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D5E5" w14:textId="77777777" w:rsidR="00496609" w:rsidRDefault="00496609" w:rsidP="00496609">
      <w:pPr>
        <w:pStyle w:val="Heading1"/>
      </w:pPr>
      <w:r>
        <w:t xml:space="preserve">1AC---NDT---Quarters </w:t>
      </w:r>
    </w:p>
    <w:p w14:paraId="7E819CA9" w14:textId="77777777" w:rsidR="00496609" w:rsidRDefault="00496609" w:rsidP="00496609">
      <w:pPr>
        <w:pStyle w:val="Heading2"/>
      </w:pPr>
      <w:r>
        <w:t>1AC</w:t>
      </w:r>
    </w:p>
    <w:p w14:paraId="4D6403F1" w14:textId="77777777" w:rsidR="00496609" w:rsidRDefault="00496609" w:rsidP="00496609">
      <w:pPr>
        <w:pStyle w:val="Heading3"/>
      </w:pPr>
      <w:r>
        <w:t>1AC---1</w:t>
      </w:r>
    </w:p>
    <w:p w14:paraId="10F81AD5" w14:textId="77777777" w:rsidR="00496609" w:rsidRDefault="00496609" w:rsidP="00496609"/>
    <w:p w14:paraId="192A0E89" w14:textId="77777777" w:rsidR="00496609" w:rsidRDefault="00496609" w:rsidP="00496609">
      <w:pPr>
        <w:pStyle w:val="Heading4"/>
      </w:pPr>
      <w:r>
        <w:t xml:space="preserve">Contention 1 is </w:t>
      </w:r>
      <w:r w:rsidRPr="00064C18">
        <w:rPr>
          <w:u w:val="single"/>
        </w:rPr>
        <w:t>The Moon</w:t>
      </w:r>
      <w:r>
        <w:t>:</w:t>
      </w:r>
    </w:p>
    <w:p w14:paraId="7D7C573C" w14:textId="77777777" w:rsidR="00496609" w:rsidRPr="00747648" w:rsidRDefault="00496609" w:rsidP="00496609">
      <w:pPr>
        <w:pStyle w:val="Heading4"/>
      </w:pPr>
      <w:r>
        <w:t xml:space="preserve">Workers in the U.S. on </w:t>
      </w:r>
      <w:r w:rsidRPr="007F1FF8">
        <w:rPr>
          <w:u w:val="single"/>
        </w:rPr>
        <w:t>temporary</w:t>
      </w:r>
      <w:r w:rsidRPr="00A96E42">
        <w:t xml:space="preserve"> assignment to the </w:t>
      </w:r>
      <w:r w:rsidRPr="007F1FF8">
        <w:rPr>
          <w:u w:val="single"/>
        </w:rPr>
        <w:t>Moon</w:t>
      </w:r>
      <w:r>
        <w:t xml:space="preserve"> are the </w:t>
      </w:r>
      <w:r w:rsidRPr="007F1FF8">
        <w:rPr>
          <w:u w:val="single"/>
        </w:rPr>
        <w:t>litmus test</w:t>
      </w:r>
      <w:r>
        <w:t xml:space="preserve"> for </w:t>
      </w:r>
      <w:r w:rsidRPr="007F1FF8">
        <w:rPr>
          <w:u w:val="single"/>
        </w:rPr>
        <w:t>jurisdictional uncertainty</w:t>
      </w:r>
      <w:r>
        <w:t xml:space="preserve"> and the enforceability of </w:t>
      </w:r>
      <w:r w:rsidRPr="00BE647A">
        <w:rPr>
          <w:u w:val="single"/>
        </w:rPr>
        <w:t>labor rights</w:t>
      </w:r>
      <w:r>
        <w:t xml:space="preserve">. </w:t>
      </w:r>
      <w:r w:rsidRPr="00621E7C">
        <w:rPr>
          <w:u w:val="single"/>
        </w:rPr>
        <w:t>Perception</w:t>
      </w:r>
      <w:r>
        <w:t xml:space="preserve"> of </w:t>
      </w:r>
      <w:r w:rsidRPr="000E1FA5">
        <w:rPr>
          <w:u w:val="single"/>
        </w:rPr>
        <w:t>uncertainty</w:t>
      </w:r>
      <w:r>
        <w:t xml:space="preserve"> locks in </w:t>
      </w:r>
      <w:r w:rsidRPr="003F3A3D">
        <w:rPr>
          <w:u w:val="single"/>
        </w:rPr>
        <w:t>flags of convenience</w:t>
      </w:r>
      <w:r>
        <w:t xml:space="preserve"> and a </w:t>
      </w:r>
      <w:r w:rsidRPr="003F3A3D">
        <w:rPr>
          <w:u w:val="single"/>
        </w:rPr>
        <w:t>race to the bottom</w:t>
      </w:r>
      <w:r>
        <w:t xml:space="preserve">, ensuring </w:t>
      </w:r>
      <w:r w:rsidRPr="006E1BF7">
        <w:rPr>
          <w:u w:val="single"/>
        </w:rPr>
        <w:t>labor strife</w:t>
      </w:r>
      <w:r>
        <w:t>.</w:t>
      </w:r>
    </w:p>
    <w:p w14:paraId="262BA537" w14:textId="77777777" w:rsidR="00496609" w:rsidRDefault="00496609" w:rsidP="00496609">
      <w:r w:rsidRPr="00663742">
        <w:rPr>
          <w:rStyle w:val="Style13ptBold"/>
        </w:rPr>
        <w:t>Decker 21</w:t>
      </w:r>
      <w:r>
        <w:t xml:space="preserve"> [Alyson Claire Decker, adjunct law professor at Santa Barbara and Ventura Colleges of Law, JD University of Southern California Law School, founder of Alyson Claire Law, specializing in fractional general counsel legal services, private mediations, and space law, former Vice President of Legal Affairs for a group of privately held companies, mediator and arbitrator through ARC and NAM, </w:t>
      </w:r>
      <w:r w:rsidRPr="00884617">
        <w:t>Selected for the Super Lawyers’ Southern California Rising Stars List from 2014 to 2020</w:t>
      </w:r>
      <w:r>
        <w:t>, “The Waning Crescent of Jurisdiction on the Moon,” paper presented at the Cyprus Space Exploration Organization’s 5th Global Moon Village Workshop and Symposium, 2021, https://mva2021.cseo.org.cy/live/presentations/01%20-%20Alyson%20Decker%20-%20The%20Waning%20Crescent%20of%20Jurisdiction%20on%20the%20Moon.pdf]</w:t>
      </w:r>
    </w:p>
    <w:p w14:paraId="736DF1BD" w14:textId="77777777" w:rsidR="00496609" w:rsidRPr="003B503F" w:rsidRDefault="00496609" w:rsidP="00496609">
      <w:pPr>
        <w:rPr>
          <w:sz w:val="16"/>
        </w:rPr>
      </w:pPr>
      <w:r w:rsidRPr="003B503F">
        <w:rPr>
          <w:sz w:val="16"/>
        </w:rPr>
        <w:t>I. Introduction</w:t>
      </w:r>
    </w:p>
    <w:p w14:paraId="5BDFD9CB" w14:textId="77777777" w:rsidR="00496609" w:rsidRPr="003B503F" w:rsidRDefault="00496609" w:rsidP="00496609">
      <w:pPr>
        <w:rPr>
          <w:sz w:val="16"/>
        </w:rPr>
      </w:pPr>
      <w:r w:rsidRPr="003B503F">
        <w:rPr>
          <w:sz w:val="16"/>
        </w:rPr>
        <w:t xml:space="preserve">With the recent launchings and future planned launches of more and more private missions into space and the growth of a new space tourism industry, </w:t>
      </w:r>
      <w:r w:rsidRPr="009D0456">
        <w:rPr>
          <w:rStyle w:val="StyleUnderline"/>
        </w:rPr>
        <w:t xml:space="preserve">the question of how </w:t>
      </w:r>
      <w:r w:rsidRPr="002D11DE">
        <w:rPr>
          <w:rStyle w:val="Emphasis"/>
        </w:rPr>
        <w:t>jurisdiction</w:t>
      </w:r>
      <w:r w:rsidRPr="009D0456">
        <w:rPr>
          <w:rStyle w:val="StyleUnderline"/>
        </w:rPr>
        <w:t xml:space="preserve"> will be determined for </w:t>
      </w:r>
      <w:r w:rsidRPr="002D11DE">
        <w:rPr>
          <w:rStyle w:val="Emphasis"/>
        </w:rPr>
        <w:t>private civil actions</w:t>
      </w:r>
      <w:r w:rsidRPr="009D0456">
        <w:rPr>
          <w:rStyle w:val="StyleUnderline"/>
        </w:rPr>
        <w:t xml:space="preserve"> arising from incidents that occur in space has come to the forefront</w:t>
      </w:r>
      <w:r w:rsidRPr="003B503F">
        <w:rPr>
          <w:sz w:val="16"/>
        </w:rPr>
        <w:t xml:space="preserve">. For example, imagine </w:t>
      </w:r>
      <w:r w:rsidRPr="002D11DE">
        <w:rPr>
          <w:rStyle w:val="StyleUnderline"/>
        </w:rPr>
        <w:t xml:space="preserve">a scenario where </w:t>
      </w:r>
      <w:r w:rsidRPr="000E21FF">
        <w:rPr>
          <w:rStyle w:val="StyleUnderline"/>
          <w:highlight w:val="green"/>
        </w:rPr>
        <w:t xml:space="preserve">a </w:t>
      </w:r>
      <w:r w:rsidRPr="000E21FF">
        <w:rPr>
          <w:rStyle w:val="Emphasis"/>
          <w:highlight w:val="green"/>
        </w:rPr>
        <w:t>British citizen</w:t>
      </w:r>
      <w:r w:rsidRPr="000E21FF">
        <w:rPr>
          <w:rStyle w:val="StyleUnderline"/>
          <w:highlight w:val="green"/>
        </w:rPr>
        <w:t xml:space="preserve">, launches from </w:t>
      </w:r>
      <w:r w:rsidRPr="000E21FF">
        <w:rPr>
          <w:rStyle w:val="Emphasis"/>
          <w:highlight w:val="green"/>
        </w:rPr>
        <w:t>American soil</w:t>
      </w:r>
      <w:r w:rsidRPr="000E21FF">
        <w:rPr>
          <w:rStyle w:val="StyleUnderline"/>
          <w:highlight w:val="green"/>
        </w:rPr>
        <w:t xml:space="preserve">, but is </w:t>
      </w:r>
      <w:r w:rsidRPr="000E21FF">
        <w:rPr>
          <w:rStyle w:val="Emphasis"/>
          <w:highlight w:val="green"/>
        </w:rPr>
        <w:t>injured</w:t>
      </w:r>
      <w:r w:rsidRPr="000E21FF">
        <w:rPr>
          <w:rStyle w:val="StyleUnderline"/>
          <w:highlight w:val="green"/>
        </w:rPr>
        <w:t xml:space="preserve"> because of</w:t>
      </w:r>
      <w:r w:rsidRPr="002D11DE">
        <w:rPr>
          <w:rStyle w:val="StyleUnderline"/>
        </w:rPr>
        <w:t xml:space="preserve"> abhorrent and </w:t>
      </w:r>
      <w:r w:rsidRPr="000E21FF">
        <w:rPr>
          <w:rStyle w:val="Emphasis"/>
          <w:highlight w:val="green"/>
        </w:rPr>
        <w:t>unsafe working conditions</w:t>
      </w:r>
      <w:r w:rsidRPr="000E21FF">
        <w:rPr>
          <w:rStyle w:val="StyleUnderline"/>
          <w:highlight w:val="green"/>
        </w:rPr>
        <w:t xml:space="preserve"> at a </w:t>
      </w:r>
      <w:r w:rsidRPr="000E21FF">
        <w:rPr>
          <w:rStyle w:val="Emphasis"/>
          <w:highlight w:val="green"/>
        </w:rPr>
        <w:t>Moon</w:t>
      </w:r>
      <w:r w:rsidRPr="0009640F">
        <w:rPr>
          <w:rStyle w:val="Emphasis"/>
        </w:rPr>
        <w:t xml:space="preserve"> installation</w:t>
      </w:r>
      <w:r w:rsidRPr="002D11DE">
        <w:rPr>
          <w:rStyle w:val="StyleUnderline"/>
        </w:rPr>
        <w:t xml:space="preserve"> operated by a </w:t>
      </w:r>
      <w:r w:rsidRPr="0009640F">
        <w:rPr>
          <w:rStyle w:val="Emphasis"/>
        </w:rPr>
        <w:t xml:space="preserve">private </w:t>
      </w:r>
      <w:r w:rsidRPr="000E21FF">
        <w:rPr>
          <w:rStyle w:val="Emphasis"/>
          <w:highlight w:val="green"/>
        </w:rPr>
        <w:t>company</w:t>
      </w:r>
      <w:r w:rsidRPr="000E21FF">
        <w:rPr>
          <w:rStyle w:val="StyleUnderline"/>
          <w:highlight w:val="green"/>
        </w:rPr>
        <w:t xml:space="preserve"> headquartered in the</w:t>
      </w:r>
      <w:r w:rsidRPr="002D11DE">
        <w:rPr>
          <w:rStyle w:val="StyleUnderline"/>
        </w:rPr>
        <w:t xml:space="preserve"> United Arab Emirates</w:t>
      </w:r>
      <w:r>
        <w:rPr>
          <w:rStyle w:val="StyleUnderline"/>
        </w:rPr>
        <w:t xml:space="preserve"> [</w:t>
      </w:r>
      <w:r w:rsidRPr="000E21FF">
        <w:rPr>
          <w:rStyle w:val="Emphasis"/>
          <w:highlight w:val="green"/>
        </w:rPr>
        <w:t>UAE</w:t>
      </w:r>
      <w:r>
        <w:rPr>
          <w:rStyle w:val="StyleUnderline"/>
        </w:rPr>
        <w:t>]</w:t>
      </w:r>
      <w:r w:rsidRPr="003B503F">
        <w:rPr>
          <w:sz w:val="16"/>
        </w:rPr>
        <w:t xml:space="preserve">. </w:t>
      </w:r>
      <w:r w:rsidRPr="000E21FF">
        <w:rPr>
          <w:rStyle w:val="StyleUnderline"/>
          <w:highlight w:val="green"/>
        </w:rPr>
        <w:t>Does</w:t>
      </w:r>
      <w:r w:rsidRPr="00887294">
        <w:rPr>
          <w:rStyle w:val="StyleUnderline"/>
        </w:rPr>
        <w:t xml:space="preserve"> our </w:t>
      </w:r>
      <w:r w:rsidRPr="000E21FF">
        <w:rPr>
          <w:rStyle w:val="Emphasis"/>
          <w:highlight w:val="green"/>
        </w:rPr>
        <w:t>private astronaut</w:t>
      </w:r>
      <w:r w:rsidRPr="00887294">
        <w:rPr>
          <w:rStyle w:val="StyleUnderline"/>
        </w:rPr>
        <w:t xml:space="preserve"> have legal personality in space or are we simply trying to </w:t>
      </w:r>
      <w:r w:rsidRPr="000E21FF">
        <w:rPr>
          <w:rStyle w:val="StyleUnderline"/>
          <w:highlight w:val="green"/>
        </w:rPr>
        <w:t>apply</w:t>
      </w:r>
      <w:r w:rsidRPr="00887294">
        <w:rPr>
          <w:rStyle w:val="StyleUnderline"/>
        </w:rPr>
        <w:t xml:space="preserve"> the </w:t>
      </w:r>
      <w:r w:rsidRPr="000E21FF">
        <w:rPr>
          <w:rStyle w:val="Emphasis"/>
          <w:highlight w:val="green"/>
        </w:rPr>
        <w:t>laws of</w:t>
      </w:r>
      <w:r w:rsidRPr="0030759A">
        <w:rPr>
          <w:rStyle w:val="Emphasis"/>
        </w:rPr>
        <w:t xml:space="preserve"> specific </w:t>
      </w:r>
      <w:r w:rsidRPr="000E21FF">
        <w:rPr>
          <w:rStyle w:val="Emphasis"/>
          <w:highlight w:val="green"/>
        </w:rPr>
        <w:t>Earth States</w:t>
      </w:r>
      <w:r w:rsidRPr="00887294">
        <w:rPr>
          <w:rStyle w:val="StyleUnderline"/>
        </w:rPr>
        <w:t xml:space="preserve"> to them while they are in space</w:t>
      </w:r>
      <w:r w:rsidRPr="000E21FF">
        <w:rPr>
          <w:rStyle w:val="Emphasis"/>
          <w:highlight w:val="green"/>
        </w:rPr>
        <w:t>?</w:t>
      </w:r>
      <w:r w:rsidRPr="00887294">
        <w:rPr>
          <w:rStyle w:val="StyleUnderline"/>
        </w:rPr>
        <w:t xml:space="preserve"> And</w:t>
      </w:r>
      <w:r w:rsidRPr="003B503F">
        <w:rPr>
          <w:sz w:val="16"/>
        </w:rPr>
        <w:t xml:space="preserve">, perhaps even </w:t>
      </w:r>
      <w:r w:rsidRPr="00887294">
        <w:rPr>
          <w:rStyle w:val="StyleUnderline"/>
        </w:rPr>
        <w:t>more</w:t>
      </w:r>
      <w:r w:rsidRPr="003B503F">
        <w:rPr>
          <w:sz w:val="16"/>
        </w:rPr>
        <w:t xml:space="preserve"> 1 </w:t>
      </w:r>
      <w:r w:rsidRPr="00887294">
        <w:rPr>
          <w:rStyle w:val="Emphasis"/>
        </w:rPr>
        <w:t>importantly</w:t>
      </w:r>
      <w:r w:rsidRPr="00887294">
        <w:rPr>
          <w:rStyle w:val="StyleUnderline"/>
        </w:rPr>
        <w:t xml:space="preserve">, </w:t>
      </w:r>
      <w:r w:rsidRPr="000E21FF">
        <w:rPr>
          <w:rStyle w:val="StyleUnderline"/>
          <w:highlight w:val="green"/>
        </w:rPr>
        <w:t xml:space="preserve">what </w:t>
      </w:r>
      <w:r w:rsidRPr="000E21FF">
        <w:rPr>
          <w:rStyle w:val="Emphasis"/>
          <w:highlight w:val="green"/>
        </w:rPr>
        <w:t>rights</w:t>
      </w:r>
      <w:r w:rsidRPr="00887294">
        <w:rPr>
          <w:rStyle w:val="Emphasis"/>
        </w:rPr>
        <w:t xml:space="preserve"> and duties</w:t>
      </w:r>
      <w:r w:rsidRPr="00887294">
        <w:rPr>
          <w:rStyle w:val="StyleUnderline"/>
        </w:rPr>
        <w:t xml:space="preserve"> do they have, under what laws, </w:t>
      </w:r>
      <w:r w:rsidRPr="000E21FF">
        <w:rPr>
          <w:rStyle w:val="StyleUnderline"/>
          <w:highlight w:val="green"/>
        </w:rPr>
        <w:t xml:space="preserve">and can they </w:t>
      </w:r>
      <w:r w:rsidRPr="000E21FF">
        <w:rPr>
          <w:rStyle w:val="Emphasis"/>
          <w:highlight w:val="green"/>
        </w:rPr>
        <w:t>enforce</w:t>
      </w:r>
      <w:r w:rsidRPr="00887294">
        <w:rPr>
          <w:rStyle w:val="Emphasis"/>
        </w:rPr>
        <w:t xml:space="preserve"> those rights</w:t>
      </w:r>
      <w:r w:rsidRPr="00887294">
        <w:rPr>
          <w:rStyle w:val="StyleUnderline"/>
        </w:rPr>
        <w:t xml:space="preserve"> or be punished for not upholding their duties while in space, or is the only enforcement mechanism back on Earth using our pre-existing but, currently, terrestrially bound judicial systems</w:t>
      </w:r>
      <w:r w:rsidRPr="000E21FF">
        <w:rPr>
          <w:rStyle w:val="Emphasis"/>
          <w:highlight w:val="green"/>
        </w:rPr>
        <w:t>?</w:t>
      </w:r>
    </w:p>
    <w:p w14:paraId="35B31D95" w14:textId="77777777" w:rsidR="00496609" w:rsidRPr="003B503F" w:rsidRDefault="00496609" w:rsidP="00496609">
      <w:pPr>
        <w:rPr>
          <w:sz w:val="16"/>
        </w:rPr>
      </w:pPr>
      <w:r w:rsidRPr="003B503F">
        <w:rPr>
          <w:sz w:val="16"/>
        </w:rPr>
        <w:t>II. Current International Space Law Does Not Provide a Clear Theory of Lunar Jurisdiction for Private Parties</w:t>
      </w:r>
    </w:p>
    <w:p w14:paraId="3382B8FE" w14:textId="77777777" w:rsidR="00496609" w:rsidRPr="003B503F" w:rsidRDefault="00496609" w:rsidP="00496609">
      <w:pPr>
        <w:rPr>
          <w:sz w:val="16"/>
        </w:rPr>
      </w:pPr>
      <w:r w:rsidRPr="003B503F">
        <w:rPr>
          <w:sz w:val="16"/>
        </w:rPr>
        <w:t>The most likely place to start our lunar jurisdictional analysis is with the Agreement Governing the Activities of States on the Moon and Other Celestial Bodies (</w:t>
      </w:r>
      <w:r w:rsidRPr="00E9368D">
        <w:rPr>
          <w:rStyle w:val="StyleUnderline"/>
        </w:rPr>
        <w:t>the “Moon Agreement”</w:t>
      </w:r>
      <w:r w:rsidRPr="003B503F">
        <w:rPr>
          <w:sz w:val="16"/>
        </w:rPr>
        <w:t>). This agreement creates an international space commons on the Moon by 2 prohibiting States from establishing sovereignty or claiming ownership over the surface or subsurface of the Moon. However, States “retain jurisdiction and control over their personnel, space vehicles, equipment, facilities, stations and installations on the moon.” Furthermore, this 4 “control” over installations and other facilities is extended to non-governmental entities as States are required to “ensure that non-governmental entities under their jurisdiction shall engage in activities on the moon only under the authority and continuing supervision of the appropriate State Party.” The Moon Agreement also establishes many international protections, including 5 environmental protections and basic safeguards for the life and health of persons on the moon.</w:t>
      </w:r>
    </w:p>
    <w:p w14:paraId="38FFB646" w14:textId="77777777" w:rsidR="00496609" w:rsidRPr="003B503F" w:rsidRDefault="00496609" w:rsidP="00496609">
      <w:pPr>
        <w:rPr>
          <w:sz w:val="16"/>
        </w:rPr>
      </w:pPr>
      <w:r w:rsidRPr="003B503F">
        <w:rPr>
          <w:sz w:val="16"/>
        </w:rPr>
        <w:t xml:space="preserve">A quick reading of the Moon Agreement might lead one to believe that our private astronaut’s case would be decided under the laws of the United Arab Emirates as the facility they were injured in was controlled by a private company based in the United Arab Emirates. However, the United Arab Emirates is not a party to the Moon Agreement. Alternatively, 6 maybe our private astronaut would be considered “personnel” of Great Britain and therefore be able to sue under the laws of the United Kingdom. But the United Kingdom is also not a party to the Moon Agreement. In fact, </w:t>
      </w:r>
      <w:r w:rsidRPr="000E21FF">
        <w:rPr>
          <w:rStyle w:val="StyleUnderline"/>
          <w:highlight w:val="green"/>
        </w:rPr>
        <w:t xml:space="preserve">the </w:t>
      </w:r>
      <w:r w:rsidRPr="000E21FF">
        <w:rPr>
          <w:rStyle w:val="Emphasis"/>
          <w:highlight w:val="green"/>
        </w:rPr>
        <w:t>U</w:t>
      </w:r>
      <w:r w:rsidRPr="003B503F">
        <w:rPr>
          <w:sz w:val="16"/>
        </w:rPr>
        <w:t xml:space="preserve">nited </w:t>
      </w:r>
      <w:r w:rsidRPr="000E21FF">
        <w:rPr>
          <w:rStyle w:val="Emphasis"/>
          <w:highlight w:val="green"/>
        </w:rPr>
        <w:t>S</w:t>
      </w:r>
      <w:r w:rsidRPr="003B503F">
        <w:rPr>
          <w:sz w:val="16"/>
        </w:rPr>
        <w:t>tates</w:t>
      </w:r>
      <w:r w:rsidRPr="00293B4C">
        <w:rPr>
          <w:rStyle w:val="StyleUnderline"/>
        </w:rPr>
        <w:t xml:space="preserve">, </w:t>
      </w:r>
      <w:r w:rsidRPr="006B168A">
        <w:rPr>
          <w:rStyle w:val="Emphasis"/>
        </w:rPr>
        <w:t>Russia</w:t>
      </w:r>
      <w:r w:rsidRPr="006B168A">
        <w:rPr>
          <w:rStyle w:val="StyleUnderline"/>
        </w:rPr>
        <w:t xml:space="preserve">, </w:t>
      </w:r>
      <w:r w:rsidRPr="000E21FF">
        <w:rPr>
          <w:rStyle w:val="StyleUnderline"/>
          <w:highlight w:val="green"/>
        </w:rPr>
        <w:t xml:space="preserve">and </w:t>
      </w:r>
      <w:r w:rsidRPr="000E21FF">
        <w:rPr>
          <w:rStyle w:val="Emphasis"/>
          <w:highlight w:val="green"/>
        </w:rPr>
        <w:t>China</w:t>
      </w:r>
      <w:r w:rsidRPr="00293B4C">
        <w:rPr>
          <w:rStyle w:val="StyleUnderline"/>
        </w:rPr>
        <w:t xml:space="preserve">, the three spacefaring States that are </w:t>
      </w:r>
      <w:r w:rsidRPr="000E21FF">
        <w:rPr>
          <w:rStyle w:val="Emphasis"/>
          <w:highlight w:val="green"/>
        </w:rPr>
        <w:t>most</w:t>
      </w:r>
      <w:r w:rsidRPr="00293B4C">
        <w:rPr>
          <w:rStyle w:val="Emphasis"/>
        </w:rPr>
        <w:t xml:space="preserve">ly </w:t>
      </w:r>
      <w:r w:rsidRPr="000E21FF">
        <w:rPr>
          <w:rStyle w:val="Emphasis"/>
          <w:highlight w:val="green"/>
        </w:rPr>
        <w:t>likely</w:t>
      </w:r>
      <w:r w:rsidRPr="000E21FF">
        <w:rPr>
          <w:rStyle w:val="StyleUnderline"/>
          <w:highlight w:val="green"/>
        </w:rPr>
        <w:t xml:space="preserve"> to</w:t>
      </w:r>
      <w:r w:rsidRPr="00293B4C">
        <w:rPr>
          <w:rStyle w:val="StyleUnderline"/>
        </w:rPr>
        <w:t xml:space="preserve"> set up any initial facilities on the </w:t>
      </w:r>
      <w:r w:rsidRPr="00293B4C">
        <w:rPr>
          <w:rStyle w:val="Emphasis"/>
        </w:rPr>
        <w:t>Moon</w:t>
      </w:r>
      <w:r w:rsidRPr="00293B4C">
        <w:rPr>
          <w:rStyle w:val="StyleUnderline"/>
        </w:rPr>
        <w:t xml:space="preserve"> and </w:t>
      </w:r>
      <w:r w:rsidRPr="000E21FF">
        <w:rPr>
          <w:rStyle w:val="StyleUnderline"/>
          <w:highlight w:val="green"/>
        </w:rPr>
        <w:t>enable</w:t>
      </w:r>
      <w:r w:rsidRPr="00293B4C">
        <w:rPr>
          <w:rStyle w:val="StyleUnderline"/>
        </w:rPr>
        <w:t xml:space="preserve"> </w:t>
      </w:r>
      <w:r w:rsidRPr="00293B4C">
        <w:rPr>
          <w:rStyle w:val="Emphasis"/>
        </w:rPr>
        <w:t>n</w:t>
      </w:r>
      <w:r w:rsidRPr="00293B4C">
        <w:rPr>
          <w:rStyle w:val="StyleUnderline"/>
        </w:rPr>
        <w:t>on-</w:t>
      </w:r>
      <w:r w:rsidRPr="00293B4C">
        <w:rPr>
          <w:rStyle w:val="Emphasis"/>
        </w:rPr>
        <w:t>g</w:t>
      </w:r>
      <w:r w:rsidRPr="00293B4C">
        <w:rPr>
          <w:rStyle w:val="StyleUnderline"/>
        </w:rPr>
        <w:t xml:space="preserve">overnmental </w:t>
      </w:r>
      <w:r w:rsidRPr="00293B4C">
        <w:rPr>
          <w:rStyle w:val="Emphasis"/>
        </w:rPr>
        <w:t>e</w:t>
      </w:r>
      <w:r w:rsidRPr="00293B4C">
        <w:rPr>
          <w:rStyle w:val="StyleUnderline"/>
        </w:rPr>
        <w:t>ntities</w:t>
      </w:r>
      <w:r>
        <w:rPr>
          <w:rStyle w:val="StyleUnderline"/>
        </w:rPr>
        <w:t xml:space="preserve"> [</w:t>
      </w:r>
      <w:r w:rsidRPr="000E21FF">
        <w:rPr>
          <w:rStyle w:val="Emphasis"/>
          <w:highlight w:val="green"/>
        </w:rPr>
        <w:t>NGEs</w:t>
      </w:r>
      <w:r>
        <w:rPr>
          <w:rStyle w:val="StyleUnderline"/>
        </w:rPr>
        <w:t>]</w:t>
      </w:r>
      <w:r w:rsidRPr="00293B4C">
        <w:rPr>
          <w:rStyle w:val="StyleUnderline"/>
        </w:rPr>
        <w:t xml:space="preserve"> </w:t>
      </w:r>
      <w:r w:rsidRPr="00293B4C">
        <w:rPr>
          <w:rStyle w:val="Emphasis"/>
        </w:rPr>
        <w:t>from their countries</w:t>
      </w:r>
      <w:r w:rsidRPr="00293B4C">
        <w:rPr>
          <w:rStyle w:val="StyleUnderline"/>
        </w:rPr>
        <w:t xml:space="preserve"> to </w:t>
      </w:r>
      <w:r w:rsidRPr="00293B4C">
        <w:rPr>
          <w:rStyle w:val="Emphasis"/>
        </w:rPr>
        <w:t>also</w:t>
      </w:r>
      <w:r w:rsidRPr="00293B4C">
        <w:rPr>
          <w:rStyle w:val="StyleUnderline"/>
        </w:rPr>
        <w:t xml:space="preserve"> do so, </w:t>
      </w:r>
      <w:r w:rsidRPr="000E21FF">
        <w:rPr>
          <w:rStyle w:val="StyleUnderline"/>
          <w:highlight w:val="green"/>
        </w:rPr>
        <w:t xml:space="preserve">are </w:t>
      </w:r>
      <w:r w:rsidRPr="000E21FF">
        <w:rPr>
          <w:rStyle w:val="Emphasis"/>
          <w:highlight w:val="green"/>
        </w:rPr>
        <w:t>not parties</w:t>
      </w:r>
      <w:r w:rsidRPr="000E21FF">
        <w:rPr>
          <w:rStyle w:val="StyleUnderline"/>
          <w:highlight w:val="green"/>
        </w:rPr>
        <w:t xml:space="preserve"> to the </w:t>
      </w:r>
      <w:r w:rsidRPr="000E21FF">
        <w:rPr>
          <w:rStyle w:val="Emphasis"/>
          <w:highlight w:val="green"/>
        </w:rPr>
        <w:t>Moon Agreement</w:t>
      </w:r>
      <w:r w:rsidRPr="003B503F">
        <w:rPr>
          <w:sz w:val="16"/>
        </w:rPr>
        <w:t>.</w:t>
      </w:r>
    </w:p>
    <w:p w14:paraId="450078A4" w14:textId="77777777" w:rsidR="00496609" w:rsidRPr="003B503F" w:rsidRDefault="00496609" w:rsidP="00496609">
      <w:pPr>
        <w:rPr>
          <w:sz w:val="16"/>
        </w:rPr>
      </w:pPr>
      <w:r w:rsidRPr="003B503F">
        <w:rPr>
          <w:sz w:val="16"/>
        </w:rPr>
        <w:t>If we cannot rely on the Moon Agreement to determine jurisdiction, an alternative basis for determining jurisdiction might be grounded in the Convention on the International Liability for Damage Caused by Space Objects (the “Liability Convention”). Article I defines damage as 7 the “loss of life, personal injury or other impairment of health; or loss of or damage to property of States or of persons.” Although strict liability is applied when the damage occurs on Earth or to a traditional aircraft, liability for injuries occurring elsewhere, or on board another space object, is only imposed when the damage is due to the fault of the launched object or the persons who are responsible for it. Under this approach, jurisdiction would be based on what country a 8 space object, which would include a landed facility or even a portion of an installation on the Moon, was originally launched from. And while the Liability Convention discusses joint and several liability for “joint launchings”, it is also possible that different parts of an installation, 9 like the different modules of the International Space Station, could be multi-jurisdictional or even governed by completely different jurisdictions based solely on the original launch sites of the different component parts.</w:t>
      </w:r>
    </w:p>
    <w:p w14:paraId="3E2103EB" w14:textId="77777777" w:rsidR="00496609" w:rsidRPr="003B503F" w:rsidRDefault="00496609" w:rsidP="00496609">
      <w:pPr>
        <w:rPr>
          <w:sz w:val="16"/>
        </w:rPr>
      </w:pPr>
      <w:r w:rsidRPr="003B503F">
        <w:rPr>
          <w:sz w:val="16"/>
        </w:rPr>
        <w:t>Now at first, this seems very promising for our private astronaut as the Liability Convention can be applied to any spaceships, facilities, or installations, orbital or grounded, that are launched from Earth, no matter their final space destination. And, the United Kingdom, the United States, and the United Arab Emirates are all parties to the Liability Convention. 10 However, Article VII creates a unique set of limitations for private citizens who are nationals of the launching State or nationals of other States who are invited to participate in the operation of that space object. Article VIII further limits potential claimants to States, and not individuals. And Article IX requires that States attempt to enforce any liability claims through diplomatic means or through the Secretary-General of the United Nations. In short, a private citizen or entity would need to have a State pursue any such damage claims on their behalf and, most importantly, private citizens cannot use the Liability Convention to seek redress against their own States that they are citizens of or ones that have hired or invited them to work aboard the space object that they are injured on.</w:t>
      </w:r>
    </w:p>
    <w:p w14:paraId="13A02E22" w14:textId="77777777" w:rsidR="00496609" w:rsidRPr="003B503F" w:rsidRDefault="00496609" w:rsidP="00496609">
      <w:pPr>
        <w:rPr>
          <w:sz w:val="16"/>
        </w:rPr>
      </w:pPr>
      <w:r w:rsidRPr="003B503F">
        <w:rPr>
          <w:sz w:val="16"/>
        </w:rPr>
        <w:t xml:space="preserve">And that is </w:t>
      </w:r>
      <w:r w:rsidRPr="004340D4">
        <w:rPr>
          <w:rStyle w:val="StyleUnderline"/>
        </w:rPr>
        <w:t>one of the key “problems” with</w:t>
      </w:r>
      <w:r w:rsidRPr="003B503F">
        <w:rPr>
          <w:sz w:val="16"/>
        </w:rPr>
        <w:t xml:space="preserve"> many of these </w:t>
      </w:r>
      <w:r w:rsidRPr="004340D4">
        <w:rPr>
          <w:rStyle w:val="StyleUnderline"/>
        </w:rPr>
        <w:t xml:space="preserve">international space conventions and </w:t>
      </w:r>
      <w:r w:rsidRPr="000E21FF">
        <w:rPr>
          <w:rStyle w:val="Emphasis"/>
          <w:highlight w:val="green"/>
        </w:rPr>
        <w:t>treaties</w:t>
      </w:r>
      <w:r w:rsidRPr="004340D4">
        <w:rPr>
          <w:rStyle w:val="StyleUnderline"/>
        </w:rPr>
        <w:t xml:space="preserve">; they </w:t>
      </w:r>
      <w:r w:rsidRPr="000E21FF">
        <w:rPr>
          <w:rStyle w:val="StyleUnderline"/>
          <w:highlight w:val="green"/>
        </w:rPr>
        <w:t>focus</w:t>
      </w:r>
      <w:r w:rsidRPr="004340D4">
        <w:rPr>
          <w:rStyle w:val="StyleUnderline"/>
        </w:rPr>
        <w:t xml:space="preserve"> largely, almost </w:t>
      </w:r>
      <w:r w:rsidRPr="000E21FF">
        <w:rPr>
          <w:rStyle w:val="Emphasis"/>
          <w:highlight w:val="green"/>
        </w:rPr>
        <w:t>exclusively</w:t>
      </w:r>
      <w:r w:rsidRPr="000E21FF">
        <w:rPr>
          <w:rStyle w:val="StyleUnderline"/>
          <w:highlight w:val="green"/>
        </w:rPr>
        <w:t>, on</w:t>
      </w:r>
      <w:r w:rsidRPr="004340D4">
        <w:rPr>
          <w:rStyle w:val="StyleUnderline"/>
        </w:rPr>
        <w:t xml:space="preserve"> State, or </w:t>
      </w:r>
      <w:r w:rsidRPr="000E21FF">
        <w:rPr>
          <w:rStyle w:val="Emphasis"/>
          <w:highlight w:val="green"/>
        </w:rPr>
        <w:t>State controlled</w:t>
      </w:r>
      <w:r w:rsidRPr="004340D4">
        <w:rPr>
          <w:rStyle w:val="StyleUnderline"/>
        </w:rPr>
        <w:t>, space exploration</w:t>
      </w:r>
      <w:r w:rsidRPr="003B503F">
        <w:rPr>
          <w:sz w:val="16"/>
        </w:rPr>
        <w:t xml:space="preserve">. At first this might seem like simply an oversight or a lack of imagination, but this focus on States versus private companies and individuals was intentional. States, prior to our current commercial focused race to return to space, had envisioned and desired to keep the cosmos as a State-controlled space. In fact, </w:t>
      </w:r>
      <w:r w:rsidRPr="000E21FF">
        <w:rPr>
          <w:rStyle w:val="StyleUnderline"/>
          <w:highlight w:val="green"/>
        </w:rPr>
        <w:t>even</w:t>
      </w:r>
      <w:r w:rsidRPr="00721263">
        <w:rPr>
          <w:rStyle w:val="StyleUnderline"/>
        </w:rPr>
        <w:t xml:space="preserve"> newer attempts</w:t>
      </w:r>
      <w:r w:rsidRPr="003B503F">
        <w:rPr>
          <w:sz w:val="16"/>
        </w:rPr>
        <w:t xml:space="preserve"> to create international 11 arrangements among spacefaring States, </w:t>
      </w:r>
      <w:r w:rsidRPr="00721263">
        <w:rPr>
          <w:rStyle w:val="StyleUnderline"/>
        </w:rPr>
        <w:t xml:space="preserve">such as </w:t>
      </w:r>
      <w:r w:rsidRPr="000E21FF">
        <w:rPr>
          <w:rStyle w:val="StyleUnderline"/>
          <w:highlight w:val="green"/>
        </w:rPr>
        <w:t xml:space="preserve">the </w:t>
      </w:r>
      <w:r w:rsidRPr="000E21FF">
        <w:rPr>
          <w:rStyle w:val="Emphasis"/>
          <w:highlight w:val="green"/>
        </w:rPr>
        <w:t>Artemis Accords</w:t>
      </w:r>
      <w:r w:rsidRPr="003B503F">
        <w:rPr>
          <w:sz w:val="16"/>
        </w:rPr>
        <w:t xml:space="preserve">, referred to by Kathryn Lueders the Associate Administrator at NASA as “rules of engagement” for the return to the Moon, once </w:t>
      </w:r>
      <w:r w:rsidRPr="00721263">
        <w:rPr>
          <w:rStyle w:val="StyleUnderline"/>
        </w:rPr>
        <w:t>again focus on State-controlled space agencies and issues of liability remain largely focused on orbital debris versus enforcing liability for injuries sustained by private entities or citizens living and working in space</w:t>
      </w:r>
      <w:r w:rsidRPr="003B503F">
        <w:rPr>
          <w:sz w:val="16"/>
        </w:rPr>
        <w:t>.13</w:t>
      </w:r>
    </w:p>
    <w:p w14:paraId="03168714" w14:textId="77777777" w:rsidR="00496609" w:rsidRPr="003B503F" w:rsidRDefault="00496609" w:rsidP="00496609">
      <w:pPr>
        <w:rPr>
          <w:sz w:val="16"/>
        </w:rPr>
      </w:pPr>
      <w:r w:rsidRPr="003B503F">
        <w:rPr>
          <w:sz w:val="16"/>
        </w:rPr>
        <w:t xml:space="preserve">III. Although Arguments Can Be Made for </w:t>
      </w:r>
      <w:r w:rsidRPr="00D12F07">
        <w:rPr>
          <w:rStyle w:val="Emphasis"/>
        </w:rPr>
        <w:t>Expanding Traditional Terrestrial</w:t>
      </w:r>
      <w:r w:rsidRPr="00D12F07">
        <w:rPr>
          <w:rStyle w:val="StyleUnderline"/>
        </w:rPr>
        <w:t xml:space="preserve"> Jurisdictional Jurisprudence</w:t>
      </w:r>
      <w:r w:rsidRPr="00E9368D">
        <w:rPr>
          <w:rStyle w:val="StyleUnderline"/>
        </w:rPr>
        <w:t xml:space="preserve"> to the Moon</w:t>
      </w:r>
      <w:r w:rsidRPr="003B503F">
        <w:rPr>
          <w:sz w:val="16"/>
        </w:rPr>
        <w:t xml:space="preserve">, this Solution </w:t>
      </w:r>
      <w:r w:rsidRPr="00E9368D">
        <w:rPr>
          <w:rStyle w:val="StyleUnderline"/>
        </w:rPr>
        <w:t xml:space="preserve">Has </w:t>
      </w:r>
      <w:r w:rsidRPr="00D12F07">
        <w:rPr>
          <w:rStyle w:val="Emphasis"/>
        </w:rPr>
        <w:t>Numerous Drawbacks</w:t>
      </w:r>
      <w:r w:rsidRPr="00E9368D">
        <w:rPr>
          <w:rStyle w:val="StyleUnderline"/>
        </w:rPr>
        <w:t xml:space="preserve"> Including Lack of Access to Justice</w:t>
      </w:r>
    </w:p>
    <w:p w14:paraId="1248AAA3" w14:textId="77777777" w:rsidR="00496609" w:rsidRPr="003B503F" w:rsidRDefault="00496609" w:rsidP="00496609">
      <w:pPr>
        <w:rPr>
          <w:sz w:val="16"/>
        </w:rPr>
      </w:pPr>
      <w:r w:rsidRPr="003B503F">
        <w:rPr>
          <w:sz w:val="16"/>
        </w:rPr>
        <w:t xml:space="preserve">As existing space conventions, agreements, and accords provide no clarity for our private astronaut, and focus largely if not exclusively on enforcement mechanisms between States versus between individuals and private entities, we may need to look towards more traditional Earth based legal regimes to determine what jurisdiction might apply. And </w:t>
      </w:r>
      <w:r w:rsidRPr="00E9368D">
        <w:rPr>
          <w:rStyle w:val="StyleUnderline"/>
        </w:rPr>
        <w:t>like how existing international treaties and agreements have been given extraterritorial force outside of the specific physical jurisdiction of a State, so could the individual laws of a State be extended beyond their Earth based territory based on theories of effective or physical control</w:t>
      </w:r>
      <w:r w:rsidRPr="003B503F">
        <w:rPr>
          <w:sz w:val="16"/>
        </w:rPr>
        <w:t>. In this case, the 14 citizenship of a facility or installation could be determined by a State’s ability to assert their jurisdiction over it, which is also in keeping with the Treaty on Principles Governing the Activities of States in the Exploration and Use of Outer Space, Including the Moon and Other Celestial Bodies (the “Outer Space Treaty”). This treaty states that States are responsible for “national activities in outer space, including the moon and other celestial bodies, whether such actives are carried on by government agencies or by non-governmental entities” and requires both the authorization and supervision of non-governmental entities acting in outer space by an appropriate State.15</w:t>
      </w:r>
    </w:p>
    <w:p w14:paraId="08C6F4AE" w14:textId="77777777" w:rsidR="00496609" w:rsidRPr="003B503F" w:rsidRDefault="00496609" w:rsidP="00496609">
      <w:pPr>
        <w:rPr>
          <w:sz w:val="16"/>
        </w:rPr>
      </w:pPr>
      <w:r w:rsidRPr="003B503F">
        <w:rPr>
          <w:sz w:val="16"/>
        </w:rPr>
        <w:t xml:space="preserve">However, </w:t>
      </w:r>
      <w:r w:rsidRPr="00D12F07">
        <w:rPr>
          <w:rStyle w:val="Emphasis"/>
        </w:rPr>
        <w:t>although</w:t>
      </w:r>
      <w:r w:rsidRPr="00D12F07">
        <w:rPr>
          <w:rStyle w:val="StyleUnderline"/>
        </w:rPr>
        <w:t xml:space="preserve"> the three States in our private astronaut example have </w:t>
      </w:r>
      <w:r w:rsidRPr="00D12F07">
        <w:rPr>
          <w:rStyle w:val="Emphasis"/>
        </w:rPr>
        <w:t>all signed</w:t>
      </w:r>
      <w:r w:rsidRPr="00D12F07">
        <w:rPr>
          <w:rStyle w:val="StyleUnderline"/>
        </w:rPr>
        <w:t xml:space="preserve"> the</w:t>
      </w:r>
      <w:r w:rsidRPr="003B503F">
        <w:rPr>
          <w:sz w:val="16"/>
        </w:rPr>
        <w:t xml:space="preserve"> Outer Space Treaty </w:t>
      </w:r>
      <w:r w:rsidRPr="00D12F07">
        <w:rPr>
          <w:rStyle w:val="StyleUnderline"/>
        </w:rPr>
        <w:t>[</w:t>
      </w:r>
      <w:r w:rsidRPr="00D12F07">
        <w:rPr>
          <w:rStyle w:val="Emphasis"/>
        </w:rPr>
        <w:t>OST</w:t>
      </w:r>
      <w:r w:rsidRPr="00D12F07">
        <w:rPr>
          <w:rStyle w:val="StyleUnderline"/>
        </w:rPr>
        <w:t>],</w:t>
      </w:r>
      <w:r w:rsidRPr="003B503F">
        <w:rPr>
          <w:sz w:val="16"/>
        </w:rPr>
        <w:t xml:space="preserve"> which states at Article II that “[o]uter space, including the moon and other 16 celestial bodies, is not subject to national appropriation by claim of sovereignty”, </w:t>
      </w:r>
      <w:r w:rsidRPr="00D12F07">
        <w:rPr>
          <w:rStyle w:val="StyleUnderline"/>
        </w:rPr>
        <w:t>and the U</w:t>
      </w:r>
      <w:r w:rsidRPr="003B503F">
        <w:rPr>
          <w:sz w:val="16"/>
        </w:rPr>
        <w:t xml:space="preserve">nited </w:t>
      </w:r>
      <w:r w:rsidRPr="00D12F07">
        <w:rPr>
          <w:rStyle w:val="StyleUnderline"/>
        </w:rPr>
        <w:t>S</w:t>
      </w:r>
      <w:r w:rsidRPr="003B503F">
        <w:rPr>
          <w:sz w:val="16"/>
        </w:rPr>
        <w:t xml:space="preserve">tates </w:t>
      </w:r>
      <w:r w:rsidRPr="00D12F07">
        <w:rPr>
          <w:rStyle w:val="StyleUnderline"/>
        </w:rPr>
        <w:t>recently recommitted to the Outer Space Treaty in the Artemis Accords</w:t>
      </w:r>
      <w:r w:rsidRPr="003B503F">
        <w:rPr>
          <w:sz w:val="16"/>
        </w:rPr>
        <w:t xml:space="preserve">, any State may 17 unilaterally withdraw from the Outer Space treaty and could potentially claim direct 18 sovereignty over specific portions of space or even the Moon. </w:t>
      </w:r>
      <w:r w:rsidRPr="000E21FF">
        <w:rPr>
          <w:rStyle w:val="StyleUnderline"/>
          <w:highlight w:val="green"/>
        </w:rPr>
        <w:t xml:space="preserve">And </w:t>
      </w:r>
      <w:r w:rsidRPr="000E21FF">
        <w:rPr>
          <w:rStyle w:val="Emphasis"/>
          <w:highlight w:val="green"/>
        </w:rPr>
        <w:t>given</w:t>
      </w:r>
      <w:r w:rsidRPr="00D77A9E">
        <w:rPr>
          <w:rStyle w:val="StyleUnderline"/>
        </w:rPr>
        <w:t xml:space="preserve"> the </w:t>
      </w:r>
      <w:r w:rsidRPr="00BA4A68">
        <w:rPr>
          <w:rStyle w:val="Emphasis"/>
        </w:rPr>
        <w:t>recent tendency</w:t>
      </w:r>
      <w:r w:rsidRPr="00BA4A68">
        <w:rPr>
          <w:rStyle w:val="StyleUnderline"/>
        </w:rPr>
        <w:t xml:space="preserve"> of the </w:t>
      </w:r>
      <w:r w:rsidRPr="00BA4A68">
        <w:rPr>
          <w:rStyle w:val="Emphasis"/>
        </w:rPr>
        <w:t>Big 3</w:t>
      </w:r>
      <w:r w:rsidRPr="00BA4A68">
        <w:rPr>
          <w:rStyle w:val="StyleUnderline"/>
        </w:rPr>
        <w:t xml:space="preserve">, the </w:t>
      </w:r>
      <w:r w:rsidRPr="00BA4A68">
        <w:rPr>
          <w:rStyle w:val="Emphasis"/>
        </w:rPr>
        <w:t>U</w:t>
      </w:r>
      <w:r w:rsidRPr="00BA4A68">
        <w:rPr>
          <w:sz w:val="16"/>
        </w:rPr>
        <w:t xml:space="preserve">nited </w:t>
      </w:r>
      <w:r w:rsidRPr="00BA4A68">
        <w:rPr>
          <w:rStyle w:val="Emphasis"/>
        </w:rPr>
        <w:t>S</w:t>
      </w:r>
      <w:r w:rsidRPr="00BA4A68">
        <w:rPr>
          <w:sz w:val="16"/>
        </w:rPr>
        <w:t>tates</w:t>
      </w:r>
      <w:r w:rsidRPr="00BA4A68">
        <w:rPr>
          <w:rStyle w:val="StyleUnderline"/>
        </w:rPr>
        <w:t xml:space="preserve">, </w:t>
      </w:r>
      <w:r w:rsidRPr="00BA4A68">
        <w:rPr>
          <w:rStyle w:val="Emphasis"/>
        </w:rPr>
        <w:t>Russia</w:t>
      </w:r>
      <w:r w:rsidRPr="00BA4A68">
        <w:rPr>
          <w:rStyle w:val="StyleUnderline"/>
        </w:rPr>
        <w:t xml:space="preserve">, and </w:t>
      </w:r>
      <w:r w:rsidRPr="00BA4A68">
        <w:rPr>
          <w:rStyle w:val="Emphasis"/>
        </w:rPr>
        <w:t>China</w:t>
      </w:r>
      <w:r w:rsidRPr="00BA4A68">
        <w:rPr>
          <w:rStyle w:val="StyleUnderline"/>
        </w:rPr>
        <w:t xml:space="preserve"> to </w:t>
      </w:r>
      <w:r w:rsidRPr="00BA4A68">
        <w:rPr>
          <w:rStyle w:val="Emphasis"/>
        </w:rPr>
        <w:t>back out</w:t>
      </w:r>
      <w:r w:rsidRPr="00BA4A68">
        <w:rPr>
          <w:rStyle w:val="StyleUnderline"/>
        </w:rPr>
        <w:t xml:space="preserve"> of international agreements</w:t>
      </w:r>
      <w:r w:rsidRPr="00D77A9E">
        <w:rPr>
          <w:rStyle w:val="StyleUnderline"/>
        </w:rPr>
        <w:t xml:space="preserve">, their </w:t>
      </w:r>
      <w:r w:rsidRPr="000E21FF">
        <w:rPr>
          <w:rStyle w:val="Emphasis"/>
          <w:highlight w:val="green"/>
        </w:rPr>
        <w:t>repeated refusals to join</w:t>
      </w:r>
      <w:r w:rsidRPr="00D77A9E">
        <w:rPr>
          <w:rStyle w:val="StyleUnderline"/>
        </w:rPr>
        <w:t xml:space="preserve"> international agreements, </w:t>
      </w:r>
      <w:r w:rsidRPr="000E21FF">
        <w:rPr>
          <w:rStyle w:val="StyleUnderline"/>
          <w:highlight w:val="green"/>
        </w:rPr>
        <w:t>and</w:t>
      </w:r>
      <w:r w:rsidRPr="003B503F">
        <w:rPr>
          <w:sz w:val="16"/>
        </w:rPr>
        <w:t xml:space="preserve">, in some cases, their </w:t>
      </w:r>
      <w:r w:rsidRPr="00D77A9E">
        <w:rPr>
          <w:rStyle w:val="StyleUnderline"/>
        </w:rPr>
        <w:t xml:space="preserve">decisions to </w:t>
      </w:r>
      <w:r w:rsidRPr="000E21FF">
        <w:rPr>
          <w:rStyle w:val="Emphasis"/>
          <w:highlight w:val="green"/>
        </w:rPr>
        <w:t>flout</w:t>
      </w:r>
      <w:r w:rsidRPr="000E21FF">
        <w:rPr>
          <w:rStyle w:val="StyleUnderline"/>
          <w:highlight w:val="green"/>
        </w:rPr>
        <w:t xml:space="preserve"> </w:t>
      </w:r>
      <w:r w:rsidRPr="000E21FF">
        <w:rPr>
          <w:rStyle w:val="Emphasis"/>
          <w:highlight w:val="green"/>
        </w:rPr>
        <w:t>i</w:t>
      </w:r>
      <w:r w:rsidRPr="00D77A9E">
        <w:rPr>
          <w:rStyle w:val="Emphasis"/>
        </w:rPr>
        <w:t xml:space="preserve">nternational </w:t>
      </w:r>
      <w:r w:rsidRPr="000E21FF">
        <w:rPr>
          <w:rStyle w:val="Emphasis"/>
          <w:highlight w:val="green"/>
        </w:rPr>
        <w:t>law</w:t>
      </w:r>
      <w:r w:rsidRPr="003B503F">
        <w:rPr>
          <w:sz w:val="16"/>
        </w:rPr>
        <w:t xml:space="preserve">, like Russia did with the annexation of the Crimean Peninsula in 2014, </w:t>
      </w:r>
      <w:r w:rsidRPr="00D77A9E">
        <w:rPr>
          <w:rStyle w:val="StyleUnderline"/>
        </w:rPr>
        <w:t xml:space="preserve">it is not impossible to imagine that some States may </w:t>
      </w:r>
      <w:r w:rsidRPr="00D77A9E">
        <w:rPr>
          <w:rStyle w:val="Emphasis"/>
        </w:rPr>
        <w:t>eventually attempt to actually claim ownership</w:t>
      </w:r>
      <w:r w:rsidRPr="00D77A9E">
        <w:rPr>
          <w:rStyle w:val="StyleUnderline"/>
        </w:rPr>
        <w:t xml:space="preserve"> of portions of the Moon’s surface in contravention of the Outer Space Treaty</w:t>
      </w:r>
      <w:r w:rsidRPr="003B503F">
        <w:rPr>
          <w:sz w:val="16"/>
        </w:rPr>
        <w:t>. Of course, a direct claim of sovereignty over the land or space on which any facilities or installations were placed would strengthen claims that that State’s national laws should be applied in any such facilities or installations, as they would be considered to fall within the “territory” of the annexing State.</w:t>
      </w:r>
    </w:p>
    <w:p w14:paraId="53A569F0" w14:textId="77777777" w:rsidR="00496609" w:rsidRPr="003B503F" w:rsidRDefault="00496609" w:rsidP="00496609">
      <w:pPr>
        <w:rPr>
          <w:sz w:val="16"/>
        </w:rPr>
      </w:pPr>
      <w:r w:rsidRPr="008A4B5B">
        <w:rPr>
          <w:rStyle w:val="Emphasis"/>
        </w:rPr>
        <w:t>But assuming</w:t>
      </w:r>
      <w:r w:rsidRPr="003303D1">
        <w:rPr>
          <w:rStyle w:val="StyleUnderline"/>
        </w:rPr>
        <w:t xml:space="preserve"> States </w:t>
      </w:r>
      <w:r w:rsidRPr="008A4B5B">
        <w:rPr>
          <w:rStyle w:val="Emphasis"/>
        </w:rPr>
        <w:t>intend to remain bound</w:t>
      </w:r>
      <w:r w:rsidRPr="003303D1">
        <w:rPr>
          <w:rStyle w:val="StyleUnderline"/>
        </w:rPr>
        <w:t xml:space="preserve"> by the Outer Space Treaty, thus taking off the table the potential of a State’s literal territorial expansion into space, one can look towards traditional </w:t>
      </w:r>
      <w:r w:rsidRPr="008A4B5B">
        <w:rPr>
          <w:rStyle w:val="Emphasis"/>
        </w:rPr>
        <w:t>maritime law</w:t>
      </w:r>
      <w:r w:rsidRPr="003303D1">
        <w:rPr>
          <w:rStyle w:val="StyleUnderline"/>
        </w:rPr>
        <w:t>, a concept which fits well into the international commons established by both the Moon Agreement and the Outer Space Treaty, to establish a framework for space jurisdiction</w:t>
      </w:r>
      <w:r w:rsidRPr="003B503F">
        <w:rPr>
          <w:sz w:val="16"/>
        </w:rPr>
        <w:t xml:space="preserve">. Thus, we could </w:t>
      </w:r>
      <w:r w:rsidRPr="008A4B5B">
        <w:rPr>
          <w:rStyle w:val="StyleUnderline"/>
        </w:rPr>
        <w:t xml:space="preserve">end up with a system similar to what we currently have on Earth, where the owners of a seafaring vessel </w:t>
      </w:r>
      <w:r w:rsidRPr="008A4B5B">
        <w:rPr>
          <w:rStyle w:val="Emphasis"/>
        </w:rPr>
        <w:t>pick the country</w:t>
      </w:r>
      <w:r w:rsidRPr="008A4B5B">
        <w:rPr>
          <w:rStyle w:val="StyleUnderline"/>
        </w:rPr>
        <w:t xml:space="preserve"> they want to </w:t>
      </w:r>
      <w:r w:rsidRPr="008A4B5B">
        <w:rPr>
          <w:rStyle w:val="Emphasis"/>
        </w:rPr>
        <w:t>register</w:t>
      </w:r>
      <w:r w:rsidRPr="008A4B5B">
        <w:rPr>
          <w:rStyle w:val="StyleUnderline"/>
        </w:rPr>
        <w:t xml:space="preserve"> with</w:t>
      </w:r>
      <w:r w:rsidRPr="003B503F">
        <w:rPr>
          <w:sz w:val="16"/>
        </w:rPr>
        <w:t xml:space="preserve">, albeit with that State’s approval, </w:t>
      </w:r>
      <w:r w:rsidRPr="008A4B5B">
        <w:rPr>
          <w:rStyle w:val="StyleUnderline"/>
        </w:rPr>
        <w:t xml:space="preserve">and are </w:t>
      </w:r>
      <w:r w:rsidRPr="008A4B5B">
        <w:rPr>
          <w:rStyle w:val="Emphasis"/>
        </w:rPr>
        <w:t>then bound by that State’s exclusive jurisdiction</w:t>
      </w:r>
      <w:r w:rsidRPr="008A4B5B">
        <w:rPr>
          <w:rStyle w:val="StyleUnderline"/>
        </w:rPr>
        <w:t xml:space="preserve"> in international waters, or, in this case, international space</w:t>
      </w:r>
      <w:r w:rsidRPr="003B503F">
        <w:rPr>
          <w:sz w:val="16"/>
        </w:rPr>
        <w:t>. The State a “ship” owner chooses to register with 19 thereby determines the “citizenship” of the “ship”, or the Moon installation or facility and, thus, the jurisdiction which would control that installation or facility and those living or working there.</w:t>
      </w:r>
    </w:p>
    <w:p w14:paraId="0BDDF4E8" w14:textId="77777777" w:rsidR="00496609" w:rsidRPr="003B503F" w:rsidRDefault="00496609" w:rsidP="00496609">
      <w:pPr>
        <w:rPr>
          <w:sz w:val="16"/>
        </w:rPr>
      </w:pPr>
      <w:r w:rsidRPr="00427D00">
        <w:rPr>
          <w:rStyle w:val="StyleUnderline"/>
        </w:rPr>
        <w:t xml:space="preserve">There is </w:t>
      </w:r>
      <w:r w:rsidRPr="00427D00">
        <w:rPr>
          <w:rStyle w:val="Emphasis"/>
        </w:rPr>
        <w:t>already</w:t>
      </w:r>
      <w:r w:rsidRPr="003B503F">
        <w:rPr>
          <w:sz w:val="16"/>
        </w:rPr>
        <w:t xml:space="preserve"> some </w:t>
      </w:r>
      <w:r w:rsidRPr="00427D00">
        <w:rPr>
          <w:rStyle w:val="StyleUnderline"/>
        </w:rPr>
        <w:t xml:space="preserve">foundation </w:t>
      </w:r>
      <w:r w:rsidRPr="00427D00">
        <w:rPr>
          <w:rStyle w:val="Emphasis"/>
        </w:rPr>
        <w:t>within existing space law</w:t>
      </w:r>
      <w:r w:rsidRPr="00427D00">
        <w:rPr>
          <w:rStyle w:val="StyleUnderline"/>
        </w:rPr>
        <w:t xml:space="preserve"> for this concept of maritime style registration and citizenship of spaceships, facilities, and other space “objects” based on both ownership and choice of registration under the Convention on the Registration of Objects Launched into Outer Space (the “Registration Convention”)</w:t>
      </w:r>
      <w:r w:rsidRPr="003B503F">
        <w:rPr>
          <w:sz w:val="16"/>
        </w:rPr>
        <w:t>. The Registration Convention 20 requires a launching State to register the space object in a national registry that is then shared internationally. And when two or more States are involved in the launch they are to determine 21 amongst themselves to whom the object will be registered to, hence there is some choice in the matter. And, like the Moon Agreement, the Registration Convention is extended to non-state 22 entities, albeit just to international intergovernmental organizations. Additionally, there are 23 several examples of States transferring registration between States by one State removing an object from their national registry and another State adding it to their national registry. However, it isn’t entirely clear as to whether liability transfers with registration nor has the system, to date, been used by private companies in the same way that they utilize traditional seafaring ship registries back on Earth. And, perhaps more troubling, there does not appear to be any 24 enforcement mechanism for failing to register a space object, as not all current space objects are registered, which could lead to the creation of “pirate” or lawless celestial facilities and installations.</w:t>
      </w:r>
    </w:p>
    <w:p w14:paraId="5D091E27" w14:textId="77777777" w:rsidR="00496609" w:rsidRPr="003B503F" w:rsidRDefault="00496609" w:rsidP="00496609">
      <w:pPr>
        <w:rPr>
          <w:sz w:val="16"/>
        </w:rPr>
      </w:pPr>
      <w:r w:rsidRPr="003B503F">
        <w:rPr>
          <w:sz w:val="16"/>
        </w:rPr>
        <w:t xml:space="preserve">Moreover, </w:t>
      </w:r>
      <w:r w:rsidRPr="00DF2FFF">
        <w:rPr>
          <w:rStyle w:val="StyleUnderline"/>
        </w:rPr>
        <w:t xml:space="preserve">this could also </w:t>
      </w:r>
      <w:r w:rsidRPr="000E21FF">
        <w:rPr>
          <w:rStyle w:val="Emphasis"/>
          <w:highlight w:val="green"/>
        </w:rPr>
        <w:t>result</w:t>
      </w:r>
      <w:r w:rsidRPr="00DF2FFF">
        <w:rPr>
          <w:rStyle w:val="Emphasis"/>
        </w:rPr>
        <w:t>, as it has for traditional seafaring ships</w:t>
      </w:r>
      <w:r w:rsidRPr="00DF2FFF">
        <w:rPr>
          <w:rStyle w:val="StyleUnderline"/>
        </w:rPr>
        <w:t xml:space="preserve">, to </w:t>
      </w:r>
      <w:r w:rsidRPr="000E21FF">
        <w:rPr>
          <w:rStyle w:val="StyleUnderline"/>
          <w:highlight w:val="green"/>
        </w:rPr>
        <w:t xml:space="preserve">a </w:t>
      </w:r>
      <w:r w:rsidRPr="000E21FF">
        <w:rPr>
          <w:rStyle w:val="Emphasis"/>
          <w:highlight w:val="green"/>
        </w:rPr>
        <w:t>race to the bottom</w:t>
      </w:r>
      <w:r w:rsidRPr="000E21FF">
        <w:rPr>
          <w:rStyle w:val="StyleUnderline"/>
          <w:highlight w:val="green"/>
        </w:rPr>
        <w:t xml:space="preserve"> with</w:t>
      </w:r>
      <w:r w:rsidRPr="00DF2FFF">
        <w:rPr>
          <w:rStyle w:val="StyleUnderline"/>
        </w:rPr>
        <w:t xml:space="preserve"> </w:t>
      </w:r>
      <w:r w:rsidRPr="00DF2FFF">
        <w:rPr>
          <w:rStyle w:val="Emphasis"/>
        </w:rPr>
        <w:t xml:space="preserve">private </w:t>
      </w:r>
      <w:r w:rsidRPr="000E21FF">
        <w:rPr>
          <w:rStyle w:val="Emphasis"/>
          <w:highlight w:val="green"/>
        </w:rPr>
        <w:t>companies</w:t>
      </w:r>
      <w:r w:rsidRPr="000E21FF">
        <w:rPr>
          <w:rStyle w:val="StyleUnderline"/>
          <w:highlight w:val="green"/>
        </w:rPr>
        <w:t xml:space="preserve"> registering</w:t>
      </w:r>
      <w:r w:rsidRPr="00DF2FFF">
        <w:rPr>
          <w:rStyle w:val="StyleUnderline"/>
        </w:rPr>
        <w:t xml:space="preserve"> their space facilities, installations, and ships </w:t>
      </w:r>
      <w:r w:rsidRPr="000E21FF">
        <w:rPr>
          <w:rStyle w:val="StyleUnderline"/>
          <w:highlight w:val="green"/>
        </w:rPr>
        <w:t>with States that have</w:t>
      </w:r>
      <w:r w:rsidRPr="00DF2FFF">
        <w:rPr>
          <w:rStyle w:val="StyleUnderline"/>
        </w:rPr>
        <w:t xml:space="preserve"> the most favorable </w:t>
      </w:r>
      <w:r w:rsidRPr="000E21FF">
        <w:rPr>
          <w:rStyle w:val="StyleUnderline"/>
          <w:highlight w:val="green"/>
        </w:rPr>
        <w:t>laws</w:t>
      </w:r>
      <w:r w:rsidRPr="00DF2FFF">
        <w:rPr>
          <w:rStyle w:val="StyleUnderline"/>
        </w:rPr>
        <w:t xml:space="preserve"> for them, such as those </w:t>
      </w:r>
      <w:r w:rsidRPr="000E21FF">
        <w:rPr>
          <w:rStyle w:val="Emphasis"/>
          <w:highlight w:val="green"/>
        </w:rPr>
        <w:t>allowing for more exploitation of labor</w:t>
      </w:r>
      <w:r w:rsidRPr="00DF2FFF">
        <w:rPr>
          <w:rStyle w:val="StyleUnderline"/>
        </w:rPr>
        <w:t xml:space="preserve"> and less enforcement of safety and pollution violations, thereby </w:t>
      </w:r>
      <w:r w:rsidRPr="000E21FF">
        <w:rPr>
          <w:rStyle w:val="StyleUnderline"/>
          <w:highlight w:val="green"/>
        </w:rPr>
        <w:t>expanding</w:t>
      </w:r>
      <w:r w:rsidRPr="00DF2FFF">
        <w:rPr>
          <w:rStyle w:val="StyleUnderline"/>
        </w:rPr>
        <w:t xml:space="preserve"> the concept of </w:t>
      </w:r>
      <w:r w:rsidRPr="000E21FF">
        <w:rPr>
          <w:rStyle w:val="StyleUnderline"/>
          <w:highlight w:val="green"/>
        </w:rPr>
        <w:t>“</w:t>
      </w:r>
      <w:r w:rsidRPr="000E21FF">
        <w:rPr>
          <w:rStyle w:val="Emphasis"/>
          <w:highlight w:val="green"/>
        </w:rPr>
        <w:t>flags of convenience</w:t>
      </w:r>
      <w:r w:rsidRPr="000E21FF">
        <w:rPr>
          <w:rStyle w:val="StyleUnderline"/>
          <w:highlight w:val="green"/>
        </w:rPr>
        <w:t>” to space</w:t>
      </w:r>
      <w:r w:rsidRPr="003B503F">
        <w:rPr>
          <w:sz w:val="16"/>
        </w:rPr>
        <w:t xml:space="preserve">. It also raises the issue, that if one is required to sue or file a 25 claim in a State that they are not a national of, that the burdens of seeking enforcement or justice are simply too high for an individual to pursue. Not only are there significant barriers in trying to decipher how a foreign legal system works or obtain appropriate representation, but the costs alone involved in travelling or appearing in person to pursue an action outside of the country that one normally resides in are usually prohibitively high. Thus, </w:t>
      </w:r>
      <w:r w:rsidRPr="000E21FF">
        <w:rPr>
          <w:rStyle w:val="StyleUnderline"/>
          <w:highlight w:val="green"/>
        </w:rPr>
        <w:t>if</w:t>
      </w:r>
      <w:r w:rsidRPr="00080B52">
        <w:rPr>
          <w:rStyle w:val="StyleUnderline"/>
        </w:rPr>
        <w:t xml:space="preserve"> enforcement </w:t>
      </w:r>
      <w:r w:rsidRPr="000E21FF">
        <w:rPr>
          <w:rStyle w:val="StyleUnderline"/>
          <w:highlight w:val="green"/>
        </w:rPr>
        <w:t>requires suing in a foreign country</w:t>
      </w:r>
      <w:r w:rsidRPr="00080B52">
        <w:rPr>
          <w:rStyle w:val="StyleUnderline"/>
        </w:rPr>
        <w:t xml:space="preserve">, back </w:t>
      </w:r>
      <w:r w:rsidRPr="000E21FF">
        <w:rPr>
          <w:rStyle w:val="StyleUnderline"/>
          <w:highlight w:val="green"/>
        </w:rPr>
        <w:t>on Earth</w:t>
      </w:r>
      <w:r w:rsidRPr="00080B52">
        <w:rPr>
          <w:rStyle w:val="StyleUnderline"/>
        </w:rPr>
        <w:t xml:space="preserve">, it may be </w:t>
      </w:r>
      <w:r w:rsidRPr="000E21FF">
        <w:rPr>
          <w:rStyle w:val="Emphasis"/>
          <w:highlight w:val="green"/>
        </w:rPr>
        <w:t>impossible for most</w:t>
      </w:r>
      <w:r w:rsidRPr="00080B52">
        <w:rPr>
          <w:rStyle w:val="Emphasis"/>
        </w:rPr>
        <w:t xml:space="preserve"> individuals </w:t>
      </w:r>
      <w:r w:rsidRPr="000E21FF">
        <w:rPr>
          <w:rStyle w:val="Emphasis"/>
          <w:highlight w:val="green"/>
        </w:rPr>
        <w:t>to seek redress</w:t>
      </w:r>
      <w:r w:rsidRPr="00080B52">
        <w:rPr>
          <w:rStyle w:val="StyleUnderline"/>
        </w:rPr>
        <w:t xml:space="preserve"> for </w:t>
      </w:r>
      <w:r w:rsidRPr="00DE339E">
        <w:rPr>
          <w:rStyle w:val="Emphasis"/>
        </w:rPr>
        <w:t>any violations</w:t>
      </w:r>
      <w:r w:rsidRPr="00080B52">
        <w:rPr>
          <w:rStyle w:val="StyleUnderline"/>
        </w:rPr>
        <w:t xml:space="preserve"> of their rights or injuries that they sustain while in Space</w:t>
      </w:r>
      <w:r w:rsidRPr="003B503F">
        <w:rPr>
          <w:sz w:val="16"/>
        </w:rPr>
        <w:t>. Now there may be opportunities to pursue claims against foreign companies within one’s own country, for example if the foreign company also conducts business within the country that our private astronaut resides in, but such jurisdiction is often fairly limited.</w:t>
      </w:r>
    </w:p>
    <w:p w14:paraId="41D6AF03" w14:textId="77777777" w:rsidR="00496609" w:rsidRPr="003B503F" w:rsidRDefault="00496609" w:rsidP="00496609">
      <w:pPr>
        <w:rPr>
          <w:sz w:val="16"/>
        </w:rPr>
      </w:pPr>
      <w:r w:rsidRPr="003B503F">
        <w:rPr>
          <w:sz w:val="16"/>
        </w:rPr>
        <w:t xml:space="preserve">Additionally, </w:t>
      </w:r>
      <w:r w:rsidRPr="00080B52">
        <w:rPr>
          <w:rStyle w:val="StyleUnderline"/>
        </w:rPr>
        <w:t xml:space="preserve">it also </w:t>
      </w:r>
      <w:r w:rsidRPr="000E21FF">
        <w:rPr>
          <w:rStyle w:val="StyleUnderline"/>
          <w:highlight w:val="green"/>
        </w:rPr>
        <w:t>leads to a</w:t>
      </w:r>
      <w:r w:rsidRPr="00080B52">
        <w:rPr>
          <w:rStyle w:val="StyleUnderline"/>
        </w:rPr>
        <w:t xml:space="preserve"> </w:t>
      </w:r>
      <w:r w:rsidRPr="00080B52">
        <w:rPr>
          <w:rStyle w:val="Emphasis"/>
        </w:rPr>
        <w:t xml:space="preserve">complete </w:t>
      </w:r>
      <w:r w:rsidRPr="000E21FF">
        <w:rPr>
          <w:rStyle w:val="Emphasis"/>
          <w:highlight w:val="green"/>
        </w:rPr>
        <w:t>hodgepodge of laws</w:t>
      </w:r>
      <w:r w:rsidRPr="00080B52">
        <w:rPr>
          <w:rStyle w:val="StyleUnderline"/>
        </w:rPr>
        <w:t xml:space="preserve"> that could differ drastically from one facility or ship to another, or even different parts of larger installations</w:t>
      </w:r>
      <w:r w:rsidRPr="003B503F">
        <w:rPr>
          <w:sz w:val="16"/>
        </w:rPr>
        <w:t xml:space="preserve">. For example, the International Space Station is composed of numerous modules launched from different countries and, thus, different jurisdictions apply to the different parts of the installation despite the overall size of the station being relatively small. </w:t>
      </w:r>
      <w:r w:rsidRPr="00EC1AFD">
        <w:rPr>
          <w:rStyle w:val="StyleUnderline"/>
        </w:rPr>
        <w:t xml:space="preserve">And, </w:t>
      </w:r>
      <w:r w:rsidRPr="00EC1AFD">
        <w:rPr>
          <w:rStyle w:val="Emphasis"/>
        </w:rPr>
        <w:t>if</w:t>
      </w:r>
      <w:r w:rsidRPr="00EC1AFD">
        <w:rPr>
          <w:rStyle w:val="StyleUnderline"/>
        </w:rPr>
        <w:t xml:space="preserve"> we </w:t>
      </w:r>
      <w:r w:rsidRPr="00EC1AFD">
        <w:rPr>
          <w:rStyle w:val="Emphasis"/>
        </w:rPr>
        <w:t>revert</w:t>
      </w:r>
      <w:r w:rsidRPr="00EC1AFD">
        <w:rPr>
          <w:rStyle w:val="StyleUnderline"/>
        </w:rPr>
        <w:t xml:space="preserve"> to attempting to enforce our private astronaut’s rights via different </w:t>
      </w:r>
      <w:r w:rsidRPr="00EC1AFD">
        <w:rPr>
          <w:rStyle w:val="Emphasis"/>
        </w:rPr>
        <w:t>Earth based jurisdictions</w:t>
      </w:r>
      <w:r w:rsidRPr="00EC1AFD">
        <w:rPr>
          <w:rStyle w:val="StyleUnderline"/>
        </w:rPr>
        <w:t xml:space="preserve">, we have to contest with the dilemma that </w:t>
      </w:r>
      <w:r w:rsidRPr="000E21FF">
        <w:rPr>
          <w:rStyle w:val="StyleUnderline"/>
          <w:highlight w:val="green"/>
        </w:rPr>
        <w:t>because</w:t>
      </w:r>
      <w:r w:rsidRPr="00EC1AFD">
        <w:rPr>
          <w:rStyle w:val="StyleUnderline"/>
        </w:rPr>
        <w:t xml:space="preserve"> certain causes of action may only be recognized in some jurisdictions that the </w:t>
      </w:r>
      <w:r w:rsidRPr="000E21FF">
        <w:rPr>
          <w:rStyle w:val="Emphasis"/>
          <w:highlight w:val="green"/>
        </w:rPr>
        <w:t>rights</w:t>
      </w:r>
      <w:r w:rsidRPr="00EC1AFD">
        <w:rPr>
          <w:rStyle w:val="StyleUnderline"/>
        </w:rPr>
        <w:t xml:space="preserve"> of private citizens in space may </w:t>
      </w:r>
      <w:r w:rsidRPr="000E21FF">
        <w:rPr>
          <w:rStyle w:val="Emphasis"/>
          <w:highlight w:val="green"/>
        </w:rPr>
        <w:t>vary drastically</w:t>
      </w:r>
      <w:r w:rsidRPr="00EC1AFD">
        <w:rPr>
          <w:rStyle w:val="StyleUnderline"/>
        </w:rPr>
        <w:t xml:space="preserve"> from one Moon facility to another or even </w:t>
      </w:r>
      <w:r w:rsidRPr="000E21FF">
        <w:rPr>
          <w:rStyle w:val="StyleUnderline"/>
          <w:highlight w:val="green"/>
        </w:rPr>
        <w:t>from one module</w:t>
      </w:r>
      <w:r w:rsidRPr="00EC1AFD">
        <w:rPr>
          <w:rStyle w:val="StyleUnderline"/>
        </w:rPr>
        <w:t xml:space="preserve"> of a lunar installation </w:t>
      </w:r>
      <w:r w:rsidRPr="000E21FF">
        <w:rPr>
          <w:rStyle w:val="StyleUnderline"/>
          <w:highlight w:val="green"/>
        </w:rPr>
        <w:t>to another</w:t>
      </w:r>
      <w:r w:rsidRPr="003B503F">
        <w:rPr>
          <w:sz w:val="16"/>
        </w:rPr>
        <w:t xml:space="preserve">. Moreover, </w:t>
      </w:r>
      <w:r w:rsidRPr="000E21FF">
        <w:rPr>
          <w:rStyle w:val="Emphasis"/>
          <w:highlight w:val="green"/>
        </w:rPr>
        <w:t>even when</w:t>
      </w:r>
      <w:r w:rsidRPr="00EC1AFD">
        <w:rPr>
          <w:rStyle w:val="Emphasis"/>
        </w:rPr>
        <w:t xml:space="preserve"> States have </w:t>
      </w:r>
      <w:r w:rsidRPr="000E21FF">
        <w:rPr>
          <w:rStyle w:val="Emphasis"/>
          <w:highlight w:val="green"/>
        </w:rPr>
        <w:t>similar protections</w:t>
      </w:r>
      <w:r w:rsidRPr="000E21FF">
        <w:rPr>
          <w:rStyle w:val="StyleUnderline"/>
          <w:highlight w:val="green"/>
        </w:rPr>
        <w:t>,</w:t>
      </w:r>
      <w:r w:rsidRPr="00EC1AFD">
        <w:rPr>
          <w:rStyle w:val="StyleUnderline"/>
        </w:rPr>
        <w:t xml:space="preserve"> the differences between those so-called similar laws can </w:t>
      </w:r>
      <w:r w:rsidRPr="000E21FF">
        <w:rPr>
          <w:rStyle w:val="StyleUnderline"/>
          <w:highlight w:val="green"/>
        </w:rPr>
        <w:t>lead to</w:t>
      </w:r>
      <w:r w:rsidRPr="00EC1AFD">
        <w:rPr>
          <w:rStyle w:val="StyleUnderline"/>
        </w:rPr>
        <w:t xml:space="preserve"> completely </w:t>
      </w:r>
      <w:r w:rsidRPr="000E21FF">
        <w:rPr>
          <w:rStyle w:val="Emphasis"/>
          <w:highlight w:val="green"/>
        </w:rPr>
        <w:t>dissimilar working</w:t>
      </w:r>
      <w:r w:rsidRPr="00EC1AFD">
        <w:rPr>
          <w:rStyle w:val="Emphasis"/>
        </w:rPr>
        <w:t xml:space="preserve"> and living </w:t>
      </w:r>
      <w:r w:rsidRPr="000E21FF">
        <w:rPr>
          <w:rStyle w:val="Emphasis"/>
          <w:highlight w:val="green"/>
        </w:rPr>
        <w:t>conditions</w:t>
      </w:r>
      <w:r w:rsidRPr="003B503F">
        <w:rPr>
          <w:sz w:val="16"/>
        </w:rPr>
        <w:t>.</w:t>
      </w:r>
    </w:p>
    <w:p w14:paraId="6404CEB2" w14:textId="77777777" w:rsidR="00496609" w:rsidRPr="003B503F" w:rsidRDefault="00496609" w:rsidP="00496609">
      <w:pPr>
        <w:rPr>
          <w:sz w:val="16"/>
        </w:rPr>
      </w:pPr>
      <w:r w:rsidRPr="003B503F">
        <w:rPr>
          <w:sz w:val="16"/>
        </w:rPr>
        <w:t>For example, if we take a look at employees that are compensated on an hourly basis, in the United Kingdom, one is not entitled to overtime unless you have specifically contracted for it, but the amount of overtime hours you work cannot drop your overall pay per hour to below the National Minimum Wage, and you cannot work more than 48 hours per week unless you agree to do so in writing. In contrast, in the United States, one must be paid overtime of at least 26 a 50% premium if you work more than 40 hours per work week and, in some states, more than 8 hours a day, and many states require double overtime in certain circumstances. But one can end up working significantly more than 48 hours in a week. And the United Arab Emirates takes a 27 somewhat middle of the road approach setting the normal work week to either 48 or 54 hours of work a week, of 8 or 9 hours a day, depending on the industry, setting overtime pay for additional hours worked at a premium of 25% to 50%, depending on when the overtime occurs, and limiting overtime to a maximum of 2 hours a day in most circumstances.28</w:t>
      </w:r>
    </w:p>
    <w:p w14:paraId="277A5CE1" w14:textId="77777777" w:rsidR="00496609" w:rsidRPr="003B503F" w:rsidRDefault="00496609" w:rsidP="00496609">
      <w:pPr>
        <w:rPr>
          <w:sz w:val="16"/>
        </w:rPr>
      </w:pPr>
      <w:r w:rsidRPr="00710B66">
        <w:rPr>
          <w:rStyle w:val="StyleUnderline"/>
        </w:rPr>
        <w:t xml:space="preserve">Thus, </w:t>
      </w:r>
      <w:r w:rsidRPr="000E21FF">
        <w:rPr>
          <w:rStyle w:val="Emphasis"/>
          <w:highlight w:val="green"/>
        </w:rPr>
        <w:t>given</w:t>
      </w:r>
      <w:r w:rsidRPr="00710B66">
        <w:rPr>
          <w:rStyle w:val="StyleUnderline"/>
        </w:rPr>
        <w:t xml:space="preserve"> the current </w:t>
      </w:r>
      <w:r w:rsidRPr="00710B66">
        <w:rPr>
          <w:rStyle w:val="Emphasis"/>
        </w:rPr>
        <w:t xml:space="preserve">potential </w:t>
      </w:r>
      <w:r w:rsidRPr="000E21FF">
        <w:rPr>
          <w:rStyle w:val="Emphasis"/>
          <w:highlight w:val="green"/>
        </w:rPr>
        <w:t>jurisdictional uncertainty</w:t>
      </w:r>
      <w:r w:rsidRPr="00710B66">
        <w:rPr>
          <w:rStyle w:val="StyleUnderline"/>
        </w:rPr>
        <w:t xml:space="preserve"> in space, </w:t>
      </w:r>
      <w:r w:rsidRPr="000E21FF">
        <w:rPr>
          <w:rStyle w:val="Emphasis"/>
          <w:highlight w:val="green"/>
        </w:rPr>
        <w:t>private</w:t>
      </w:r>
      <w:r w:rsidRPr="00710B66">
        <w:rPr>
          <w:rStyle w:val="Emphasis"/>
        </w:rPr>
        <w:t xml:space="preserve"> partie</w:t>
      </w:r>
      <w:r w:rsidRPr="000E21FF">
        <w:rPr>
          <w:rStyle w:val="Emphasis"/>
          <w:highlight w:val="green"/>
        </w:rPr>
        <w:t>s</w:t>
      </w:r>
      <w:r w:rsidRPr="00710B66">
        <w:rPr>
          <w:rStyle w:val="StyleUnderline"/>
        </w:rPr>
        <w:t xml:space="preserve"> may </w:t>
      </w:r>
      <w:r w:rsidRPr="000E21FF">
        <w:rPr>
          <w:rStyle w:val="StyleUnderline"/>
          <w:highlight w:val="green"/>
        </w:rPr>
        <w:t>resort to</w:t>
      </w:r>
      <w:r w:rsidRPr="00710B66">
        <w:rPr>
          <w:rStyle w:val="StyleUnderline"/>
        </w:rPr>
        <w:t xml:space="preserve"> detailed </w:t>
      </w:r>
      <w:r w:rsidRPr="000E21FF">
        <w:rPr>
          <w:rStyle w:val="Emphasis"/>
          <w:highlight w:val="green"/>
        </w:rPr>
        <w:t>contracts</w:t>
      </w:r>
      <w:r w:rsidRPr="00710B66">
        <w:rPr>
          <w:rStyle w:val="StyleUnderline"/>
        </w:rPr>
        <w:t xml:space="preserve"> to determine what laws apply, what additional rights might exist for space specific issues if pre-existing laws do not set clear rules or merely set minimum guidelines that the parties want to expand upon, and the location where one can sue or attempt to enforce these rights</w:t>
      </w:r>
      <w:r w:rsidRPr="00E52B17">
        <w:rPr>
          <w:sz w:val="16"/>
          <w:szCs w:val="16"/>
        </w:rPr>
        <w:t>. And there are numerous terrestrial examples of such contracts, from the infamous forum and venue selection clauses for passengers on cruise ships to the detailed agreements negotiating pay and other rights and duties that were common for “employees” on pirate ships in the 1600s. Likewise, international contracts between various private entities often include 29 venue, forum, and arbitration clauses, which move the jurisdiction for any future disputes from a particular State’s court system, which might potentially be biased, to third-party neutral organizations.</w:t>
      </w:r>
    </w:p>
    <w:p w14:paraId="1C49F1E4" w14:textId="77777777" w:rsidR="00496609" w:rsidRPr="003B503F" w:rsidRDefault="00496609" w:rsidP="00496609">
      <w:pPr>
        <w:rPr>
          <w:sz w:val="16"/>
        </w:rPr>
      </w:pPr>
      <w:r w:rsidRPr="003B503F">
        <w:rPr>
          <w:sz w:val="16"/>
        </w:rPr>
        <w:t xml:space="preserve">Furthermore, under traditional jurisprudence, </w:t>
      </w:r>
      <w:r w:rsidRPr="00FE5D1A">
        <w:rPr>
          <w:rStyle w:val="StyleUnderline"/>
        </w:rPr>
        <w:t xml:space="preserve">when there is no clear understanding as to what laws should apply, which laws take priority, or what venue is appropriate, these issues </w:t>
      </w:r>
      <w:r w:rsidRPr="000E21FF">
        <w:rPr>
          <w:rStyle w:val="StyleUnderline"/>
          <w:highlight w:val="green"/>
        </w:rPr>
        <w:t xml:space="preserve">have to be </w:t>
      </w:r>
      <w:r w:rsidRPr="000E21FF">
        <w:rPr>
          <w:rStyle w:val="Emphasis"/>
          <w:highlight w:val="green"/>
        </w:rPr>
        <w:t>litigated</w:t>
      </w:r>
      <w:r w:rsidRPr="00FE5D1A">
        <w:rPr>
          <w:rStyle w:val="StyleUnderline"/>
        </w:rPr>
        <w:t xml:space="preserve"> and determined </w:t>
      </w:r>
      <w:r w:rsidRPr="000E21FF">
        <w:rPr>
          <w:rStyle w:val="StyleUnderline"/>
          <w:highlight w:val="green"/>
        </w:rPr>
        <w:t>pursuant to a</w:t>
      </w:r>
      <w:r w:rsidRPr="00FE5D1A">
        <w:rPr>
          <w:rStyle w:val="StyleUnderline"/>
        </w:rPr>
        <w:t xml:space="preserve"> somewhat </w:t>
      </w:r>
      <w:r w:rsidRPr="000E21FF">
        <w:rPr>
          <w:rStyle w:val="Emphasis"/>
          <w:highlight w:val="green"/>
        </w:rPr>
        <w:t>grey conflict of law</w:t>
      </w:r>
      <w:r w:rsidRPr="000E21FF">
        <w:rPr>
          <w:rStyle w:val="StyleUnderline"/>
          <w:highlight w:val="green"/>
        </w:rPr>
        <w:t xml:space="preserve"> method</w:t>
      </w:r>
      <w:r w:rsidRPr="00FE5D1A">
        <w:rPr>
          <w:rStyle w:val="StyleUnderline"/>
        </w:rPr>
        <w:t>ology</w:t>
      </w:r>
      <w:r w:rsidRPr="003B503F">
        <w:rPr>
          <w:sz w:val="16"/>
        </w:rPr>
        <w:t xml:space="preserve"> which, although it varies from jurisdiction to jurisdiction, typically involves the consideration of whether the laws in question can be applied extraterritorially, where the harm occurred, whether there is indeed a real conflict between the laws in question, the interests of a particular state or jurisdiction in enforcing such laws, the citizenship of the parties involved, and general public policy concerns. And decisions about which laws are to be applied can have serious 30 repercussions if the rights provided by the conflicting legal systems are different, because </w:t>
      </w:r>
      <w:r w:rsidRPr="00C84C8F">
        <w:rPr>
          <w:rStyle w:val="StyleUnderline"/>
        </w:rPr>
        <w:t>it</w:t>
      </w:r>
      <w:r w:rsidRPr="003B503F">
        <w:rPr>
          <w:sz w:val="16"/>
        </w:rPr>
        <w:t xml:space="preserve">, in essence, </w:t>
      </w:r>
      <w:r w:rsidRPr="0019480F">
        <w:rPr>
          <w:rStyle w:val="StyleUnderline"/>
        </w:rPr>
        <w:t xml:space="preserve">becomes a conflict between rights and protections </w:t>
      </w:r>
      <w:r w:rsidRPr="000E21FF">
        <w:rPr>
          <w:rStyle w:val="StyleUnderline"/>
          <w:highlight w:val="green"/>
        </w:rPr>
        <w:t>and</w:t>
      </w:r>
      <w:r w:rsidRPr="0019480F">
        <w:rPr>
          <w:rStyle w:val="StyleUnderline"/>
        </w:rPr>
        <w:t xml:space="preserve"> the </w:t>
      </w:r>
      <w:r w:rsidRPr="000E21FF">
        <w:rPr>
          <w:rStyle w:val="StyleUnderline"/>
          <w:highlight w:val="green"/>
        </w:rPr>
        <w:t xml:space="preserve">determination of </w:t>
      </w:r>
      <w:r w:rsidRPr="000E21FF">
        <w:rPr>
          <w:rStyle w:val="Emphasis"/>
          <w:highlight w:val="green"/>
        </w:rPr>
        <w:t>jurisdiction</w:t>
      </w:r>
      <w:r w:rsidRPr="0019480F">
        <w:rPr>
          <w:rStyle w:val="StyleUnderline"/>
        </w:rPr>
        <w:t xml:space="preserve"> can </w:t>
      </w:r>
      <w:r w:rsidRPr="000E21FF">
        <w:rPr>
          <w:rStyle w:val="StyleUnderline"/>
          <w:highlight w:val="green"/>
        </w:rPr>
        <w:t xml:space="preserve">mean whether or not a </w:t>
      </w:r>
      <w:r w:rsidRPr="000E21FF">
        <w:rPr>
          <w:rStyle w:val="Emphasis"/>
          <w:highlight w:val="green"/>
        </w:rPr>
        <w:t>right</w:t>
      </w:r>
      <w:r w:rsidRPr="0019480F">
        <w:rPr>
          <w:rStyle w:val="StyleUnderline"/>
        </w:rPr>
        <w:t xml:space="preserve"> or duty </w:t>
      </w:r>
      <w:r w:rsidRPr="000E21FF">
        <w:rPr>
          <w:rStyle w:val="StyleUnderline"/>
          <w:highlight w:val="green"/>
        </w:rPr>
        <w:t xml:space="preserve">even </w:t>
      </w:r>
      <w:r w:rsidRPr="000E21FF">
        <w:rPr>
          <w:rStyle w:val="Emphasis"/>
          <w:highlight w:val="green"/>
        </w:rPr>
        <w:t>exists</w:t>
      </w:r>
      <w:r w:rsidRPr="003B503F">
        <w:rPr>
          <w:sz w:val="16"/>
        </w:rPr>
        <w:t>.</w:t>
      </w:r>
    </w:p>
    <w:p w14:paraId="5BD17C9C" w14:textId="77777777" w:rsidR="00496609" w:rsidRPr="003B503F" w:rsidRDefault="00496609" w:rsidP="00496609">
      <w:pPr>
        <w:rPr>
          <w:sz w:val="16"/>
        </w:rPr>
      </w:pPr>
      <w:r w:rsidRPr="003B503F">
        <w:rPr>
          <w:sz w:val="16"/>
        </w:rPr>
        <w:t>IV. Prior Space Jurisdiction Close Calls</w:t>
      </w:r>
    </w:p>
    <w:p w14:paraId="0EA66323" w14:textId="77777777" w:rsidR="00496609" w:rsidRPr="003B503F" w:rsidRDefault="00496609" w:rsidP="00496609">
      <w:pPr>
        <w:rPr>
          <w:sz w:val="16"/>
        </w:rPr>
      </w:pPr>
      <w:r w:rsidRPr="003B503F">
        <w:rPr>
          <w:sz w:val="16"/>
        </w:rPr>
        <w:t xml:space="preserve">To date, there have been relatively few incidents where civil or criminal liability has arisen involving individuals living and working in space. And in those cases, jurisdiction and the ultimate resolution of those disputes turned largely on the leverage that the individuals in space had over their “employers” back on Earth or the traditional legal enforcement mechanisms that were available back on Earth. For example, let us look at the so-called “mutiny” on Skylab, the precursor to the International Space Station, which allegedly occurred in late December of 1973. This has come to be described more as </w:t>
      </w:r>
      <w:r w:rsidRPr="00A53EA9">
        <w:rPr>
          <w:rStyle w:val="StyleUnderline"/>
        </w:rPr>
        <w:t>an accidental “</w:t>
      </w:r>
      <w:r w:rsidRPr="00A53EA9">
        <w:rPr>
          <w:rStyle w:val="Emphasis"/>
        </w:rPr>
        <w:t>strike</w:t>
      </w:r>
      <w:r w:rsidRPr="00A53EA9">
        <w:rPr>
          <w:rStyle w:val="StyleUnderline"/>
        </w:rPr>
        <w:t>”</w:t>
      </w:r>
      <w:r w:rsidRPr="003B503F">
        <w:rPr>
          <w:sz w:val="16"/>
        </w:rPr>
        <w:t xml:space="preserve"> which occurred </w:t>
      </w:r>
      <w:r w:rsidRPr="00A53EA9">
        <w:rPr>
          <w:rStyle w:val="StyleUnderline"/>
        </w:rPr>
        <w:t xml:space="preserve">when the </w:t>
      </w:r>
      <w:r w:rsidRPr="00A53EA9">
        <w:rPr>
          <w:rStyle w:val="Emphasis"/>
        </w:rPr>
        <w:t>Skylab</w:t>
      </w:r>
      <w:r w:rsidRPr="003B503F">
        <w:rPr>
          <w:sz w:val="16"/>
        </w:rPr>
        <w:t xml:space="preserve"> 31 4 </w:t>
      </w:r>
      <w:r w:rsidRPr="00A53EA9">
        <w:rPr>
          <w:rStyle w:val="StyleUnderline"/>
        </w:rPr>
        <w:t>crew missed a call from the ground and did not respond for a full orbit</w:t>
      </w:r>
      <w:r w:rsidRPr="003B503F">
        <w:rPr>
          <w:sz w:val="16"/>
        </w:rPr>
        <w:t xml:space="preserve">. However, leading up to this incident, </w:t>
      </w:r>
      <w:r w:rsidRPr="00A53EA9">
        <w:rPr>
          <w:rStyle w:val="StyleUnderline"/>
        </w:rPr>
        <w:t>the crew had made multiple complaints about unreasonable working conditions</w:t>
      </w:r>
      <w:r w:rsidRPr="00424B07">
        <w:rPr>
          <w:rStyle w:val="StyleUnderline"/>
        </w:rPr>
        <w:t xml:space="preserve"> and prior requests for changes to both their work and rest schedules had been ignored</w:t>
      </w:r>
      <w:r w:rsidRPr="003B503F">
        <w:rPr>
          <w:sz w:val="16"/>
        </w:rPr>
        <w:t>. But after this “mix-up” the crew was able to renegotiate the unreasonable work schedules that had been set for them back on Earth. And these requests included, amongst other things, having one day off every 10 days, reducing scheduled activities before and after scheduled sleep periods, and allowing time between tasks to clean up and set up for the next set of activities. All fairly normal employee side requests that one might see in any number of private settings back on Earth.</w:t>
      </w:r>
    </w:p>
    <w:p w14:paraId="2035EFDD" w14:textId="77777777" w:rsidR="00496609" w:rsidRPr="003B503F" w:rsidRDefault="00496609" w:rsidP="00496609">
      <w:pPr>
        <w:rPr>
          <w:sz w:val="16"/>
        </w:rPr>
      </w:pPr>
      <w:r w:rsidRPr="003B503F">
        <w:rPr>
          <w:sz w:val="16"/>
        </w:rPr>
        <w:t xml:space="preserve">And </w:t>
      </w:r>
      <w:r w:rsidRPr="000E21FF">
        <w:rPr>
          <w:rStyle w:val="StyleUnderline"/>
          <w:highlight w:val="green"/>
        </w:rPr>
        <w:t xml:space="preserve">while a </w:t>
      </w:r>
      <w:r w:rsidRPr="000E21FF">
        <w:rPr>
          <w:rStyle w:val="Emphasis"/>
          <w:highlight w:val="green"/>
        </w:rPr>
        <w:t>strike</w:t>
      </w:r>
      <w:r w:rsidRPr="00C07886">
        <w:rPr>
          <w:rStyle w:val="StyleUnderline"/>
        </w:rPr>
        <w:t xml:space="preserve"> or a mutiny, if intentional, might </w:t>
      </w:r>
      <w:r w:rsidRPr="000E21FF">
        <w:rPr>
          <w:rStyle w:val="Emphasis"/>
          <w:highlight w:val="green"/>
        </w:rPr>
        <w:t>seem drastic</w:t>
      </w:r>
      <w:r w:rsidRPr="00C07886">
        <w:rPr>
          <w:rStyle w:val="StyleUnderline"/>
        </w:rPr>
        <w:t xml:space="preserve"> in space, this is somewhat akin to the scenario of employees making a complaint to HR, having that complaint ignored, and then escalating the complaint, just, in this case, there was </w:t>
      </w:r>
      <w:r w:rsidRPr="000E21FF">
        <w:rPr>
          <w:rStyle w:val="Emphasis"/>
          <w:highlight w:val="green"/>
        </w:rPr>
        <w:t>no one to escalate</w:t>
      </w:r>
      <w:r w:rsidRPr="00EE6ACC">
        <w:rPr>
          <w:rStyle w:val="Emphasis"/>
        </w:rPr>
        <w:t xml:space="preserve"> the </w:t>
      </w:r>
      <w:r w:rsidRPr="000E21FF">
        <w:rPr>
          <w:rStyle w:val="Emphasis"/>
          <w:highlight w:val="green"/>
        </w:rPr>
        <w:t>complaint to</w:t>
      </w:r>
      <w:r w:rsidRPr="00C07886">
        <w:rPr>
          <w:rStyle w:val="StyleUnderline"/>
        </w:rPr>
        <w:t xml:space="preserve">, and </w:t>
      </w:r>
      <w:r w:rsidRPr="000E21FF">
        <w:rPr>
          <w:rStyle w:val="StyleUnderline"/>
          <w:highlight w:val="green"/>
        </w:rPr>
        <w:t xml:space="preserve">the </w:t>
      </w:r>
      <w:r w:rsidRPr="000E21FF">
        <w:rPr>
          <w:rStyle w:val="Emphasis"/>
          <w:highlight w:val="green"/>
        </w:rPr>
        <w:t>only option</w:t>
      </w:r>
      <w:r w:rsidRPr="00C07886">
        <w:rPr>
          <w:rStyle w:val="StyleUnderline"/>
        </w:rPr>
        <w:t xml:space="preserve"> was </w:t>
      </w:r>
      <w:r w:rsidRPr="000E21FF">
        <w:rPr>
          <w:rStyle w:val="StyleUnderline"/>
          <w:highlight w:val="green"/>
        </w:rPr>
        <w:t>to</w:t>
      </w:r>
      <w:r w:rsidRPr="00C07886">
        <w:rPr>
          <w:rStyle w:val="StyleUnderline"/>
        </w:rPr>
        <w:t xml:space="preserve"> simply </w:t>
      </w:r>
      <w:r w:rsidRPr="000E21FF">
        <w:rPr>
          <w:rStyle w:val="StyleUnderline"/>
          <w:highlight w:val="green"/>
        </w:rPr>
        <w:t>hold</w:t>
      </w:r>
      <w:r w:rsidRPr="00C07886">
        <w:rPr>
          <w:rStyle w:val="StyleUnderline"/>
        </w:rPr>
        <w:t xml:space="preserve"> the Skylab and the completion of </w:t>
      </w:r>
      <w:r w:rsidRPr="000E21FF">
        <w:rPr>
          <w:rStyle w:val="StyleUnderline"/>
          <w:highlight w:val="green"/>
        </w:rPr>
        <w:t xml:space="preserve">the </w:t>
      </w:r>
      <w:r w:rsidRPr="000E21FF">
        <w:rPr>
          <w:rStyle w:val="Emphasis"/>
          <w:highlight w:val="green"/>
        </w:rPr>
        <w:t>mission as collateral</w:t>
      </w:r>
      <w:r w:rsidRPr="000E21FF">
        <w:rPr>
          <w:rStyle w:val="StyleUnderline"/>
          <w:highlight w:val="green"/>
        </w:rPr>
        <w:t xml:space="preserve"> in</w:t>
      </w:r>
      <w:r w:rsidRPr="00C07886">
        <w:rPr>
          <w:rStyle w:val="StyleUnderline"/>
        </w:rPr>
        <w:t xml:space="preserve"> their </w:t>
      </w:r>
      <w:r w:rsidRPr="000E21FF">
        <w:rPr>
          <w:rStyle w:val="StyleUnderline"/>
          <w:highlight w:val="green"/>
        </w:rPr>
        <w:t>negotiations</w:t>
      </w:r>
      <w:r w:rsidRPr="003B503F">
        <w:rPr>
          <w:sz w:val="16"/>
        </w:rPr>
        <w:t xml:space="preserve">. Now, this was something that could only be pushed so far, because failing to fulfill their mission when assistance from Earth was needed for survival meant that the leverage of the crew was somewhat limited, and they also could have faced severe punishment for insubordination upon their return to Earth. However, </w:t>
      </w:r>
      <w:r w:rsidRPr="006B4108">
        <w:rPr>
          <w:rStyle w:val="StyleUnderline"/>
        </w:rPr>
        <w:t xml:space="preserve">this is </w:t>
      </w:r>
      <w:r w:rsidRPr="000E21FF">
        <w:rPr>
          <w:rStyle w:val="StyleUnderline"/>
          <w:highlight w:val="green"/>
        </w:rPr>
        <w:t>a</w:t>
      </w:r>
      <w:r w:rsidRPr="006B4108">
        <w:rPr>
          <w:rStyle w:val="StyleUnderline"/>
        </w:rPr>
        <w:t xml:space="preserve"> </w:t>
      </w:r>
      <w:r w:rsidRPr="006B4108">
        <w:rPr>
          <w:rStyle w:val="Emphasis"/>
        </w:rPr>
        <w:t xml:space="preserve">good </w:t>
      </w:r>
      <w:r w:rsidRPr="000E21FF">
        <w:rPr>
          <w:rStyle w:val="Emphasis"/>
          <w:highlight w:val="green"/>
        </w:rPr>
        <w:t>test case</w:t>
      </w:r>
      <w:r w:rsidRPr="000E21FF">
        <w:rPr>
          <w:rStyle w:val="StyleUnderline"/>
          <w:highlight w:val="green"/>
        </w:rPr>
        <w:t xml:space="preserve"> for</w:t>
      </w:r>
      <w:r w:rsidRPr="006B4108">
        <w:rPr>
          <w:rStyle w:val="StyleUnderline"/>
        </w:rPr>
        <w:t xml:space="preserve"> how </w:t>
      </w:r>
      <w:r w:rsidRPr="000E21FF">
        <w:rPr>
          <w:rStyle w:val="StyleUnderline"/>
          <w:highlight w:val="green"/>
        </w:rPr>
        <w:t xml:space="preserve">similar </w:t>
      </w:r>
      <w:r w:rsidRPr="000E21FF">
        <w:rPr>
          <w:rStyle w:val="Emphasis"/>
          <w:highlight w:val="green"/>
        </w:rPr>
        <w:t>labor disputes</w:t>
      </w:r>
      <w:r w:rsidRPr="006B4108">
        <w:rPr>
          <w:rStyle w:val="StyleUnderline"/>
        </w:rPr>
        <w:t xml:space="preserve"> might play out in the future </w:t>
      </w:r>
      <w:r w:rsidRPr="000E21FF">
        <w:rPr>
          <w:rStyle w:val="Emphasis"/>
          <w:highlight w:val="green"/>
        </w:rPr>
        <w:t>if there is no</w:t>
      </w:r>
      <w:r w:rsidRPr="006B4108">
        <w:rPr>
          <w:rStyle w:val="Emphasis"/>
        </w:rPr>
        <w:t xml:space="preserve"> other </w:t>
      </w:r>
      <w:r w:rsidRPr="000E21FF">
        <w:rPr>
          <w:rStyle w:val="Emphasis"/>
          <w:highlight w:val="green"/>
        </w:rPr>
        <w:t>mechanism</w:t>
      </w:r>
      <w:r w:rsidRPr="006B4108">
        <w:rPr>
          <w:rStyle w:val="Emphasis"/>
        </w:rPr>
        <w:t xml:space="preserve"> for employees </w:t>
      </w:r>
      <w:r w:rsidRPr="000E21FF">
        <w:rPr>
          <w:rStyle w:val="Emphasis"/>
          <w:highlight w:val="green"/>
        </w:rPr>
        <w:t>to enforce</w:t>
      </w:r>
      <w:r w:rsidRPr="006B4108">
        <w:rPr>
          <w:rStyle w:val="Emphasis"/>
        </w:rPr>
        <w:t xml:space="preserve"> their </w:t>
      </w:r>
      <w:r w:rsidRPr="000E21FF">
        <w:rPr>
          <w:rStyle w:val="Emphasis"/>
          <w:highlight w:val="green"/>
        </w:rPr>
        <w:t>workers’ rights in space</w:t>
      </w:r>
      <w:r w:rsidRPr="003B503F">
        <w:rPr>
          <w:sz w:val="16"/>
        </w:rPr>
        <w:t>.</w:t>
      </w:r>
    </w:p>
    <w:p w14:paraId="503FA2F6" w14:textId="77777777" w:rsidR="00496609" w:rsidRDefault="00496609" w:rsidP="00496609"/>
    <w:p w14:paraId="345BA19E" w14:textId="77777777" w:rsidR="00496609" w:rsidRDefault="00496609" w:rsidP="00496609">
      <w:pPr>
        <w:pStyle w:val="Heading4"/>
      </w:pPr>
      <w:r>
        <w:t xml:space="preserve">That’s an </w:t>
      </w:r>
      <w:r w:rsidRPr="00F7505E">
        <w:rPr>
          <w:u w:val="single"/>
        </w:rPr>
        <w:t>urgent</w:t>
      </w:r>
      <w:r>
        <w:t xml:space="preserve"> problem given Trump’s push for </w:t>
      </w:r>
      <w:r w:rsidRPr="00F7505E">
        <w:rPr>
          <w:u w:val="single"/>
        </w:rPr>
        <w:t xml:space="preserve">privatized </w:t>
      </w:r>
      <w:r>
        <w:rPr>
          <w:u w:val="single"/>
        </w:rPr>
        <w:t xml:space="preserve">lunar </w:t>
      </w:r>
      <w:r w:rsidRPr="00F7505E">
        <w:rPr>
          <w:u w:val="single"/>
        </w:rPr>
        <w:t>nuclear bases</w:t>
      </w:r>
      <w:r>
        <w:t xml:space="preserve"> by 2030.</w:t>
      </w:r>
    </w:p>
    <w:p w14:paraId="3A53F39B" w14:textId="77777777" w:rsidR="00496609" w:rsidRDefault="00496609" w:rsidP="00496609">
      <w:r w:rsidRPr="003043CE">
        <w:rPr>
          <w:rStyle w:val="Style13ptBold"/>
        </w:rPr>
        <w:t>Won 25</w:t>
      </w:r>
      <w:r>
        <w:t xml:space="preserve"> [Won Ho Seob, Silicon Valley correspondent at Maeil Business Newspaper (Korea’s top economic publication); </w:t>
      </w:r>
      <w:r w:rsidRPr="002D6C44">
        <w:rPr>
          <w:b/>
          <w:bCs/>
        </w:rPr>
        <w:t>internally quoting</w:t>
      </w:r>
      <w:r>
        <w:t xml:space="preserve"> Jared </w:t>
      </w:r>
      <w:r w:rsidRPr="002D6C44">
        <w:rPr>
          <w:b/>
          <w:bCs/>
        </w:rPr>
        <w:t>Isaacman</w:t>
      </w:r>
      <w:r>
        <w:t xml:space="preserve">, NASA’s director, and Paul </w:t>
      </w:r>
      <w:r w:rsidRPr="00B802F3">
        <w:rPr>
          <w:b/>
          <w:bCs/>
        </w:rPr>
        <w:t>Yoon</w:t>
      </w:r>
      <w:r>
        <w:t>, NASA's solar system ambassador; translated from Korean (by the publishers) using AI, 12-28-2025, https://www.mk.co.kr/en/it/11868472]</w:t>
      </w:r>
    </w:p>
    <w:p w14:paraId="41B5468B" w14:textId="77777777" w:rsidR="00496609" w:rsidRPr="00B802F3" w:rsidRDefault="00496609" w:rsidP="00496609">
      <w:pPr>
        <w:rPr>
          <w:sz w:val="16"/>
        </w:rPr>
      </w:pPr>
      <w:r w:rsidRPr="00B802F3">
        <w:rPr>
          <w:sz w:val="16"/>
        </w:rPr>
        <w:t>"We will realize 'orbit economy' through lunar exploration."</w:t>
      </w:r>
    </w:p>
    <w:p w14:paraId="6260160A" w14:textId="77777777" w:rsidR="00496609" w:rsidRPr="00B802F3" w:rsidRDefault="00496609" w:rsidP="00496609">
      <w:pPr>
        <w:rPr>
          <w:sz w:val="16"/>
        </w:rPr>
      </w:pPr>
      <w:r w:rsidRPr="000E21FF">
        <w:rPr>
          <w:rStyle w:val="StyleUnderline"/>
          <w:highlight w:val="green"/>
        </w:rPr>
        <w:t>The U.S.</w:t>
      </w:r>
      <w:r w:rsidRPr="003043CE">
        <w:rPr>
          <w:rStyle w:val="StyleUnderline"/>
        </w:rPr>
        <w:t xml:space="preserve"> has </w:t>
      </w:r>
      <w:r w:rsidRPr="000E21FF">
        <w:rPr>
          <w:rStyle w:val="Emphasis"/>
          <w:highlight w:val="green"/>
        </w:rPr>
        <w:t>formalized</w:t>
      </w:r>
      <w:r w:rsidRPr="003043CE">
        <w:rPr>
          <w:rStyle w:val="StyleUnderline"/>
        </w:rPr>
        <w:t xml:space="preserve"> its goal of </w:t>
      </w:r>
      <w:r w:rsidRPr="000E21FF">
        <w:rPr>
          <w:rStyle w:val="StyleUnderline"/>
          <w:highlight w:val="green"/>
        </w:rPr>
        <w:t xml:space="preserve">sending humans to the moon </w:t>
      </w:r>
      <w:r w:rsidRPr="000E21FF">
        <w:rPr>
          <w:rStyle w:val="Emphasis"/>
          <w:highlight w:val="green"/>
        </w:rPr>
        <w:t>within</w:t>
      </w:r>
      <w:r w:rsidRPr="00B802F3">
        <w:rPr>
          <w:sz w:val="16"/>
        </w:rPr>
        <w:t xml:space="preserve"> President Donald </w:t>
      </w:r>
      <w:r w:rsidRPr="000E21FF">
        <w:rPr>
          <w:rStyle w:val="Emphasis"/>
          <w:highlight w:val="green"/>
        </w:rPr>
        <w:t>Trump's term</w:t>
      </w:r>
      <w:r w:rsidRPr="00B802F3">
        <w:rPr>
          <w:sz w:val="16"/>
        </w:rPr>
        <w:t xml:space="preserve">. Starting with manned lunar orbit flight as early as 2026, </w:t>
      </w:r>
      <w:r w:rsidRPr="003043CE">
        <w:rPr>
          <w:rStyle w:val="StyleUnderline"/>
        </w:rPr>
        <w:t xml:space="preserve">the plan is to send a man to the moon in 2028 and then secure key infrastructure and energy sources </w:t>
      </w:r>
      <w:r w:rsidRPr="000E21FF">
        <w:rPr>
          <w:rStyle w:val="StyleUnderline"/>
          <w:highlight w:val="green"/>
        </w:rPr>
        <w:t>for</w:t>
      </w:r>
      <w:r w:rsidRPr="003043CE">
        <w:rPr>
          <w:rStyle w:val="StyleUnderline"/>
        </w:rPr>
        <w:t xml:space="preserve"> the construction of </w:t>
      </w:r>
      <w:r w:rsidRPr="000E21FF">
        <w:rPr>
          <w:rStyle w:val="Emphasis"/>
          <w:highlight w:val="green"/>
        </w:rPr>
        <w:t>lunar bases</w:t>
      </w:r>
      <w:r w:rsidRPr="003043CE">
        <w:rPr>
          <w:rStyle w:val="StyleUnderline"/>
        </w:rPr>
        <w:t xml:space="preserve"> by 2030</w:t>
      </w:r>
      <w:r w:rsidRPr="00B802F3">
        <w:rPr>
          <w:sz w:val="16"/>
        </w:rPr>
        <w:t>.</w:t>
      </w:r>
    </w:p>
    <w:p w14:paraId="1B3A6BC8" w14:textId="77777777" w:rsidR="00496609" w:rsidRPr="00B802F3" w:rsidRDefault="00496609" w:rsidP="00496609">
      <w:pPr>
        <w:rPr>
          <w:sz w:val="16"/>
        </w:rPr>
      </w:pPr>
      <w:r w:rsidRPr="00B802F3">
        <w:rPr>
          <w:sz w:val="16"/>
        </w:rPr>
        <w:t xml:space="preserve">It is interpreted that </w:t>
      </w:r>
      <w:r w:rsidRPr="009B7410">
        <w:rPr>
          <w:rStyle w:val="StyleUnderline"/>
        </w:rPr>
        <w:t>the U.S. will build a so-called orbital economy that pursues various commercial and economic benefits such as satellite communication, space tourism, and research activities, focusing on lunar orbit and indicators</w:t>
      </w:r>
      <w:r w:rsidRPr="00B802F3">
        <w:rPr>
          <w:sz w:val="16"/>
        </w:rPr>
        <w:t xml:space="preserve">. In particular, it is interpreted that </w:t>
      </w:r>
      <w:r w:rsidRPr="009B7410">
        <w:rPr>
          <w:rStyle w:val="StyleUnderline"/>
        </w:rPr>
        <w:t>the U.S. will strengthen its leadership by resuming investment in the space</w:t>
      </w:r>
      <w:r w:rsidRPr="00B802F3">
        <w:rPr>
          <w:sz w:val="16"/>
        </w:rPr>
        <w:t xml:space="preserve"> and aviation </w:t>
      </w:r>
      <w:r w:rsidRPr="009B7410">
        <w:rPr>
          <w:rStyle w:val="StyleUnderline"/>
        </w:rPr>
        <w:t>industries</w:t>
      </w:r>
      <w:r w:rsidRPr="00B802F3">
        <w:rPr>
          <w:sz w:val="16"/>
        </w:rPr>
        <w:t>.</w:t>
      </w:r>
    </w:p>
    <w:p w14:paraId="2B458B95" w14:textId="77777777" w:rsidR="00496609" w:rsidRPr="00B802F3" w:rsidRDefault="00496609" w:rsidP="00496609">
      <w:pPr>
        <w:rPr>
          <w:sz w:val="16"/>
        </w:rPr>
      </w:pPr>
      <w:r w:rsidRPr="00B802F3">
        <w:rPr>
          <w:sz w:val="16"/>
        </w:rPr>
        <w:t>Jared Isaacman, who was appointed as the new NASA director, said in a CNBC interview on the 27th (local time) that the current administration has confirmed its commitment to returning humanity to the moon and establishing a base for long-term stays. "We are preparing for a 'huge leap to the next stage' of human space exploration through the construction of lunar bases and investment in nuclear energy," he said, adding, "NASA is in the most dynamic transition period right now."</w:t>
      </w:r>
    </w:p>
    <w:p w14:paraId="2608A840" w14:textId="77777777" w:rsidR="00496609" w:rsidRPr="00B802F3" w:rsidRDefault="00496609" w:rsidP="00496609">
      <w:pPr>
        <w:rPr>
          <w:sz w:val="16"/>
        </w:rPr>
      </w:pPr>
      <w:r w:rsidRPr="00B802F3">
        <w:rPr>
          <w:sz w:val="16"/>
        </w:rPr>
        <w:t>President Trump previously signed an executive order for space strategy on the 18th. It aims to land U.S. astronauts back on the moon by 2028, and to establish an initial element of lunar bases with long-term stays by 2030.</w:t>
      </w:r>
    </w:p>
    <w:p w14:paraId="352B5FEA" w14:textId="77777777" w:rsidR="00496609" w:rsidRPr="00B802F3" w:rsidRDefault="00496609" w:rsidP="00496609">
      <w:pPr>
        <w:rPr>
          <w:sz w:val="16"/>
        </w:rPr>
      </w:pPr>
      <w:r w:rsidRPr="009B7410">
        <w:rPr>
          <w:rStyle w:val="StyleUnderline"/>
        </w:rPr>
        <w:t xml:space="preserve">To this end, </w:t>
      </w:r>
      <w:r w:rsidRPr="000E21FF">
        <w:rPr>
          <w:rStyle w:val="Emphasis"/>
          <w:highlight w:val="green"/>
        </w:rPr>
        <w:t>nuclear reactors</w:t>
      </w:r>
      <w:r w:rsidRPr="000E21FF">
        <w:rPr>
          <w:rStyle w:val="StyleUnderline"/>
          <w:highlight w:val="green"/>
        </w:rPr>
        <w:t xml:space="preserve"> will be deployed</w:t>
      </w:r>
      <w:r w:rsidRPr="009B7410">
        <w:rPr>
          <w:rStyle w:val="StyleUnderline"/>
        </w:rPr>
        <w:t xml:space="preserve"> on the </w:t>
      </w:r>
      <w:r w:rsidRPr="00B802F3">
        <w:rPr>
          <w:rStyle w:val="Emphasis"/>
        </w:rPr>
        <w:t>moon's surface</w:t>
      </w:r>
      <w:r w:rsidRPr="009B7410">
        <w:rPr>
          <w:rStyle w:val="StyleUnderline"/>
        </w:rPr>
        <w:t xml:space="preserve"> and </w:t>
      </w:r>
      <w:r w:rsidRPr="00B802F3">
        <w:rPr>
          <w:rStyle w:val="Emphasis"/>
        </w:rPr>
        <w:t>orbit</w:t>
      </w:r>
      <w:r w:rsidRPr="009B7410">
        <w:rPr>
          <w:rStyle w:val="StyleUnderline"/>
        </w:rPr>
        <w:t xml:space="preserve"> to secure power, </w:t>
      </w:r>
      <w:r w:rsidRPr="000E21FF">
        <w:rPr>
          <w:rStyle w:val="StyleUnderline"/>
          <w:highlight w:val="green"/>
        </w:rPr>
        <w:t>and</w:t>
      </w:r>
      <w:r w:rsidRPr="009B7410">
        <w:rPr>
          <w:rStyle w:val="StyleUnderline"/>
        </w:rPr>
        <w:t xml:space="preserve"> the </w:t>
      </w:r>
      <w:r w:rsidRPr="000E21FF">
        <w:rPr>
          <w:rStyle w:val="StyleUnderline"/>
          <w:highlight w:val="green"/>
        </w:rPr>
        <w:t>ability to detect and respond to</w:t>
      </w:r>
      <w:r w:rsidRPr="009B7410">
        <w:rPr>
          <w:rStyle w:val="StyleUnderline"/>
        </w:rPr>
        <w:t xml:space="preserve"> </w:t>
      </w:r>
      <w:r w:rsidRPr="00C07704">
        <w:rPr>
          <w:rStyle w:val="Emphasis"/>
        </w:rPr>
        <w:t xml:space="preserve">space </w:t>
      </w:r>
      <w:r w:rsidRPr="000E21FF">
        <w:rPr>
          <w:rStyle w:val="Emphasis"/>
          <w:highlight w:val="green"/>
        </w:rPr>
        <w:t>security threats</w:t>
      </w:r>
      <w:r w:rsidRPr="009B7410">
        <w:rPr>
          <w:rStyle w:val="StyleUnderline"/>
        </w:rPr>
        <w:t xml:space="preserve"> represented </w:t>
      </w:r>
      <w:r w:rsidRPr="000E21FF">
        <w:rPr>
          <w:rStyle w:val="StyleUnderline"/>
          <w:highlight w:val="green"/>
        </w:rPr>
        <w:t xml:space="preserve">by </w:t>
      </w:r>
      <w:r w:rsidRPr="000E21FF">
        <w:rPr>
          <w:rStyle w:val="Emphasis"/>
          <w:highlight w:val="green"/>
        </w:rPr>
        <w:t>sat</w:t>
      </w:r>
      <w:r w:rsidRPr="00C07704">
        <w:rPr>
          <w:rStyle w:val="Emphasis"/>
        </w:rPr>
        <w:t xml:space="preserve">ellite </w:t>
      </w:r>
      <w:r w:rsidRPr="000E21FF">
        <w:rPr>
          <w:rStyle w:val="Emphasis"/>
          <w:highlight w:val="green"/>
        </w:rPr>
        <w:t>destruction</w:t>
      </w:r>
      <w:r w:rsidRPr="009B7410">
        <w:rPr>
          <w:rStyle w:val="StyleUnderline"/>
        </w:rPr>
        <w:t xml:space="preserve">, disturbance, </w:t>
      </w:r>
      <w:r w:rsidRPr="000E21FF">
        <w:rPr>
          <w:rStyle w:val="StyleUnderline"/>
          <w:highlight w:val="green"/>
        </w:rPr>
        <w:t xml:space="preserve">and </w:t>
      </w:r>
      <w:r w:rsidRPr="000E21FF">
        <w:rPr>
          <w:rStyle w:val="Emphasis"/>
          <w:highlight w:val="green"/>
        </w:rPr>
        <w:t>competition</w:t>
      </w:r>
      <w:r w:rsidRPr="000E21FF">
        <w:rPr>
          <w:rStyle w:val="StyleUnderline"/>
          <w:highlight w:val="green"/>
        </w:rPr>
        <w:t xml:space="preserve"> for</w:t>
      </w:r>
      <w:r w:rsidRPr="009B7410">
        <w:rPr>
          <w:rStyle w:val="StyleUnderline"/>
        </w:rPr>
        <w:t xml:space="preserve"> preoccupying </w:t>
      </w:r>
      <w:r w:rsidRPr="00C07704">
        <w:rPr>
          <w:rStyle w:val="Emphasis"/>
        </w:rPr>
        <w:t xml:space="preserve">orbital </w:t>
      </w:r>
      <w:r w:rsidRPr="000E21FF">
        <w:rPr>
          <w:rStyle w:val="Emphasis"/>
          <w:highlight w:val="green"/>
        </w:rPr>
        <w:t>bases</w:t>
      </w:r>
      <w:r w:rsidRPr="009B7410">
        <w:rPr>
          <w:rStyle w:val="StyleUnderline"/>
        </w:rPr>
        <w:t xml:space="preserve"> will be </w:t>
      </w:r>
      <w:r w:rsidRPr="000E21FF">
        <w:rPr>
          <w:rStyle w:val="StyleUnderline"/>
          <w:highlight w:val="green"/>
        </w:rPr>
        <w:t>strengthened</w:t>
      </w:r>
      <w:r w:rsidRPr="009B7410">
        <w:rPr>
          <w:rStyle w:val="StyleUnderline"/>
        </w:rPr>
        <w:t xml:space="preserve">. Along with expanding launch infrastructure, it also included a plan to build a </w:t>
      </w:r>
      <w:r w:rsidRPr="00B802F3">
        <w:rPr>
          <w:rStyle w:val="Emphasis"/>
        </w:rPr>
        <w:t>commercial space platform</w:t>
      </w:r>
      <w:r w:rsidRPr="009B7410">
        <w:rPr>
          <w:rStyle w:val="StyleUnderline"/>
        </w:rPr>
        <w:t xml:space="preserve"> by 2030</w:t>
      </w:r>
      <w:r w:rsidRPr="00B802F3">
        <w:rPr>
          <w:sz w:val="16"/>
        </w:rPr>
        <w:t xml:space="preserve"> to replace the International Space Station (ISS) </w:t>
      </w:r>
      <w:r w:rsidRPr="009B7410">
        <w:rPr>
          <w:rStyle w:val="StyleUnderline"/>
        </w:rPr>
        <w:t>by inducing investment from private space companies</w:t>
      </w:r>
      <w:r w:rsidRPr="00B802F3">
        <w:rPr>
          <w:sz w:val="16"/>
        </w:rPr>
        <w:t>.</w:t>
      </w:r>
    </w:p>
    <w:p w14:paraId="5C0B647B" w14:textId="77777777" w:rsidR="00496609" w:rsidRPr="00B802F3" w:rsidRDefault="00496609" w:rsidP="00496609">
      <w:pPr>
        <w:rPr>
          <w:sz w:val="16"/>
        </w:rPr>
      </w:pPr>
      <w:r w:rsidRPr="00B802F3">
        <w:rPr>
          <w:sz w:val="16"/>
        </w:rPr>
        <w:t xml:space="preserve">Financial support has also been prepared. Under the so-called "One Big Beautiful Act" promoted by President Trump, NASA has secured an additional budget of about $9.9 billion. </w:t>
      </w:r>
      <w:r w:rsidRPr="009B7410">
        <w:rPr>
          <w:rStyle w:val="StyleUnderline"/>
        </w:rPr>
        <w:t xml:space="preserve">The administration </w:t>
      </w:r>
      <w:r w:rsidRPr="000E21FF">
        <w:rPr>
          <w:rStyle w:val="StyleUnderline"/>
          <w:highlight w:val="green"/>
        </w:rPr>
        <w:t xml:space="preserve">plans to expand </w:t>
      </w:r>
      <w:r w:rsidRPr="000E21FF">
        <w:rPr>
          <w:rStyle w:val="Emphasis"/>
          <w:highlight w:val="green"/>
        </w:rPr>
        <w:t>private</w:t>
      </w:r>
      <w:r w:rsidRPr="00C07704">
        <w:rPr>
          <w:rStyle w:val="Emphasis"/>
        </w:rPr>
        <w:t xml:space="preserve"> companies' </w:t>
      </w:r>
      <w:r w:rsidRPr="000E21FF">
        <w:rPr>
          <w:rStyle w:val="Emphasis"/>
          <w:highlight w:val="green"/>
        </w:rPr>
        <w:t>investment</w:t>
      </w:r>
      <w:r w:rsidRPr="009B7410">
        <w:rPr>
          <w:rStyle w:val="StyleUnderline"/>
        </w:rPr>
        <w:t xml:space="preserve"> in the space industry </w:t>
      </w:r>
      <w:r w:rsidRPr="000E21FF">
        <w:rPr>
          <w:rStyle w:val="StyleUnderline"/>
          <w:highlight w:val="green"/>
        </w:rPr>
        <w:t xml:space="preserve">by </w:t>
      </w:r>
      <w:r w:rsidRPr="000E21FF">
        <w:rPr>
          <w:rStyle w:val="Emphasis"/>
          <w:highlight w:val="green"/>
        </w:rPr>
        <w:t>easing regulations</w:t>
      </w:r>
      <w:r w:rsidRPr="000E21FF">
        <w:rPr>
          <w:rStyle w:val="StyleUnderline"/>
          <w:highlight w:val="green"/>
        </w:rPr>
        <w:t xml:space="preserve"> and</w:t>
      </w:r>
      <w:r w:rsidRPr="009B7410">
        <w:rPr>
          <w:rStyle w:val="StyleUnderline"/>
        </w:rPr>
        <w:t xml:space="preserve"> improving infrastructure, and </w:t>
      </w:r>
      <w:r w:rsidRPr="000E21FF">
        <w:rPr>
          <w:rStyle w:val="StyleUnderline"/>
          <w:highlight w:val="green"/>
        </w:rPr>
        <w:t>promote</w:t>
      </w:r>
      <w:r w:rsidRPr="009B7410">
        <w:rPr>
          <w:rStyle w:val="StyleUnderline"/>
        </w:rPr>
        <w:t xml:space="preserve"> the creation of </w:t>
      </w:r>
      <w:r w:rsidRPr="000E21FF">
        <w:rPr>
          <w:rStyle w:val="Emphasis"/>
          <w:highlight w:val="green"/>
        </w:rPr>
        <w:t>new jobs</w:t>
      </w:r>
      <w:r w:rsidRPr="009B7410">
        <w:rPr>
          <w:rStyle w:val="StyleUnderline"/>
        </w:rPr>
        <w:t xml:space="preserve"> in overall space manufacturing, launch, and transportation</w:t>
      </w:r>
      <w:r w:rsidRPr="00B802F3">
        <w:rPr>
          <w:sz w:val="16"/>
        </w:rPr>
        <w:t>.</w:t>
      </w:r>
    </w:p>
    <w:p w14:paraId="3C1A9FAC" w14:textId="77777777" w:rsidR="00496609" w:rsidRPr="00B802F3" w:rsidRDefault="00496609" w:rsidP="00496609">
      <w:pPr>
        <w:rPr>
          <w:sz w:val="16"/>
        </w:rPr>
      </w:pPr>
      <w:r w:rsidRPr="002D6C44">
        <w:rPr>
          <w:rStyle w:val="Emphasis"/>
        </w:rPr>
        <w:t xml:space="preserve">Private space </w:t>
      </w:r>
      <w:r w:rsidRPr="000E21FF">
        <w:rPr>
          <w:rStyle w:val="Emphasis"/>
          <w:highlight w:val="green"/>
        </w:rPr>
        <w:t>companies</w:t>
      </w:r>
      <w:r w:rsidRPr="009B7410">
        <w:rPr>
          <w:rStyle w:val="StyleUnderline"/>
        </w:rPr>
        <w:t xml:space="preserve"> such as SpaceX, Blue Origin, Boeing, and Axiom Space </w:t>
      </w:r>
      <w:r w:rsidRPr="000E21FF">
        <w:rPr>
          <w:rStyle w:val="Emphasis"/>
          <w:highlight w:val="green"/>
        </w:rPr>
        <w:t>will participate</w:t>
      </w:r>
      <w:r w:rsidRPr="00B802F3">
        <w:rPr>
          <w:sz w:val="16"/>
        </w:rPr>
        <w:t xml:space="preserve"> in the process. </w:t>
      </w:r>
      <w:r w:rsidRPr="009B7410">
        <w:rPr>
          <w:rStyle w:val="StyleUnderline"/>
        </w:rPr>
        <w:t xml:space="preserve">It shows that the U.S. space </w:t>
      </w:r>
      <w:r w:rsidRPr="002D6C44">
        <w:rPr>
          <w:rStyle w:val="StyleUnderline"/>
        </w:rPr>
        <w:t xml:space="preserve">development strategy is </w:t>
      </w:r>
      <w:r w:rsidRPr="002D6C44">
        <w:rPr>
          <w:rStyle w:val="Emphasis"/>
        </w:rPr>
        <w:t>shifting</w:t>
      </w:r>
      <w:r w:rsidRPr="002D6C44">
        <w:rPr>
          <w:rStyle w:val="StyleUnderline"/>
        </w:rPr>
        <w:t xml:space="preserve"> from the </w:t>
      </w:r>
      <w:r w:rsidRPr="002D6C44">
        <w:rPr>
          <w:rStyle w:val="Emphasis"/>
        </w:rPr>
        <w:t>government-led</w:t>
      </w:r>
      <w:r w:rsidRPr="002D6C44">
        <w:rPr>
          <w:rStyle w:val="StyleUnderline"/>
        </w:rPr>
        <w:t xml:space="preserve"> method in the past to a </w:t>
      </w:r>
      <w:r w:rsidRPr="002D6C44">
        <w:rPr>
          <w:rStyle w:val="Emphasis"/>
        </w:rPr>
        <w:t>private-centered industrialization</w:t>
      </w:r>
      <w:r w:rsidRPr="002D6C44">
        <w:rPr>
          <w:rStyle w:val="StyleUnderline"/>
        </w:rPr>
        <w:t xml:space="preserve"> model</w:t>
      </w:r>
      <w:r w:rsidRPr="00B802F3">
        <w:rPr>
          <w:sz w:val="16"/>
        </w:rPr>
        <w:t>.</w:t>
      </w:r>
    </w:p>
    <w:p w14:paraId="646C4CEB" w14:textId="77777777" w:rsidR="00496609" w:rsidRPr="00B802F3" w:rsidRDefault="00496609" w:rsidP="00496609">
      <w:pPr>
        <w:rPr>
          <w:sz w:val="16"/>
        </w:rPr>
      </w:pPr>
      <w:r w:rsidRPr="000E21FF">
        <w:rPr>
          <w:rStyle w:val="StyleUnderline"/>
          <w:highlight w:val="green"/>
        </w:rPr>
        <w:t xml:space="preserve">The </w:t>
      </w:r>
      <w:r w:rsidRPr="000E21FF">
        <w:rPr>
          <w:rStyle w:val="Emphasis"/>
          <w:highlight w:val="green"/>
        </w:rPr>
        <w:t>starting point</w:t>
      </w:r>
      <w:r w:rsidRPr="009B7410">
        <w:rPr>
          <w:rStyle w:val="StyleUnderline"/>
        </w:rPr>
        <w:t xml:space="preserve"> of this strategy </w:t>
      </w:r>
      <w:r w:rsidRPr="000E21FF">
        <w:rPr>
          <w:rStyle w:val="StyleUnderline"/>
          <w:highlight w:val="green"/>
        </w:rPr>
        <w:t>is</w:t>
      </w:r>
      <w:r w:rsidRPr="009B7410">
        <w:rPr>
          <w:rStyle w:val="StyleUnderline"/>
        </w:rPr>
        <w:t xml:space="preserve"> NASA's </w:t>
      </w:r>
      <w:r w:rsidRPr="000E21FF">
        <w:rPr>
          <w:rStyle w:val="Emphasis"/>
          <w:highlight w:val="green"/>
        </w:rPr>
        <w:t>Artemis</w:t>
      </w:r>
      <w:r w:rsidRPr="009B7410">
        <w:rPr>
          <w:rStyle w:val="StyleUnderline"/>
        </w:rPr>
        <w:t xml:space="preserve"> mission</w:t>
      </w:r>
      <w:r w:rsidRPr="00B802F3">
        <w:rPr>
          <w:sz w:val="16"/>
        </w:rPr>
        <w:t>. NASA officially announced its Artemis plan in May 2019 and set a goal to send humanity back to the moon by 2024, but the schedule was postponed several times due to the COVID-19 pandemic, budget constraints, and delays in developing core technologies.</w:t>
      </w:r>
    </w:p>
    <w:p w14:paraId="29CFBF7F" w14:textId="77777777" w:rsidR="00496609" w:rsidRPr="00B802F3" w:rsidRDefault="00496609" w:rsidP="00496609">
      <w:pPr>
        <w:rPr>
          <w:sz w:val="16"/>
        </w:rPr>
      </w:pPr>
      <w:r w:rsidRPr="00B802F3">
        <w:rPr>
          <w:sz w:val="16"/>
        </w:rPr>
        <w:t>Director Isaacman explained that as early as February 2026, four astronauts will go on a manned flight around the moon for about 10 days, verifying key technologies such as life support systems, navigation, and communication. If realized as planned, it will be the first time in 54 years since Apollo 17 in 1972 that humans will fly in orbit to the moon with astronauts on board. NASA plans to lay the groundwork for the construction of a base that can be stationed on the moon for a long time by 2030 after a manned lunar landing in 2028.</w:t>
      </w:r>
    </w:p>
    <w:p w14:paraId="21F222BC" w14:textId="77777777" w:rsidR="00496609" w:rsidRPr="00B802F3" w:rsidRDefault="00496609" w:rsidP="00496609">
      <w:pPr>
        <w:rPr>
          <w:sz w:val="16"/>
        </w:rPr>
      </w:pPr>
      <w:r w:rsidRPr="00B802F3">
        <w:rPr>
          <w:sz w:val="16"/>
        </w:rPr>
        <w:t xml:space="preserve">Exploration of </w:t>
      </w:r>
      <w:r w:rsidRPr="009B7410">
        <w:rPr>
          <w:rStyle w:val="StyleUnderline"/>
        </w:rPr>
        <w:t xml:space="preserve">the </w:t>
      </w:r>
      <w:r w:rsidRPr="009B7410">
        <w:rPr>
          <w:rStyle w:val="Emphasis"/>
        </w:rPr>
        <w:t>moon</w:t>
      </w:r>
      <w:r w:rsidRPr="00B802F3">
        <w:rPr>
          <w:sz w:val="16"/>
        </w:rPr>
        <w:t xml:space="preserve"> was </w:t>
      </w:r>
      <w:r w:rsidRPr="009B7410">
        <w:rPr>
          <w:rStyle w:val="StyleUnderline"/>
        </w:rPr>
        <w:t>one of</w:t>
      </w:r>
      <w:r w:rsidRPr="00B802F3">
        <w:rPr>
          <w:sz w:val="16"/>
        </w:rPr>
        <w:t xml:space="preserve"> President </w:t>
      </w:r>
      <w:r w:rsidRPr="009B7410">
        <w:rPr>
          <w:rStyle w:val="Emphasis"/>
        </w:rPr>
        <w:t>Trump's key national tasks</w:t>
      </w:r>
      <w:r w:rsidRPr="00B802F3">
        <w:rPr>
          <w:sz w:val="16"/>
        </w:rPr>
        <w:t xml:space="preserve">. The Trump administration </w:t>
      </w:r>
      <w:r w:rsidRPr="009B7410">
        <w:rPr>
          <w:rStyle w:val="StyleUnderline"/>
        </w:rPr>
        <w:t xml:space="preserve">defined space as a </w:t>
      </w:r>
      <w:r w:rsidRPr="00B802F3">
        <w:rPr>
          <w:rStyle w:val="Emphasis"/>
        </w:rPr>
        <w:t>strategic competitive space</w:t>
      </w:r>
      <w:r w:rsidRPr="009B7410">
        <w:rPr>
          <w:rStyle w:val="StyleUnderline"/>
        </w:rPr>
        <w:t xml:space="preserve"> rather than a "peaceful area" and focused its policy on </w:t>
      </w:r>
      <w:r w:rsidRPr="00B802F3">
        <w:rPr>
          <w:rStyle w:val="Emphasis"/>
        </w:rPr>
        <w:t>protecting U.S. space assets</w:t>
      </w:r>
      <w:r w:rsidRPr="009B7410">
        <w:rPr>
          <w:rStyle w:val="StyleUnderline"/>
        </w:rPr>
        <w:t xml:space="preserve"> and </w:t>
      </w:r>
      <w:r w:rsidRPr="00B802F3">
        <w:rPr>
          <w:rStyle w:val="Emphasis"/>
        </w:rPr>
        <w:t>strengthening deterrence</w:t>
      </w:r>
      <w:r w:rsidRPr="009B7410">
        <w:rPr>
          <w:rStyle w:val="StyleUnderline"/>
        </w:rPr>
        <w:t xml:space="preserve"> under the judgment that </w:t>
      </w:r>
      <w:r w:rsidRPr="00B802F3">
        <w:rPr>
          <w:rStyle w:val="Emphasis"/>
        </w:rPr>
        <w:t>China</w:t>
      </w:r>
      <w:r w:rsidRPr="009B7410">
        <w:rPr>
          <w:rStyle w:val="StyleUnderline"/>
        </w:rPr>
        <w:t xml:space="preserve"> and </w:t>
      </w:r>
      <w:r w:rsidRPr="00B802F3">
        <w:rPr>
          <w:rStyle w:val="Emphasis"/>
        </w:rPr>
        <w:t>Russia</w:t>
      </w:r>
      <w:r w:rsidRPr="009B7410">
        <w:rPr>
          <w:rStyle w:val="StyleUnderline"/>
        </w:rPr>
        <w:t xml:space="preserve"> are </w:t>
      </w:r>
      <w:r w:rsidRPr="00B802F3">
        <w:rPr>
          <w:rStyle w:val="Emphasis"/>
        </w:rPr>
        <w:t>weaponizing space</w:t>
      </w:r>
      <w:r w:rsidRPr="009B7410">
        <w:rPr>
          <w:rStyle w:val="StyleUnderline"/>
        </w:rPr>
        <w:t xml:space="preserve"> by upgrading </w:t>
      </w:r>
      <w:r w:rsidRPr="00B802F3">
        <w:rPr>
          <w:rStyle w:val="Emphasis"/>
        </w:rPr>
        <w:t>satellite interception</w:t>
      </w:r>
      <w:r w:rsidRPr="00B802F3">
        <w:rPr>
          <w:rStyle w:val="StyleUnderline"/>
        </w:rPr>
        <w:t xml:space="preserve"> weapons </w:t>
      </w:r>
      <w:r w:rsidRPr="009B7410">
        <w:rPr>
          <w:rStyle w:val="StyleUnderline"/>
        </w:rPr>
        <w:t xml:space="preserve">and </w:t>
      </w:r>
      <w:r w:rsidRPr="00B802F3">
        <w:rPr>
          <w:rStyle w:val="Emphasis"/>
        </w:rPr>
        <w:t>cyber and electronic warfare</w:t>
      </w:r>
      <w:r w:rsidRPr="009B7410">
        <w:rPr>
          <w:rStyle w:val="StyleUnderline"/>
        </w:rPr>
        <w:t xml:space="preserve"> capabilities</w:t>
      </w:r>
      <w:r w:rsidRPr="00B802F3">
        <w:rPr>
          <w:sz w:val="16"/>
        </w:rPr>
        <w:t>.</w:t>
      </w:r>
    </w:p>
    <w:p w14:paraId="612B5798" w14:textId="77777777" w:rsidR="00496609" w:rsidRPr="00B802F3" w:rsidRDefault="00496609" w:rsidP="00496609">
      <w:pPr>
        <w:rPr>
          <w:sz w:val="16"/>
        </w:rPr>
      </w:pPr>
      <w:r w:rsidRPr="00B802F3">
        <w:rPr>
          <w:sz w:val="16"/>
        </w:rPr>
        <w:t xml:space="preserve">Director </w:t>
      </w:r>
      <w:r w:rsidRPr="009B7410">
        <w:rPr>
          <w:rStyle w:val="Emphasis"/>
        </w:rPr>
        <w:t>Isaacman</w:t>
      </w:r>
      <w:r w:rsidRPr="009B7410">
        <w:rPr>
          <w:rStyle w:val="StyleUnderline"/>
        </w:rPr>
        <w:t xml:space="preserve"> said, "</w:t>
      </w:r>
      <w:r w:rsidRPr="000E21FF">
        <w:rPr>
          <w:rStyle w:val="StyleUnderline"/>
          <w:highlight w:val="green"/>
        </w:rPr>
        <w:t xml:space="preserve">The </w:t>
      </w:r>
      <w:r w:rsidRPr="000E21FF">
        <w:rPr>
          <w:rStyle w:val="Emphasis"/>
          <w:highlight w:val="green"/>
        </w:rPr>
        <w:t>goal</w:t>
      </w:r>
      <w:r w:rsidRPr="000E21FF">
        <w:rPr>
          <w:rStyle w:val="StyleUnderline"/>
          <w:highlight w:val="green"/>
        </w:rPr>
        <w:t xml:space="preserve"> is</w:t>
      </w:r>
      <w:r w:rsidRPr="009B7410">
        <w:rPr>
          <w:rStyle w:val="StyleUnderline"/>
        </w:rPr>
        <w:t xml:space="preserve"> not to go to the moon itself, but </w:t>
      </w:r>
      <w:r w:rsidRPr="000E21FF">
        <w:rPr>
          <w:rStyle w:val="StyleUnderline"/>
          <w:highlight w:val="green"/>
        </w:rPr>
        <w:t xml:space="preserve">to </w:t>
      </w:r>
      <w:r w:rsidRPr="000E21FF">
        <w:rPr>
          <w:rStyle w:val="Emphasis"/>
          <w:highlight w:val="green"/>
        </w:rPr>
        <w:t>build infrastructure</w:t>
      </w:r>
      <w:r w:rsidRPr="000E21FF">
        <w:rPr>
          <w:rStyle w:val="StyleUnderline"/>
          <w:highlight w:val="green"/>
        </w:rPr>
        <w:t xml:space="preserve"> to </w:t>
      </w:r>
      <w:r w:rsidRPr="000E21FF">
        <w:rPr>
          <w:rStyle w:val="Emphasis"/>
          <w:highlight w:val="green"/>
        </w:rPr>
        <w:t>stay there</w:t>
      </w:r>
      <w:r w:rsidRPr="009B7410">
        <w:rPr>
          <w:rStyle w:val="StyleUnderline"/>
        </w:rPr>
        <w:t xml:space="preserve">. Helium-3 extraction, which is considered an energy source </w:t>
      </w:r>
      <w:r w:rsidRPr="000E21FF">
        <w:rPr>
          <w:rStyle w:val="StyleUnderline"/>
          <w:highlight w:val="green"/>
        </w:rPr>
        <w:t xml:space="preserve">for </w:t>
      </w:r>
      <w:r w:rsidRPr="000E21FF">
        <w:rPr>
          <w:rStyle w:val="Emphasis"/>
          <w:highlight w:val="green"/>
        </w:rPr>
        <w:t>moon mining</w:t>
      </w:r>
      <w:r w:rsidRPr="009B7410">
        <w:rPr>
          <w:rStyle w:val="StyleUnderline"/>
        </w:rPr>
        <w:t xml:space="preserve"> and fusion power generati</w:t>
      </w:r>
      <w:r w:rsidRPr="00B802F3">
        <w:rPr>
          <w:rStyle w:val="StyleUnderline"/>
        </w:rPr>
        <w:t xml:space="preserve">on </w:t>
      </w:r>
      <w:r w:rsidRPr="00B802F3">
        <w:rPr>
          <w:rStyle w:val="Emphasis"/>
        </w:rPr>
        <w:t>by private companies</w:t>
      </w:r>
      <w:r w:rsidRPr="00B802F3">
        <w:rPr>
          <w:sz w:val="16"/>
        </w:rPr>
        <w:t xml:space="preserve">, is also possible." </w:t>
      </w:r>
      <w:r w:rsidRPr="009B7410">
        <w:rPr>
          <w:rStyle w:val="StyleUnderline"/>
        </w:rPr>
        <w:t xml:space="preserve">If the </w:t>
      </w:r>
      <w:r w:rsidRPr="000E21FF">
        <w:rPr>
          <w:rStyle w:val="Emphasis"/>
          <w:highlight w:val="green"/>
        </w:rPr>
        <w:t>data center</w:t>
      </w:r>
      <w:r w:rsidRPr="009B7410">
        <w:rPr>
          <w:rStyle w:val="StyleUnderline"/>
        </w:rPr>
        <w:t xml:space="preserve"> installed in space, </w:t>
      </w:r>
      <w:r w:rsidRPr="000E21FF">
        <w:rPr>
          <w:rStyle w:val="Emphasis"/>
          <w:highlight w:val="green"/>
        </w:rPr>
        <w:t>transpo</w:t>
      </w:r>
      <w:r w:rsidRPr="009B7410">
        <w:rPr>
          <w:rStyle w:val="Emphasis"/>
        </w:rPr>
        <w:t>rtation networks</w:t>
      </w:r>
      <w:r w:rsidRPr="009B7410">
        <w:rPr>
          <w:rStyle w:val="StyleUnderline"/>
        </w:rPr>
        <w:t xml:space="preserve"> between the </w:t>
      </w:r>
      <w:r w:rsidRPr="009B7410">
        <w:rPr>
          <w:rStyle w:val="Emphasis"/>
        </w:rPr>
        <w:t>moon</w:t>
      </w:r>
      <w:r w:rsidRPr="009B7410">
        <w:rPr>
          <w:rStyle w:val="StyleUnderline"/>
        </w:rPr>
        <w:t xml:space="preserve"> and </w:t>
      </w:r>
      <w:r w:rsidRPr="009B7410">
        <w:rPr>
          <w:rStyle w:val="Emphasis"/>
        </w:rPr>
        <w:t>orbit</w:t>
      </w:r>
      <w:r w:rsidRPr="009B7410">
        <w:rPr>
          <w:rStyle w:val="StyleUnderline"/>
        </w:rPr>
        <w:t xml:space="preserve">, </w:t>
      </w:r>
      <w:r w:rsidRPr="000E21FF">
        <w:rPr>
          <w:rStyle w:val="Emphasis"/>
          <w:highlight w:val="green"/>
        </w:rPr>
        <w:t>sat</w:t>
      </w:r>
      <w:r w:rsidRPr="009B7410">
        <w:rPr>
          <w:rStyle w:val="StyleUnderline"/>
        </w:rPr>
        <w:t xml:space="preserve">ellite </w:t>
      </w:r>
      <w:r w:rsidRPr="000E21FF">
        <w:rPr>
          <w:rStyle w:val="Emphasis"/>
          <w:highlight w:val="green"/>
        </w:rPr>
        <w:t>com</w:t>
      </w:r>
      <w:r w:rsidRPr="009B7410">
        <w:rPr>
          <w:rStyle w:val="StyleUnderline"/>
        </w:rPr>
        <w:t xml:space="preserve">munication, </w:t>
      </w:r>
      <w:r w:rsidRPr="000E21FF">
        <w:rPr>
          <w:rStyle w:val="StyleUnderline"/>
          <w:highlight w:val="green"/>
        </w:rPr>
        <w:t xml:space="preserve">and </w:t>
      </w:r>
      <w:r w:rsidRPr="000E21FF">
        <w:rPr>
          <w:rStyle w:val="Emphasis"/>
          <w:highlight w:val="green"/>
        </w:rPr>
        <w:t>energy</w:t>
      </w:r>
      <w:r w:rsidRPr="009B7410">
        <w:rPr>
          <w:rStyle w:val="StyleUnderline"/>
        </w:rPr>
        <w:t xml:space="preserve"> facilities are </w:t>
      </w:r>
      <w:r w:rsidRPr="000E21FF">
        <w:rPr>
          <w:rStyle w:val="Emphasis"/>
          <w:highlight w:val="green"/>
        </w:rPr>
        <w:t>combined</w:t>
      </w:r>
      <w:r w:rsidRPr="000E21FF">
        <w:rPr>
          <w:rStyle w:val="StyleUnderline"/>
          <w:highlight w:val="green"/>
        </w:rPr>
        <w:t xml:space="preserve"> into one</w:t>
      </w:r>
      <w:r w:rsidRPr="009B7410">
        <w:rPr>
          <w:rStyle w:val="StyleUnderline"/>
        </w:rPr>
        <w:t xml:space="preserve"> system, a new </w:t>
      </w:r>
      <w:r w:rsidRPr="000E21FF">
        <w:rPr>
          <w:rStyle w:val="Emphasis"/>
          <w:highlight w:val="green"/>
        </w:rPr>
        <w:t>industrial ecosystem</w:t>
      </w:r>
      <w:r w:rsidRPr="009B7410">
        <w:rPr>
          <w:rStyle w:val="StyleUnderline"/>
        </w:rPr>
        <w:t xml:space="preserve"> centered </w:t>
      </w:r>
      <w:r w:rsidRPr="000E21FF">
        <w:rPr>
          <w:rStyle w:val="StyleUnderline"/>
          <w:highlight w:val="green"/>
        </w:rPr>
        <w:t xml:space="preserve">on the </w:t>
      </w:r>
      <w:r w:rsidRPr="000E21FF">
        <w:rPr>
          <w:rStyle w:val="Emphasis"/>
          <w:highlight w:val="green"/>
        </w:rPr>
        <w:t>moon</w:t>
      </w:r>
      <w:r w:rsidRPr="009B7410">
        <w:rPr>
          <w:rStyle w:val="StyleUnderline"/>
        </w:rPr>
        <w:t xml:space="preserve"> can be formed</w:t>
      </w:r>
      <w:r w:rsidRPr="00B802F3">
        <w:rPr>
          <w:sz w:val="16"/>
        </w:rPr>
        <w:t>.</w:t>
      </w:r>
    </w:p>
    <w:p w14:paraId="56CC3F21" w14:textId="77777777" w:rsidR="00496609" w:rsidRPr="00B802F3" w:rsidRDefault="00496609" w:rsidP="00496609">
      <w:pPr>
        <w:rPr>
          <w:sz w:val="16"/>
        </w:rPr>
      </w:pPr>
      <w:r w:rsidRPr="009B7410">
        <w:rPr>
          <w:rStyle w:val="StyleUnderline"/>
        </w:rPr>
        <w:t>NASA's solar system ambassador Paul Yoon said, "The core of this executive order is to shift the paradigm from 'exploration'-oriented space development to 'industrial and economy' and 'moon base construction'</w:t>
      </w:r>
      <w:r w:rsidRPr="00B802F3">
        <w:rPr>
          <w:sz w:val="16"/>
        </w:rPr>
        <w:t xml:space="preserve"> in the past. </w:t>
      </w:r>
      <w:r w:rsidRPr="009B7410">
        <w:rPr>
          <w:rStyle w:val="StyleUnderline"/>
        </w:rPr>
        <w:t xml:space="preserve">NASA is an industrialization strategy that strengthens its planning and coordination role, and its </w:t>
      </w:r>
      <w:r w:rsidRPr="000E21FF">
        <w:rPr>
          <w:rStyle w:val="Emphasis"/>
          <w:highlight w:val="green"/>
        </w:rPr>
        <w:t>implementation</w:t>
      </w:r>
      <w:r w:rsidRPr="000E21FF">
        <w:rPr>
          <w:rStyle w:val="StyleUnderline"/>
          <w:highlight w:val="green"/>
        </w:rPr>
        <w:t xml:space="preserve"> is</w:t>
      </w:r>
      <w:r w:rsidRPr="009B7410">
        <w:rPr>
          <w:rStyle w:val="StyleUnderline"/>
        </w:rPr>
        <w:t xml:space="preserve"> largely </w:t>
      </w:r>
      <w:r w:rsidRPr="000E21FF">
        <w:rPr>
          <w:rStyle w:val="StyleUnderline"/>
          <w:highlight w:val="green"/>
        </w:rPr>
        <w:t>transferred to</w:t>
      </w:r>
      <w:r w:rsidRPr="00B802F3">
        <w:rPr>
          <w:rStyle w:val="StyleUnderline"/>
        </w:rPr>
        <w:t xml:space="preserve"> </w:t>
      </w:r>
      <w:r w:rsidRPr="00B802F3">
        <w:rPr>
          <w:rStyle w:val="Emphasis"/>
        </w:rPr>
        <w:t xml:space="preserve">private </w:t>
      </w:r>
      <w:r w:rsidRPr="000E21FF">
        <w:rPr>
          <w:rStyle w:val="Emphasis"/>
          <w:highlight w:val="green"/>
        </w:rPr>
        <w:t>companies</w:t>
      </w:r>
      <w:r w:rsidRPr="00B802F3">
        <w:rPr>
          <w:sz w:val="16"/>
        </w:rPr>
        <w:t>."</w:t>
      </w:r>
    </w:p>
    <w:p w14:paraId="749EB7D1" w14:textId="77777777" w:rsidR="00496609" w:rsidRDefault="00496609" w:rsidP="00496609"/>
    <w:p w14:paraId="07FEBD2C" w14:textId="77777777" w:rsidR="00496609" w:rsidRDefault="00496609" w:rsidP="00496609">
      <w:pPr>
        <w:pStyle w:val="Heading4"/>
      </w:pPr>
      <w:r>
        <w:t xml:space="preserve">Trump’s push to establish </w:t>
      </w:r>
      <w:r w:rsidRPr="00C52B12">
        <w:rPr>
          <w:u w:val="single"/>
        </w:rPr>
        <w:t>facts</w:t>
      </w:r>
      <w:r>
        <w:t xml:space="preserve"> on the ground </w:t>
      </w:r>
      <w:r w:rsidRPr="00C52B12">
        <w:rPr>
          <w:u w:val="single"/>
        </w:rPr>
        <w:t>before</w:t>
      </w:r>
      <w:r>
        <w:t xml:space="preserve"> legal </w:t>
      </w:r>
      <w:r w:rsidRPr="00C52B12">
        <w:rPr>
          <w:u w:val="single"/>
        </w:rPr>
        <w:t>jurisdiction</w:t>
      </w:r>
      <w:r>
        <w:t xml:space="preserve"> is </w:t>
      </w:r>
      <w:r w:rsidRPr="009844CC">
        <w:rPr>
          <w:u w:val="single"/>
        </w:rPr>
        <w:t>existentially</w:t>
      </w:r>
      <w:r>
        <w:t xml:space="preserve"> </w:t>
      </w:r>
      <w:r w:rsidRPr="00C52B12">
        <w:rPr>
          <w:u w:val="single"/>
        </w:rPr>
        <w:t>self-defeating</w:t>
      </w:r>
      <w:r>
        <w:t xml:space="preserve">. It jeopardizes </w:t>
      </w:r>
      <w:r w:rsidRPr="00971D76">
        <w:rPr>
          <w:u w:val="single"/>
        </w:rPr>
        <w:t>safety</w:t>
      </w:r>
      <w:r>
        <w:t xml:space="preserve"> and </w:t>
      </w:r>
      <w:r w:rsidRPr="006B042A">
        <w:rPr>
          <w:u w:val="single"/>
        </w:rPr>
        <w:t>leadership</w:t>
      </w:r>
      <w:r>
        <w:t xml:space="preserve"> by losing key workers to </w:t>
      </w:r>
      <w:r w:rsidRPr="0015303A">
        <w:rPr>
          <w:u w:val="single"/>
        </w:rPr>
        <w:t>recruitment</w:t>
      </w:r>
      <w:r>
        <w:t xml:space="preserve"> or </w:t>
      </w:r>
      <w:r w:rsidRPr="0015303A">
        <w:rPr>
          <w:u w:val="single"/>
        </w:rPr>
        <w:t>subversion</w:t>
      </w:r>
      <w:r>
        <w:t xml:space="preserve"> by adversaries like China, risking catastrophic nuclear </w:t>
      </w:r>
      <w:r w:rsidRPr="00824723">
        <w:rPr>
          <w:u w:val="single"/>
        </w:rPr>
        <w:t>accidents</w:t>
      </w:r>
      <w:r>
        <w:t xml:space="preserve"> and </w:t>
      </w:r>
      <w:r w:rsidRPr="00824723">
        <w:rPr>
          <w:u w:val="single"/>
        </w:rPr>
        <w:t>sabotage</w:t>
      </w:r>
      <w:r>
        <w:t>,</w:t>
      </w:r>
      <w:r w:rsidRPr="007D021C">
        <w:t xml:space="preserve"> turning </w:t>
      </w:r>
      <w:r w:rsidRPr="007D021C">
        <w:rPr>
          <w:u w:val="single"/>
        </w:rPr>
        <w:t>cold</w:t>
      </w:r>
      <w:r w:rsidRPr="007D021C">
        <w:t xml:space="preserve"> lunar competition into </w:t>
      </w:r>
      <w:r w:rsidRPr="007D021C">
        <w:rPr>
          <w:u w:val="single"/>
        </w:rPr>
        <w:t>hot</w:t>
      </w:r>
      <w:r w:rsidRPr="007D021C">
        <w:t xml:space="preserve"> terrestrial wars, </w:t>
      </w:r>
      <w:r>
        <w:t xml:space="preserve">and </w:t>
      </w:r>
      <w:r w:rsidRPr="005115B5">
        <w:rPr>
          <w:u w:val="single"/>
        </w:rPr>
        <w:t>locking the global economy out</w:t>
      </w:r>
      <w:r>
        <w:t xml:space="preserve"> of </w:t>
      </w:r>
      <w:r w:rsidRPr="005115B5">
        <w:rPr>
          <w:u w:val="single"/>
        </w:rPr>
        <w:t>lunar resources</w:t>
      </w:r>
      <w:r>
        <w:t>.</w:t>
      </w:r>
    </w:p>
    <w:p w14:paraId="52ABF85B" w14:textId="77777777" w:rsidR="00496609" w:rsidRDefault="00496609" w:rsidP="00496609">
      <w:r w:rsidRPr="00AE4116">
        <w:rPr>
          <w:rStyle w:val="Style13ptBold"/>
        </w:rPr>
        <w:t>Forensic Archive 25</w:t>
      </w:r>
      <w:r>
        <w:t xml:space="preserve"> [The Forensic Archive, conducts documentary-quality forensic examinations of systemic injustices, prioritizing primary sources, including court files, indictments, FOIA and declassified data, NGO and academic reports, financial documentation, and interviews, approach distinguishes evidence from speculation: timeframes, financial transactions, hierarchical mapping, and source attribution are clearly delineated in each component, adhere to systematic, evidence-based reporting, “Lunar Nuclear Race: NASA, China and Russia Racing to Deploy the First Reactor by 2030,” Medium, 10-1-2025, https://medium.com/p/645e18309b79]</w:t>
      </w:r>
    </w:p>
    <w:p w14:paraId="2A639DD1" w14:textId="77777777" w:rsidR="00496609" w:rsidRPr="009844CC" w:rsidRDefault="00496609" w:rsidP="00496609">
      <w:pPr>
        <w:rPr>
          <w:sz w:val="16"/>
        </w:rPr>
      </w:pPr>
      <w:r w:rsidRPr="009844CC">
        <w:rPr>
          <w:sz w:val="16"/>
        </w:rPr>
        <w:t>On the bone-dry silence of Shackleton Crater, where Earth looks like a distant blue marble floating in the starry void, the future of human civilization may soon depend on a device no bigger than a shipping container. If current plans hold, the first nuclear fission reactor will break the eternal cold of the lunar night by 2030. Its glow will mark not only a technological triumph but also the start of what military strategists are quietly calling “Space Race 2.0.”</w:t>
      </w:r>
    </w:p>
    <w:p w14:paraId="4AAA1DD6" w14:textId="77777777" w:rsidR="00496609" w:rsidRPr="009844CC" w:rsidRDefault="00496609" w:rsidP="00496609">
      <w:pPr>
        <w:rPr>
          <w:sz w:val="16"/>
        </w:rPr>
      </w:pPr>
      <w:r w:rsidRPr="009844CC">
        <w:rPr>
          <w:sz w:val="16"/>
        </w:rPr>
        <w:t xml:space="preserve">This isn’t just a repeat of the Apollo-era race for national pride and prestige. </w:t>
      </w:r>
      <w:r w:rsidRPr="000E21FF">
        <w:rPr>
          <w:rStyle w:val="StyleUnderline"/>
          <w:highlight w:val="green"/>
        </w:rPr>
        <w:t>The</w:t>
      </w:r>
      <w:r w:rsidRPr="00F50D5B">
        <w:rPr>
          <w:rStyle w:val="StyleUnderline"/>
        </w:rPr>
        <w:t xml:space="preserve"> fast-paced </w:t>
      </w:r>
      <w:r w:rsidRPr="000E21FF">
        <w:rPr>
          <w:rStyle w:val="Emphasis"/>
          <w:highlight w:val="green"/>
        </w:rPr>
        <w:t>race</w:t>
      </w:r>
      <w:r w:rsidRPr="000E21FF">
        <w:rPr>
          <w:rStyle w:val="StyleUnderline"/>
          <w:highlight w:val="green"/>
        </w:rPr>
        <w:t xml:space="preserve"> between the </w:t>
      </w:r>
      <w:r w:rsidRPr="000E21FF">
        <w:rPr>
          <w:rStyle w:val="Emphasis"/>
          <w:highlight w:val="green"/>
        </w:rPr>
        <w:t>US</w:t>
      </w:r>
      <w:r w:rsidRPr="000E21FF">
        <w:rPr>
          <w:rStyle w:val="StyleUnderline"/>
          <w:highlight w:val="green"/>
        </w:rPr>
        <w:t xml:space="preserve">, </w:t>
      </w:r>
      <w:r w:rsidRPr="000E21FF">
        <w:rPr>
          <w:rStyle w:val="Emphasis"/>
          <w:highlight w:val="green"/>
        </w:rPr>
        <w:t>China</w:t>
      </w:r>
      <w:r w:rsidRPr="00F50D5B">
        <w:rPr>
          <w:rStyle w:val="StyleUnderline"/>
        </w:rPr>
        <w:t xml:space="preserve">, and </w:t>
      </w:r>
      <w:r w:rsidRPr="00F50D5B">
        <w:rPr>
          <w:rStyle w:val="Emphasis"/>
        </w:rPr>
        <w:t>Russia</w:t>
      </w:r>
      <w:r w:rsidRPr="00F50D5B">
        <w:rPr>
          <w:rStyle w:val="StyleUnderline"/>
        </w:rPr>
        <w:t xml:space="preserve"> </w:t>
      </w:r>
      <w:r w:rsidRPr="000E21FF">
        <w:rPr>
          <w:rStyle w:val="StyleUnderline"/>
          <w:highlight w:val="green"/>
        </w:rPr>
        <w:t>to put</w:t>
      </w:r>
      <w:r w:rsidRPr="00F50D5B">
        <w:rPr>
          <w:rStyle w:val="StyleUnderline"/>
        </w:rPr>
        <w:t xml:space="preserve"> operational </w:t>
      </w:r>
      <w:r w:rsidRPr="000E21FF">
        <w:rPr>
          <w:rStyle w:val="Emphasis"/>
          <w:highlight w:val="green"/>
        </w:rPr>
        <w:t>nuclear reactors</w:t>
      </w:r>
      <w:r w:rsidRPr="000E21FF">
        <w:rPr>
          <w:rStyle w:val="StyleUnderline"/>
          <w:highlight w:val="green"/>
        </w:rPr>
        <w:t xml:space="preserve"> on the </w:t>
      </w:r>
      <w:r w:rsidRPr="000E21FF">
        <w:rPr>
          <w:rStyle w:val="Emphasis"/>
          <w:highlight w:val="green"/>
        </w:rPr>
        <w:t>Moon</w:t>
      </w:r>
      <w:r w:rsidRPr="009844CC">
        <w:rPr>
          <w:sz w:val="16"/>
        </w:rPr>
        <w:t xml:space="preserve"> is about more than just that. It also </w:t>
      </w:r>
      <w:r w:rsidRPr="000E21FF">
        <w:rPr>
          <w:rStyle w:val="StyleUnderline"/>
          <w:highlight w:val="green"/>
        </w:rPr>
        <w:t>means</w:t>
      </w:r>
      <w:r w:rsidRPr="00F50D5B">
        <w:rPr>
          <w:rStyle w:val="StyleUnderline"/>
        </w:rPr>
        <w:t xml:space="preserve"> that they </w:t>
      </w:r>
      <w:r w:rsidRPr="000E21FF">
        <w:rPr>
          <w:rStyle w:val="StyleUnderline"/>
          <w:highlight w:val="green"/>
        </w:rPr>
        <w:t xml:space="preserve">will have </w:t>
      </w:r>
      <w:r w:rsidRPr="000E21FF">
        <w:rPr>
          <w:rStyle w:val="Emphasis"/>
          <w:highlight w:val="green"/>
        </w:rPr>
        <w:t>functional sovereignty</w:t>
      </w:r>
      <w:r w:rsidRPr="000E21FF">
        <w:rPr>
          <w:rStyle w:val="StyleUnderline"/>
          <w:highlight w:val="green"/>
        </w:rPr>
        <w:t xml:space="preserve"> over</w:t>
      </w:r>
      <w:r w:rsidRPr="00F50D5B">
        <w:rPr>
          <w:rStyle w:val="StyleUnderline"/>
        </w:rPr>
        <w:t xml:space="preserve"> </w:t>
      </w:r>
      <w:r w:rsidRPr="00F50D5B">
        <w:rPr>
          <w:rStyle w:val="Emphasis"/>
        </w:rPr>
        <w:t xml:space="preserve">extraterrestrial </w:t>
      </w:r>
      <w:r w:rsidRPr="000E21FF">
        <w:rPr>
          <w:rStyle w:val="Emphasis"/>
          <w:highlight w:val="green"/>
        </w:rPr>
        <w:t>resources</w:t>
      </w:r>
      <w:r w:rsidRPr="000E21FF">
        <w:rPr>
          <w:rStyle w:val="StyleUnderline"/>
          <w:highlight w:val="green"/>
        </w:rPr>
        <w:t xml:space="preserve"> worth </w:t>
      </w:r>
      <w:r w:rsidRPr="000E21FF">
        <w:rPr>
          <w:rStyle w:val="Emphasis"/>
          <w:highlight w:val="green"/>
        </w:rPr>
        <w:t>trillions</w:t>
      </w:r>
      <w:r w:rsidRPr="00F50D5B">
        <w:rPr>
          <w:rStyle w:val="StyleUnderline"/>
        </w:rPr>
        <w:t xml:space="preserve"> of dollars, </w:t>
      </w:r>
      <w:r w:rsidRPr="000E21FF">
        <w:rPr>
          <w:rStyle w:val="StyleUnderline"/>
          <w:highlight w:val="green"/>
        </w:rPr>
        <w:t>and</w:t>
      </w:r>
      <w:r w:rsidRPr="00F50D5B">
        <w:rPr>
          <w:rStyle w:val="StyleUnderline"/>
        </w:rPr>
        <w:t xml:space="preserve"> that space infrastructure </w:t>
      </w:r>
      <w:r w:rsidRPr="000E21FF">
        <w:rPr>
          <w:rStyle w:val="StyleUnderline"/>
          <w:highlight w:val="green"/>
        </w:rPr>
        <w:t xml:space="preserve">could be </w:t>
      </w:r>
      <w:r w:rsidRPr="000E21FF">
        <w:rPr>
          <w:rStyle w:val="Emphasis"/>
          <w:highlight w:val="green"/>
        </w:rPr>
        <w:t>militarized</w:t>
      </w:r>
      <w:r w:rsidRPr="00F50D5B">
        <w:rPr>
          <w:rStyle w:val="StyleUnderline"/>
        </w:rPr>
        <w:t xml:space="preserve"> under the guise of peaceful exploration</w:t>
      </w:r>
      <w:r w:rsidRPr="009844CC">
        <w:rPr>
          <w:sz w:val="16"/>
        </w:rPr>
        <w:t>.</w:t>
      </w:r>
    </w:p>
    <w:p w14:paraId="7B477C72" w14:textId="77777777" w:rsidR="00496609" w:rsidRPr="009844CC" w:rsidRDefault="00496609" w:rsidP="00496609">
      <w:pPr>
        <w:rPr>
          <w:sz w:val="16"/>
        </w:rPr>
      </w:pPr>
      <w:r w:rsidRPr="009844CC">
        <w:rPr>
          <w:sz w:val="16"/>
        </w:rPr>
        <w:t>The United States has set an aggressive goal to build a working nuclear reactor on the Moon by 2030, which is clearly meant to beat China and Russia’s plans for the Moon. This order, which acting NASA Chief Sean Duffy supports, marks a clear change in strategy toward achieving energy independence and maintaining geopolitical dominance in space exploration.</w:t>
      </w:r>
    </w:p>
    <w:p w14:paraId="007E1C3A" w14:textId="77777777" w:rsidR="00496609" w:rsidRPr="009844CC" w:rsidRDefault="00496609" w:rsidP="00496609">
      <w:pPr>
        <w:rPr>
          <w:sz w:val="16"/>
        </w:rPr>
      </w:pPr>
      <w:r w:rsidRPr="00AC088C">
        <w:rPr>
          <w:rStyle w:val="StyleUnderline"/>
        </w:rPr>
        <w:t xml:space="preserve">The </w:t>
      </w:r>
      <w:r w:rsidRPr="000E21FF">
        <w:rPr>
          <w:rStyle w:val="Emphasis"/>
          <w:highlight w:val="green"/>
        </w:rPr>
        <w:t>stakes couldn’t be higher</w:t>
      </w:r>
      <w:r w:rsidRPr="00AC088C">
        <w:rPr>
          <w:rStyle w:val="StyleUnderline"/>
        </w:rPr>
        <w:t xml:space="preserve">. There are </w:t>
      </w:r>
      <w:r w:rsidRPr="000E21FF">
        <w:rPr>
          <w:rStyle w:val="Emphasis"/>
          <w:highlight w:val="green"/>
        </w:rPr>
        <w:t>huge deposits</w:t>
      </w:r>
      <w:r w:rsidRPr="000E21FF">
        <w:rPr>
          <w:rStyle w:val="StyleUnderline"/>
          <w:highlight w:val="green"/>
        </w:rPr>
        <w:t xml:space="preserve"> of</w:t>
      </w:r>
      <w:r w:rsidRPr="00AC088C">
        <w:rPr>
          <w:rStyle w:val="StyleUnderline"/>
        </w:rPr>
        <w:t xml:space="preserve"> </w:t>
      </w:r>
      <w:r w:rsidRPr="00AC088C">
        <w:rPr>
          <w:rStyle w:val="Emphasis"/>
        </w:rPr>
        <w:t xml:space="preserve">water </w:t>
      </w:r>
      <w:r w:rsidRPr="000E21FF">
        <w:rPr>
          <w:rStyle w:val="Emphasis"/>
          <w:highlight w:val="green"/>
        </w:rPr>
        <w:t>ice</w:t>
      </w:r>
      <w:r w:rsidRPr="00AC088C">
        <w:rPr>
          <w:rStyle w:val="StyleUnderline"/>
        </w:rPr>
        <w:t xml:space="preserve"> deep in the permanently dark areas of the lunar South Pole. This is the key to long-term human presence</w:t>
      </w:r>
      <w:r w:rsidRPr="009844CC">
        <w:rPr>
          <w:sz w:val="16"/>
        </w:rPr>
        <w:t xml:space="preserve"> beyond Earth. Ice is just the start, though. </w:t>
      </w:r>
      <w:r w:rsidRPr="000E21FF">
        <w:rPr>
          <w:rStyle w:val="Emphasis"/>
          <w:highlight w:val="green"/>
        </w:rPr>
        <w:t>Helium-3</w:t>
      </w:r>
      <w:r w:rsidRPr="009844CC">
        <w:rPr>
          <w:sz w:val="16"/>
        </w:rPr>
        <w:t xml:space="preserve">, a rare isotope that could change the way fusion energy works on Earth, </w:t>
      </w:r>
      <w:r w:rsidRPr="006831F2">
        <w:rPr>
          <w:rStyle w:val="StyleUnderline"/>
        </w:rPr>
        <w:t>is buried in the regolith</w:t>
      </w:r>
      <w:r w:rsidRPr="009844CC">
        <w:rPr>
          <w:sz w:val="16"/>
        </w:rPr>
        <w:t xml:space="preserve"> over millions of square kilometers. </w:t>
      </w:r>
      <w:r w:rsidRPr="0052190F">
        <w:rPr>
          <w:rStyle w:val="StyleUnderline"/>
        </w:rPr>
        <w:t xml:space="preserve">The country that controls access to these resources may also </w:t>
      </w:r>
      <w:r w:rsidRPr="000E21FF">
        <w:rPr>
          <w:rStyle w:val="Emphasis"/>
          <w:highlight w:val="green"/>
        </w:rPr>
        <w:t>control</w:t>
      </w:r>
      <w:r w:rsidRPr="000E21FF">
        <w:rPr>
          <w:rStyle w:val="StyleUnderline"/>
          <w:highlight w:val="green"/>
        </w:rPr>
        <w:t xml:space="preserve"> the </w:t>
      </w:r>
      <w:r w:rsidRPr="000E21FF">
        <w:rPr>
          <w:rStyle w:val="Emphasis"/>
          <w:highlight w:val="green"/>
        </w:rPr>
        <w:t>future of our species’ energy</w:t>
      </w:r>
      <w:r w:rsidRPr="009844CC">
        <w:rPr>
          <w:sz w:val="16"/>
        </w:rPr>
        <w:t>.</w:t>
      </w:r>
    </w:p>
    <w:p w14:paraId="010D8576" w14:textId="77777777" w:rsidR="00496609" w:rsidRPr="009844CC" w:rsidRDefault="00496609" w:rsidP="00496609">
      <w:pPr>
        <w:rPr>
          <w:sz w:val="16"/>
        </w:rPr>
      </w:pPr>
      <w:r w:rsidRPr="009844CC">
        <w:rPr>
          <w:sz w:val="16"/>
        </w:rPr>
        <w:t>The Architecture of Cosmic Control</w:t>
      </w:r>
    </w:p>
    <w:p w14:paraId="7EC5AFAB" w14:textId="77777777" w:rsidR="00496609" w:rsidRPr="009844CC" w:rsidRDefault="00496609" w:rsidP="00496609">
      <w:pPr>
        <w:rPr>
          <w:sz w:val="16"/>
        </w:rPr>
      </w:pPr>
      <w:r w:rsidRPr="009844CC">
        <w:rPr>
          <w:sz w:val="16"/>
        </w:rPr>
        <w:t>When you look at the technical specs that are driving this competition, it’s easy to see how the scientific outpost turned into a strategic asset. A shows that the main thing that makes acceleration possible is the need for constant, high-output power. Solar power is good enough for research purposes, but it doesn’t work well on the Moon because the nights last two weeks. A fission reactor that runs on its own makes sure that critical systems always have power. This is especially important for industrial-scale resource utilization (ISRU) equipment and mining machines.</w:t>
      </w:r>
    </w:p>
    <w:p w14:paraId="00F13A7B" w14:textId="77777777" w:rsidR="00496609" w:rsidRPr="009844CC" w:rsidRDefault="00496609" w:rsidP="00496609">
      <w:pPr>
        <w:rPr>
          <w:sz w:val="16"/>
        </w:rPr>
      </w:pPr>
      <w:r w:rsidRPr="009844CC">
        <w:rPr>
          <w:sz w:val="16"/>
        </w:rPr>
        <w:t>NASA’s choice to switch from earlier 40-kilowatt electrical (kWe) designs to a required 100 kWe system makes this even more interesting. The papers make it clear that a 40 kWe system would be fine for basic living and limited scientific research, but it wouldn’t be able to support long-term industrial processes like getting oxygen and water from lunar regolith to make rocket fuel.</w:t>
      </w:r>
    </w:p>
    <w:p w14:paraId="415D3582" w14:textId="77777777" w:rsidR="00496609" w:rsidRPr="009844CC" w:rsidRDefault="00496609" w:rsidP="00496609">
      <w:pPr>
        <w:rPr>
          <w:sz w:val="16"/>
        </w:rPr>
      </w:pPr>
      <w:r w:rsidRPr="009844CC">
        <w:rPr>
          <w:sz w:val="16"/>
        </w:rPr>
        <w:t>The technical specifications tell a story of military-industrial ambition wrapped in the language of peaceful exploration. In this setting, three big contractor teams are competing: Lockheed Martin with BWX Technologies and Creare; Westinghouse with Aerojet Rocketdyne; and a group of companies including Intuitive Machines, X-energy, Maxar, and Boeing. Each team has billions of dollars’ worth of experience in defense contracting that they are now using to build infrastructure on the moon.</w:t>
      </w:r>
    </w:p>
    <w:p w14:paraId="2FDA983E" w14:textId="77777777" w:rsidR="00496609" w:rsidRPr="009844CC" w:rsidRDefault="00496609" w:rsidP="00496609">
      <w:pPr>
        <w:rPr>
          <w:sz w:val="16"/>
        </w:rPr>
      </w:pPr>
      <w:r w:rsidRPr="009844CC">
        <w:rPr>
          <w:sz w:val="16"/>
        </w:rPr>
        <w:t>The U.S. strategy is based on the widespread use of tristructural isotropic (TRISO) fuel, which is protected by silicon carbide layers that make it strong. My Research says that X-energy’s proposed reactor core has hundreds of thousands of fuel pebbles that look like billiard balls and hold 18,000 trisoparticles. Each particle consists of a uranium kernel enclosed by three distinct carbon layers, engineered to ensure robust containment even under extreme conditions.</w:t>
      </w:r>
    </w:p>
    <w:p w14:paraId="700F438F" w14:textId="77777777" w:rsidR="00496609" w:rsidRPr="009844CC" w:rsidRDefault="00496609" w:rsidP="00496609">
      <w:pPr>
        <w:rPr>
          <w:sz w:val="16"/>
        </w:rPr>
      </w:pPr>
      <w:r w:rsidRPr="009844CC">
        <w:rPr>
          <w:sz w:val="16"/>
        </w:rPr>
        <w:t>The inherent safety of TRISO fuel is not merely an engineering choice; it constitutes a geopolitical strategy. Even in the worst case scenarios, the fuel is made to handle temperatures over 1,700°C and contain more than 99.99% of unwanted fission byproducts. This engineering that doesn’t melt down means that the lunar mission doesn’t need the heavy, large containment structures that are usually needed for terrestrial reactors. This means less weight and easier safety perimeters.</w:t>
      </w:r>
    </w:p>
    <w:p w14:paraId="149FB844" w14:textId="77777777" w:rsidR="00496609" w:rsidRPr="009844CC" w:rsidRDefault="00496609" w:rsidP="00496609">
      <w:pPr>
        <w:rPr>
          <w:sz w:val="16"/>
        </w:rPr>
      </w:pPr>
      <w:r w:rsidRPr="009844CC">
        <w:rPr>
          <w:sz w:val="16"/>
        </w:rPr>
        <w:t xml:space="preserve">But </w:t>
      </w:r>
      <w:r w:rsidRPr="00993545">
        <w:rPr>
          <w:rStyle w:val="StyleUnderline"/>
        </w:rPr>
        <w:t xml:space="preserve">the </w:t>
      </w:r>
      <w:r w:rsidRPr="000E21FF">
        <w:rPr>
          <w:rStyle w:val="Emphasis"/>
          <w:highlight w:val="green"/>
        </w:rPr>
        <w:t>most important</w:t>
      </w:r>
      <w:r w:rsidRPr="00993545">
        <w:rPr>
          <w:rStyle w:val="StyleUnderline"/>
        </w:rPr>
        <w:t xml:space="preserve"> thing </w:t>
      </w:r>
      <w:r w:rsidRPr="000E21FF">
        <w:rPr>
          <w:rStyle w:val="StyleUnderline"/>
          <w:highlight w:val="green"/>
        </w:rPr>
        <w:t xml:space="preserve">is </w:t>
      </w:r>
      <w:r w:rsidRPr="000E21FF">
        <w:rPr>
          <w:rStyle w:val="Emphasis"/>
          <w:highlight w:val="green"/>
        </w:rPr>
        <w:t>reducing risk</w:t>
      </w:r>
      <w:r w:rsidRPr="009844CC">
        <w:rPr>
          <w:sz w:val="16"/>
        </w:rPr>
        <w:t xml:space="preserve">. The 1978 Kosmos 954 incident is a good example. A Soviet nuclear-powered reconnaissance satellite broke up over Canada’s Great Slave Lake, sending radioactive material hundreds of miles away. The event showed how </w:t>
      </w:r>
      <w:r w:rsidRPr="000E21FF">
        <w:rPr>
          <w:rStyle w:val="Emphasis"/>
          <w:highlight w:val="green"/>
        </w:rPr>
        <w:t>failures</w:t>
      </w:r>
      <w:r w:rsidRPr="009F6398">
        <w:rPr>
          <w:rStyle w:val="StyleUnderline"/>
        </w:rPr>
        <w:t xml:space="preserve"> in </w:t>
      </w:r>
      <w:r w:rsidRPr="00540797">
        <w:rPr>
          <w:rStyle w:val="Emphasis"/>
        </w:rPr>
        <w:t>space nuclear power</w:t>
      </w:r>
      <w:r w:rsidRPr="009F6398">
        <w:rPr>
          <w:rStyle w:val="StyleUnderline"/>
        </w:rPr>
        <w:t xml:space="preserve"> can </w:t>
      </w:r>
      <w:r w:rsidRPr="000E21FF">
        <w:rPr>
          <w:rStyle w:val="Emphasis"/>
          <w:highlight w:val="green"/>
        </w:rPr>
        <w:t>quickly</w:t>
      </w:r>
      <w:r w:rsidRPr="000E21FF">
        <w:rPr>
          <w:rStyle w:val="StyleUnderline"/>
          <w:highlight w:val="green"/>
        </w:rPr>
        <w:t xml:space="preserve"> turn into</w:t>
      </w:r>
      <w:r w:rsidRPr="009F6398">
        <w:rPr>
          <w:rStyle w:val="StyleUnderline"/>
        </w:rPr>
        <w:t xml:space="preserve"> </w:t>
      </w:r>
      <w:r w:rsidRPr="009F6398">
        <w:rPr>
          <w:rStyle w:val="Emphasis"/>
        </w:rPr>
        <w:t>diplomatic crises</w:t>
      </w:r>
      <w:r w:rsidRPr="009F6398">
        <w:rPr>
          <w:rStyle w:val="StyleUnderline"/>
        </w:rPr>
        <w:t xml:space="preserve"> or even reasons for </w:t>
      </w:r>
      <w:r w:rsidRPr="000E21FF">
        <w:rPr>
          <w:rStyle w:val="Emphasis"/>
          <w:highlight w:val="green"/>
        </w:rPr>
        <w:t>military action</w:t>
      </w:r>
      <w:r w:rsidRPr="009844CC">
        <w:rPr>
          <w:sz w:val="16"/>
        </w:rPr>
        <w:t>.</w:t>
      </w:r>
    </w:p>
    <w:p w14:paraId="4E6CD129" w14:textId="77777777" w:rsidR="00496609" w:rsidRPr="009844CC" w:rsidRDefault="00496609" w:rsidP="00496609">
      <w:pPr>
        <w:rPr>
          <w:sz w:val="16"/>
        </w:rPr>
      </w:pPr>
      <w:r w:rsidRPr="009844CC">
        <w:rPr>
          <w:sz w:val="16"/>
        </w:rPr>
        <w:t>The use of nuclear reactors on the moon puts international space law, especially the 1967 Outer Space Treaty (OST), which has been in effect for almost sixty years, to the test. The treaty’s main idea — that celestial bodies can only be used for peaceful purposes and can’t be taken over by a country — becomes less clear when it comes to nuclear-powered industrial infrastructure.</w:t>
      </w:r>
    </w:p>
    <w:p w14:paraId="3FA0DE2C" w14:textId="77777777" w:rsidR="00496609" w:rsidRPr="009844CC" w:rsidRDefault="00496609" w:rsidP="00496609">
      <w:pPr>
        <w:rPr>
          <w:sz w:val="16"/>
        </w:rPr>
      </w:pPr>
      <w:r w:rsidRPr="009844CC">
        <w:rPr>
          <w:sz w:val="16"/>
        </w:rPr>
        <w:t>[Document 1, Section III.A] shows that NASA has clearly set up the FSP effort to work with other agencies to promote “dual-use civil and defense operational architectures.” The reactor is definitely used for civilian purposes, like life support and scientific research. However, its huge, constant energy output can also power advanced military support infrastructure, such as advanced communications, high-power surveillance systems, and testing of cislunar propulsion technologies.</w:t>
      </w:r>
    </w:p>
    <w:p w14:paraId="19781461" w14:textId="77777777" w:rsidR="00496609" w:rsidRPr="000A6E24" w:rsidRDefault="00496609" w:rsidP="00496609">
      <w:pPr>
        <w:rPr>
          <w:sz w:val="16"/>
        </w:rPr>
      </w:pPr>
      <w:r w:rsidRPr="009844CC">
        <w:rPr>
          <w:sz w:val="16"/>
        </w:rPr>
        <w:t xml:space="preserve">The United States has tried to clear up these issues with </w:t>
      </w:r>
      <w:r w:rsidRPr="000A6E24">
        <w:rPr>
          <w:rStyle w:val="StyleUnderline"/>
        </w:rPr>
        <w:t xml:space="preserve">the </w:t>
      </w:r>
      <w:r w:rsidRPr="000A6E24">
        <w:rPr>
          <w:rStyle w:val="Emphasis"/>
        </w:rPr>
        <w:t>Artemis Accords</w:t>
      </w:r>
      <w:r w:rsidRPr="000A6E24">
        <w:rPr>
          <w:sz w:val="16"/>
        </w:rPr>
        <w:t>,</w:t>
      </w:r>
      <w:r w:rsidRPr="009844CC">
        <w:rPr>
          <w:sz w:val="16"/>
        </w:rPr>
        <w:t xml:space="preserve"> a set of non-binding agreements that more than 50 countries have now signed. The Accords </w:t>
      </w:r>
      <w:r w:rsidRPr="00B60B6F">
        <w:rPr>
          <w:rStyle w:val="StyleUnderline"/>
        </w:rPr>
        <w:t xml:space="preserve">suggest </w:t>
      </w:r>
      <w:r w:rsidRPr="000E21FF">
        <w:rPr>
          <w:rStyle w:val="StyleUnderline"/>
          <w:highlight w:val="green"/>
        </w:rPr>
        <w:t>“</w:t>
      </w:r>
      <w:r w:rsidRPr="000E21FF">
        <w:rPr>
          <w:rStyle w:val="Emphasis"/>
          <w:highlight w:val="green"/>
        </w:rPr>
        <w:t>safety zones</w:t>
      </w:r>
      <w:r w:rsidRPr="000E21FF">
        <w:rPr>
          <w:rStyle w:val="StyleUnderline"/>
          <w:highlight w:val="green"/>
        </w:rPr>
        <w:t>”</w:t>
      </w:r>
      <w:r w:rsidRPr="00B60B6F">
        <w:rPr>
          <w:rStyle w:val="StyleUnderline"/>
        </w:rPr>
        <w:t xml:space="preserve"> around lunar assets, </w:t>
      </w:r>
      <w:r w:rsidRPr="000A6E24">
        <w:rPr>
          <w:rStyle w:val="StyleUnderline"/>
        </w:rPr>
        <w:t xml:space="preserve">which means that using and taking resources does </w:t>
      </w:r>
      <w:r w:rsidRPr="000A6E24">
        <w:rPr>
          <w:rStyle w:val="Emphasis"/>
        </w:rPr>
        <w:t>not count as national appropriation</w:t>
      </w:r>
      <w:r w:rsidRPr="000A6E24">
        <w:rPr>
          <w:rStyle w:val="StyleUnderline"/>
        </w:rPr>
        <w:t xml:space="preserve"> under OST Article II</w:t>
      </w:r>
      <w:r w:rsidRPr="000A6E24">
        <w:rPr>
          <w:sz w:val="16"/>
        </w:rPr>
        <w:t>. But legal experts say that there is a lot of disagreement about these rules.</w:t>
      </w:r>
    </w:p>
    <w:p w14:paraId="2EB29146" w14:textId="77777777" w:rsidR="00496609" w:rsidRPr="009844CC" w:rsidRDefault="00496609" w:rsidP="00496609">
      <w:pPr>
        <w:rPr>
          <w:sz w:val="16"/>
        </w:rPr>
      </w:pPr>
      <w:r w:rsidRPr="000A6E24">
        <w:rPr>
          <w:sz w:val="16"/>
        </w:rPr>
        <w:t>Document 1, Section I.B says that the strategic framing of “Safety Zones” is a smart way to set up functional control. To use a continuous, high-output 100 kWe fission reactor and the necessary industrial-scale ISRU machinery, you need a large, protected</w:t>
      </w:r>
      <w:r w:rsidRPr="009844CC">
        <w:rPr>
          <w:sz w:val="16"/>
        </w:rPr>
        <w:t xml:space="preserve"> operational perimeter. </w:t>
      </w:r>
      <w:r w:rsidRPr="00F729B2">
        <w:rPr>
          <w:rStyle w:val="Emphasis"/>
        </w:rPr>
        <w:t>Legally</w:t>
      </w:r>
      <w:r w:rsidRPr="00F729B2">
        <w:rPr>
          <w:rStyle w:val="StyleUnderline"/>
        </w:rPr>
        <w:t xml:space="preserve">, the implementation is </w:t>
      </w:r>
      <w:r w:rsidRPr="00F729B2">
        <w:rPr>
          <w:rStyle w:val="Emphasis"/>
        </w:rPr>
        <w:t>meant to protect</w:t>
      </w:r>
      <w:r w:rsidRPr="00F729B2">
        <w:rPr>
          <w:rStyle w:val="StyleUnderline"/>
        </w:rPr>
        <w:t xml:space="preserve"> assets, operations, and people. In practice, though, it </w:t>
      </w:r>
      <w:r w:rsidRPr="000E21FF">
        <w:rPr>
          <w:rStyle w:val="Emphasis"/>
          <w:highlight w:val="green"/>
        </w:rPr>
        <w:t>keeps competitors</w:t>
      </w:r>
      <w:r w:rsidRPr="000E21FF">
        <w:rPr>
          <w:rStyle w:val="StyleUnderline"/>
          <w:highlight w:val="green"/>
        </w:rPr>
        <w:t xml:space="preserve"> from</w:t>
      </w:r>
      <w:r w:rsidRPr="00F729B2">
        <w:rPr>
          <w:rStyle w:val="StyleUnderline"/>
        </w:rPr>
        <w:t xml:space="preserve"> getting to </w:t>
      </w:r>
      <w:r w:rsidRPr="00F729B2">
        <w:rPr>
          <w:rStyle w:val="Emphasis"/>
        </w:rPr>
        <w:t xml:space="preserve">important, </w:t>
      </w:r>
      <w:r w:rsidRPr="000E21FF">
        <w:rPr>
          <w:rStyle w:val="Emphasis"/>
          <w:highlight w:val="green"/>
        </w:rPr>
        <w:t>nearby resources</w:t>
      </w:r>
      <w:r w:rsidRPr="00491C82">
        <w:rPr>
          <w:rStyle w:val="StyleUnderline"/>
        </w:rPr>
        <w:t xml:space="preserve"> because of </w:t>
      </w:r>
      <w:r w:rsidRPr="00491C82">
        <w:rPr>
          <w:rStyle w:val="Emphasis"/>
        </w:rPr>
        <w:t>safety</w:t>
      </w:r>
      <w:r w:rsidRPr="00491C82">
        <w:rPr>
          <w:rStyle w:val="StyleUnderline"/>
        </w:rPr>
        <w:t xml:space="preserve">, </w:t>
      </w:r>
      <w:r w:rsidRPr="00491C82">
        <w:rPr>
          <w:rStyle w:val="Emphasis"/>
        </w:rPr>
        <w:t>electromagnetic</w:t>
      </w:r>
      <w:r w:rsidRPr="00491C82">
        <w:rPr>
          <w:rStyle w:val="StyleUnderline"/>
        </w:rPr>
        <w:t xml:space="preserve"> interference, and </w:t>
      </w:r>
      <w:r w:rsidRPr="00491C82">
        <w:rPr>
          <w:rStyle w:val="Emphasis"/>
        </w:rPr>
        <w:t>liability</w:t>
      </w:r>
      <w:r w:rsidRPr="00491C82">
        <w:rPr>
          <w:rStyle w:val="StyleUnderline"/>
        </w:rPr>
        <w:t xml:space="preserve"> issues</w:t>
      </w:r>
      <w:r w:rsidRPr="00491C82">
        <w:rPr>
          <w:sz w:val="16"/>
        </w:rPr>
        <w:t>.</w:t>
      </w:r>
    </w:p>
    <w:p w14:paraId="137C0193" w14:textId="77777777" w:rsidR="00496609" w:rsidRPr="009844CC" w:rsidRDefault="00496609" w:rsidP="00496609">
      <w:pPr>
        <w:rPr>
          <w:sz w:val="16"/>
        </w:rPr>
      </w:pPr>
      <w:r w:rsidRPr="009844CC">
        <w:rPr>
          <w:sz w:val="16"/>
        </w:rPr>
        <w:t>There is a big difference between how China and Russia do things. The International Lunar Research Station (ILRS), which is run by Roscosmos and the China National Space Administration, wants to build lunar facilities that are always staffed by people and supported by advanced robotics. [Document 1, Section I.A] says that ILRS construction missions will start after Chang’e 8 in 2028. Construction will take place from 2026 to 2035, and use will start in 2036.</w:t>
      </w:r>
    </w:p>
    <w:p w14:paraId="17552166" w14:textId="77777777" w:rsidR="00496609" w:rsidRPr="009844CC" w:rsidRDefault="00496609" w:rsidP="00496609">
      <w:pPr>
        <w:rPr>
          <w:sz w:val="16"/>
        </w:rPr>
      </w:pPr>
      <w:r w:rsidRPr="009844CC">
        <w:rPr>
          <w:sz w:val="16"/>
        </w:rPr>
        <w:t xml:space="preserve">What comes out is a basic disagreement about what sovereignty </w:t>
      </w:r>
      <w:r w:rsidRPr="00491C82">
        <w:rPr>
          <w:sz w:val="16"/>
        </w:rPr>
        <w:t xml:space="preserve">really is. </w:t>
      </w:r>
      <w:r w:rsidRPr="00491C82">
        <w:rPr>
          <w:rStyle w:val="StyleUnderline"/>
        </w:rPr>
        <w:t>The U.S. method uses “</w:t>
      </w:r>
      <w:r w:rsidRPr="00491C82">
        <w:rPr>
          <w:rStyle w:val="Emphasis"/>
        </w:rPr>
        <w:t>safety</w:t>
      </w:r>
      <w:r w:rsidRPr="006645A7">
        <w:rPr>
          <w:rStyle w:val="Emphasis"/>
        </w:rPr>
        <w:t xml:space="preserve"> zones</w:t>
      </w:r>
      <w:r w:rsidRPr="00781FA2">
        <w:rPr>
          <w:rStyle w:val="StyleUnderline"/>
        </w:rPr>
        <w:t xml:space="preserve">” and rights to extract resources </w:t>
      </w:r>
      <w:r w:rsidRPr="000E21FF">
        <w:rPr>
          <w:rStyle w:val="StyleUnderline"/>
          <w:highlight w:val="green"/>
        </w:rPr>
        <w:t xml:space="preserve">to establish </w:t>
      </w:r>
      <w:r w:rsidRPr="000E21FF">
        <w:rPr>
          <w:rStyle w:val="Emphasis"/>
          <w:highlight w:val="green"/>
        </w:rPr>
        <w:t>de facto</w:t>
      </w:r>
      <w:r w:rsidRPr="006645A7">
        <w:rPr>
          <w:rStyle w:val="Emphasis"/>
        </w:rPr>
        <w:t xml:space="preserve"> territorial </w:t>
      </w:r>
      <w:r w:rsidRPr="000E21FF">
        <w:rPr>
          <w:rStyle w:val="Emphasis"/>
          <w:highlight w:val="green"/>
        </w:rPr>
        <w:t>control without</w:t>
      </w:r>
      <w:r w:rsidRPr="006645A7">
        <w:rPr>
          <w:rStyle w:val="Emphasis"/>
        </w:rPr>
        <w:t xml:space="preserve"> formally </w:t>
      </w:r>
      <w:r w:rsidRPr="000E21FF">
        <w:rPr>
          <w:rStyle w:val="Emphasis"/>
          <w:highlight w:val="green"/>
        </w:rPr>
        <w:t>claiming sovereignty</w:t>
      </w:r>
      <w:r w:rsidRPr="009844CC">
        <w:rPr>
          <w:sz w:val="16"/>
        </w:rPr>
        <w:t>. The Sino-Russian model stresses working together with many countries and giving everyone access, but it could also create areas around their infrastructure that are off-limits to everyone else.</w:t>
      </w:r>
    </w:p>
    <w:p w14:paraId="37EEF3FD" w14:textId="77777777" w:rsidR="00496609" w:rsidRPr="009844CC" w:rsidRDefault="00496609" w:rsidP="00496609">
      <w:pPr>
        <w:rPr>
          <w:sz w:val="16"/>
        </w:rPr>
      </w:pPr>
      <w:r w:rsidRPr="009844CC">
        <w:rPr>
          <w:sz w:val="16"/>
        </w:rPr>
        <w:t>Engineering the Impossible</w:t>
      </w:r>
    </w:p>
    <w:p w14:paraId="6512F1A5" w14:textId="77777777" w:rsidR="00496609" w:rsidRPr="009844CC" w:rsidRDefault="00496609" w:rsidP="00496609">
      <w:pPr>
        <w:rPr>
          <w:sz w:val="16"/>
        </w:rPr>
      </w:pPr>
      <w:r w:rsidRPr="009844CC">
        <w:rPr>
          <w:sz w:val="16"/>
        </w:rPr>
        <w:t>The technical difficulties of deploying nuclear weapons on the moon show why this race is so important for long-term strategic positioning. [Document 1, Section II.C] says that the hardest problems to solve are not nuclear: dealing with waste heat dissipation and fluid dynamics in the harsh lunar environment.</w:t>
      </w:r>
    </w:p>
    <w:p w14:paraId="22CD44C0" w14:textId="77777777" w:rsidR="00496609" w:rsidRPr="009844CC" w:rsidRDefault="00496609" w:rsidP="00496609">
      <w:pPr>
        <w:rPr>
          <w:sz w:val="16"/>
        </w:rPr>
      </w:pPr>
      <w:r w:rsidRPr="009844CC">
        <w:rPr>
          <w:sz w:val="16"/>
        </w:rPr>
        <w:t>Fission reactors are usually only 20% to 25% efficient at turning thermal energy into electricity, which means that 75% to 80% of the thermal energy must be actively released as waste heat. This happens on Earth when air or water moves around. On the Moon, the reactor has to work in a hard vacuum, which means that the Heat Rejection Systems (HRS) have to be very complicated and only use radiation.</w:t>
      </w:r>
    </w:p>
    <w:p w14:paraId="37D32C41" w14:textId="77777777" w:rsidR="00496609" w:rsidRPr="009844CC" w:rsidRDefault="00496609" w:rsidP="00496609">
      <w:pPr>
        <w:rPr>
          <w:sz w:val="16"/>
        </w:rPr>
      </w:pPr>
      <w:r w:rsidRPr="009844CC">
        <w:rPr>
          <w:sz w:val="16"/>
        </w:rPr>
        <w:t>HRS performance and survivability severely limit the technical feasibility of the 100 kWe system. Pumped water heat transport loops connected to arrays of water heat pipe radiators are often used in conceptual designs. These radiators need to get rid of waste heat while keeping the coolant exit temperatures at the right level. This means that the facesheets need to be very thin and the heat pipes need to be spaced just right.</w:t>
      </w:r>
    </w:p>
    <w:p w14:paraId="3B557D6D" w14:textId="77777777" w:rsidR="00496609" w:rsidRPr="009844CC" w:rsidRDefault="00496609" w:rsidP="00496609">
      <w:pPr>
        <w:rPr>
          <w:sz w:val="16"/>
        </w:rPr>
      </w:pPr>
      <w:r w:rsidRPr="009844CC">
        <w:rPr>
          <w:sz w:val="16"/>
        </w:rPr>
        <w:t>This part of the thermal management system is the most vulnerable and has the most mass of the whole structure. The radiator arrays need to be big, fragile, and able to handle temperature changes from -400°F at night to 250°F during the day. The system must fit within the strict mass and volume limits of a 15-metric-ton lunar lander while still allowing fluids to flow in low gravity and being able to withstand damage from micrometeoroids over time.</w:t>
      </w:r>
    </w:p>
    <w:p w14:paraId="59B980D5" w14:textId="77777777" w:rsidR="00496609" w:rsidRPr="009844CC" w:rsidRDefault="00496609" w:rsidP="00496609">
      <w:pPr>
        <w:rPr>
          <w:sz w:val="16"/>
        </w:rPr>
      </w:pPr>
      <w:r w:rsidRPr="009844CC">
        <w:rPr>
          <w:sz w:val="16"/>
        </w:rPr>
        <w:t>[Document 2] confirms that the conditions on the Moon, such as extreme temperatures and vacuum-based heat management, are big problems that can be solved. The technical specifications are not only limited by engineering needs, but also by the need to get ahead of the competition in resource-rich areas, especially the water-ice deposits at the lunar south pole.</w:t>
      </w:r>
    </w:p>
    <w:p w14:paraId="3C905B19" w14:textId="77777777" w:rsidR="00496609" w:rsidRPr="009844CC" w:rsidRDefault="00496609" w:rsidP="00496609">
      <w:pPr>
        <w:rPr>
          <w:sz w:val="16"/>
        </w:rPr>
      </w:pPr>
      <w:r w:rsidRPr="009844CC">
        <w:rPr>
          <w:sz w:val="16"/>
        </w:rPr>
        <w:t>The Helium-3 Gambit</w:t>
      </w:r>
    </w:p>
    <w:p w14:paraId="0903A142" w14:textId="77777777" w:rsidR="00496609" w:rsidRPr="009844CC" w:rsidRDefault="00496609" w:rsidP="00496609">
      <w:pPr>
        <w:rPr>
          <w:sz w:val="16"/>
        </w:rPr>
      </w:pPr>
      <w:r w:rsidRPr="009844CC">
        <w:rPr>
          <w:sz w:val="16"/>
        </w:rPr>
        <w:t>The greatest strategic prize that comes with continuous 100 kWe power goes far beyond just getting water ice. [Document 1, Section IV.A] says that helium-3, a rare isotope that has been deposited by billions of years of solar wind bombardment, is buried in lunar regolith over millions of square kilometers. The Moon has been taking in a lot of this material all the time, unlike Earth, which is protected by a magnetic field.</w:t>
      </w:r>
    </w:p>
    <w:p w14:paraId="6B4E05EA" w14:textId="77777777" w:rsidR="00496609" w:rsidRPr="009844CC" w:rsidRDefault="00496609" w:rsidP="00496609">
      <w:pPr>
        <w:rPr>
          <w:sz w:val="16"/>
        </w:rPr>
      </w:pPr>
      <w:r w:rsidRPr="009844CC">
        <w:rPr>
          <w:sz w:val="16"/>
        </w:rPr>
        <w:t>Helium-3 is very important for strategy. Fusion power plants that use the deuterium-helium-3 reaction have some clear benefits over deuterium-tritium fusion. For example, they convert energy more efficiently and produce far fewer neutrons, which lowers the risks of induced radioactivity and proliferation. Analysts say that the geopolitical power that countries that control rare earth production on Earth have is similar to the power that controlling lunar helium-3 extraction could give them.</w:t>
      </w:r>
    </w:p>
    <w:p w14:paraId="2B45D0E7" w14:textId="77777777" w:rsidR="00496609" w:rsidRPr="009844CC" w:rsidRDefault="00496609" w:rsidP="00496609">
      <w:pPr>
        <w:rPr>
          <w:sz w:val="16"/>
        </w:rPr>
      </w:pPr>
      <w:r w:rsidRPr="009844CC">
        <w:rPr>
          <w:sz w:val="16"/>
        </w:rPr>
        <w:t>But here’s the key point: because the average concentration of helium-3 in regolith is only 4 parts per billion, extracting it in a way that makes sense economically requires a lot of energy to process huge amounts of lunar soil all the time. Solar power can’t keep up with this kind of thermal processing on an industrial scale during two-week lunar nights. The 100 kWe fission reactor is the most important technical tool for mining helium-3 on a large scale.</w:t>
      </w:r>
    </w:p>
    <w:p w14:paraId="306C012A" w14:textId="77777777" w:rsidR="00496609" w:rsidRPr="000A6E24" w:rsidRDefault="00496609" w:rsidP="00496609">
      <w:pPr>
        <w:rPr>
          <w:sz w:val="16"/>
        </w:rPr>
      </w:pPr>
      <w:r w:rsidRPr="000A6E24">
        <w:rPr>
          <w:sz w:val="16"/>
        </w:rPr>
        <w:t>[Document 1, Section IV.A] makes this clear: “The acceleration of the reactor race to 2030 is fundamentally a race to secure the foundational infrastructure required for potential control over a future global energy resource, transforming the lunar South Pole into a primary domain of critical strategic control.”</w:t>
      </w:r>
    </w:p>
    <w:p w14:paraId="3A757A88" w14:textId="77777777" w:rsidR="00496609" w:rsidRPr="009844CC" w:rsidRDefault="00496609" w:rsidP="00496609">
      <w:pPr>
        <w:rPr>
          <w:sz w:val="16"/>
        </w:rPr>
      </w:pPr>
      <w:r w:rsidRPr="000A6E24">
        <w:rPr>
          <w:sz w:val="16"/>
        </w:rPr>
        <w:t>This changes the whole competition. What seems like a tech demo turns into a race to see who can take control of the future of Earth’s energy. The country that builds the first working high-power reactor doesn’t just reach a new milestone in space; it also sets itself up to lead the way in fusion energy development for decades to come.</w:t>
      </w:r>
    </w:p>
    <w:p w14:paraId="47EA77D1" w14:textId="77777777" w:rsidR="00496609" w:rsidRPr="009844CC" w:rsidRDefault="00496609" w:rsidP="00496609">
      <w:pPr>
        <w:rPr>
          <w:sz w:val="16"/>
        </w:rPr>
      </w:pPr>
      <w:r w:rsidRPr="009844CC">
        <w:rPr>
          <w:sz w:val="16"/>
        </w:rPr>
        <w:t>Scenarios for Conflict</w:t>
      </w:r>
    </w:p>
    <w:p w14:paraId="0903608D" w14:textId="77777777" w:rsidR="00496609" w:rsidRPr="009844CC" w:rsidRDefault="00496609" w:rsidP="00496609">
      <w:pPr>
        <w:rPr>
          <w:sz w:val="16"/>
        </w:rPr>
      </w:pPr>
      <w:r w:rsidRPr="000E21FF">
        <w:rPr>
          <w:rStyle w:val="StyleUnderline"/>
          <w:highlight w:val="green"/>
        </w:rPr>
        <w:t xml:space="preserve">The </w:t>
      </w:r>
      <w:r w:rsidRPr="000E21FF">
        <w:rPr>
          <w:rStyle w:val="Emphasis"/>
          <w:highlight w:val="green"/>
        </w:rPr>
        <w:t>first</w:t>
      </w:r>
      <w:r w:rsidRPr="007076A5">
        <w:rPr>
          <w:rStyle w:val="StyleUnderline"/>
        </w:rPr>
        <w:t xml:space="preserve"> operational </w:t>
      </w:r>
      <w:r w:rsidRPr="000E21FF">
        <w:rPr>
          <w:rStyle w:val="Emphasis"/>
          <w:highlight w:val="green"/>
        </w:rPr>
        <w:t>nuclear</w:t>
      </w:r>
      <w:r w:rsidRPr="0058209B">
        <w:rPr>
          <w:rStyle w:val="Emphasis"/>
        </w:rPr>
        <w:t xml:space="preserve">-powered </w:t>
      </w:r>
      <w:r w:rsidRPr="000E21FF">
        <w:rPr>
          <w:rStyle w:val="Emphasis"/>
          <w:highlight w:val="green"/>
        </w:rPr>
        <w:t>base</w:t>
      </w:r>
      <w:r w:rsidRPr="000E21FF">
        <w:rPr>
          <w:rStyle w:val="StyleUnderline"/>
          <w:highlight w:val="green"/>
        </w:rPr>
        <w:t xml:space="preserve"> creates</w:t>
      </w:r>
      <w:r w:rsidRPr="009844CC">
        <w:rPr>
          <w:sz w:val="16"/>
        </w:rPr>
        <w:t xml:space="preserve"> what [Document 1, Section IV.B] calls </w:t>
      </w:r>
      <w:r w:rsidRPr="000E21FF">
        <w:rPr>
          <w:rStyle w:val="StyleUnderline"/>
          <w:highlight w:val="green"/>
        </w:rPr>
        <w:t>a</w:t>
      </w:r>
      <w:r w:rsidRPr="007076A5">
        <w:rPr>
          <w:rStyle w:val="StyleUnderline"/>
        </w:rPr>
        <w:t xml:space="preserve"> “</w:t>
      </w:r>
      <w:r w:rsidRPr="0058209B">
        <w:rPr>
          <w:rStyle w:val="Emphasis"/>
        </w:rPr>
        <w:t xml:space="preserve">strategic </w:t>
      </w:r>
      <w:r w:rsidRPr="000E21FF">
        <w:rPr>
          <w:rStyle w:val="Emphasis"/>
          <w:highlight w:val="green"/>
        </w:rPr>
        <w:t>fait accompli</w:t>
      </w:r>
      <w:r w:rsidRPr="007076A5">
        <w:rPr>
          <w:rStyle w:val="StyleUnderline"/>
        </w:rPr>
        <w:t>.</w:t>
      </w:r>
      <w:r w:rsidRPr="0058209B">
        <w:rPr>
          <w:rStyle w:val="StyleUnderline"/>
        </w:rPr>
        <w:t xml:space="preserve">” The first-mover nation </w:t>
      </w:r>
      <w:r w:rsidRPr="0058209B">
        <w:rPr>
          <w:rStyle w:val="Emphasis"/>
        </w:rPr>
        <w:t>immediately controls</w:t>
      </w:r>
      <w:r w:rsidRPr="0058209B">
        <w:rPr>
          <w:rStyle w:val="StyleUnderline"/>
        </w:rPr>
        <w:t xml:space="preserve"> and </w:t>
      </w:r>
      <w:r w:rsidRPr="000E21FF">
        <w:rPr>
          <w:rStyle w:val="StyleUnderline"/>
          <w:highlight w:val="green"/>
        </w:rPr>
        <w:t xml:space="preserve">can </w:t>
      </w:r>
      <w:r w:rsidRPr="000E21FF">
        <w:rPr>
          <w:rStyle w:val="Emphasis"/>
          <w:highlight w:val="green"/>
        </w:rPr>
        <w:t>defensively leverage</w:t>
      </w:r>
      <w:r w:rsidRPr="000E21FF">
        <w:rPr>
          <w:rStyle w:val="StyleUnderline"/>
          <w:highlight w:val="green"/>
        </w:rPr>
        <w:t xml:space="preserve"> access</w:t>
      </w:r>
      <w:r w:rsidRPr="0058209B">
        <w:rPr>
          <w:rStyle w:val="StyleUnderline"/>
        </w:rPr>
        <w:t xml:space="preserve"> to crucial </w:t>
      </w:r>
      <w:r w:rsidRPr="0058209B">
        <w:rPr>
          <w:rStyle w:val="Emphasis"/>
        </w:rPr>
        <w:t>resource zones</w:t>
      </w:r>
      <w:r w:rsidRPr="0058209B">
        <w:rPr>
          <w:rStyle w:val="StyleUnderline"/>
        </w:rPr>
        <w:t xml:space="preserve"> by building the necessary power infrastructure. This makes “keep-out zones” a real possibility</w:t>
      </w:r>
      <w:r w:rsidRPr="009844CC">
        <w:rPr>
          <w:sz w:val="16"/>
        </w:rPr>
        <w:t>.</w:t>
      </w:r>
    </w:p>
    <w:p w14:paraId="619BA99B" w14:textId="77777777" w:rsidR="00496609" w:rsidRPr="009844CC" w:rsidRDefault="00496609" w:rsidP="00496609">
      <w:pPr>
        <w:rPr>
          <w:sz w:val="16"/>
        </w:rPr>
      </w:pPr>
      <w:r w:rsidRPr="00004802">
        <w:rPr>
          <w:rStyle w:val="StyleUnderline"/>
        </w:rPr>
        <w:t xml:space="preserve">Future </w:t>
      </w:r>
      <w:r w:rsidRPr="000E21FF">
        <w:rPr>
          <w:rStyle w:val="Emphasis"/>
          <w:highlight w:val="green"/>
        </w:rPr>
        <w:t>conflict scenarios</w:t>
      </w:r>
      <w:r w:rsidRPr="00004802">
        <w:rPr>
          <w:rStyle w:val="StyleUnderline"/>
        </w:rPr>
        <w:t xml:space="preserve"> transcend conventional </w:t>
      </w:r>
      <w:r w:rsidRPr="00552015">
        <w:rPr>
          <w:rStyle w:val="Emphasis"/>
        </w:rPr>
        <w:t>terrestrial warfare</w:t>
      </w:r>
      <w:r w:rsidRPr="00004802">
        <w:rPr>
          <w:rStyle w:val="StyleUnderline"/>
        </w:rPr>
        <w:t xml:space="preserve"> paradigms. The </w:t>
      </w:r>
      <w:r w:rsidRPr="000E21FF">
        <w:rPr>
          <w:rStyle w:val="Emphasis"/>
          <w:highlight w:val="green"/>
        </w:rPr>
        <w:t>most likely</w:t>
      </w:r>
      <w:r w:rsidRPr="000E21FF">
        <w:rPr>
          <w:rStyle w:val="StyleUnderline"/>
          <w:highlight w:val="green"/>
        </w:rPr>
        <w:t xml:space="preserve"> first</w:t>
      </w:r>
      <w:r w:rsidRPr="00004802">
        <w:rPr>
          <w:rStyle w:val="StyleUnderline"/>
        </w:rPr>
        <w:t xml:space="preserve"> steps will involve non-kinetic actions, such as </w:t>
      </w:r>
      <w:r w:rsidRPr="000E21FF">
        <w:rPr>
          <w:rStyle w:val="Emphasis"/>
          <w:highlight w:val="green"/>
        </w:rPr>
        <w:t>jamming</w:t>
      </w:r>
      <w:r w:rsidRPr="00004802">
        <w:rPr>
          <w:rStyle w:val="StyleUnderline"/>
        </w:rPr>
        <w:t xml:space="preserve"> the reactor’s high-throughput communications links, messing up the precise navigation needed for robotic mining operations, </w:t>
      </w:r>
      <w:r w:rsidRPr="000E21FF">
        <w:rPr>
          <w:rStyle w:val="StyleUnderline"/>
          <w:highlight w:val="green"/>
        </w:rPr>
        <w:t>or</w:t>
      </w:r>
      <w:r w:rsidRPr="00004802">
        <w:rPr>
          <w:rStyle w:val="StyleUnderline"/>
        </w:rPr>
        <w:t xml:space="preserve"> using </w:t>
      </w:r>
      <w:r w:rsidRPr="000E21FF">
        <w:rPr>
          <w:rStyle w:val="Emphasis"/>
          <w:highlight w:val="green"/>
        </w:rPr>
        <w:t>cyber countermeasures</w:t>
      </w:r>
      <w:r w:rsidRPr="00004802">
        <w:rPr>
          <w:rStyle w:val="StyleUnderline"/>
        </w:rPr>
        <w:t xml:space="preserve"> against complex remote operating systems</w:t>
      </w:r>
      <w:r w:rsidRPr="009844CC">
        <w:rPr>
          <w:sz w:val="16"/>
        </w:rPr>
        <w:t>.</w:t>
      </w:r>
    </w:p>
    <w:p w14:paraId="2BC69BD7" w14:textId="77777777" w:rsidR="00496609" w:rsidRPr="009844CC" w:rsidRDefault="00496609" w:rsidP="00496609">
      <w:pPr>
        <w:rPr>
          <w:sz w:val="16"/>
        </w:rPr>
      </w:pPr>
      <w:r w:rsidRPr="009844CC">
        <w:rPr>
          <w:sz w:val="16"/>
        </w:rPr>
        <w:t>If the confrontation gets worse, looking at the reactor’s structure shows strategic weaknesses. The huge Heat Rejection System, which is made up of large, delicate radiator arrays, is the most important part of the reactor core. TRISO fuel makes the reactor cores very resistant to accidental meltdown. The entire 100 kWe system will only work if it can keep getting rid of heat quickly and easily. A targeted strike or ongoing interference aimed at damaging the HRS would effectively disable the entire power complex without the risk of significant radiological fallout from an attack on the shielded reactor core.</w:t>
      </w:r>
    </w:p>
    <w:p w14:paraId="7D555C98" w14:textId="77777777" w:rsidR="00496609" w:rsidRPr="009844CC" w:rsidRDefault="00496609" w:rsidP="00496609">
      <w:pPr>
        <w:rPr>
          <w:sz w:val="16"/>
        </w:rPr>
      </w:pPr>
      <w:r w:rsidRPr="006B603F">
        <w:rPr>
          <w:rStyle w:val="StyleUnderline"/>
        </w:rPr>
        <w:t>This sets up</w:t>
      </w:r>
      <w:r w:rsidRPr="009844CC">
        <w:rPr>
          <w:sz w:val="16"/>
        </w:rPr>
        <w:t xml:space="preserve"> what military strategists </w:t>
      </w:r>
      <w:r w:rsidRPr="000B5AC2">
        <w:rPr>
          <w:sz w:val="16"/>
        </w:rPr>
        <w:t xml:space="preserve">call </w:t>
      </w:r>
      <w:r w:rsidRPr="000B5AC2">
        <w:rPr>
          <w:rStyle w:val="StyleUnderline"/>
        </w:rPr>
        <w:t>“</w:t>
      </w:r>
      <w:r w:rsidRPr="000B5AC2">
        <w:rPr>
          <w:rStyle w:val="Emphasis"/>
        </w:rPr>
        <w:t>surgical denial</w:t>
      </w:r>
      <w:r w:rsidRPr="000B5AC2">
        <w:rPr>
          <w:rStyle w:val="StyleUnderline"/>
        </w:rPr>
        <w:t>,”</w:t>
      </w:r>
      <w:r w:rsidRPr="009844CC">
        <w:rPr>
          <w:sz w:val="16"/>
        </w:rPr>
        <w:t xml:space="preserve"> which is a way </w:t>
      </w:r>
      <w:r w:rsidRPr="000E21FF">
        <w:rPr>
          <w:rStyle w:val="StyleUnderline"/>
          <w:highlight w:val="green"/>
        </w:rPr>
        <w:t>to</w:t>
      </w:r>
      <w:r w:rsidRPr="006B603F">
        <w:rPr>
          <w:rStyle w:val="StyleUnderline"/>
        </w:rPr>
        <w:t xml:space="preserve"> strategically </w:t>
      </w:r>
      <w:r w:rsidRPr="000E21FF">
        <w:rPr>
          <w:rStyle w:val="Emphasis"/>
          <w:highlight w:val="green"/>
        </w:rPr>
        <w:t>confront</w:t>
      </w:r>
      <w:r w:rsidRPr="006B603F">
        <w:rPr>
          <w:rStyle w:val="StyleUnderline"/>
        </w:rPr>
        <w:t xml:space="preserve"> someone that meets operational goals </w:t>
      </w:r>
      <w:r w:rsidRPr="000E21FF">
        <w:rPr>
          <w:rStyle w:val="Emphasis"/>
          <w:highlight w:val="green"/>
        </w:rPr>
        <w:t>without</w:t>
      </w:r>
      <w:r w:rsidRPr="006B603F">
        <w:rPr>
          <w:rStyle w:val="Emphasis"/>
        </w:rPr>
        <w:t xml:space="preserve"> causing </w:t>
      </w:r>
      <w:r w:rsidRPr="00526558">
        <w:rPr>
          <w:rStyle w:val="Emphasis"/>
        </w:rPr>
        <w:t>guaranteed</w:t>
      </w:r>
      <w:r w:rsidRPr="006B603F">
        <w:rPr>
          <w:rStyle w:val="Emphasis"/>
        </w:rPr>
        <w:t xml:space="preserve"> global </w:t>
      </w:r>
      <w:r w:rsidRPr="000E21FF">
        <w:rPr>
          <w:rStyle w:val="Emphasis"/>
          <w:highlight w:val="green"/>
        </w:rPr>
        <w:t>escalation</w:t>
      </w:r>
      <w:r w:rsidRPr="00E66CFC">
        <w:rPr>
          <w:rStyle w:val="StyleUnderline"/>
        </w:rPr>
        <w:t xml:space="preserve">. </w:t>
      </w:r>
      <w:r w:rsidRPr="000E21FF">
        <w:rPr>
          <w:rStyle w:val="Emphasis"/>
          <w:highlight w:val="green"/>
        </w:rPr>
        <w:t>Lunar nuclear</w:t>
      </w:r>
      <w:r w:rsidRPr="00E66CFC">
        <w:rPr>
          <w:rStyle w:val="Emphasis"/>
        </w:rPr>
        <w:t xml:space="preserve"> infrastructure</w:t>
      </w:r>
      <w:r w:rsidRPr="00E66CFC">
        <w:rPr>
          <w:rStyle w:val="StyleUnderline"/>
        </w:rPr>
        <w:t xml:space="preserve"> </w:t>
      </w:r>
      <w:r w:rsidRPr="000E21FF">
        <w:rPr>
          <w:rStyle w:val="StyleUnderline"/>
          <w:highlight w:val="green"/>
        </w:rPr>
        <w:t>is</w:t>
      </w:r>
      <w:r w:rsidRPr="00E66CFC">
        <w:rPr>
          <w:rStyle w:val="StyleUnderline"/>
        </w:rPr>
        <w:t xml:space="preserve"> both </w:t>
      </w:r>
      <w:r w:rsidRPr="00174FDE">
        <w:rPr>
          <w:rStyle w:val="Emphasis"/>
        </w:rPr>
        <w:t>very important</w:t>
      </w:r>
      <w:r w:rsidRPr="00E66CFC">
        <w:rPr>
          <w:rStyle w:val="StyleUnderline"/>
        </w:rPr>
        <w:t xml:space="preserve"> and </w:t>
      </w:r>
      <w:r w:rsidRPr="000E21FF">
        <w:rPr>
          <w:rStyle w:val="Emphasis"/>
          <w:highlight w:val="green"/>
        </w:rPr>
        <w:t>very fragile</w:t>
      </w:r>
      <w:r w:rsidRPr="00E66CFC">
        <w:rPr>
          <w:rStyle w:val="StyleUnderline"/>
        </w:rPr>
        <w:t xml:space="preserve"> because of its technical weaknesses</w:t>
      </w:r>
      <w:r w:rsidRPr="009844CC">
        <w:rPr>
          <w:sz w:val="16"/>
        </w:rPr>
        <w:t>.</w:t>
      </w:r>
    </w:p>
    <w:p w14:paraId="4ECE3D16" w14:textId="77777777" w:rsidR="00496609" w:rsidRPr="009844CC" w:rsidRDefault="00496609" w:rsidP="00496609">
      <w:pPr>
        <w:rPr>
          <w:sz w:val="16"/>
        </w:rPr>
      </w:pPr>
      <w:r w:rsidRPr="009844CC">
        <w:rPr>
          <w:sz w:val="16"/>
        </w:rPr>
        <w:t>The Commercial-State Nexus</w:t>
      </w:r>
    </w:p>
    <w:p w14:paraId="590A5739" w14:textId="77777777" w:rsidR="00496609" w:rsidRPr="009844CC" w:rsidRDefault="00496609" w:rsidP="00496609">
      <w:pPr>
        <w:rPr>
          <w:sz w:val="16"/>
        </w:rPr>
      </w:pPr>
      <w:r w:rsidRPr="000E21FF">
        <w:rPr>
          <w:rStyle w:val="Emphasis"/>
          <w:highlight w:val="green"/>
        </w:rPr>
        <w:t>Integrating</w:t>
      </w:r>
      <w:r w:rsidRPr="00A03A5F">
        <w:rPr>
          <w:rStyle w:val="Emphasis"/>
        </w:rPr>
        <w:t xml:space="preserve"> the </w:t>
      </w:r>
      <w:r w:rsidRPr="000E21FF">
        <w:rPr>
          <w:rStyle w:val="Emphasis"/>
          <w:highlight w:val="green"/>
        </w:rPr>
        <w:t>private</w:t>
      </w:r>
      <w:r w:rsidRPr="000E21FF">
        <w:rPr>
          <w:rStyle w:val="StyleUnderline"/>
          <w:highlight w:val="green"/>
        </w:rPr>
        <w:t xml:space="preserve"> s</w:t>
      </w:r>
      <w:r w:rsidRPr="00A03A5F">
        <w:rPr>
          <w:rStyle w:val="StyleUnderline"/>
        </w:rPr>
        <w:t>ector through commercial agreements</w:t>
      </w:r>
      <w:r w:rsidRPr="009844CC">
        <w:rPr>
          <w:sz w:val="16"/>
        </w:rPr>
        <w:t xml:space="preserve">, especially Space Act Agreements, </w:t>
      </w:r>
      <w:r w:rsidRPr="00A03A5F">
        <w:rPr>
          <w:rStyle w:val="StyleUnderline"/>
        </w:rPr>
        <w:t xml:space="preserve">is a big part of </w:t>
      </w:r>
      <w:r w:rsidRPr="000E21FF">
        <w:rPr>
          <w:rStyle w:val="Emphasis"/>
          <w:highlight w:val="green"/>
        </w:rPr>
        <w:t>speeding up</w:t>
      </w:r>
      <w:r w:rsidRPr="00A03A5F">
        <w:rPr>
          <w:rStyle w:val="StyleUnderline"/>
        </w:rPr>
        <w:t xml:space="preserve"> the </w:t>
      </w:r>
      <w:r w:rsidRPr="000E21FF">
        <w:rPr>
          <w:rStyle w:val="Emphasis"/>
          <w:highlight w:val="green"/>
        </w:rPr>
        <w:t>deployment</w:t>
      </w:r>
      <w:r w:rsidRPr="00A03A5F">
        <w:rPr>
          <w:rStyle w:val="StyleUnderline"/>
        </w:rPr>
        <w:t xml:space="preserve"> of </w:t>
      </w:r>
      <w:r w:rsidRPr="00A03A5F">
        <w:rPr>
          <w:rStyle w:val="Emphasis"/>
        </w:rPr>
        <w:t>nuclear reactors</w:t>
      </w:r>
      <w:r w:rsidRPr="00A03A5F">
        <w:rPr>
          <w:rStyle w:val="StyleUnderline"/>
        </w:rPr>
        <w:t>. This strategy uses the flexibility and creativity of private companies to meet technological needs and the 2030 deadline</w:t>
      </w:r>
      <w:r w:rsidRPr="009844CC">
        <w:rPr>
          <w:sz w:val="16"/>
        </w:rPr>
        <w:t>. However, it makes it hard to tell the difference between civil and military goals.</w:t>
      </w:r>
    </w:p>
    <w:p w14:paraId="7CC10490" w14:textId="77777777" w:rsidR="00496609" w:rsidRPr="009844CC" w:rsidRDefault="00496609" w:rsidP="00496609">
      <w:pPr>
        <w:rPr>
          <w:sz w:val="16"/>
        </w:rPr>
      </w:pPr>
      <w:r w:rsidRPr="009844CC">
        <w:rPr>
          <w:sz w:val="16"/>
        </w:rPr>
        <w:t xml:space="preserve">Document 1, Section IV.C, says that NASA’s clear order to support “dual-use civil and defense operational architectures” makes sure that private technology development is always linked to national security goals. </w:t>
      </w:r>
      <w:r w:rsidRPr="00D40040">
        <w:rPr>
          <w:rStyle w:val="StyleUnderline"/>
        </w:rPr>
        <w:t xml:space="preserve">Outsourcing speeds up strategic capability, </w:t>
      </w:r>
      <w:r w:rsidRPr="000E21FF">
        <w:rPr>
          <w:rStyle w:val="StyleUnderline"/>
          <w:highlight w:val="green"/>
        </w:rPr>
        <w:t>but</w:t>
      </w:r>
      <w:r w:rsidRPr="00D40040">
        <w:rPr>
          <w:rStyle w:val="StyleUnderline"/>
        </w:rPr>
        <w:t xml:space="preserve"> it </w:t>
      </w:r>
      <w:r w:rsidRPr="000E21FF">
        <w:rPr>
          <w:rStyle w:val="Emphasis"/>
          <w:highlight w:val="green"/>
        </w:rPr>
        <w:t>also</w:t>
      </w:r>
      <w:r w:rsidRPr="00D40040">
        <w:rPr>
          <w:rStyle w:val="Emphasis"/>
        </w:rPr>
        <w:t xml:space="preserve"> makes it legal</w:t>
      </w:r>
      <w:r w:rsidRPr="00D40040">
        <w:rPr>
          <w:rStyle w:val="StyleUnderline"/>
        </w:rPr>
        <w:t xml:space="preserve"> for people to </w:t>
      </w:r>
      <w:r w:rsidRPr="000E21FF">
        <w:rPr>
          <w:rStyle w:val="Emphasis"/>
          <w:highlight w:val="green"/>
        </w:rPr>
        <w:t>delegate</w:t>
      </w:r>
      <w:r w:rsidRPr="00D40040">
        <w:rPr>
          <w:rStyle w:val="StyleUnderline"/>
        </w:rPr>
        <w:t xml:space="preserve"> important, </w:t>
      </w:r>
      <w:r w:rsidRPr="00D40040">
        <w:rPr>
          <w:rStyle w:val="Emphasis"/>
        </w:rPr>
        <w:t xml:space="preserve">high-risk national </w:t>
      </w:r>
      <w:r w:rsidRPr="000E21FF">
        <w:rPr>
          <w:rStyle w:val="Emphasis"/>
          <w:highlight w:val="green"/>
        </w:rPr>
        <w:t>security tasks</w:t>
      </w:r>
      <w:r w:rsidRPr="00D40040">
        <w:rPr>
          <w:rStyle w:val="StyleUnderline"/>
        </w:rPr>
        <w:t xml:space="preserve"> to lunar operations, which are not clearly defined in law</w:t>
      </w:r>
      <w:r w:rsidRPr="009844CC">
        <w:rPr>
          <w:sz w:val="16"/>
        </w:rPr>
        <w:t>.</w:t>
      </w:r>
    </w:p>
    <w:p w14:paraId="13D906DF" w14:textId="77777777" w:rsidR="00496609" w:rsidRPr="009844CC" w:rsidRDefault="00496609" w:rsidP="00496609">
      <w:pPr>
        <w:rPr>
          <w:sz w:val="16"/>
        </w:rPr>
      </w:pPr>
      <w:r w:rsidRPr="009844CC">
        <w:rPr>
          <w:sz w:val="16"/>
        </w:rPr>
        <w:t>The private sector provides technical means, but the launching state cannot escape its ultimate legal responsibility. The OST says that states are responsible for what their non-governmental entities do. This means that using commercial partners can protect a state politically, but not legally.</w:t>
      </w:r>
    </w:p>
    <w:p w14:paraId="07E9448C" w14:textId="77777777" w:rsidR="00496609" w:rsidRPr="009844CC" w:rsidRDefault="00496609" w:rsidP="00496609">
      <w:pPr>
        <w:rPr>
          <w:sz w:val="16"/>
        </w:rPr>
      </w:pPr>
      <w:r w:rsidRPr="00C37597">
        <w:rPr>
          <w:rStyle w:val="StyleUnderline"/>
        </w:rPr>
        <w:t xml:space="preserve">This makes it possible for </w:t>
      </w:r>
      <w:r w:rsidRPr="00493EC2">
        <w:rPr>
          <w:rStyle w:val="Emphasis"/>
        </w:rPr>
        <w:t xml:space="preserve">commercial space </w:t>
      </w:r>
      <w:r w:rsidRPr="000E21FF">
        <w:rPr>
          <w:rStyle w:val="Emphasis"/>
          <w:highlight w:val="green"/>
        </w:rPr>
        <w:t>companies</w:t>
      </w:r>
      <w:r w:rsidRPr="00C37597">
        <w:rPr>
          <w:rStyle w:val="StyleUnderline"/>
        </w:rPr>
        <w:t xml:space="preserve"> to </w:t>
      </w:r>
      <w:r w:rsidRPr="000E21FF">
        <w:rPr>
          <w:rStyle w:val="Emphasis"/>
          <w:highlight w:val="green"/>
        </w:rPr>
        <w:t>act as</w:t>
      </w:r>
      <w:r w:rsidRPr="00493EC2">
        <w:rPr>
          <w:rStyle w:val="Emphasis"/>
        </w:rPr>
        <w:t xml:space="preserve"> tools of national </w:t>
      </w:r>
      <w:r w:rsidRPr="000E21FF">
        <w:rPr>
          <w:rStyle w:val="Emphasis"/>
          <w:highlight w:val="green"/>
        </w:rPr>
        <w:t>power projection</w:t>
      </w:r>
      <w:r w:rsidRPr="00C37597">
        <w:rPr>
          <w:rStyle w:val="StyleUnderline"/>
        </w:rPr>
        <w:t xml:space="preserve"> in ways that have never happened before. They run </w:t>
      </w:r>
      <w:r w:rsidRPr="00783D65">
        <w:rPr>
          <w:rStyle w:val="Emphasis"/>
        </w:rPr>
        <w:t>nuclear infrastructure</w:t>
      </w:r>
      <w:r w:rsidRPr="00C37597">
        <w:rPr>
          <w:rStyle w:val="StyleUnderline"/>
        </w:rPr>
        <w:t xml:space="preserve"> that could </w:t>
      </w:r>
      <w:r w:rsidRPr="000E21FF">
        <w:rPr>
          <w:rStyle w:val="Emphasis"/>
          <w:highlight w:val="green"/>
        </w:rPr>
        <w:t>change the balance of power</w:t>
      </w:r>
      <w:r w:rsidRPr="00C37597">
        <w:rPr>
          <w:rStyle w:val="StyleUnderline"/>
        </w:rPr>
        <w:t xml:space="preserve"> in space. Lockheed Martin, X-energy, and Boeing are more than just contractors; they are becoming the</w:t>
      </w:r>
      <w:r w:rsidRPr="009844CC">
        <w:rPr>
          <w:sz w:val="16"/>
        </w:rPr>
        <w:t xml:space="preserve"> backbone </w:t>
      </w:r>
      <w:r w:rsidRPr="00C37597">
        <w:rPr>
          <w:rStyle w:val="StyleUnderline"/>
        </w:rPr>
        <w:t>[</w:t>
      </w:r>
      <w:r w:rsidRPr="00783D65">
        <w:rPr>
          <w:rStyle w:val="Emphasis"/>
        </w:rPr>
        <w:t>agent</w:t>
      </w:r>
      <w:r w:rsidRPr="00C37597">
        <w:rPr>
          <w:rStyle w:val="StyleUnderline"/>
        </w:rPr>
        <w:t xml:space="preserve">] of America’s </w:t>
      </w:r>
      <w:r w:rsidRPr="00783D65">
        <w:rPr>
          <w:rStyle w:val="Emphasis"/>
        </w:rPr>
        <w:t>lunar strategy</w:t>
      </w:r>
      <w:r w:rsidRPr="009844CC">
        <w:rPr>
          <w:sz w:val="16"/>
        </w:rPr>
        <w:t>.</w:t>
      </w:r>
    </w:p>
    <w:p w14:paraId="1AF776CB" w14:textId="77777777" w:rsidR="00496609" w:rsidRPr="009844CC" w:rsidRDefault="00496609" w:rsidP="00496609">
      <w:pPr>
        <w:rPr>
          <w:sz w:val="16"/>
        </w:rPr>
      </w:pPr>
      <w:r w:rsidRPr="009844CC">
        <w:rPr>
          <w:sz w:val="16"/>
        </w:rPr>
        <w:t>Intelligence in the Vacuum</w:t>
      </w:r>
    </w:p>
    <w:p w14:paraId="22950B9C" w14:textId="77777777" w:rsidR="00496609" w:rsidRPr="009844CC" w:rsidRDefault="00496609" w:rsidP="00496609">
      <w:pPr>
        <w:rPr>
          <w:sz w:val="16"/>
        </w:rPr>
      </w:pPr>
      <w:r w:rsidRPr="009844CC">
        <w:rPr>
          <w:sz w:val="16"/>
        </w:rPr>
        <w:t xml:space="preserve">The </w:t>
      </w:r>
      <w:r w:rsidRPr="000744FE">
        <w:rPr>
          <w:rStyle w:val="Emphasis"/>
        </w:rPr>
        <w:t>public records don’t fully show the intelligence side</w:t>
      </w:r>
      <w:r w:rsidRPr="000744FE">
        <w:rPr>
          <w:rStyle w:val="StyleUnderline"/>
        </w:rPr>
        <w:t xml:space="preserve"> of this competition. People in the space community who asked to remain anonymous because of the sensitive nature of ongoing operations say that there is a </w:t>
      </w:r>
      <w:r w:rsidRPr="000744FE">
        <w:rPr>
          <w:rStyle w:val="Emphasis"/>
        </w:rPr>
        <w:t>parallel information warfare</w:t>
      </w:r>
      <w:r w:rsidRPr="000744FE">
        <w:rPr>
          <w:rStyle w:val="StyleUnderline"/>
        </w:rPr>
        <w:t xml:space="preserve"> campaign going on that is focused on </w:t>
      </w:r>
      <w:r w:rsidRPr="00A62006">
        <w:rPr>
          <w:rStyle w:val="Emphasis"/>
        </w:rPr>
        <w:t>gathering technical intel</w:t>
      </w:r>
      <w:r w:rsidRPr="000744FE">
        <w:rPr>
          <w:rStyle w:val="StyleUnderline"/>
        </w:rPr>
        <w:t xml:space="preserve">ligence and </w:t>
      </w:r>
      <w:r w:rsidRPr="00A62006">
        <w:rPr>
          <w:rStyle w:val="Emphasis"/>
        </w:rPr>
        <w:t>keeping operations safe</w:t>
      </w:r>
      <w:r w:rsidRPr="009844CC">
        <w:rPr>
          <w:sz w:val="16"/>
        </w:rPr>
        <w:t>.</w:t>
      </w:r>
    </w:p>
    <w:p w14:paraId="4AEB2C8C" w14:textId="77777777" w:rsidR="00496609" w:rsidRPr="009844CC" w:rsidRDefault="00496609" w:rsidP="00496609">
      <w:pPr>
        <w:rPr>
          <w:sz w:val="16"/>
        </w:rPr>
      </w:pPr>
      <w:r w:rsidRPr="009844CC">
        <w:rPr>
          <w:sz w:val="16"/>
        </w:rPr>
        <w:t>In recent years, both Chinese and Russian space agencies have sent a lot more missions to the moon to look for things, especially in the same polar regions that the U.S. plans to send reactors to. The Chang’e missions have given Beijing detailed maps of the terrain and resources that help them plan their ILRS missions. Russia’s involvement brings decades of experience in space nuclear technology from the TOPAZ program.</w:t>
      </w:r>
    </w:p>
    <w:p w14:paraId="3B18DEA3" w14:textId="77777777" w:rsidR="00496609" w:rsidRPr="009844CC" w:rsidRDefault="00496609" w:rsidP="00496609">
      <w:pPr>
        <w:rPr>
          <w:sz w:val="16"/>
        </w:rPr>
      </w:pPr>
      <w:r w:rsidRPr="009844CC">
        <w:rPr>
          <w:sz w:val="16"/>
        </w:rPr>
        <w:t xml:space="preserve">U.S. intelligence agencies are keeping a close eye on the technical details and timelines of competing programs, paying special attention to launch windows and weak points in the supply chain. </w:t>
      </w:r>
      <w:r w:rsidRPr="004203EA">
        <w:rPr>
          <w:rStyle w:val="StyleUnderline"/>
        </w:rPr>
        <w:t xml:space="preserve">The competition is like an </w:t>
      </w:r>
      <w:r w:rsidRPr="004203EA">
        <w:rPr>
          <w:rStyle w:val="Emphasis"/>
        </w:rPr>
        <w:t>arms race</w:t>
      </w:r>
      <w:r w:rsidRPr="004203EA">
        <w:rPr>
          <w:rStyle w:val="StyleUnderline"/>
        </w:rPr>
        <w:t xml:space="preserve"> and an </w:t>
      </w:r>
      <w:r w:rsidRPr="004203EA">
        <w:rPr>
          <w:rStyle w:val="Emphasis"/>
        </w:rPr>
        <w:t>intelligence contest</w:t>
      </w:r>
      <w:r w:rsidRPr="004203EA">
        <w:rPr>
          <w:rStyle w:val="StyleUnderline"/>
        </w:rPr>
        <w:t xml:space="preserve"> at the same time, with each side trying to figure out what the other side can do and</w:t>
      </w:r>
      <w:r w:rsidRPr="009844CC">
        <w:rPr>
          <w:sz w:val="16"/>
        </w:rPr>
        <w:t xml:space="preserve"> maybe even </w:t>
      </w:r>
      <w:r w:rsidRPr="004203EA">
        <w:rPr>
          <w:rStyle w:val="Emphasis"/>
        </w:rPr>
        <w:t>mess it up</w:t>
      </w:r>
      <w:r w:rsidRPr="009844CC">
        <w:rPr>
          <w:sz w:val="16"/>
        </w:rPr>
        <w:t>.</w:t>
      </w:r>
    </w:p>
    <w:p w14:paraId="4421DCA5" w14:textId="77777777" w:rsidR="00496609" w:rsidRPr="009844CC" w:rsidRDefault="00496609" w:rsidP="00496609">
      <w:pPr>
        <w:rPr>
          <w:sz w:val="16"/>
        </w:rPr>
      </w:pPr>
      <w:r w:rsidRPr="009844CC">
        <w:rPr>
          <w:sz w:val="16"/>
        </w:rPr>
        <w:t xml:space="preserve">The use of nuclear reactors raises new types of intelligence issues. </w:t>
      </w:r>
      <w:r w:rsidRPr="000E21FF">
        <w:rPr>
          <w:rStyle w:val="Emphasis"/>
          <w:highlight w:val="green"/>
        </w:rPr>
        <w:t>Nuclear infrastructure needs specialized</w:t>
      </w:r>
      <w:r w:rsidRPr="000A3907">
        <w:rPr>
          <w:rStyle w:val="Emphasis"/>
        </w:rPr>
        <w:t xml:space="preserve"> technical </w:t>
      </w:r>
      <w:r w:rsidRPr="000E21FF">
        <w:rPr>
          <w:rStyle w:val="Emphasis"/>
          <w:highlight w:val="green"/>
        </w:rPr>
        <w:t>staff</w:t>
      </w:r>
      <w:r w:rsidRPr="000E21FF">
        <w:rPr>
          <w:rStyle w:val="StyleUnderline"/>
          <w:highlight w:val="green"/>
        </w:rPr>
        <w:t>, which</w:t>
      </w:r>
      <w:r w:rsidRPr="00424E5F">
        <w:rPr>
          <w:rStyle w:val="StyleUnderline"/>
        </w:rPr>
        <w:t xml:space="preserve"> makes it possible for people to gather information and </w:t>
      </w:r>
      <w:r w:rsidRPr="000E21FF">
        <w:rPr>
          <w:rStyle w:val="Emphasis"/>
          <w:highlight w:val="green"/>
        </w:rPr>
        <w:t>makes it vulnerable to attack</w:t>
      </w:r>
      <w:r w:rsidRPr="00424E5F">
        <w:rPr>
          <w:rStyle w:val="StyleUnderline"/>
        </w:rPr>
        <w:t xml:space="preserve">. </w:t>
      </w:r>
      <w:r w:rsidRPr="000E21FF">
        <w:rPr>
          <w:rStyle w:val="StyleUnderline"/>
          <w:sz w:val="28"/>
          <w:szCs w:val="28"/>
          <w:highlight w:val="green"/>
        </w:rPr>
        <w:t xml:space="preserve">The </w:t>
      </w:r>
      <w:r w:rsidRPr="000E21FF">
        <w:rPr>
          <w:rStyle w:val="Emphasis"/>
          <w:sz w:val="28"/>
          <w:szCs w:val="28"/>
          <w:highlight w:val="green"/>
        </w:rPr>
        <w:t>small group of space nuclear engineers</w:t>
      </w:r>
      <w:r w:rsidRPr="000E21FF">
        <w:rPr>
          <w:rStyle w:val="StyleUnderline"/>
          <w:sz w:val="28"/>
          <w:szCs w:val="28"/>
          <w:highlight w:val="green"/>
        </w:rPr>
        <w:t xml:space="preserve"> is the </w:t>
      </w:r>
      <w:r w:rsidRPr="000E21FF">
        <w:rPr>
          <w:rStyle w:val="Emphasis"/>
          <w:sz w:val="28"/>
          <w:szCs w:val="28"/>
          <w:highlight w:val="green"/>
        </w:rPr>
        <w:t>target of recruitment</w:t>
      </w:r>
      <w:r w:rsidRPr="00C05B7A">
        <w:rPr>
          <w:rStyle w:val="StyleUnderline"/>
        </w:rPr>
        <w:t xml:space="preserve"> and </w:t>
      </w:r>
      <w:r w:rsidRPr="00456740">
        <w:rPr>
          <w:rStyle w:val="Emphasis"/>
        </w:rPr>
        <w:t>counter-intel</w:t>
      </w:r>
      <w:r w:rsidRPr="00C05B7A">
        <w:rPr>
          <w:rStyle w:val="StyleUnderline"/>
        </w:rPr>
        <w:t xml:space="preserve">ligence </w:t>
      </w:r>
      <w:r w:rsidRPr="00424E5F">
        <w:rPr>
          <w:rStyle w:val="StyleUnderline"/>
        </w:rPr>
        <w:t>operations</w:t>
      </w:r>
      <w:r w:rsidRPr="009844CC">
        <w:rPr>
          <w:sz w:val="16"/>
        </w:rPr>
        <w:t>.</w:t>
      </w:r>
    </w:p>
    <w:p w14:paraId="621A8014" w14:textId="77777777" w:rsidR="00496609" w:rsidRPr="009844CC" w:rsidRDefault="00496609" w:rsidP="00496609">
      <w:pPr>
        <w:rPr>
          <w:sz w:val="16"/>
        </w:rPr>
      </w:pPr>
      <w:r w:rsidRPr="009844CC">
        <w:rPr>
          <w:sz w:val="16"/>
        </w:rPr>
        <w:t>Environmental Shadows</w:t>
      </w:r>
    </w:p>
    <w:p w14:paraId="2DB06CD0" w14:textId="77777777" w:rsidR="00496609" w:rsidRPr="009844CC" w:rsidRDefault="00496609" w:rsidP="00496609">
      <w:pPr>
        <w:rPr>
          <w:sz w:val="16"/>
        </w:rPr>
      </w:pPr>
      <w:r w:rsidRPr="009844CC">
        <w:rPr>
          <w:sz w:val="16"/>
        </w:rPr>
        <w:t>One aspect that is mostly missing from public debates is the environmental ethics of putting nuclear weapons on the moon. [Document 1, Section III.C] talks about “reverse planetary protection,” which is the moral duty to keep high-level terrestrial radiological waste from getting into the lunar environment.</w:t>
      </w:r>
    </w:p>
    <w:p w14:paraId="644B3077" w14:textId="77777777" w:rsidR="00496609" w:rsidRPr="009844CC" w:rsidRDefault="00496609" w:rsidP="00496609">
      <w:pPr>
        <w:rPr>
          <w:sz w:val="16"/>
        </w:rPr>
      </w:pPr>
      <w:r w:rsidRPr="009844CC">
        <w:rPr>
          <w:sz w:val="16"/>
        </w:rPr>
        <w:t>There is presently a substantial deficiency in the international legal framework concerning end-of-life governance for lunar nuclear assets. There are no international rules for safely decommissioning, retrieving, or getting rid of spent nuclear fuel and reactor cores on the Moon. The consensus on how to handle radioactive waste on land says that deep geological disposal is the safest way to get rid of high-level waste.</w:t>
      </w:r>
    </w:p>
    <w:p w14:paraId="338F3B52" w14:textId="77777777" w:rsidR="00496609" w:rsidRPr="009844CC" w:rsidRDefault="00496609" w:rsidP="00496609">
      <w:pPr>
        <w:rPr>
          <w:sz w:val="16"/>
        </w:rPr>
      </w:pPr>
      <w:r w:rsidRPr="009844CC">
        <w:rPr>
          <w:sz w:val="16"/>
        </w:rPr>
        <w:t>If we apply this to the Moon, safe disposal would probably mean coming up with ways to bury waste deep underground and keep it separate from the rest of the Moon’s surface for the entire time it takes to decay. If clear, multilateral protocols aren’t put in place, there is a risk of leaving behind permanent radiation contamination on the moon’s surface, which would go against principles of non-contamination and could lead to future conflicts over how to use and protect the moon’s environment.</w:t>
      </w:r>
    </w:p>
    <w:p w14:paraId="18E37675" w14:textId="77777777" w:rsidR="00496609" w:rsidRPr="009844CC" w:rsidRDefault="00496609" w:rsidP="00496609">
      <w:pPr>
        <w:rPr>
          <w:sz w:val="16"/>
        </w:rPr>
      </w:pPr>
      <w:r w:rsidRPr="009844CC">
        <w:rPr>
          <w:sz w:val="16"/>
        </w:rPr>
        <w:t>The pristine lunar environment, which has been the same for billions of years, is at risk of being contaminated for the first time by human activity. The advantages of nuclear power for lunar development are evident; however, the enduring environmental repercussions are predominantly overlooked in the urgency to secure strategic benefits.</w:t>
      </w:r>
    </w:p>
    <w:p w14:paraId="69442CC9" w14:textId="77777777" w:rsidR="00496609" w:rsidRPr="009844CC" w:rsidRDefault="00496609" w:rsidP="00496609">
      <w:pPr>
        <w:rPr>
          <w:sz w:val="16"/>
        </w:rPr>
      </w:pPr>
      <w:r w:rsidRPr="009844CC">
        <w:rPr>
          <w:sz w:val="16"/>
        </w:rPr>
        <w:t>The Cost of Cosmic Ambition</w:t>
      </w:r>
    </w:p>
    <w:p w14:paraId="77770364" w14:textId="77777777" w:rsidR="00496609" w:rsidRPr="009844CC" w:rsidRDefault="00496609" w:rsidP="00496609">
      <w:pPr>
        <w:rPr>
          <w:sz w:val="16"/>
        </w:rPr>
      </w:pPr>
      <w:r w:rsidRPr="009844CC">
        <w:rPr>
          <w:sz w:val="16"/>
        </w:rPr>
        <w:t>The money involved in this competition shows how important it is strategically. According to industry estimates, it will cost between $2 and $4 billion per system to build, test, launch, and deploy a fully functional 100 kWe lunar reactor. Since the Soviet lunar program in the 1960s, this is the biggest single investment in space nuclear technology.</w:t>
      </w:r>
    </w:p>
    <w:p w14:paraId="2BCA1482" w14:textId="77777777" w:rsidR="00496609" w:rsidRPr="009844CC" w:rsidRDefault="00496609" w:rsidP="00496609">
      <w:pPr>
        <w:rPr>
          <w:sz w:val="16"/>
        </w:rPr>
      </w:pPr>
      <w:r w:rsidRPr="009844CC">
        <w:rPr>
          <w:sz w:val="16"/>
        </w:rPr>
        <w:t>But these costs are nothing compared to the possible economic benefits. If fusion energy becomes commercially viable, conservative estimates say that lunar helium-3 reserves could be worth trillions of dollars. Water ice could help the lunar economy make hundreds of billions of dollars a year by making fuel and providing life support for deep space missions.</w:t>
      </w:r>
    </w:p>
    <w:p w14:paraId="02817867" w14:textId="77777777" w:rsidR="00496609" w:rsidRPr="009844CC" w:rsidRDefault="00496609" w:rsidP="00496609">
      <w:pPr>
        <w:rPr>
          <w:sz w:val="16"/>
        </w:rPr>
      </w:pPr>
      <w:r w:rsidRPr="008D5002">
        <w:rPr>
          <w:rStyle w:val="StyleUnderline"/>
        </w:rPr>
        <w:t xml:space="preserve">The </w:t>
      </w:r>
      <w:r w:rsidRPr="008D5002">
        <w:rPr>
          <w:rStyle w:val="Emphasis"/>
        </w:rPr>
        <w:t>economic factors</w:t>
      </w:r>
      <w:r w:rsidRPr="008D5002">
        <w:rPr>
          <w:rStyle w:val="StyleUnderline"/>
        </w:rPr>
        <w:t xml:space="preserve"> that </w:t>
      </w:r>
      <w:r w:rsidRPr="008D5002">
        <w:rPr>
          <w:rStyle w:val="Emphasis"/>
        </w:rPr>
        <w:t>drive</w:t>
      </w:r>
      <w:r w:rsidRPr="008D5002">
        <w:rPr>
          <w:rStyle w:val="StyleUnderline"/>
        </w:rPr>
        <w:t xml:space="preserve"> this competition go </w:t>
      </w:r>
      <w:r w:rsidRPr="008D5002">
        <w:rPr>
          <w:rStyle w:val="Emphasis"/>
        </w:rPr>
        <w:t>beyond</w:t>
      </w:r>
      <w:r w:rsidRPr="008D5002">
        <w:rPr>
          <w:rStyle w:val="StyleUnderline"/>
        </w:rPr>
        <w:t xml:space="preserve"> just getting </w:t>
      </w:r>
      <w:r w:rsidRPr="008D5002">
        <w:rPr>
          <w:rStyle w:val="Emphasis"/>
        </w:rPr>
        <w:t>resources</w:t>
      </w:r>
      <w:r w:rsidRPr="008D5002">
        <w:rPr>
          <w:rStyle w:val="StyleUnderline"/>
        </w:rPr>
        <w:t xml:space="preserve"> directly. The country that builds the </w:t>
      </w:r>
      <w:r w:rsidRPr="008D5002">
        <w:rPr>
          <w:rStyle w:val="Emphasis"/>
        </w:rPr>
        <w:t>first</w:t>
      </w:r>
      <w:r w:rsidRPr="008D5002">
        <w:rPr>
          <w:rStyle w:val="StyleUnderline"/>
        </w:rPr>
        <w:t xml:space="preserve"> working </w:t>
      </w:r>
      <w:r w:rsidRPr="008D5002">
        <w:rPr>
          <w:rStyle w:val="Emphasis"/>
        </w:rPr>
        <w:t>nuclear infrastructure</w:t>
      </w:r>
      <w:r w:rsidRPr="008D5002">
        <w:rPr>
          <w:rStyle w:val="StyleUnderline"/>
        </w:rPr>
        <w:t xml:space="preserve"> on the moon will have an </w:t>
      </w:r>
      <w:r w:rsidRPr="008D5002">
        <w:rPr>
          <w:rStyle w:val="Emphasis"/>
        </w:rPr>
        <w:t>advantage</w:t>
      </w:r>
      <w:r w:rsidRPr="008D5002">
        <w:rPr>
          <w:rStyle w:val="StyleUnderline"/>
        </w:rPr>
        <w:t xml:space="preserve"> in building the </w:t>
      </w:r>
      <w:r w:rsidRPr="008D5002">
        <w:rPr>
          <w:rStyle w:val="Emphasis"/>
        </w:rPr>
        <w:t>industrial base</w:t>
      </w:r>
      <w:r w:rsidRPr="008D5002">
        <w:rPr>
          <w:rStyle w:val="StyleUnderline"/>
        </w:rPr>
        <w:t xml:space="preserve">, </w:t>
      </w:r>
      <w:r w:rsidRPr="008D5002">
        <w:rPr>
          <w:rStyle w:val="Emphasis"/>
        </w:rPr>
        <w:t>supply chains</w:t>
      </w:r>
      <w:r w:rsidRPr="008D5002">
        <w:rPr>
          <w:rStyle w:val="StyleUnderline"/>
        </w:rPr>
        <w:t xml:space="preserve">, and </w:t>
      </w:r>
      <w:r w:rsidRPr="008D5002">
        <w:rPr>
          <w:rStyle w:val="Emphasis"/>
        </w:rPr>
        <w:t>operational knowledge</w:t>
      </w:r>
      <w:r w:rsidRPr="008D5002">
        <w:rPr>
          <w:rStyle w:val="StyleUnderline"/>
        </w:rPr>
        <w:t xml:space="preserve"> needed for </w:t>
      </w:r>
      <w:r w:rsidRPr="008D5002">
        <w:rPr>
          <w:rStyle w:val="Emphasis"/>
        </w:rPr>
        <w:t>large-scale development</w:t>
      </w:r>
      <w:r w:rsidRPr="008D5002">
        <w:rPr>
          <w:rStyle w:val="StyleUnderline"/>
        </w:rPr>
        <w:t xml:space="preserve"> outside of Earth</w:t>
      </w:r>
      <w:r w:rsidRPr="009844CC">
        <w:rPr>
          <w:sz w:val="16"/>
        </w:rPr>
        <w:t>.</w:t>
      </w:r>
    </w:p>
    <w:p w14:paraId="3BF4AB3C" w14:textId="77777777" w:rsidR="00496609" w:rsidRPr="009844CC" w:rsidRDefault="00496609" w:rsidP="00496609">
      <w:pPr>
        <w:rPr>
          <w:sz w:val="16"/>
        </w:rPr>
      </w:pPr>
      <w:r w:rsidRPr="009844CC">
        <w:rPr>
          <w:sz w:val="16"/>
        </w:rPr>
        <w:t xml:space="preserve">This gives politicians strong reasons to take risks with the economy. </w:t>
      </w:r>
      <w:r w:rsidRPr="0004797D">
        <w:rPr>
          <w:rStyle w:val="StyleUnderline"/>
        </w:rPr>
        <w:t xml:space="preserve">The potential returns make it </w:t>
      </w:r>
      <w:r w:rsidRPr="0004797D">
        <w:rPr>
          <w:rStyle w:val="Emphasis"/>
        </w:rPr>
        <w:t>worth it</w:t>
      </w:r>
      <w:r w:rsidRPr="0004797D">
        <w:rPr>
          <w:rStyle w:val="StyleUnderline"/>
        </w:rPr>
        <w:t xml:space="preserve"> to make </w:t>
      </w:r>
      <w:r w:rsidRPr="0004797D">
        <w:rPr>
          <w:rStyle w:val="Emphasis"/>
        </w:rPr>
        <w:t>huge upfront investments</w:t>
      </w:r>
      <w:r w:rsidRPr="0004797D">
        <w:rPr>
          <w:rStyle w:val="StyleUnderline"/>
        </w:rPr>
        <w:t xml:space="preserve"> and take on big technical and political risks. </w:t>
      </w:r>
      <w:r w:rsidRPr="000E21FF">
        <w:rPr>
          <w:rStyle w:val="StyleUnderline"/>
          <w:highlight w:val="green"/>
        </w:rPr>
        <w:t xml:space="preserve">The issue is </w:t>
      </w:r>
      <w:r w:rsidRPr="000E21FF">
        <w:rPr>
          <w:rStyle w:val="Emphasis"/>
          <w:highlight w:val="green"/>
        </w:rPr>
        <w:t>whether</w:t>
      </w:r>
      <w:r w:rsidRPr="0004797D">
        <w:rPr>
          <w:rStyle w:val="Emphasis"/>
        </w:rPr>
        <w:t xml:space="preserve"> democratic societies </w:t>
      </w:r>
      <w:r w:rsidRPr="000E21FF">
        <w:rPr>
          <w:rStyle w:val="Emphasis"/>
          <w:highlight w:val="green"/>
        </w:rPr>
        <w:t>can</w:t>
      </w:r>
      <w:r w:rsidRPr="009669C1">
        <w:rPr>
          <w:rStyle w:val="Emphasis"/>
        </w:rPr>
        <w:t xml:space="preserve"> keep their long-term commitments</w:t>
      </w:r>
      <w:r w:rsidRPr="009669C1">
        <w:rPr>
          <w:rStyle w:val="StyleUnderline"/>
        </w:rPr>
        <w:t xml:space="preserve"> in order to </w:t>
      </w:r>
      <w:r w:rsidRPr="000E21FF">
        <w:rPr>
          <w:rStyle w:val="Emphasis"/>
          <w:highlight w:val="green"/>
        </w:rPr>
        <w:t>compete</w:t>
      </w:r>
      <w:r w:rsidRPr="000E21FF">
        <w:rPr>
          <w:rStyle w:val="StyleUnderline"/>
          <w:highlight w:val="green"/>
        </w:rPr>
        <w:t xml:space="preserve"> with </w:t>
      </w:r>
      <w:r w:rsidRPr="000E21FF">
        <w:rPr>
          <w:rStyle w:val="Emphasis"/>
          <w:highlight w:val="green"/>
        </w:rPr>
        <w:t>authoritarian</w:t>
      </w:r>
      <w:r w:rsidRPr="0004797D">
        <w:rPr>
          <w:rStyle w:val="Emphasis"/>
        </w:rPr>
        <w:t xml:space="preserve"> state</w:t>
      </w:r>
      <w:r w:rsidRPr="000E21FF">
        <w:rPr>
          <w:rStyle w:val="Emphasis"/>
          <w:highlight w:val="green"/>
        </w:rPr>
        <w:t>s that can make resource commitments for decades</w:t>
      </w:r>
      <w:r w:rsidRPr="0004797D">
        <w:rPr>
          <w:rStyle w:val="StyleUnderline"/>
        </w:rPr>
        <w:t xml:space="preserve"> without having to answer to voters</w:t>
      </w:r>
      <w:r w:rsidRPr="009844CC">
        <w:rPr>
          <w:sz w:val="16"/>
        </w:rPr>
        <w:t>.</w:t>
      </w:r>
    </w:p>
    <w:p w14:paraId="3459EFE5" w14:textId="77777777" w:rsidR="00496609" w:rsidRPr="009844CC" w:rsidRDefault="00496609" w:rsidP="00496609">
      <w:pPr>
        <w:rPr>
          <w:sz w:val="16"/>
        </w:rPr>
      </w:pPr>
      <w:r w:rsidRPr="009844CC">
        <w:rPr>
          <w:sz w:val="16"/>
        </w:rPr>
        <w:t>Voices from the Void</w:t>
      </w:r>
    </w:p>
    <w:p w14:paraId="7954FF87" w14:textId="77777777" w:rsidR="00496609" w:rsidRPr="009844CC" w:rsidRDefault="00496609" w:rsidP="00496609">
      <w:pPr>
        <w:rPr>
          <w:sz w:val="16"/>
        </w:rPr>
      </w:pPr>
      <w:r w:rsidRPr="00FB42AC">
        <w:rPr>
          <w:rStyle w:val="StyleUnderline"/>
        </w:rPr>
        <w:t>I talked to a number of engineers and policy experts who are working on lunar nuclear development to get a better idea of the human aspects of this competition. Most of them asked to remain anonymous because the programs are still going on</w:t>
      </w:r>
      <w:r w:rsidRPr="009844CC">
        <w:rPr>
          <w:sz w:val="16"/>
        </w:rPr>
        <w:t>.</w:t>
      </w:r>
    </w:p>
    <w:p w14:paraId="4CDBC7FE" w14:textId="77777777" w:rsidR="00496609" w:rsidRPr="009844CC" w:rsidRDefault="00496609" w:rsidP="00496609">
      <w:pPr>
        <w:rPr>
          <w:sz w:val="16"/>
        </w:rPr>
      </w:pPr>
      <w:r w:rsidRPr="009844CC">
        <w:rPr>
          <w:sz w:val="16"/>
        </w:rPr>
        <w:t>A senior engineer from one of the contractor teams says, “This isn’t just about putting a reactor on the Moon.” “We’re basically making the power grid for the first industrial base on another planet for humans.” Every design choice we make today will have an effect on the development of the moon for many years to come.</w:t>
      </w:r>
    </w:p>
    <w:p w14:paraId="26942F1F" w14:textId="77777777" w:rsidR="00496609" w:rsidRPr="009844CC" w:rsidRDefault="00496609" w:rsidP="00496609">
      <w:pPr>
        <w:rPr>
          <w:sz w:val="16"/>
        </w:rPr>
      </w:pPr>
      <w:r w:rsidRPr="009844CC">
        <w:rPr>
          <w:sz w:val="16"/>
        </w:rPr>
        <w:t>The engineering community is worried about both the technical and ethical issues. A former DOE official says, “We’re taking technology that was made for military use on Earth and making it work for space use.” “But when it comes to strategic resource control, the line between civilian and military uses gets very blurry.”</w:t>
      </w:r>
    </w:p>
    <w:p w14:paraId="1DE0758E" w14:textId="77777777" w:rsidR="00496609" w:rsidRPr="009844CC" w:rsidRDefault="00496609" w:rsidP="00496609">
      <w:pPr>
        <w:rPr>
          <w:sz w:val="16"/>
        </w:rPr>
      </w:pPr>
      <w:r w:rsidRPr="00E062CF">
        <w:rPr>
          <w:rStyle w:val="StyleUnderline"/>
        </w:rPr>
        <w:t>Policy experts are worried about how quickly things are changing and what that means for stability around the world</w:t>
      </w:r>
      <w:r w:rsidRPr="009844CC">
        <w:rPr>
          <w:sz w:val="16"/>
        </w:rPr>
        <w:t>. A space policy analyst at a Washington think tank says, “</w:t>
      </w:r>
      <w:r w:rsidRPr="00E062CF">
        <w:rPr>
          <w:rStyle w:val="StyleUnderline"/>
        </w:rPr>
        <w:t xml:space="preserve">We’re </w:t>
      </w:r>
      <w:r w:rsidRPr="00386464">
        <w:rPr>
          <w:rStyle w:val="StyleUnderline"/>
        </w:rPr>
        <w:t xml:space="preserve">basically </w:t>
      </w:r>
      <w:r w:rsidRPr="00386464">
        <w:rPr>
          <w:rStyle w:val="Emphasis"/>
        </w:rPr>
        <w:t>racing to establish</w:t>
      </w:r>
      <w:r w:rsidRPr="00E062CF">
        <w:rPr>
          <w:rStyle w:val="StyleUnderline"/>
        </w:rPr>
        <w:t xml:space="preserve"> facts on the ground — or in this case, </w:t>
      </w:r>
      <w:r w:rsidRPr="000E21FF">
        <w:rPr>
          <w:rStyle w:val="Emphasis"/>
          <w:highlight w:val="green"/>
        </w:rPr>
        <w:t>facts</w:t>
      </w:r>
      <w:r w:rsidRPr="00386464">
        <w:rPr>
          <w:rStyle w:val="Emphasis"/>
        </w:rPr>
        <w:t xml:space="preserve"> on the Moon</w:t>
      </w:r>
      <w:r w:rsidRPr="00E062CF">
        <w:rPr>
          <w:rStyle w:val="StyleUnderline"/>
        </w:rPr>
        <w:t xml:space="preserve"> — </w:t>
      </w:r>
      <w:r w:rsidRPr="000E21FF">
        <w:rPr>
          <w:rStyle w:val="Emphasis"/>
          <w:highlight w:val="green"/>
        </w:rPr>
        <w:t>before</w:t>
      </w:r>
      <w:r w:rsidRPr="00E062CF">
        <w:rPr>
          <w:rStyle w:val="Emphasis"/>
        </w:rPr>
        <w:t xml:space="preserve"> international </w:t>
      </w:r>
      <w:r w:rsidRPr="000E21FF">
        <w:rPr>
          <w:rStyle w:val="Emphasis"/>
          <w:highlight w:val="green"/>
        </w:rPr>
        <w:t>governance</w:t>
      </w:r>
      <w:r w:rsidRPr="00386464">
        <w:rPr>
          <w:rStyle w:val="Emphasis"/>
        </w:rPr>
        <w:t xml:space="preserve"> frameworks</w:t>
      </w:r>
      <w:r w:rsidRPr="00E062CF">
        <w:rPr>
          <w:rStyle w:val="StyleUnderline"/>
        </w:rPr>
        <w:t xml:space="preserve"> can catch up.” “This </w:t>
      </w:r>
      <w:r w:rsidRPr="000E21FF">
        <w:rPr>
          <w:rStyle w:val="Emphasis"/>
          <w:highlight w:val="green"/>
        </w:rPr>
        <w:t>puts a lot</w:t>
      </w:r>
      <w:r w:rsidRPr="00E062CF">
        <w:rPr>
          <w:rStyle w:val="Emphasis"/>
        </w:rPr>
        <w:t xml:space="preserve"> of things </w:t>
      </w:r>
      <w:r w:rsidRPr="000E21FF">
        <w:rPr>
          <w:rStyle w:val="Emphasis"/>
          <w:highlight w:val="green"/>
        </w:rPr>
        <w:t>at risk</w:t>
      </w:r>
      <w:r w:rsidRPr="000E21FF">
        <w:rPr>
          <w:rStyle w:val="StyleUnderline"/>
          <w:highlight w:val="green"/>
        </w:rPr>
        <w:t xml:space="preserve"> for</w:t>
      </w:r>
      <w:r w:rsidRPr="00E062CF">
        <w:rPr>
          <w:rStyle w:val="StyleUnderline"/>
        </w:rPr>
        <w:t xml:space="preserve"> both </w:t>
      </w:r>
      <w:r w:rsidRPr="00386464">
        <w:rPr>
          <w:rStyle w:val="Emphasis"/>
        </w:rPr>
        <w:t xml:space="preserve">space </w:t>
      </w:r>
      <w:r w:rsidRPr="000E21FF">
        <w:rPr>
          <w:rStyle w:val="Emphasis"/>
          <w:highlight w:val="green"/>
        </w:rPr>
        <w:t>security</w:t>
      </w:r>
      <w:r w:rsidRPr="000E21FF">
        <w:rPr>
          <w:rStyle w:val="StyleUnderline"/>
          <w:highlight w:val="green"/>
        </w:rPr>
        <w:t xml:space="preserve"> and </w:t>
      </w:r>
      <w:r w:rsidRPr="000E21FF">
        <w:rPr>
          <w:rStyle w:val="Emphasis"/>
          <w:highlight w:val="green"/>
        </w:rPr>
        <w:t>i</w:t>
      </w:r>
      <w:r w:rsidRPr="00E062CF">
        <w:rPr>
          <w:rStyle w:val="Emphasis"/>
        </w:rPr>
        <w:t xml:space="preserve">nternational </w:t>
      </w:r>
      <w:r w:rsidRPr="000E21FF">
        <w:rPr>
          <w:rStyle w:val="Emphasis"/>
          <w:highlight w:val="green"/>
        </w:rPr>
        <w:t>r</w:t>
      </w:r>
      <w:r w:rsidRPr="00E062CF">
        <w:rPr>
          <w:rStyle w:val="Emphasis"/>
        </w:rPr>
        <w:t>elations</w:t>
      </w:r>
      <w:r w:rsidRPr="009844CC">
        <w:rPr>
          <w:sz w:val="16"/>
        </w:rPr>
        <w:t>.”</w:t>
      </w:r>
    </w:p>
    <w:p w14:paraId="470A9264" w14:textId="77777777" w:rsidR="00496609" w:rsidRPr="009844CC" w:rsidRDefault="00496609" w:rsidP="00496609">
      <w:pPr>
        <w:rPr>
          <w:sz w:val="16"/>
        </w:rPr>
      </w:pPr>
      <w:r w:rsidRPr="00FB42AC">
        <w:rPr>
          <w:rStyle w:val="StyleUnderline"/>
        </w:rPr>
        <w:t>The professional community is clearly feeling the pressure to compete</w:t>
      </w:r>
      <w:r w:rsidRPr="009844CC">
        <w:rPr>
          <w:sz w:val="16"/>
        </w:rPr>
        <w:t>. A NASA contractor engineer says, “Chinese and Russian engineers are working on very similar problems.” “We read their technical papers, and they read ours. It’s strange that we’re working together on science while also competing on strategy.</w:t>
      </w:r>
    </w:p>
    <w:p w14:paraId="7B9EDCF1" w14:textId="77777777" w:rsidR="00496609" w:rsidRPr="009844CC" w:rsidRDefault="00496609" w:rsidP="00496609">
      <w:pPr>
        <w:rPr>
          <w:sz w:val="16"/>
        </w:rPr>
      </w:pPr>
      <w:r w:rsidRPr="009844CC">
        <w:rPr>
          <w:sz w:val="16"/>
        </w:rPr>
        <w:t>Democratic Vulnerabilities in Space</w:t>
      </w:r>
    </w:p>
    <w:p w14:paraId="188F08DB" w14:textId="77777777" w:rsidR="00496609" w:rsidRPr="009844CC" w:rsidRDefault="00496609" w:rsidP="00496609">
      <w:pPr>
        <w:rPr>
          <w:sz w:val="16"/>
        </w:rPr>
      </w:pPr>
      <w:r w:rsidRPr="009844CC">
        <w:rPr>
          <w:sz w:val="16"/>
        </w:rPr>
        <w:t>One of the most troubling things about this competition is that it shows how weak democratic governance is when it comes to long-term strategic competition. Authoritarian countries like China and Russia can promise to work on lunar development programs for decades without worrying about elections or changes in public opinion.</w:t>
      </w:r>
    </w:p>
    <w:p w14:paraId="4253846A" w14:textId="77777777" w:rsidR="00496609" w:rsidRPr="009844CC" w:rsidRDefault="00496609" w:rsidP="00496609">
      <w:pPr>
        <w:rPr>
          <w:sz w:val="16"/>
        </w:rPr>
      </w:pPr>
      <w:r w:rsidRPr="009844CC">
        <w:rPr>
          <w:sz w:val="16"/>
        </w:rPr>
        <w:t>The U.S. approach, which relies on yearly congressional appropriations and is subject to policy changes with each new administration, has built-in problems that make it hard to keep the long-term commitment needed for complex space infrastructure development. The deadline for deploying lunar reactors is in 2030, which means that three different presidents could be in charge by then, each with their own priorities and ways of thinking about space policy.</w:t>
      </w:r>
    </w:p>
    <w:p w14:paraId="190B9B98" w14:textId="77777777" w:rsidR="00496609" w:rsidRPr="009844CC" w:rsidRDefault="00496609" w:rsidP="00496609">
      <w:pPr>
        <w:rPr>
          <w:sz w:val="16"/>
        </w:rPr>
      </w:pPr>
      <w:r w:rsidRPr="009844CC">
        <w:rPr>
          <w:sz w:val="16"/>
        </w:rPr>
        <w:t>This makes it harder for countries to compete in space, which is what policy experts call “democratic disadvantage.” Democratic societies are great at coming up with new ideas and developing new technologies, but they have a hard time being patient for long periods of time when it comes to big space infrastructure projects. The danger is that authoritarian rivals will outsmart democratic countries not by using better technology, but by being more consistent in their strategies.</w:t>
      </w:r>
    </w:p>
    <w:p w14:paraId="6D5CDBD3" w14:textId="77777777" w:rsidR="00496609" w:rsidRPr="009844CC" w:rsidRDefault="00496609" w:rsidP="00496609">
      <w:pPr>
        <w:rPr>
          <w:sz w:val="16"/>
        </w:rPr>
      </w:pPr>
      <w:r w:rsidRPr="009844CC">
        <w:rPr>
          <w:sz w:val="16"/>
        </w:rPr>
        <w:t>The commercial sector partnership model is one way to deal with this problem. It uses the efficiency of the private sector and less political instability. But it also makes us wonder how accountable democracy is when private companies with their own business interests build and run important national security infrastructure.</w:t>
      </w:r>
    </w:p>
    <w:p w14:paraId="1E6A240B" w14:textId="77777777" w:rsidR="00496609" w:rsidRPr="009844CC" w:rsidRDefault="00496609" w:rsidP="00496609">
      <w:pPr>
        <w:rPr>
          <w:sz w:val="16"/>
        </w:rPr>
      </w:pPr>
      <w:r w:rsidRPr="009844CC">
        <w:rPr>
          <w:sz w:val="16"/>
        </w:rPr>
        <w:t>The View from Beijing and Moscow</w:t>
      </w:r>
    </w:p>
    <w:p w14:paraId="68F56D2C" w14:textId="77777777" w:rsidR="00496609" w:rsidRPr="009844CC" w:rsidRDefault="00496609" w:rsidP="00496609">
      <w:pPr>
        <w:rPr>
          <w:sz w:val="16"/>
        </w:rPr>
      </w:pPr>
      <w:r w:rsidRPr="009844CC">
        <w:rPr>
          <w:sz w:val="16"/>
        </w:rPr>
        <w:t>The Chinese and Russian approach to lunar nuclear development is very different from the U.S. model. It focuses on cooperation directed by the state and the development of shared infrastructure. The ILRS project is the biggest threat to U.S. control of the moon since the first space race.</w:t>
      </w:r>
    </w:p>
    <w:p w14:paraId="2A6A0D26" w14:textId="77777777" w:rsidR="00496609" w:rsidRPr="009844CC" w:rsidRDefault="00496609" w:rsidP="00496609">
      <w:pPr>
        <w:rPr>
          <w:sz w:val="16"/>
        </w:rPr>
      </w:pPr>
      <w:r w:rsidRPr="009844CC">
        <w:rPr>
          <w:sz w:val="16"/>
        </w:rPr>
        <w:t>Over the past ten years, China’s space nuclear technology has come a long way, thanks to their knowledge of nuclear reactors on Earth and their successes in space programs. The Chang’e lunar missions have given us a lot of information about possible places to put reactors, and China’s manufacturing capabilities could help lower the cost of making reactors.</w:t>
      </w:r>
    </w:p>
    <w:p w14:paraId="41872E51" w14:textId="77777777" w:rsidR="00496609" w:rsidRPr="009844CC" w:rsidRDefault="00496609" w:rsidP="00496609">
      <w:pPr>
        <w:rPr>
          <w:sz w:val="16"/>
        </w:rPr>
      </w:pPr>
      <w:r w:rsidRPr="009844CC">
        <w:rPr>
          <w:sz w:val="16"/>
        </w:rPr>
        <w:t>Russia’s involvement brings important knowledge from the Soviet space nuclear program, such as hands-on experience with the TOPAZ reactor series and a thorough understanding of space nuclear safety rules. The partnership brings together China’s industrial strength and Russia’s technical heritage, which could be a very strong combination.</w:t>
      </w:r>
    </w:p>
    <w:p w14:paraId="7A08A626" w14:textId="77777777" w:rsidR="00496609" w:rsidRPr="009844CC" w:rsidRDefault="00496609" w:rsidP="00496609">
      <w:pPr>
        <w:rPr>
          <w:sz w:val="16"/>
        </w:rPr>
      </w:pPr>
      <w:r w:rsidRPr="009844CC">
        <w:rPr>
          <w:sz w:val="16"/>
        </w:rPr>
        <w:t>The ILRS timeline, which aims for deployment in the middle of the 2030s, seems more cautious than the U.S. deadline of 2030. But this might be a more realistic view of the technical problems than a lack of ability. Chinese and Russian space programs have often worked well by taking things one step at a time, which is different from the U.S. programs that like to take big risks for big rewards.</w:t>
      </w:r>
    </w:p>
    <w:p w14:paraId="38DB0002" w14:textId="77777777" w:rsidR="00496609" w:rsidRPr="009844CC" w:rsidRDefault="00496609" w:rsidP="00496609">
      <w:pPr>
        <w:rPr>
          <w:sz w:val="16"/>
        </w:rPr>
      </w:pPr>
      <w:r w:rsidRPr="000E21FF">
        <w:rPr>
          <w:rStyle w:val="Emphasis"/>
          <w:highlight w:val="green"/>
        </w:rPr>
        <w:t>Intel</w:t>
      </w:r>
      <w:r w:rsidRPr="000F419A">
        <w:rPr>
          <w:rStyle w:val="Emphasis"/>
        </w:rPr>
        <w:t>ligence reports</w:t>
      </w:r>
      <w:r w:rsidRPr="00F748C1">
        <w:rPr>
          <w:rStyle w:val="StyleUnderline"/>
        </w:rPr>
        <w:t xml:space="preserve"> </w:t>
      </w:r>
      <w:r w:rsidRPr="000E21FF">
        <w:rPr>
          <w:rStyle w:val="StyleUnderline"/>
          <w:highlight w:val="green"/>
        </w:rPr>
        <w:t>say</w:t>
      </w:r>
      <w:r w:rsidRPr="00F748C1">
        <w:rPr>
          <w:rStyle w:val="StyleUnderline"/>
        </w:rPr>
        <w:t xml:space="preserve"> that both </w:t>
      </w:r>
      <w:r w:rsidRPr="000E21FF">
        <w:rPr>
          <w:rStyle w:val="Emphasis"/>
          <w:highlight w:val="green"/>
        </w:rPr>
        <w:t>China</w:t>
      </w:r>
      <w:r w:rsidRPr="00F748C1">
        <w:rPr>
          <w:rStyle w:val="StyleUnderline"/>
        </w:rPr>
        <w:t xml:space="preserve"> and Russia </w:t>
      </w:r>
      <w:r w:rsidRPr="000E21FF">
        <w:rPr>
          <w:rStyle w:val="StyleUnderline"/>
          <w:highlight w:val="green"/>
        </w:rPr>
        <w:t>see</w:t>
      </w:r>
      <w:r w:rsidRPr="00F748C1">
        <w:rPr>
          <w:rStyle w:val="StyleUnderline"/>
        </w:rPr>
        <w:t xml:space="preserve"> putting </w:t>
      </w:r>
      <w:r w:rsidRPr="000E21FF">
        <w:rPr>
          <w:rStyle w:val="Emphasis"/>
          <w:highlight w:val="green"/>
        </w:rPr>
        <w:t>nuclear</w:t>
      </w:r>
      <w:r w:rsidRPr="00F748C1">
        <w:rPr>
          <w:rStyle w:val="StyleUnderline"/>
        </w:rPr>
        <w:t xml:space="preserve"> weapons </w:t>
      </w:r>
      <w:r w:rsidRPr="000E21FF">
        <w:rPr>
          <w:rStyle w:val="StyleUnderline"/>
          <w:highlight w:val="green"/>
        </w:rPr>
        <w:t xml:space="preserve">on the </w:t>
      </w:r>
      <w:r w:rsidRPr="000E21FF">
        <w:rPr>
          <w:rStyle w:val="Emphasis"/>
          <w:highlight w:val="green"/>
        </w:rPr>
        <w:t>moon</w:t>
      </w:r>
      <w:r w:rsidRPr="000E21FF">
        <w:rPr>
          <w:rStyle w:val="StyleUnderline"/>
          <w:highlight w:val="green"/>
        </w:rPr>
        <w:t xml:space="preserve"> as a </w:t>
      </w:r>
      <w:r w:rsidRPr="000E21FF">
        <w:rPr>
          <w:rStyle w:val="Emphasis"/>
          <w:highlight w:val="green"/>
        </w:rPr>
        <w:t>key test</w:t>
      </w:r>
      <w:r w:rsidRPr="000E21FF">
        <w:rPr>
          <w:rStyle w:val="StyleUnderline"/>
          <w:highlight w:val="green"/>
        </w:rPr>
        <w:t xml:space="preserve"> of</w:t>
      </w:r>
      <w:r w:rsidRPr="00F748C1">
        <w:rPr>
          <w:rStyle w:val="StyleUnderline"/>
        </w:rPr>
        <w:t xml:space="preserve"> their </w:t>
      </w:r>
      <w:r w:rsidRPr="000E21FF">
        <w:rPr>
          <w:rStyle w:val="StyleUnderline"/>
          <w:highlight w:val="green"/>
        </w:rPr>
        <w:t>ability to compete</w:t>
      </w:r>
      <w:r w:rsidRPr="00F748C1">
        <w:rPr>
          <w:rStyle w:val="StyleUnderline"/>
        </w:rPr>
        <w:t xml:space="preserve"> with the U</w:t>
      </w:r>
      <w:r w:rsidRPr="009844CC">
        <w:rPr>
          <w:sz w:val="16"/>
        </w:rPr>
        <w:t xml:space="preserve">nited </w:t>
      </w:r>
      <w:r w:rsidRPr="00F748C1">
        <w:rPr>
          <w:rStyle w:val="StyleUnderline"/>
        </w:rPr>
        <w:t>S</w:t>
      </w:r>
      <w:r w:rsidRPr="009844CC">
        <w:rPr>
          <w:sz w:val="16"/>
        </w:rPr>
        <w:t xml:space="preserve">tates </w:t>
      </w:r>
      <w:r w:rsidRPr="000F419A">
        <w:rPr>
          <w:rStyle w:val="StyleUnderline"/>
        </w:rPr>
        <w:t>in high-tech areas</w:t>
      </w:r>
      <w:r w:rsidRPr="009844CC">
        <w:rPr>
          <w:sz w:val="16"/>
        </w:rPr>
        <w:t>. Winning this competition would show that both sides have the same level of technical skill and strategic ability. Losing, on the other hand, would show that the U.S. is still the best at technology.</w:t>
      </w:r>
    </w:p>
    <w:p w14:paraId="449C1E79" w14:textId="77777777" w:rsidR="00496609" w:rsidRPr="009844CC" w:rsidRDefault="00496609" w:rsidP="00496609">
      <w:pPr>
        <w:rPr>
          <w:sz w:val="16"/>
        </w:rPr>
      </w:pPr>
      <w:r w:rsidRPr="009844CC">
        <w:rPr>
          <w:sz w:val="16"/>
        </w:rPr>
        <w:t>Legal Time Bombs</w:t>
      </w:r>
    </w:p>
    <w:p w14:paraId="3449E851" w14:textId="77777777" w:rsidR="00496609" w:rsidRPr="0051421E" w:rsidRDefault="00496609" w:rsidP="00496609">
      <w:pPr>
        <w:rPr>
          <w:sz w:val="16"/>
        </w:rPr>
      </w:pPr>
      <w:r w:rsidRPr="0051421E">
        <w:rPr>
          <w:sz w:val="16"/>
        </w:rPr>
        <w:t>The legal implications of lunar nuclear deployment transcend space law, encompassing international liability, environmental safeguarding, and conflict resolution. The current legal framework, which is based on treaties from the 1960s, was never meant to deal with the problems that come with nuclear-powered industrial infrastructure on other planets.</w:t>
      </w:r>
    </w:p>
    <w:p w14:paraId="12623588" w14:textId="77777777" w:rsidR="00496609" w:rsidRPr="0051421E" w:rsidRDefault="00496609" w:rsidP="00496609">
      <w:pPr>
        <w:rPr>
          <w:sz w:val="16"/>
        </w:rPr>
      </w:pPr>
      <w:r w:rsidRPr="0051421E">
        <w:rPr>
          <w:rStyle w:val="StyleUnderline"/>
        </w:rPr>
        <w:t>There are</w:t>
      </w:r>
      <w:r w:rsidRPr="0051421E">
        <w:rPr>
          <w:sz w:val="16"/>
        </w:rPr>
        <w:t xml:space="preserve"> a number of </w:t>
      </w:r>
      <w:r w:rsidRPr="0051421E">
        <w:rPr>
          <w:rStyle w:val="Emphasis"/>
        </w:rPr>
        <w:t>legal time bombs</w:t>
      </w:r>
      <w:r w:rsidRPr="0051421E">
        <w:rPr>
          <w:rStyle w:val="StyleUnderline"/>
        </w:rPr>
        <w:t xml:space="preserve"> hidden in current deployment plans. The issue of </w:t>
      </w:r>
      <w:r w:rsidRPr="0051421E">
        <w:rPr>
          <w:rStyle w:val="Emphasis"/>
        </w:rPr>
        <w:t>who is responsible</w:t>
      </w:r>
      <w:r w:rsidRPr="0051421E">
        <w:rPr>
          <w:rStyle w:val="StyleUnderline"/>
        </w:rPr>
        <w:t xml:space="preserve"> for </w:t>
      </w:r>
      <w:r w:rsidRPr="0051421E">
        <w:rPr>
          <w:rStyle w:val="Emphasis"/>
        </w:rPr>
        <w:t>nuclear accidents</w:t>
      </w:r>
      <w:r w:rsidRPr="0051421E">
        <w:rPr>
          <w:rStyle w:val="StyleUnderline"/>
        </w:rPr>
        <w:t xml:space="preserve"> in space is </w:t>
      </w:r>
      <w:r w:rsidRPr="0051421E">
        <w:rPr>
          <w:rStyle w:val="Emphasis"/>
        </w:rPr>
        <w:t>still mostly up in the air</w:t>
      </w:r>
      <w:r w:rsidRPr="0051421E">
        <w:rPr>
          <w:rStyle w:val="StyleUnderline"/>
        </w:rPr>
        <w:t xml:space="preserve">, and it could </w:t>
      </w:r>
      <w:r w:rsidRPr="0051421E">
        <w:rPr>
          <w:rStyle w:val="Emphasis"/>
        </w:rPr>
        <w:t>have huge financial and political effects</w:t>
      </w:r>
      <w:r w:rsidRPr="0051421E">
        <w:rPr>
          <w:sz w:val="16"/>
        </w:rPr>
        <w:t xml:space="preserve">. The OST says that the countries that launch space objects are responsible for any damage they cause, but </w:t>
      </w:r>
      <w:r w:rsidRPr="0051421E">
        <w:rPr>
          <w:rStyle w:val="StyleUnderline"/>
        </w:rPr>
        <w:t>the damage that could happen from a nuclear accident on the moon could be much worse than what any country could pay for</w:t>
      </w:r>
      <w:r w:rsidRPr="0051421E">
        <w:rPr>
          <w:sz w:val="16"/>
        </w:rPr>
        <w:t>.</w:t>
      </w:r>
    </w:p>
    <w:p w14:paraId="5CAC6E88" w14:textId="77777777" w:rsidR="00496609" w:rsidRPr="009844CC" w:rsidRDefault="00496609" w:rsidP="00496609">
      <w:pPr>
        <w:rPr>
          <w:sz w:val="16"/>
        </w:rPr>
      </w:pPr>
      <w:r w:rsidRPr="0051421E">
        <w:rPr>
          <w:sz w:val="16"/>
        </w:rPr>
        <w:t xml:space="preserve">The parts that protect the environment are another legal minefield. International law says that space activities can’t “harmful contamination” celestial bodies, but it doesn’t say what that means when it comes to nuclear waste disposal. The permanent radioactive contamination of lunar soil may constitute a breach of this principle; however, </w:t>
      </w:r>
      <w:r w:rsidRPr="0051421E">
        <w:rPr>
          <w:rStyle w:val="Emphasis"/>
        </w:rPr>
        <w:t>enforcement mechanisms</w:t>
      </w:r>
      <w:r w:rsidRPr="0051421E">
        <w:rPr>
          <w:rStyle w:val="StyleUnderline"/>
        </w:rPr>
        <w:t xml:space="preserve"> are predominantly </w:t>
      </w:r>
      <w:r w:rsidRPr="0051421E">
        <w:rPr>
          <w:rStyle w:val="Emphasis"/>
        </w:rPr>
        <w:t>lacking</w:t>
      </w:r>
      <w:r w:rsidRPr="0051421E">
        <w:rPr>
          <w:sz w:val="16"/>
        </w:rPr>
        <w:t>.</w:t>
      </w:r>
    </w:p>
    <w:p w14:paraId="5E194639" w14:textId="77777777" w:rsidR="00496609" w:rsidRPr="009844CC" w:rsidRDefault="00496609" w:rsidP="00496609">
      <w:pPr>
        <w:rPr>
          <w:sz w:val="16"/>
        </w:rPr>
      </w:pPr>
      <w:r w:rsidRPr="009844CC">
        <w:rPr>
          <w:sz w:val="16"/>
        </w:rPr>
        <w:t>The military implications pose potentially the most significant legal challenges. The OST says that celestial bodies can’t be used for anything other than peaceful purposes and that weapons of mass destruction can’t be put on them. But there are nuclear reactors that can power military support infrastructure that are in a legal gray area that current treaties don’t cover well enough.</w:t>
      </w:r>
    </w:p>
    <w:p w14:paraId="0AA7EB5A" w14:textId="77777777" w:rsidR="00496609" w:rsidRPr="009844CC" w:rsidRDefault="00496609" w:rsidP="00496609">
      <w:pPr>
        <w:rPr>
          <w:sz w:val="16"/>
        </w:rPr>
      </w:pPr>
      <w:r w:rsidRPr="00C805DF">
        <w:rPr>
          <w:rStyle w:val="StyleUnderline"/>
        </w:rPr>
        <w:t xml:space="preserve">International legal experts say that the current method of </w:t>
      </w:r>
      <w:r w:rsidRPr="00D03A7F">
        <w:rPr>
          <w:rStyle w:val="Emphasis"/>
        </w:rPr>
        <w:t xml:space="preserve">setting </w:t>
      </w:r>
      <w:r w:rsidRPr="000E21FF">
        <w:rPr>
          <w:rStyle w:val="Emphasis"/>
          <w:highlight w:val="green"/>
        </w:rPr>
        <w:t>facts</w:t>
      </w:r>
      <w:r w:rsidRPr="00167F6A">
        <w:rPr>
          <w:rStyle w:val="Emphasis"/>
        </w:rPr>
        <w:t xml:space="preserve"> on the ground </w:t>
      </w:r>
      <w:r w:rsidRPr="000E21FF">
        <w:rPr>
          <w:rStyle w:val="Emphasis"/>
          <w:highlight w:val="green"/>
        </w:rPr>
        <w:t>before legal</w:t>
      </w:r>
      <w:r w:rsidRPr="00D03A7F">
        <w:rPr>
          <w:rStyle w:val="Emphasis"/>
        </w:rPr>
        <w:t xml:space="preserve"> framework</w:t>
      </w:r>
      <w:r w:rsidRPr="000E21FF">
        <w:rPr>
          <w:rStyle w:val="Emphasis"/>
          <w:highlight w:val="green"/>
        </w:rPr>
        <w:t>s</w:t>
      </w:r>
      <w:r w:rsidRPr="00C805DF">
        <w:rPr>
          <w:rStyle w:val="StyleUnderline"/>
        </w:rPr>
        <w:t xml:space="preserve"> catch up could </w:t>
      </w:r>
      <w:r w:rsidRPr="000E21FF">
        <w:rPr>
          <w:rStyle w:val="Emphasis"/>
          <w:highlight w:val="green"/>
        </w:rPr>
        <w:t>lead to permanent legal instability</w:t>
      </w:r>
      <w:r w:rsidRPr="000E21FF">
        <w:rPr>
          <w:rStyle w:val="StyleUnderline"/>
          <w:highlight w:val="green"/>
        </w:rPr>
        <w:t xml:space="preserve"> that</w:t>
      </w:r>
      <w:r w:rsidRPr="00C805DF">
        <w:rPr>
          <w:rStyle w:val="StyleUnderline"/>
        </w:rPr>
        <w:t xml:space="preserve"> could </w:t>
      </w:r>
      <w:r w:rsidRPr="000E21FF">
        <w:rPr>
          <w:rStyle w:val="Emphasis"/>
          <w:highlight w:val="green"/>
        </w:rPr>
        <w:t>destroy the whole system of</w:t>
      </w:r>
      <w:r w:rsidRPr="00C805DF">
        <w:rPr>
          <w:rStyle w:val="Emphasis"/>
        </w:rPr>
        <w:t xml:space="preserve"> international </w:t>
      </w:r>
      <w:r w:rsidRPr="000E21FF">
        <w:rPr>
          <w:rStyle w:val="Emphasis"/>
          <w:highlight w:val="green"/>
        </w:rPr>
        <w:t>space law</w:t>
      </w:r>
      <w:r w:rsidRPr="009844CC">
        <w:rPr>
          <w:sz w:val="16"/>
        </w:rPr>
        <w:t>.</w:t>
      </w:r>
    </w:p>
    <w:p w14:paraId="66FC8BB9" w14:textId="77777777" w:rsidR="00496609" w:rsidRPr="009844CC" w:rsidRDefault="00496609" w:rsidP="00496609">
      <w:pPr>
        <w:rPr>
          <w:sz w:val="16"/>
        </w:rPr>
      </w:pPr>
      <w:r w:rsidRPr="009844CC">
        <w:rPr>
          <w:sz w:val="16"/>
        </w:rPr>
        <w:t>Technical Vulnerabilities and Security Risks</w:t>
      </w:r>
    </w:p>
    <w:p w14:paraId="0189229C" w14:textId="77777777" w:rsidR="00496609" w:rsidRPr="009844CC" w:rsidRDefault="00496609" w:rsidP="00496609">
      <w:pPr>
        <w:rPr>
          <w:sz w:val="16"/>
        </w:rPr>
      </w:pPr>
      <w:r w:rsidRPr="00E817E3">
        <w:rPr>
          <w:rStyle w:val="StyleUnderline"/>
        </w:rPr>
        <w:t xml:space="preserve">The technical specifications of </w:t>
      </w:r>
      <w:r w:rsidRPr="000E21FF">
        <w:rPr>
          <w:rStyle w:val="Emphasis"/>
          <w:highlight w:val="green"/>
        </w:rPr>
        <w:t>lunar</w:t>
      </w:r>
      <w:r w:rsidRPr="00E817E3">
        <w:rPr>
          <w:rStyle w:val="Emphasis"/>
        </w:rPr>
        <w:t xml:space="preserve"> nuclear </w:t>
      </w:r>
      <w:r w:rsidRPr="000E21FF">
        <w:rPr>
          <w:rStyle w:val="Emphasis"/>
          <w:highlight w:val="green"/>
        </w:rPr>
        <w:t>reactors</w:t>
      </w:r>
      <w:r w:rsidRPr="00E817E3">
        <w:rPr>
          <w:rStyle w:val="StyleUnderline"/>
        </w:rPr>
        <w:t xml:space="preserve"> give them </w:t>
      </w:r>
      <w:r w:rsidRPr="000E21FF">
        <w:rPr>
          <w:rStyle w:val="Emphasis"/>
          <w:highlight w:val="green"/>
        </w:rPr>
        <w:t>security holes</w:t>
      </w:r>
      <w:r w:rsidRPr="00E817E3">
        <w:rPr>
          <w:rStyle w:val="StyleUnderline"/>
        </w:rPr>
        <w:t xml:space="preserve"> that </w:t>
      </w:r>
      <w:r w:rsidRPr="000E21FF">
        <w:rPr>
          <w:rStyle w:val="StyleUnderline"/>
          <w:highlight w:val="green"/>
        </w:rPr>
        <w:t xml:space="preserve">are </w:t>
      </w:r>
      <w:r w:rsidRPr="000E21FF">
        <w:rPr>
          <w:rStyle w:val="Emphasis"/>
          <w:highlight w:val="green"/>
        </w:rPr>
        <w:t>not found on Earth</w:t>
      </w:r>
      <w:r w:rsidRPr="00E817E3">
        <w:rPr>
          <w:rStyle w:val="StyleUnderline"/>
        </w:rPr>
        <w:t>. Lunar reactors must work with as few people as possible and no chance of immediate intervention, unlike nuclear plants on Earth, which can rely on strong physical security and quick response times</w:t>
      </w:r>
      <w:r w:rsidRPr="009844CC">
        <w:rPr>
          <w:sz w:val="16"/>
        </w:rPr>
        <w:t>.</w:t>
      </w:r>
    </w:p>
    <w:p w14:paraId="05016B74" w14:textId="77777777" w:rsidR="00496609" w:rsidRPr="009844CC" w:rsidRDefault="00496609" w:rsidP="00496609">
      <w:pPr>
        <w:rPr>
          <w:sz w:val="16"/>
        </w:rPr>
      </w:pPr>
      <w:r w:rsidRPr="009844CC">
        <w:rPr>
          <w:sz w:val="16"/>
        </w:rPr>
        <w:t>The Heat Rejection System, which is the most important part, has some weaknesses. It’s hard to protect the large, fragile radiator arrays that are needed to get rid of waste heat, and they are also easy to damage. Small projectiles or debris impacts could take out the whole system, and it would be almost impossible to defend against them from the moon.</w:t>
      </w:r>
    </w:p>
    <w:p w14:paraId="2283FE23" w14:textId="77777777" w:rsidR="00496609" w:rsidRPr="009844CC" w:rsidRDefault="00496609" w:rsidP="00496609">
      <w:pPr>
        <w:rPr>
          <w:sz w:val="16"/>
        </w:rPr>
      </w:pPr>
      <w:r w:rsidRPr="00E817E3">
        <w:rPr>
          <w:rStyle w:val="Emphasis"/>
        </w:rPr>
        <w:t>Cybersecurity</w:t>
      </w:r>
      <w:r w:rsidRPr="009844CC">
        <w:rPr>
          <w:sz w:val="16"/>
        </w:rPr>
        <w:t xml:space="preserve"> is another </w:t>
      </w:r>
      <w:r w:rsidRPr="00E817E3">
        <w:rPr>
          <w:rStyle w:val="StyleUnderline"/>
        </w:rPr>
        <w:t>challenge</w:t>
      </w:r>
      <w:r w:rsidRPr="009844CC">
        <w:rPr>
          <w:sz w:val="16"/>
        </w:rPr>
        <w:t xml:space="preserve"> that has </w:t>
      </w:r>
      <w:r w:rsidRPr="00E817E3">
        <w:rPr>
          <w:rStyle w:val="StyleUnderline"/>
        </w:rPr>
        <w:t>never</w:t>
      </w:r>
      <w:r w:rsidRPr="009844CC">
        <w:rPr>
          <w:sz w:val="16"/>
        </w:rPr>
        <w:t xml:space="preserve"> been </w:t>
      </w:r>
      <w:r w:rsidRPr="00E817E3">
        <w:rPr>
          <w:rStyle w:val="StyleUnderline"/>
        </w:rPr>
        <w:t>faced before</w:t>
      </w:r>
      <w:r w:rsidRPr="009844CC">
        <w:rPr>
          <w:sz w:val="16"/>
        </w:rPr>
        <w:t xml:space="preserve">. Lunar nuclear reactors will have to be controlled from Earth, and the control systems will have to work reliably over 240,000 miles of space. </w:t>
      </w:r>
      <w:r w:rsidRPr="003157A5">
        <w:rPr>
          <w:rStyle w:val="StyleUnderline"/>
        </w:rPr>
        <w:t xml:space="preserve">Because these systems could be </w:t>
      </w:r>
      <w:r w:rsidRPr="003157A5">
        <w:rPr>
          <w:rStyle w:val="Emphasis"/>
        </w:rPr>
        <w:t>attacked by hackers</w:t>
      </w:r>
      <w:r w:rsidRPr="003157A5">
        <w:rPr>
          <w:rStyle w:val="StyleUnderline"/>
        </w:rPr>
        <w:t xml:space="preserve">, they are now </w:t>
      </w:r>
      <w:r w:rsidRPr="003157A5">
        <w:rPr>
          <w:rStyle w:val="Emphasis"/>
        </w:rPr>
        <w:t>more vulnerable</w:t>
      </w:r>
      <w:r w:rsidRPr="003157A5">
        <w:rPr>
          <w:rStyle w:val="StyleUnderline"/>
        </w:rPr>
        <w:t xml:space="preserve"> strategically, since hostile action could take out important infrastructure without any physical action</w:t>
      </w:r>
      <w:r w:rsidRPr="009844CC">
        <w:rPr>
          <w:sz w:val="16"/>
        </w:rPr>
        <w:t>.</w:t>
      </w:r>
    </w:p>
    <w:p w14:paraId="3CB93E25" w14:textId="77777777" w:rsidR="00496609" w:rsidRPr="009844CC" w:rsidRDefault="00496609" w:rsidP="00496609">
      <w:pPr>
        <w:rPr>
          <w:sz w:val="16"/>
        </w:rPr>
      </w:pPr>
      <w:r w:rsidRPr="009844CC">
        <w:rPr>
          <w:sz w:val="16"/>
        </w:rPr>
        <w:t xml:space="preserve">The </w:t>
      </w:r>
      <w:r w:rsidRPr="008B565D">
        <w:rPr>
          <w:rStyle w:val="StyleUnderline"/>
        </w:rPr>
        <w:t xml:space="preserve">communication systems needed to run the reactor also make security a worry. High-power </w:t>
      </w:r>
      <w:r w:rsidRPr="008B565D">
        <w:rPr>
          <w:rStyle w:val="Emphasis"/>
        </w:rPr>
        <w:t>comm</w:t>
      </w:r>
      <w:r w:rsidRPr="008B565D">
        <w:rPr>
          <w:rStyle w:val="StyleUnderline"/>
        </w:rPr>
        <w:t xml:space="preserve">unications </w:t>
      </w:r>
      <w:r w:rsidRPr="008B565D">
        <w:rPr>
          <w:rStyle w:val="Emphasis"/>
        </w:rPr>
        <w:t>links</w:t>
      </w:r>
      <w:r w:rsidRPr="008B565D">
        <w:rPr>
          <w:rStyle w:val="StyleUnderline"/>
        </w:rPr>
        <w:t xml:space="preserve"> could be </w:t>
      </w:r>
      <w:r w:rsidRPr="008B565D">
        <w:rPr>
          <w:rStyle w:val="Emphasis"/>
        </w:rPr>
        <w:t>blocked or faked</w:t>
      </w:r>
      <w:r w:rsidRPr="008B565D">
        <w:rPr>
          <w:rStyle w:val="StyleUnderline"/>
        </w:rPr>
        <w:t xml:space="preserve">, and the </w:t>
      </w:r>
      <w:r w:rsidRPr="008B565D">
        <w:rPr>
          <w:rStyle w:val="Emphasis"/>
        </w:rPr>
        <w:t>data</w:t>
      </w:r>
      <w:r w:rsidRPr="008B565D">
        <w:rPr>
          <w:rStyle w:val="StyleUnderline"/>
        </w:rPr>
        <w:t xml:space="preserve"> sent could give information about how the </w:t>
      </w:r>
      <w:r w:rsidRPr="008B565D">
        <w:rPr>
          <w:rStyle w:val="Emphasis"/>
        </w:rPr>
        <w:t>reactor</w:t>
      </w:r>
      <w:r w:rsidRPr="008B565D">
        <w:rPr>
          <w:rStyle w:val="StyleUnderline"/>
        </w:rPr>
        <w:t xml:space="preserve"> works and </w:t>
      </w:r>
      <w:r w:rsidRPr="008B565D">
        <w:rPr>
          <w:rStyle w:val="Emphasis"/>
        </w:rPr>
        <w:t>where it is weak</w:t>
      </w:r>
      <w:r w:rsidRPr="009844CC">
        <w:rPr>
          <w:sz w:val="16"/>
        </w:rPr>
        <w:t>. There is no set way to find the right balance between operational needs and security needs in space operations.</w:t>
      </w:r>
    </w:p>
    <w:p w14:paraId="2991D930" w14:textId="77777777" w:rsidR="00496609" w:rsidRPr="009844CC" w:rsidRDefault="00496609" w:rsidP="00496609">
      <w:pPr>
        <w:rPr>
          <w:sz w:val="16"/>
        </w:rPr>
      </w:pPr>
      <w:r w:rsidRPr="008B565D">
        <w:rPr>
          <w:rStyle w:val="StyleUnderline"/>
        </w:rPr>
        <w:t xml:space="preserve">The possibility of intentional </w:t>
      </w:r>
      <w:r w:rsidRPr="008B565D">
        <w:rPr>
          <w:rStyle w:val="Emphasis"/>
        </w:rPr>
        <w:t xml:space="preserve">interference or </w:t>
      </w:r>
      <w:r w:rsidRPr="000E21FF">
        <w:rPr>
          <w:rStyle w:val="Emphasis"/>
          <w:highlight w:val="green"/>
        </w:rPr>
        <w:t>sabotage</w:t>
      </w:r>
      <w:r w:rsidRPr="000E21FF">
        <w:rPr>
          <w:rStyle w:val="StyleUnderline"/>
          <w:highlight w:val="green"/>
        </w:rPr>
        <w:t xml:space="preserve"> is</w:t>
      </w:r>
      <w:r w:rsidRPr="008B565D">
        <w:rPr>
          <w:rStyle w:val="StyleUnderline"/>
        </w:rPr>
        <w:t xml:space="preserve"> perhaps the </w:t>
      </w:r>
      <w:r w:rsidRPr="000E21FF">
        <w:rPr>
          <w:rStyle w:val="Emphasis"/>
          <w:highlight w:val="green"/>
        </w:rPr>
        <w:t>most worrisome</w:t>
      </w:r>
      <w:r w:rsidRPr="002D5BF2">
        <w:rPr>
          <w:rStyle w:val="StyleUnderline"/>
        </w:rPr>
        <w:t xml:space="preserve">. </w:t>
      </w:r>
      <w:r w:rsidRPr="002D5BF2">
        <w:rPr>
          <w:rStyle w:val="Emphasis"/>
        </w:rPr>
        <w:t>Direct military attacks</w:t>
      </w:r>
      <w:r w:rsidRPr="002D5BF2">
        <w:rPr>
          <w:rStyle w:val="StyleUnderline"/>
        </w:rPr>
        <w:t xml:space="preserve"> on lunar infrastructure would be a big step up, but</w:t>
      </w:r>
      <w:r w:rsidRPr="009844CC">
        <w:rPr>
          <w:sz w:val="16"/>
        </w:rPr>
        <w:t xml:space="preserve"> less obvious forms of interference, like </w:t>
      </w:r>
      <w:r w:rsidRPr="006A7FE4">
        <w:rPr>
          <w:rStyle w:val="StyleUnderline"/>
        </w:rPr>
        <w:t>messing with navigation signals or creating electromagnetic interference</w:t>
      </w:r>
      <w:r w:rsidRPr="009844CC">
        <w:rPr>
          <w:sz w:val="16"/>
        </w:rPr>
        <w:t xml:space="preserve">, could </w:t>
      </w:r>
      <w:r w:rsidRPr="006A7FE4">
        <w:rPr>
          <w:rStyle w:val="StyleUnderline"/>
        </w:rPr>
        <w:t>have the same effects</w:t>
      </w:r>
      <w:r w:rsidRPr="009844CC">
        <w:rPr>
          <w:sz w:val="16"/>
        </w:rPr>
        <w:t xml:space="preserve"> while still being able to deny it.</w:t>
      </w:r>
    </w:p>
    <w:p w14:paraId="5B45CA05" w14:textId="77777777" w:rsidR="00496609" w:rsidRPr="009844CC" w:rsidRDefault="00496609" w:rsidP="00496609">
      <w:pPr>
        <w:rPr>
          <w:sz w:val="16"/>
        </w:rPr>
      </w:pPr>
      <w:r w:rsidRPr="009844CC">
        <w:rPr>
          <w:sz w:val="16"/>
        </w:rPr>
        <w:t>The Human Cost of Cosmic Competition</w:t>
      </w:r>
    </w:p>
    <w:p w14:paraId="1F641BE0" w14:textId="77777777" w:rsidR="00496609" w:rsidRPr="009844CC" w:rsidRDefault="00496609" w:rsidP="00496609">
      <w:pPr>
        <w:rPr>
          <w:sz w:val="16"/>
        </w:rPr>
      </w:pPr>
      <w:r w:rsidRPr="00A01938">
        <w:rPr>
          <w:rStyle w:val="StyleUnderline"/>
        </w:rPr>
        <w:t xml:space="preserve">There are </w:t>
      </w:r>
      <w:r w:rsidRPr="00A01938">
        <w:rPr>
          <w:rStyle w:val="Emphasis"/>
        </w:rPr>
        <w:t>human costs</w:t>
      </w:r>
      <w:r w:rsidRPr="00A01938">
        <w:rPr>
          <w:rStyle w:val="StyleUnderline"/>
        </w:rPr>
        <w:t xml:space="preserve"> behind the technical specifications</w:t>
      </w:r>
      <w:r w:rsidRPr="009844CC">
        <w:rPr>
          <w:sz w:val="16"/>
        </w:rPr>
        <w:t xml:space="preserve"> and geopolitical strategies that most people don’t know about. </w:t>
      </w:r>
      <w:r w:rsidRPr="00A01938">
        <w:rPr>
          <w:rStyle w:val="StyleUnderline"/>
        </w:rPr>
        <w:t>The rapid growth of lunar nuclear development programs is putting a lot of stress on the engineers, technicians, and mission planners who are working on these systems</w:t>
      </w:r>
      <w:r w:rsidRPr="009844CC">
        <w:rPr>
          <w:sz w:val="16"/>
        </w:rPr>
        <w:t>.</w:t>
      </w:r>
    </w:p>
    <w:p w14:paraId="5E8E3617" w14:textId="77777777" w:rsidR="00496609" w:rsidRPr="009844CC" w:rsidRDefault="00496609" w:rsidP="00496609">
      <w:pPr>
        <w:rPr>
          <w:sz w:val="16"/>
        </w:rPr>
      </w:pPr>
      <w:r w:rsidRPr="000E21FF">
        <w:rPr>
          <w:rStyle w:val="Emphasis"/>
          <w:highlight w:val="green"/>
        </w:rPr>
        <w:t>Many</w:t>
      </w:r>
      <w:r w:rsidRPr="006C324B">
        <w:rPr>
          <w:rStyle w:val="Emphasis"/>
        </w:rPr>
        <w:t xml:space="preserve"> people </w:t>
      </w:r>
      <w:r w:rsidRPr="000E21FF">
        <w:rPr>
          <w:rStyle w:val="Emphasis"/>
          <w:highlight w:val="green"/>
        </w:rPr>
        <w:t>in</w:t>
      </w:r>
      <w:r w:rsidRPr="006C324B">
        <w:rPr>
          <w:rStyle w:val="Emphasis"/>
        </w:rPr>
        <w:t xml:space="preserve"> the </w:t>
      </w:r>
      <w:r w:rsidRPr="000E21FF">
        <w:rPr>
          <w:rStyle w:val="Emphasis"/>
          <w:highlight w:val="green"/>
        </w:rPr>
        <w:t>aerospace</w:t>
      </w:r>
      <w:r w:rsidRPr="006C324B">
        <w:rPr>
          <w:rStyle w:val="Emphasis"/>
        </w:rPr>
        <w:t xml:space="preserve"> industry</w:t>
      </w:r>
      <w:r w:rsidRPr="006C324B">
        <w:rPr>
          <w:rStyle w:val="StyleUnderline"/>
        </w:rPr>
        <w:t xml:space="preserve"> say</w:t>
      </w:r>
      <w:r w:rsidRPr="00A01938">
        <w:rPr>
          <w:rStyle w:val="StyleUnderline"/>
        </w:rPr>
        <w:t xml:space="preserve"> that there </w:t>
      </w:r>
      <w:r w:rsidRPr="006C324B">
        <w:rPr>
          <w:rStyle w:val="StyleUnderline"/>
        </w:rPr>
        <w:t xml:space="preserve">is </w:t>
      </w:r>
      <w:r w:rsidRPr="006C324B">
        <w:rPr>
          <w:rStyle w:val="Emphasis"/>
        </w:rPr>
        <w:t>a lot of pressure</w:t>
      </w:r>
      <w:r w:rsidRPr="006C324B">
        <w:rPr>
          <w:rStyle w:val="StyleUnderline"/>
        </w:rPr>
        <w:t xml:space="preserve"> to meet the </w:t>
      </w:r>
      <w:r w:rsidRPr="006C324B">
        <w:rPr>
          <w:rStyle w:val="Emphasis"/>
        </w:rPr>
        <w:t>2030 deadline</w:t>
      </w:r>
      <w:r w:rsidRPr="006C324B">
        <w:rPr>
          <w:rStyle w:val="StyleUnderline"/>
        </w:rPr>
        <w:t>, and</w:t>
      </w:r>
      <w:r w:rsidRPr="00A01938">
        <w:rPr>
          <w:rStyle w:val="StyleUnderline"/>
        </w:rPr>
        <w:t xml:space="preserve"> they </w:t>
      </w:r>
      <w:r w:rsidRPr="000E21FF">
        <w:rPr>
          <w:rStyle w:val="StyleUnderline"/>
          <w:highlight w:val="green"/>
        </w:rPr>
        <w:t>are worried</w:t>
      </w:r>
      <w:r w:rsidRPr="00A01938">
        <w:rPr>
          <w:rStyle w:val="StyleUnderline"/>
        </w:rPr>
        <w:t xml:space="preserve"> that </w:t>
      </w:r>
      <w:r w:rsidRPr="000E21FF">
        <w:rPr>
          <w:rStyle w:val="Emphasis"/>
          <w:highlight w:val="green"/>
        </w:rPr>
        <w:t>safety concerns</w:t>
      </w:r>
      <w:r w:rsidRPr="000E21FF">
        <w:rPr>
          <w:rStyle w:val="StyleUnderline"/>
          <w:highlight w:val="green"/>
        </w:rPr>
        <w:t xml:space="preserve"> may be </w:t>
      </w:r>
      <w:r w:rsidRPr="000E21FF">
        <w:rPr>
          <w:rStyle w:val="Emphasis"/>
          <w:highlight w:val="green"/>
        </w:rPr>
        <w:t>pushed aside</w:t>
      </w:r>
      <w:r w:rsidRPr="00A01938">
        <w:rPr>
          <w:rStyle w:val="StyleUnderline"/>
        </w:rPr>
        <w:t xml:space="preserve"> to meet political deadlines</w:t>
      </w:r>
      <w:r w:rsidRPr="009844CC">
        <w:rPr>
          <w:sz w:val="16"/>
        </w:rPr>
        <w:t>. “We’re basically condensing ten years of normal growth into five years,” says one engineer. “Everyone knows what’s at stake, but the pressure to take shortcuts is very high.”</w:t>
      </w:r>
    </w:p>
    <w:p w14:paraId="10BE08C5" w14:textId="77777777" w:rsidR="00496609" w:rsidRPr="009844CC" w:rsidRDefault="00496609" w:rsidP="00496609">
      <w:pPr>
        <w:rPr>
          <w:sz w:val="16"/>
        </w:rPr>
      </w:pPr>
      <w:r w:rsidRPr="00BF785C">
        <w:rPr>
          <w:rStyle w:val="Emphasis"/>
        </w:rPr>
        <w:t>Space nuclear engineering</w:t>
      </w:r>
      <w:r w:rsidRPr="00753E05">
        <w:rPr>
          <w:rStyle w:val="StyleUnderline"/>
        </w:rPr>
        <w:t xml:space="preserve"> is </w:t>
      </w:r>
      <w:r w:rsidRPr="00BF785C">
        <w:rPr>
          <w:rStyle w:val="Emphasis"/>
        </w:rPr>
        <w:t>so specialized</w:t>
      </w:r>
      <w:r w:rsidRPr="00753E05">
        <w:rPr>
          <w:rStyle w:val="StyleUnderline"/>
        </w:rPr>
        <w:t xml:space="preserve"> that it only </w:t>
      </w:r>
      <w:r w:rsidRPr="000E21FF">
        <w:rPr>
          <w:rStyle w:val="Emphasis"/>
          <w:highlight w:val="green"/>
        </w:rPr>
        <w:t>needs</w:t>
      </w:r>
      <w:r w:rsidRPr="00753E05">
        <w:rPr>
          <w:rStyle w:val="Emphasis"/>
        </w:rPr>
        <w:t xml:space="preserve"> a small number of highly skilled workers</w:t>
      </w:r>
      <w:r w:rsidRPr="00753E05">
        <w:rPr>
          <w:rStyle w:val="StyleUnderline"/>
        </w:rPr>
        <w:t xml:space="preserve">, which makes it a strategic resource in its own right. There is </w:t>
      </w:r>
      <w:r w:rsidRPr="00753E05">
        <w:rPr>
          <w:rStyle w:val="Emphasis"/>
        </w:rPr>
        <w:t xml:space="preserve">a lot of pressure </w:t>
      </w:r>
      <w:r w:rsidRPr="000E21FF">
        <w:rPr>
          <w:rStyle w:val="Emphasis"/>
          <w:highlight w:val="green"/>
        </w:rPr>
        <w:t>to hire key people</w:t>
      </w:r>
      <w:r w:rsidRPr="000E21FF">
        <w:rPr>
          <w:rStyle w:val="StyleUnderline"/>
          <w:highlight w:val="green"/>
        </w:rPr>
        <w:t xml:space="preserve"> who know</w:t>
      </w:r>
      <w:r w:rsidRPr="00753E05">
        <w:rPr>
          <w:rStyle w:val="StyleUnderline"/>
        </w:rPr>
        <w:t xml:space="preserve"> a lot about </w:t>
      </w:r>
      <w:r w:rsidRPr="000E21FF">
        <w:rPr>
          <w:rStyle w:val="StyleUnderline"/>
          <w:highlight w:val="green"/>
        </w:rPr>
        <w:t xml:space="preserve">both </w:t>
      </w:r>
      <w:r w:rsidRPr="000E21FF">
        <w:rPr>
          <w:rStyle w:val="Emphasis"/>
          <w:highlight w:val="green"/>
        </w:rPr>
        <w:t>space</w:t>
      </w:r>
      <w:r w:rsidRPr="00753E05">
        <w:rPr>
          <w:rStyle w:val="StyleUnderline"/>
        </w:rPr>
        <w:t xml:space="preserve"> systems </w:t>
      </w:r>
      <w:r w:rsidRPr="000E21FF">
        <w:rPr>
          <w:rStyle w:val="StyleUnderline"/>
          <w:highlight w:val="green"/>
        </w:rPr>
        <w:t xml:space="preserve">and </w:t>
      </w:r>
      <w:r w:rsidRPr="000E21FF">
        <w:rPr>
          <w:rStyle w:val="Emphasis"/>
          <w:highlight w:val="green"/>
        </w:rPr>
        <w:t>nuclear tech</w:t>
      </w:r>
      <w:r w:rsidRPr="00753E05">
        <w:rPr>
          <w:rStyle w:val="StyleUnderline"/>
        </w:rPr>
        <w:t xml:space="preserve">nology from both the government and the private sector. Everyone in the competition is </w:t>
      </w:r>
      <w:r w:rsidRPr="000E21FF">
        <w:rPr>
          <w:rStyle w:val="StyleUnderline"/>
          <w:highlight w:val="green"/>
        </w:rPr>
        <w:t>hurt by</w:t>
      </w:r>
      <w:r w:rsidRPr="00753E05">
        <w:rPr>
          <w:rStyle w:val="StyleUnderline"/>
        </w:rPr>
        <w:t xml:space="preserve"> this </w:t>
      </w:r>
      <w:r w:rsidRPr="000E21FF">
        <w:rPr>
          <w:rStyle w:val="Emphasis"/>
          <w:highlight w:val="green"/>
        </w:rPr>
        <w:t>brain drain</w:t>
      </w:r>
      <w:r w:rsidRPr="000E21FF">
        <w:rPr>
          <w:rStyle w:val="StyleUnderline"/>
          <w:highlight w:val="green"/>
        </w:rPr>
        <w:t xml:space="preserve"> because </w:t>
      </w:r>
      <w:r w:rsidRPr="000E21FF">
        <w:rPr>
          <w:rStyle w:val="Emphasis"/>
          <w:highlight w:val="green"/>
        </w:rPr>
        <w:t>there aren’t many</w:t>
      </w:r>
      <w:r w:rsidRPr="00753E05">
        <w:rPr>
          <w:rStyle w:val="Emphasis"/>
        </w:rPr>
        <w:t xml:space="preserve"> experts</w:t>
      </w:r>
      <w:r w:rsidRPr="00753E05">
        <w:rPr>
          <w:rStyle w:val="StyleUnderline"/>
        </w:rPr>
        <w:t xml:space="preserve"> and they are all in a few specialized institutions</w:t>
      </w:r>
      <w:r w:rsidRPr="009844CC">
        <w:rPr>
          <w:sz w:val="16"/>
        </w:rPr>
        <w:t>.</w:t>
      </w:r>
    </w:p>
    <w:p w14:paraId="65631D12" w14:textId="77777777" w:rsidR="00496609" w:rsidRPr="009844CC" w:rsidRDefault="00496609" w:rsidP="00496609">
      <w:pPr>
        <w:rPr>
          <w:sz w:val="16"/>
        </w:rPr>
      </w:pPr>
      <w:r w:rsidRPr="009844CC">
        <w:rPr>
          <w:sz w:val="16"/>
        </w:rPr>
        <w:t xml:space="preserve">The psychological stress on mission staff goes beyond just technical problems. “You’re always aware that your choices could change the balance of power for decades,” says a former NASA engineer. “Every design choice, every risk assessment, and every test protocol could </w:t>
      </w:r>
      <w:r w:rsidRPr="000E21FF">
        <w:rPr>
          <w:rStyle w:val="Emphasis"/>
          <w:highlight w:val="green"/>
        </w:rPr>
        <w:t>affect whether democratic societies stay at the top</w:t>
      </w:r>
      <w:r w:rsidRPr="000E21FF">
        <w:rPr>
          <w:rStyle w:val="StyleUnderline"/>
          <w:highlight w:val="green"/>
        </w:rPr>
        <w:t xml:space="preserve"> of</w:t>
      </w:r>
      <w:r w:rsidRPr="00F67CAC">
        <w:rPr>
          <w:rStyle w:val="StyleUnderline"/>
        </w:rPr>
        <w:t xml:space="preserve"> the tech world in </w:t>
      </w:r>
      <w:r w:rsidRPr="000E21FF">
        <w:rPr>
          <w:rStyle w:val="Emphasis"/>
          <w:highlight w:val="green"/>
        </w:rPr>
        <w:t>space</w:t>
      </w:r>
      <w:r w:rsidRPr="009844CC">
        <w:rPr>
          <w:sz w:val="16"/>
        </w:rPr>
        <w:t>.”</w:t>
      </w:r>
    </w:p>
    <w:p w14:paraId="265F1B86" w14:textId="77777777" w:rsidR="00496609" w:rsidRPr="009844CC" w:rsidRDefault="00496609" w:rsidP="00496609">
      <w:pPr>
        <w:rPr>
          <w:sz w:val="16"/>
        </w:rPr>
      </w:pPr>
      <w:r w:rsidRPr="009844CC">
        <w:rPr>
          <w:sz w:val="16"/>
        </w:rPr>
        <w:t>The fact that the competition is international puts even more pressure on people. Engineers and scientists who started their careers expecting to work on peaceful exploration projects are now designing systems that are clearly meant for military use. The moral aspects of this change are causing a lot of stress in the professional community.</w:t>
      </w:r>
    </w:p>
    <w:p w14:paraId="29AFB14F" w14:textId="77777777" w:rsidR="00496609" w:rsidRPr="009844CC" w:rsidRDefault="00496609" w:rsidP="00496609">
      <w:pPr>
        <w:rPr>
          <w:sz w:val="16"/>
        </w:rPr>
      </w:pPr>
      <w:r w:rsidRPr="009844CC">
        <w:rPr>
          <w:sz w:val="16"/>
        </w:rPr>
        <w:t>Resource Wars in Miniature</w:t>
      </w:r>
    </w:p>
    <w:p w14:paraId="5431DE11" w14:textId="77777777" w:rsidR="00496609" w:rsidRPr="009844CC" w:rsidRDefault="00496609" w:rsidP="00496609">
      <w:pPr>
        <w:rPr>
          <w:sz w:val="16"/>
        </w:rPr>
      </w:pPr>
      <w:r w:rsidRPr="00401D81">
        <w:rPr>
          <w:rStyle w:val="StyleUnderline"/>
        </w:rPr>
        <w:t>The competition for nuclear supremacy on the moon gives us a taste of how resource wars might play out in space. Lunar resource competition takes place in a legal and regulatory vacuum that favors the first mover. This is different from terrestrial resource competitions, which involve existing infrastructure and established legal frameworks</w:t>
      </w:r>
      <w:r w:rsidRPr="009844CC">
        <w:rPr>
          <w:sz w:val="16"/>
        </w:rPr>
        <w:t>.</w:t>
      </w:r>
    </w:p>
    <w:p w14:paraId="18211F20" w14:textId="77777777" w:rsidR="00496609" w:rsidRPr="009844CC" w:rsidRDefault="00496609" w:rsidP="00496609">
      <w:pPr>
        <w:rPr>
          <w:sz w:val="16"/>
        </w:rPr>
      </w:pPr>
      <w:r w:rsidRPr="009844CC">
        <w:rPr>
          <w:sz w:val="16"/>
        </w:rPr>
        <w:t>The fact that valuable resources are only found in certain places on the moon, like water ice in polar craters, makes them natural chokepoints that could lead to international tension. Having nuclear-powered infrastructure in these areas gives you power that goes well beyond the moon.</w:t>
      </w:r>
    </w:p>
    <w:p w14:paraId="49B3C626" w14:textId="77777777" w:rsidR="00496609" w:rsidRPr="009844CC" w:rsidRDefault="00496609" w:rsidP="00496609">
      <w:pPr>
        <w:rPr>
          <w:sz w:val="16"/>
        </w:rPr>
      </w:pPr>
      <w:r w:rsidRPr="009844CC">
        <w:rPr>
          <w:sz w:val="16"/>
        </w:rPr>
        <w:t>The helium-3 dimension makes things even more complicated from a strategic point of view. Fusion energy is still hard to work with, but it could be used for more than just making electricity. It could also be used in advanced computing and medical technologies. The country that controls access to lunar helium-3 could be the leader in many high-tech fields on Earth.</w:t>
      </w:r>
    </w:p>
    <w:p w14:paraId="10C56A23" w14:textId="77777777" w:rsidR="00496609" w:rsidRPr="009844CC" w:rsidRDefault="00496609" w:rsidP="00496609">
      <w:pPr>
        <w:rPr>
          <w:sz w:val="16"/>
        </w:rPr>
      </w:pPr>
      <w:r w:rsidRPr="009844CC">
        <w:rPr>
          <w:sz w:val="16"/>
        </w:rPr>
        <w:t>Nuclear power makes it possible to extract resources, which creates dependencies that can be used for political gain. Countries that depend on resources from the moon for space operations could be at risk of supply problems, which could have political effects on Earth due to control of resources from space.</w:t>
      </w:r>
    </w:p>
    <w:p w14:paraId="00857B63" w14:textId="77777777" w:rsidR="00496609" w:rsidRPr="009844CC" w:rsidRDefault="00496609" w:rsidP="00496609">
      <w:pPr>
        <w:rPr>
          <w:sz w:val="16"/>
        </w:rPr>
      </w:pPr>
      <w:r w:rsidRPr="009844CC">
        <w:rPr>
          <w:sz w:val="16"/>
        </w:rPr>
        <w:t>The potential economic benefits of mining resources on the moon make competition more fierce. Conservative estimates say that full-scale lunar mining could bring in hundreds of billions of dollars a year, making even risky investments in nuclear infrastructure worth it from an economic point of view.</w:t>
      </w:r>
    </w:p>
    <w:p w14:paraId="1BDB410F" w14:textId="77777777" w:rsidR="00496609" w:rsidRPr="009844CC" w:rsidRDefault="00496609" w:rsidP="00496609">
      <w:pPr>
        <w:rPr>
          <w:sz w:val="16"/>
        </w:rPr>
      </w:pPr>
      <w:r w:rsidRPr="009844CC">
        <w:rPr>
          <w:sz w:val="16"/>
        </w:rPr>
        <w:t>The Cascade Effect</w:t>
      </w:r>
    </w:p>
    <w:p w14:paraId="455BA9DA" w14:textId="77777777" w:rsidR="00496609" w:rsidRPr="009844CC" w:rsidRDefault="00496609" w:rsidP="00496609">
      <w:pPr>
        <w:rPr>
          <w:sz w:val="16"/>
        </w:rPr>
      </w:pPr>
      <w:r w:rsidRPr="009844CC">
        <w:rPr>
          <w:sz w:val="16"/>
        </w:rPr>
        <w:t>The first nuclear reactor on the Moon will set off a chain reaction of political and technological changes that go far beyond the immediate competition. Establishing operational nuclear power on the Moon creates new opportunities and sets new standards that change the whole field of space development.</w:t>
      </w:r>
    </w:p>
    <w:p w14:paraId="688FE786" w14:textId="77777777" w:rsidR="00496609" w:rsidRPr="009844CC" w:rsidRDefault="00496609" w:rsidP="00496609">
      <w:pPr>
        <w:rPr>
          <w:sz w:val="16"/>
        </w:rPr>
      </w:pPr>
      <w:r w:rsidRPr="009844CC">
        <w:rPr>
          <w:sz w:val="16"/>
        </w:rPr>
        <w:t xml:space="preserve">Continuous high-power operation gives industries the tools they need to build much bigger space infrastructure projects. Nuclear-powered bases on the Moon could be used to build and launch missions to Mars, mine asteroids, and create permanent living spaces in space. </w:t>
      </w:r>
      <w:r w:rsidRPr="008B47A0">
        <w:rPr>
          <w:rStyle w:val="StyleUnderline"/>
        </w:rPr>
        <w:t>The country that builds this basic infrastructure will benefit from all future space development for a long time</w:t>
      </w:r>
      <w:r w:rsidRPr="009844CC">
        <w:rPr>
          <w:sz w:val="16"/>
        </w:rPr>
        <w:t>.</w:t>
      </w:r>
    </w:p>
    <w:p w14:paraId="73B1E13C" w14:textId="77777777" w:rsidR="00496609" w:rsidRPr="009844CC" w:rsidRDefault="00496609" w:rsidP="00496609">
      <w:pPr>
        <w:rPr>
          <w:sz w:val="16"/>
        </w:rPr>
      </w:pPr>
      <w:r w:rsidRPr="007F0450">
        <w:rPr>
          <w:rStyle w:val="StyleUnderline"/>
        </w:rPr>
        <w:t>The political precedents set by deploying nuclear weapons to the Moon will have an impact on space governance for many years to come</w:t>
      </w:r>
      <w:r w:rsidRPr="009844CC">
        <w:rPr>
          <w:sz w:val="16"/>
        </w:rPr>
        <w:t>. The meaning of “peaceful purposes” and the rights to extract resources that come from real operations will be more important than the language of the treaty. The rules that were made for space nuclear operations will be used as models for future space industrial growth.</w:t>
      </w:r>
    </w:p>
    <w:p w14:paraId="0A1AA7AC" w14:textId="77777777" w:rsidR="00496609" w:rsidRPr="009844CC" w:rsidRDefault="00496609" w:rsidP="00496609">
      <w:pPr>
        <w:rPr>
          <w:sz w:val="16"/>
        </w:rPr>
      </w:pPr>
      <w:r w:rsidRPr="009844CC">
        <w:rPr>
          <w:sz w:val="16"/>
        </w:rPr>
        <w:t>The business models that were first used in lunar nuclear development will have an effect on how public-private partnerships grow in space. Bringing businesses into the planning and building of strategic infrastructure creates new ways for countries to project their power that make it hard to tell the difference between state and non-state actors.</w:t>
      </w:r>
    </w:p>
    <w:p w14:paraId="3B9F221D" w14:textId="77777777" w:rsidR="00496609" w:rsidRPr="009844CC" w:rsidRDefault="00496609" w:rsidP="00496609">
      <w:pPr>
        <w:rPr>
          <w:sz w:val="16"/>
        </w:rPr>
      </w:pPr>
      <w:r w:rsidRPr="009844CC">
        <w:rPr>
          <w:sz w:val="16"/>
        </w:rPr>
        <w:t>The technical knowledge gained from lunar nuclear programs gives people an edge that lasts across many space development projects. Countries that successfully deploy and operate space nuclear systems gain institutional knowledge and technical skills that help them with all future space nuclear applications.</w:t>
      </w:r>
    </w:p>
    <w:p w14:paraId="62EC87F4" w14:textId="77777777" w:rsidR="00496609" w:rsidRPr="009844CC" w:rsidRDefault="00496609" w:rsidP="00496609">
      <w:pPr>
        <w:rPr>
          <w:sz w:val="16"/>
        </w:rPr>
      </w:pPr>
      <w:r w:rsidRPr="009844CC">
        <w:rPr>
          <w:sz w:val="16"/>
        </w:rPr>
        <w:t>Technological Sovereignty in Space</w:t>
      </w:r>
    </w:p>
    <w:p w14:paraId="2728782E" w14:textId="77777777" w:rsidR="00496609" w:rsidRPr="009844CC" w:rsidRDefault="00496609" w:rsidP="00496609">
      <w:pPr>
        <w:rPr>
          <w:sz w:val="16"/>
        </w:rPr>
      </w:pPr>
      <w:r w:rsidRPr="0017565D">
        <w:rPr>
          <w:rStyle w:val="StyleUnderline"/>
        </w:rPr>
        <w:t xml:space="preserve">The competition for nuclear power on the moon </w:t>
      </w:r>
      <w:r w:rsidRPr="0017565D">
        <w:rPr>
          <w:rStyle w:val="Emphasis"/>
        </w:rPr>
        <w:t>raises bigger questions</w:t>
      </w:r>
      <w:r w:rsidRPr="0017565D">
        <w:rPr>
          <w:rStyle w:val="StyleUnderline"/>
        </w:rPr>
        <w:t xml:space="preserve"> about technological sovereignty in a world that is becoming more and more </w:t>
      </w:r>
      <w:r w:rsidRPr="0017565D">
        <w:rPr>
          <w:rStyle w:val="Emphasis"/>
        </w:rPr>
        <w:t>multipolar</w:t>
      </w:r>
      <w:r w:rsidRPr="0032581B">
        <w:rPr>
          <w:rStyle w:val="StyleUnderline"/>
        </w:rPr>
        <w:t xml:space="preserve">. The capacity to create and implement advanced space nuclear systems </w:t>
      </w:r>
      <w:r w:rsidRPr="0032581B">
        <w:rPr>
          <w:rStyle w:val="Emphasis"/>
        </w:rPr>
        <w:t>signifies a benchmark</w:t>
      </w:r>
      <w:r w:rsidRPr="0032581B">
        <w:rPr>
          <w:rStyle w:val="StyleUnderline"/>
        </w:rPr>
        <w:t xml:space="preserve"> of technological autonomy and strategic proficiency that </w:t>
      </w:r>
      <w:r w:rsidRPr="0032581B">
        <w:rPr>
          <w:rStyle w:val="Emphasis"/>
        </w:rPr>
        <w:t>transcends mere space applications</w:t>
      </w:r>
      <w:r w:rsidRPr="009844CC">
        <w:rPr>
          <w:sz w:val="16"/>
        </w:rPr>
        <w:t>.</w:t>
      </w:r>
    </w:p>
    <w:p w14:paraId="56973CB3" w14:textId="77777777" w:rsidR="00496609" w:rsidRPr="009844CC" w:rsidRDefault="00496609" w:rsidP="00496609">
      <w:pPr>
        <w:rPr>
          <w:sz w:val="16"/>
        </w:rPr>
      </w:pPr>
      <w:r w:rsidRPr="009844CC">
        <w:rPr>
          <w:sz w:val="16"/>
        </w:rPr>
        <w:t>The effects of space nuclear development on the supply chain are very important. The unique materials, parts, and manufacturing skills needed to make space reactors create dependencies that can be used for political gain. Countries that want to be technologically independent need to build up their own nuclear space technology supply chain.</w:t>
      </w:r>
    </w:p>
    <w:p w14:paraId="03007D84" w14:textId="77777777" w:rsidR="00496609" w:rsidRPr="009844CC" w:rsidRDefault="00496609" w:rsidP="00496609">
      <w:pPr>
        <w:rPr>
          <w:sz w:val="16"/>
        </w:rPr>
      </w:pPr>
      <w:r w:rsidRPr="009844CC">
        <w:rPr>
          <w:sz w:val="16"/>
        </w:rPr>
        <w:t>The regulatory capabilities necessary for space nuclear operations also exemplify forms of technological sovereignty. Many countries don’t have the institutional skills needed to license, supervise, and run space nuclear systems. This opens up chances for technological cooperation, but it also makes people dependent on each other, which could be used for political gain.</w:t>
      </w:r>
    </w:p>
    <w:p w14:paraId="44DBE64D" w14:textId="77777777" w:rsidR="00496609" w:rsidRPr="009844CC" w:rsidRDefault="00496609" w:rsidP="00496609">
      <w:pPr>
        <w:rPr>
          <w:sz w:val="16"/>
        </w:rPr>
      </w:pPr>
      <w:r w:rsidRPr="00976C70">
        <w:rPr>
          <w:rStyle w:val="StyleUnderline"/>
        </w:rPr>
        <w:t>The</w:t>
      </w:r>
      <w:r w:rsidRPr="009844CC">
        <w:rPr>
          <w:sz w:val="16"/>
        </w:rPr>
        <w:t xml:space="preserve"> international standards and </w:t>
      </w:r>
      <w:r w:rsidRPr="00976C70">
        <w:rPr>
          <w:rStyle w:val="Emphasis"/>
        </w:rPr>
        <w:t>best practices</w:t>
      </w:r>
      <w:r w:rsidRPr="00976C70">
        <w:rPr>
          <w:rStyle w:val="StyleUnderline"/>
        </w:rPr>
        <w:t xml:space="preserve"> that come from early space nuclear operations will </w:t>
      </w:r>
      <w:r w:rsidRPr="00976C70">
        <w:rPr>
          <w:rStyle w:val="Emphasis"/>
        </w:rPr>
        <w:t>have an effect on how space nuclear technology grows around the world</w:t>
      </w:r>
      <w:r w:rsidRPr="00976C70">
        <w:rPr>
          <w:rStyle w:val="StyleUnderline"/>
        </w:rPr>
        <w:t xml:space="preserve">. The countries that take the </w:t>
      </w:r>
      <w:r w:rsidRPr="00976C70">
        <w:rPr>
          <w:rStyle w:val="Emphasis"/>
        </w:rPr>
        <w:t>lead</w:t>
      </w:r>
      <w:r w:rsidRPr="00976C70">
        <w:rPr>
          <w:rStyle w:val="StyleUnderline"/>
        </w:rPr>
        <w:t xml:space="preserve"> in setting these standards have an </w:t>
      </w:r>
      <w:r w:rsidRPr="00976C70">
        <w:rPr>
          <w:rStyle w:val="Emphasis"/>
        </w:rPr>
        <w:t>unfair amount of power</w:t>
      </w:r>
      <w:r w:rsidRPr="00976C70">
        <w:rPr>
          <w:rStyle w:val="StyleUnderline"/>
        </w:rPr>
        <w:t xml:space="preserve"> over how the technology will be developed and used in the future</w:t>
      </w:r>
      <w:r w:rsidRPr="009844CC">
        <w:rPr>
          <w:sz w:val="16"/>
        </w:rPr>
        <w:t>.</w:t>
      </w:r>
    </w:p>
    <w:p w14:paraId="431EFE67" w14:textId="77777777" w:rsidR="00496609" w:rsidRPr="009844CC" w:rsidRDefault="00496609" w:rsidP="00496609">
      <w:pPr>
        <w:rPr>
          <w:sz w:val="16"/>
        </w:rPr>
      </w:pPr>
      <w:r w:rsidRPr="00F6376C">
        <w:rPr>
          <w:rStyle w:val="StyleUnderline"/>
        </w:rPr>
        <w:t xml:space="preserve">The race to be the leader in space nuclear systems becomes a stand-in for the larger race between democratic and authoritarian systems to be the leader in technology. </w:t>
      </w:r>
      <w:r w:rsidRPr="000E21FF">
        <w:rPr>
          <w:rStyle w:val="Emphasis"/>
          <w:highlight w:val="green"/>
        </w:rPr>
        <w:t>Success or failure</w:t>
      </w:r>
      <w:r w:rsidRPr="00F6376C">
        <w:rPr>
          <w:rStyle w:val="Emphasis"/>
        </w:rPr>
        <w:t xml:space="preserve"> in this area </w:t>
      </w:r>
      <w:r w:rsidRPr="000E21FF">
        <w:rPr>
          <w:rStyle w:val="Emphasis"/>
          <w:highlight w:val="green"/>
        </w:rPr>
        <w:t>affects how people think about</w:t>
      </w:r>
      <w:r w:rsidRPr="00F6376C">
        <w:rPr>
          <w:rStyle w:val="Emphasis"/>
        </w:rPr>
        <w:t xml:space="preserve"> technological </w:t>
      </w:r>
      <w:r w:rsidRPr="000E21FF">
        <w:rPr>
          <w:rStyle w:val="Emphasis"/>
          <w:highlight w:val="green"/>
        </w:rPr>
        <w:t>capability and</w:t>
      </w:r>
      <w:r w:rsidRPr="00F6376C">
        <w:rPr>
          <w:rStyle w:val="Emphasis"/>
        </w:rPr>
        <w:t xml:space="preserve"> the effectiveness of </w:t>
      </w:r>
      <w:r w:rsidRPr="000E21FF">
        <w:rPr>
          <w:rStyle w:val="Emphasis"/>
          <w:highlight w:val="green"/>
        </w:rPr>
        <w:t>governance</w:t>
      </w:r>
      <w:r w:rsidRPr="00F6376C">
        <w:rPr>
          <w:rStyle w:val="Emphasis"/>
        </w:rPr>
        <w:t xml:space="preserve"> in ways that go </w:t>
      </w:r>
      <w:r w:rsidRPr="000E21FF">
        <w:rPr>
          <w:rStyle w:val="Emphasis"/>
          <w:highlight w:val="green"/>
        </w:rPr>
        <w:t>far beyond space applications</w:t>
      </w:r>
      <w:r w:rsidRPr="009844CC">
        <w:rPr>
          <w:sz w:val="16"/>
        </w:rPr>
        <w:t>.</w:t>
      </w:r>
    </w:p>
    <w:p w14:paraId="17128B83" w14:textId="77777777" w:rsidR="00496609" w:rsidRPr="009844CC" w:rsidRDefault="00496609" w:rsidP="00496609">
      <w:pPr>
        <w:rPr>
          <w:sz w:val="16"/>
        </w:rPr>
      </w:pPr>
      <w:r w:rsidRPr="009844CC">
        <w:rPr>
          <w:sz w:val="16"/>
        </w:rPr>
        <w:t>Conclusion: The Nuclear Gambit’s Endgame</w:t>
      </w:r>
    </w:p>
    <w:p w14:paraId="3D7EEF1D" w14:textId="77777777" w:rsidR="00496609" w:rsidRPr="009844CC" w:rsidRDefault="00496609" w:rsidP="00496609">
      <w:pPr>
        <w:rPr>
          <w:sz w:val="16"/>
        </w:rPr>
      </w:pPr>
      <w:r w:rsidRPr="009844CC">
        <w:rPr>
          <w:sz w:val="16"/>
        </w:rPr>
        <w:t>As the countdown to 2030 speeds up, the lunar nuclear race is much more than just a new space race or a way to show off technology. It shows a major change in how countries compete for strategic advantage, how international law changes to keep up with new technology, and how the benefits and risks of advanced technology are shared around the world.</w:t>
      </w:r>
    </w:p>
    <w:p w14:paraId="49A81329" w14:textId="77777777" w:rsidR="00496609" w:rsidRPr="009844CC" w:rsidRDefault="00496609" w:rsidP="00496609">
      <w:pPr>
        <w:rPr>
          <w:sz w:val="16"/>
        </w:rPr>
      </w:pPr>
      <w:r w:rsidRPr="000E21FF">
        <w:rPr>
          <w:rStyle w:val="StyleUnderline"/>
          <w:highlight w:val="green"/>
        </w:rPr>
        <w:t xml:space="preserve">The </w:t>
      </w:r>
      <w:r w:rsidRPr="000E21FF">
        <w:rPr>
          <w:rStyle w:val="Emphasis"/>
          <w:highlight w:val="green"/>
        </w:rPr>
        <w:t>first</w:t>
      </w:r>
      <w:r w:rsidRPr="00C23D4D">
        <w:rPr>
          <w:rStyle w:val="Emphasis"/>
        </w:rPr>
        <w:t xml:space="preserve"> nation</w:t>
      </w:r>
      <w:r w:rsidRPr="00C23D4D">
        <w:rPr>
          <w:rStyle w:val="StyleUnderline"/>
        </w:rPr>
        <w:t xml:space="preserve"> to </w:t>
      </w:r>
      <w:r w:rsidRPr="00306A0B">
        <w:rPr>
          <w:rStyle w:val="Emphasis"/>
        </w:rPr>
        <w:t>successfully build and operate a nuclear reactor on the Moon</w:t>
      </w:r>
      <w:r w:rsidRPr="00C23D4D">
        <w:rPr>
          <w:rStyle w:val="StyleUnderline"/>
        </w:rPr>
        <w:t xml:space="preserve"> will do more than just become energy independent in space. It </w:t>
      </w:r>
      <w:r w:rsidRPr="000E21FF">
        <w:rPr>
          <w:rStyle w:val="StyleUnderline"/>
          <w:highlight w:val="green"/>
        </w:rPr>
        <w:t>will</w:t>
      </w:r>
      <w:r w:rsidRPr="00C23D4D">
        <w:rPr>
          <w:rStyle w:val="StyleUnderline"/>
        </w:rPr>
        <w:t xml:space="preserve"> lay the groundwork for industrial growth in space that could </w:t>
      </w:r>
      <w:r w:rsidRPr="000E21FF">
        <w:rPr>
          <w:rStyle w:val="Emphasis"/>
          <w:highlight w:val="green"/>
        </w:rPr>
        <w:t>change the balance of power for hundreds of years</w:t>
      </w:r>
      <w:r w:rsidRPr="009844CC">
        <w:rPr>
          <w:sz w:val="16"/>
        </w:rPr>
        <w:t>. Controlling lunar resources, especially helium-3 for fusion energy, could change the way the world gets its energy and leads in technology.</w:t>
      </w:r>
    </w:p>
    <w:p w14:paraId="4FF3EDC0" w14:textId="77777777" w:rsidR="00496609" w:rsidRPr="009844CC" w:rsidRDefault="00496609" w:rsidP="00496609">
      <w:pPr>
        <w:rPr>
          <w:sz w:val="16"/>
        </w:rPr>
      </w:pPr>
      <w:r w:rsidRPr="000E21FF">
        <w:rPr>
          <w:rStyle w:val="StyleUnderline"/>
          <w:highlight w:val="green"/>
        </w:rPr>
        <w:t>But</w:t>
      </w:r>
      <w:r w:rsidRPr="00A3688C">
        <w:rPr>
          <w:rStyle w:val="StyleUnderline"/>
        </w:rPr>
        <w:t xml:space="preserve"> the </w:t>
      </w:r>
      <w:r w:rsidRPr="00A3688C">
        <w:rPr>
          <w:rStyle w:val="Emphasis"/>
        </w:rPr>
        <w:t>dangers</w:t>
      </w:r>
      <w:r w:rsidRPr="00306A0B">
        <w:rPr>
          <w:rStyle w:val="StyleUnderline"/>
        </w:rPr>
        <w:t xml:space="preserve"> are just as </w:t>
      </w:r>
      <w:r w:rsidRPr="00306A0B">
        <w:rPr>
          <w:rStyle w:val="Emphasis"/>
        </w:rPr>
        <w:t>big</w:t>
      </w:r>
      <w:r w:rsidRPr="003B6299">
        <w:rPr>
          <w:rStyle w:val="StyleUnderline"/>
        </w:rPr>
        <w:t xml:space="preserve">. The </w:t>
      </w:r>
      <w:r w:rsidRPr="003B6299">
        <w:rPr>
          <w:rStyle w:val="Emphasis"/>
        </w:rPr>
        <w:t>rapid</w:t>
      </w:r>
      <w:r w:rsidRPr="003B6299">
        <w:rPr>
          <w:rStyle w:val="StyleUnderline"/>
        </w:rPr>
        <w:t xml:space="preserve"> growth of complex nuclear technology </w:t>
      </w:r>
      <w:r w:rsidRPr="000E21FF">
        <w:rPr>
          <w:rStyle w:val="StyleUnderline"/>
          <w:highlight w:val="green"/>
        </w:rPr>
        <w:t>makes</w:t>
      </w:r>
      <w:r w:rsidRPr="00367D1A">
        <w:rPr>
          <w:rStyle w:val="StyleUnderline"/>
        </w:rPr>
        <w:t xml:space="preserve"> it</w:t>
      </w:r>
      <w:r w:rsidRPr="003B6299">
        <w:rPr>
          <w:rStyle w:val="StyleUnderline"/>
        </w:rPr>
        <w:t xml:space="preserve"> </w:t>
      </w:r>
      <w:r w:rsidRPr="003B6299">
        <w:rPr>
          <w:rStyle w:val="Emphasis"/>
        </w:rPr>
        <w:t xml:space="preserve">more </w:t>
      </w:r>
      <w:r w:rsidRPr="000E21FF">
        <w:rPr>
          <w:rStyle w:val="Emphasis"/>
          <w:highlight w:val="green"/>
        </w:rPr>
        <w:t>likely</w:t>
      </w:r>
      <w:r w:rsidRPr="003B6299">
        <w:rPr>
          <w:rStyle w:val="StyleUnderline"/>
        </w:rPr>
        <w:t xml:space="preserve"> that there will be </w:t>
      </w:r>
      <w:r w:rsidRPr="000E21FF">
        <w:rPr>
          <w:rStyle w:val="Emphasis"/>
          <w:highlight w:val="green"/>
        </w:rPr>
        <w:t>catastrophic failures</w:t>
      </w:r>
      <w:r w:rsidRPr="000E21FF">
        <w:rPr>
          <w:rStyle w:val="StyleUnderline"/>
          <w:highlight w:val="green"/>
        </w:rPr>
        <w:t xml:space="preserve"> that</w:t>
      </w:r>
      <w:r w:rsidRPr="00306A0B">
        <w:rPr>
          <w:rStyle w:val="StyleUnderline"/>
        </w:rPr>
        <w:t xml:space="preserve"> could </w:t>
      </w:r>
      <w:r w:rsidRPr="000E21FF">
        <w:rPr>
          <w:rStyle w:val="Emphasis"/>
          <w:highlight w:val="green"/>
        </w:rPr>
        <w:t>set back</w:t>
      </w:r>
      <w:r w:rsidRPr="00ED7187">
        <w:rPr>
          <w:rStyle w:val="Emphasis"/>
        </w:rPr>
        <w:t xml:space="preserve"> space </w:t>
      </w:r>
      <w:r w:rsidRPr="000E21FF">
        <w:rPr>
          <w:rStyle w:val="Emphasis"/>
          <w:highlight w:val="green"/>
        </w:rPr>
        <w:t>development by decades</w:t>
      </w:r>
      <w:r w:rsidRPr="00306A0B">
        <w:rPr>
          <w:rStyle w:val="StyleUnderline"/>
        </w:rPr>
        <w:t>. T</w:t>
      </w:r>
      <w:r w:rsidRPr="00367D1A">
        <w:rPr>
          <w:rStyle w:val="StyleUnderline"/>
        </w:rPr>
        <w:t xml:space="preserve">he </w:t>
      </w:r>
      <w:r w:rsidRPr="00367D1A">
        <w:rPr>
          <w:rStyle w:val="Emphasis"/>
        </w:rPr>
        <w:t>legal uncertainties</w:t>
      </w:r>
      <w:r w:rsidRPr="00367D1A">
        <w:rPr>
          <w:rStyle w:val="StyleUnderline"/>
        </w:rPr>
        <w:t xml:space="preserve"> regarding </w:t>
      </w:r>
      <w:r w:rsidRPr="000F2593">
        <w:rPr>
          <w:rStyle w:val="Emphasis"/>
        </w:rPr>
        <w:t>space nuclear operations</w:t>
      </w:r>
      <w:r w:rsidRPr="00367D1A">
        <w:rPr>
          <w:rStyle w:val="StyleUnderline"/>
        </w:rPr>
        <w:t xml:space="preserve"> may </w:t>
      </w:r>
      <w:r w:rsidRPr="00A3688C">
        <w:rPr>
          <w:rStyle w:val="StyleUnderline"/>
        </w:rPr>
        <w:t xml:space="preserve">lead to international </w:t>
      </w:r>
      <w:r w:rsidRPr="00A3688C">
        <w:rPr>
          <w:rStyle w:val="Emphasis"/>
        </w:rPr>
        <w:t>disputes</w:t>
      </w:r>
      <w:r w:rsidRPr="00A3688C">
        <w:rPr>
          <w:rStyle w:val="StyleUnderline"/>
        </w:rPr>
        <w:t xml:space="preserve"> that</w:t>
      </w:r>
      <w:r w:rsidRPr="00367D1A">
        <w:rPr>
          <w:rStyle w:val="StyleUnderline"/>
        </w:rPr>
        <w:t xml:space="preserve"> could </w:t>
      </w:r>
      <w:r w:rsidRPr="000E21FF">
        <w:rPr>
          <w:rStyle w:val="Emphasis"/>
          <w:highlight w:val="green"/>
        </w:rPr>
        <w:t>escalate into terrestrial conflicts</w:t>
      </w:r>
      <w:r w:rsidRPr="009844CC">
        <w:rPr>
          <w:sz w:val="16"/>
        </w:rPr>
        <w:t>. The environmental impacts of nuclear waste disposal on the Moon have not been adequately addressed, jeopardizing the pristine lunar environment for future generations.</w:t>
      </w:r>
    </w:p>
    <w:p w14:paraId="5BF4C121" w14:textId="77777777" w:rsidR="00496609" w:rsidRPr="009844CC" w:rsidRDefault="00496609" w:rsidP="00496609">
      <w:pPr>
        <w:rPr>
          <w:sz w:val="16"/>
        </w:rPr>
      </w:pPr>
      <w:r w:rsidRPr="009844CC">
        <w:rPr>
          <w:sz w:val="16"/>
        </w:rPr>
        <w:t>The democratic weaknesses revealed by this competition — the difficulty of keeping long-term strategic commitments across elections, the problems of balancing commercial and national security interests, and the difficulty of working together internationally in strategic competition — show that major changes may be needed in how democracies work in order to compete in space.</w:t>
      </w:r>
    </w:p>
    <w:p w14:paraId="57A1FBC8" w14:textId="77777777" w:rsidR="00496609" w:rsidRPr="009844CC" w:rsidRDefault="00496609" w:rsidP="00496609">
      <w:pPr>
        <w:rPr>
          <w:sz w:val="16"/>
        </w:rPr>
      </w:pPr>
      <w:r w:rsidRPr="009844CC">
        <w:rPr>
          <w:sz w:val="16"/>
        </w:rPr>
        <w:t xml:space="preserve">The </w:t>
      </w:r>
      <w:r w:rsidRPr="0016043A">
        <w:rPr>
          <w:rStyle w:val="Emphasis"/>
        </w:rPr>
        <w:t>most worrying</w:t>
      </w:r>
      <w:r w:rsidRPr="009844CC">
        <w:rPr>
          <w:sz w:val="16"/>
        </w:rPr>
        <w:t xml:space="preserve"> thing about this competition </w:t>
      </w:r>
      <w:r w:rsidRPr="000F2593">
        <w:rPr>
          <w:rStyle w:val="StyleUnderline"/>
        </w:rPr>
        <w:t xml:space="preserve">is that </w:t>
      </w:r>
      <w:r w:rsidRPr="000E21FF">
        <w:rPr>
          <w:rStyle w:val="StyleUnderline"/>
          <w:highlight w:val="green"/>
        </w:rPr>
        <w:t xml:space="preserve">it </w:t>
      </w:r>
      <w:r w:rsidRPr="000E21FF">
        <w:rPr>
          <w:rStyle w:val="Emphasis"/>
          <w:highlight w:val="green"/>
        </w:rPr>
        <w:t>sets a bad example</w:t>
      </w:r>
      <w:r w:rsidRPr="000F2593">
        <w:rPr>
          <w:rStyle w:val="StyleUnderline"/>
        </w:rPr>
        <w:t xml:space="preserve"> for future space development</w:t>
      </w:r>
      <w:r w:rsidRPr="009844CC">
        <w:rPr>
          <w:sz w:val="16"/>
        </w:rPr>
        <w:t xml:space="preserve">. </w:t>
      </w:r>
      <w:r w:rsidRPr="0068487F">
        <w:rPr>
          <w:rStyle w:val="StyleUnderline"/>
        </w:rPr>
        <w:t xml:space="preserve">The need </w:t>
      </w:r>
      <w:r w:rsidRPr="000E21FF">
        <w:rPr>
          <w:rStyle w:val="StyleUnderline"/>
          <w:highlight w:val="green"/>
        </w:rPr>
        <w:t xml:space="preserve">to get </w:t>
      </w:r>
      <w:r w:rsidRPr="000E21FF">
        <w:rPr>
          <w:rStyle w:val="Emphasis"/>
          <w:highlight w:val="green"/>
        </w:rPr>
        <w:t>facts</w:t>
      </w:r>
      <w:r w:rsidRPr="000D0FFA">
        <w:rPr>
          <w:rStyle w:val="Emphasis"/>
        </w:rPr>
        <w:t xml:space="preserve"> on the ground</w:t>
      </w:r>
      <w:r w:rsidRPr="0068487F">
        <w:rPr>
          <w:rStyle w:val="StyleUnderline"/>
        </w:rPr>
        <w:t xml:space="preserve"> quickly </w:t>
      </w:r>
      <w:r w:rsidRPr="000E21FF">
        <w:rPr>
          <w:rStyle w:val="Emphasis"/>
          <w:highlight w:val="green"/>
        </w:rPr>
        <w:t>before</w:t>
      </w:r>
      <w:r w:rsidRPr="0068487F">
        <w:rPr>
          <w:rStyle w:val="StyleUnderline"/>
        </w:rPr>
        <w:t xml:space="preserve"> international </w:t>
      </w:r>
      <w:r w:rsidRPr="000E21FF">
        <w:rPr>
          <w:rStyle w:val="Emphasis"/>
          <w:highlight w:val="green"/>
        </w:rPr>
        <w:t>governance</w:t>
      </w:r>
      <w:r w:rsidRPr="0068487F">
        <w:rPr>
          <w:rStyle w:val="Emphasis"/>
        </w:rPr>
        <w:t xml:space="preserve"> frameworks</w:t>
      </w:r>
      <w:r w:rsidRPr="0068487F">
        <w:rPr>
          <w:rStyle w:val="StyleUnderline"/>
        </w:rPr>
        <w:t xml:space="preserve"> can change </w:t>
      </w:r>
      <w:r w:rsidRPr="000E21FF">
        <w:rPr>
          <w:rStyle w:val="Emphasis"/>
          <w:highlight w:val="green"/>
        </w:rPr>
        <w:t>creates a pattern</w:t>
      </w:r>
      <w:r w:rsidRPr="000E21FF">
        <w:rPr>
          <w:rStyle w:val="StyleUnderline"/>
          <w:highlight w:val="green"/>
        </w:rPr>
        <w:t xml:space="preserve"> that</w:t>
      </w:r>
      <w:r w:rsidRPr="0068487F">
        <w:rPr>
          <w:rStyle w:val="StyleUnderline"/>
        </w:rPr>
        <w:t xml:space="preserve"> could </w:t>
      </w:r>
      <w:r w:rsidRPr="000E21FF">
        <w:rPr>
          <w:rStyle w:val="Emphasis"/>
          <w:highlight w:val="green"/>
        </w:rPr>
        <w:t>hurt</w:t>
      </w:r>
      <w:r w:rsidRPr="0068487F">
        <w:rPr>
          <w:rStyle w:val="Emphasis"/>
        </w:rPr>
        <w:t xml:space="preserve"> international </w:t>
      </w:r>
      <w:r w:rsidRPr="000E21FF">
        <w:rPr>
          <w:rStyle w:val="Emphasis"/>
          <w:highlight w:val="green"/>
        </w:rPr>
        <w:t>coop</w:t>
      </w:r>
      <w:r w:rsidRPr="000D0FFA">
        <w:rPr>
          <w:rStyle w:val="Emphasis"/>
        </w:rPr>
        <w:t>eration in space</w:t>
      </w:r>
      <w:r w:rsidRPr="0068487F">
        <w:rPr>
          <w:rStyle w:val="StyleUnderline"/>
        </w:rPr>
        <w:t xml:space="preserve"> for many years</w:t>
      </w:r>
      <w:r w:rsidRPr="009844CC">
        <w:rPr>
          <w:sz w:val="16"/>
        </w:rPr>
        <w:t xml:space="preserve">. The </w:t>
      </w:r>
      <w:r w:rsidRPr="0068487F">
        <w:rPr>
          <w:rStyle w:val="StyleUnderline"/>
        </w:rPr>
        <w:t xml:space="preserve">militarization of dual-use nuclear infrastructure makes it hard to tell the difference between peaceful and </w:t>
      </w:r>
      <w:r w:rsidRPr="00C227DC">
        <w:rPr>
          <w:rStyle w:val="StyleUnderline"/>
        </w:rPr>
        <w:t xml:space="preserve">military space activities. This could </w:t>
      </w:r>
      <w:r w:rsidRPr="00C227DC">
        <w:rPr>
          <w:rStyle w:val="Emphasis"/>
        </w:rPr>
        <w:t>make the whole international space law system less stable</w:t>
      </w:r>
      <w:r w:rsidRPr="00C227DC">
        <w:rPr>
          <w:sz w:val="16"/>
        </w:rPr>
        <w:t>.</w:t>
      </w:r>
    </w:p>
    <w:p w14:paraId="7C451DF7" w14:textId="77777777" w:rsidR="00496609" w:rsidRPr="009844CC" w:rsidRDefault="00496609" w:rsidP="00496609">
      <w:pPr>
        <w:rPr>
          <w:sz w:val="16"/>
        </w:rPr>
      </w:pPr>
      <w:r w:rsidRPr="00E26FA5">
        <w:rPr>
          <w:rStyle w:val="Emphasis"/>
        </w:rPr>
        <w:t>But</w:t>
      </w:r>
      <w:r w:rsidRPr="009844CC">
        <w:rPr>
          <w:sz w:val="16"/>
        </w:rPr>
        <w:t xml:space="preserve"> the possible </w:t>
      </w:r>
      <w:r w:rsidRPr="00E26FA5">
        <w:rPr>
          <w:rStyle w:val="StyleUnderline"/>
        </w:rPr>
        <w:t>benefits make the risks worth it for everyone</w:t>
      </w:r>
      <w:r w:rsidRPr="009844CC">
        <w:rPr>
          <w:sz w:val="16"/>
        </w:rPr>
        <w:t xml:space="preserve"> involved. The technological capabilities, economic opportunities, and strategic </w:t>
      </w:r>
      <w:r w:rsidRPr="00E26FA5">
        <w:rPr>
          <w:rStyle w:val="StyleUnderline"/>
        </w:rPr>
        <w:t xml:space="preserve">advantages of successful lunar nuclear deployment are too significant to ignore. </w:t>
      </w:r>
      <w:r w:rsidRPr="000E21FF">
        <w:rPr>
          <w:rStyle w:val="StyleUnderline"/>
          <w:highlight w:val="green"/>
        </w:rPr>
        <w:t xml:space="preserve">The issue is </w:t>
      </w:r>
      <w:r w:rsidRPr="000E21FF">
        <w:rPr>
          <w:rStyle w:val="Emphasis"/>
          <w:highlight w:val="green"/>
        </w:rPr>
        <w:t>not</w:t>
      </w:r>
      <w:r w:rsidRPr="00E26FA5">
        <w:rPr>
          <w:rStyle w:val="StyleUnderline"/>
        </w:rPr>
        <w:t xml:space="preserve"> the continuation of this </w:t>
      </w:r>
      <w:r w:rsidRPr="000E21FF">
        <w:rPr>
          <w:rStyle w:val="Emphasis"/>
          <w:highlight w:val="green"/>
        </w:rPr>
        <w:t>competition</w:t>
      </w:r>
      <w:r w:rsidRPr="000E21FF">
        <w:rPr>
          <w:rStyle w:val="StyleUnderline"/>
          <w:highlight w:val="green"/>
        </w:rPr>
        <w:t xml:space="preserve">, </w:t>
      </w:r>
      <w:r w:rsidRPr="000E21FF">
        <w:rPr>
          <w:rStyle w:val="Emphasis"/>
          <w:highlight w:val="green"/>
        </w:rPr>
        <w:t>but</w:t>
      </w:r>
      <w:r w:rsidRPr="00E26FA5">
        <w:rPr>
          <w:rStyle w:val="StyleUnderline"/>
        </w:rPr>
        <w:t xml:space="preserve"> the </w:t>
      </w:r>
      <w:r w:rsidRPr="000E21FF">
        <w:rPr>
          <w:rStyle w:val="Emphasis"/>
          <w:highlight w:val="green"/>
        </w:rPr>
        <w:t>management</w:t>
      </w:r>
      <w:r w:rsidRPr="000D0FFA">
        <w:rPr>
          <w:rStyle w:val="Emphasis"/>
        </w:rPr>
        <w:t xml:space="preserve"> thereof</w:t>
      </w:r>
      <w:r w:rsidRPr="000D0FFA">
        <w:rPr>
          <w:rStyle w:val="StyleUnderline"/>
        </w:rPr>
        <w:t xml:space="preserve"> </w:t>
      </w:r>
      <w:r w:rsidRPr="000E21FF">
        <w:rPr>
          <w:rStyle w:val="StyleUnderline"/>
          <w:highlight w:val="green"/>
        </w:rPr>
        <w:t>in a manner that maintains</w:t>
      </w:r>
      <w:r w:rsidRPr="00E26FA5">
        <w:rPr>
          <w:rStyle w:val="StyleUnderline"/>
        </w:rPr>
        <w:t xml:space="preserve"> international </w:t>
      </w:r>
      <w:r w:rsidRPr="000E21FF">
        <w:rPr>
          <w:rStyle w:val="Emphasis"/>
          <w:highlight w:val="green"/>
        </w:rPr>
        <w:t>stability</w:t>
      </w:r>
      <w:r w:rsidRPr="000E21FF">
        <w:rPr>
          <w:rStyle w:val="StyleUnderline"/>
          <w:highlight w:val="green"/>
        </w:rPr>
        <w:t xml:space="preserve"> and</w:t>
      </w:r>
      <w:r w:rsidRPr="00E26FA5">
        <w:rPr>
          <w:rStyle w:val="StyleUnderline"/>
        </w:rPr>
        <w:t xml:space="preserve"> fosters the </w:t>
      </w:r>
      <w:r w:rsidRPr="000E21FF">
        <w:rPr>
          <w:rStyle w:val="Emphasis"/>
          <w:highlight w:val="green"/>
        </w:rPr>
        <w:t>peace</w:t>
      </w:r>
      <w:r w:rsidRPr="00E26FA5">
        <w:rPr>
          <w:rStyle w:val="Emphasis"/>
        </w:rPr>
        <w:t>ful</w:t>
      </w:r>
      <w:r w:rsidRPr="00E26FA5">
        <w:rPr>
          <w:rStyle w:val="StyleUnderline"/>
        </w:rPr>
        <w:t xml:space="preserve"> advancement of space</w:t>
      </w:r>
      <w:r w:rsidRPr="009844CC">
        <w:rPr>
          <w:sz w:val="16"/>
        </w:rPr>
        <w:t>.</w:t>
      </w:r>
    </w:p>
    <w:p w14:paraId="029B85AB" w14:textId="77777777" w:rsidR="00496609" w:rsidRPr="009844CC" w:rsidRDefault="00496609" w:rsidP="00496609">
      <w:pPr>
        <w:rPr>
          <w:sz w:val="16"/>
        </w:rPr>
      </w:pPr>
      <w:r w:rsidRPr="003C349A">
        <w:rPr>
          <w:rStyle w:val="StyleUnderline"/>
        </w:rPr>
        <w:t>The next five years will not only decide who wins the lunar nuclear race, but they will also set the stage for space development in the 21st century</w:t>
      </w:r>
      <w:r w:rsidRPr="009844CC">
        <w:rPr>
          <w:sz w:val="16"/>
        </w:rPr>
        <w:t>. The choices made in engineering labs and political capitals today will have an effect on what people do in space for a long time.</w:t>
      </w:r>
    </w:p>
    <w:p w14:paraId="2363AB31" w14:textId="77777777" w:rsidR="00496609" w:rsidRPr="009844CC" w:rsidRDefault="00496609" w:rsidP="00496609">
      <w:pPr>
        <w:rPr>
          <w:sz w:val="16"/>
        </w:rPr>
      </w:pPr>
      <w:r w:rsidRPr="009844CC">
        <w:rPr>
          <w:sz w:val="16"/>
        </w:rPr>
        <w:t>The nuclear gamble has begun. The outcome will show whether the expansion of humanity into space is just an extension of conflicts on Earth into new areas or the start of new kinds of international cooperation that can handle the problems and possibilities of advanced space technology.</w:t>
      </w:r>
    </w:p>
    <w:p w14:paraId="41AB47E0" w14:textId="77777777" w:rsidR="00496609" w:rsidRPr="009844CC" w:rsidRDefault="00496609" w:rsidP="00496609">
      <w:pPr>
        <w:rPr>
          <w:sz w:val="16"/>
        </w:rPr>
      </w:pPr>
      <w:r w:rsidRPr="00511E9B">
        <w:rPr>
          <w:rStyle w:val="StyleUnderline"/>
        </w:rPr>
        <w:t xml:space="preserve">The </w:t>
      </w:r>
      <w:r w:rsidRPr="00511E9B">
        <w:rPr>
          <w:rStyle w:val="Emphasis"/>
        </w:rPr>
        <w:t>stakes</w:t>
      </w:r>
      <w:r w:rsidRPr="00511E9B">
        <w:rPr>
          <w:rStyle w:val="StyleUnderline"/>
        </w:rPr>
        <w:t xml:space="preserve"> are </w:t>
      </w:r>
      <w:r w:rsidRPr="00511E9B">
        <w:rPr>
          <w:rStyle w:val="Emphasis"/>
        </w:rPr>
        <w:t>extremely high</w:t>
      </w:r>
      <w:r w:rsidRPr="00511E9B">
        <w:rPr>
          <w:rStyle w:val="StyleUnderline"/>
        </w:rPr>
        <w:t>:</w:t>
      </w:r>
      <w:r w:rsidRPr="009844CC">
        <w:rPr>
          <w:sz w:val="16"/>
        </w:rPr>
        <w:t xml:space="preserve"> the future of our species’ energy, </w:t>
      </w:r>
      <w:r w:rsidRPr="00511E9B">
        <w:rPr>
          <w:rStyle w:val="StyleUnderline"/>
        </w:rPr>
        <w:t xml:space="preserve">how we govern resources from other planets, and the balance of power between democratic and authoritarian systems. The future of </w:t>
      </w:r>
      <w:r w:rsidRPr="000E21FF">
        <w:rPr>
          <w:rStyle w:val="Emphasis"/>
          <w:highlight w:val="green"/>
        </w:rPr>
        <w:t>human civilization hangs in the balance</w:t>
      </w:r>
      <w:r w:rsidRPr="00511E9B">
        <w:rPr>
          <w:rStyle w:val="StyleUnderline"/>
        </w:rPr>
        <w:t xml:space="preserve"> in Shackleton Crater</w:t>
      </w:r>
      <w:r w:rsidRPr="009844CC">
        <w:rPr>
          <w:sz w:val="16"/>
        </w:rPr>
        <w:t>, which is completely silent and dry. The first nuclear reactor may soon break the eternal darkness there.</w:t>
      </w:r>
    </w:p>
    <w:p w14:paraId="62F13B62" w14:textId="77777777" w:rsidR="00496609" w:rsidRDefault="00496609" w:rsidP="00496609"/>
    <w:p w14:paraId="5B8004BA" w14:textId="77777777" w:rsidR="00496609" w:rsidRDefault="00496609" w:rsidP="00496609">
      <w:pPr>
        <w:pStyle w:val="Heading4"/>
      </w:pPr>
      <w:r w:rsidRPr="00B755C1">
        <w:t xml:space="preserve">Reactors </w:t>
      </w:r>
      <w:r>
        <w:t xml:space="preserve">must </w:t>
      </w:r>
      <w:r w:rsidRPr="00B755C1">
        <w:t xml:space="preserve">use </w:t>
      </w:r>
      <w:r>
        <w:rPr>
          <w:u w:val="single"/>
        </w:rPr>
        <w:t>HEU</w:t>
      </w:r>
      <w:r w:rsidRPr="00B755C1">
        <w:t xml:space="preserve">, creating </w:t>
      </w:r>
      <w:r>
        <w:rPr>
          <w:u w:val="single"/>
        </w:rPr>
        <w:t>catastrophic risks</w:t>
      </w:r>
      <w:r w:rsidRPr="00B13443">
        <w:t xml:space="preserve">---whether </w:t>
      </w:r>
      <w:r>
        <w:t xml:space="preserve">from </w:t>
      </w:r>
      <w:r w:rsidRPr="00B05AEC">
        <w:rPr>
          <w:u w:val="single"/>
        </w:rPr>
        <w:t>accidents</w:t>
      </w:r>
      <w:r>
        <w:t xml:space="preserve">, </w:t>
      </w:r>
      <w:r w:rsidRPr="00B05AEC">
        <w:rPr>
          <w:u w:val="single"/>
        </w:rPr>
        <w:t>lunar p</w:t>
      </w:r>
      <w:r w:rsidRPr="00F92B1D">
        <w:rPr>
          <w:u w:val="single"/>
        </w:rPr>
        <w:t>rolif</w:t>
      </w:r>
      <w:r w:rsidRPr="00B755C1">
        <w:t xml:space="preserve">, </w:t>
      </w:r>
      <w:r>
        <w:t xml:space="preserve">or </w:t>
      </w:r>
      <w:r w:rsidRPr="00B05AEC">
        <w:rPr>
          <w:u w:val="single"/>
        </w:rPr>
        <w:t>lunar t</w:t>
      </w:r>
      <w:r w:rsidRPr="00F92B1D">
        <w:rPr>
          <w:u w:val="single"/>
        </w:rPr>
        <w:t>errorism</w:t>
      </w:r>
      <w:r>
        <w:t xml:space="preserve">. </w:t>
      </w:r>
    </w:p>
    <w:p w14:paraId="59424383" w14:textId="77777777" w:rsidR="00496609" w:rsidRDefault="00496609" w:rsidP="00496609">
      <w:r w:rsidRPr="009669A8">
        <w:rPr>
          <w:rStyle w:val="Style13ptBold"/>
        </w:rPr>
        <w:t>Gunter 20</w:t>
      </w:r>
      <w:r>
        <w:t xml:space="preserve"> [Linda Pentz Gunter, founder and international specialist at Beyond Nuclear, BA Warwick University; </w:t>
      </w:r>
      <w:r w:rsidRPr="00E46B5C">
        <w:rPr>
          <w:b/>
          <w:bCs/>
        </w:rPr>
        <w:t xml:space="preserve">internally </w:t>
      </w:r>
      <w:r>
        <w:rPr>
          <w:b/>
          <w:bCs/>
        </w:rPr>
        <w:t>quoting</w:t>
      </w:r>
      <w:r>
        <w:t xml:space="preserve"> Dr. Edwin </w:t>
      </w:r>
      <w:r w:rsidRPr="00E46B5C">
        <w:rPr>
          <w:b/>
          <w:bCs/>
        </w:rPr>
        <w:t>Lyman</w:t>
      </w:r>
      <w:r>
        <w:t xml:space="preserve"> of the Union of Concerned Scientists; “Fly me to the moon, but don’t put reactors there,” Beyond Nuclear International, 10-18-2020, https://beyondnuclearinternational.org/2020/10/18/goodbye-moon/]</w:t>
      </w:r>
    </w:p>
    <w:p w14:paraId="5E24E0AA" w14:textId="77777777" w:rsidR="00496609" w:rsidRPr="00F62600" w:rsidRDefault="00496609" w:rsidP="00496609">
      <w:pPr>
        <w:rPr>
          <w:sz w:val="16"/>
        </w:rPr>
      </w:pPr>
      <w:r w:rsidRPr="00983E13">
        <w:rPr>
          <w:rStyle w:val="StyleUnderline"/>
        </w:rPr>
        <w:t>NASA, the</w:t>
      </w:r>
      <w:r w:rsidRPr="00F62600">
        <w:rPr>
          <w:sz w:val="16"/>
        </w:rPr>
        <w:t xml:space="preserve"> US </w:t>
      </w:r>
      <w:r w:rsidRPr="00983E13">
        <w:rPr>
          <w:rStyle w:val="StyleUnderline"/>
        </w:rPr>
        <w:t xml:space="preserve">Department of Energy and assorted nuclear labs are pushing the small modular reactor for </w:t>
      </w:r>
      <w:r w:rsidRPr="000E21FF">
        <w:rPr>
          <w:rStyle w:val="Emphasis"/>
          <w:highlight w:val="green"/>
        </w:rPr>
        <w:t>nuclear</w:t>
      </w:r>
      <w:r w:rsidRPr="00983E13">
        <w:rPr>
          <w:rStyle w:val="Emphasis"/>
        </w:rPr>
        <w:t xml:space="preserve"> projects</w:t>
      </w:r>
      <w:r w:rsidRPr="00983E13">
        <w:rPr>
          <w:rStyle w:val="StyleUnderline"/>
        </w:rPr>
        <w:t xml:space="preserve"> </w:t>
      </w:r>
      <w:r w:rsidRPr="000E21FF">
        <w:rPr>
          <w:rStyle w:val="StyleUnderline"/>
          <w:highlight w:val="green"/>
        </w:rPr>
        <w:t xml:space="preserve">on the </w:t>
      </w:r>
      <w:r w:rsidRPr="000E21FF">
        <w:rPr>
          <w:rStyle w:val="Emphasis"/>
          <w:highlight w:val="green"/>
        </w:rPr>
        <w:t>Moon</w:t>
      </w:r>
      <w:r w:rsidRPr="00F62600">
        <w:rPr>
          <w:sz w:val="16"/>
        </w:rPr>
        <w:t xml:space="preserve"> and Mars. Desperate to stay relevant and to continue gobbling up taxpayer dollars, this is music to the failing nuclear industry’s ears. Financially disastrous and technically unresolved on Earth, the SMR, say these “experts”, is ideally suited to the needs of humans living for extensive periods in space. </w:t>
      </w:r>
    </w:p>
    <w:p w14:paraId="47CBBF10" w14:textId="77777777" w:rsidR="00496609" w:rsidRPr="00F62600" w:rsidRDefault="00496609" w:rsidP="00496609">
      <w:pPr>
        <w:rPr>
          <w:sz w:val="16"/>
        </w:rPr>
      </w:pPr>
      <w:r w:rsidRPr="00F62600">
        <w:rPr>
          <w:sz w:val="16"/>
        </w:rPr>
        <w:t>Since each of these mini-reactors will likely have an uninterrupted output of only 10 kilowatts, it will take multiple reactors on the Moon or Mars to fulfill the necessary functions for their human inhabitants.</w:t>
      </w:r>
    </w:p>
    <w:p w14:paraId="6E6D9277" w14:textId="77777777" w:rsidR="00496609" w:rsidRPr="00F62600" w:rsidRDefault="00496609" w:rsidP="00496609">
      <w:pPr>
        <w:rPr>
          <w:sz w:val="16"/>
        </w:rPr>
      </w:pPr>
      <w:r w:rsidRPr="00F62600">
        <w:rPr>
          <w:sz w:val="16"/>
        </w:rPr>
        <w:t xml:space="preserve">Needless to say, so far there is no certified design, no test reactor, no actual reactor, and no fool-proof way to send such a reactor to the Moon. (Rockets have an unfortunate habit of sometimes blowing up on — or shortly after — launch.) Nevertheless, the year </w:t>
      </w:r>
      <w:r w:rsidRPr="00253183">
        <w:rPr>
          <w:rStyle w:val="Emphasis"/>
        </w:rPr>
        <w:t>2026</w:t>
      </w:r>
      <w:r w:rsidRPr="00253183">
        <w:rPr>
          <w:rStyle w:val="StyleUnderline"/>
        </w:rPr>
        <w:t xml:space="preserve"> is the ambitious </w:t>
      </w:r>
      <w:r w:rsidRPr="00253183">
        <w:rPr>
          <w:rStyle w:val="Emphasis"/>
        </w:rPr>
        <w:t>target date</w:t>
      </w:r>
      <w:r w:rsidRPr="00F62600">
        <w:rPr>
          <w:sz w:val="16"/>
        </w:rPr>
        <w:t xml:space="preserve"> for all systems go. In keeping with the theme, “pie in the sky” springs to mind.</w:t>
      </w:r>
    </w:p>
    <w:p w14:paraId="7C98CE45" w14:textId="77777777" w:rsidR="00496609" w:rsidRPr="00F62600" w:rsidRDefault="00496609" w:rsidP="00496609">
      <w:pPr>
        <w:rPr>
          <w:sz w:val="16"/>
        </w:rPr>
      </w:pPr>
      <w:r w:rsidRPr="00F62600">
        <w:rPr>
          <w:sz w:val="16"/>
        </w:rPr>
        <w:t xml:space="preserve">While no reactor design has been identified, it will most likely </w:t>
      </w:r>
      <w:r w:rsidRPr="000E21FF">
        <w:rPr>
          <w:rStyle w:val="StyleUnderline"/>
          <w:highlight w:val="green"/>
        </w:rPr>
        <w:t>need to use</w:t>
      </w:r>
      <w:r w:rsidRPr="00FF6873">
        <w:rPr>
          <w:rStyle w:val="StyleUnderline"/>
        </w:rPr>
        <w:t xml:space="preserve"> highly enriched uranium (</w:t>
      </w:r>
      <w:r w:rsidRPr="000E21FF">
        <w:rPr>
          <w:rStyle w:val="Emphasis"/>
          <w:highlight w:val="green"/>
        </w:rPr>
        <w:t>HEU</w:t>
      </w:r>
      <w:r w:rsidRPr="00FF6873">
        <w:rPr>
          <w:rStyle w:val="StyleUnderline"/>
        </w:rPr>
        <w:t xml:space="preserve">) which puts the reactor firmly in </w:t>
      </w:r>
      <w:r w:rsidRPr="00FF6873">
        <w:rPr>
          <w:rStyle w:val="Emphasis"/>
        </w:rPr>
        <w:t>violation</w:t>
      </w:r>
      <w:r w:rsidRPr="00FF6873">
        <w:rPr>
          <w:rStyle w:val="StyleUnderline"/>
        </w:rPr>
        <w:t xml:space="preserve"> of </w:t>
      </w:r>
      <w:r w:rsidRPr="00FF6873">
        <w:rPr>
          <w:rStyle w:val="Emphasis"/>
        </w:rPr>
        <w:t>non-prolif</w:t>
      </w:r>
      <w:r w:rsidRPr="00FF6873">
        <w:rPr>
          <w:rStyle w:val="StyleUnderline"/>
        </w:rPr>
        <w:t>eration standards. As</w:t>
      </w:r>
      <w:r w:rsidRPr="00E46B5C">
        <w:rPr>
          <w:rStyle w:val="StyleUnderline"/>
        </w:rPr>
        <w:t xml:space="preserve"> Dr. Edwin Lyman of the Union of Concerned Scientists told</w:t>
      </w:r>
      <w:r w:rsidRPr="00F62600">
        <w:rPr>
          <w:sz w:val="16"/>
        </w:rPr>
        <w:t xml:space="preserve"> PBS Newshour, “</w:t>
      </w:r>
      <w:r w:rsidRPr="00E46B5C">
        <w:rPr>
          <w:rStyle w:val="StyleUnderline"/>
        </w:rPr>
        <w:t xml:space="preserve">This may drive or </w:t>
      </w:r>
      <w:r w:rsidRPr="00FF6873">
        <w:rPr>
          <w:rStyle w:val="Emphasis"/>
        </w:rPr>
        <w:t>start</w:t>
      </w:r>
      <w:r w:rsidRPr="00E46B5C">
        <w:rPr>
          <w:rStyle w:val="StyleUnderline"/>
        </w:rPr>
        <w:t xml:space="preserve"> an international </w:t>
      </w:r>
      <w:r w:rsidRPr="00AE4FF3">
        <w:rPr>
          <w:rStyle w:val="Emphasis"/>
        </w:rPr>
        <w:t>space race</w:t>
      </w:r>
      <w:r w:rsidRPr="00E46B5C">
        <w:rPr>
          <w:rStyle w:val="StyleUnderline"/>
        </w:rPr>
        <w:t xml:space="preserve"> to build and deploy new types of reactors requiring highly enriched uranium</w:t>
      </w:r>
      <w:r>
        <w:rPr>
          <w:rStyle w:val="StyleUnderline"/>
        </w:rPr>
        <w:t xml:space="preserve"> [</w:t>
      </w:r>
      <w:r w:rsidRPr="00FF6873">
        <w:rPr>
          <w:rStyle w:val="Emphasis"/>
        </w:rPr>
        <w:t>HEU</w:t>
      </w:r>
      <w:r>
        <w:rPr>
          <w:rStyle w:val="StyleUnderline"/>
        </w:rPr>
        <w:t>]</w:t>
      </w:r>
      <w:r w:rsidRPr="00E46B5C">
        <w:rPr>
          <w:rStyle w:val="StyleUnderline"/>
        </w:rPr>
        <w:t>.”</w:t>
      </w:r>
    </w:p>
    <w:p w14:paraId="0D2E34C4" w14:textId="77777777" w:rsidR="00496609" w:rsidRPr="00F62600" w:rsidRDefault="00496609" w:rsidP="00496609">
      <w:pPr>
        <w:rPr>
          <w:sz w:val="16"/>
        </w:rPr>
      </w:pPr>
      <w:r w:rsidRPr="000E21FF">
        <w:rPr>
          <w:rStyle w:val="StyleUnderline"/>
          <w:highlight w:val="green"/>
        </w:rPr>
        <w:t>Given</w:t>
      </w:r>
      <w:r w:rsidRPr="00BA48C7">
        <w:rPr>
          <w:rStyle w:val="StyleUnderline"/>
        </w:rPr>
        <w:t xml:space="preserve"> the </w:t>
      </w:r>
      <w:r w:rsidRPr="000E21FF">
        <w:rPr>
          <w:rStyle w:val="StyleUnderline"/>
          <w:highlight w:val="green"/>
        </w:rPr>
        <w:t>utility</w:t>
      </w:r>
      <w:r w:rsidRPr="00BA48C7">
        <w:rPr>
          <w:rStyle w:val="StyleUnderline"/>
        </w:rPr>
        <w:t xml:space="preserve"> of </w:t>
      </w:r>
      <w:r w:rsidRPr="00BA48C7">
        <w:rPr>
          <w:rStyle w:val="Emphasis"/>
        </w:rPr>
        <w:t>HEU</w:t>
      </w:r>
      <w:r w:rsidRPr="00BA48C7">
        <w:rPr>
          <w:rStyle w:val="StyleUnderline"/>
        </w:rPr>
        <w:t xml:space="preserve"> </w:t>
      </w:r>
      <w:r w:rsidRPr="000E21FF">
        <w:rPr>
          <w:rStyle w:val="StyleUnderline"/>
          <w:highlight w:val="green"/>
        </w:rPr>
        <w:t>for</w:t>
      </w:r>
      <w:r w:rsidRPr="00BA48C7">
        <w:rPr>
          <w:rStyle w:val="StyleUnderline"/>
        </w:rPr>
        <w:t xml:space="preserve"> </w:t>
      </w:r>
      <w:r w:rsidRPr="00BA48C7">
        <w:rPr>
          <w:rStyle w:val="Emphasis"/>
        </w:rPr>
        <w:t xml:space="preserve">nuclear </w:t>
      </w:r>
      <w:r w:rsidRPr="000E21FF">
        <w:rPr>
          <w:rStyle w:val="Emphasis"/>
          <w:highlight w:val="green"/>
        </w:rPr>
        <w:t>weapons</w:t>
      </w:r>
      <w:r w:rsidRPr="00BA48C7">
        <w:rPr>
          <w:rStyle w:val="Emphasis"/>
        </w:rPr>
        <w:t xml:space="preserve"> use</w:t>
      </w:r>
      <w:r w:rsidRPr="00BA48C7">
        <w:rPr>
          <w:rStyle w:val="StyleUnderline"/>
        </w:rPr>
        <w:t xml:space="preserve">, </w:t>
      </w:r>
      <w:r w:rsidRPr="000E21FF">
        <w:rPr>
          <w:rStyle w:val="StyleUnderline"/>
          <w:highlight w:val="green"/>
        </w:rPr>
        <w:t>and</w:t>
      </w:r>
      <w:r w:rsidRPr="00BA48C7">
        <w:rPr>
          <w:rStyle w:val="StyleUnderline"/>
        </w:rPr>
        <w:t xml:space="preserve"> the probes currently being sent to the Moon and Mars by “</w:t>
      </w:r>
      <w:r w:rsidRPr="000E21FF">
        <w:rPr>
          <w:rStyle w:val="StyleUnderline"/>
          <w:highlight w:val="green"/>
        </w:rPr>
        <w:t>unfriendly</w:t>
      </w:r>
      <w:r w:rsidRPr="00BA48C7">
        <w:rPr>
          <w:rStyle w:val="StyleUnderline"/>
        </w:rPr>
        <w:t xml:space="preserve">” </w:t>
      </w:r>
      <w:r w:rsidRPr="000E21FF">
        <w:rPr>
          <w:rStyle w:val="StyleUnderline"/>
          <w:highlight w:val="green"/>
        </w:rPr>
        <w:t xml:space="preserve">countries such as </w:t>
      </w:r>
      <w:r w:rsidRPr="000E21FF">
        <w:rPr>
          <w:rStyle w:val="Emphasis"/>
          <w:highlight w:val="green"/>
        </w:rPr>
        <w:t>China</w:t>
      </w:r>
      <w:r w:rsidRPr="00BA48C7">
        <w:rPr>
          <w:rStyle w:val="StyleUnderline"/>
        </w:rPr>
        <w:t xml:space="preserve"> and the United Arab Emirates, it does not take much of an imagination to envisage the </w:t>
      </w:r>
      <w:r w:rsidRPr="000E21FF">
        <w:rPr>
          <w:rStyle w:val="StyleUnderline"/>
          <w:highlight w:val="green"/>
        </w:rPr>
        <w:t>tempt</w:t>
      </w:r>
      <w:r w:rsidRPr="00BA48C7">
        <w:rPr>
          <w:rStyle w:val="StyleUnderline"/>
        </w:rPr>
        <w:t xml:space="preserve">ation for </w:t>
      </w:r>
      <w:r w:rsidRPr="000E21FF">
        <w:rPr>
          <w:rStyle w:val="Emphasis"/>
          <w:highlight w:val="green"/>
        </w:rPr>
        <w:t>theft</w:t>
      </w:r>
      <w:r w:rsidRPr="00BA48C7">
        <w:rPr>
          <w:rStyle w:val="Emphasis"/>
        </w:rPr>
        <w:t xml:space="preserve"> by force</w:t>
      </w:r>
      <w:r w:rsidRPr="00F62600">
        <w:rPr>
          <w:sz w:val="16"/>
        </w:rPr>
        <w:t xml:space="preserve">. Will the US deploy guards around its lunar reactors.? Will we </w:t>
      </w:r>
      <w:r w:rsidRPr="000E21FF">
        <w:rPr>
          <w:rStyle w:val="StyleUnderline"/>
          <w:highlight w:val="green"/>
        </w:rPr>
        <w:t xml:space="preserve">see </w:t>
      </w:r>
      <w:r w:rsidRPr="000E21FF">
        <w:rPr>
          <w:rStyle w:val="Emphasis"/>
          <w:highlight w:val="green"/>
        </w:rPr>
        <w:t>terrorism on the Moon</w:t>
      </w:r>
      <w:r w:rsidRPr="000E21FF">
        <w:rPr>
          <w:rStyle w:val="StyleUnderline"/>
          <w:highlight w:val="green"/>
        </w:rPr>
        <w:t xml:space="preserve">, even </w:t>
      </w:r>
      <w:r w:rsidRPr="000E21FF">
        <w:rPr>
          <w:rStyle w:val="Emphasis"/>
          <w:highlight w:val="green"/>
        </w:rPr>
        <w:t>war</w:t>
      </w:r>
      <w:r w:rsidRPr="00F62600">
        <w:rPr>
          <w:sz w:val="16"/>
        </w:rPr>
        <w:t>?</w:t>
      </w:r>
    </w:p>
    <w:p w14:paraId="40AAF4E2" w14:textId="77777777" w:rsidR="00496609" w:rsidRPr="00F62600" w:rsidRDefault="00496609" w:rsidP="00496609">
      <w:pPr>
        <w:rPr>
          <w:sz w:val="16"/>
        </w:rPr>
      </w:pPr>
      <w:r w:rsidRPr="00F62600">
        <w:rPr>
          <w:sz w:val="16"/>
        </w:rPr>
        <w:t xml:space="preserve">What is this really all about? Profit? Prestige? Proliferation? The Idaho National Laboratory, which is eager to develop the lunar SMR prototype, sees this as an opportunity to emphasize “the United States’ global leadership in nuclear innovation,” the lab’s John Wagner told Newshour. </w:t>
      </w:r>
    </w:p>
    <w:p w14:paraId="798145FC" w14:textId="77777777" w:rsidR="00496609" w:rsidRPr="00F62600" w:rsidRDefault="00496609" w:rsidP="00496609">
      <w:pPr>
        <w:rPr>
          <w:sz w:val="16"/>
        </w:rPr>
      </w:pPr>
      <w:r w:rsidRPr="00F62600">
        <w:rPr>
          <w:sz w:val="16"/>
        </w:rPr>
        <w:t>This echoes the mantra parroted by almost every federal institution and corporation seeking to justify some new and exorbitant nuclear expense: we cannot let China and Russia take over; the US must retain — or regain — pre-eminence in the nuclear sector and in space. And so on.</w:t>
      </w:r>
    </w:p>
    <w:p w14:paraId="6F66C41D" w14:textId="77777777" w:rsidR="00496609" w:rsidRPr="00F62600" w:rsidRDefault="00496609" w:rsidP="00496609">
      <w:pPr>
        <w:rPr>
          <w:sz w:val="16"/>
        </w:rPr>
      </w:pPr>
      <w:r w:rsidRPr="00F62600">
        <w:rPr>
          <w:sz w:val="16"/>
        </w:rPr>
        <w:t>It’s not being cute to call this lunacy. With the ever-expanding crises on Earth, caused by the ravaging effects of climate change as well as the current pandemic, spending exorbitant sums to stick reactors on the Moon or Mars is more than madness; it is morally irresponsible. It abandons most of us on Earth to our fate, while, just maybe, possibly, someday, a handful of people will head off to the Red Planet. Never to return.</w:t>
      </w:r>
    </w:p>
    <w:p w14:paraId="547E7835" w14:textId="77777777" w:rsidR="00496609" w:rsidRPr="00F62600" w:rsidRDefault="00496609" w:rsidP="00496609">
      <w:pPr>
        <w:rPr>
          <w:sz w:val="16"/>
        </w:rPr>
      </w:pPr>
      <w:r w:rsidRPr="00F62600">
        <w:rPr>
          <w:sz w:val="16"/>
        </w:rPr>
        <w:t>Yet undeterred by immorality and expense, and apparently without the slightest concern for the radioactive dirt pile these reactors will produce, NASA and the Department of Energy are eagerly soliciting proposals.</w:t>
      </w:r>
    </w:p>
    <w:p w14:paraId="12D663D8" w14:textId="77777777" w:rsidR="00496609" w:rsidRPr="00F62600" w:rsidRDefault="00496609" w:rsidP="00496609">
      <w:pPr>
        <w:rPr>
          <w:sz w:val="16"/>
        </w:rPr>
      </w:pPr>
      <w:r w:rsidRPr="00F62600">
        <w:rPr>
          <w:sz w:val="16"/>
        </w:rPr>
        <w:t xml:space="preserve">And what will these lunar reactors do? They will enable “capability for a sustained lunar presence, particularly for surviving a lunar night,” NASA’s Anthony Calomino told Space News.  “The surface of the moon provides us an opportunity to fabricate, test and flight qualify a space fission system,” he said. </w:t>
      </w:r>
    </w:p>
    <w:p w14:paraId="45C12019" w14:textId="77777777" w:rsidR="00496609" w:rsidRPr="00F62600" w:rsidRDefault="00496609" w:rsidP="00496609">
      <w:pPr>
        <w:rPr>
          <w:sz w:val="16"/>
        </w:rPr>
      </w:pPr>
      <w:r w:rsidRPr="00C60321">
        <w:rPr>
          <w:rStyle w:val="StyleUnderline"/>
        </w:rPr>
        <w:t>The Moon</w:t>
      </w:r>
      <w:r w:rsidRPr="00F62600">
        <w:rPr>
          <w:sz w:val="16"/>
        </w:rPr>
        <w:t xml:space="preserve"> is seen as our launchpad to Mars. Now, it seems, it </w:t>
      </w:r>
      <w:r w:rsidRPr="00C60321">
        <w:rPr>
          <w:rStyle w:val="StyleUnderline"/>
        </w:rPr>
        <w:t>will</w:t>
      </w:r>
      <w:r w:rsidRPr="00F62600">
        <w:rPr>
          <w:sz w:val="16"/>
        </w:rPr>
        <w:t xml:space="preserve"> also </w:t>
      </w:r>
      <w:r w:rsidRPr="00C60321">
        <w:rPr>
          <w:rStyle w:val="StyleUnderline"/>
        </w:rPr>
        <w:t xml:space="preserve">become our latest nuclear dustbin. If </w:t>
      </w:r>
      <w:r w:rsidRPr="00D45120">
        <w:rPr>
          <w:rStyle w:val="StyleUnderline"/>
        </w:rPr>
        <w:t xml:space="preserve">there is </w:t>
      </w:r>
      <w:r w:rsidRPr="000E21FF">
        <w:rPr>
          <w:rStyle w:val="StyleUnderline"/>
          <w:highlight w:val="green"/>
        </w:rPr>
        <w:t xml:space="preserve">a </w:t>
      </w:r>
      <w:r w:rsidRPr="000E21FF">
        <w:rPr>
          <w:rStyle w:val="Emphasis"/>
          <w:highlight w:val="green"/>
        </w:rPr>
        <w:t>meltdown</w:t>
      </w:r>
      <w:r w:rsidRPr="000E21FF">
        <w:rPr>
          <w:rStyle w:val="StyleUnderline"/>
          <w:highlight w:val="green"/>
        </w:rPr>
        <w:t xml:space="preserve">, or a </w:t>
      </w:r>
      <w:r w:rsidRPr="000E21FF">
        <w:rPr>
          <w:rStyle w:val="Emphasis"/>
          <w:highlight w:val="green"/>
        </w:rPr>
        <w:t>cascade of accidents</w:t>
      </w:r>
      <w:r w:rsidRPr="00C60321">
        <w:rPr>
          <w:rStyle w:val="StyleUnderline"/>
        </w:rPr>
        <w:t xml:space="preserve"> among the cluster of small identical reactors there, all of which could suffer the same failure at the same time, </w:t>
      </w:r>
      <w:r w:rsidRPr="000E21FF">
        <w:rPr>
          <w:rStyle w:val="StyleUnderline"/>
          <w:highlight w:val="green"/>
        </w:rPr>
        <w:t>it will become</w:t>
      </w:r>
      <w:r w:rsidRPr="002D78F4">
        <w:rPr>
          <w:rStyle w:val="StyleUnderline"/>
        </w:rPr>
        <w:t xml:space="preserve"> our next </w:t>
      </w:r>
      <w:r w:rsidRPr="000E21FF">
        <w:rPr>
          <w:rStyle w:val="Emphasis"/>
          <w:highlight w:val="green"/>
        </w:rPr>
        <w:t>nuclear wasteland</w:t>
      </w:r>
      <w:r w:rsidRPr="00F62600">
        <w:rPr>
          <w:sz w:val="16"/>
        </w:rPr>
        <w:t>.</w:t>
      </w:r>
    </w:p>
    <w:p w14:paraId="1CF935A0" w14:textId="77777777" w:rsidR="00496609" w:rsidRPr="00F62600" w:rsidRDefault="00496609" w:rsidP="00496609">
      <w:pPr>
        <w:rPr>
          <w:sz w:val="16"/>
        </w:rPr>
      </w:pPr>
      <w:r w:rsidRPr="00F62600">
        <w:rPr>
          <w:sz w:val="16"/>
        </w:rPr>
        <w:t xml:space="preserve">I am happy to say “goodnight moon.” But I don’t wan’t to say “goodbye.” </w:t>
      </w:r>
    </w:p>
    <w:p w14:paraId="1F8B0D19" w14:textId="77777777" w:rsidR="00496609" w:rsidRDefault="00496609" w:rsidP="00496609"/>
    <w:p w14:paraId="348246FC" w14:textId="77777777" w:rsidR="00496609" w:rsidRDefault="00496609" w:rsidP="00496609">
      <w:pPr>
        <w:pStyle w:val="Heading4"/>
      </w:pPr>
      <w:r w:rsidRPr="00F03C9A">
        <w:rPr>
          <w:u w:val="single"/>
        </w:rPr>
        <w:t>Any</w:t>
      </w:r>
      <w:r>
        <w:t xml:space="preserve"> cause</w:t>
      </w:r>
      <w:r w:rsidRPr="00962060">
        <w:t xml:space="preserve"> </w:t>
      </w:r>
      <w:r>
        <w:rPr>
          <w:u w:val="single"/>
        </w:rPr>
        <w:t>e</w:t>
      </w:r>
      <w:r w:rsidRPr="00962060">
        <w:rPr>
          <w:u w:val="single"/>
        </w:rPr>
        <w:t>xtinction</w:t>
      </w:r>
      <w:r>
        <w:t xml:space="preserve"> from </w:t>
      </w:r>
      <w:r w:rsidRPr="00323C51">
        <w:rPr>
          <w:u w:val="single"/>
        </w:rPr>
        <w:t>tidal failure</w:t>
      </w:r>
      <w:r>
        <w:t xml:space="preserve">, </w:t>
      </w:r>
      <w:r w:rsidRPr="00F03C9A">
        <w:rPr>
          <w:u w:val="single"/>
        </w:rPr>
        <w:t>rotational shift</w:t>
      </w:r>
      <w:r>
        <w:t xml:space="preserve">, or </w:t>
      </w:r>
      <w:r w:rsidRPr="00F03C9A">
        <w:rPr>
          <w:u w:val="single"/>
        </w:rPr>
        <w:t>debris</w:t>
      </w:r>
      <w:r>
        <w:t>.</w:t>
      </w:r>
    </w:p>
    <w:p w14:paraId="04E9EF4B" w14:textId="77777777" w:rsidR="00496609" w:rsidRDefault="00496609" w:rsidP="00496609">
      <w:r w:rsidRPr="008A1E2C">
        <w:rPr>
          <w:rStyle w:val="Style13ptBold"/>
        </w:rPr>
        <w:t>Bhatia 24</w:t>
      </w:r>
      <w:r>
        <w:t xml:space="preserve"> [Neha Bhatia, features writer at GOOD Magazine; </w:t>
      </w:r>
      <w:r w:rsidRPr="007729A3">
        <w:rPr>
          <w:b/>
          <w:bCs/>
        </w:rPr>
        <w:t>internally citing</w:t>
      </w:r>
      <w:r>
        <w:t xml:space="preserve"> Katiya </w:t>
      </w:r>
      <w:r w:rsidRPr="007729A3">
        <w:rPr>
          <w:b/>
          <w:bCs/>
        </w:rPr>
        <w:t>Fosdick</w:t>
      </w:r>
      <w:r>
        <w:t xml:space="preserve"> of MIT Kavli Institute for Astrophysics and Space Research, and the National Oceanic and Atmospheric Administration (</w:t>
      </w:r>
      <w:r w:rsidRPr="007729A3">
        <w:rPr>
          <w:b/>
          <w:bCs/>
        </w:rPr>
        <w:t>NOAA</w:t>
      </w:r>
      <w:r>
        <w:t>); “The mathematics professor who wanted to nuke the moon to save the world,” Good, 8-9-2024, https://www.good.is/mathematician-thought-blowing-up-the-moon-could-solve-all-of-lifes-problems-was-he-correct]</w:t>
      </w:r>
    </w:p>
    <w:p w14:paraId="1D8DB723" w14:textId="77777777" w:rsidR="00496609" w:rsidRPr="000C4AC5" w:rsidRDefault="00496609" w:rsidP="00496609">
      <w:pPr>
        <w:rPr>
          <w:sz w:val="16"/>
        </w:rPr>
      </w:pPr>
      <w:r w:rsidRPr="000C4AC5">
        <w:rPr>
          <w:sz w:val="16"/>
        </w:rPr>
        <w:t>The moon is one of the universe's most dazzling spectacles, but medieval lore suggests it also held mystical powers. In European mythology, people believed that a full moon could transform humans into werewolves. Even Greek philosopher Aristotle and Roman historian Pliny the Elder suggested the moon could negatively influence the human brain. However, one American mathematician took things further, proposing that destroying the moon could solve all of humanity's problems. His eccentric theory, recently resurfaced from People's 1991 archives, is now the subject of much academic humor.</w:t>
      </w:r>
    </w:p>
    <w:p w14:paraId="60B7779B" w14:textId="77777777" w:rsidR="00496609" w:rsidRPr="000C4AC5" w:rsidRDefault="00496609" w:rsidP="00496609">
      <w:pPr>
        <w:rPr>
          <w:sz w:val="16"/>
        </w:rPr>
      </w:pPr>
      <w:r w:rsidRPr="000C4AC5">
        <w:rPr>
          <w:sz w:val="16"/>
        </w:rPr>
        <w:t>Alexander Abian was a mathematics professor at Iowa State University. In a 1991 campus newsletter, he proposed his “Moonless Earth theory,” according to which “blowing up the Moon would solve all of human life’s problems.” He didn’t have a personal grudge for the moon, but rather he believed that demolishing it would mean the end of seasons, which would eliminate natural disasters.</w:t>
      </w:r>
    </w:p>
    <w:p w14:paraId="7974507E" w14:textId="77777777" w:rsidR="00496609" w:rsidRPr="000C4AC5" w:rsidRDefault="00496609" w:rsidP="00496609">
      <w:pPr>
        <w:rPr>
          <w:sz w:val="16"/>
        </w:rPr>
      </w:pPr>
      <w:r w:rsidRPr="000C4AC5">
        <w:rPr>
          <w:sz w:val="16"/>
        </w:rPr>
        <w:t xml:space="preserve">Abian’s hypothesis was based on the idea that if the moon no longer existed, Earth’s rotation would stop, and this would change the temperatures and wind patterns for good. He said </w:t>
      </w:r>
      <w:r w:rsidRPr="007F2ADB">
        <w:rPr>
          <w:rStyle w:val="StyleUnderline"/>
        </w:rPr>
        <w:t>“</w:t>
      </w:r>
      <w:r w:rsidRPr="000E21FF">
        <w:rPr>
          <w:rStyle w:val="Emphasis"/>
          <w:highlight w:val="green"/>
        </w:rPr>
        <w:t>nuking the moon</w:t>
      </w:r>
      <w:r w:rsidRPr="007F2ADB">
        <w:rPr>
          <w:rStyle w:val="StyleUnderline"/>
        </w:rPr>
        <w:t>”</w:t>
      </w:r>
      <w:r w:rsidRPr="000C4AC5">
        <w:rPr>
          <w:sz w:val="16"/>
        </w:rPr>
        <w:t xml:space="preserve"> was the idea, and the means to do this was nuclear force. “You make a big hole by deep drilling, and you put there atomic explosive, and you detonate it—by remote control from Earth.”</w:t>
      </w:r>
    </w:p>
    <w:p w14:paraId="7E40F425" w14:textId="77777777" w:rsidR="00496609" w:rsidRPr="000C4AC5" w:rsidRDefault="00496609" w:rsidP="00496609">
      <w:pPr>
        <w:rPr>
          <w:sz w:val="16"/>
        </w:rPr>
      </w:pPr>
      <w:r w:rsidRPr="000C4AC5">
        <w:rPr>
          <w:sz w:val="16"/>
        </w:rPr>
        <w:t xml:space="preserve">Sounds pretty convenient, but it isn’t. Over the years, </w:t>
      </w:r>
      <w:r w:rsidRPr="007F2ADB">
        <w:rPr>
          <w:rStyle w:val="Emphasis"/>
        </w:rPr>
        <w:t xml:space="preserve">scientific </w:t>
      </w:r>
      <w:r w:rsidRPr="000E21FF">
        <w:rPr>
          <w:rStyle w:val="Emphasis"/>
          <w:highlight w:val="green"/>
        </w:rPr>
        <w:t>experts</w:t>
      </w:r>
      <w:r w:rsidRPr="007F2ADB">
        <w:rPr>
          <w:rStyle w:val="StyleUnderline"/>
        </w:rPr>
        <w:t xml:space="preserve"> and </w:t>
      </w:r>
      <w:r w:rsidRPr="007F2ADB">
        <w:rPr>
          <w:rStyle w:val="Emphasis"/>
        </w:rPr>
        <w:t>astronomers</w:t>
      </w:r>
      <w:r w:rsidRPr="007F2ADB">
        <w:rPr>
          <w:rStyle w:val="StyleUnderline"/>
        </w:rPr>
        <w:t xml:space="preserve"> have expressed strong disapproval and criticism of this idea. </w:t>
      </w:r>
      <w:r w:rsidRPr="007F2ADB">
        <w:rPr>
          <w:rStyle w:val="Emphasis"/>
        </w:rPr>
        <w:t>Many</w:t>
      </w:r>
      <w:r w:rsidRPr="000C4AC5">
        <w:rPr>
          <w:sz w:val="16"/>
        </w:rPr>
        <w:t xml:space="preserve"> have even </w:t>
      </w:r>
      <w:r w:rsidRPr="000E21FF">
        <w:rPr>
          <w:rStyle w:val="StyleUnderline"/>
          <w:highlight w:val="green"/>
        </w:rPr>
        <w:t>said</w:t>
      </w:r>
      <w:r w:rsidRPr="007F2ADB">
        <w:rPr>
          <w:rStyle w:val="StyleUnderline"/>
        </w:rPr>
        <w:t xml:space="preserve"> that a moonless Earth </w:t>
      </w:r>
      <w:r w:rsidRPr="000E21FF">
        <w:rPr>
          <w:rStyle w:val="StyleUnderline"/>
          <w:highlight w:val="green"/>
        </w:rPr>
        <w:t>would lead to</w:t>
      </w:r>
      <w:r w:rsidRPr="007F2ADB">
        <w:rPr>
          <w:rStyle w:val="StyleUnderline"/>
        </w:rPr>
        <w:t xml:space="preserve"> a </w:t>
      </w:r>
      <w:r w:rsidRPr="000E21FF">
        <w:rPr>
          <w:rStyle w:val="Emphasis"/>
          <w:highlight w:val="green"/>
        </w:rPr>
        <w:t>total collapse of life</w:t>
      </w:r>
      <w:r w:rsidRPr="007F2ADB">
        <w:rPr>
          <w:rStyle w:val="Emphasis"/>
        </w:rPr>
        <w:t xml:space="preserve"> on the planet</w:t>
      </w:r>
      <w:r w:rsidRPr="000C4AC5">
        <w:rPr>
          <w:sz w:val="16"/>
        </w:rPr>
        <w:t xml:space="preserve">. For instance, speaking to Popular Mechanics, </w:t>
      </w:r>
      <w:r w:rsidRPr="000F7564">
        <w:rPr>
          <w:rStyle w:val="StyleUnderline"/>
        </w:rPr>
        <w:t>Katiya Fosdick of MIT Kavli Institute for Astrophysics and Space Research said that destroying the moon would not eliminate natural disasters, but cause exactly the opposite</w:t>
      </w:r>
      <w:r w:rsidRPr="000C4AC5">
        <w:rPr>
          <w:sz w:val="16"/>
        </w:rPr>
        <w:t xml:space="preserve">, “I think that would </w:t>
      </w:r>
      <w:r w:rsidRPr="000F7564">
        <w:rPr>
          <w:rStyle w:val="StyleUnderline"/>
        </w:rPr>
        <w:t>create natural disasters</w:t>
      </w:r>
      <w:r w:rsidRPr="000C4AC5">
        <w:rPr>
          <w:sz w:val="16"/>
        </w:rPr>
        <w:t>.”</w:t>
      </w:r>
    </w:p>
    <w:p w14:paraId="1CE331BF" w14:textId="77777777" w:rsidR="00496609" w:rsidRPr="000C4AC5" w:rsidRDefault="00496609" w:rsidP="00496609">
      <w:pPr>
        <w:rPr>
          <w:sz w:val="16"/>
        </w:rPr>
      </w:pPr>
      <w:r w:rsidRPr="000C4AC5">
        <w:rPr>
          <w:sz w:val="16"/>
        </w:rPr>
        <w:t>Abian may have been right that destroying the moon would make tides smaller, but they wouldn’t disappear entirely, as the Sun also affects tides. According to the National Oceanic and Atmospheric Administration (NOAA), tides are “very long-period waves that move through the ocean in response to the forces exerted by the moon and sun.” As they rise and fall, tides influence ocean currents, determining whether the weather is cool or hot.</w:t>
      </w:r>
    </w:p>
    <w:p w14:paraId="52F81B11" w14:textId="77777777" w:rsidR="00496609" w:rsidRPr="000C4AC5" w:rsidRDefault="00496609" w:rsidP="00496609">
      <w:pPr>
        <w:rPr>
          <w:sz w:val="16"/>
        </w:rPr>
      </w:pPr>
      <w:r w:rsidRPr="000C4AC5">
        <w:rPr>
          <w:sz w:val="16"/>
        </w:rPr>
        <w:t xml:space="preserve">If the moon were to disappear and tides lessened, the weather might seem more stable, but it would trigger other serious issues. </w:t>
      </w:r>
      <w:r w:rsidRPr="00A70EB9">
        <w:rPr>
          <w:rStyle w:val="Emphasis"/>
        </w:rPr>
        <w:t>Tides</w:t>
      </w:r>
      <w:r w:rsidRPr="00A70EB9">
        <w:rPr>
          <w:rStyle w:val="StyleUnderline"/>
        </w:rPr>
        <w:t xml:space="preserve"> are responsible for maintaining the ecological balance. </w:t>
      </w:r>
      <w:r w:rsidRPr="000E21FF">
        <w:rPr>
          <w:rStyle w:val="Emphasis"/>
          <w:highlight w:val="green"/>
        </w:rPr>
        <w:t>No tides</w:t>
      </w:r>
      <w:r w:rsidRPr="000E21FF">
        <w:rPr>
          <w:rStyle w:val="StyleUnderline"/>
          <w:highlight w:val="green"/>
        </w:rPr>
        <w:t xml:space="preserve"> would</w:t>
      </w:r>
      <w:r w:rsidRPr="00A70EB9">
        <w:rPr>
          <w:rStyle w:val="StyleUnderline"/>
        </w:rPr>
        <w:t xml:space="preserve"> mean </w:t>
      </w:r>
      <w:r w:rsidRPr="000E21FF">
        <w:rPr>
          <w:rStyle w:val="StyleUnderline"/>
          <w:highlight w:val="green"/>
        </w:rPr>
        <w:t>disorder</w:t>
      </w:r>
      <w:r w:rsidRPr="00A70EB9">
        <w:rPr>
          <w:rStyle w:val="StyleUnderline"/>
        </w:rPr>
        <w:t xml:space="preserve"> in </w:t>
      </w:r>
      <w:r w:rsidRPr="00A70EB9">
        <w:rPr>
          <w:rStyle w:val="Emphasis"/>
        </w:rPr>
        <w:t>biological life</w:t>
      </w:r>
      <w:r w:rsidRPr="00A70EB9">
        <w:rPr>
          <w:rStyle w:val="StyleUnderline"/>
        </w:rPr>
        <w:t xml:space="preserve">. </w:t>
      </w:r>
      <w:r w:rsidRPr="000E21FF">
        <w:rPr>
          <w:rStyle w:val="Emphasis"/>
          <w:highlight w:val="green"/>
        </w:rPr>
        <w:t>Food chains</w:t>
      </w:r>
      <w:r w:rsidRPr="00A70EB9">
        <w:rPr>
          <w:rStyle w:val="StyleUnderline"/>
        </w:rPr>
        <w:t xml:space="preserve"> will be affected, and so will be cosmological timekeeping. </w:t>
      </w:r>
      <w:r w:rsidRPr="000E21FF">
        <w:rPr>
          <w:rStyle w:val="Emphasis"/>
          <w:highlight w:val="green"/>
        </w:rPr>
        <w:t>Earth’s rotation</w:t>
      </w:r>
      <w:r w:rsidRPr="000E21FF">
        <w:rPr>
          <w:rStyle w:val="StyleUnderline"/>
          <w:highlight w:val="green"/>
        </w:rPr>
        <w:t xml:space="preserve"> will</w:t>
      </w:r>
      <w:r w:rsidRPr="000C4AC5">
        <w:rPr>
          <w:sz w:val="16"/>
        </w:rPr>
        <w:t xml:space="preserve"> gradually </w:t>
      </w:r>
      <w:r w:rsidRPr="000E21FF">
        <w:rPr>
          <w:rStyle w:val="Emphasis"/>
          <w:highlight w:val="green"/>
        </w:rPr>
        <w:t>slow down</w:t>
      </w:r>
      <w:r w:rsidRPr="000E21FF">
        <w:rPr>
          <w:rStyle w:val="StyleUnderline"/>
          <w:highlight w:val="green"/>
        </w:rPr>
        <w:t xml:space="preserve"> and</w:t>
      </w:r>
      <w:r w:rsidRPr="00A70EB9">
        <w:rPr>
          <w:rStyle w:val="StyleUnderline"/>
        </w:rPr>
        <w:t xml:space="preserve"> it will </w:t>
      </w:r>
      <w:r w:rsidRPr="000E21FF">
        <w:rPr>
          <w:rStyle w:val="Emphasis"/>
          <w:highlight w:val="green"/>
        </w:rPr>
        <w:t>start freezing</w:t>
      </w:r>
      <w:r w:rsidRPr="00A70EB9">
        <w:rPr>
          <w:rStyle w:val="StyleUnderline"/>
        </w:rPr>
        <w:t>. “Think about half the Earth not receiving any sunlight for two-thirds of the year,” said Fosdick</w:t>
      </w:r>
      <w:r w:rsidRPr="000C4AC5">
        <w:rPr>
          <w:sz w:val="16"/>
        </w:rPr>
        <w:t>.</w:t>
      </w:r>
    </w:p>
    <w:p w14:paraId="13333B3D" w14:textId="77777777" w:rsidR="00496609" w:rsidRPr="000C4AC5" w:rsidRDefault="00496609" w:rsidP="00496609">
      <w:pPr>
        <w:rPr>
          <w:sz w:val="16"/>
        </w:rPr>
      </w:pPr>
      <w:r w:rsidRPr="000C4AC5">
        <w:rPr>
          <w:sz w:val="16"/>
        </w:rPr>
        <w:t xml:space="preserve">Plus, there are various science-based reasons why Earth “needs” the Moon to be there. Life on Earth can’t possibly survive without its only natural satellite, as BBC’s Science Focus also explains. There are three major explanations. First is the intensity of nuclear energy that would be required to blast away the Moon to smithereens. Mankind would need to drill mine shafts hundreds of kilometers deep, all over the Moon, and drop a total of 600 billion of the largest nuclear bombs ever built down them. </w:t>
      </w:r>
    </w:p>
    <w:p w14:paraId="2F744164" w14:textId="77777777" w:rsidR="00496609" w:rsidRPr="000C4AC5" w:rsidRDefault="00496609" w:rsidP="00496609">
      <w:pPr>
        <w:rPr>
          <w:sz w:val="16"/>
        </w:rPr>
      </w:pPr>
      <w:r w:rsidRPr="000C4AC5">
        <w:rPr>
          <w:sz w:val="16"/>
        </w:rPr>
        <w:t xml:space="preserve">Added to it, is </w:t>
      </w:r>
      <w:r w:rsidRPr="0000015A">
        <w:rPr>
          <w:rStyle w:val="StyleUnderline"/>
        </w:rPr>
        <w:t xml:space="preserve">the </w:t>
      </w:r>
      <w:r w:rsidRPr="000E21FF">
        <w:rPr>
          <w:rStyle w:val="Emphasis"/>
          <w:highlight w:val="green"/>
        </w:rPr>
        <w:t>fiery rain of debris</w:t>
      </w:r>
      <w:r w:rsidRPr="0000015A">
        <w:rPr>
          <w:rStyle w:val="StyleUnderline"/>
        </w:rPr>
        <w:t xml:space="preserve"> that the blasted Moon will shower on the </w:t>
      </w:r>
      <w:r w:rsidRPr="00D76D26">
        <w:rPr>
          <w:rStyle w:val="StyleUnderline"/>
        </w:rPr>
        <w:t xml:space="preserve">Earth. </w:t>
      </w:r>
      <w:r w:rsidRPr="000E21FF">
        <w:rPr>
          <w:rStyle w:val="Emphasis"/>
          <w:highlight w:val="green"/>
        </w:rPr>
        <w:t>Even a small</w:t>
      </w:r>
      <w:r w:rsidRPr="00D76D26">
        <w:rPr>
          <w:rStyle w:val="Emphasis"/>
        </w:rPr>
        <w:t xml:space="preserve"> pebble-sized </w:t>
      </w:r>
      <w:r w:rsidRPr="000E21FF">
        <w:rPr>
          <w:rStyle w:val="Emphasis"/>
          <w:highlight w:val="green"/>
        </w:rPr>
        <w:t>fragment</w:t>
      </w:r>
      <w:r w:rsidRPr="00D76D26">
        <w:rPr>
          <w:rStyle w:val="StyleUnderline"/>
        </w:rPr>
        <w:t xml:space="preserve"> falling on the planet from the Moon would be </w:t>
      </w:r>
      <w:r w:rsidRPr="00B708D4">
        <w:rPr>
          <w:rStyle w:val="Emphasis"/>
        </w:rPr>
        <w:t>lethal to humans</w:t>
      </w:r>
      <w:r w:rsidRPr="00D76D26">
        <w:rPr>
          <w:rStyle w:val="StyleUnderline"/>
        </w:rPr>
        <w:t xml:space="preserve">. The fragments would burn, </w:t>
      </w:r>
      <w:r w:rsidRPr="000E21FF">
        <w:rPr>
          <w:rStyle w:val="StyleUnderline"/>
          <w:highlight w:val="green"/>
        </w:rPr>
        <w:t>releasing</w:t>
      </w:r>
      <w:r w:rsidRPr="00D76D26">
        <w:rPr>
          <w:rStyle w:val="StyleUnderline"/>
        </w:rPr>
        <w:t xml:space="preserve"> </w:t>
      </w:r>
      <w:r w:rsidRPr="004801DC">
        <w:rPr>
          <w:rStyle w:val="Emphasis"/>
        </w:rPr>
        <w:t>enormous</w:t>
      </w:r>
      <w:r w:rsidRPr="00D76D26">
        <w:rPr>
          <w:rStyle w:val="StyleUnderline"/>
        </w:rPr>
        <w:t xml:space="preserve"> quantities of </w:t>
      </w:r>
      <w:r w:rsidRPr="000E21FF">
        <w:rPr>
          <w:rStyle w:val="Emphasis"/>
          <w:highlight w:val="green"/>
        </w:rPr>
        <w:t>kinetic energy</w:t>
      </w:r>
      <w:r w:rsidRPr="000E21FF">
        <w:rPr>
          <w:rStyle w:val="StyleUnderline"/>
          <w:highlight w:val="green"/>
        </w:rPr>
        <w:t xml:space="preserve"> into the atmosphere, </w:t>
      </w:r>
      <w:r w:rsidRPr="000E21FF">
        <w:rPr>
          <w:rStyle w:val="Emphasis"/>
          <w:highlight w:val="green"/>
        </w:rPr>
        <w:t>heating</w:t>
      </w:r>
      <w:r w:rsidRPr="00D76D26">
        <w:rPr>
          <w:rStyle w:val="StyleUnderline"/>
        </w:rPr>
        <w:t xml:space="preserve"> it </w:t>
      </w:r>
      <w:r w:rsidRPr="000E21FF">
        <w:rPr>
          <w:rStyle w:val="StyleUnderline"/>
          <w:highlight w:val="green"/>
        </w:rPr>
        <w:t xml:space="preserve">until </w:t>
      </w:r>
      <w:r w:rsidRPr="000E21FF">
        <w:rPr>
          <w:rStyle w:val="Emphasis"/>
          <w:highlight w:val="green"/>
        </w:rPr>
        <w:t>all life</w:t>
      </w:r>
      <w:r w:rsidRPr="00D76D26">
        <w:rPr>
          <w:rStyle w:val="Emphasis"/>
        </w:rPr>
        <w:t xml:space="preserve"> was </w:t>
      </w:r>
      <w:r w:rsidRPr="000E21FF">
        <w:rPr>
          <w:rStyle w:val="Emphasis"/>
          <w:highlight w:val="green"/>
        </w:rPr>
        <w:t>incinerated</w:t>
      </w:r>
      <w:r w:rsidRPr="00D76D26">
        <w:rPr>
          <w:rStyle w:val="StyleUnderline"/>
        </w:rPr>
        <w:t xml:space="preserve">. </w:t>
      </w:r>
      <w:r w:rsidRPr="00B708D4">
        <w:rPr>
          <w:rStyle w:val="Emphasis"/>
        </w:rPr>
        <w:t xml:space="preserve">Just </w:t>
      </w:r>
      <w:r w:rsidRPr="000E21FF">
        <w:rPr>
          <w:rStyle w:val="Emphasis"/>
          <w:highlight w:val="green"/>
        </w:rPr>
        <w:t>one collision</w:t>
      </w:r>
      <w:r w:rsidRPr="00D76D26">
        <w:rPr>
          <w:rStyle w:val="StyleUnderline"/>
        </w:rPr>
        <w:t xml:space="preserve"> could </w:t>
      </w:r>
      <w:r w:rsidRPr="000E21FF">
        <w:rPr>
          <w:rStyle w:val="StyleUnderline"/>
          <w:highlight w:val="green"/>
        </w:rPr>
        <w:t xml:space="preserve">spur a </w:t>
      </w:r>
      <w:r w:rsidRPr="000E21FF">
        <w:rPr>
          <w:rStyle w:val="Emphasis"/>
          <w:highlight w:val="green"/>
        </w:rPr>
        <w:t>chain reaction</w:t>
      </w:r>
      <w:r w:rsidRPr="00D76D26">
        <w:rPr>
          <w:rStyle w:val="Emphasis"/>
        </w:rPr>
        <w:t xml:space="preserve"> of crashes</w:t>
      </w:r>
      <w:r w:rsidRPr="00D76D26">
        <w:rPr>
          <w:rStyle w:val="StyleUnderline"/>
        </w:rPr>
        <w:t xml:space="preserve">, filling Earth’s orbit with so much space debris that it </w:t>
      </w:r>
      <w:r w:rsidRPr="000E21FF">
        <w:rPr>
          <w:rStyle w:val="StyleUnderline"/>
          <w:highlight w:val="green"/>
        </w:rPr>
        <w:t xml:space="preserve">would </w:t>
      </w:r>
      <w:r w:rsidRPr="000E21FF">
        <w:rPr>
          <w:rStyle w:val="Emphasis"/>
          <w:highlight w:val="green"/>
        </w:rPr>
        <w:t>choke up the planet’s life</w:t>
      </w:r>
      <w:r w:rsidRPr="000C4AC5">
        <w:rPr>
          <w:sz w:val="16"/>
        </w:rPr>
        <w:t>. This phenomenon is also referred to as “Kessler Syndrome,” proposed by NASA scientist Donald J. Kessler in 1978 and also seen in Neal Stephenson's 2015 novel "Seveneves."</w:t>
      </w:r>
    </w:p>
    <w:p w14:paraId="19FD75F1" w14:textId="77777777" w:rsidR="00496609" w:rsidRPr="000C4AC5" w:rsidRDefault="00496609" w:rsidP="00496609">
      <w:pPr>
        <w:rPr>
          <w:sz w:val="16"/>
        </w:rPr>
      </w:pPr>
      <w:r w:rsidRPr="00F20A48">
        <w:rPr>
          <w:rStyle w:val="StyleUnderline"/>
        </w:rPr>
        <w:t>A moonless Earth would prompt another life-destroying scenario by affecting the “</w:t>
      </w:r>
      <w:r w:rsidRPr="00F20A48">
        <w:rPr>
          <w:rStyle w:val="Emphasis"/>
        </w:rPr>
        <w:t>tilt</w:t>
      </w:r>
      <w:r w:rsidRPr="00F20A48">
        <w:rPr>
          <w:rStyle w:val="StyleUnderline"/>
        </w:rPr>
        <w:t>” of the planet. The debris from the Moon will scatter and stick to the rings around the planet</w:t>
      </w:r>
      <w:r w:rsidRPr="000C4AC5">
        <w:rPr>
          <w:sz w:val="16"/>
        </w:rPr>
        <w:t xml:space="preserve">. Over the years, </w:t>
      </w:r>
      <w:r w:rsidRPr="00F20A48">
        <w:rPr>
          <w:rStyle w:val="StyleUnderline"/>
        </w:rPr>
        <w:t xml:space="preserve">the Earth’s </w:t>
      </w:r>
      <w:r w:rsidRPr="000E21FF">
        <w:rPr>
          <w:rStyle w:val="Emphasis"/>
          <w:highlight w:val="green"/>
        </w:rPr>
        <w:t>axial tilt</w:t>
      </w:r>
      <w:r w:rsidRPr="00F20A48">
        <w:rPr>
          <w:rStyle w:val="StyleUnderline"/>
        </w:rPr>
        <w:t xml:space="preserve"> would become so </w:t>
      </w:r>
      <w:r w:rsidRPr="000E21FF">
        <w:rPr>
          <w:rStyle w:val="Emphasis"/>
          <w:highlight w:val="green"/>
        </w:rPr>
        <w:t>disharmonized</w:t>
      </w:r>
      <w:r w:rsidRPr="00F20A48">
        <w:rPr>
          <w:rStyle w:val="StyleUnderline"/>
        </w:rPr>
        <w:t xml:space="preserve"> that most of </w:t>
      </w:r>
      <w:r w:rsidRPr="000E21FF">
        <w:rPr>
          <w:rStyle w:val="Emphasis"/>
          <w:highlight w:val="green"/>
        </w:rPr>
        <w:t>one hemisphere</w:t>
      </w:r>
      <w:r w:rsidRPr="00F20A48">
        <w:rPr>
          <w:rStyle w:val="StyleUnderline"/>
        </w:rPr>
        <w:t xml:space="preserve"> would face the </w:t>
      </w:r>
      <w:r w:rsidRPr="00DF370A">
        <w:rPr>
          <w:rStyle w:val="Emphasis"/>
        </w:rPr>
        <w:t>Sun continuously</w:t>
      </w:r>
      <w:r w:rsidRPr="00F20A48">
        <w:rPr>
          <w:rStyle w:val="StyleUnderline"/>
        </w:rPr>
        <w:t xml:space="preserve">, and the </w:t>
      </w:r>
      <w:r w:rsidRPr="00DF370A">
        <w:rPr>
          <w:rStyle w:val="Emphasis"/>
        </w:rPr>
        <w:t>other</w:t>
      </w:r>
      <w:r w:rsidRPr="00F20A48">
        <w:rPr>
          <w:rStyle w:val="StyleUnderline"/>
        </w:rPr>
        <w:t xml:space="preserve"> would be </w:t>
      </w:r>
      <w:r w:rsidRPr="000E21FF">
        <w:rPr>
          <w:rStyle w:val="StyleUnderline"/>
          <w:highlight w:val="green"/>
        </w:rPr>
        <w:t xml:space="preserve">in </w:t>
      </w:r>
      <w:r w:rsidRPr="000E21FF">
        <w:rPr>
          <w:rStyle w:val="Emphasis"/>
          <w:highlight w:val="green"/>
        </w:rPr>
        <w:t>perpetual darkness</w:t>
      </w:r>
      <w:r w:rsidRPr="000C4AC5">
        <w:rPr>
          <w:sz w:val="16"/>
        </w:rPr>
        <w:t xml:space="preserve">. </w:t>
      </w:r>
    </w:p>
    <w:p w14:paraId="2BA26582" w14:textId="77777777" w:rsidR="00496609" w:rsidRPr="000C4AC5" w:rsidRDefault="00496609" w:rsidP="00496609">
      <w:pPr>
        <w:rPr>
          <w:sz w:val="16"/>
        </w:rPr>
      </w:pPr>
      <w:r w:rsidRPr="000C4AC5">
        <w:rPr>
          <w:sz w:val="16"/>
        </w:rPr>
        <w:t>Yet, Abian’s belief in the moonless theory remained unshakeable till the end of his life. When challenged, he said, “I am raising the petulant finger of defiance to the solar organization for the first time in 5 billion years. Those critics who say ‘Dismiss Abian’s ideas’ are very close to those who dismissed Galileo.”</w:t>
      </w:r>
    </w:p>
    <w:p w14:paraId="101D0698" w14:textId="77777777" w:rsidR="00496609" w:rsidRDefault="00496609" w:rsidP="00496609"/>
    <w:p w14:paraId="4492AAF1" w14:textId="77777777" w:rsidR="00496609" w:rsidRDefault="00496609" w:rsidP="00496609">
      <w:pPr>
        <w:pStyle w:val="Heading4"/>
      </w:pPr>
      <w:r w:rsidRPr="00DC697E">
        <w:rPr>
          <w:u w:val="single"/>
        </w:rPr>
        <w:t>Moon-</w:t>
      </w:r>
      <w:r>
        <w:rPr>
          <w:u w:val="single"/>
        </w:rPr>
        <w:t>to-</w:t>
      </w:r>
      <w:r w:rsidRPr="00DC697E">
        <w:rPr>
          <w:u w:val="single"/>
        </w:rPr>
        <w:t>Earth terrorism</w:t>
      </w:r>
      <w:r w:rsidRPr="00312164">
        <w:t xml:space="preserve"> is</w:t>
      </w:r>
      <w:r>
        <w:t xml:space="preserve"> also likely and </w:t>
      </w:r>
      <w:r w:rsidRPr="00312164">
        <w:rPr>
          <w:u w:val="single"/>
        </w:rPr>
        <w:t>existential</w:t>
      </w:r>
      <w:r>
        <w:t xml:space="preserve">---whether provoked by </w:t>
      </w:r>
      <w:r w:rsidRPr="00446C40">
        <w:rPr>
          <w:u w:val="single"/>
        </w:rPr>
        <w:t>labor strife</w:t>
      </w:r>
      <w:r>
        <w:t xml:space="preserve"> or </w:t>
      </w:r>
      <w:r w:rsidRPr="00446C40">
        <w:rPr>
          <w:u w:val="single"/>
        </w:rPr>
        <w:t xml:space="preserve">geopolitical </w:t>
      </w:r>
      <w:r>
        <w:rPr>
          <w:u w:val="single"/>
        </w:rPr>
        <w:t>subversion</w:t>
      </w:r>
      <w:r>
        <w:t>.</w:t>
      </w:r>
    </w:p>
    <w:p w14:paraId="49B4C275" w14:textId="77777777" w:rsidR="00496609" w:rsidRPr="00480F35" w:rsidRDefault="00496609" w:rsidP="00496609">
      <w:r w:rsidRPr="00F82437">
        <w:rPr>
          <w:rStyle w:val="Style13ptBold"/>
        </w:rPr>
        <w:t>Nesvold 23</w:t>
      </w:r>
      <w:r>
        <w:t xml:space="preserve"> [Erika Nesvold, PhD physics, Astrophysicist and Developer at Universe Sandbox, former researcher at NASA Goddard and the Carnegie Institution for Science, “Who’s In Charge?” Chapter 9, </w:t>
      </w:r>
      <w:r w:rsidRPr="003B5327">
        <w:rPr>
          <w:i/>
          <w:iCs/>
        </w:rPr>
        <w:t>Off-Earth: Ethical Questions and Quandaries for Living in Outer Space</w:t>
      </w:r>
      <w:r>
        <w:t>, MIT Press, 2023, ISBN 9780262372534, p.148-161] *[language modification in brackets]</w:t>
      </w:r>
    </w:p>
    <w:p w14:paraId="3694D35A" w14:textId="77777777" w:rsidR="00496609" w:rsidRPr="009A2847" w:rsidRDefault="00496609" w:rsidP="00496609">
      <w:pPr>
        <w:rPr>
          <w:rStyle w:val="StyleUnderline"/>
        </w:rPr>
      </w:pPr>
      <w:r w:rsidRPr="009A2847">
        <w:rPr>
          <w:rStyle w:val="StyleUnderline"/>
        </w:rPr>
        <w:t xml:space="preserve">IN SPACE, </w:t>
      </w:r>
      <w:r w:rsidRPr="0045415E">
        <w:rPr>
          <w:rStyle w:val="StyleUnderline"/>
        </w:rPr>
        <w:t>WE GET ALONG OR WE DIE</w:t>
      </w:r>
    </w:p>
    <w:p w14:paraId="067CFD2A" w14:textId="77777777" w:rsidR="00496609" w:rsidRPr="00163363" w:rsidRDefault="00496609" w:rsidP="00496609">
      <w:pPr>
        <w:rPr>
          <w:sz w:val="16"/>
        </w:rPr>
      </w:pPr>
      <w:r w:rsidRPr="009A2847">
        <w:rPr>
          <w:sz w:val="16"/>
        </w:rPr>
        <w:t xml:space="preserve">In late December 1973, trouble was brewing between the astronauts on board the Skylab space station and NASA’s Mission </w:t>
      </w:r>
      <w:r w:rsidRPr="00163363">
        <w:rPr>
          <w:sz w:val="16"/>
        </w:rPr>
        <w:t xml:space="preserve">Control on the ground. The three rookie astronauts who made up </w:t>
      </w:r>
      <w:r w:rsidRPr="0045415E">
        <w:rPr>
          <w:sz w:val="16"/>
          <w:szCs w:val="16"/>
        </w:rPr>
        <w:t>the Skylab 4</w:t>
      </w:r>
      <w:r w:rsidRPr="00163363">
        <w:rPr>
          <w:sz w:val="16"/>
        </w:rPr>
        <w:t xml:space="preserve"> crew had been in space for about six weeks and had been working nonstop. Their sixteenhour workdays were scheduled to the minute by NASA, but motion sickness and the difficultly of performing tasks in space had caused the astronauts to fall behind, with no time to rest.1 What happened next is not entirely clear. News stories later reported that </w:t>
      </w:r>
      <w:r w:rsidRPr="000E21FF">
        <w:rPr>
          <w:rStyle w:val="StyleUnderline"/>
          <w:highlight w:val="green"/>
        </w:rPr>
        <w:t xml:space="preserve">the </w:t>
      </w:r>
      <w:r w:rsidRPr="000E21FF">
        <w:rPr>
          <w:rStyle w:val="Emphasis"/>
          <w:highlight w:val="green"/>
        </w:rPr>
        <w:t>Skylab</w:t>
      </w:r>
      <w:r w:rsidRPr="00163363">
        <w:rPr>
          <w:rStyle w:val="StyleUnderline"/>
        </w:rPr>
        <w:t xml:space="preserve"> crew staged a </w:t>
      </w:r>
      <w:r w:rsidRPr="000E21FF">
        <w:rPr>
          <w:rStyle w:val="Emphasis"/>
          <w:highlight w:val="green"/>
        </w:rPr>
        <w:t>strike</w:t>
      </w:r>
      <w:r w:rsidRPr="00163363">
        <w:rPr>
          <w:sz w:val="16"/>
        </w:rPr>
        <w:t>, turning off their radio and taking an unscheduled day off to rest and enjoy the view.2 Jerry Carr, one of the Skylab 4 astronauts, described the incident differently in his biography, explaining that the crew decided to observe a scheduled day off rather than work through it, and that the communication disruption was due to a misconfiguration of the radio.3 What is agreed upon in these retellings is that NASA and the Skylab crew finally discussed their concerns and agreed that the astronauts would be given more flexibility in their schedule and more uninterrupted rest breaks.</w:t>
      </w:r>
    </w:p>
    <w:p w14:paraId="0408E318" w14:textId="77777777" w:rsidR="00496609" w:rsidRPr="00163363" w:rsidRDefault="00496609" w:rsidP="00496609">
      <w:pPr>
        <w:rPr>
          <w:sz w:val="16"/>
        </w:rPr>
      </w:pPr>
      <w:r w:rsidRPr="00163363">
        <w:rPr>
          <w:sz w:val="16"/>
        </w:rPr>
        <w:t xml:space="preserve">The Skylab incident </w:t>
      </w:r>
      <w:r w:rsidRPr="0045415E">
        <w:rPr>
          <w:sz w:val="16"/>
          <w:szCs w:val="16"/>
        </w:rPr>
        <w:t xml:space="preserve">was no “mutiny on the Bounty,” but these events </w:t>
      </w:r>
      <w:r w:rsidRPr="00163363">
        <w:rPr>
          <w:rStyle w:val="StyleUnderline"/>
        </w:rPr>
        <w:t xml:space="preserve">do </w:t>
      </w:r>
      <w:r w:rsidRPr="000E21FF">
        <w:rPr>
          <w:rStyle w:val="StyleUnderline"/>
          <w:highlight w:val="green"/>
        </w:rPr>
        <w:t>hint at</w:t>
      </w:r>
      <w:r w:rsidRPr="00163363">
        <w:rPr>
          <w:rStyle w:val="StyleUnderline"/>
        </w:rPr>
        <w:t xml:space="preserve"> potential </w:t>
      </w:r>
      <w:r w:rsidRPr="000E21FF">
        <w:rPr>
          <w:rStyle w:val="Emphasis"/>
          <w:highlight w:val="green"/>
        </w:rPr>
        <w:t>conflicts to come</w:t>
      </w:r>
      <w:r w:rsidRPr="00163363">
        <w:rPr>
          <w:rStyle w:val="StyleUnderline"/>
        </w:rPr>
        <w:t xml:space="preserve"> in space</w:t>
      </w:r>
      <w:r w:rsidRPr="00163363">
        <w:rPr>
          <w:sz w:val="16"/>
        </w:rPr>
        <w:t xml:space="preserve"> and reveal certain characteristics of the space environment that will inevitably shape these conflicts. </w:t>
      </w:r>
      <w:r w:rsidRPr="00163363">
        <w:rPr>
          <w:rStyle w:val="StyleUnderline"/>
        </w:rPr>
        <w:t>The Skylab 4 astronauts worked for NASA and were ostensibly required to obey Mission Control, but</w:t>
      </w:r>
      <w:r w:rsidRPr="00163363">
        <w:rPr>
          <w:sz w:val="16"/>
        </w:rPr>
        <w:t xml:space="preserve"> while </w:t>
      </w:r>
      <w:r w:rsidRPr="00163363">
        <w:rPr>
          <w:rStyle w:val="StyleUnderline"/>
        </w:rPr>
        <w:t>on board the station, they were effectively out of NASA’s reach.</w:t>
      </w:r>
      <w:r w:rsidRPr="00163363">
        <w:rPr>
          <w:sz w:val="16"/>
        </w:rPr>
        <w:t xml:space="preserve"> NASA has no means of forcing astronauts in orbit to do anything, which leaves open the possibility of a strike or work stoppage. On the other hand, NASA does eventually have some control over astronauts once they return to Earth. None of the Skylab 4 astronauts ever flew in space again, although it’s not clear whether this was punitive or as a consequence of NASA’s decreased flight schedule over the following decade.</w:t>
      </w:r>
    </w:p>
    <w:p w14:paraId="63FCB0FC" w14:textId="77777777" w:rsidR="00496609" w:rsidRPr="000F31B7" w:rsidRDefault="00496609" w:rsidP="00496609">
      <w:pPr>
        <w:rPr>
          <w:sz w:val="16"/>
          <w:szCs w:val="16"/>
        </w:rPr>
      </w:pPr>
      <w:r w:rsidRPr="00163363">
        <w:rPr>
          <w:sz w:val="16"/>
          <w:szCs w:val="16"/>
        </w:rPr>
        <w:t>Humans are social animals, and we form hierarchies to organize our behavior. But figuring out who is in charge, and how they will control other humans’ behavior, is a problem we’ve grappled with throughout history. This question of organization is sure to plague us in space, as well, and it will be vital for both the survival and the quality of life of space settlers. For example, the structure and actions of the government of a space settlement will be crucial for protecting the human rights of its citizens, including the rights I’ve been discussing throughout this book: governments will settle property disputes, regulate the economy, and determine the structure of the settlement’s criminal justice system.</w:t>
      </w:r>
    </w:p>
    <w:p w14:paraId="701EA642" w14:textId="77777777" w:rsidR="00496609" w:rsidRPr="00BD6105" w:rsidRDefault="00496609" w:rsidP="00496609">
      <w:pPr>
        <w:rPr>
          <w:sz w:val="16"/>
          <w:szCs w:val="16"/>
        </w:rPr>
      </w:pPr>
      <w:r w:rsidRPr="000F31B7">
        <w:rPr>
          <w:sz w:val="16"/>
          <w:szCs w:val="16"/>
        </w:rPr>
        <w:t xml:space="preserve">There are also countless small, practical reasons for developing a consistent set of rules in space. This won’t be an environment where new arrivals can simply scatter across the surface of a planet or moon and do their own thing, living off the land independently; the only way to survive will be to pool resources. Settlers responsible for growing food will need to agree how to share water and soil nutrients to produce the most efficient yields. Someone will need to decide how to distribute the energy collected from solar panels or nuclear reactors to ensure that the population does not starve, suffocate, or freeze due to lack of power. In The Consequential Frontier, Peter Ward quotes space policy analyst James Vedda speculating about the tiny but vital decisions that will need to be made in a shared </w:t>
      </w:r>
      <w:r w:rsidRPr="00BD6105">
        <w:rPr>
          <w:sz w:val="16"/>
          <w:szCs w:val="16"/>
        </w:rPr>
        <w:t>space community, like determining the temperature and atmospheric composition of the habitat, or regulating the design of docking collars on space ships and stations: “If they get into trouble up there, you can’t have half a dozen different private stations up there and then each one has its own proprietary docking collar and they can’t help each other if there’s an incident.”4</w:t>
      </w:r>
    </w:p>
    <w:p w14:paraId="62DD35B3" w14:textId="77777777" w:rsidR="00496609" w:rsidRPr="00BD6105" w:rsidRDefault="00496609" w:rsidP="00496609">
      <w:pPr>
        <w:rPr>
          <w:rStyle w:val="StyleUnderline"/>
        </w:rPr>
      </w:pPr>
      <w:r w:rsidRPr="00BD6105">
        <w:rPr>
          <w:sz w:val="16"/>
        </w:rPr>
        <w:t xml:space="preserve">On the other end of the spectrum from basic practical needs, </w:t>
      </w:r>
      <w:r w:rsidRPr="00BD6105">
        <w:rPr>
          <w:rStyle w:val="StyleUnderline"/>
        </w:rPr>
        <w:t xml:space="preserve">choosing and maintaining good </w:t>
      </w:r>
      <w:r w:rsidRPr="00BD6105">
        <w:rPr>
          <w:rStyle w:val="Emphasis"/>
        </w:rPr>
        <w:t>systems of government</w:t>
      </w:r>
      <w:r w:rsidRPr="00BD6105">
        <w:rPr>
          <w:rStyle w:val="StyleUnderline"/>
        </w:rPr>
        <w:t xml:space="preserve"> in space could</w:t>
      </w:r>
      <w:r w:rsidRPr="00BD6105">
        <w:rPr>
          <w:sz w:val="16"/>
        </w:rPr>
        <w:t xml:space="preserve"> help </w:t>
      </w:r>
      <w:r w:rsidRPr="00BD6105">
        <w:rPr>
          <w:rStyle w:val="StyleUnderline"/>
        </w:rPr>
        <w:t xml:space="preserve">prevent the </w:t>
      </w:r>
      <w:r w:rsidRPr="00BD6105">
        <w:rPr>
          <w:rStyle w:val="Emphasis"/>
        </w:rPr>
        <w:t>violent deaths</w:t>
      </w:r>
      <w:r w:rsidRPr="00BD6105">
        <w:rPr>
          <w:rStyle w:val="StyleUnderline"/>
        </w:rPr>
        <w:t xml:space="preserve"> of </w:t>
      </w:r>
      <w:r w:rsidRPr="00BD6105">
        <w:rPr>
          <w:rStyle w:val="Emphasis"/>
        </w:rPr>
        <w:t>untold numbers</w:t>
      </w:r>
      <w:r w:rsidRPr="00BD6105">
        <w:rPr>
          <w:rStyle w:val="StyleUnderline"/>
        </w:rPr>
        <w:t xml:space="preserve"> of humans in potential </w:t>
      </w:r>
      <w:r w:rsidRPr="00BD6105">
        <w:rPr>
          <w:rStyle w:val="Emphasis"/>
        </w:rPr>
        <w:t>future wars</w:t>
      </w:r>
      <w:r w:rsidRPr="00BD6105">
        <w:rPr>
          <w:rStyle w:val="StyleUnderline"/>
        </w:rPr>
        <w:t>.</w:t>
      </w:r>
      <w:r w:rsidRPr="00BD6105">
        <w:rPr>
          <w:sz w:val="16"/>
        </w:rPr>
        <w:t xml:space="preserve"> In other chapters, I’ve discussed the importance of considering </w:t>
      </w:r>
      <w:r w:rsidRPr="00BD6105">
        <w:rPr>
          <w:rStyle w:val="StyleUnderline"/>
        </w:rPr>
        <w:t>the “failure state” of</w:t>
      </w:r>
      <w:r w:rsidRPr="00BD6105">
        <w:rPr>
          <w:sz w:val="16"/>
        </w:rPr>
        <w:t xml:space="preserve"> different parts of </w:t>
      </w:r>
      <w:r w:rsidRPr="00BD6105">
        <w:rPr>
          <w:rStyle w:val="StyleUnderline"/>
        </w:rPr>
        <w:t>a space society</w:t>
      </w:r>
      <w:r w:rsidRPr="00BD6105">
        <w:rPr>
          <w:sz w:val="16"/>
        </w:rPr>
        <w:t xml:space="preserve">. For example, the worst-case outcome of a poorly structured economy </w:t>
      </w:r>
      <w:r w:rsidRPr="00BD6105">
        <w:rPr>
          <w:rStyle w:val="StyleUnderline"/>
        </w:rPr>
        <w:t>is widespread inequality. The failure state of an unethical labor system is massive labor exploitation. But</w:t>
      </w:r>
      <w:r w:rsidRPr="00BD6105">
        <w:rPr>
          <w:sz w:val="16"/>
        </w:rPr>
        <w:t xml:space="preserve"> in this chapter, </w:t>
      </w:r>
      <w:r w:rsidRPr="00BD6105">
        <w:rPr>
          <w:rStyle w:val="StyleUnderline"/>
        </w:rPr>
        <w:t xml:space="preserve">the failure state of governance is </w:t>
      </w:r>
      <w:r w:rsidRPr="00BD6105">
        <w:rPr>
          <w:rStyle w:val="Emphasis"/>
        </w:rPr>
        <w:t>war</w:t>
      </w:r>
      <w:r w:rsidRPr="00BD6105">
        <w:rPr>
          <w:rStyle w:val="StyleUnderline"/>
        </w:rPr>
        <w:t xml:space="preserve">, and war in space has the potential to be </w:t>
      </w:r>
      <w:r w:rsidRPr="00BD6105">
        <w:rPr>
          <w:rStyle w:val="Emphasis"/>
        </w:rPr>
        <w:t>deadlier</w:t>
      </w:r>
      <w:r w:rsidRPr="00BD6105">
        <w:rPr>
          <w:rStyle w:val="StyleUnderline"/>
        </w:rPr>
        <w:t xml:space="preserve"> than </w:t>
      </w:r>
      <w:r w:rsidRPr="00BD6105">
        <w:rPr>
          <w:rStyle w:val="Emphasis"/>
        </w:rPr>
        <w:t>anything</w:t>
      </w:r>
      <w:r w:rsidRPr="00BD6105">
        <w:rPr>
          <w:rStyle w:val="StyleUnderline"/>
        </w:rPr>
        <w:t xml:space="preserve"> we’ve seen on Earth to date.</w:t>
      </w:r>
    </w:p>
    <w:p w14:paraId="5B61FA74" w14:textId="77777777" w:rsidR="00496609" w:rsidRPr="00BD6105" w:rsidRDefault="00496609" w:rsidP="00496609">
      <w:pPr>
        <w:rPr>
          <w:sz w:val="16"/>
        </w:rPr>
      </w:pPr>
      <w:r w:rsidRPr="00BD6105">
        <w:rPr>
          <w:sz w:val="16"/>
        </w:rPr>
        <w:t>LOCAL GOVERNMENT AND THE POTENTIAL FOR TYRANNY: THINK COSMICALLY, ACT LOCALLY</w:t>
      </w:r>
    </w:p>
    <w:p w14:paraId="58D21998" w14:textId="77777777" w:rsidR="00496609" w:rsidRPr="00BD6105" w:rsidRDefault="00496609" w:rsidP="00496609">
      <w:pPr>
        <w:rPr>
          <w:sz w:val="16"/>
          <w:szCs w:val="16"/>
        </w:rPr>
      </w:pPr>
      <w:r w:rsidRPr="00BD6105">
        <w:rPr>
          <w:sz w:val="16"/>
          <w:szCs w:val="16"/>
        </w:rPr>
        <w:t>Space settlements will need some kind of local government, even if they are technically managed by nations or corporations back on Earth. This is partly due to the physical limitation of the speed of light, which will make immediate communication with leaders on Earth impossible. But even with near-instantaneous communication, the Skylab 4 incident demonstrates that a community out of reach of a distant government can and will make its own decisions about how much it will comply with that government’s orders.</w:t>
      </w:r>
    </w:p>
    <w:p w14:paraId="0F2CB3D0" w14:textId="77777777" w:rsidR="00496609" w:rsidRPr="009A2847" w:rsidRDefault="00496609" w:rsidP="00496609">
      <w:pPr>
        <w:rPr>
          <w:sz w:val="16"/>
        </w:rPr>
      </w:pPr>
      <w:r w:rsidRPr="00BD6105">
        <w:rPr>
          <w:sz w:val="16"/>
        </w:rPr>
        <w:t>Many space settlement enthusiasts are excited about space because they see it as a blank canvas where humans will be able to experiment with new and untested forms of government. But the first generation of settlers will not be a blank canvas; they’ll build their local government based on the knowledge, experience, and culture they bring from Earth. As space scientist David Baker writes, “Designing an extraterrestrial society from scratch would be implausible, selective amnesia being a prerequisite for that. But the fact that lessons and models from the past on Earth could be brought into play would give advantage to the new communities.”5 In addition, a ship that takes a group of settlers into space will operate under its own set of rules. For any settlement farther away than Earth’s moon, this journey could take months to years</w:t>
      </w:r>
      <w:r w:rsidRPr="009A2847">
        <w:rPr>
          <w:sz w:val="16"/>
        </w:rPr>
        <w:t>, so by the time the travelers reach their destination, they will have been living in the governance structure of the ship for some time. Traditionally, ocean-going vessels on Earth tend to be run with a military-style hierarchy, even civilian ships. There is a captain at the head, and the crew follows a chain of command. This allows the crew to respond quickly and decisively in emergencies. Space crews, whether military or civilian, have followed this pattern for similar reasons, and even the International Space Station has an appointed commander at any given time. This tradition is likely to continue aboard ships ferrying passengers to space settlements. How will this governance system change as the group of settlers shifts from operating as a crew to identifying as a community of civilians?</w:t>
      </w:r>
    </w:p>
    <w:p w14:paraId="40FAF300" w14:textId="77777777" w:rsidR="00496609" w:rsidRPr="009A2847" w:rsidRDefault="00496609" w:rsidP="00496609">
      <w:pPr>
        <w:rPr>
          <w:sz w:val="16"/>
        </w:rPr>
      </w:pPr>
      <w:r w:rsidRPr="009A2847">
        <w:rPr>
          <w:sz w:val="16"/>
        </w:rPr>
        <w:t xml:space="preserve">Predicting or designing the government of a future space settlement from here on Earth today is a game enjoyed by both science fiction authors and political scientists. But ethicist Tony Milligan worries that this exercise can represent “a case of the wrong sort of science fiction. The sort that reproduces thinly-disguised versions of present day attitudes and then mistakes them for prophecy.”6 It’s easy for a libertarian here on Earth to find themself arguing that a libertarian system is obviously the best option for surviving the space environment, for example. The same is true for proponents of any political philosophy. But we should not mistake these political preferences for prophecy by claiming that any particular system is inevitable. </w:t>
      </w:r>
      <w:r w:rsidRPr="00BE2055">
        <w:rPr>
          <w:sz w:val="16"/>
          <w:szCs w:val="16"/>
        </w:rPr>
        <w:t>There is no way to exactly predict the values, priorities, or ideologies of future generations living in space, nor how the space environment itself will shape the needs of a community in ways that we have never experienced on Earth.</w:t>
      </w:r>
      <w:r w:rsidRPr="009A2847">
        <w:rPr>
          <w:sz w:val="16"/>
        </w:rPr>
        <w:t xml:space="preserve"> Will the harsh conditions require a more equitable, cooperative society, or will they stimulate the rise of an authoritarian, dictatorial government? Will the vast freedom of movement available in all directions lead to more independence and liberal values, or will the restrictions imposed by the pressurized walls of the habitat enforce conformity instead? How will political structures shift if an emergency like a crop failure or disease outbreak strikes, and how will the system evolve over time as the population and scale of the settlement increase?</w:t>
      </w:r>
    </w:p>
    <w:p w14:paraId="764928EE" w14:textId="77777777" w:rsidR="00496609" w:rsidRPr="000F31B7" w:rsidRDefault="00496609" w:rsidP="00496609">
      <w:pPr>
        <w:rPr>
          <w:sz w:val="16"/>
          <w:szCs w:val="16"/>
        </w:rPr>
      </w:pPr>
      <w:r w:rsidRPr="000F31B7">
        <w:rPr>
          <w:sz w:val="16"/>
          <w:szCs w:val="16"/>
        </w:rPr>
        <w:t>Not only is it impossible for us to predict exactly what space settlements will look like, and thus what kind of systems of governance will help them thrive, but it is also impossible for us to enforce any system we choose on our descendants. They will be the ones who will have to decide what works best for their survival and their ethics. But that doesn’t mean we can’t work to provide them with the greatest opportunity for freedom and happiness. Space ethicists Tony Milligan and James Schwartz both suggest viewing space through the lens of philosopher John Rawls’s “veil of ignorance” to minimize our own biases.7 In this model, previously mentioned in chapter 5, we imagine that we will eventually be living under the governance system we are designing but that we won’t have any control over our place in that system. This exercise should lead to a fairer government, since we will want to minimize the unhappiness of the least powerful position in the community, given that we might end up in that position. However, even a system specifically designed to maximize values like fairness or liberty will likely evolve and change as the generations pass, so another important component of this design is to safeguard against potential corruption. In particular, we can try to anticipate potential sources of oppression as we design first-generation space habitats, economies, and legal systems.</w:t>
      </w:r>
    </w:p>
    <w:p w14:paraId="6FB41BCF" w14:textId="77777777" w:rsidR="00496609" w:rsidRPr="00BE2055" w:rsidRDefault="00496609" w:rsidP="00496609">
      <w:pPr>
        <w:rPr>
          <w:sz w:val="16"/>
          <w:szCs w:val="16"/>
        </w:rPr>
      </w:pPr>
      <w:r w:rsidRPr="00BE2055">
        <w:rPr>
          <w:sz w:val="16"/>
          <w:szCs w:val="16"/>
        </w:rPr>
        <w:t>The inhospitable environment of space may be fertile ground for tyranny. Astrobiologist Charles Cockell has frequently observed that the lack of abundant, naturally breathable air will make space settlements especially vulnerable to whoever controls the oxygen supply: “Required on a second-to-second timescale by all people, organisations that control the supply of oxygen have power over life with a thoroughness that few other commodities can command.”8 A rebellious population can live without food for several weeks, potentially giving them enough time to organize their own supply, but humans can only live for minutes without oxygen.</w:t>
      </w:r>
    </w:p>
    <w:p w14:paraId="6B9BBD06" w14:textId="77777777" w:rsidR="00496609" w:rsidRPr="009A2847" w:rsidRDefault="00496609" w:rsidP="00496609">
      <w:pPr>
        <w:rPr>
          <w:sz w:val="16"/>
        </w:rPr>
      </w:pPr>
      <w:r w:rsidRPr="00BE2055">
        <w:rPr>
          <w:sz w:val="16"/>
          <w:szCs w:val="16"/>
        </w:rPr>
        <w:t>Dissent by oppressed populations is a powerful tool against tyranny, but only when it is allowed</w:t>
      </w:r>
      <w:r w:rsidRPr="009A2847">
        <w:rPr>
          <w:sz w:val="16"/>
        </w:rPr>
        <w:t xml:space="preserve">. It will be even easier in space to argue that certain forms of protest are too dangerous to be permitted, </w:t>
      </w:r>
      <w:r w:rsidRPr="00C727EA">
        <w:rPr>
          <w:rStyle w:val="StyleUnderline"/>
        </w:rPr>
        <w:t xml:space="preserve">given the </w:t>
      </w:r>
      <w:r w:rsidRPr="00C727EA">
        <w:rPr>
          <w:rStyle w:val="Emphasis"/>
        </w:rPr>
        <w:t>fragility</w:t>
      </w:r>
      <w:r w:rsidRPr="00C727EA">
        <w:rPr>
          <w:rStyle w:val="StyleUnderline"/>
        </w:rPr>
        <w:t xml:space="preserve"> of habitats</w:t>
      </w:r>
      <w:r w:rsidRPr="009A2847">
        <w:rPr>
          <w:rStyle w:val="StyleUnderline"/>
        </w:rPr>
        <w:t xml:space="preserve"> and life support</w:t>
      </w:r>
      <w:r w:rsidRPr="009A2847">
        <w:rPr>
          <w:sz w:val="16"/>
        </w:rPr>
        <w:t xml:space="preserve">. This won’t be merely a political excuse to suppress public dissention; </w:t>
      </w:r>
      <w:r w:rsidRPr="00C727EA">
        <w:rPr>
          <w:rStyle w:val="Emphasis"/>
        </w:rPr>
        <w:t>protest actions</w:t>
      </w:r>
      <w:r w:rsidRPr="00C727EA">
        <w:rPr>
          <w:rStyle w:val="StyleUnderline"/>
        </w:rPr>
        <w:t xml:space="preserve"> like </w:t>
      </w:r>
      <w:r w:rsidRPr="000E21FF">
        <w:rPr>
          <w:rStyle w:val="Emphasis"/>
          <w:highlight w:val="green"/>
        </w:rPr>
        <w:t>infrastructure sabotage</w:t>
      </w:r>
      <w:r w:rsidRPr="000E21FF">
        <w:rPr>
          <w:rStyle w:val="StyleUnderline"/>
          <w:highlight w:val="green"/>
        </w:rPr>
        <w:t xml:space="preserve"> and </w:t>
      </w:r>
      <w:r w:rsidRPr="000E21FF">
        <w:rPr>
          <w:rStyle w:val="Emphasis"/>
          <w:highlight w:val="green"/>
        </w:rPr>
        <w:t>work stoppages</w:t>
      </w:r>
      <w:r w:rsidRPr="000E21FF">
        <w:rPr>
          <w:rStyle w:val="StyleUnderline"/>
          <w:highlight w:val="green"/>
        </w:rPr>
        <w:t xml:space="preserve"> could</w:t>
      </w:r>
      <w:r w:rsidRPr="00C727EA">
        <w:rPr>
          <w:sz w:val="16"/>
        </w:rPr>
        <w:t xml:space="preserve"> actually </w:t>
      </w:r>
      <w:r w:rsidRPr="000E21FF">
        <w:rPr>
          <w:rStyle w:val="StyleUnderline"/>
          <w:highlight w:val="green"/>
        </w:rPr>
        <w:t xml:space="preserve">be </w:t>
      </w:r>
      <w:r w:rsidRPr="000E21FF">
        <w:rPr>
          <w:rStyle w:val="Emphasis"/>
          <w:highlight w:val="green"/>
        </w:rPr>
        <w:t>deadly</w:t>
      </w:r>
      <w:r w:rsidRPr="009A2847">
        <w:rPr>
          <w:rStyle w:val="StyleUnderline"/>
        </w:rPr>
        <w:t xml:space="preserve"> in a space settlement.</w:t>
      </w:r>
      <w:r w:rsidRPr="009A2847">
        <w:rPr>
          <w:sz w:val="16"/>
        </w:rPr>
        <w:t xml:space="preserve"> Arguments about allowed forms of protest are not limited to dissent against the state; corporations and employers are also potential targets for these actions. In chapter 7, </w:t>
      </w:r>
      <w:r w:rsidRPr="00BA6B50">
        <w:rPr>
          <w:rStyle w:val="StyleUnderline"/>
        </w:rPr>
        <w:t xml:space="preserve">I </w:t>
      </w:r>
      <w:r w:rsidRPr="000E21FF">
        <w:rPr>
          <w:rStyle w:val="StyleUnderline"/>
          <w:highlight w:val="green"/>
        </w:rPr>
        <w:t>argue</w:t>
      </w:r>
      <w:r w:rsidRPr="00BA6B50">
        <w:rPr>
          <w:rStyle w:val="StyleUnderline"/>
        </w:rPr>
        <w:t xml:space="preserve">d </w:t>
      </w:r>
      <w:r w:rsidRPr="000E21FF">
        <w:rPr>
          <w:rStyle w:val="StyleUnderline"/>
          <w:highlight w:val="green"/>
        </w:rPr>
        <w:t>for</w:t>
      </w:r>
      <w:r w:rsidRPr="00BA6B50">
        <w:rPr>
          <w:rStyle w:val="StyleUnderline"/>
        </w:rPr>
        <w:t xml:space="preserve"> the importance</w:t>
      </w:r>
      <w:r w:rsidRPr="009A2847">
        <w:rPr>
          <w:rStyle w:val="StyleUnderline"/>
        </w:rPr>
        <w:t xml:space="preserve"> of </w:t>
      </w:r>
      <w:r w:rsidRPr="000E21FF">
        <w:rPr>
          <w:rStyle w:val="Emphasis"/>
          <w:highlight w:val="green"/>
        </w:rPr>
        <w:t>organizing</w:t>
      </w:r>
      <w:r w:rsidRPr="000E21FF">
        <w:rPr>
          <w:rStyle w:val="StyleUnderline"/>
          <w:highlight w:val="green"/>
        </w:rPr>
        <w:t xml:space="preserve"> for </w:t>
      </w:r>
      <w:r w:rsidRPr="000E21FF">
        <w:rPr>
          <w:rStyle w:val="Emphasis"/>
          <w:highlight w:val="green"/>
        </w:rPr>
        <w:t>labor rights</w:t>
      </w:r>
      <w:r w:rsidRPr="00F73597">
        <w:rPr>
          <w:rStyle w:val="StyleUnderline"/>
        </w:rPr>
        <w:t xml:space="preserve"> in space</w:t>
      </w:r>
      <w:r w:rsidRPr="00DF578F">
        <w:rPr>
          <w:rStyle w:val="StyleUnderline"/>
        </w:rPr>
        <w:t xml:space="preserve">, </w:t>
      </w:r>
      <w:r w:rsidRPr="00C37E2D">
        <w:rPr>
          <w:rStyle w:val="StyleUnderline"/>
        </w:rPr>
        <w:t xml:space="preserve">but </w:t>
      </w:r>
      <w:r w:rsidRPr="000E21FF">
        <w:rPr>
          <w:rStyle w:val="Emphasis"/>
          <w:highlight w:val="green"/>
        </w:rPr>
        <w:t>even a nonviolent strike</w:t>
      </w:r>
      <w:r w:rsidRPr="000E21FF">
        <w:rPr>
          <w:rStyle w:val="StyleUnderline"/>
          <w:highlight w:val="green"/>
        </w:rPr>
        <w:t xml:space="preserve"> could threaten</w:t>
      </w:r>
      <w:r w:rsidRPr="009A2847">
        <w:rPr>
          <w:rStyle w:val="StyleUnderline"/>
        </w:rPr>
        <w:t xml:space="preserve"> the </w:t>
      </w:r>
      <w:r w:rsidRPr="000E21FF">
        <w:rPr>
          <w:rStyle w:val="Emphasis"/>
          <w:highlight w:val="green"/>
        </w:rPr>
        <w:t>safety</w:t>
      </w:r>
      <w:r w:rsidRPr="009A2847">
        <w:rPr>
          <w:rStyle w:val="StyleUnderline"/>
        </w:rPr>
        <w:t xml:space="preserve"> of an entire settlement’s population </w:t>
      </w:r>
      <w:r w:rsidRPr="000E21FF">
        <w:rPr>
          <w:rStyle w:val="Emphasis"/>
          <w:highlight w:val="green"/>
        </w:rPr>
        <w:t>if</w:t>
      </w:r>
      <w:r w:rsidRPr="005F0703">
        <w:rPr>
          <w:rStyle w:val="StyleUnderline"/>
        </w:rPr>
        <w:t xml:space="preserve"> the </w:t>
      </w:r>
      <w:r w:rsidRPr="000E21FF">
        <w:rPr>
          <w:rStyle w:val="StyleUnderline"/>
          <w:highlight w:val="green"/>
        </w:rPr>
        <w:t>workers are</w:t>
      </w:r>
      <w:r w:rsidRPr="00DF578F">
        <w:rPr>
          <w:sz w:val="16"/>
          <w:szCs w:val="16"/>
        </w:rPr>
        <w:t xml:space="preserve">, say, water recycling technicians, or </w:t>
      </w:r>
      <w:r w:rsidRPr="000E21FF">
        <w:rPr>
          <w:rStyle w:val="Emphasis"/>
          <w:highlight w:val="green"/>
        </w:rPr>
        <w:t>power plant engineers</w:t>
      </w:r>
      <w:r w:rsidRPr="009A2847">
        <w:rPr>
          <w:rStyle w:val="StyleUnderline"/>
        </w:rPr>
        <w:t>.</w:t>
      </w:r>
      <w:r w:rsidRPr="009A2847">
        <w:rPr>
          <w:sz w:val="16"/>
        </w:rPr>
        <w:t xml:space="preserve"> Perhaps this will mean that striking workers will wield more power in negotiations, but it is just as likely to mean that their actions will be deeply unpopular with the population.</w:t>
      </w:r>
    </w:p>
    <w:p w14:paraId="50AF6D84" w14:textId="77777777" w:rsidR="00496609" w:rsidRDefault="00496609" w:rsidP="00496609">
      <w:pPr>
        <w:rPr>
          <w:sz w:val="16"/>
        </w:rPr>
      </w:pPr>
      <w:r w:rsidRPr="009A2847">
        <w:rPr>
          <w:sz w:val="16"/>
        </w:rPr>
        <w:t xml:space="preserve">Cockell suggests that </w:t>
      </w:r>
      <w:r w:rsidRPr="00BA6B50">
        <w:rPr>
          <w:rStyle w:val="Emphasis"/>
        </w:rPr>
        <w:t xml:space="preserve">one </w:t>
      </w:r>
      <w:r w:rsidRPr="000E21FF">
        <w:rPr>
          <w:rStyle w:val="Emphasis"/>
          <w:highlight w:val="green"/>
        </w:rPr>
        <w:t>solution</w:t>
      </w:r>
      <w:r w:rsidRPr="000E21FF">
        <w:rPr>
          <w:rStyle w:val="StyleUnderline"/>
          <w:highlight w:val="green"/>
        </w:rPr>
        <w:t xml:space="preserve"> is</w:t>
      </w:r>
      <w:r w:rsidRPr="0050107B">
        <w:rPr>
          <w:rStyle w:val="StyleUnderline"/>
        </w:rPr>
        <w:t xml:space="preserve"> to provide and </w:t>
      </w:r>
      <w:r w:rsidRPr="00A760DB">
        <w:rPr>
          <w:rStyle w:val="StyleUnderline"/>
        </w:rPr>
        <w:t>maintain “</w:t>
      </w:r>
      <w:r w:rsidRPr="00A760DB">
        <w:rPr>
          <w:rStyle w:val="Emphasis"/>
        </w:rPr>
        <w:t>effective channels</w:t>
      </w:r>
      <w:r w:rsidRPr="00A760DB">
        <w:rPr>
          <w:rStyle w:val="StyleUnderline"/>
        </w:rPr>
        <w:t xml:space="preserve"> for </w:t>
      </w:r>
      <w:r w:rsidRPr="00A760DB">
        <w:rPr>
          <w:rStyle w:val="Emphasis"/>
        </w:rPr>
        <w:t>dissent</w:t>
      </w:r>
      <w:r w:rsidRPr="00A760DB">
        <w:rPr>
          <w:rStyle w:val="StyleUnderline"/>
        </w:rPr>
        <w:t>,”</w:t>
      </w:r>
      <w:r w:rsidRPr="00A760DB">
        <w:t xml:space="preserve"> </w:t>
      </w:r>
      <w:r w:rsidRPr="00A760DB">
        <w:rPr>
          <w:sz w:val="16"/>
        </w:rPr>
        <w:t>such as a free press or a mechanism for open deliberation</w:t>
      </w:r>
      <w:r w:rsidRPr="009A2847">
        <w:rPr>
          <w:sz w:val="16"/>
        </w:rPr>
        <w:t xml:space="preserve">, </w:t>
      </w:r>
      <w:r w:rsidRPr="000E21FF">
        <w:rPr>
          <w:rStyle w:val="StyleUnderline"/>
          <w:highlight w:val="green"/>
        </w:rPr>
        <w:t>to ensure</w:t>
      </w:r>
      <w:r w:rsidRPr="009A2847">
        <w:rPr>
          <w:sz w:val="16"/>
        </w:rPr>
        <w:t xml:space="preserve"> that </w:t>
      </w:r>
      <w:r w:rsidRPr="0050107B">
        <w:rPr>
          <w:rStyle w:val="StyleUnderline"/>
        </w:rPr>
        <w:t xml:space="preserve">the population has </w:t>
      </w:r>
      <w:r w:rsidRPr="000E21FF">
        <w:rPr>
          <w:rStyle w:val="StyleUnderline"/>
          <w:highlight w:val="green"/>
        </w:rPr>
        <w:t>a way to make</w:t>
      </w:r>
      <w:r w:rsidRPr="009A2847">
        <w:rPr>
          <w:rStyle w:val="StyleUnderline"/>
        </w:rPr>
        <w:t xml:space="preserve"> their </w:t>
      </w:r>
      <w:r w:rsidRPr="000E21FF">
        <w:rPr>
          <w:rStyle w:val="StyleUnderline"/>
          <w:highlight w:val="green"/>
        </w:rPr>
        <w:t xml:space="preserve">voices heard </w:t>
      </w:r>
      <w:r w:rsidRPr="000E21FF">
        <w:rPr>
          <w:rStyle w:val="Emphasis"/>
          <w:highlight w:val="green"/>
        </w:rPr>
        <w:t>without</w:t>
      </w:r>
      <w:r w:rsidRPr="000E21FF">
        <w:rPr>
          <w:rStyle w:val="StyleUnderline"/>
          <w:highlight w:val="green"/>
        </w:rPr>
        <w:t xml:space="preserve"> </w:t>
      </w:r>
      <w:r w:rsidRPr="000E21FF">
        <w:rPr>
          <w:rStyle w:val="Emphasis"/>
          <w:highlight w:val="green"/>
        </w:rPr>
        <w:t>threatening</w:t>
      </w:r>
      <w:r w:rsidRPr="009A2847">
        <w:rPr>
          <w:rStyle w:val="StyleUnderline"/>
        </w:rPr>
        <w:t xml:space="preserve"> the </w:t>
      </w:r>
      <w:r w:rsidRPr="000E21FF">
        <w:rPr>
          <w:rStyle w:val="Emphasis"/>
          <w:highlight w:val="green"/>
        </w:rPr>
        <w:t>safety</w:t>
      </w:r>
      <w:r w:rsidRPr="0057071A">
        <w:rPr>
          <w:rStyle w:val="StyleUnderline"/>
        </w:rPr>
        <w:t xml:space="preserve"> of the settlement</w:t>
      </w:r>
      <w:r w:rsidRPr="0057071A">
        <w:rPr>
          <w:sz w:val="16"/>
          <w:szCs w:val="16"/>
        </w:rPr>
        <w:t>.</w:t>
      </w:r>
      <w:r w:rsidRPr="009A2847">
        <w:rPr>
          <w:sz w:val="16"/>
        </w:rPr>
        <w:t xml:space="preserve">9 Similarly, Tony Milligan argues that </w:t>
      </w:r>
      <w:r w:rsidRPr="00A760DB">
        <w:rPr>
          <w:rStyle w:val="StyleUnderline"/>
        </w:rPr>
        <w:t>dissent in space</w:t>
      </w:r>
      <w:r w:rsidRPr="00A760DB">
        <w:rPr>
          <w:sz w:val="16"/>
          <w:szCs w:val="16"/>
        </w:rPr>
        <w:t xml:space="preserve"> settlements, which is vital to protect the liberty of future generations of residents, </w:t>
      </w:r>
      <w:r w:rsidRPr="00A760DB">
        <w:rPr>
          <w:rStyle w:val="StyleUnderline"/>
        </w:rPr>
        <w:t>should be “tolerated and constrained,” an</w:t>
      </w:r>
      <w:r w:rsidRPr="009A2847">
        <w:rPr>
          <w:rStyle w:val="StyleUnderline"/>
        </w:rPr>
        <w:t>d</w:t>
      </w:r>
      <w:r w:rsidRPr="009A2847">
        <w:rPr>
          <w:sz w:val="16"/>
        </w:rPr>
        <w:t xml:space="preserve"> that </w:t>
      </w:r>
      <w:r w:rsidRPr="000E21FF">
        <w:rPr>
          <w:rStyle w:val="StyleUnderline"/>
          <w:highlight w:val="green"/>
        </w:rPr>
        <w:t>both</w:t>
      </w:r>
      <w:r w:rsidRPr="009A2847">
        <w:rPr>
          <w:rStyle w:val="StyleUnderline"/>
        </w:rPr>
        <w:t xml:space="preserve"> the </w:t>
      </w:r>
      <w:r w:rsidRPr="000E21FF">
        <w:rPr>
          <w:rStyle w:val="Emphasis"/>
          <w:highlight w:val="green"/>
        </w:rPr>
        <w:t>tolerance</w:t>
      </w:r>
      <w:r w:rsidRPr="000E21FF">
        <w:rPr>
          <w:rStyle w:val="StyleUnderline"/>
          <w:highlight w:val="green"/>
        </w:rPr>
        <w:t xml:space="preserve"> and</w:t>
      </w:r>
      <w:r w:rsidRPr="009A2847">
        <w:rPr>
          <w:rStyle w:val="StyleUnderline"/>
        </w:rPr>
        <w:t xml:space="preserve"> the </w:t>
      </w:r>
      <w:r w:rsidRPr="000E21FF">
        <w:rPr>
          <w:rStyle w:val="Emphasis"/>
          <w:highlight w:val="green"/>
        </w:rPr>
        <w:t>constraint</w:t>
      </w:r>
      <w:r w:rsidRPr="000E21FF">
        <w:rPr>
          <w:rStyle w:val="StyleUnderline"/>
          <w:highlight w:val="green"/>
        </w:rPr>
        <w:t xml:space="preserve"> </w:t>
      </w:r>
      <w:r w:rsidRPr="000E21FF">
        <w:rPr>
          <w:rStyle w:val="Emphasis"/>
          <w:highlight w:val="green"/>
        </w:rPr>
        <w:t>should be built into the legal system</w:t>
      </w:r>
      <w:r w:rsidRPr="009A2847">
        <w:rPr>
          <w:rStyle w:val="StyleUnderline"/>
        </w:rPr>
        <w:t>, rather than simply hoping</w:t>
      </w:r>
      <w:r w:rsidRPr="009A2847">
        <w:rPr>
          <w:sz w:val="16"/>
        </w:rPr>
        <w:t xml:space="preserve"> that </w:t>
      </w:r>
      <w:r w:rsidRPr="009A2847">
        <w:rPr>
          <w:rStyle w:val="StyleUnderline"/>
        </w:rPr>
        <w:t>cultural norms will keep everyone safe</w:t>
      </w:r>
      <w:r w:rsidRPr="00482136">
        <w:rPr>
          <w:sz w:val="16"/>
          <w:szCs w:val="16"/>
        </w:rPr>
        <w:t>: “Tolerance for dissent or more specifically for certain kinds of dissent is something which is best structured into the political process in ways which do not leave goodwill (a scarce resource at the best of times) to do most of the heavy lifting,” Milligan writes.10</w:t>
      </w:r>
    </w:p>
    <w:p w14:paraId="75092ECD" w14:textId="77777777" w:rsidR="00496609" w:rsidRPr="005B2B84" w:rsidRDefault="00496609" w:rsidP="00496609">
      <w:pPr>
        <w:rPr>
          <w:sz w:val="16"/>
          <w:szCs w:val="16"/>
        </w:rPr>
      </w:pPr>
      <w:r w:rsidRPr="005B2B84">
        <w:rPr>
          <w:sz w:val="16"/>
          <w:szCs w:val="16"/>
        </w:rPr>
        <w:t xml:space="preserve">CURRENT LAW GOVERNING SPACE </w:t>
      </w:r>
    </w:p>
    <w:p w14:paraId="7C55641B" w14:textId="77777777" w:rsidR="00496609" w:rsidRPr="005B2B84" w:rsidRDefault="00496609" w:rsidP="00496609">
      <w:pPr>
        <w:rPr>
          <w:sz w:val="16"/>
          <w:szCs w:val="16"/>
        </w:rPr>
      </w:pPr>
      <w:r w:rsidRPr="005B2B84">
        <w:rPr>
          <w:sz w:val="16"/>
          <w:szCs w:val="16"/>
        </w:rPr>
        <w:t xml:space="preserve">REVISITING THE OUTER SPACE TREATY </w:t>
      </w:r>
    </w:p>
    <w:p w14:paraId="72EE66E7" w14:textId="77777777" w:rsidR="00496609" w:rsidRPr="005B2B84" w:rsidRDefault="00496609" w:rsidP="00496609">
      <w:pPr>
        <w:rPr>
          <w:sz w:val="16"/>
          <w:szCs w:val="16"/>
        </w:rPr>
      </w:pPr>
      <w:r w:rsidRPr="005B2B84">
        <w:rPr>
          <w:sz w:val="16"/>
          <w:szCs w:val="16"/>
        </w:rPr>
        <w:t xml:space="preserve">Today, we have no permanent human settlements in space and thus no local space governments. But that doesn’t mean that human activities outside our atmosphere occur outside the law. While the Outer Space Treaty of 1967 forbids “national appropriation” of territory in space, it also requires that governments on Earth be responsible for their citizens’ and corporations’ behavior off Earth. Article VI states that nations that have ratified the treaty “shall bear international responsibility for national activities in outer space . . . whether such activities are carried on by governmental agencies or by non-governmental entities.”11 In other words, the US is responsible for the activities of a US-based company acting in space. Article VI goes on to say, “The activities of non-governmental entities in outer space . . . shall require authorization and continuing supervision by the appropriate State Party to the Treaty.” “Authorization” is a relatively straightforward requirement; for example, companies launching spacecraft from the US today must first obtain permission from the Federal Aviation Administration. But “continuing supervision” is not a well-defined or agreed-upon term. </w:t>
      </w:r>
      <w:r w:rsidRPr="00297CE0">
        <w:rPr>
          <w:rStyle w:val="StyleUnderline"/>
        </w:rPr>
        <w:t xml:space="preserve">Will a government have to send its own spacecraft </w:t>
      </w:r>
      <w:r w:rsidRPr="000E21FF">
        <w:rPr>
          <w:rStyle w:val="StyleUnderline"/>
          <w:highlight w:val="green"/>
        </w:rPr>
        <w:t xml:space="preserve">to the </w:t>
      </w:r>
      <w:r w:rsidRPr="000E21FF">
        <w:rPr>
          <w:rStyle w:val="Emphasis"/>
          <w:highlight w:val="green"/>
        </w:rPr>
        <w:t>Moon</w:t>
      </w:r>
      <w:r w:rsidRPr="000E21FF">
        <w:rPr>
          <w:rStyle w:val="StyleUnderline"/>
          <w:highlight w:val="green"/>
        </w:rPr>
        <w:t xml:space="preserve"> to </w:t>
      </w:r>
      <w:r w:rsidRPr="000E21FF">
        <w:rPr>
          <w:rStyle w:val="Emphasis"/>
          <w:highlight w:val="green"/>
        </w:rPr>
        <w:t>monitor private mining op</w:t>
      </w:r>
      <w:r w:rsidRPr="00297CE0">
        <w:rPr>
          <w:rStyle w:val="Emphasis"/>
        </w:rPr>
        <w:t>eration</w:t>
      </w:r>
      <w:r w:rsidRPr="000E21FF">
        <w:rPr>
          <w:rStyle w:val="Emphasis"/>
          <w:highlight w:val="green"/>
        </w:rPr>
        <w:t>s</w:t>
      </w:r>
      <w:r w:rsidRPr="00297CE0">
        <w:rPr>
          <w:rStyle w:val="StyleUnderline"/>
        </w:rPr>
        <w:t xml:space="preserve"> there, or can it simply require regular reports from the mining company?</w:t>
      </w:r>
      <w:r w:rsidRPr="005B2B84">
        <w:rPr>
          <w:sz w:val="16"/>
          <w:szCs w:val="16"/>
        </w:rPr>
        <w:t xml:space="preserve"> Once settlement begins, will government agents need to be present to monitor the activities of the settlers? </w:t>
      </w:r>
    </w:p>
    <w:p w14:paraId="3EEE98F0" w14:textId="77777777" w:rsidR="00496609" w:rsidRPr="005B2B84" w:rsidRDefault="00496609" w:rsidP="00496609">
      <w:pPr>
        <w:rPr>
          <w:sz w:val="16"/>
          <w:szCs w:val="16"/>
        </w:rPr>
      </w:pPr>
      <w:r w:rsidRPr="005B2B84">
        <w:rPr>
          <w:sz w:val="16"/>
          <w:szCs w:val="16"/>
        </w:rPr>
        <w:t xml:space="preserve">No one yet agrees on the answer to these questions, which haven’t been tested in the courts. “The question is whether [Article VI] requires a heavy regulatory hand, or nothing, which is my own view, in terms of what the private sector can do under current law,” space lawyer Laura Montgomery said.12 Montgomery worries that interpreting Article VI to mean that every single human action in space must be supervised by a government on Earth would be unnecessarily expensive and overreaching. As she noted during testimony before the US Congress in 2017, “Life is full of activities, from brushing one’s teeth to playing a musical instrument, which take place now without either federal authorization or continuing federal supervision. Just because those activities take place in outer space does not mean they should suddenly require oversight.”13 </w:t>
      </w:r>
    </w:p>
    <w:p w14:paraId="626E141D" w14:textId="77777777" w:rsidR="00496609" w:rsidRPr="005B2B84" w:rsidRDefault="00496609" w:rsidP="00496609">
      <w:pPr>
        <w:rPr>
          <w:sz w:val="16"/>
          <w:szCs w:val="16"/>
        </w:rPr>
      </w:pPr>
      <w:r w:rsidRPr="005B2B84">
        <w:rPr>
          <w:sz w:val="16"/>
          <w:szCs w:val="16"/>
        </w:rPr>
        <w:t xml:space="preserve">The Outer Space Treaty was written at a time when the major worry about the use of space was its potential as a tool in the Cold War, so its articles focus on relevant concerns like national appropriation of territory and the use of nuclear weapons. But today, the main driver for increased human activity in space is the potential for profit. And it’s not just space companies that are trying to figure out how to make as much money as possible under existing law; governments are also turning to the stars with dollar signs in their eyes. In The Consequential Frontier, Peter Ward describes a 2017 US Congressional hearing held to discuss possible changes to the Outer Space Treaty to lessen the regulatory burden on the growing American space industry. Surprisingly, Ward notes, executives from space mining companies like Moon Express and Planetary Resources (now defunct) who attended the meeting argued for the treaty to remain unchanged. “These companies embrace the ambiguity of the Outer Space Treaty because it contains just enough room for more lax laws on a national level,” Ward writes.14 In recent years, the US government has made an effort to clear the legal path for space mining companies, passing the Commercial Space Launch Competitiveness Act in 2015, followed by the 2020 proposal of the Artemis Accords, an international legal framework that would allow companies to extract and use space resources. So far, however, other major space powers have been skeptical of these proposed laws, with the head of Russia’s space agency referring to the Artemis Accords as an “invasion.”15 </w:t>
      </w:r>
    </w:p>
    <w:p w14:paraId="34069013" w14:textId="77777777" w:rsidR="00496609" w:rsidRPr="005B2B84" w:rsidRDefault="00496609" w:rsidP="00496609">
      <w:pPr>
        <w:rPr>
          <w:sz w:val="16"/>
        </w:rPr>
      </w:pPr>
      <w:r w:rsidRPr="005B2B84">
        <w:rPr>
          <w:sz w:val="16"/>
        </w:rPr>
        <w:t>Ward draws a parallel between the disparity between national laws regarding space resource extraction and the variety of maritime laws on Earth. The latter has led to the practice of “</w:t>
      </w:r>
      <w:r w:rsidRPr="005B2B84">
        <w:rPr>
          <w:rStyle w:val="Emphasis"/>
        </w:rPr>
        <w:t>flags of convenience</w:t>
      </w:r>
      <w:r w:rsidRPr="005B2B84">
        <w:rPr>
          <w:sz w:val="16"/>
        </w:rPr>
        <w:t xml:space="preserve">,” in which shipping companies base their operations in certain countries (thus flying the flag of that country on their ships) to take advantage of their lax regulations. Ward speculates that this practice </w:t>
      </w:r>
      <w:r w:rsidRPr="005B2B84">
        <w:rPr>
          <w:rStyle w:val="StyleUnderline"/>
        </w:rPr>
        <w:t xml:space="preserve">will become popular </w:t>
      </w:r>
      <w:r w:rsidRPr="005B2B84">
        <w:rPr>
          <w:rStyle w:val="Emphasis"/>
        </w:rPr>
        <w:t>in space</w:t>
      </w:r>
      <w:r w:rsidRPr="005B2B84">
        <w:rPr>
          <w:sz w:val="16"/>
        </w:rPr>
        <w:t xml:space="preserve">, as well, noting that “places such as Luxembourg are passing light regulation laws in order to attract space companies.”16 </w:t>
      </w:r>
    </w:p>
    <w:p w14:paraId="7AD2062F" w14:textId="77777777" w:rsidR="00496609" w:rsidRPr="004F6B1D" w:rsidRDefault="00496609" w:rsidP="00496609">
      <w:pPr>
        <w:rPr>
          <w:sz w:val="16"/>
          <w:szCs w:val="16"/>
        </w:rPr>
      </w:pPr>
      <w:r w:rsidRPr="004F6B1D">
        <w:rPr>
          <w:sz w:val="16"/>
          <w:szCs w:val="16"/>
        </w:rPr>
        <w:t xml:space="preserve">Depending on how the phrase “continuing supervision” in Article VI of the Outer Space Treaty is interpreted in the future, private companies may have more freedom than governments in their activities in space. A space settlement on Mars cannot become the fifty-first state of the US, but it will still need some kind of local government, as the US itself will be six months’ travel time and several minutes’ communication time away. Perhaps the space companies responsible for founding the settlement will fill the void themselves. Ethicist Erik Persson has explored the idea of a corporate-run space government and noted that it “might in fact be very convenient. A company operating on another world already has command structures, administrative structures, personnel, infrastructure, etc. in place.”17 In fact, Persson observes, there are numerous historical parallels in which private companies were placed in charge of European colonies, such as the East India Company, the Hudson’s Bay Company, and the British South Africa Company. However, Persson concludes that a corporate-run government in space is “not a good basis for civil liberties” for a number of reasons: First, the power in such a settlement would be concentrated in an organization that is both the sole employer and the main supplier of life support. That organization’s top priority, by definition, would be profit rather than the civil liberties or safety of its residents. Also, the leaders of the settlement’s government would be selected by the corporation’s leadership, likely back on Earth, rather than chosen by the residents they govern. </w:t>
      </w:r>
    </w:p>
    <w:p w14:paraId="66443EBF" w14:textId="77777777" w:rsidR="00496609" w:rsidRPr="004F6B1D" w:rsidRDefault="00496609" w:rsidP="00496609">
      <w:pPr>
        <w:rPr>
          <w:sz w:val="16"/>
          <w:szCs w:val="16"/>
        </w:rPr>
      </w:pPr>
      <w:r w:rsidRPr="004F6B1D">
        <w:rPr>
          <w:sz w:val="16"/>
          <w:szCs w:val="16"/>
        </w:rPr>
        <w:t xml:space="preserve">SpaceX drew public attention to the question of space governance in late 2020 when it released the terms of service for its satellite internet service, Starlink. Keen-eyed readers quickly noticed a section that stated, “For Services provided on Mars, or in transit to Mars via Starship or other spacecraft, the parties recognize Mars as a free planet and that no Earthbased government has authority or sovereignty over Martian activities. Accordingly, Disputes will be settled through self-governing principles, established in good faith, at the time of Martian settlement.”18 </w:t>
      </w:r>
    </w:p>
    <w:p w14:paraId="63280106" w14:textId="77777777" w:rsidR="00496609" w:rsidRPr="004F6B1D" w:rsidRDefault="00496609" w:rsidP="00496609">
      <w:pPr>
        <w:rPr>
          <w:sz w:val="16"/>
          <w:szCs w:val="16"/>
        </w:rPr>
      </w:pPr>
      <w:r w:rsidRPr="004F6B1D">
        <w:rPr>
          <w:sz w:val="16"/>
          <w:szCs w:val="16"/>
        </w:rPr>
        <w:t xml:space="preserve">Antonino Salmeri, one of many space lawyers to respond to this claim of Martian independence, notes that the Outer Space Treaty, which states that international (Earth) law applies in space, “naturally take[s] precedence over contractual terms of services,” thus rendering this clause invalid.19 But Salmeri also observes that “any attempt to escape international law on Mars may actually turn out to be strategically counterproductive,” since the UN Charter already states that an independent community of humans is entitled to political independence. While it takes time for this autonomy to evolve, terrestrial international law may one day be the very mechanism that recognizes the right of self-determination for a community of space settlers. </w:t>
      </w:r>
    </w:p>
    <w:p w14:paraId="10BC22A4" w14:textId="77777777" w:rsidR="00496609" w:rsidRPr="004F6B1D" w:rsidRDefault="00496609" w:rsidP="00496609">
      <w:pPr>
        <w:rPr>
          <w:sz w:val="16"/>
          <w:szCs w:val="16"/>
        </w:rPr>
      </w:pPr>
      <w:r w:rsidRPr="004F6B1D">
        <w:rPr>
          <w:sz w:val="16"/>
          <w:szCs w:val="16"/>
        </w:rPr>
        <w:t xml:space="preserve">HISTORICAL COLONIES AND THEIR PARENT GOVERNMENTS </w:t>
      </w:r>
    </w:p>
    <w:p w14:paraId="1C89B0CB" w14:textId="77777777" w:rsidR="00496609" w:rsidRPr="004F6B1D" w:rsidRDefault="00496609" w:rsidP="00496609">
      <w:pPr>
        <w:rPr>
          <w:sz w:val="16"/>
          <w:szCs w:val="16"/>
        </w:rPr>
      </w:pPr>
      <w:r w:rsidRPr="004F6B1D">
        <w:rPr>
          <w:sz w:val="16"/>
          <w:szCs w:val="16"/>
        </w:rPr>
        <w:t xml:space="preserve">ARE INDEPENDENCE MOVEMENTS INEVITABLE? </w:t>
      </w:r>
    </w:p>
    <w:p w14:paraId="69500C99" w14:textId="77777777" w:rsidR="00496609" w:rsidRPr="004F6B1D" w:rsidRDefault="00496609" w:rsidP="00496609">
      <w:pPr>
        <w:rPr>
          <w:sz w:val="16"/>
          <w:szCs w:val="16"/>
        </w:rPr>
      </w:pPr>
      <w:r w:rsidRPr="004F6B1D">
        <w:rPr>
          <w:sz w:val="16"/>
          <w:szCs w:val="16"/>
        </w:rPr>
        <w:t xml:space="preserve">To explore how the relationship between space settlements and their parent governments on Earth might evolve in the future, I asked Lauren Benton, a professor of history and law at Yale University, how colonies and their parent empires interacted in the past. “It’s difficult to reach broad generalization about this, [but] I can tell you about some of the patterns,” she said. “[Colonists] relied on a lot of the routines that they used in governance at home and constituted their settlements as extensions of the realm.”20 This is, roughly, the model of our current legal structure under the Outer Space Treaty: activities in space are supervised by the relevant governments, essentially acting as extensions of those nations (without the ability to claim national territory). </w:t>
      </w:r>
    </w:p>
    <w:p w14:paraId="3F0033E8" w14:textId="77777777" w:rsidR="00496609" w:rsidRPr="004F6B1D" w:rsidRDefault="00496609" w:rsidP="00496609">
      <w:pPr>
        <w:rPr>
          <w:sz w:val="16"/>
          <w:szCs w:val="16"/>
        </w:rPr>
      </w:pPr>
      <w:r w:rsidRPr="004F6B1D">
        <w:rPr>
          <w:sz w:val="16"/>
          <w:szCs w:val="16"/>
        </w:rPr>
        <w:t xml:space="preserve">On the other hand, Benton pointed out, empires of the past did not have anything like the Outer Space Treaty to guide their actions. “None of the powers engaging in colonization actually had a very clear-cut constitutional or governance model for how they were going to do this. So really, they were shifting all the time. They would create a certain framework for governance in the colonies and then forces would come to light that would cause that framework to need to be adjusted.” Benton offered the example of colonial elites gaining power and wealth, and then demanding greater autonomy from their parent government. In space, external forces are also likely to alter the framework of governance. The discovery of an unexpected deposit of minerals or other resources near a settlement could produce a sudden shift in the economic balance of power, perhaps prompting the settlement to demand more autonomy from governments or corporations on Earth. </w:t>
      </w:r>
    </w:p>
    <w:p w14:paraId="05D41B75" w14:textId="77777777" w:rsidR="00496609" w:rsidRPr="004F6B1D" w:rsidRDefault="00496609" w:rsidP="00496609">
      <w:pPr>
        <w:rPr>
          <w:sz w:val="16"/>
          <w:szCs w:val="16"/>
        </w:rPr>
      </w:pPr>
      <w:r w:rsidRPr="004F6B1D">
        <w:rPr>
          <w:sz w:val="16"/>
          <w:szCs w:val="16"/>
        </w:rPr>
        <w:t>Will these demands eventually lead to full-blown independence movements in space? This seems to be a common assumption among space enthusiasts and science fiction writers, likely a result of the influence of the US’s cultural obsession with its own revolutionary origin story. English science fiction writer Stephen Baxter has observed that, “in American-dominated mid-twentieth-century SF [science fiction], 1776-style rebellions of near-future space colonies against the centre were represented as something of a default, a theme picked up by authors from a surprising array of backgrounds.”21</w:t>
      </w:r>
    </w:p>
    <w:p w14:paraId="352E189E" w14:textId="77777777" w:rsidR="00496609" w:rsidRPr="00EB46BF" w:rsidRDefault="00496609" w:rsidP="00496609">
      <w:pPr>
        <w:rPr>
          <w:sz w:val="16"/>
          <w:szCs w:val="16"/>
        </w:rPr>
      </w:pPr>
      <w:r w:rsidRPr="00EB46BF">
        <w:rPr>
          <w:sz w:val="16"/>
          <w:szCs w:val="16"/>
        </w:rPr>
        <w:t>This unexamined assumption that independence struggles are inevitable is also widespread in public perceptions of history, not just predictions for our future in space. “I actually think it’s a little bit of an odd impression that people sometimes have,” Benton commented. “Particularly Americans who are focused on the American Revolution tend to view this as the most central preoccupation of colonies.” Benton explained that this is a misconception. “The colonies very often depended very much on trade, and their elites depended [on their home country] for social advancement and economic advancement.” Rather than trying to pull away from their parent governments, these elites sought approval and favor from their distant rulers. “Elites really dreamt, very often, of returning home with their fortunes and sending their children back home to be educated, and marrying people back home, and trading back home.”22 For the first generation of space settlers, in particular, ties to their home planet will likely remain similarly strong. These bonds will not only include political or economic ties but also cultural and familial relationships. Space lawyer Laura Montgomery noted that corporations operating in space will also be bound by their financial ties to Earth. “If [the corporation] is doing something that violates what the actual laws are, then its assets can be attached, it can be fined, by governments here on Earth. So I think it will be a long time before we see any kind of declarations of independence.”23</w:t>
      </w:r>
    </w:p>
    <w:p w14:paraId="44733951" w14:textId="77777777" w:rsidR="00496609" w:rsidRPr="00EB46BF" w:rsidRDefault="00496609" w:rsidP="00496609">
      <w:pPr>
        <w:rPr>
          <w:sz w:val="16"/>
          <w:szCs w:val="16"/>
        </w:rPr>
      </w:pPr>
      <w:r w:rsidRPr="00EB46BF">
        <w:rPr>
          <w:sz w:val="16"/>
          <w:szCs w:val="16"/>
        </w:rPr>
        <w:t>This doesn’t mean that there will be no conflict between settlements and their supervising governments on Earth, even in the early days when the relationships with Earth are strong. Benton offered the example of a phrase used often in the Spanish Empire, “Obedezco pero no cumplo,” or “I obey but do not comply.” Benton explained that this phrase represented “an interesting game that governing elites would play, where they would receive instructions from the home government . . . and they would sort of do what was asked of them, or pretend to do what was being asked of them, but not very effectively, not very quickly.”24 This obedient noncompliance is similar to organized labor actions like work slowdowns or “work-to-rule,” in which workers perform only the bare minimum to meet the requirements of their contract, obeying the letter of the law but not the spirit.</w:t>
      </w:r>
    </w:p>
    <w:p w14:paraId="136AC30D" w14:textId="77777777" w:rsidR="00496609" w:rsidRPr="00EB46BF" w:rsidRDefault="00496609" w:rsidP="00496609">
      <w:pPr>
        <w:rPr>
          <w:sz w:val="16"/>
          <w:szCs w:val="16"/>
        </w:rPr>
      </w:pPr>
      <w:r w:rsidRPr="00EB46BF">
        <w:rPr>
          <w:sz w:val="16"/>
          <w:szCs w:val="16"/>
        </w:rPr>
        <w:t>Benton also described another tactic used in European colonies that would be particularly wellsuited to space: “They were very far away, so they could always ask for clarification. So, they would write back and say, ‘We’re not really sure what you meant by that. Could you give a little more specificity here?’ And they knew that it would be months for this message to travel back to Spain or to England or France and then months for the answer to come back. So just by that very delay, they were gaining a lot of time during which they could do what they wanted.”25 Communication delays between the Earth and nearby settlement sites like the Moon or Mars would be much less than months, but it seems likely that distant settlements might take full advantage of the limitations of lightspeed, asking for further clarification from Earth while they continue to make their own decisions.</w:t>
      </w:r>
    </w:p>
    <w:p w14:paraId="01C98F69" w14:textId="77777777" w:rsidR="00496609" w:rsidRPr="00EB46BF" w:rsidRDefault="00496609" w:rsidP="00496609">
      <w:pPr>
        <w:rPr>
          <w:sz w:val="16"/>
          <w:szCs w:val="16"/>
        </w:rPr>
      </w:pPr>
      <w:r w:rsidRPr="00EB46BF">
        <w:rPr>
          <w:sz w:val="16"/>
          <w:szCs w:val="16"/>
        </w:rPr>
        <w:t>Note that these particular historical arguments view the parent/colony political relationship from the point of view of the colonial elites. However, history has shown us that the oppressed or enslaved members of a colonial population, who benefit much less from their relationship with the parent nation, can also be drivers of revolution. For example, the Haitian Revolution, which eventually resulted in Haiti’s independence from France, began as a slave revolt in 1791. Many of the enslaved Africans who rose up against their white French overseers in the colony of SaintDomingue were fighting for French citizenship and equal rights under the law. But when Napoleon Bonaparte sent troops to Saint-Domingue a few years later to reestablish French control and, secretly, to reinstitute slavery, he triggered a bloody war that eventually led to France’s retreat and the declaration of Haiti as an independent nation. While space settlements may have financial and cultural incentives to maintain a close relationship with their terrestrial nations, a settlement with an oppressive government or highly unequal social structure may produce a similar uprising.</w:t>
      </w:r>
    </w:p>
    <w:p w14:paraId="2C8F5FC6" w14:textId="77777777" w:rsidR="00496609" w:rsidRPr="00EB46BF" w:rsidRDefault="00496609" w:rsidP="00496609">
      <w:pPr>
        <w:rPr>
          <w:sz w:val="16"/>
          <w:szCs w:val="16"/>
        </w:rPr>
      </w:pPr>
      <w:r w:rsidRPr="00EB46BF">
        <w:rPr>
          <w:sz w:val="16"/>
          <w:szCs w:val="16"/>
        </w:rPr>
        <w:t xml:space="preserve">Putting aside the question of revolution, Benton also suggested </w:t>
      </w:r>
      <w:r w:rsidRPr="007A3BAC">
        <w:rPr>
          <w:rStyle w:val="StyleUnderline"/>
        </w:rPr>
        <w:t xml:space="preserve">an </w:t>
      </w:r>
      <w:r w:rsidRPr="007A3BAC">
        <w:rPr>
          <w:rStyle w:val="Emphasis"/>
        </w:rPr>
        <w:t>alternate source of potential conflict</w:t>
      </w:r>
      <w:r w:rsidRPr="007A3BAC">
        <w:rPr>
          <w:rStyle w:val="StyleUnderline"/>
        </w:rPr>
        <w:t xml:space="preserve"> in space</w:t>
      </w:r>
      <w:r w:rsidRPr="00EB46BF">
        <w:rPr>
          <w:sz w:val="16"/>
          <w:szCs w:val="16"/>
        </w:rPr>
        <w:t xml:space="preserve">. “I would mention another element of strife which I think might play itself out in the future in space colonization and was very present in the history of colonization, and that </w:t>
      </w:r>
      <w:r w:rsidRPr="007A3BAC">
        <w:rPr>
          <w:rStyle w:val="StyleUnderline"/>
        </w:rPr>
        <w:t xml:space="preserve">is the conflict among and </w:t>
      </w:r>
      <w:r w:rsidRPr="007A3BAC">
        <w:rPr>
          <w:rStyle w:val="Emphasis"/>
        </w:rPr>
        <w:t>between empires</w:t>
      </w:r>
      <w:r w:rsidRPr="007A3BAC">
        <w:rPr>
          <w:rStyle w:val="StyleUnderline"/>
        </w:rPr>
        <w:t xml:space="preserve"> for claims to colonies and settlements</w:t>
      </w:r>
      <w:r w:rsidRPr="00EB46BF">
        <w:rPr>
          <w:sz w:val="16"/>
          <w:szCs w:val="16"/>
        </w:rPr>
        <w:t xml:space="preserve"> . . . That was the main focus, I would say, of colonial governance right up until the end of the 18th century.” </w:t>
      </w:r>
      <w:r w:rsidRPr="004D521C">
        <w:rPr>
          <w:rStyle w:val="StyleUnderline"/>
        </w:rPr>
        <w:t>This was, in fact, one of the major motivations for the O</w:t>
      </w:r>
      <w:r w:rsidRPr="00EB46BF">
        <w:rPr>
          <w:sz w:val="16"/>
          <w:szCs w:val="16"/>
        </w:rPr>
        <w:t xml:space="preserve">uter </w:t>
      </w:r>
      <w:r w:rsidRPr="004D521C">
        <w:rPr>
          <w:rStyle w:val="StyleUnderline"/>
        </w:rPr>
        <w:t>S</w:t>
      </w:r>
      <w:r w:rsidRPr="00EB46BF">
        <w:rPr>
          <w:sz w:val="16"/>
          <w:szCs w:val="16"/>
        </w:rPr>
        <w:t xml:space="preserve">pace </w:t>
      </w:r>
      <w:r w:rsidRPr="004D521C">
        <w:rPr>
          <w:rStyle w:val="StyleUnderline"/>
        </w:rPr>
        <w:t>T</w:t>
      </w:r>
      <w:r w:rsidRPr="00EB46BF">
        <w:rPr>
          <w:sz w:val="16"/>
          <w:szCs w:val="16"/>
        </w:rPr>
        <w:t>reaty</w:t>
      </w:r>
      <w:r w:rsidRPr="004D521C">
        <w:rPr>
          <w:rStyle w:val="StyleUnderline"/>
        </w:rPr>
        <w:t xml:space="preserve">: the concern that the US and the Soviet Union would extend their Cold War into space. </w:t>
      </w:r>
      <w:r w:rsidRPr="000E21FF">
        <w:rPr>
          <w:rStyle w:val="StyleUnderline"/>
          <w:highlight w:val="green"/>
        </w:rPr>
        <w:t xml:space="preserve">It’s </w:t>
      </w:r>
      <w:r w:rsidRPr="000E21FF">
        <w:rPr>
          <w:rStyle w:val="Emphasis"/>
          <w:highlight w:val="green"/>
        </w:rPr>
        <w:t>not</w:t>
      </w:r>
      <w:r w:rsidRPr="004D521C">
        <w:rPr>
          <w:rStyle w:val="StyleUnderline"/>
        </w:rPr>
        <w:t xml:space="preserve"> much of </w:t>
      </w:r>
      <w:r w:rsidRPr="000E21FF">
        <w:rPr>
          <w:rStyle w:val="Emphasis"/>
          <w:highlight w:val="green"/>
        </w:rPr>
        <w:t>a stretch</w:t>
      </w:r>
      <w:r w:rsidRPr="000E21FF">
        <w:rPr>
          <w:rStyle w:val="StyleUnderline"/>
          <w:highlight w:val="green"/>
        </w:rPr>
        <w:t xml:space="preserve"> to imagine</w:t>
      </w:r>
      <w:r w:rsidRPr="004D521C">
        <w:rPr>
          <w:rStyle w:val="StyleUnderline"/>
        </w:rPr>
        <w:t xml:space="preserve"> space settlements </w:t>
      </w:r>
      <w:r w:rsidRPr="000E21FF">
        <w:rPr>
          <w:rStyle w:val="StyleUnderline"/>
          <w:highlight w:val="green"/>
        </w:rPr>
        <w:t xml:space="preserve">being </w:t>
      </w:r>
      <w:r w:rsidRPr="000E21FF">
        <w:rPr>
          <w:rStyle w:val="Emphasis"/>
          <w:highlight w:val="green"/>
        </w:rPr>
        <w:t>used as pawns</w:t>
      </w:r>
      <w:r w:rsidRPr="000E21FF">
        <w:rPr>
          <w:rStyle w:val="StyleUnderline"/>
          <w:highlight w:val="green"/>
        </w:rPr>
        <w:t xml:space="preserve"> in a </w:t>
      </w:r>
      <w:r w:rsidRPr="000E21FF">
        <w:rPr>
          <w:rStyle w:val="Emphasis"/>
          <w:highlight w:val="green"/>
        </w:rPr>
        <w:t>conflict between</w:t>
      </w:r>
      <w:r w:rsidRPr="004D521C">
        <w:rPr>
          <w:rStyle w:val="Emphasis"/>
        </w:rPr>
        <w:t xml:space="preserve"> their </w:t>
      </w:r>
      <w:r w:rsidRPr="000E21FF">
        <w:rPr>
          <w:rStyle w:val="Emphasis"/>
          <w:highlight w:val="green"/>
        </w:rPr>
        <w:t>parent nations</w:t>
      </w:r>
      <w:r w:rsidRPr="004D521C">
        <w:rPr>
          <w:rStyle w:val="StyleUnderline"/>
        </w:rPr>
        <w:t xml:space="preserve"> back on Earth</w:t>
      </w:r>
      <w:r w:rsidRPr="00EB46BF">
        <w:rPr>
          <w:sz w:val="16"/>
          <w:szCs w:val="16"/>
        </w:rPr>
        <w:t>.</w:t>
      </w:r>
    </w:p>
    <w:p w14:paraId="135A045A" w14:textId="77777777" w:rsidR="00496609" w:rsidRPr="00EB46BF" w:rsidRDefault="00496609" w:rsidP="00496609">
      <w:pPr>
        <w:rPr>
          <w:sz w:val="16"/>
          <w:szCs w:val="16"/>
        </w:rPr>
      </w:pPr>
      <w:r w:rsidRPr="00EB46BF">
        <w:rPr>
          <w:sz w:val="16"/>
          <w:szCs w:val="16"/>
        </w:rPr>
        <w:t>WAR: IS WAR IN SPACE INEVITABLE?</w:t>
      </w:r>
    </w:p>
    <w:p w14:paraId="7F65BDDE" w14:textId="77777777" w:rsidR="00496609" w:rsidRPr="00EB46BF" w:rsidRDefault="00496609" w:rsidP="00496609">
      <w:pPr>
        <w:rPr>
          <w:sz w:val="16"/>
          <w:szCs w:val="16"/>
        </w:rPr>
      </w:pPr>
      <w:r w:rsidRPr="00EB46BF">
        <w:rPr>
          <w:sz w:val="16"/>
          <w:szCs w:val="16"/>
        </w:rPr>
        <w:t>Even more common in science fiction than the idea of revolution is the trope of violent, military conflict in space—a kind of “star war,” if you will. How dangerous would a war in space be? The writers of the Outer Space Treaty were particularly concerned about the combination of space—with its ease of access to the surface of the Earth—and weapons of mass destruction. Not only did the threat of nuclear weapons orbiting overhead have the potential to worsen Cold War tensions but experiments with high-altitude nuclear explosions had created temporary radiation belts that had caused several satellites to fail.26 It was clear that nuclear weapons had the ability to contaminate the space environment, damaging satellites and potentially limiting human spaceflight, as well as posing a risk to life on Earth.</w:t>
      </w:r>
    </w:p>
    <w:p w14:paraId="7D31F14B" w14:textId="77777777" w:rsidR="00496609" w:rsidRPr="009A2847" w:rsidRDefault="00496609" w:rsidP="00496609">
      <w:pPr>
        <w:rPr>
          <w:rStyle w:val="StyleUnderline"/>
        </w:rPr>
      </w:pPr>
      <w:r w:rsidRPr="009A2847">
        <w:rPr>
          <w:rStyle w:val="StyleUnderline"/>
        </w:rPr>
        <w:t xml:space="preserve">But </w:t>
      </w:r>
      <w:r w:rsidRPr="000E21FF">
        <w:rPr>
          <w:rStyle w:val="StyleUnderline"/>
          <w:highlight w:val="green"/>
        </w:rPr>
        <w:t>a combatant</w:t>
      </w:r>
      <w:r w:rsidRPr="00C2419C">
        <w:rPr>
          <w:rStyle w:val="StyleUnderline"/>
        </w:rPr>
        <w:t xml:space="preserve"> situated in space </w:t>
      </w:r>
      <w:r w:rsidRPr="000E21FF">
        <w:rPr>
          <w:rStyle w:val="Emphasis"/>
          <w:highlight w:val="green"/>
        </w:rPr>
        <w:t>doesn’t need a nuke</w:t>
      </w:r>
      <w:r w:rsidRPr="000E21FF">
        <w:rPr>
          <w:rStyle w:val="StyleUnderline"/>
          <w:highlight w:val="green"/>
        </w:rPr>
        <w:t xml:space="preserve"> to cause</w:t>
      </w:r>
      <w:r w:rsidRPr="009A2847">
        <w:rPr>
          <w:rStyle w:val="StyleUnderline"/>
        </w:rPr>
        <w:t xml:space="preserve"> terrible </w:t>
      </w:r>
      <w:r w:rsidRPr="000E21FF">
        <w:rPr>
          <w:rStyle w:val="Emphasis"/>
          <w:highlight w:val="green"/>
        </w:rPr>
        <w:t>destruction</w:t>
      </w:r>
      <w:r w:rsidRPr="00D21805">
        <w:rPr>
          <w:rStyle w:val="Emphasis"/>
        </w:rPr>
        <w:t xml:space="preserve"> on Earth</w:t>
      </w:r>
      <w:r w:rsidRPr="009A2847">
        <w:rPr>
          <w:rStyle w:val="StyleUnderline"/>
        </w:rPr>
        <w:t xml:space="preserve">. Our planet </w:t>
      </w:r>
      <w:r w:rsidRPr="00D21805">
        <w:rPr>
          <w:rStyle w:val="StyleUnderline"/>
        </w:rPr>
        <w:t xml:space="preserve">sits </w:t>
      </w:r>
      <w:r w:rsidRPr="000E21FF">
        <w:rPr>
          <w:rStyle w:val="StyleUnderline"/>
          <w:highlight w:val="green"/>
        </w:rPr>
        <w:t xml:space="preserve">at the bottom of a </w:t>
      </w:r>
      <w:r w:rsidRPr="000E21FF">
        <w:rPr>
          <w:rStyle w:val="Emphasis"/>
          <w:highlight w:val="green"/>
        </w:rPr>
        <w:t>gravity well</w:t>
      </w:r>
      <w:r w:rsidRPr="009A2847">
        <w:rPr>
          <w:rStyle w:val="StyleUnderline"/>
        </w:rPr>
        <w:t xml:space="preserve">; it takes much, </w:t>
      </w:r>
      <w:r w:rsidRPr="00BA6B50">
        <w:rPr>
          <w:rStyle w:val="Emphasis"/>
        </w:rPr>
        <w:t>much less energy</w:t>
      </w:r>
      <w:r w:rsidRPr="009A2847">
        <w:rPr>
          <w:rStyle w:val="StyleUnderline"/>
        </w:rPr>
        <w:t xml:space="preserve"> to deliver a </w:t>
      </w:r>
      <w:r w:rsidRPr="00BA6B50">
        <w:rPr>
          <w:rStyle w:val="Emphasis"/>
        </w:rPr>
        <w:t>chunk of mass</w:t>
      </w:r>
      <w:r w:rsidRPr="009A2847">
        <w:rPr>
          <w:rStyle w:val="StyleUnderline"/>
        </w:rPr>
        <w:t xml:space="preserve"> to the </w:t>
      </w:r>
      <w:r w:rsidRPr="00BA6B50">
        <w:rPr>
          <w:rStyle w:val="Emphasis"/>
        </w:rPr>
        <w:t>surface</w:t>
      </w:r>
      <w:r w:rsidRPr="009A2847">
        <w:rPr>
          <w:sz w:val="16"/>
        </w:rPr>
        <w:t xml:space="preserve"> of the Earth from space </w:t>
      </w:r>
      <w:r w:rsidRPr="009A2847">
        <w:rPr>
          <w:rStyle w:val="StyleUnderline"/>
        </w:rPr>
        <w:t>than to launch it</w:t>
      </w:r>
      <w:r w:rsidRPr="009A2847">
        <w:rPr>
          <w:sz w:val="16"/>
        </w:rPr>
        <w:t xml:space="preserve"> into space from the surface. </w:t>
      </w:r>
      <w:r w:rsidRPr="009A2847">
        <w:rPr>
          <w:rStyle w:val="StyleUnderline"/>
        </w:rPr>
        <w:t xml:space="preserve">A space combatant doesn’t even need bombs to damage the Earth’s surface (and the cities and populations that exist there); </w:t>
      </w:r>
      <w:r w:rsidRPr="004066E8">
        <w:rPr>
          <w:rStyle w:val="StyleUnderline"/>
        </w:rPr>
        <w:t xml:space="preserve">they </w:t>
      </w:r>
      <w:r w:rsidRPr="000E21FF">
        <w:rPr>
          <w:rStyle w:val="StyleUnderline"/>
          <w:highlight w:val="green"/>
        </w:rPr>
        <w:t>can</w:t>
      </w:r>
      <w:r w:rsidRPr="008A63E0">
        <w:rPr>
          <w:rStyle w:val="StyleUnderline"/>
        </w:rPr>
        <w:t xml:space="preserve"> </w:t>
      </w:r>
      <w:r w:rsidRPr="008A63E0">
        <w:rPr>
          <w:rStyle w:val="Emphasis"/>
        </w:rPr>
        <w:t xml:space="preserve">simply </w:t>
      </w:r>
      <w:r w:rsidRPr="000E21FF">
        <w:rPr>
          <w:rStyle w:val="Emphasis"/>
          <w:highlight w:val="green"/>
        </w:rPr>
        <w:t>drop rocks</w:t>
      </w:r>
      <w:r w:rsidRPr="009A2847">
        <w:rPr>
          <w:rStyle w:val="StyleUnderline"/>
        </w:rPr>
        <w:t xml:space="preserve"> on it. </w:t>
      </w:r>
      <w:r w:rsidRPr="00912181">
        <w:rPr>
          <w:rStyle w:val="StyleUnderline"/>
        </w:rPr>
        <w:t>Nature has already demonstrated</w:t>
      </w:r>
      <w:r w:rsidRPr="009A2847">
        <w:rPr>
          <w:rStyle w:val="StyleUnderline"/>
        </w:rPr>
        <w:t xml:space="preserve"> that </w:t>
      </w:r>
      <w:r w:rsidRPr="000E21FF">
        <w:rPr>
          <w:rStyle w:val="StyleUnderline"/>
          <w:highlight w:val="green"/>
        </w:rPr>
        <w:t xml:space="preserve">the </w:t>
      </w:r>
      <w:r w:rsidRPr="000E21FF">
        <w:rPr>
          <w:rStyle w:val="Emphasis"/>
          <w:highlight w:val="green"/>
        </w:rPr>
        <w:t>kinetic energy</w:t>
      </w:r>
      <w:r w:rsidRPr="009A2847">
        <w:rPr>
          <w:rStyle w:val="StyleUnderline"/>
        </w:rPr>
        <w:t xml:space="preserve"> imparted </w:t>
      </w:r>
      <w:r w:rsidRPr="008A63E0">
        <w:rPr>
          <w:rStyle w:val="StyleUnderline"/>
        </w:rPr>
        <w:t>by</w:t>
      </w:r>
      <w:r w:rsidRPr="008A63E0">
        <w:rPr>
          <w:sz w:val="16"/>
        </w:rPr>
        <w:t xml:space="preserve"> a collision with </w:t>
      </w:r>
      <w:r w:rsidRPr="008A63E0">
        <w:rPr>
          <w:rStyle w:val="StyleUnderline"/>
        </w:rPr>
        <w:t xml:space="preserve">a </w:t>
      </w:r>
      <w:r w:rsidRPr="008A63E0">
        <w:rPr>
          <w:rStyle w:val="Emphasis"/>
        </w:rPr>
        <w:t>rock from space</w:t>
      </w:r>
      <w:r w:rsidRPr="008A63E0">
        <w:rPr>
          <w:rStyle w:val="StyleUnderline"/>
        </w:rPr>
        <w:t xml:space="preserve"> can </w:t>
      </w:r>
      <w:r w:rsidRPr="000E21FF">
        <w:rPr>
          <w:rStyle w:val="StyleUnderline"/>
          <w:highlight w:val="green"/>
        </w:rPr>
        <w:t>cause</w:t>
      </w:r>
      <w:r w:rsidRPr="009A2847">
        <w:rPr>
          <w:rStyle w:val="StyleUnderline"/>
        </w:rPr>
        <w:t xml:space="preserve"> widespread </w:t>
      </w:r>
      <w:r w:rsidRPr="00BA6B50">
        <w:rPr>
          <w:rStyle w:val="Emphasis"/>
        </w:rPr>
        <w:t>geological damage</w:t>
      </w:r>
      <w:r w:rsidRPr="009A2847">
        <w:rPr>
          <w:rStyle w:val="StyleUnderline"/>
        </w:rPr>
        <w:t xml:space="preserve">, </w:t>
      </w:r>
      <w:r w:rsidRPr="000E21FF">
        <w:rPr>
          <w:rStyle w:val="Emphasis"/>
          <w:highlight w:val="green"/>
        </w:rPr>
        <w:t>catastrophic climate change</w:t>
      </w:r>
      <w:r w:rsidRPr="000E21FF">
        <w:rPr>
          <w:rStyle w:val="StyleUnderline"/>
          <w:highlight w:val="green"/>
        </w:rPr>
        <w:t xml:space="preserve">, and </w:t>
      </w:r>
      <w:r w:rsidRPr="000E21FF">
        <w:rPr>
          <w:rStyle w:val="Emphasis"/>
          <w:highlight w:val="green"/>
        </w:rPr>
        <w:t>extinctions</w:t>
      </w:r>
      <w:r w:rsidRPr="00763CDD">
        <w:rPr>
          <w:rStyle w:val="StyleUnderline"/>
        </w:rPr>
        <w:t>. Humans</w:t>
      </w:r>
      <w:r w:rsidRPr="009A2847">
        <w:rPr>
          <w:sz w:val="16"/>
        </w:rPr>
        <w:t xml:space="preserve">, unfortunately, </w:t>
      </w:r>
      <w:r w:rsidRPr="00C2419C">
        <w:rPr>
          <w:rStyle w:val="StyleUnderline"/>
        </w:rPr>
        <w:t xml:space="preserve">have also learned the power of </w:t>
      </w:r>
      <w:r w:rsidRPr="00C2419C">
        <w:rPr>
          <w:rStyle w:val="Emphasis"/>
        </w:rPr>
        <w:t>repurposing</w:t>
      </w:r>
      <w:r w:rsidRPr="00C2419C">
        <w:rPr>
          <w:rStyle w:val="StyleUnderline"/>
        </w:rPr>
        <w:t xml:space="preserve"> large objects like commercial </w:t>
      </w:r>
      <w:r w:rsidRPr="00C2419C">
        <w:rPr>
          <w:rStyle w:val="Emphasis"/>
        </w:rPr>
        <w:t>airliners</w:t>
      </w:r>
      <w:r w:rsidRPr="00C2419C">
        <w:rPr>
          <w:rStyle w:val="StyleUnderline"/>
        </w:rPr>
        <w:t xml:space="preserve"> into deadly and </w:t>
      </w:r>
      <w:r w:rsidRPr="00C2419C">
        <w:rPr>
          <w:rStyle w:val="Emphasis"/>
        </w:rPr>
        <w:t>destructive</w:t>
      </w:r>
      <w:r w:rsidRPr="00C2419C">
        <w:rPr>
          <w:rStyle w:val="StyleUnderline"/>
        </w:rPr>
        <w:t xml:space="preserve"> </w:t>
      </w:r>
      <w:r w:rsidRPr="00C2419C">
        <w:rPr>
          <w:rStyle w:val="Emphasis"/>
        </w:rPr>
        <w:t>kinetic weapons</w:t>
      </w:r>
      <w:r w:rsidRPr="00C2419C">
        <w:rPr>
          <w:sz w:val="16"/>
        </w:rPr>
        <w:t>.</w:t>
      </w:r>
    </w:p>
    <w:p w14:paraId="0002CFFF" w14:textId="77777777" w:rsidR="00496609" w:rsidRPr="002D2C5D" w:rsidRDefault="00496609" w:rsidP="00496609">
      <w:pPr>
        <w:rPr>
          <w:sz w:val="16"/>
          <w:szCs w:val="16"/>
        </w:rPr>
      </w:pPr>
      <w:r w:rsidRPr="002D2C5D">
        <w:rPr>
          <w:sz w:val="16"/>
          <w:szCs w:val="16"/>
        </w:rPr>
        <w:t>Planetary scientist Ian Crawford and science fiction author Stephen Baxter estimate that a ship designed to transport humans on a round trip from Mars to Earth (specifically, the VISTA ship proposed in 1998), would carry enough kinetic energy to destroy a city if it collided with the surface of a planet. In fact, the energy of such a collision would be roughly equivalent to ten times the energy released by the atomic bomb dropped on Hiroshima.27 A space settlement wouldn’t even need to waste a ship to deliver this level of destruction to Earth, given the amount of free-floating mass already available in the asteroid belt. In this hypothetical future, asteroid miners may already have developed more efficient ways to move giant rocks around in space for their own work, so the technology to divert an asteroid onto a collision course with Earth or another target would likely already exist.</w:t>
      </w:r>
    </w:p>
    <w:p w14:paraId="06F225F5" w14:textId="77777777" w:rsidR="00496609" w:rsidRPr="00DE2FC5" w:rsidRDefault="00496609" w:rsidP="00496609">
      <w:pPr>
        <w:rPr>
          <w:sz w:val="16"/>
          <w:szCs w:val="16"/>
        </w:rPr>
      </w:pPr>
      <w:r w:rsidRPr="00DE2FC5">
        <w:rPr>
          <w:sz w:val="16"/>
          <w:szCs w:val="16"/>
        </w:rPr>
        <w:t>Space settlements themselves, while not sharing Earth’s vulnerable position at the bottom of a gravity well, will nonetheless also be extremely fragile environments. Whether they exist as space stations or on the solid surface of a planet or moon, these populations will already be fighting a defensive war against their deadly surroundings. An attacker wouldn’t necessarily need to physically destroy a settlement to kill its population; they would only need to find a way to poke a hole and let the air out.</w:t>
      </w:r>
    </w:p>
    <w:p w14:paraId="12A6E3F3" w14:textId="77777777" w:rsidR="00496609" w:rsidRPr="00DE2FC5" w:rsidRDefault="00496609" w:rsidP="00496609">
      <w:pPr>
        <w:rPr>
          <w:sz w:val="16"/>
          <w:szCs w:val="16"/>
        </w:rPr>
      </w:pPr>
      <w:r w:rsidRPr="00DE2FC5">
        <w:rPr>
          <w:sz w:val="16"/>
          <w:szCs w:val="16"/>
        </w:rPr>
        <w:t>Baxter has observed that “throughout history humans have shown a willingness to use the supporting environment as a weapon, even at the cost of wrecking it.”28 Will future space combatants mirror the leaders of our past, who burned crops, tools, and civilian infrastructure to incite famine and subjugate their enemies? In the event of a retreat or rebellion, will our offworld descendants practice a scorched-earth policy (scorched-Mars policy?), smashing life support equipment, depressurizing habitats, and exposing farmland to radiation?</w:t>
      </w:r>
    </w:p>
    <w:p w14:paraId="2783AE94" w14:textId="77777777" w:rsidR="00496609" w:rsidRPr="003876F9" w:rsidRDefault="00496609" w:rsidP="00496609">
      <w:pPr>
        <w:rPr>
          <w:sz w:val="16"/>
        </w:rPr>
      </w:pPr>
      <w:r w:rsidRPr="003876F9">
        <w:rPr>
          <w:sz w:val="16"/>
        </w:rPr>
        <w:t xml:space="preserve">Based on their calculations of the catastrophic kinetic energies involved in space travel and their implications for interplanetary warfare, Crawford and Baxter conclude that “human affairs in an </w:t>
      </w:r>
      <w:r w:rsidRPr="000E21FF">
        <w:rPr>
          <w:rStyle w:val="Emphasis"/>
          <w:highlight w:val="green"/>
        </w:rPr>
        <w:t>extraterrestrial</w:t>
      </w:r>
      <w:r w:rsidRPr="003876F9">
        <w:rPr>
          <w:sz w:val="16"/>
        </w:rPr>
        <w:t xml:space="preserve"> context cannot be conducted through </w:t>
      </w:r>
      <w:r w:rsidRPr="000E21FF">
        <w:rPr>
          <w:rStyle w:val="Emphasis"/>
          <w:highlight w:val="green"/>
        </w:rPr>
        <w:t>war</w:t>
      </w:r>
      <w:r w:rsidRPr="00F615C8">
        <w:rPr>
          <w:rStyle w:val="Emphasis"/>
        </w:rPr>
        <w:t>fare</w:t>
      </w:r>
      <w:r w:rsidRPr="003876F9">
        <w:rPr>
          <w:sz w:val="16"/>
        </w:rPr>
        <w:t xml:space="preserve">, which </w:t>
      </w:r>
      <w:r w:rsidRPr="000E21FF">
        <w:rPr>
          <w:rStyle w:val="StyleUnderline"/>
          <w:highlight w:val="green"/>
        </w:rPr>
        <w:t>is</w:t>
      </w:r>
      <w:r w:rsidRPr="00F615C8">
        <w:rPr>
          <w:rStyle w:val="StyleUnderline"/>
        </w:rPr>
        <w:t xml:space="preserve"> </w:t>
      </w:r>
      <w:r w:rsidRPr="00F615C8">
        <w:rPr>
          <w:rStyle w:val="Emphasis"/>
        </w:rPr>
        <w:t xml:space="preserve">more </w:t>
      </w:r>
      <w:r w:rsidRPr="000E21FF">
        <w:rPr>
          <w:rStyle w:val="Emphasis"/>
          <w:highlight w:val="green"/>
        </w:rPr>
        <w:t>likely</w:t>
      </w:r>
      <w:r w:rsidRPr="000E21FF">
        <w:rPr>
          <w:rStyle w:val="StyleUnderline"/>
          <w:highlight w:val="green"/>
        </w:rPr>
        <w:t xml:space="preserve"> to</w:t>
      </w:r>
      <w:r w:rsidRPr="003876F9">
        <w:rPr>
          <w:sz w:val="16"/>
          <w:szCs w:val="16"/>
        </w:rPr>
        <w:t xml:space="preserve"> destroy the contending cultures and </w:t>
      </w:r>
      <w:r w:rsidRPr="003876F9">
        <w:rPr>
          <w:sz w:val="16"/>
        </w:rPr>
        <w:t xml:space="preserve">perhaps </w:t>
      </w:r>
      <w:r w:rsidRPr="000E21FF">
        <w:rPr>
          <w:rStyle w:val="Emphasis"/>
          <w:highlight w:val="green"/>
        </w:rPr>
        <w:t>extinguish</w:t>
      </w:r>
      <w:r w:rsidRPr="003876F9">
        <w:rPr>
          <w:sz w:val="16"/>
        </w:rPr>
        <w:t xml:space="preserve"> mankind </w:t>
      </w:r>
      <w:r w:rsidRPr="00060D09">
        <w:rPr>
          <w:rStyle w:val="Emphasis"/>
        </w:rPr>
        <w:t>[</w:t>
      </w:r>
      <w:r w:rsidRPr="000E21FF">
        <w:rPr>
          <w:rStyle w:val="Emphasis"/>
          <w:highlight w:val="green"/>
        </w:rPr>
        <w:t>humanity</w:t>
      </w:r>
      <w:r w:rsidRPr="00060D09">
        <w:rPr>
          <w:rStyle w:val="Emphasis"/>
        </w:rPr>
        <w:t xml:space="preserve">] </w:t>
      </w:r>
      <w:r w:rsidRPr="000E21FF">
        <w:rPr>
          <w:rStyle w:val="Emphasis"/>
          <w:highlight w:val="green"/>
        </w:rPr>
        <w:t>altogether</w:t>
      </w:r>
      <w:r w:rsidRPr="003876F9">
        <w:rPr>
          <w:sz w:val="16"/>
        </w:rPr>
        <w:t xml:space="preserve"> than to lead to any desirable political outcome.”29 But disagreements in space will surely be impossible to avoid; there will be ideological differences, disputes over limited territory or resources, and economic conflicts.</w:t>
      </w:r>
    </w:p>
    <w:p w14:paraId="01CD2136" w14:textId="77777777" w:rsidR="00496609" w:rsidRPr="003876F9" w:rsidRDefault="00496609" w:rsidP="00496609">
      <w:pPr>
        <w:rPr>
          <w:sz w:val="16"/>
        </w:rPr>
      </w:pPr>
      <w:r w:rsidRPr="003876F9">
        <w:rPr>
          <w:sz w:val="16"/>
        </w:rPr>
        <w:t>We’ve had thousands of years of war on Earth; isn’t war in space inevitable? “People tend to think that we’re always going to have war, even war in outer space,” anthropologist Brian Ferguson said. “They think it’s in our nature, in part because they think that humans have always made war . . . I can tell you quite definitely that this is not the case.”30 Ferguson studies the anthropology of human warfare and explained that this misconception is unsupported by our own history. “For instance, I have written about an area called the Southern Levant,” Ferguson said. The Southern Levant is located roughly in modern-day Israel, Palestine, and Jordan. “And the incredible thing, I believe, is that from 13,000 BC to 3,200 BC, there is not one single place where you can say that war was present . . . and in other parts of the world [in this era], definite evidence is abundant. And what I think you can discern there is that those people, the people who domesticated plants and animals, also found ways to domesticate conflict.”</w:t>
      </w:r>
    </w:p>
    <w:p w14:paraId="357FC5FF" w14:textId="77777777" w:rsidR="00496609" w:rsidRPr="003876F9" w:rsidRDefault="00496609" w:rsidP="00496609">
      <w:pPr>
        <w:rPr>
          <w:sz w:val="16"/>
        </w:rPr>
      </w:pPr>
      <w:r w:rsidRPr="003876F9">
        <w:rPr>
          <w:sz w:val="16"/>
        </w:rPr>
        <w:t xml:space="preserve">Ferguson acknowledged that conflict itself is likely inevitable, and that humans obviously have the proven ability to go to war. “But what I don’t think you can argue, if you look at the scientific evidence, is that we have some internal disposition to prefer solving problems by killing members of other groups. And if you don’t have that, then you can imagine a future without war.” While we are imagining our future in space, with technologies, lifestyles, and cultures that don’t yet exist, perhaps it’s not too optimistic to imagine that future without the ever-present threat of war. In fact, </w:t>
      </w:r>
      <w:r w:rsidRPr="008F5D0E">
        <w:rPr>
          <w:rStyle w:val="Emphasis"/>
        </w:rPr>
        <w:t>imagining</w:t>
      </w:r>
      <w:r w:rsidRPr="008F5D0E">
        <w:rPr>
          <w:rStyle w:val="StyleUnderline"/>
        </w:rPr>
        <w:t xml:space="preserve"> and </w:t>
      </w:r>
      <w:r w:rsidRPr="008F5D0E">
        <w:rPr>
          <w:rStyle w:val="Emphasis"/>
        </w:rPr>
        <w:t>planning</w:t>
      </w:r>
      <w:r w:rsidRPr="008F5D0E">
        <w:rPr>
          <w:rStyle w:val="StyleUnderline"/>
        </w:rPr>
        <w:t xml:space="preserve"> for a war-free future in space may be </w:t>
      </w:r>
      <w:r w:rsidRPr="008F5D0E">
        <w:rPr>
          <w:rStyle w:val="Emphasis"/>
        </w:rPr>
        <w:t>crucial</w:t>
      </w:r>
      <w:r w:rsidRPr="008F5D0E">
        <w:rPr>
          <w:rStyle w:val="StyleUnderline"/>
        </w:rPr>
        <w:t xml:space="preserve"> to the </w:t>
      </w:r>
      <w:r w:rsidRPr="008F5D0E">
        <w:rPr>
          <w:rStyle w:val="Emphasis"/>
        </w:rPr>
        <w:t>survival of our species</w:t>
      </w:r>
      <w:r w:rsidRPr="008F5D0E">
        <w:rPr>
          <w:rStyle w:val="StyleUnderline"/>
        </w:rPr>
        <w:t xml:space="preserve">, given the </w:t>
      </w:r>
      <w:r w:rsidRPr="008F5D0E">
        <w:rPr>
          <w:rStyle w:val="Emphasis"/>
        </w:rPr>
        <w:t>enormous potential</w:t>
      </w:r>
      <w:r w:rsidRPr="008F5D0E">
        <w:rPr>
          <w:rStyle w:val="StyleUnderline"/>
        </w:rPr>
        <w:t xml:space="preserve"> for destruction and </w:t>
      </w:r>
      <w:r w:rsidRPr="008F5D0E">
        <w:rPr>
          <w:rStyle w:val="Emphasis"/>
        </w:rPr>
        <w:t>death</w:t>
      </w:r>
      <w:r w:rsidRPr="003876F9">
        <w:rPr>
          <w:sz w:val="16"/>
        </w:rPr>
        <w:t>.</w:t>
      </w:r>
    </w:p>
    <w:p w14:paraId="01DB9605" w14:textId="77777777" w:rsidR="00496609" w:rsidRDefault="00496609" w:rsidP="00496609"/>
    <w:p w14:paraId="6016E1C8" w14:textId="77777777" w:rsidR="00496609" w:rsidRDefault="00496609" w:rsidP="00496609">
      <w:pPr>
        <w:pStyle w:val="Heading4"/>
      </w:pPr>
      <w:r>
        <w:t xml:space="preserve">AND, </w:t>
      </w:r>
      <w:r w:rsidRPr="00D2093E">
        <w:rPr>
          <w:u w:val="single"/>
        </w:rPr>
        <w:t>lunar sabotage</w:t>
      </w:r>
      <w:r>
        <w:t xml:space="preserve"> provokes </w:t>
      </w:r>
      <w:r w:rsidRPr="00026237">
        <w:rPr>
          <w:u w:val="single"/>
        </w:rPr>
        <w:t>escalation</w:t>
      </w:r>
      <w:r>
        <w:t xml:space="preserve"> to </w:t>
      </w:r>
      <w:r w:rsidRPr="00026237">
        <w:rPr>
          <w:u w:val="single"/>
        </w:rPr>
        <w:t>existential n</w:t>
      </w:r>
      <w:r w:rsidRPr="00D2093E">
        <w:rPr>
          <w:u w:val="single"/>
        </w:rPr>
        <w:t>uclear miscalculation</w:t>
      </w:r>
      <w:r w:rsidRPr="000A21B4">
        <w:rPr>
          <w:b w:val="0"/>
          <w:bCs/>
        </w:rPr>
        <w:t>---</w:t>
      </w:r>
      <w:r>
        <w:rPr>
          <w:b w:val="0"/>
          <w:bCs/>
        </w:rPr>
        <w:t xml:space="preserve">experts, </w:t>
      </w:r>
      <w:r w:rsidRPr="000A21B4">
        <w:rPr>
          <w:b w:val="0"/>
          <w:bCs/>
        </w:rPr>
        <w:t xml:space="preserve">intelligence and government documents confirm </w:t>
      </w:r>
      <w:r w:rsidRPr="000A21B4">
        <w:rPr>
          <w:b w:val="0"/>
          <w:bCs/>
          <w:u w:val="single"/>
        </w:rPr>
        <w:t>mutual threat perceptions</w:t>
      </w:r>
      <w:r w:rsidRPr="000A21B4">
        <w:rPr>
          <w:b w:val="0"/>
          <w:bCs/>
        </w:rPr>
        <w:t xml:space="preserve"> are </w:t>
      </w:r>
      <w:r w:rsidRPr="000A21B4">
        <w:rPr>
          <w:b w:val="0"/>
          <w:bCs/>
          <w:u w:val="single"/>
        </w:rPr>
        <w:t>locked in</w:t>
      </w:r>
      <w:r w:rsidRPr="000A21B4">
        <w:rPr>
          <w:b w:val="0"/>
          <w:bCs/>
        </w:rPr>
        <w:t>.</w:t>
      </w:r>
    </w:p>
    <w:p w14:paraId="68E096B0" w14:textId="77777777" w:rsidR="00496609" w:rsidRDefault="00496609" w:rsidP="00496609">
      <w:r w:rsidRPr="008409B9">
        <w:rPr>
          <w:rStyle w:val="Style13ptBold"/>
        </w:rPr>
        <w:t>Economist 24</w:t>
      </w:r>
      <w:r>
        <w:t xml:space="preserve"> [</w:t>
      </w:r>
      <w:r w:rsidRPr="00772B00">
        <w:rPr>
          <w:b/>
          <w:bCs/>
        </w:rPr>
        <w:t>internally quoting</w:t>
      </w:r>
      <w:r>
        <w:t xml:space="preserve"> Admiral Christopher </w:t>
      </w:r>
      <w:r w:rsidRPr="00772B00">
        <w:rPr>
          <w:b/>
          <w:bCs/>
        </w:rPr>
        <w:t>Grady</w:t>
      </w:r>
      <w:r>
        <w:t xml:space="preserve">, vice-chairman of the joint chiefs of staff; General John </w:t>
      </w:r>
      <w:r w:rsidRPr="002C7072">
        <w:rPr>
          <w:b/>
          <w:bCs/>
        </w:rPr>
        <w:t>Shaw</w:t>
      </w:r>
      <w:r>
        <w:t xml:space="preserve">, former deputy head of Space Command; General Chance </w:t>
      </w:r>
      <w:r w:rsidRPr="00BE1783">
        <w:rPr>
          <w:b/>
          <w:bCs/>
        </w:rPr>
        <w:t>Saltzman</w:t>
      </w:r>
      <w:r>
        <w:t xml:space="preserve">, Space Force’s chief; Henry </w:t>
      </w:r>
      <w:r w:rsidRPr="00C05D73">
        <w:rPr>
          <w:b/>
          <w:bCs/>
        </w:rPr>
        <w:t>Sokolski</w:t>
      </w:r>
      <w:r>
        <w:t xml:space="preserve">, executive director of the Nonproliferation Policy Education Center; and Brian </w:t>
      </w:r>
      <w:r w:rsidRPr="00C05D73">
        <w:rPr>
          <w:b/>
          <w:bCs/>
        </w:rPr>
        <w:t>Weeden</w:t>
      </w:r>
      <w:r w:rsidRPr="006B31B1">
        <w:t xml:space="preserve">, </w:t>
      </w:r>
      <w:r>
        <w:t>Director of Program Planning for Secure World Foundation; “War in space is no longer science fiction,” The Economist, 1-31-2024, https://www.economist.com/international/2024/01/31/america-china-and-russia-are-locked-in-a-new-struggle-over-space]</w:t>
      </w:r>
    </w:p>
    <w:p w14:paraId="0B01D766" w14:textId="77777777" w:rsidR="00496609" w:rsidRPr="00491972" w:rsidRDefault="00496609" w:rsidP="00496609">
      <w:pPr>
        <w:rPr>
          <w:sz w:val="16"/>
        </w:rPr>
      </w:pPr>
      <w:r w:rsidRPr="000E21FF">
        <w:rPr>
          <w:rStyle w:val="StyleUnderline"/>
          <w:highlight w:val="green"/>
        </w:rPr>
        <w:t xml:space="preserve">The </w:t>
      </w:r>
      <w:r w:rsidRPr="000E21FF">
        <w:rPr>
          <w:rStyle w:val="Emphasis"/>
          <w:highlight w:val="green"/>
        </w:rPr>
        <w:t>first shot</w:t>
      </w:r>
      <w:r w:rsidRPr="000E21FF">
        <w:rPr>
          <w:rStyle w:val="StyleUnderline"/>
          <w:highlight w:val="green"/>
        </w:rPr>
        <w:t xml:space="preserve"> of the </w:t>
      </w:r>
      <w:r w:rsidRPr="000E21FF">
        <w:rPr>
          <w:rStyle w:val="Emphasis"/>
          <w:highlight w:val="green"/>
        </w:rPr>
        <w:t>next war</w:t>
      </w:r>
      <w:r w:rsidRPr="000E21FF">
        <w:rPr>
          <w:rStyle w:val="StyleUnderline"/>
          <w:highlight w:val="green"/>
        </w:rPr>
        <w:t xml:space="preserve"> between</w:t>
      </w:r>
      <w:r w:rsidRPr="00BA3399">
        <w:rPr>
          <w:rStyle w:val="StyleUnderline"/>
        </w:rPr>
        <w:t xml:space="preserve"> the world’s big </w:t>
      </w:r>
      <w:r w:rsidRPr="000E21FF">
        <w:rPr>
          <w:rStyle w:val="StyleUnderline"/>
          <w:highlight w:val="green"/>
        </w:rPr>
        <w:t>powers</w:t>
      </w:r>
      <w:r w:rsidRPr="00BA3399">
        <w:rPr>
          <w:rStyle w:val="StyleUnderline"/>
        </w:rPr>
        <w:t xml:space="preserve">, it is often said, </w:t>
      </w:r>
      <w:r w:rsidRPr="000E21FF">
        <w:rPr>
          <w:rStyle w:val="StyleUnderline"/>
          <w:highlight w:val="green"/>
        </w:rPr>
        <w:t>will be</w:t>
      </w:r>
      <w:r w:rsidRPr="00BA3399">
        <w:rPr>
          <w:rStyle w:val="StyleUnderline"/>
        </w:rPr>
        <w:t xml:space="preserve"> fired </w:t>
      </w:r>
      <w:r w:rsidRPr="000E21FF">
        <w:rPr>
          <w:rStyle w:val="Emphasis"/>
          <w:highlight w:val="green"/>
        </w:rPr>
        <w:t>in space</w:t>
      </w:r>
      <w:r w:rsidRPr="00491972">
        <w:rPr>
          <w:sz w:val="16"/>
        </w:rPr>
        <w:t xml:space="preserve">. As conflict spreads on Earth, ill omens are emerging in the firmament. As countries race to develop new capabilities in space, some are also building the forces and weapons to fight beyond the atmosphere. On January 28th Iran said it had launched three satellites; Western countries fear they could be used in its ballistic-missile programme. Russia’s invasion of Ukraine has opened a new chapter in space war. But </w:t>
      </w:r>
      <w:r w:rsidRPr="000E21FF">
        <w:rPr>
          <w:rStyle w:val="StyleUnderline"/>
          <w:highlight w:val="green"/>
        </w:rPr>
        <w:t xml:space="preserve">America’s </w:t>
      </w:r>
      <w:r w:rsidRPr="000E21FF">
        <w:rPr>
          <w:rStyle w:val="Emphasis"/>
          <w:highlight w:val="green"/>
        </w:rPr>
        <w:t>biggest dread</w:t>
      </w:r>
      <w:r w:rsidRPr="000E21FF">
        <w:rPr>
          <w:rStyle w:val="StyleUnderline"/>
          <w:highlight w:val="green"/>
        </w:rPr>
        <w:t xml:space="preserve"> is </w:t>
      </w:r>
      <w:r w:rsidRPr="000E21FF">
        <w:rPr>
          <w:rStyle w:val="Emphasis"/>
          <w:highlight w:val="green"/>
        </w:rPr>
        <w:t>China</w:t>
      </w:r>
      <w:r w:rsidRPr="000E21FF">
        <w:rPr>
          <w:rStyle w:val="StyleUnderline"/>
          <w:highlight w:val="green"/>
        </w:rPr>
        <w:t>, which seeks</w:t>
      </w:r>
      <w:r w:rsidRPr="00BA3399">
        <w:rPr>
          <w:rStyle w:val="StyleUnderline"/>
        </w:rPr>
        <w:t xml:space="preserve"> to match if not surpass America’s </w:t>
      </w:r>
      <w:r w:rsidRPr="000E21FF">
        <w:rPr>
          <w:rStyle w:val="Emphasis"/>
          <w:highlight w:val="green"/>
        </w:rPr>
        <w:t>primacy</w:t>
      </w:r>
      <w:r w:rsidRPr="00BA3399">
        <w:rPr>
          <w:rStyle w:val="StyleUnderline"/>
        </w:rPr>
        <w:t xml:space="preserve"> in the heavens</w:t>
      </w:r>
      <w:r w:rsidRPr="00491972">
        <w:rPr>
          <w:sz w:val="16"/>
        </w:rPr>
        <w:t xml:space="preserve">. </w:t>
      </w:r>
      <w:r w:rsidRPr="00772B00">
        <w:rPr>
          <w:rStyle w:val="StyleUnderline"/>
        </w:rPr>
        <w:t>Admiral Christopher Grady, vice-chairman of America’s joint chiefs of staff, explains it bluntly: “</w:t>
      </w:r>
      <w:r w:rsidRPr="00647E0B">
        <w:rPr>
          <w:rStyle w:val="Emphasis"/>
        </w:rPr>
        <w:t>Space</w:t>
      </w:r>
      <w:r w:rsidRPr="00772B00">
        <w:rPr>
          <w:rStyle w:val="StyleUnderline"/>
        </w:rPr>
        <w:t xml:space="preserve"> has emerged as our </w:t>
      </w:r>
      <w:r w:rsidRPr="00647E0B">
        <w:rPr>
          <w:rStyle w:val="Emphasis"/>
        </w:rPr>
        <w:t>most essential warfighting domain</w:t>
      </w:r>
      <w:r w:rsidRPr="00772B00">
        <w:rPr>
          <w:rStyle w:val="StyleUnderline"/>
        </w:rPr>
        <w:t>.”</w:t>
      </w:r>
    </w:p>
    <w:p w14:paraId="60B12863" w14:textId="77777777" w:rsidR="00496609" w:rsidRPr="00491972" w:rsidRDefault="00496609" w:rsidP="00496609">
      <w:pPr>
        <w:rPr>
          <w:sz w:val="16"/>
        </w:rPr>
      </w:pPr>
      <w:r w:rsidRPr="00491972">
        <w:rPr>
          <w:sz w:val="16"/>
        </w:rPr>
        <w:t>American generals scrutinise the cosmos from Space Command’s headquarters in Colorado Springs. “Guardians”, as America’s new breed of space warriors call themselves, monitor about 15 daily missile launches, from Ukraine to Iraq and North Korea, at the Joint Operations Centre (JOC). They also watch the fast-growing deployment of satellites, heaps of orbiting junk and the re-entry of objects into the atmosphere. Above all, they look for danger.</w:t>
      </w:r>
    </w:p>
    <w:p w14:paraId="076750FC" w14:textId="77777777" w:rsidR="00496609" w:rsidRPr="00491972" w:rsidRDefault="00496609" w:rsidP="00496609">
      <w:pPr>
        <w:rPr>
          <w:sz w:val="16"/>
        </w:rPr>
      </w:pPr>
      <w:r w:rsidRPr="00491972">
        <w:rPr>
          <w:sz w:val="16"/>
        </w:rPr>
        <w:t>Among the most closely observed objects are two recently launched robotic space planes, smaller versions of the space shuttle. America’s X37-B lifted off from Cape Canaveral on December 28th (pictured). China’s Shenlong, or Divine Dragon, was lofted a fortnight earlier. Both missions are largely secret. Space planes’ ability to undertake long missions, deliver and capture payloads, change orbit and return to Earth to refuel make them potentially important weapons. Russia launched Cosmos 2570 in October, the latest “nesting doll” in orbit: it released a second satellite, which then let out a third. To American commanders, such things look like a test of a “kill vehicle”, in other words a projectile for destroying satellites.</w:t>
      </w:r>
    </w:p>
    <w:p w14:paraId="219A800E" w14:textId="77777777" w:rsidR="00496609" w:rsidRPr="00491972" w:rsidRDefault="00496609" w:rsidP="00496609">
      <w:pPr>
        <w:rPr>
          <w:sz w:val="16"/>
        </w:rPr>
      </w:pPr>
      <w:r w:rsidRPr="00491972">
        <w:rPr>
          <w:sz w:val="16"/>
        </w:rPr>
        <w:t>A foretaste of space hostilities came on the evening of November 14th 2021, Colorado Springs time, when two electronic bells warned the JOC of a missile fired from Russia’s Plesetsk cosmodrome. Early-warning satellites detected the fireball, ground radars tracked the missile and computers soon projected its unusual trajectory: neither a ballistic-missile nor a satellite launch, but a Nudol anti-satellite weapon aimed at a defunct Soviet spy satellite.</w:t>
      </w:r>
    </w:p>
    <w:p w14:paraId="3F2F6EE1" w14:textId="77777777" w:rsidR="00496609" w:rsidRPr="00491972" w:rsidRDefault="00496609" w:rsidP="00496609">
      <w:pPr>
        <w:rPr>
          <w:sz w:val="16"/>
        </w:rPr>
      </w:pPr>
      <w:r w:rsidRPr="00491972">
        <w:rPr>
          <w:sz w:val="16"/>
        </w:rPr>
        <w:t>Some in the JOC thought Russia would aim close to the target. Others reckoned, correctly, it would blast the bird. This may well have been a Russian warning to America: stay out of the impending war in Ukraine or risk conflict that will stretch into space. Never mind the 1,800 bits of debris that forced astronauts in the International Space Station (including two Russians) to shelter in their escape craft.</w:t>
      </w:r>
    </w:p>
    <w:p w14:paraId="19BD86C1" w14:textId="77777777" w:rsidR="00496609" w:rsidRPr="00491972" w:rsidRDefault="00496609" w:rsidP="00496609">
      <w:pPr>
        <w:rPr>
          <w:sz w:val="16"/>
        </w:rPr>
      </w:pPr>
      <w:r w:rsidRPr="00491972">
        <w:rPr>
          <w:sz w:val="16"/>
        </w:rPr>
        <w:t>Put your helmet on</w:t>
      </w:r>
    </w:p>
    <w:p w14:paraId="16E76BDD" w14:textId="77777777" w:rsidR="00496609" w:rsidRPr="00491972" w:rsidRDefault="00496609" w:rsidP="00496609">
      <w:pPr>
        <w:rPr>
          <w:sz w:val="16"/>
        </w:rPr>
      </w:pPr>
      <w:r w:rsidRPr="00491972">
        <w:rPr>
          <w:sz w:val="16"/>
        </w:rPr>
        <w:t>Russia’s second shot was unambiguous: shortly before its tanks assaulted Ukraine on February 24th 2022 malware spread through part of the KA-SAT network owned by Viasat, an American firm, and operated by a partner. It disabled the satellite-internet modems of some 50,000 European users, among them many Ukrainian military units. Within weeks, however, Ukrainian forces were back online thanks to the vast constellation of smaller Starlink broadband satellites launched by SpaceX, another private company. Russian attempts at hacking and jamming satellite signals persist, and the country has warned that commercial systems “can become a legitimate target for retaliation”.</w:t>
      </w:r>
    </w:p>
    <w:p w14:paraId="4721B748" w14:textId="77777777" w:rsidR="00496609" w:rsidRPr="00491972" w:rsidRDefault="00496609" w:rsidP="00496609">
      <w:pPr>
        <w:rPr>
          <w:sz w:val="16"/>
        </w:rPr>
      </w:pPr>
      <w:r w:rsidRPr="00491972">
        <w:rPr>
          <w:sz w:val="16"/>
        </w:rPr>
        <w:t xml:space="preserve">All this shows that </w:t>
      </w:r>
      <w:r w:rsidRPr="001607EA">
        <w:rPr>
          <w:rStyle w:val="StyleUnderline"/>
        </w:rPr>
        <w:t xml:space="preserve">space is not just a place for peaceful exploration, but an </w:t>
      </w:r>
      <w:r w:rsidRPr="001607EA">
        <w:rPr>
          <w:rStyle w:val="Emphasis"/>
        </w:rPr>
        <w:t>arena for future combat</w:t>
      </w:r>
      <w:r w:rsidRPr="005E60E4">
        <w:rPr>
          <w:rStyle w:val="StyleUnderline"/>
        </w:rPr>
        <w:t>. Control of space has become as important as dominance on land, sea and air. Space technology makes military forces in all other domains more powerful. Lose primacy in space and you risk losing wars on Earth. In any future conflict between America and China, for instance, satellites would be essential to finding and destroying targets across the vast distances of the Pacific Ocean</w:t>
      </w:r>
      <w:r w:rsidRPr="00491972">
        <w:rPr>
          <w:sz w:val="16"/>
        </w:rPr>
        <w:t xml:space="preserve"> (see China section). Much about warfare in space remains hidden, and most of what is known comes from America. What is clear, though, is that America is intensifying its effort to preserve its edge in space.</w:t>
      </w:r>
    </w:p>
    <w:p w14:paraId="73810F42" w14:textId="77777777" w:rsidR="00496609" w:rsidRPr="00491972" w:rsidRDefault="00496609" w:rsidP="00496609">
      <w:pPr>
        <w:rPr>
          <w:sz w:val="16"/>
        </w:rPr>
      </w:pPr>
      <w:r w:rsidRPr="005E60E4">
        <w:rPr>
          <w:rStyle w:val="StyleUnderline"/>
        </w:rPr>
        <w:t>General John Shaw, a former deputy head of Space Command, argues that the world has entered “the third space age”</w:t>
      </w:r>
      <w:r w:rsidRPr="00491972">
        <w:rPr>
          <w:sz w:val="16"/>
        </w:rPr>
        <w:t>. The first, in the cold war, was dominated by superpowers with large national-security satellites. Intelligence-gathering, early-warning and communications spacecraft were bound with nuclear deterrence. In the second stage, private firms became more prominent as they delivered communications, television and other services from space. Satellites such as the Global Positioning System (GPS) revolutionised conventional warfare, starting with the war in Iraq in 1991. Later on, especially in Iraq and Afghanistan, they made possible precision bombing and long-distance drone operations. Space itself, though, was regarded as a sanctuary.</w:t>
      </w:r>
    </w:p>
    <w:p w14:paraId="39334978" w14:textId="77777777" w:rsidR="00496609" w:rsidRPr="00491972" w:rsidRDefault="00496609" w:rsidP="00496609">
      <w:pPr>
        <w:rPr>
          <w:sz w:val="16"/>
        </w:rPr>
      </w:pPr>
      <w:r w:rsidRPr="00491972">
        <w:rPr>
          <w:sz w:val="16"/>
        </w:rPr>
        <w:t xml:space="preserve">Not so in the third age. </w:t>
      </w:r>
      <w:r w:rsidRPr="002C7072">
        <w:rPr>
          <w:rStyle w:val="StyleUnderline"/>
        </w:rPr>
        <w:t>Space services are woven ever more tightly into civilian life—GPS enables everything from financial transactions to mapping apps. Commercial firms such as SpaceX have reduced the cost of launches and satellites. Above all, the era features threats and potential conflict in space, says General Shaw</w:t>
      </w:r>
      <w:r w:rsidRPr="00491972">
        <w:rPr>
          <w:sz w:val="16"/>
        </w:rPr>
        <w:t>.</w:t>
      </w:r>
    </w:p>
    <w:p w14:paraId="7F96490C" w14:textId="77777777" w:rsidR="00496609" w:rsidRPr="00491972" w:rsidRDefault="00496609" w:rsidP="00496609">
      <w:pPr>
        <w:rPr>
          <w:sz w:val="16"/>
        </w:rPr>
      </w:pPr>
      <w:r w:rsidRPr="00491972">
        <w:rPr>
          <w:sz w:val="16"/>
        </w:rPr>
        <w:t>Countries are beefing up military space branches. America’s Space Force, the youngest military service, seemed to be a whim of the then president, Donald Trump, when it was launched in 2019. In fact the germ of the idea had been around since at least 2001, when a bipartisan commission warned of a potential “space Pearl Harbour”. Carved out of the air force, and administratively tied to it, Space Force is by far the smallest American military service, but is growing fast. It counts just 8,600 active personnel, compared with 322,000 for the air force, but is likely to expand by 9% this year. Its budget of $26bn last year, compared with $180bn for the air force, is set to grow by 15%. Some worry about unnecessary duplication. Others question how far it has succeeded in overcoming a legacy of slow and costly procurement.</w:t>
      </w:r>
    </w:p>
    <w:p w14:paraId="437D4400" w14:textId="77777777" w:rsidR="00496609" w:rsidRPr="00491972" w:rsidRDefault="00496609" w:rsidP="00496609">
      <w:pPr>
        <w:rPr>
          <w:sz w:val="16"/>
        </w:rPr>
      </w:pPr>
      <w:r w:rsidRPr="00491972">
        <w:rPr>
          <w:sz w:val="16"/>
        </w:rPr>
        <w:t>Like the air force, navy and other branches, Space Force is placing specialist units within America’s combatant commands, the headquarters responsible for military operations in the Indo-Pacific, Europe and other regions. Abutting them all is Space Command, also newish, which oversees the “astrographic” domain from 100km above sea level to, in theory, infinity. Among other things, it defends against long-distance missiles and manages satellite services for other commands.</w:t>
      </w:r>
    </w:p>
    <w:p w14:paraId="37A68A8B" w14:textId="77777777" w:rsidR="00496609" w:rsidRPr="00491972" w:rsidRDefault="00496609" w:rsidP="00496609">
      <w:pPr>
        <w:rPr>
          <w:sz w:val="16"/>
        </w:rPr>
      </w:pPr>
      <w:r w:rsidRPr="00491972">
        <w:rPr>
          <w:sz w:val="16"/>
        </w:rPr>
        <w:t xml:space="preserve">But </w:t>
      </w:r>
      <w:r w:rsidRPr="00BE1783">
        <w:rPr>
          <w:rStyle w:val="StyleUnderline"/>
        </w:rPr>
        <w:t xml:space="preserve">forget Star Wars, hyperspace-faring spaceships and zapping ray guns. </w:t>
      </w:r>
      <w:r w:rsidRPr="00BC0F45">
        <w:rPr>
          <w:rStyle w:val="Emphasis"/>
        </w:rPr>
        <w:t xml:space="preserve">War in space is </w:t>
      </w:r>
      <w:r w:rsidRPr="00446371">
        <w:rPr>
          <w:rStyle w:val="Emphasis"/>
        </w:rPr>
        <w:t>part of earthly strife</w:t>
      </w:r>
      <w:r w:rsidRPr="00491972">
        <w:rPr>
          <w:sz w:val="16"/>
        </w:rPr>
        <w:t>. It is also in its infancy. Like hot-air balloons and dirigibles in early aviation, satellites are invaluable platforms for observation but are usually easy to spot, hard to manoeuvre and largely defenceless.</w:t>
      </w:r>
    </w:p>
    <w:p w14:paraId="0B1DC879" w14:textId="77777777" w:rsidR="00496609" w:rsidRPr="00491972" w:rsidRDefault="00496609" w:rsidP="00496609">
      <w:pPr>
        <w:rPr>
          <w:sz w:val="16"/>
        </w:rPr>
      </w:pPr>
      <w:r w:rsidRPr="000E21FF">
        <w:rPr>
          <w:rStyle w:val="StyleUnderline"/>
          <w:highlight w:val="green"/>
        </w:rPr>
        <w:t xml:space="preserve">In space </w:t>
      </w:r>
      <w:r w:rsidRPr="000E21FF">
        <w:rPr>
          <w:rStyle w:val="Emphasis"/>
          <w:highlight w:val="green"/>
        </w:rPr>
        <w:t>offence has</w:t>
      </w:r>
      <w:r w:rsidRPr="00446371">
        <w:rPr>
          <w:rStyle w:val="Emphasis"/>
        </w:rPr>
        <w:t xml:space="preserve"> the </w:t>
      </w:r>
      <w:r w:rsidRPr="000E21FF">
        <w:rPr>
          <w:rStyle w:val="Emphasis"/>
          <w:highlight w:val="green"/>
        </w:rPr>
        <w:t>advantage</w:t>
      </w:r>
      <w:r w:rsidRPr="00BE1783">
        <w:rPr>
          <w:rStyle w:val="StyleUnderline"/>
        </w:rPr>
        <w:t xml:space="preserve"> over defence, argues Space Force’s chief, General Chance Saltzman; the side that delivers the first blow can quickly gain the upper hand</w:t>
      </w:r>
      <w:r w:rsidRPr="00491972">
        <w:rPr>
          <w:sz w:val="16"/>
        </w:rPr>
        <w:t>. “There’s nothing to hide behind in space,” he explains. Satellites move in predictable orbits, and lines of communication with them are exposed.</w:t>
      </w:r>
    </w:p>
    <w:p w14:paraId="10A0727F" w14:textId="77777777" w:rsidR="00496609" w:rsidRPr="00491972" w:rsidRDefault="00496609" w:rsidP="00496609">
      <w:pPr>
        <w:rPr>
          <w:sz w:val="16"/>
        </w:rPr>
      </w:pPr>
      <w:r w:rsidRPr="00A63670">
        <w:rPr>
          <w:rStyle w:val="StyleUnderline"/>
        </w:rPr>
        <w:t>America, China and India have all tested</w:t>
      </w:r>
      <w:r w:rsidRPr="00491972">
        <w:rPr>
          <w:sz w:val="16"/>
        </w:rPr>
        <w:t xml:space="preserve"> Earth-based anti-satellite (</w:t>
      </w:r>
      <w:r w:rsidRPr="00F707C0">
        <w:rPr>
          <w:rStyle w:val="StyleUnderline"/>
        </w:rPr>
        <w:t>ASAT</w:t>
      </w:r>
      <w:r w:rsidRPr="00491972">
        <w:rPr>
          <w:sz w:val="16"/>
        </w:rPr>
        <w:t xml:space="preserve">) </w:t>
      </w:r>
      <w:r w:rsidRPr="00F707C0">
        <w:rPr>
          <w:rStyle w:val="StyleUnderline"/>
        </w:rPr>
        <w:t>missiles</w:t>
      </w:r>
      <w:r w:rsidRPr="00491972">
        <w:rPr>
          <w:sz w:val="16"/>
        </w:rPr>
        <w:t xml:space="preserve"> like Russia’s Nudol (see chart). </w:t>
      </w:r>
      <w:r w:rsidRPr="00F707C0">
        <w:rPr>
          <w:rStyle w:val="StyleUnderline"/>
        </w:rPr>
        <w:t>Other threats include</w:t>
      </w:r>
      <w:r w:rsidRPr="00491972">
        <w:rPr>
          <w:sz w:val="16"/>
        </w:rPr>
        <w:t xml:space="preserve"> ground-based </w:t>
      </w:r>
      <w:r w:rsidRPr="00F707C0">
        <w:rPr>
          <w:rStyle w:val="StyleUnderline"/>
        </w:rPr>
        <w:t>“directed energy” weapons: lasers, high-power microwaves and radio-frequency jammers. All this can be done in orbit, too</w:t>
      </w:r>
      <w:r w:rsidRPr="00491972">
        <w:rPr>
          <w:sz w:val="16"/>
        </w:rPr>
        <w:t xml:space="preserve">, which is why “rendez-vous and proximity operation” satellites, which get close to other ones, cause particular jitters. A nuclear blast in space is another worry. </w:t>
      </w:r>
      <w:r w:rsidRPr="00F707C0">
        <w:rPr>
          <w:rStyle w:val="StyleUnderline"/>
        </w:rPr>
        <w:t>America says its satellites are regularly dazzled, jammed and probed remotely</w:t>
      </w:r>
      <w:r w:rsidRPr="00491972">
        <w:rPr>
          <w:sz w:val="16"/>
        </w:rPr>
        <w:t>.</w:t>
      </w:r>
    </w:p>
    <w:p w14:paraId="76552FE0" w14:textId="77777777" w:rsidR="00496609" w:rsidRPr="00491972" w:rsidRDefault="00496609" w:rsidP="00496609">
      <w:pPr>
        <w:rPr>
          <w:sz w:val="16"/>
        </w:rPr>
      </w:pPr>
      <w:r w:rsidRPr="00491972">
        <w:rPr>
          <w:sz w:val="16"/>
        </w:rPr>
        <w:t xml:space="preserve">America’s </w:t>
      </w:r>
      <w:r w:rsidRPr="000E21FF">
        <w:rPr>
          <w:rStyle w:val="Emphasis"/>
          <w:highlight w:val="green"/>
        </w:rPr>
        <w:t>intel</w:t>
      </w:r>
      <w:r w:rsidRPr="00FB3973">
        <w:rPr>
          <w:rStyle w:val="Emphasis"/>
        </w:rPr>
        <w:t>ligence</w:t>
      </w:r>
      <w:r w:rsidRPr="00F707C0">
        <w:rPr>
          <w:rStyle w:val="StyleUnderline"/>
        </w:rPr>
        <w:t xml:space="preserve"> agencies </w:t>
      </w:r>
      <w:r w:rsidRPr="000E21FF">
        <w:rPr>
          <w:rStyle w:val="StyleUnderline"/>
          <w:highlight w:val="green"/>
        </w:rPr>
        <w:t>say China</w:t>
      </w:r>
      <w:r w:rsidRPr="00885682">
        <w:rPr>
          <w:rStyle w:val="StyleUnderline"/>
        </w:rPr>
        <w:t xml:space="preserve"> has </w:t>
      </w:r>
      <w:r w:rsidRPr="000E21FF">
        <w:rPr>
          <w:rStyle w:val="StyleUnderline"/>
          <w:highlight w:val="green"/>
        </w:rPr>
        <w:t>fielded</w:t>
      </w:r>
      <w:r w:rsidRPr="00F707C0">
        <w:rPr>
          <w:rStyle w:val="StyleUnderline"/>
        </w:rPr>
        <w:t xml:space="preserve"> ground-based lasers and </w:t>
      </w:r>
      <w:r w:rsidRPr="000E21FF">
        <w:rPr>
          <w:rStyle w:val="Emphasis"/>
          <w:highlight w:val="green"/>
        </w:rPr>
        <w:t>ASAT</w:t>
      </w:r>
      <w:r w:rsidRPr="00F707C0">
        <w:rPr>
          <w:rStyle w:val="StyleUnderline"/>
        </w:rPr>
        <w:t xml:space="preserve"> missile</w:t>
      </w:r>
      <w:r w:rsidRPr="000E21FF">
        <w:rPr>
          <w:rStyle w:val="StyleUnderline"/>
          <w:highlight w:val="green"/>
        </w:rPr>
        <w:t>s</w:t>
      </w:r>
      <w:r w:rsidRPr="00F707C0">
        <w:rPr>
          <w:rStyle w:val="StyleUnderline"/>
        </w:rPr>
        <w:t xml:space="preserve"> “intended to disrupt, damage </w:t>
      </w:r>
      <w:r w:rsidRPr="000E21FF">
        <w:rPr>
          <w:rStyle w:val="StyleUnderline"/>
          <w:highlight w:val="green"/>
        </w:rPr>
        <w:t>and</w:t>
      </w:r>
      <w:r w:rsidRPr="00F707C0">
        <w:rPr>
          <w:rStyle w:val="StyleUnderline"/>
        </w:rPr>
        <w:t xml:space="preserve"> destroy target satellites.” </w:t>
      </w:r>
      <w:r w:rsidRPr="000E21FF">
        <w:rPr>
          <w:rStyle w:val="Emphasis"/>
          <w:highlight w:val="green"/>
        </w:rPr>
        <w:t>Orbital weapons</w:t>
      </w:r>
      <w:r w:rsidRPr="00F707C0">
        <w:rPr>
          <w:rStyle w:val="StyleUnderline"/>
        </w:rPr>
        <w:t xml:space="preserve"> are under development, too. </w:t>
      </w:r>
      <w:r w:rsidRPr="000E21FF">
        <w:rPr>
          <w:rStyle w:val="Emphasis"/>
          <w:highlight w:val="green"/>
        </w:rPr>
        <w:t>Chinese documents</w:t>
      </w:r>
      <w:r w:rsidRPr="000E21FF">
        <w:rPr>
          <w:rStyle w:val="StyleUnderline"/>
          <w:highlight w:val="green"/>
        </w:rPr>
        <w:t xml:space="preserve"> speak of using</w:t>
      </w:r>
      <w:r w:rsidRPr="00F707C0">
        <w:rPr>
          <w:rStyle w:val="StyleUnderline"/>
        </w:rPr>
        <w:t xml:space="preserve"> “surprise, swift, limited-scale, </w:t>
      </w:r>
      <w:r w:rsidRPr="000E21FF">
        <w:rPr>
          <w:rStyle w:val="Emphasis"/>
          <w:highlight w:val="green"/>
        </w:rPr>
        <w:t>overawing strikes</w:t>
      </w:r>
      <w:r w:rsidRPr="00F707C0">
        <w:rPr>
          <w:rStyle w:val="Emphasis"/>
        </w:rPr>
        <w:t xml:space="preserve">” </w:t>
      </w:r>
      <w:r w:rsidRPr="000E21FF">
        <w:rPr>
          <w:rStyle w:val="Emphasis"/>
          <w:highlight w:val="green"/>
        </w:rPr>
        <w:t>in space</w:t>
      </w:r>
      <w:r w:rsidRPr="00F707C0">
        <w:rPr>
          <w:rStyle w:val="StyleUnderline"/>
        </w:rPr>
        <w:t xml:space="preserve">—not as part of war, but to deter one or </w:t>
      </w:r>
      <w:r w:rsidRPr="000E21FF">
        <w:rPr>
          <w:rStyle w:val="StyleUnderline"/>
          <w:highlight w:val="green"/>
        </w:rPr>
        <w:t xml:space="preserve">to </w:t>
      </w:r>
      <w:r w:rsidRPr="000E21FF">
        <w:rPr>
          <w:rStyle w:val="Emphasis"/>
          <w:highlight w:val="green"/>
        </w:rPr>
        <w:t>force early capitulation</w:t>
      </w:r>
      <w:r w:rsidRPr="00491972">
        <w:rPr>
          <w:sz w:val="16"/>
        </w:rPr>
        <w:t>. China has the second-largest number of satellites and the country has stepped up the pace of its launches in recent years.</w:t>
      </w:r>
    </w:p>
    <w:p w14:paraId="3D1A97FD" w14:textId="77777777" w:rsidR="00496609" w:rsidRPr="00491972" w:rsidRDefault="00496609" w:rsidP="00496609">
      <w:pPr>
        <w:rPr>
          <w:sz w:val="16"/>
        </w:rPr>
      </w:pPr>
      <w:r w:rsidRPr="00A82676">
        <w:rPr>
          <w:rStyle w:val="StyleUnderline"/>
        </w:rPr>
        <w:t>The O</w:t>
      </w:r>
      <w:r w:rsidRPr="00491972">
        <w:rPr>
          <w:sz w:val="16"/>
        </w:rPr>
        <w:t xml:space="preserve">uter </w:t>
      </w:r>
      <w:r w:rsidRPr="00A82676">
        <w:rPr>
          <w:rStyle w:val="StyleUnderline"/>
        </w:rPr>
        <w:t>S</w:t>
      </w:r>
      <w:r w:rsidRPr="00491972">
        <w:rPr>
          <w:sz w:val="16"/>
        </w:rPr>
        <w:t xml:space="preserve">pace </w:t>
      </w:r>
      <w:r w:rsidRPr="00A82676">
        <w:rPr>
          <w:rStyle w:val="StyleUnderline"/>
        </w:rPr>
        <w:t>T</w:t>
      </w:r>
      <w:r w:rsidRPr="00491972">
        <w:rPr>
          <w:sz w:val="16"/>
        </w:rPr>
        <w:t xml:space="preserve">reaty of 1967 bans territorial claims on celestial bodies and the stationing of nuclear weapons in space, but it is silent on conventional weapons. It </w:t>
      </w:r>
      <w:r w:rsidRPr="00A82676">
        <w:rPr>
          <w:rStyle w:val="StyleUnderline"/>
        </w:rPr>
        <w:t xml:space="preserve">has </w:t>
      </w:r>
      <w:r w:rsidRPr="00B01E9D">
        <w:rPr>
          <w:rStyle w:val="Emphasis"/>
        </w:rPr>
        <w:t>not prevented</w:t>
      </w:r>
      <w:r w:rsidRPr="00A82676">
        <w:rPr>
          <w:rStyle w:val="StyleUnderline"/>
        </w:rPr>
        <w:t xml:space="preserve"> echoes of the </w:t>
      </w:r>
      <w:r w:rsidRPr="00B01E9D">
        <w:rPr>
          <w:rStyle w:val="Emphasis"/>
        </w:rPr>
        <w:t>cold war</w:t>
      </w:r>
      <w:r w:rsidRPr="00A82676">
        <w:rPr>
          <w:rStyle w:val="StyleUnderline"/>
        </w:rPr>
        <w:t xml:space="preserve"> and earlier </w:t>
      </w:r>
      <w:r w:rsidRPr="00B01E9D">
        <w:rPr>
          <w:rStyle w:val="Emphasis"/>
        </w:rPr>
        <w:t>imperial land-grabs</w:t>
      </w:r>
      <w:r w:rsidRPr="00A82676">
        <w:rPr>
          <w:rStyle w:val="StyleUnderline"/>
        </w:rPr>
        <w:t xml:space="preserve"> </w:t>
      </w:r>
      <w:r w:rsidRPr="000E21FF">
        <w:rPr>
          <w:rStyle w:val="StyleUnderline"/>
          <w:highlight w:val="green"/>
        </w:rPr>
        <w:t>as</w:t>
      </w:r>
      <w:r w:rsidRPr="004B157C">
        <w:rPr>
          <w:rStyle w:val="StyleUnderline"/>
        </w:rPr>
        <w:t xml:space="preserve"> </w:t>
      </w:r>
      <w:r w:rsidRPr="004B157C">
        <w:rPr>
          <w:rStyle w:val="Emphasis"/>
        </w:rPr>
        <w:t>America</w:t>
      </w:r>
      <w:r w:rsidRPr="004B157C">
        <w:rPr>
          <w:rStyle w:val="StyleUnderline"/>
        </w:rPr>
        <w:t xml:space="preserve"> and </w:t>
      </w:r>
      <w:r w:rsidRPr="004B157C">
        <w:rPr>
          <w:rStyle w:val="Emphasis"/>
        </w:rPr>
        <w:t>China</w:t>
      </w:r>
      <w:r w:rsidRPr="004B157C">
        <w:rPr>
          <w:rStyle w:val="StyleUnderline"/>
        </w:rPr>
        <w:t xml:space="preserve"> </w:t>
      </w:r>
      <w:r w:rsidRPr="000E21FF">
        <w:rPr>
          <w:rStyle w:val="StyleUnderline"/>
          <w:highlight w:val="green"/>
        </w:rPr>
        <w:t>seek</w:t>
      </w:r>
      <w:r w:rsidRPr="00A82676">
        <w:rPr>
          <w:rStyle w:val="StyleUnderline"/>
        </w:rPr>
        <w:t xml:space="preserve"> to establish </w:t>
      </w:r>
      <w:r w:rsidRPr="000E21FF">
        <w:rPr>
          <w:rStyle w:val="Emphasis"/>
          <w:highlight w:val="green"/>
        </w:rPr>
        <w:t>lunar bases</w:t>
      </w:r>
      <w:r w:rsidRPr="00491972">
        <w:rPr>
          <w:sz w:val="16"/>
        </w:rPr>
        <w:t>. Some have compared celestial bodies to contested islands in the Pacific.</w:t>
      </w:r>
    </w:p>
    <w:p w14:paraId="4045A93D" w14:textId="77777777" w:rsidR="00496609" w:rsidRPr="00491972" w:rsidRDefault="00496609" w:rsidP="00496609">
      <w:pPr>
        <w:rPr>
          <w:sz w:val="16"/>
        </w:rPr>
      </w:pPr>
      <w:r w:rsidRPr="00491972">
        <w:rPr>
          <w:sz w:val="16"/>
        </w:rPr>
        <w:t>Space “is increasingly congested, contested and competitive”, says recent military space doctrine from America’s joint chiefs of staff; America should preserve “space superiority”, not least through “offensive and defensive space operations”. Only a few guardians have direct experience of their domain. Some compare themselves to submariners, who must rely on sensors in order to fight shadowy, lurking foes. There is much about space that seems counterintuitive.</w:t>
      </w:r>
    </w:p>
    <w:p w14:paraId="4B7A6B51" w14:textId="77777777" w:rsidR="00496609" w:rsidRPr="00491972" w:rsidRDefault="00496609" w:rsidP="00496609">
      <w:pPr>
        <w:rPr>
          <w:sz w:val="16"/>
        </w:rPr>
      </w:pPr>
      <w:r w:rsidRPr="00491972">
        <w:rPr>
          <w:sz w:val="16"/>
        </w:rPr>
        <w:t>On Earth objects need propulsion to keep moving. In space they keep moving because friction is negligible, their orbits determined by gravity. A destroyed plane falls to the ground; a sunken ship goes to the bottom of the sea. The remains of a satellite struck by a missile stay in orbit for years or decades, endangering everything in their path. With enough junk, a collision could start a chain reaction of impacts, known as the “Kessler syndrome”, rendering some orbits all but unusable.</w:t>
      </w:r>
    </w:p>
    <w:p w14:paraId="3273DA51" w14:textId="77777777" w:rsidR="00496609" w:rsidRPr="00491972" w:rsidRDefault="00496609" w:rsidP="00496609">
      <w:pPr>
        <w:rPr>
          <w:sz w:val="16"/>
        </w:rPr>
      </w:pPr>
      <w:r w:rsidRPr="00491972">
        <w:rPr>
          <w:sz w:val="16"/>
        </w:rPr>
        <w:t>Your circuit’s dead</w:t>
      </w:r>
    </w:p>
    <w:p w14:paraId="218B31BD" w14:textId="77777777" w:rsidR="00496609" w:rsidRPr="00491972" w:rsidRDefault="00496609" w:rsidP="00496609">
      <w:pPr>
        <w:rPr>
          <w:sz w:val="16"/>
        </w:rPr>
      </w:pPr>
      <w:r w:rsidRPr="00491972">
        <w:rPr>
          <w:sz w:val="16"/>
        </w:rPr>
        <w:t>Instead of rivers and communications nodes, ”key terrain” in space consists of orbital regions (see diagram on the next page). Low-Earth orbit (LEO), up to a height of 2,000km, is where most functioning satellites operate. They pass overhead only briefly, so large constellations are needed to ensure continuous coverage. Starlink has more than 5,000 in LEO, with plans to grow to perhaps 12,000. Meanwhile China is creating rival mega-constellations.</w:t>
      </w:r>
    </w:p>
    <w:p w14:paraId="73FFF11B" w14:textId="77777777" w:rsidR="00496609" w:rsidRPr="00491972" w:rsidRDefault="00496609" w:rsidP="00496609">
      <w:pPr>
        <w:rPr>
          <w:sz w:val="16"/>
        </w:rPr>
      </w:pPr>
      <w:r w:rsidRPr="00491972">
        <w:rPr>
          <w:sz w:val="16"/>
        </w:rPr>
        <w:t>Geostationary orbit (GEO), about 36,000km away, is a vital but increasingly crowded band. Satellites circle the equator once a day, so appear fixed in the sky, which favours broadcasting, missile-warning and more. In-between, medium-earth orbit (MEO) is used for GPS. The poles are best served by highly elliptical orbits (HEO), looping out to about 40,000km. Beyond, in “cis-lunar” space, lie Lagrange points where the gravitational interplay of the Earth and Moon allows satellites to keep stable positions with little fuel.</w:t>
      </w:r>
    </w:p>
    <w:p w14:paraId="3CD183A8" w14:textId="77777777" w:rsidR="00496609" w:rsidRPr="00491972" w:rsidRDefault="00496609" w:rsidP="00496609">
      <w:pPr>
        <w:rPr>
          <w:sz w:val="16"/>
        </w:rPr>
      </w:pPr>
      <w:r w:rsidRPr="00491972">
        <w:rPr>
          <w:sz w:val="16"/>
        </w:rPr>
        <w:t>Even at orbital speeds—7.8km per second in LEO—actions in space can still seem rather painfully slow. An ASAT missile takes about ten minutes to strike in LEO, and hours to reach GEO. Co-orbital weapons may take days to approach their targets. Friend and foe, private and military users, are intermingled.</w:t>
      </w:r>
    </w:p>
    <w:p w14:paraId="4CB49EC5" w14:textId="77777777" w:rsidR="00496609" w:rsidRPr="00491972" w:rsidRDefault="00496609" w:rsidP="00496609">
      <w:pPr>
        <w:rPr>
          <w:sz w:val="16"/>
        </w:rPr>
      </w:pPr>
      <w:r w:rsidRPr="00491972">
        <w:rPr>
          <w:sz w:val="16"/>
        </w:rPr>
        <w:t>Space Command’s mission is to ensure there is “never a day without space”. That requires it to do three things: detect threats, deter attacks and defeat enemies. Begin with detection. Just understanding what is happening beyond the atmosphere—space domain awareness—is demanding, slow and imperfect. Space Command tracks and publicises the movement of 45,000-odd objects ten centimetres in diameter and wider, of which only 9,400 are active satellites. Radars do not continuously watch all objects in LEO; telescopes monitoring GEO often cannot see in daylight or through clouds or when objects pass in the Earth’s shadow; and there are few telescopes in space. Such observation gaps afford foes a chance to act unseen.</w:t>
      </w:r>
    </w:p>
    <w:p w14:paraId="483BC422" w14:textId="77777777" w:rsidR="00496609" w:rsidRPr="00491972" w:rsidRDefault="00496609" w:rsidP="00496609">
      <w:pPr>
        <w:rPr>
          <w:sz w:val="16"/>
        </w:rPr>
      </w:pPr>
      <w:r w:rsidRPr="00491972">
        <w:rPr>
          <w:sz w:val="16"/>
        </w:rPr>
        <w:t>The stars look very different today</w:t>
      </w:r>
    </w:p>
    <w:p w14:paraId="37E01AA7" w14:textId="77777777" w:rsidR="00496609" w:rsidRPr="00491972" w:rsidRDefault="00496609" w:rsidP="00496609">
      <w:pPr>
        <w:rPr>
          <w:sz w:val="16"/>
        </w:rPr>
      </w:pPr>
      <w:r w:rsidRPr="00491972">
        <w:rPr>
          <w:sz w:val="16"/>
        </w:rPr>
        <w:t>Surveillance involves predicting the orbit of each object, and confirming it when it passes a sensor. If one goes missing, it must be found and “custody” restored. The more eyes the better. America’s main space-monitoring systems have long been concentrated in the northern hemisphere, a legacy of the cold war. But Space Command draws data from any radar it can, eg, those on warships. It is placing more sensors in Australia to cover the southern half of the globe, and is working with allies to share data. America, moreover, operates five satellites called GSSAP that wander in GEO to monitor objects. Guardians have enlisted commercial space-monitoring firms, too. What they lack in high-end sensors they make up for in numbers, global distribution and automation.</w:t>
      </w:r>
    </w:p>
    <w:p w14:paraId="2B6B4B64" w14:textId="77777777" w:rsidR="00496609" w:rsidRPr="00491972" w:rsidRDefault="00496609" w:rsidP="00496609">
      <w:pPr>
        <w:rPr>
          <w:sz w:val="16"/>
        </w:rPr>
      </w:pPr>
      <w:r w:rsidRPr="00491972">
        <w:rPr>
          <w:sz w:val="16"/>
        </w:rPr>
        <w:t>One company, LeoLabs, with six radar sites to monitor LEO, gave notice in December of Russia’s latest “nesting doll” test. Another, ExoAnalytic Solutions, which specialises in watching GEO with hundreds of telescopes, recounted a striking Chinese satellite-removal manoeuvre in 2022. The SJ-21 satellite, seemingly equipped with a grappling arm and a net, captured a satellite tumbling in GEO and towed it to a graveyard orbit before returning. The manoeuvre was so abrupt that it was lost for some hours. “Like a magician’s sleight of hand,” in the words of one expert. Another trick is “zombie” objects: supposedly dead rocket motors and satellites that unexpectedly come back to life.</w:t>
      </w:r>
    </w:p>
    <w:p w14:paraId="4E38032F" w14:textId="77777777" w:rsidR="00496609" w:rsidRPr="00491972" w:rsidRDefault="00496609" w:rsidP="00496609">
      <w:pPr>
        <w:rPr>
          <w:sz w:val="16"/>
        </w:rPr>
      </w:pPr>
      <w:r w:rsidRPr="00491972">
        <w:rPr>
          <w:sz w:val="16"/>
        </w:rPr>
        <w:t>All this causes nervousness about what lurks in the vastness. A clean-up technique in peacetime could quickly turn into a crippling attack. “Deep space” beyond GEO, where it is harder to spot things, is a particular worry. Ultimately, though, any object able to manoeuvre can be steered into the path of another one to destroy it.</w:t>
      </w:r>
    </w:p>
    <w:p w14:paraId="55DF0355" w14:textId="77777777" w:rsidR="00496609" w:rsidRPr="00491972" w:rsidRDefault="00496609" w:rsidP="00496609">
      <w:pPr>
        <w:rPr>
          <w:sz w:val="16"/>
        </w:rPr>
      </w:pPr>
      <w:r w:rsidRPr="00491972">
        <w:rPr>
          <w:sz w:val="16"/>
        </w:rPr>
        <w:t>All of which emphasises the importance of deterrence. A vital step is to lower the benefit of an attack through greater resilience. A long-standing priority has been to shift jobs done by a few “big, fat, juicy” satellites in GEO to myriad smaller satellites in LEO, akin to Starlink. The loss or jamming of any one makes little difference, and satellites can be replaced faster than ASAT missiles.</w:t>
      </w:r>
    </w:p>
    <w:p w14:paraId="678FA4E0" w14:textId="77777777" w:rsidR="00496609" w:rsidRPr="00491972" w:rsidRDefault="00496609" w:rsidP="00496609">
      <w:pPr>
        <w:rPr>
          <w:sz w:val="16"/>
        </w:rPr>
      </w:pPr>
      <w:r w:rsidRPr="00491972">
        <w:rPr>
          <w:sz w:val="16"/>
        </w:rPr>
        <w:t>What if a set of orbits is rendered unusable? The answer is to have satellites in different orbits. America’s new sensors to detect and track missiles, including hypersonic ones, will rely on constellations in LEO, MEO and HEO, supplementing older systems in GEO.</w:t>
      </w:r>
    </w:p>
    <w:p w14:paraId="0CB50CC8" w14:textId="77777777" w:rsidR="00496609" w:rsidRPr="00491972" w:rsidRDefault="00496609" w:rsidP="00496609">
      <w:pPr>
        <w:rPr>
          <w:sz w:val="16"/>
        </w:rPr>
      </w:pPr>
      <w:r w:rsidRPr="00491972">
        <w:rPr>
          <w:sz w:val="16"/>
        </w:rPr>
        <w:t>It helps if lost capabilities can be replaced quickly. On this front America enjoys an advantage. SpaceX alone conducted more launches in the past year than all other operators—private and state-run—combined. But such dominance also raises worries about America’s dependence on a single provider, especially one run by an unpredictable CEO, Elon Musk.</w:t>
      </w:r>
    </w:p>
    <w:p w14:paraId="18B7FB3F" w14:textId="77777777" w:rsidR="00496609" w:rsidRPr="00491972" w:rsidRDefault="00496609" w:rsidP="00496609">
      <w:pPr>
        <w:rPr>
          <w:sz w:val="16"/>
        </w:rPr>
      </w:pPr>
      <w:r w:rsidRPr="00491972">
        <w:rPr>
          <w:sz w:val="16"/>
        </w:rPr>
        <w:t>Meanwhile, an exercise called Victus Nox in September showed that Space Force could mount and launch a new satellite within about a day, down from a typical 6-12 months. Guardians say they are trying to develop a “tactically responsive” mindset that involves making do and improvising with what is available, and fielding new systems rapidly by tapping into commercial technology. In times of need, they will also look to private firms and allies to provide back-up capabilities.</w:t>
      </w:r>
    </w:p>
    <w:p w14:paraId="652E6844" w14:textId="77777777" w:rsidR="00496609" w:rsidRPr="00491972" w:rsidRDefault="00496609" w:rsidP="00496609">
      <w:pPr>
        <w:rPr>
          <w:sz w:val="16"/>
        </w:rPr>
      </w:pPr>
      <w:r w:rsidRPr="00491972">
        <w:rPr>
          <w:sz w:val="16"/>
        </w:rPr>
        <w:t>Space warriors are most cagey about the “defeat” aspect of their mission (a new Pentagon policy on declassifying space and other systems is itself classified). Projectiles are the most visible means to destroy spacecraft. But this may be self-defeating if debris makes parts of space unusable. “It’s almost like saying, how do you win a nuclear war?” argues General Saltzman. “There’s really just no winner when you go into a destructive on-orbit conflict.”</w:t>
      </w:r>
    </w:p>
    <w:p w14:paraId="4062E460" w14:textId="77777777" w:rsidR="00496609" w:rsidRPr="00491972" w:rsidRDefault="00496609" w:rsidP="00496609">
      <w:pPr>
        <w:rPr>
          <w:sz w:val="16"/>
        </w:rPr>
      </w:pPr>
      <w:r w:rsidRPr="00491972">
        <w:rPr>
          <w:sz w:val="16"/>
        </w:rPr>
        <w:t>The quest is to develop nimbler defences and surgical strikes. “Dynamic space operations”—the ability to manoeuvre—will require spacecraft to carry more fuel, or have the ability to be repaired and refuelled in orbit. “Directed-energy weapons are likely to be the primary weapon of choice in space in the future,” reckons General Shaw. Such weapons act at the speed of light. If based in space, they are unencumbered by land obstacles or the atmosphere. Satellites will need better protection, too. Some talk of “bodyguard” satellites to detect and counter foes. In time, General Shaw adds, satellites will feature artificial intelligence to act on their own.</w:t>
      </w:r>
    </w:p>
    <w:p w14:paraId="2CE01164" w14:textId="77777777" w:rsidR="00496609" w:rsidRPr="00491972" w:rsidRDefault="00496609" w:rsidP="00496609">
      <w:pPr>
        <w:rPr>
          <w:sz w:val="16"/>
        </w:rPr>
      </w:pPr>
      <w:r w:rsidRPr="00491972">
        <w:rPr>
          <w:sz w:val="16"/>
        </w:rPr>
        <w:t>Satellites are only one part of a space system, and may be the hardest part to attack, notes Craig Miller of Viasat. Going after ground stations or communications links may be more effective. Indeed, commanders speak of a triad of military tactics involving space weapons, special forces and, especially, cyberattacks.</w:t>
      </w:r>
    </w:p>
    <w:p w14:paraId="2B07ECFD" w14:textId="77777777" w:rsidR="00496609" w:rsidRPr="00491972" w:rsidRDefault="00496609" w:rsidP="00496609">
      <w:pPr>
        <w:rPr>
          <w:sz w:val="16"/>
        </w:rPr>
      </w:pPr>
      <w:r w:rsidRPr="00491972">
        <w:rPr>
          <w:sz w:val="16"/>
        </w:rPr>
        <w:t xml:space="preserve">Without the experience of real war, guardians must learn from exercises and simulations. </w:t>
      </w:r>
      <w:r w:rsidRPr="008138FF">
        <w:rPr>
          <w:rStyle w:val="StyleUnderline"/>
        </w:rPr>
        <w:t xml:space="preserve">The Pentagon’s </w:t>
      </w:r>
      <w:r w:rsidRPr="000E21FF">
        <w:rPr>
          <w:rStyle w:val="Emphasis"/>
          <w:highlight w:val="green"/>
        </w:rPr>
        <w:t>wargames</w:t>
      </w:r>
      <w:r w:rsidRPr="008138FF">
        <w:rPr>
          <w:rStyle w:val="StyleUnderline"/>
        </w:rPr>
        <w:t xml:space="preserve"> are classified</w:t>
      </w:r>
      <w:r w:rsidRPr="00491972">
        <w:rPr>
          <w:sz w:val="16"/>
        </w:rPr>
        <w:t xml:space="preserve">. A recent one explored requirements for dynamic space operations. </w:t>
      </w:r>
      <w:r w:rsidRPr="00491972">
        <w:rPr>
          <w:rStyle w:val="StyleUnderline"/>
        </w:rPr>
        <w:t xml:space="preserve">Henry Sokolski of the Nonproliferation Policy Education Centre, a think-tank in Washington, DC, notes several lessons for America from </w:t>
      </w:r>
      <w:r w:rsidRPr="008138FF">
        <w:rPr>
          <w:rStyle w:val="Emphasis"/>
        </w:rPr>
        <w:t>unclassified games</w:t>
      </w:r>
      <w:r w:rsidRPr="00491972">
        <w:rPr>
          <w:rStyle w:val="StyleUnderline"/>
        </w:rPr>
        <w:t xml:space="preserve"> he has run</w:t>
      </w:r>
      <w:r w:rsidRPr="00491972">
        <w:rPr>
          <w:sz w:val="16"/>
        </w:rPr>
        <w:t xml:space="preserve">. One envisaged North Korea detonating a nuclear bomb in space, highlighting the need to harden commercial satellites against electromagnetic pulses. Another imagined Pakistani terrorists using commercial satellite imagery and communications to hit India with drones, </w:t>
      </w:r>
      <w:r w:rsidRPr="000E21FF">
        <w:rPr>
          <w:rStyle w:val="StyleUnderline"/>
          <w:highlight w:val="green"/>
        </w:rPr>
        <w:t>showing</w:t>
      </w:r>
      <w:r w:rsidRPr="00491972">
        <w:rPr>
          <w:rStyle w:val="StyleUnderline"/>
        </w:rPr>
        <w:t xml:space="preserve"> that </w:t>
      </w:r>
      <w:r w:rsidRPr="000E21FF">
        <w:rPr>
          <w:rStyle w:val="Emphasis"/>
          <w:highlight w:val="green"/>
        </w:rPr>
        <w:t>muddy regulations</w:t>
      </w:r>
      <w:r w:rsidRPr="000E21FF">
        <w:rPr>
          <w:rStyle w:val="StyleUnderline"/>
          <w:highlight w:val="green"/>
        </w:rPr>
        <w:t xml:space="preserve"> could</w:t>
      </w:r>
      <w:r w:rsidRPr="00491972">
        <w:rPr>
          <w:rStyle w:val="StyleUnderline"/>
        </w:rPr>
        <w:t xml:space="preserve"> play a part in </w:t>
      </w:r>
      <w:r w:rsidRPr="000E21FF">
        <w:rPr>
          <w:rStyle w:val="Emphasis"/>
          <w:highlight w:val="green"/>
        </w:rPr>
        <w:t>draw</w:t>
      </w:r>
      <w:r w:rsidRPr="00491972">
        <w:rPr>
          <w:rStyle w:val="Emphasis"/>
        </w:rPr>
        <w:t xml:space="preserve">ing </w:t>
      </w:r>
      <w:r w:rsidRPr="00DC1166">
        <w:rPr>
          <w:rStyle w:val="Emphasis"/>
        </w:rPr>
        <w:t xml:space="preserve">America and China </w:t>
      </w:r>
      <w:r w:rsidRPr="000E21FF">
        <w:rPr>
          <w:rStyle w:val="Emphasis"/>
          <w:highlight w:val="green"/>
        </w:rPr>
        <w:t>inadvertently into</w:t>
      </w:r>
      <w:r w:rsidRPr="00491972">
        <w:rPr>
          <w:rStyle w:val="Emphasis"/>
        </w:rPr>
        <w:t xml:space="preserve"> a </w:t>
      </w:r>
      <w:r w:rsidRPr="000E21FF">
        <w:rPr>
          <w:rStyle w:val="Emphasis"/>
          <w:highlight w:val="green"/>
        </w:rPr>
        <w:t>conflict in space</w:t>
      </w:r>
      <w:r w:rsidRPr="00491972">
        <w:rPr>
          <w:rStyle w:val="StyleUnderline"/>
        </w:rPr>
        <w:t>. “</w:t>
      </w:r>
      <w:r w:rsidRPr="000E21FF">
        <w:rPr>
          <w:rStyle w:val="StyleUnderline"/>
          <w:highlight w:val="green"/>
        </w:rPr>
        <w:t xml:space="preserve">The frontline of </w:t>
      </w:r>
      <w:r w:rsidRPr="000E21FF">
        <w:rPr>
          <w:rStyle w:val="Emphasis"/>
          <w:highlight w:val="green"/>
        </w:rPr>
        <w:t>strategic deterrence</w:t>
      </w:r>
      <w:r w:rsidRPr="000E21FF">
        <w:rPr>
          <w:rStyle w:val="StyleUnderline"/>
          <w:highlight w:val="green"/>
        </w:rPr>
        <w:t xml:space="preserve"> is </w:t>
      </w:r>
      <w:r w:rsidRPr="000E21FF">
        <w:rPr>
          <w:rStyle w:val="Emphasis"/>
          <w:highlight w:val="green"/>
        </w:rPr>
        <w:t>gravitating away</w:t>
      </w:r>
      <w:r w:rsidRPr="000E21FF">
        <w:rPr>
          <w:rStyle w:val="StyleUnderline"/>
          <w:highlight w:val="green"/>
        </w:rPr>
        <w:t xml:space="preserve"> from</w:t>
      </w:r>
      <w:r w:rsidRPr="00491972">
        <w:rPr>
          <w:rStyle w:val="StyleUnderline"/>
        </w:rPr>
        <w:t xml:space="preserve"> the surface of the </w:t>
      </w:r>
      <w:r w:rsidRPr="000E21FF">
        <w:rPr>
          <w:rStyle w:val="Emphasis"/>
          <w:highlight w:val="green"/>
        </w:rPr>
        <w:t>Earth</w:t>
      </w:r>
      <w:r w:rsidRPr="000E21FF">
        <w:rPr>
          <w:rStyle w:val="StyleUnderline"/>
          <w:highlight w:val="green"/>
        </w:rPr>
        <w:t xml:space="preserve"> and </w:t>
      </w:r>
      <w:r w:rsidRPr="000E21FF">
        <w:rPr>
          <w:rStyle w:val="Emphasis"/>
          <w:highlight w:val="green"/>
        </w:rPr>
        <w:t>into space</w:t>
      </w:r>
      <w:r w:rsidRPr="00491972">
        <w:rPr>
          <w:rStyle w:val="StyleUnderline"/>
        </w:rPr>
        <w:t>,” Mr Sokolski says</w:t>
      </w:r>
      <w:r w:rsidRPr="00491972">
        <w:rPr>
          <w:sz w:val="16"/>
        </w:rPr>
        <w:t>.</w:t>
      </w:r>
    </w:p>
    <w:p w14:paraId="6A1B8092" w14:textId="77777777" w:rsidR="00496609" w:rsidRPr="00491972" w:rsidRDefault="00496609" w:rsidP="00496609">
      <w:pPr>
        <w:rPr>
          <w:sz w:val="16"/>
        </w:rPr>
      </w:pPr>
      <w:r w:rsidRPr="00EC1EC8">
        <w:rPr>
          <w:rStyle w:val="StyleUnderline"/>
        </w:rPr>
        <w:t xml:space="preserve">If </w:t>
      </w:r>
      <w:r w:rsidRPr="00491972">
        <w:rPr>
          <w:rStyle w:val="Emphasis"/>
        </w:rPr>
        <w:t>war</w:t>
      </w:r>
      <w:r w:rsidRPr="00EC1EC8">
        <w:rPr>
          <w:rStyle w:val="StyleUnderline"/>
        </w:rPr>
        <w:t xml:space="preserve"> does break out between </w:t>
      </w:r>
      <w:r w:rsidRPr="00491972">
        <w:rPr>
          <w:rStyle w:val="Emphasis"/>
        </w:rPr>
        <w:t>America and China</w:t>
      </w:r>
      <w:r w:rsidRPr="00EC1EC8">
        <w:rPr>
          <w:rStyle w:val="StyleUnderline"/>
        </w:rPr>
        <w:t>, the world will have to worry about much more than the fate of satellites</w:t>
      </w:r>
      <w:r w:rsidRPr="00491972">
        <w:rPr>
          <w:sz w:val="16"/>
        </w:rPr>
        <w:t xml:space="preserve">. Perhaps </w:t>
      </w:r>
      <w:r w:rsidRPr="000E21FF">
        <w:rPr>
          <w:rStyle w:val="StyleUnderline"/>
          <w:highlight w:val="green"/>
        </w:rPr>
        <w:t xml:space="preserve">the </w:t>
      </w:r>
      <w:r w:rsidRPr="000E21FF">
        <w:rPr>
          <w:rStyle w:val="Emphasis"/>
          <w:highlight w:val="green"/>
        </w:rPr>
        <w:t>biggest</w:t>
      </w:r>
      <w:r w:rsidRPr="005D63E3">
        <w:rPr>
          <w:rStyle w:val="Emphasis"/>
        </w:rPr>
        <w:t xml:space="preserve"> near-term </w:t>
      </w:r>
      <w:r w:rsidRPr="000E21FF">
        <w:rPr>
          <w:rStyle w:val="Emphasis"/>
          <w:highlight w:val="green"/>
        </w:rPr>
        <w:t>danger</w:t>
      </w:r>
      <w:r w:rsidRPr="000E21FF">
        <w:rPr>
          <w:rStyle w:val="StyleUnderline"/>
          <w:highlight w:val="green"/>
        </w:rPr>
        <w:t xml:space="preserve"> is </w:t>
      </w:r>
      <w:r w:rsidRPr="000E21FF">
        <w:rPr>
          <w:rStyle w:val="Emphasis"/>
          <w:highlight w:val="green"/>
        </w:rPr>
        <w:t>miscalc</w:t>
      </w:r>
      <w:r w:rsidRPr="00EC1EC8">
        <w:rPr>
          <w:rStyle w:val="Emphasis"/>
        </w:rPr>
        <w:t>ulation</w:t>
      </w:r>
      <w:r w:rsidRPr="00491972">
        <w:rPr>
          <w:sz w:val="16"/>
        </w:rPr>
        <w:t xml:space="preserve">. The contest in space is novel and ambiguous. </w:t>
      </w:r>
      <w:r w:rsidRPr="000435ED">
        <w:rPr>
          <w:rStyle w:val="StyleUnderline"/>
        </w:rPr>
        <w:t xml:space="preserve">Nobody is certain what space weapons exist, not least because many civilian technologies have military uses. Rules of the road are ill defined or non-existent, </w:t>
      </w:r>
      <w:r w:rsidRPr="000E21FF">
        <w:rPr>
          <w:rStyle w:val="StyleUnderline"/>
          <w:highlight w:val="green"/>
        </w:rPr>
        <w:t xml:space="preserve">with </w:t>
      </w:r>
      <w:r w:rsidRPr="000E21FF">
        <w:rPr>
          <w:rStyle w:val="Emphasis"/>
          <w:highlight w:val="green"/>
        </w:rPr>
        <w:t>little prospect for arms control</w:t>
      </w:r>
      <w:r w:rsidRPr="000435ED">
        <w:rPr>
          <w:rStyle w:val="StyleUnderline"/>
        </w:rPr>
        <w:t xml:space="preserve">. </w:t>
      </w:r>
      <w:r w:rsidRPr="000E21FF">
        <w:rPr>
          <w:rStyle w:val="Emphasis"/>
          <w:highlight w:val="green"/>
        </w:rPr>
        <w:t>“Grey-zone” attack</w:t>
      </w:r>
      <w:r w:rsidRPr="000435ED">
        <w:rPr>
          <w:rStyle w:val="StyleUnderline"/>
        </w:rPr>
        <w:t xml:space="preserve">, short of war, might thus be </w:t>
      </w:r>
      <w:r w:rsidRPr="000E21FF">
        <w:rPr>
          <w:rStyle w:val="Emphasis"/>
          <w:highlight w:val="green"/>
        </w:rPr>
        <w:t>tempting</w:t>
      </w:r>
      <w:r w:rsidRPr="005B244B">
        <w:rPr>
          <w:rStyle w:val="StyleUnderline"/>
        </w:rPr>
        <w:t xml:space="preserve">. </w:t>
      </w:r>
      <w:r w:rsidRPr="000E21FF">
        <w:rPr>
          <w:rStyle w:val="StyleUnderline"/>
          <w:highlight w:val="green"/>
        </w:rPr>
        <w:t xml:space="preserve">Like </w:t>
      </w:r>
      <w:r w:rsidRPr="000E21FF">
        <w:rPr>
          <w:rStyle w:val="Emphasis"/>
          <w:highlight w:val="green"/>
        </w:rPr>
        <w:t>cyberattacks</w:t>
      </w:r>
      <w:r w:rsidRPr="00491972">
        <w:rPr>
          <w:sz w:val="16"/>
        </w:rPr>
        <w:t xml:space="preserve">, disabling satellites does not usually kill people directly. </w:t>
      </w:r>
      <w:r w:rsidRPr="000E21FF">
        <w:rPr>
          <w:rStyle w:val="Emphasis"/>
          <w:highlight w:val="green"/>
        </w:rPr>
        <w:t>But</w:t>
      </w:r>
      <w:r w:rsidRPr="000435ED">
        <w:rPr>
          <w:rStyle w:val="StyleUnderline"/>
        </w:rPr>
        <w:t xml:space="preserve"> were an American early-warning satellite over the Pacific to be attacked, warns Brian Weeden of the Secure World Foundation,</w:t>
      </w:r>
      <w:r w:rsidRPr="00491972">
        <w:rPr>
          <w:sz w:val="16"/>
        </w:rPr>
        <w:t xml:space="preserve"> an American group that compiles public information on space weapons, </w:t>
      </w:r>
      <w:r w:rsidRPr="000435ED">
        <w:rPr>
          <w:rStyle w:val="StyleUnderline"/>
        </w:rPr>
        <w:t xml:space="preserve">perilous </w:t>
      </w:r>
      <w:r w:rsidRPr="000E21FF">
        <w:rPr>
          <w:rStyle w:val="Emphasis"/>
          <w:highlight w:val="green"/>
        </w:rPr>
        <w:t>escalation</w:t>
      </w:r>
      <w:r w:rsidRPr="000435ED">
        <w:rPr>
          <w:rStyle w:val="StyleUnderline"/>
        </w:rPr>
        <w:t xml:space="preserve"> might </w:t>
      </w:r>
      <w:r w:rsidRPr="000E21FF">
        <w:rPr>
          <w:rStyle w:val="StyleUnderline"/>
          <w:highlight w:val="green"/>
        </w:rPr>
        <w:t>follow</w:t>
      </w:r>
      <w:r w:rsidRPr="00491972">
        <w:rPr>
          <w:sz w:val="16"/>
        </w:rPr>
        <w:t xml:space="preserve">. </w:t>
      </w:r>
      <w:r w:rsidRPr="000435ED">
        <w:rPr>
          <w:rStyle w:val="StyleUnderline"/>
        </w:rPr>
        <w:t xml:space="preserve">“Washington would </w:t>
      </w:r>
      <w:r w:rsidRPr="009877A2">
        <w:rPr>
          <w:rStyle w:val="Emphasis"/>
        </w:rPr>
        <w:t>freak out</w:t>
      </w:r>
      <w:r w:rsidRPr="000435ED">
        <w:rPr>
          <w:rStyle w:val="StyleUnderline"/>
        </w:rPr>
        <w:t xml:space="preserve"> and</w:t>
      </w:r>
      <w:r w:rsidRPr="00491972">
        <w:rPr>
          <w:sz w:val="16"/>
        </w:rPr>
        <w:t xml:space="preserve"> might </w:t>
      </w:r>
      <w:r w:rsidRPr="009877A2">
        <w:rPr>
          <w:rStyle w:val="Emphasis"/>
        </w:rPr>
        <w:t>think</w:t>
      </w:r>
      <w:r w:rsidRPr="009877A2">
        <w:rPr>
          <w:rStyle w:val="StyleUnderline"/>
        </w:rPr>
        <w:t xml:space="preserve"> it was part of a </w:t>
      </w:r>
      <w:r w:rsidRPr="009877A2">
        <w:rPr>
          <w:rStyle w:val="Emphasis"/>
        </w:rPr>
        <w:t>nuclear attack</w:t>
      </w:r>
      <w:r w:rsidRPr="009877A2">
        <w:rPr>
          <w:rStyle w:val="StyleUnderline"/>
        </w:rPr>
        <w:t xml:space="preserve">. The understanding we had with the Soviets in the cold war is that </w:t>
      </w:r>
      <w:r w:rsidRPr="000E21FF">
        <w:rPr>
          <w:rStyle w:val="Emphasis"/>
          <w:highlight w:val="green"/>
        </w:rPr>
        <w:t>interference</w:t>
      </w:r>
      <w:r w:rsidRPr="009877A2">
        <w:rPr>
          <w:rStyle w:val="StyleUnderline"/>
        </w:rPr>
        <w:t xml:space="preserve"> with warning satellites </w:t>
      </w:r>
      <w:r w:rsidRPr="000E21FF">
        <w:rPr>
          <w:rStyle w:val="StyleUnderline"/>
          <w:highlight w:val="green"/>
        </w:rPr>
        <w:t xml:space="preserve">would be </w:t>
      </w:r>
      <w:r w:rsidRPr="000E21FF">
        <w:rPr>
          <w:rStyle w:val="Emphasis"/>
          <w:highlight w:val="green"/>
        </w:rPr>
        <w:t>interpreted</w:t>
      </w:r>
      <w:r w:rsidRPr="000E21FF">
        <w:rPr>
          <w:rStyle w:val="StyleUnderline"/>
          <w:highlight w:val="green"/>
        </w:rPr>
        <w:t xml:space="preserve"> as</w:t>
      </w:r>
      <w:r w:rsidRPr="009877A2">
        <w:rPr>
          <w:rStyle w:val="StyleUnderline"/>
        </w:rPr>
        <w:t xml:space="preserve"> a sign of </w:t>
      </w:r>
      <w:r w:rsidRPr="000E21FF">
        <w:rPr>
          <w:rStyle w:val="StyleUnderline"/>
          <w:highlight w:val="green"/>
        </w:rPr>
        <w:t xml:space="preserve">an </w:t>
      </w:r>
      <w:r w:rsidRPr="000E21FF">
        <w:rPr>
          <w:rStyle w:val="Emphasis"/>
          <w:highlight w:val="green"/>
        </w:rPr>
        <w:t>impending nuclear attack</w:t>
      </w:r>
      <w:r w:rsidRPr="009877A2">
        <w:rPr>
          <w:rStyle w:val="StyleUnderline"/>
        </w:rPr>
        <w:t>.”</w:t>
      </w:r>
    </w:p>
    <w:p w14:paraId="3C205900" w14:textId="77777777" w:rsidR="00496609" w:rsidRDefault="00496609" w:rsidP="00496609"/>
    <w:p w14:paraId="4003276C" w14:textId="77777777" w:rsidR="00496609" w:rsidRDefault="00496609" w:rsidP="00496609">
      <w:pPr>
        <w:pStyle w:val="Heading4"/>
      </w:pPr>
      <w:r>
        <w:t xml:space="preserve">China’s lunar agenda is </w:t>
      </w:r>
      <w:r w:rsidRPr="00FB2F14">
        <w:rPr>
          <w:u w:val="single"/>
        </w:rPr>
        <w:t>revisionist</w:t>
      </w:r>
      <w:r>
        <w:t xml:space="preserve">, and will be leveraged to </w:t>
      </w:r>
      <w:r w:rsidRPr="00A213DC">
        <w:rPr>
          <w:u w:val="single"/>
        </w:rPr>
        <w:t>monopolize lunar resources</w:t>
      </w:r>
      <w:r>
        <w:t xml:space="preserve"> in pursuit of </w:t>
      </w:r>
      <w:r w:rsidRPr="005229B7">
        <w:rPr>
          <w:u w:val="single"/>
        </w:rPr>
        <w:t>territorial aggression</w:t>
      </w:r>
      <w:r>
        <w:t xml:space="preserve">, </w:t>
      </w:r>
      <w:r w:rsidRPr="005229B7">
        <w:rPr>
          <w:u w:val="single"/>
        </w:rPr>
        <w:t>global hegemony</w:t>
      </w:r>
      <w:r>
        <w:t xml:space="preserve">, and threatening </w:t>
      </w:r>
      <w:r w:rsidRPr="00B971B3">
        <w:rPr>
          <w:u w:val="single"/>
        </w:rPr>
        <w:t>homeland strikes on the U.S.</w:t>
      </w:r>
      <w:r>
        <w:t xml:space="preserve">---which </w:t>
      </w:r>
      <w:r w:rsidRPr="001D3E9B">
        <w:rPr>
          <w:u w:val="single"/>
        </w:rPr>
        <w:t>goes nuclear</w:t>
      </w:r>
      <w:r>
        <w:t>.</w:t>
      </w:r>
    </w:p>
    <w:p w14:paraId="540C2C94" w14:textId="77777777" w:rsidR="00496609" w:rsidRPr="00F06E40" w:rsidRDefault="00496609" w:rsidP="00496609">
      <w:r>
        <w:t>---ILRS = International Lunar Research Station, lunar base led by Roscosmos and the China National Space Administration</w:t>
      </w:r>
    </w:p>
    <w:p w14:paraId="72171B81" w14:textId="77777777" w:rsidR="00496609" w:rsidRDefault="00496609" w:rsidP="00496609">
      <w:r w:rsidRPr="00861433">
        <w:rPr>
          <w:rStyle w:val="Style13ptBold"/>
        </w:rPr>
        <w:t>Berkowitz</w:t>
      </w:r>
      <w:r w:rsidRPr="00861433">
        <w:t xml:space="preserve"> &amp; Williams </w:t>
      </w:r>
      <w:r w:rsidRPr="00861433">
        <w:rPr>
          <w:rStyle w:val="Style13ptBold"/>
        </w:rPr>
        <w:t>23</w:t>
      </w:r>
      <w:r>
        <w:t xml:space="preserve"> [Marc Berkowitz, member of the National Security Space Association’s Advisory Board and an independent consultant, former Assistant Deputy Under Secretary of Defense for Space Policy and Vice President for Strategic Planning at Lockheed Martin Corporation; and Chris </w:t>
      </w:r>
      <w:r w:rsidRPr="00815B59">
        <w:rPr>
          <w:b/>
          <w:bCs/>
        </w:rPr>
        <w:t>Williams</w:t>
      </w:r>
      <w:r>
        <w:t>, Chair of the Moorman Center for Space Studies at the NSSA and an independent consultant, formerly served in senior positions in the Executive and Legislative branches of the U.S. Government; “Strategic Implications of China’s Cislunar Space Activities,” National Security Space Association Occasional Paper, 8-21-2023, http://nssaspace.org/wp-content/uploads/2023/08/Strategic-Implications-of-Chinas-Cislunar-Space-Activities-8.21-final.pdf]</w:t>
      </w:r>
    </w:p>
    <w:p w14:paraId="7B8719B9" w14:textId="77777777" w:rsidR="00496609" w:rsidRPr="00246721" w:rsidRDefault="00496609" w:rsidP="00496609">
      <w:pPr>
        <w:rPr>
          <w:sz w:val="16"/>
        </w:rPr>
      </w:pPr>
      <w:r w:rsidRPr="00246721">
        <w:rPr>
          <w:sz w:val="16"/>
        </w:rPr>
        <w:t>Strategic Implications</w:t>
      </w:r>
    </w:p>
    <w:p w14:paraId="08F2C3C6" w14:textId="77777777" w:rsidR="00496609" w:rsidRPr="00246721" w:rsidRDefault="00496609" w:rsidP="00496609">
      <w:pPr>
        <w:rPr>
          <w:sz w:val="16"/>
        </w:rPr>
      </w:pPr>
      <w:r w:rsidRPr="00982F83">
        <w:rPr>
          <w:rStyle w:val="StyleUnderline"/>
        </w:rPr>
        <w:t xml:space="preserve">China’s activities in </w:t>
      </w:r>
      <w:r w:rsidRPr="000E21FF">
        <w:rPr>
          <w:rStyle w:val="Emphasis"/>
          <w:highlight w:val="green"/>
        </w:rPr>
        <w:t>cislunar space</w:t>
      </w:r>
      <w:r w:rsidRPr="00246721">
        <w:rPr>
          <w:sz w:val="16"/>
        </w:rPr>
        <w:t xml:space="preserve"> are a course of action </w:t>
      </w:r>
      <w:r w:rsidRPr="000E21FF">
        <w:rPr>
          <w:rStyle w:val="StyleUnderline"/>
          <w:highlight w:val="green"/>
        </w:rPr>
        <w:t>and</w:t>
      </w:r>
      <w:r w:rsidRPr="00982F83">
        <w:rPr>
          <w:rStyle w:val="StyleUnderline"/>
        </w:rPr>
        <w:t xml:space="preserve"> its space </w:t>
      </w:r>
      <w:r w:rsidRPr="000E21FF">
        <w:rPr>
          <w:rStyle w:val="Emphasis"/>
          <w:highlight w:val="green"/>
        </w:rPr>
        <w:t>infrastructure</w:t>
      </w:r>
      <w:r w:rsidRPr="00246721">
        <w:rPr>
          <w:sz w:val="16"/>
        </w:rPr>
        <w:t xml:space="preserve">, launch and support mission capabilities, and spacecraft </w:t>
      </w:r>
      <w:r w:rsidRPr="000E21FF">
        <w:rPr>
          <w:rStyle w:val="StyleUnderline"/>
          <w:highlight w:val="green"/>
        </w:rPr>
        <w:t>are</w:t>
      </w:r>
      <w:r w:rsidRPr="00246721">
        <w:rPr>
          <w:sz w:val="16"/>
        </w:rPr>
        <w:t xml:space="preserve"> part of </w:t>
      </w:r>
      <w:r w:rsidRPr="000E21FF">
        <w:rPr>
          <w:rStyle w:val="StyleUnderline"/>
          <w:highlight w:val="green"/>
        </w:rPr>
        <w:t xml:space="preserve">the </w:t>
      </w:r>
      <w:r w:rsidRPr="000E21FF">
        <w:rPr>
          <w:rStyle w:val="Emphasis"/>
          <w:highlight w:val="green"/>
        </w:rPr>
        <w:t>means</w:t>
      </w:r>
      <w:r w:rsidRPr="000E21FF">
        <w:rPr>
          <w:rStyle w:val="StyleUnderline"/>
          <w:highlight w:val="green"/>
        </w:rPr>
        <w:t xml:space="preserve"> by which the CCP</w:t>
      </w:r>
      <w:r w:rsidRPr="004367B3">
        <w:rPr>
          <w:rStyle w:val="StyleUnderline"/>
        </w:rPr>
        <w:t xml:space="preserve">’s is seeking to </w:t>
      </w:r>
      <w:r w:rsidRPr="000E21FF">
        <w:rPr>
          <w:rStyle w:val="StyleUnderline"/>
          <w:highlight w:val="green"/>
        </w:rPr>
        <w:t>increase</w:t>
      </w:r>
      <w:r w:rsidRPr="006F7C7B">
        <w:rPr>
          <w:rStyle w:val="StyleUnderline"/>
        </w:rPr>
        <w:t xml:space="preserve"> its </w:t>
      </w:r>
      <w:r w:rsidRPr="004A0FB5">
        <w:rPr>
          <w:rStyle w:val="Emphasis"/>
        </w:rPr>
        <w:t>comprehensive</w:t>
      </w:r>
      <w:r w:rsidRPr="00015FD8">
        <w:rPr>
          <w:rStyle w:val="Emphasis"/>
        </w:rPr>
        <w:t xml:space="preserve"> national </w:t>
      </w:r>
      <w:r w:rsidRPr="000E21FF">
        <w:rPr>
          <w:rStyle w:val="Emphasis"/>
          <w:highlight w:val="green"/>
        </w:rPr>
        <w:t>power</w:t>
      </w:r>
      <w:r w:rsidRPr="004367B3">
        <w:rPr>
          <w:rStyle w:val="StyleUnderline"/>
        </w:rPr>
        <w:t xml:space="preserve"> to influence and control the physical and political geography of the Earth-Moon system</w:t>
      </w:r>
      <w:r w:rsidRPr="00246721">
        <w:rPr>
          <w:sz w:val="16"/>
        </w:rPr>
        <w:t>. Both in and of themselves and as an expression of China’s strategic intentions, the CCP’s plans for and activities in cislunar space have profound implications for U.S. national interests, including collective security and mutual defense arrangements with America’s allies and international partners.</w:t>
      </w:r>
    </w:p>
    <w:p w14:paraId="644D3641" w14:textId="77777777" w:rsidR="00496609" w:rsidRPr="00246721" w:rsidRDefault="00496609" w:rsidP="00496609">
      <w:pPr>
        <w:rPr>
          <w:sz w:val="16"/>
        </w:rPr>
      </w:pPr>
      <w:r w:rsidRPr="00246721">
        <w:rPr>
          <w:sz w:val="16"/>
        </w:rPr>
        <w:t xml:space="preserve">U.S. leaders and the American public are only beginning to take note of the potential implications of China’s cislunar space plans and activities. Indeed, </w:t>
      </w:r>
      <w:r w:rsidRPr="002D0B04">
        <w:rPr>
          <w:rStyle w:val="Emphasis"/>
        </w:rPr>
        <w:t>lack</w:t>
      </w:r>
      <w:r w:rsidRPr="002D0B04">
        <w:rPr>
          <w:rStyle w:val="StyleUnderline"/>
        </w:rPr>
        <w:t xml:space="preserve"> of</w:t>
      </w:r>
      <w:r w:rsidRPr="00251F69">
        <w:rPr>
          <w:rStyle w:val="StyleUnderline"/>
        </w:rPr>
        <w:t xml:space="preserve"> awareness or </w:t>
      </w:r>
      <w:r w:rsidRPr="0041357F">
        <w:rPr>
          <w:rStyle w:val="Emphasis"/>
        </w:rPr>
        <w:t>understanding</w:t>
      </w:r>
      <w:r w:rsidRPr="00251F69">
        <w:rPr>
          <w:rStyle w:val="StyleUnderline"/>
        </w:rPr>
        <w:t xml:space="preserve"> of </w:t>
      </w:r>
      <w:r w:rsidRPr="0041357F">
        <w:rPr>
          <w:rStyle w:val="Emphasis"/>
        </w:rPr>
        <w:t>China’s strategic objectives in space</w:t>
      </w:r>
      <w:r w:rsidRPr="00251F69">
        <w:rPr>
          <w:rStyle w:val="StyleUnderline"/>
        </w:rPr>
        <w:t xml:space="preserve"> may be inhibiting</w:t>
      </w:r>
      <w:r w:rsidRPr="00246721">
        <w:rPr>
          <w:sz w:val="16"/>
        </w:rPr>
        <w:t xml:space="preserve"> the formulation of comprehensive U.S. space policy, guidance, and integrated strategy to address the challenge. </w:t>
      </w:r>
      <w:r w:rsidRPr="00F512AE">
        <w:rPr>
          <w:rStyle w:val="Emphasis"/>
        </w:rPr>
        <w:t xml:space="preserve">While </w:t>
      </w:r>
      <w:r w:rsidRPr="000E21FF">
        <w:rPr>
          <w:rStyle w:val="Emphasis"/>
          <w:highlight w:val="green"/>
        </w:rPr>
        <w:t>some</w:t>
      </w:r>
      <w:r w:rsidRPr="00F512AE">
        <w:rPr>
          <w:rStyle w:val="Emphasis"/>
        </w:rPr>
        <w:t xml:space="preserve"> may </w:t>
      </w:r>
      <w:r w:rsidRPr="000E21FF">
        <w:rPr>
          <w:rStyle w:val="Emphasis"/>
          <w:highlight w:val="green"/>
        </w:rPr>
        <w:t>discount</w:t>
      </w:r>
      <w:r w:rsidRPr="002D0B04">
        <w:rPr>
          <w:rStyle w:val="StyleUnderline"/>
        </w:rPr>
        <w:t xml:space="preserve"> China’s cislunar space </w:t>
      </w:r>
      <w:r w:rsidRPr="000E21FF">
        <w:rPr>
          <w:rStyle w:val="StyleUnderline"/>
          <w:highlight w:val="green"/>
        </w:rPr>
        <w:t>aspirations</w:t>
      </w:r>
      <w:r w:rsidRPr="00246721">
        <w:rPr>
          <w:sz w:val="16"/>
        </w:rPr>
        <w:t xml:space="preserve"> because the United States has already gone to the Moon, </w:t>
      </w:r>
      <w:r w:rsidRPr="00251F69">
        <w:rPr>
          <w:rStyle w:val="StyleUnderline"/>
        </w:rPr>
        <w:t xml:space="preserve">they </w:t>
      </w:r>
      <w:r w:rsidRPr="000E21FF">
        <w:rPr>
          <w:rStyle w:val="StyleUnderline"/>
          <w:highlight w:val="green"/>
        </w:rPr>
        <w:t>are</w:t>
      </w:r>
      <w:r w:rsidRPr="00251F69">
        <w:rPr>
          <w:rStyle w:val="StyleUnderline"/>
        </w:rPr>
        <w:t xml:space="preserve"> at risk of </w:t>
      </w:r>
      <w:r w:rsidRPr="000E21FF">
        <w:rPr>
          <w:rStyle w:val="Emphasis"/>
          <w:highlight w:val="green"/>
        </w:rPr>
        <w:t>underestimating</w:t>
      </w:r>
      <w:r w:rsidRPr="00F667A6">
        <w:rPr>
          <w:rStyle w:val="StyleUnderline"/>
        </w:rPr>
        <w:t xml:space="preserve"> the </w:t>
      </w:r>
      <w:r w:rsidRPr="00F667A6">
        <w:rPr>
          <w:rStyle w:val="Emphasis"/>
        </w:rPr>
        <w:t>political impact</w:t>
      </w:r>
      <w:r w:rsidRPr="00251F69">
        <w:rPr>
          <w:rStyle w:val="StyleUnderline"/>
        </w:rPr>
        <w:t xml:space="preserve"> of Chinese astronauts landing on the lunar surface or working with Russian cosmonauts to build and operate the ILRS</w:t>
      </w:r>
      <w:r w:rsidRPr="00246721">
        <w:rPr>
          <w:sz w:val="16"/>
        </w:rPr>
        <w:t xml:space="preserve">. </w:t>
      </w:r>
      <w:r w:rsidRPr="0041357F">
        <w:rPr>
          <w:rStyle w:val="StyleUnderline"/>
        </w:rPr>
        <w:t>When Chinese astronauts</w:t>
      </w:r>
      <w:r w:rsidRPr="00246721">
        <w:rPr>
          <w:sz w:val="16"/>
        </w:rPr>
        <w:t xml:space="preserve"> walk on the Moon or </w:t>
      </w:r>
      <w:r w:rsidRPr="0041357F">
        <w:rPr>
          <w:rStyle w:val="StyleUnderline"/>
        </w:rPr>
        <w:t>establish a base there, it will be a significant event not just for the PRC but for the world with global repercussions</w:t>
      </w:r>
      <w:r w:rsidRPr="00246721">
        <w:rPr>
          <w:sz w:val="16"/>
        </w:rPr>
        <w:t>. Indeed, the potential political, diplomatic, economic, and military implications of China’s cislunar space activities should not be discounted.</w:t>
      </w:r>
    </w:p>
    <w:p w14:paraId="012745B7" w14:textId="77777777" w:rsidR="00496609" w:rsidRPr="00246721" w:rsidRDefault="00496609" w:rsidP="00496609">
      <w:pPr>
        <w:rPr>
          <w:sz w:val="16"/>
        </w:rPr>
      </w:pPr>
      <w:r w:rsidRPr="000E21FF">
        <w:rPr>
          <w:rStyle w:val="StyleUnderline"/>
          <w:highlight w:val="green"/>
        </w:rPr>
        <w:t xml:space="preserve">If the </w:t>
      </w:r>
      <w:r w:rsidRPr="000E21FF">
        <w:rPr>
          <w:rStyle w:val="Emphasis"/>
          <w:highlight w:val="green"/>
        </w:rPr>
        <w:t>global audience perceives</w:t>
      </w:r>
      <w:r w:rsidRPr="00015FD8">
        <w:rPr>
          <w:rStyle w:val="StyleUnderline"/>
        </w:rPr>
        <w:t xml:space="preserve"> that </w:t>
      </w:r>
      <w:r w:rsidRPr="000E21FF">
        <w:rPr>
          <w:rStyle w:val="StyleUnderline"/>
          <w:highlight w:val="green"/>
        </w:rPr>
        <w:t xml:space="preserve">the </w:t>
      </w:r>
      <w:r w:rsidRPr="000E21FF">
        <w:rPr>
          <w:rStyle w:val="Emphasis"/>
          <w:highlight w:val="green"/>
        </w:rPr>
        <w:t>PRC has won</w:t>
      </w:r>
      <w:r w:rsidRPr="00015FD8">
        <w:rPr>
          <w:rStyle w:val="StyleUnderline"/>
        </w:rPr>
        <w:t xml:space="preserve"> the </w:t>
      </w:r>
      <w:r w:rsidRPr="000E21FF">
        <w:rPr>
          <w:rStyle w:val="StyleUnderline"/>
          <w:highlight w:val="green"/>
        </w:rPr>
        <w:t>competition</w:t>
      </w:r>
      <w:r w:rsidRPr="00A47A78">
        <w:rPr>
          <w:rStyle w:val="StyleUnderline"/>
        </w:rPr>
        <w:t xml:space="preserve"> with the </w:t>
      </w:r>
      <w:r w:rsidRPr="00A47A78">
        <w:rPr>
          <w:rStyle w:val="Emphasis"/>
        </w:rPr>
        <w:t>U</w:t>
      </w:r>
      <w:r w:rsidRPr="00A47A78">
        <w:rPr>
          <w:sz w:val="16"/>
        </w:rPr>
        <w:t xml:space="preserve">nited </w:t>
      </w:r>
      <w:r w:rsidRPr="00A47A78">
        <w:rPr>
          <w:rStyle w:val="Emphasis"/>
        </w:rPr>
        <w:t>S</w:t>
      </w:r>
      <w:r w:rsidRPr="00A47A78">
        <w:rPr>
          <w:sz w:val="16"/>
        </w:rPr>
        <w:t>tates</w:t>
      </w:r>
      <w:r w:rsidRPr="00246721">
        <w:rPr>
          <w:sz w:val="16"/>
        </w:rPr>
        <w:t xml:space="preserve"> </w:t>
      </w:r>
      <w:r w:rsidRPr="000E21FF">
        <w:rPr>
          <w:rStyle w:val="StyleUnderline"/>
          <w:highlight w:val="green"/>
        </w:rPr>
        <w:t xml:space="preserve">over </w:t>
      </w:r>
      <w:r w:rsidRPr="000E21FF">
        <w:rPr>
          <w:rStyle w:val="Emphasis"/>
          <w:highlight w:val="green"/>
        </w:rPr>
        <w:t>cislunar space</w:t>
      </w:r>
      <w:r w:rsidRPr="000E21FF">
        <w:rPr>
          <w:rStyle w:val="StyleUnderline"/>
          <w:highlight w:val="green"/>
        </w:rPr>
        <w:t>, it would</w:t>
      </w:r>
      <w:r w:rsidRPr="00015FD8">
        <w:rPr>
          <w:rStyle w:val="StyleUnderline"/>
        </w:rPr>
        <w:t xml:space="preserve"> be a historic accomplishment that diminishes America’s political prestige, international standing, and global influence</w:t>
      </w:r>
      <w:r w:rsidRPr="00246721">
        <w:rPr>
          <w:sz w:val="16"/>
        </w:rPr>
        <w:t xml:space="preserve">. </w:t>
      </w:r>
      <w:r w:rsidRPr="00015FD8">
        <w:rPr>
          <w:rStyle w:val="StyleUnderline"/>
        </w:rPr>
        <w:t xml:space="preserve">China’s cislunar space achievement would be touted as yet another triumph of its political ideology, socioeconomic system, and symbol of its preeminent position in the international order. This could </w:t>
      </w:r>
      <w:r w:rsidRPr="000E21FF">
        <w:rPr>
          <w:rStyle w:val="StyleUnderline"/>
          <w:highlight w:val="green"/>
        </w:rPr>
        <w:t>increase</w:t>
      </w:r>
      <w:r w:rsidRPr="00015FD8">
        <w:rPr>
          <w:rStyle w:val="StyleUnderline"/>
        </w:rPr>
        <w:t xml:space="preserve"> Beijing’s ability to establish and sustain </w:t>
      </w:r>
      <w:r w:rsidRPr="000E21FF">
        <w:rPr>
          <w:rStyle w:val="StyleUnderline"/>
          <w:highlight w:val="green"/>
        </w:rPr>
        <w:t xml:space="preserve">a </w:t>
      </w:r>
      <w:r w:rsidRPr="000E21FF">
        <w:rPr>
          <w:rStyle w:val="Emphasis"/>
          <w:highlight w:val="green"/>
        </w:rPr>
        <w:t>s</w:t>
      </w:r>
      <w:r w:rsidRPr="00E02320">
        <w:rPr>
          <w:rStyle w:val="Emphasis"/>
        </w:rPr>
        <w:t xml:space="preserve">phere </w:t>
      </w:r>
      <w:r w:rsidRPr="000E21FF">
        <w:rPr>
          <w:rStyle w:val="Emphasis"/>
          <w:highlight w:val="green"/>
        </w:rPr>
        <w:t>o</w:t>
      </w:r>
      <w:r w:rsidRPr="00E02320">
        <w:rPr>
          <w:rStyle w:val="Emphasis"/>
        </w:rPr>
        <w:t xml:space="preserve">f </w:t>
      </w:r>
      <w:r w:rsidRPr="000E21FF">
        <w:rPr>
          <w:rStyle w:val="Emphasis"/>
          <w:highlight w:val="green"/>
        </w:rPr>
        <w:t>i</w:t>
      </w:r>
      <w:r w:rsidRPr="00E02320">
        <w:rPr>
          <w:rStyle w:val="Emphasis"/>
        </w:rPr>
        <w:t>nfluence</w:t>
      </w:r>
      <w:r w:rsidRPr="00015FD8">
        <w:rPr>
          <w:rStyle w:val="StyleUnderline"/>
        </w:rPr>
        <w:t xml:space="preserve"> </w:t>
      </w:r>
      <w:r w:rsidRPr="000E21FF">
        <w:rPr>
          <w:rStyle w:val="StyleUnderline"/>
          <w:highlight w:val="green"/>
        </w:rPr>
        <w:t>over</w:t>
      </w:r>
      <w:r w:rsidRPr="00015FD8">
        <w:rPr>
          <w:rStyle w:val="StyleUnderline"/>
        </w:rPr>
        <w:t xml:space="preserve"> the foreign, economic, and security policies of </w:t>
      </w:r>
      <w:r w:rsidRPr="000E21FF">
        <w:rPr>
          <w:rStyle w:val="Emphasis"/>
          <w:highlight w:val="green"/>
        </w:rPr>
        <w:t>other states</w:t>
      </w:r>
      <w:r w:rsidRPr="00015FD8">
        <w:rPr>
          <w:rStyle w:val="StyleUnderline"/>
        </w:rPr>
        <w:t xml:space="preserve"> in the Indo-Pacific region, </w:t>
      </w:r>
      <w:r w:rsidRPr="000E21FF">
        <w:rPr>
          <w:rStyle w:val="Emphasis"/>
          <w:highlight w:val="green"/>
        </w:rPr>
        <w:t>expand</w:t>
      </w:r>
      <w:r w:rsidRPr="00E02320">
        <w:rPr>
          <w:rStyle w:val="Emphasis"/>
        </w:rPr>
        <w:t xml:space="preserve"> its </w:t>
      </w:r>
      <w:r w:rsidRPr="000E21FF">
        <w:rPr>
          <w:rStyle w:val="Emphasis"/>
          <w:highlight w:val="green"/>
        </w:rPr>
        <w:t>global influence</w:t>
      </w:r>
      <w:r w:rsidRPr="004A0918">
        <w:rPr>
          <w:rStyle w:val="StyleUnderline"/>
        </w:rPr>
        <w:t xml:space="preserve"> and reach, and </w:t>
      </w:r>
      <w:r w:rsidRPr="004A0918">
        <w:rPr>
          <w:rStyle w:val="Emphasis"/>
        </w:rPr>
        <w:t>diminish the U</w:t>
      </w:r>
      <w:r w:rsidRPr="00246721">
        <w:rPr>
          <w:sz w:val="16"/>
        </w:rPr>
        <w:t xml:space="preserve">nited </w:t>
      </w:r>
      <w:r w:rsidRPr="004A0918">
        <w:rPr>
          <w:rStyle w:val="Emphasis"/>
        </w:rPr>
        <w:t>S</w:t>
      </w:r>
      <w:r w:rsidRPr="00246721">
        <w:rPr>
          <w:sz w:val="16"/>
        </w:rPr>
        <w:t xml:space="preserve">tates’ </w:t>
      </w:r>
      <w:r w:rsidRPr="004A0918">
        <w:rPr>
          <w:rStyle w:val="StyleUnderline"/>
        </w:rPr>
        <w:t>standing and influence</w:t>
      </w:r>
      <w:r w:rsidRPr="00246721">
        <w:rPr>
          <w:sz w:val="16"/>
        </w:rPr>
        <w:t>. The United States would have to contend with a weakened hand in its efforts to reestablish its international standing and return to the status quo ante.</w:t>
      </w:r>
    </w:p>
    <w:p w14:paraId="5AAA38BF" w14:textId="77777777" w:rsidR="00496609" w:rsidRPr="00246721" w:rsidRDefault="00496609" w:rsidP="00496609">
      <w:pPr>
        <w:rPr>
          <w:sz w:val="16"/>
        </w:rPr>
      </w:pPr>
      <w:r w:rsidRPr="00246721">
        <w:rPr>
          <w:sz w:val="16"/>
        </w:rPr>
        <w:t xml:space="preserve">Moreover, </w:t>
      </w:r>
      <w:r w:rsidRPr="00FA03F5">
        <w:rPr>
          <w:rStyle w:val="StyleUnderline"/>
        </w:rPr>
        <w:t>China’s integrated coercive campaign, particularly its</w:t>
      </w:r>
      <w:r w:rsidRPr="00246721">
        <w:rPr>
          <w:sz w:val="16"/>
        </w:rPr>
        <w:t xml:space="preserve"> diplomatic, strategic communications, information and influence campaigns, and </w:t>
      </w:r>
      <w:r w:rsidRPr="000E21FF">
        <w:rPr>
          <w:rStyle w:val="Emphasis"/>
          <w:highlight w:val="green"/>
        </w:rPr>
        <w:t>grey zone activities</w:t>
      </w:r>
      <w:r w:rsidRPr="00FA03F5">
        <w:rPr>
          <w:rStyle w:val="StyleUnderline"/>
        </w:rPr>
        <w:t xml:space="preserve"> against U.S. interests likely </w:t>
      </w:r>
      <w:r w:rsidRPr="000E21FF">
        <w:rPr>
          <w:rStyle w:val="StyleUnderline"/>
          <w:highlight w:val="green"/>
        </w:rPr>
        <w:t>would become</w:t>
      </w:r>
      <w:r w:rsidRPr="00EC7D10">
        <w:rPr>
          <w:rStyle w:val="StyleUnderline"/>
        </w:rPr>
        <w:t xml:space="preserve"> </w:t>
      </w:r>
      <w:r w:rsidRPr="00EC7D10">
        <w:rPr>
          <w:rStyle w:val="Emphasis"/>
        </w:rPr>
        <w:t xml:space="preserve">even </w:t>
      </w:r>
      <w:r w:rsidRPr="000E21FF">
        <w:rPr>
          <w:rStyle w:val="Emphasis"/>
          <w:highlight w:val="green"/>
        </w:rPr>
        <w:t>more aggressive</w:t>
      </w:r>
      <w:r w:rsidRPr="00FA03F5">
        <w:rPr>
          <w:rStyle w:val="StyleUnderline"/>
        </w:rPr>
        <w:t xml:space="preserve"> in an effort </w:t>
      </w:r>
      <w:r w:rsidRPr="000E21FF">
        <w:rPr>
          <w:rStyle w:val="StyleUnderline"/>
          <w:highlight w:val="green"/>
        </w:rPr>
        <w:t xml:space="preserve">to </w:t>
      </w:r>
      <w:r w:rsidRPr="000E21FF">
        <w:rPr>
          <w:rStyle w:val="Emphasis"/>
          <w:highlight w:val="green"/>
        </w:rPr>
        <w:t>parlay</w:t>
      </w:r>
      <w:r w:rsidRPr="00FA03F5">
        <w:rPr>
          <w:rStyle w:val="StyleUnderline"/>
        </w:rPr>
        <w:t xml:space="preserve"> the PRC’s enhanced status and influence to </w:t>
      </w:r>
      <w:r w:rsidRPr="00EA4741">
        <w:rPr>
          <w:rStyle w:val="Emphasis"/>
        </w:rPr>
        <w:t>change the global status quo</w:t>
      </w:r>
      <w:r w:rsidRPr="00FA03F5">
        <w:rPr>
          <w:rStyle w:val="StyleUnderline"/>
        </w:rPr>
        <w:t xml:space="preserve"> and alter the dynamics of international relations</w:t>
      </w:r>
      <w:r w:rsidRPr="00246721">
        <w:rPr>
          <w:sz w:val="16"/>
        </w:rPr>
        <w:t xml:space="preserve">. </w:t>
      </w:r>
      <w:r w:rsidRPr="00F02913">
        <w:rPr>
          <w:rStyle w:val="StyleUnderline"/>
        </w:rPr>
        <w:t>Chinese diplomats</w:t>
      </w:r>
      <w:r w:rsidRPr="00246721">
        <w:rPr>
          <w:sz w:val="16"/>
        </w:rPr>
        <w:t xml:space="preserve"> most likely </w:t>
      </w:r>
      <w:r w:rsidRPr="00F02913">
        <w:rPr>
          <w:rStyle w:val="StyleUnderline"/>
        </w:rPr>
        <w:t>would offer</w:t>
      </w:r>
      <w:r w:rsidRPr="00246721">
        <w:rPr>
          <w:sz w:val="16"/>
        </w:rPr>
        <w:t xml:space="preserve"> various political and economic </w:t>
      </w:r>
      <w:r w:rsidRPr="00F02913">
        <w:rPr>
          <w:rStyle w:val="StyleUnderline"/>
        </w:rPr>
        <w:t xml:space="preserve">inducements, such as favorable terms for participating in </w:t>
      </w:r>
      <w:r w:rsidRPr="000E21FF">
        <w:rPr>
          <w:rStyle w:val="StyleUnderline"/>
          <w:highlight w:val="green"/>
        </w:rPr>
        <w:t>the</w:t>
      </w:r>
      <w:r w:rsidRPr="00246721">
        <w:rPr>
          <w:sz w:val="16"/>
        </w:rPr>
        <w:t xml:space="preserve"> BRI, Space Silk Road, and </w:t>
      </w:r>
      <w:r w:rsidRPr="000E21FF">
        <w:rPr>
          <w:rStyle w:val="Emphasis"/>
          <w:highlight w:val="green"/>
        </w:rPr>
        <w:t>ILRS</w:t>
      </w:r>
      <w:r w:rsidRPr="000E21FF">
        <w:rPr>
          <w:rStyle w:val="StyleUnderline"/>
          <w:highlight w:val="green"/>
        </w:rPr>
        <w:t>, to</w:t>
      </w:r>
      <w:r w:rsidRPr="00F02913">
        <w:rPr>
          <w:rStyle w:val="StyleUnderline"/>
        </w:rPr>
        <w:t xml:space="preserve"> foreign nations to obtain their support </w:t>
      </w:r>
      <w:r w:rsidRPr="00232D5A">
        <w:rPr>
          <w:rStyle w:val="StyleUnderline"/>
        </w:rPr>
        <w:t>for</w:t>
      </w:r>
      <w:r w:rsidRPr="00F02913">
        <w:rPr>
          <w:rStyle w:val="StyleUnderline"/>
        </w:rPr>
        <w:t xml:space="preserve"> or </w:t>
      </w:r>
      <w:r w:rsidRPr="000E21FF">
        <w:rPr>
          <w:rStyle w:val="Emphasis"/>
          <w:highlight w:val="green"/>
        </w:rPr>
        <w:t>acquiesce</w:t>
      </w:r>
      <w:r w:rsidRPr="000E21FF">
        <w:rPr>
          <w:rStyle w:val="StyleUnderline"/>
          <w:highlight w:val="green"/>
        </w:rPr>
        <w:t xml:space="preserve"> to</w:t>
      </w:r>
      <w:r w:rsidRPr="00F02913">
        <w:rPr>
          <w:rStyle w:val="StyleUnderline"/>
        </w:rPr>
        <w:t xml:space="preserve"> the Beijing’s positions on international governance and other issues pertinent to </w:t>
      </w:r>
      <w:r w:rsidRPr="000E21FF">
        <w:rPr>
          <w:rStyle w:val="StyleUnderline"/>
          <w:highlight w:val="green"/>
        </w:rPr>
        <w:t>China’s</w:t>
      </w:r>
      <w:r w:rsidRPr="00F02913">
        <w:rPr>
          <w:rStyle w:val="StyleUnderline"/>
        </w:rPr>
        <w:t xml:space="preserve"> national </w:t>
      </w:r>
      <w:r w:rsidRPr="000E21FF">
        <w:rPr>
          <w:rStyle w:val="StyleUnderline"/>
          <w:highlight w:val="green"/>
        </w:rPr>
        <w:t>interests</w:t>
      </w:r>
      <w:r w:rsidRPr="00246721">
        <w:rPr>
          <w:sz w:val="16"/>
        </w:rPr>
        <w:t xml:space="preserve">, including space-related matters. In addition, </w:t>
      </w:r>
      <w:r w:rsidRPr="00F02913">
        <w:rPr>
          <w:rStyle w:val="StyleUnderline"/>
        </w:rPr>
        <w:t xml:space="preserve">the PRC would likely ratchet up pressure to undermine and </w:t>
      </w:r>
      <w:r w:rsidRPr="00F02913">
        <w:rPr>
          <w:rStyle w:val="Emphasis"/>
        </w:rPr>
        <w:t>splinter U.S. alliances in the Indo-Pacific and elsewhere</w:t>
      </w:r>
      <w:r w:rsidRPr="00F02913">
        <w:rPr>
          <w:rStyle w:val="StyleUnderline"/>
        </w:rPr>
        <w:t xml:space="preserve"> around the world thereby reducing U.S. diplomatic, informational, and military power</w:t>
      </w:r>
      <w:r w:rsidRPr="00246721">
        <w:rPr>
          <w:sz w:val="16"/>
        </w:rPr>
        <w:t>.</w:t>
      </w:r>
    </w:p>
    <w:p w14:paraId="4F4FEB3A" w14:textId="77777777" w:rsidR="00496609" w:rsidRPr="00246721" w:rsidRDefault="00496609" w:rsidP="00496609">
      <w:pPr>
        <w:rPr>
          <w:sz w:val="16"/>
        </w:rPr>
      </w:pPr>
      <w:r w:rsidRPr="00246721">
        <w:rPr>
          <w:sz w:val="16"/>
        </w:rPr>
        <w:t xml:space="preserve">China also could use its strengthened position to shape the operating domains in ways favorable to its interests at the expense of the United States and other nations. </w:t>
      </w:r>
      <w:r w:rsidRPr="00CE5F82">
        <w:rPr>
          <w:rStyle w:val="StyleUnderline"/>
        </w:rPr>
        <w:t xml:space="preserve">The PRC likely </w:t>
      </w:r>
      <w:r w:rsidRPr="000E21FF">
        <w:rPr>
          <w:rStyle w:val="StyleUnderline"/>
          <w:highlight w:val="green"/>
        </w:rPr>
        <w:t xml:space="preserve">would </w:t>
      </w:r>
      <w:r w:rsidRPr="000E21FF">
        <w:rPr>
          <w:rStyle w:val="Emphasis"/>
          <w:highlight w:val="green"/>
        </w:rPr>
        <w:t>set precedents through</w:t>
      </w:r>
      <w:r w:rsidRPr="00051DE5">
        <w:rPr>
          <w:rStyle w:val="Emphasis"/>
        </w:rPr>
        <w:t xml:space="preserve"> cislunar space operations</w:t>
      </w:r>
      <w:r w:rsidRPr="00CE5F82">
        <w:rPr>
          <w:rStyle w:val="StyleUnderline"/>
        </w:rPr>
        <w:t xml:space="preserve"> to establish a new, advantageous basis for customary international law</w:t>
      </w:r>
      <w:r w:rsidRPr="00246721">
        <w:rPr>
          <w:sz w:val="16"/>
        </w:rPr>
        <w:t xml:space="preserve">. Indeed, the U.S. should expect that </w:t>
      </w:r>
      <w:r w:rsidRPr="00051DE5">
        <w:rPr>
          <w:rStyle w:val="StyleUnderline"/>
        </w:rPr>
        <w:t>China will employ political and legal warfare (“</w:t>
      </w:r>
      <w:r w:rsidRPr="000E21FF">
        <w:rPr>
          <w:rStyle w:val="Emphasis"/>
          <w:highlight w:val="green"/>
        </w:rPr>
        <w:t>lawfare</w:t>
      </w:r>
      <w:r w:rsidRPr="00051DE5">
        <w:rPr>
          <w:rStyle w:val="StyleUnderline"/>
        </w:rPr>
        <w:t xml:space="preserve">”) tactics </w:t>
      </w:r>
      <w:r w:rsidRPr="000E21FF">
        <w:rPr>
          <w:rStyle w:val="StyleUnderline"/>
          <w:highlight w:val="green"/>
        </w:rPr>
        <w:t>to justify</w:t>
      </w:r>
      <w:r w:rsidRPr="00051DE5">
        <w:rPr>
          <w:rStyle w:val="StyleUnderline"/>
        </w:rPr>
        <w:t xml:space="preserve"> multiple vectors of coercion, including the threat or use of </w:t>
      </w:r>
      <w:r w:rsidRPr="000E21FF">
        <w:rPr>
          <w:rStyle w:val="Emphasis"/>
          <w:highlight w:val="green"/>
        </w:rPr>
        <w:t>armed force</w:t>
      </w:r>
      <w:r w:rsidRPr="000E21FF">
        <w:rPr>
          <w:rStyle w:val="StyleUnderline"/>
          <w:highlight w:val="green"/>
        </w:rPr>
        <w:t>, to</w:t>
      </w:r>
      <w:r w:rsidRPr="00246721">
        <w:rPr>
          <w:sz w:val="16"/>
        </w:rPr>
        <w:t xml:space="preserve"> establish autocratic norms of behavior, undercut and change existing rules, </w:t>
      </w:r>
      <w:r w:rsidRPr="000E21FF">
        <w:rPr>
          <w:rStyle w:val="Emphasis"/>
          <w:highlight w:val="green"/>
        </w:rPr>
        <w:t>claim territory</w:t>
      </w:r>
      <w:r w:rsidRPr="00051DE5">
        <w:rPr>
          <w:rStyle w:val="StyleUnderline"/>
        </w:rPr>
        <w:t xml:space="preserve">, and in effect create its desired boundaries </w:t>
      </w:r>
      <w:r w:rsidRPr="000E21FF">
        <w:rPr>
          <w:rStyle w:val="StyleUnderline"/>
          <w:highlight w:val="green"/>
        </w:rPr>
        <w:t xml:space="preserve">on </w:t>
      </w:r>
      <w:r w:rsidRPr="000E21FF">
        <w:rPr>
          <w:rStyle w:val="Emphasis"/>
          <w:highlight w:val="green"/>
        </w:rPr>
        <w:t>Earth</w:t>
      </w:r>
      <w:r w:rsidRPr="000E21FF">
        <w:rPr>
          <w:rStyle w:val="StyleUnderline"/>
          <w:highlight w:val="green"/>
        </w:rPr>
        <w:t xml:space="preserve"> and in</w:t>
      </w:r>
      <w:r w:rsidRPr="00051DE5">
        <w:rPr>
          <w:rStyle w:val="StyleUnderline"/>
        </w:rPr>
        <w:t xml:space="preserve"> cislunar </w:t>
      </w:r>
      <w:r w:rsidRPr="000E21FF">
        <w:rPr>
          <w:rStyle w:val="Emphasis"/>
          <w:highlight w:val="green"/>
        </w:rPr>
        <w:t>space</w:t>
      </w:r>
      <w:r w:rsidRPr="00246721">
        <w:rPr>
          <w:sz w:val="16"/>
        </w:rPr>
        <w:t>. Combating such tactics effectively would take persistent and clever U.S. diplomacy backed by economic and military power as well as a sustained information campaign.</w:t>
      </w:r>
    </w:p>
    <w:p w14:paraId="47FFEE54" w14:textId="77777777" w:rsidR="00496609" w:rsidRPr="00246721" w:rsidRDefault="00496609" w:rsidP="00496609">
      <w:pPr>
        <w:rPr>
          <w:sz w:val="16"/>
        </w:rPr>
      </w:pPr>
      <w:r w:rsidRPr="00246721">
        <w:rPr>
          <w:sz w:val="16"/>
        </w:rPr>
        <w:t xml:space="preserve">In this regard, it is important to note </w:t>
      </w:r>
      <w:r w:rsidRPr="00FA3659">
        <w:rPr>
          <w:sz w:val="16"/>
        </w:rPr>
        <w:t xml:space="preserve">that </w:t>
      </w:r>
      <w:r w:rsidRPr="00FA3659">
        <w:rPr>
          <w:rStyle w:val="Emphasis"/>
        </w:rPr>
        <w:t>governance structures</w:t>
      </w:r>
      <w:r w:rsidRPr="00FA3659">
        <w:rPr>
          <w:rStyle w:val="StyleUnderline"/>
        </w:rPr>
        <w:t xml:space="preserve"> for space – and especially </w:t>
      </w:r>
      <w:r w:rsidRPr="00D275A3">
        <w:rPr>
          <w:rStyle w:val="StyleUnderline"/>
        </w:rPr>
        <w:t>for cislunar space – are far more limited and immature than those governing activities on the Earth’s surface or airspace</w:t>
      </w:r>
      <w:r w:rsidRPr="00D275A3">
        <w:rPr>
          <w:sz w:val="16"/>
        </w:rPr>
        <w:t xml:space="preserve">. Only modest restrictions apply to government and commercial space activities, </w:t>
      </w:r>
      <w:r w:rsidRPr="00D275A3">
        <w:rPr>
          <w:rStyle w:val="StyleUnderline"/>
        </w:rPr>
        <w:t>and</w:t>
      </w:r>
      <w:r w:rsidRPr="00D275A3">
        <w:rPr>
          <w:sz w:val="16"/>
        </w:rPr>
        <w:t xml:space="preserve"> even those limitations </w:t>
      </w:r>
      <w:r w:rsidRPr="00D275A3">
        <w:rPr>
          <w:rStyle w:val="StyleUnderline"/>
        </w:rPr>
        <w:t xml:space="preserve">include </w:t>
      </w:r>
      <w:r w:rsidRPr="00D275A3">
        <w:rPr>
          <w:rStyle w:val="Emphasis"/>
        </w:rPr>
        <w:t>no enforcement mechanisms</w:t>
      </w:r>
      <w:r w:rsidRPr="00D275A3">
        <w:rPr>
          <w:sz w:val="16"/>
        </w:rPr>
        <w:t xml:space="preserve">.136 </w:t>
      </w:r>
      <w:r w:rsidRPr="00D275A3">
        <w:rPr>
          <w:rStyle w:val="StyleUnderline"/>
        </w:rPr>
        <w:t xml:space="preserve">This would </w:t>
      </w:r>
      <w:r w:rsidRPr="00D275A3">
        <w:rPr>
          <w:rStyle w:val="Emphasis"/>
        </w:rPr>
        <w:t>make it easier</w:t>
      </w:r>
      <w:r w:rsidRPr="00D275A3">
        <w:rPr>
          <w:rStyle w:val="StyleUnderline"/>
        </w:rPr>
        <w:t xml:space="preserve"> for China to take bold and </w:t>
      </w:r>
      <w:r w:rsidRPr="00D275A3">
        <w:rPr>
          <w:rStyle w:val="Emphasis"/>
        </w:rPr>
        <w:t>aggressive actions</w:t>
      </w:r>
      <w:r w:rsidRPr="00D275A3">
        <w:rPr>
          <w:rStyle w:val="StyleUnderline"/>
        </w:rPr>
        <w:t xml:space="preserve"> to promote its interests and claims in cislunar space and to defend itself using lawfare and other political, economic, and military measures to pressure or coerce</w:t>
      </w:r>
      <w:r w:rsidRPr="003B34B9">
        <w:rPr>
          <w:rStyle w:val="StyleUnderline"/>
        </w:rPr>
        <w:t xml:space="preserve"> nations that oppose or seek to inhibit Beijing’s claims – similar to the way the PRC is conducting integrated coercive campaigns </w:t>
      </w:r>
      <w:r w:rsidRPr="000E21FF">
        <w:rPr>
          <w:rStyle w:val="StyleUnderline"/>
          <w:highlight w:val="green"/>
        </w:rPr>
        <w:t xml:space="preserve">to pressure </w:t>
      </w:r>
      <w:r w:rsidRPr="000E21FF">
        <w:rPr>
          <w:rStyle w:val="Emphasis"/>
          <w:highlight w:val="green"/>
        </w:rPr>
        <w:t>Taiwan</w:t>
      </w:r>
      <w:r w:rsidRPr="003B34B9">
        <w:rPr>
          <w:rStyle w:val="StyleUnderline"/>
        </w:rPr>
        <w:t xml:space="preserve">, lay </w:t>
      </w:r>
      <w:r w:rsidRPr="000E21FF">
        <w:rPr>
          <w:rStyle w:val="StyleUnderline"/>
          <w:highlight w:val="green"/>
        </w:rPr>
        <w:t>claim</w:t>
      </w:r>
      <w:r w:rsidRPr="003B34B9">
        <w:rPr>
          <w:rStyle w:val="StyleUnderline"/>
        </w:rPr>
        <w:t xml:space="preserve"> to various </w:t>
      </w:r>
      <w:r w:rsidRPr="000E21FF">
        <w:rPr>
          <w:rStyle w:val="Emphasis"/>
          <w:highlight w:val="green"/>
        </w:rPr>
        <w:t>islands and water</w:t>
      </w:r>
      <w:r w:rsidRPr="000836B1">
        <w:rPr>
          <w:rStyle w:val="Emphasis"/>
        </w:rPr>
        <w:t xml:space="preserve"> rights</w:t>
      </w:r>
      <w:r w:rsidRPr="003B34B9">
        <w:rPr>
          <w:rStyle w:val="StyleUnderline"/>
        </w:rPr>
        <w:t xml:space="preserve"> on its periphery, </w:t>
      </w:r>
      <w:r w:rsidRPr="000E21FF">
        <w:rPr>
          <w:rStyle w:val="StyleUnderline"/>
          <w:highlight w:val="green"/>
        </w:rPr>
        <w:t xml:space="preserve">and </w:t>
      </w:r>
      <w:r w:rsidRPr="000E21FF">
        <w:rPr>
          <w:rStyle w:val="Emphasis"/>
          <w:highlight w:val="green"/>
        </w:rPr>
        <w:t>more</w:t>
      </w:r>
      <w:r w:rsidRPr="00246721">
        <w:rPr>
          <w:sz w:val="16"/>
        </w:rPr>
        <w:t xml:space="preserve">. </w:t>
      </w:r>
      <w:r w:rsidRPr="00EC7D10">
        <w:rPr>
          <w:rStyle w:val="StyleUnderline"/>
        </w:rPr>
        <w:t xml:space="preserve">The CCP playbook is </w:t>
      </w:r>
      <w:r w:rsidRPr="00EC7D10">
        <w:rPr>
          <w:rStyle w:val="Emphasis"/>
        </w:rPr>
        <w:t>well rehearsed</w:t>
      </w:r>
      <w:r w:rsidRPr="00EC7D10">
        <w:rPr>
          <w:rStyle w:val="StyleUnderline"/>
        </w:rPr>
        <w:t xml:space="preserve"> in this regard</w:t>
      </w:r>
      <w:r w:rsidRPr="00EC7D10">
        <w:rPr>
          <w:sz w:val="16"/>
        </w:rPr>
        <w:t>.</w:t>
      </w:r>
      <w:r w:rsidRPr="00246721">
        <w:rPr>
          <w:sz w:val="16"/>
        </w:rPr>
        <w:t xml:space="preserve"> </w:t>
      </w:r>
    </w:p>
    <w:p w14:paraId="4066F9B0" w14:textId="77777777" w:rsidR="00496609" w:rsidRPr="00246721" w:rsidRDefault="00496609" w:rsidP="00496609">
      <w:pPr>
        <w:rPr>
          <w:sz w:val="16"/>
        </w:rPr>
      </w:pPr>
      <w:r w:rsidRPr="00D76CA6">
        <w:rPr>
          <w:rStyle w:val="StyleUnderline"/>
        </w:rPr>
        <w:t>China</w:t>
      </w:r>
      <w:r w:rsidRPr="00246721">
        <w:rPr>
          <w:sz w:val="16"/>
        </w:rPr>
        <w:t xml:space="preserve"> in principle </w:t>
      </w:r>
      <w:r w:rsidRPr="00D76CA6">
        <w:rPr>
          <w:rStyle w:val="StyleUnderline"/>
        </w:rPr>
        <w:t>rejects any notion of a Western-conceived “rules-based international order” in cislunar space, just as it seeks to undo the international political, economic, and security order established by the U</w:t>
      </w:r>
      <w:r w:rsidRPr="00246721">
        <w:rPr>
          <w:sz w:val="16"/>
        </w:rPr>
        <w:t xml:space="preserve">nited </w:t>
      </w:r>
      <w:r w:rsidRPr="00D76CA6">
        <w:rPr>
          <w:rStyle w:val="StyleUnderline"/>
        </w:rPr>
        <w:t>S</w:t>
      </w:r>
      <w:r w:rsidRPr="00246721">
        <w:rPr>
          <w:sz w:val="16"/>
        </w:rPr>
        <w:t xml:space="preserve">tates and its allies following the Second World War. Such a U.S.-dominated order is anathema to the CCP’s strategic culture and global ambitions. </w:t>
      </w:r>
      <w:r w:rsidRPr="00D76CA6">
        <w:rPr>
          <w:rStyle w:val="StyleUnderline"/>
        </w:rPr>
        <w:t xml:space="preserve">Beijing may </w:t>
      </w:r>
      <w:r w:rsidRPr="000E21FF">
        <w:rPr>
          <w:rStyle w:val="Emphasis"/>
          <w:highlight w:val="green"/>
        </w:rPr>
        <w:t>feign “playing nice”</w:t>
      </w:r>
      <w:r w:rsidRPr="00D76CA6">
        <w:rPr>
          <w:rStyle w:val="StyleUnderline"/>
        </w:rPr>
        <w:t xml:space="preserve"> in various bilateral and multilateral fora (when it suits their purposes), </w:t>
      </w:r>
      <w:r w:rsidRPr="000E21FF">
        <w:rPr>
          <w:rStyle w:val="Emphasis"/>
          <w:highlight w:val="green"/>
        </w:rPr>
        <w:t>but</w:t>
      </w:r>
      <w:r w:rsidRPr="00D76CA6">
        <w:rPr>
          <w:rStyle w:val="StyleUnderline"/>
        </w:rPr>
        <w:t xml:space="preserve"> they have no intention of joining or abiding by Western rules they had no role in creating or international norms that they believe disadvantage China. </w:t>
      </w:r>
      <w:r w:rsidRPr="000E21FF">
        <w:rPr>
          <w:rStyle w:val="Emphasis"/>
          <w:highlight w:val="green"/>
        </w:rPr>
        <w:t>No</w:t>
      </w:r>
      <w:r w:rsidRPr="00FC2F55">
        <w:rPr>
          <w:rStyle w:val="Emphasis"/>
        </w:rPr>
        <w:t xml:space="preserve"> current or </w:t>
      </w:r>
      <w:r w:rsidRPr="000E21FF">
        <w:rPr>
          <w:rStyle w:val="Emphasis"/>
          <w:highlight w:val="green"/>
        </w:rPr>
        <w:t>conceivable</w:t>
      </w:r>
      <w:r w:rsidRPr="00D76CA6">
        <w:rPr>
          <w:rStyle w:val="StyleUnderline"/>
        </w:rPr>
        <w:t xml:space="preserve"> “</w:t>
      </w:r>
      <w:r w:rsidRPr="00FB6ABE">
        <w:rPr>
          <w:rStyle w:val="Emphasis"/>
        </w:rPr>
        <w:t>norms</w:t>
      </w:r>
      <w:r w:rsidRPr="00D76CA6">
        <w:rPr>
          <w:rStyle w:val="StyleUnderline"/>
        </w:rPr>
        <w:t xml:space="preserve"> of behavior,” “</w:t>
      </w:r>
      <w:r w:rsidRPr="000E21FF">
        <w:rPr>
          <w:rStyle w:val="Emphasis"/>
          <w:highlight w:val="green"/>
        </w:rPr>
        <w:t>rules</w:t>
      </w:r>
      <w:r w:rsidRPr="00D76CA6">
        <w:rPr>
          <w:rStyle w:val="StyleUnderline"/>
        </w:rPr>
        <w:t xml:space="preserve"> of the road,” </w:t>
      </w:r>
      <w:r w:rsidRPr="000E21FF">
        <w:rPr>
          <w:rStyle w:val="StyleUnderline"/>
          <w:highlight w:val="green"/>
        </w:rPr>
        <w:t>or</w:t>
      </w:r>
      <w:r w:rsidRPr="00D76CA6">
        <w:rPr>
          <w:rStyle w:val="StyleUnderline"/>
        </w:rPr>
        <w:t xml:space="preserve"> decisions by </w:t>
      </w:r>
      <w:r w:rsidRPr="000E21FF">
        <w:rPr>
          <w:rStyle w:val="Emphasis"/>
          <w:highlight w:val="green"/>
        </w:rPr>
        <w:t>international bodies</w:t>
      </w:r>
      <w:r w:rsidRPr="00D76CA6">
        <w:rPr>
          <w:rStyle w:val="StyleUnderline"/>
        </w:rPr>
        <w:t xml:space="preserve"> or tribunals </w:t>
      </w:r>
      <w:r w:rsidRPr="000E21FF">
        <w:rPr>
          <w:rStyle w:val="Emphasis"/>
          <w:highlight w:val="green"/>
        </w:rPr>
        <w:t>are likely to</w:t>
      </w:r>
      <w:r w:rsidRPr="005D388E">
        <w:rPr>
          <w:rStyle w:val="Emphasis"/>
        </w:rPr>
        <w:t xml:space="preserve"> dampen or </w:t>
      </w:r>
      <w:r w:rsidRPr="000E21FF">
        <w:rPr>
          <w:rStyle w:val="Emphasis"/>
          <w:highlight w:val="green"/>
        </w:rPr>
        <w:t>constrain</w:t>
      </w:r>
      <w:r w:rsidRPr="00D76CA6">
        <w:rPr>
          <w:rStyle w:val="StyleUnderline"/>
        </w:rPr>
        <w:t xml:space="preserve"> China’s interest in establishing a dominant position in near-Earth and cislunar space and using it to enhance the prestige and power of the CCP</w:t>
      </w:r>
      <w:r w:rsidRPr="00246721">
        <w:rPr>
          <w:sz w:val="16"/>
        </w:rPr>
        <w:t>.</w:t>
      </w:r>
    </w:p>
    <w:p w14:paraId="4985A15D" w14:textId="77777777" w:rsidR="00496609" w:rsidRPr="00246721" w:rsidRDefault="00496609" w:rsidP="00496609">
      <w:pPr>
        <w:rPr>
          <w:sz w:val="16"/>
        </w:rPr>
      </w:pPr>
      <w:r w:rsidRPr="00246721">
        <w:rPr>
          <w:sz w:val="16"/>
        </w:rPr>
        <w:t xml:space="preserve">U.S. policymakers will soon be faced with having to decide how to counteract China’s intensified political and legal warfare activities on Earth and in cislunar space. Given its distance from Earth and other pressing domestic and international security concerns, </w:t>
      </w:r>
      <w:r w:rsidRPr="00480B35">
        <w:rPr>
          <w:rStyle w:val="StyleUnderline"/>
        </w:rPr>
        <w:t xml:space="preserve">dealing with </w:t>
      </w:r>
      <w:r w:rsidRPr="000E21FF">
        <w:rPr>
          <w:rStyle w:val="Emphasis"/>
          <w:highlight w:val="green"/>
        </w:rPr>
        <w:t>provocative</w:t>
      </w:r>
      <w:r w:rsidRPr="00480B35">
        <w:rPr>
          <w:rStyle w:val="Emphasis"/>
        </w:rPr>
        <w:t xml:space="preserve"> Chinese </w:t>
      </w:r>
      <w:r w:rsidRPr="000E21FF">
        <w:rPr>
          <w:rStyle w:val="Emphasis"/>
          <w:highlight w:val="green"/>
        </w:rPr>
        <w:t>actions</w:t>
      </w:r>
      <w:r w:rsidRPr="00480B35">
        <w:rPr>
          <w:rStyle w:val="Emphasis"/>
        </w:rPr>
        <w:t xml:space="preserve"> in cislunar space</w:t>
      </w:r>
      <w:r w:rsidRPr="00480B35">
        <w:rPr>
          <w:rStyle w:val="StyleUnderline"/>
        </w:rPr>
        <w:t xml:space="preserve"> could pose </w:t>
      </w:r>
      <w:r w:rsidRPr="000E21FF">
        <w:rPr>
          <w:rStyle w:val="StyleUnderline"/>
          <w:highlight w:val="green"/>
        </w:rPr>
        <w:t xml:space="preserve">a </w:t>
      </w:r>
      <w:r w:rsidRPr="000E21FF">
        <w:rPr>
          <w:rStyle w:val="Emphasis"/>
          <w:highlight w:val="green"/>
        </w:rPr>
        <w:t>serious challenge</w:t>
      </w:r>
      <w:r w:rsidRPr="00246721">
        <w:rPr>
          <w:sz w:val="16"/>
        </w:rPr>
        <w:t xml:space="preserve"> for the United States. Moreover, </w:t>
      </w:r>
      <w:r w:rsidRPr="00480B35">
        <w:rPr>
          <w:rStyle w:val="StyleUnderline"/>
        </w:rPr>
        <w:t xml:space="preserve">such a challenge likely will be </w:t>
      </w:r>
      <w:r w:rsidRPr="000E21FF">
        <w:rPr>
          <w:rStyle w:val="StyleUnderline"/>
          <w:highlight w:val="green"/>
        </w:rPr>
        <w:t>exacerbated by</w:t>
      </w:r>
      <w:r w:rsidRPr="00480B35">
        <w:rPr>
          <w:rStyle w:val="StyleUnderline"/>
        </w:rPr>
        <w:t xml:space="preserve"> PRC deception as well as clandestine or </w:t>
      </w:r>
      <w:r w:rsidRPr="000E21FF">
        <w:rPr>
          <w:rStyle w:val="Emphasis"/>
          <w:highlight w:val="green"/>
        </w:rPr>
        <w:t>covert</w:t>
      </w:r>
      <w:r w:rsidRPr="00480B35">
        <w:rPr>
          <w:rStyle w:val="Emphasis"/>
        </w:rPr>
        <w:t xml:space="preserve"> space </w:t>
      </w:r>
      <w:r w:rsidRPr="000E21FF">
        <w:rPr>
          <w:rStyle w:val="Emphasis"/>
          <w:highlight w:val="green"/>
        </w:rPr>
        <w:t>op</w:t>
      </w:r>
      <w:r w:rsidRPr="00480B35">
        <w:rPr>
          <w:rStyle w:val="Emphasis"/>
        </w:rPr>
        <w:t>eration</w:t>
      </w:r>
      <w:r w:rsidRPr="000E21FF">
        <w:rPr>
          <w:rStyle w:val="Emphasis"/>
          <w:highlight w:val="green"/>
        </w:rPr>
        <w:t>s</w:t>
      </w:r>
      <w:r w:rsidRPr="00480B35">
        <w:rPr>
          <w:rStyle w:val="StyleUnderline"/>
        </w:rPr>
        <w:t xml:space="preserve">, likely including activities conducted </w:t>
      </w:r>
      <w:r w:rsidRPr="000E21FF">
        <w:rPr>
          <w:rStyle w:val="StyleUnderline"/>
          <w:highlight w:val="green"/>
        </w:rPr>
        <w:t>under</w:t>
      </w:r>
      <w:r w:rsidRPr="00480B35">
        <w:rPr>
          <w:rStyle w:val="StyleUnderline"/>
        </w:rPr>
        <w:t xml:space="preserve"> civil or </w:t>
      </w:r>
      <w:r w:rsidRPr="000E21FF">
        <w:rPr>
          <w:rStyle w:val="Emphasis"/>
          <w:highlight w:val="green"/>
        </w:rPr>
        <w:t>commercial cover</w:t>
      </w:r>
      <w:r w:rsidRPr="000E21FF">
        <w:rPr>
          <w:rStyle w:val="StyleUnderline"/>
          <w:highlight w:val="green"/>
        </w:rPr>
        <w:t xml:space="preserve">, in the </w:t>
      </w:r>
      <w:r w:rsidRPr="000E21FF">
        <w:rPr>
          <w:rStyle w:val="Emphasis"/>
          <w:highlight w:val="green"/>
        </w:rPr>
        <w:t>grey zone</w:t>
      </w:r>
      <w:r w:rsidRPr="00246721">
        <w:rPr>
          <w:sz w:val="16"/>
        </w:rPr>
        <w:t>. This has major implications regarding national security space roles and missions. It also has significant implications for the U.S. Intelligence Community, including prioritization and allocation of intelligence resources on cislunar space topics. Competition for such scarce resources within the IC could be severe particularly if such provocative Chinese actions occur during other global crises or conflicts.</w:t>
      </w:r>
    </w:p>
    <w:p w14:paraId="268C511E" w14:textId="77777777" w:rsidR="00496609" w:rsidRPr="00246721" w:rsidRDefault="00496609" w:rsidP="00496609">
      <w:pPr>
        <w:rPr>
          <w:sz w:val="16"/>
        </w:rPr>
      </w:pPr>
      <w:r w:rsidRPr="00246721">
        <w:rPr>
          <w:sz w:val="16"/>
        </w:rPr>
        <w:t xml:space="preserve">In addition, </w:t>
      </w:r>
      <w:r w:rsidRPr="00376B5D">
        <w:rPr>
          <w:rStyle w:val="StyleUnderline"/>
        </w:rPr>
        <w:t>China’s achievement of a competitively advantageous position in cislunar space would strengthen the economic element of its national power</w:t>
      </w:r>
      <w:r w:rsidRPr="00246721">
        <w:rPr>
          <w:sz w:val="16"/>
        </w:rPr>
        <w:t xml:space="preserve"> and weaken the United States and its allies. The PRC, as discussed above, could establish an EEZ in cislunar space, declare a SDIZ to protect it, conduct in-situ resource utilization to support operations on the lunar surface, and extract valuable resources such as REMs and water on the Moon to increase its international competitiveness, wealth, and military power. Indeed, </w:t>
      </w:r>
      <w:r w:rsidRPr="005A12FA">
        <w:rPr>
          <w:rStyle w:val="StyleUnderline"/>
        </w:rPr>
        <w:t xml:space="preserve">the CCP could move </w:t>
      </w:r>
      <w:r w:rsidRPr="000E21FF">
        <w:rPr>
          <w:rStyle w:val="StyleUnderline"/>
          <w:highlight w:val="green"/>
        </w:rPr>
        <w:t xml:space="preserve">to </w:t>
      </w:r>
      <w:r w:rsidRPr="000E21FF">
        <w:rPr>
          <w:rStyle w:val="Emphasis"/>
          <w:highlight w:val="green"/>
        </w:rPr>
        <w:t>monopolize</w:t>
      </w:r>
      <w:r w:rsidRPr="005A12FA">
        <w:rPr>
          <w:rStyle w:val="StyleUnderline"/>
        </w:rPr>
        <w:t xml:space="preserve"> the market for </w:t>
      </w:r>
      <w:r w:rsidRPr="005A12FA">
        <w:rPr>
          <w:rStyle w:val="Emphasis"/>
        </w:rPr>
        <w:t>rare minerals</w:t>
      </w:r>
      <w:r w:rsidRPr="005A12FA">
        <w:rPr>
          <w:rStyle w:val="StyleUnderline"/>
        </w:rPr>
        <w:t xml:space="preserve"> on the Moon as well as the use of </w:t>
      </w:r>
      <w:r w:rsidRPr="005A12FA">
        <w:rPr>
          <w:rStyle w:val="Emphasis"/>
        </w:rPr>
        <w:t>lunar water</w:t>
      </w:r>
      <w:r w:rsidRPr="005A12FA">
        <w:rPr>
          <w:rStyle w:val="StyleUnderline"/>
        </w:rPr>
        <w:t xml:space="preserve"> as an energy source. If China achieved </w:t>
      </w:r>
      <w:r w:rsidRPr="005A12FA">
        <w:rPr>
          <w:rStyle w:val="Emphasis"/>
        </w:rPr>
        <w:t xml:space="preserve">hegemony of </w:t>
      </w:r>
      <w:r w:rsidRPr="000E21FF">
        <w:rPr>
          <w:rStyle w:val="Emphasis"/>
          <w:highlight w:val="green"/>
        </w:rPr>
        <w:t>the Moon’s resources</w:t>
      </w:r>
      <w:r w:rsidRPr="005A12FA">
        <w:rPr>
          <w:rStyle w:val="StyleUnderline"/>
        </w:rPr>
        <w:t xml:space="preserve">, it might be able to position itself </w:t>
      </w:r>
      <w:r w:rsidRPr="000E21FF">
        <w:rPr>
          <w:rStyle w:val="StyleUnderline"/>
          <w:highlight w:val="green"/>
        </w:rPr>
        <w:t xml:space="preserve">as the </w:t>
      </w:r>
      <w:r w:rsidRPr="000E21FF">
        <w:rPr>
          <w:rStyle w:val="Emphasis"/>
          <w:highlight w:val="green"/>
        </w:rPr>
        <w:t>world’s premier economy for the foreseeable future</w:t>
      </w:r>
      <w:r w:rsidRPr="00246721">
        <w:rPr>
          <w:sz w:val="16"/>
        </w:rPr>
        <w:t>.</w:t>
      </w:r>
    </w:p>
    <w:p w14:paraId="7010A7B0" w14:textId="77777777" w:rsidR="00496609" w:rsidRPr="00246721" w:rsidRDefault="00496609" w:rsidP="00496609">
      <w:pPr>
        <w:rPr>
          <w:sz w:val="16"/>
        </w:rPr>
      </w:pPr>
      <w:r w:rsidRPr="00246721">
        <w:rPr>
          <w:sz w:val="16"/>
        </w:rPr>
        <w:t>Given the vastness of cislunar space and the operational limitations of U.S. SDA capabilities, it will be difficult to detect, identify, characterize, and assess the PRC’s activities in the region. In fact, detecting objects operating in or transiting cislunar space is more challenging than in near-Earth space because of the greater distances, the Moon’s albedo, solar exclusion angles, and lack of continuous coverage from Earth.137 China could gain an intelligence or military advantage by conducting operations in cislunar orbits or on the lunar surface where it is difficult for the U.S. to monitor.</w:t>
      </w:r>
    </w:p>
    <w:p w14:paraId="49FE0931" w14:textId="77777777" w:rsidR="00496609" w:rsidRPr="00246721" w:rsidRDefault="00496609" w:rsidP="00496609">
      <w:pPr>
        <w:rPr>
          <w:sz w:val="16"/>
        </w:rPr>
      </w:pPr>
      <w:r w:rsidRPr="00246721">
        <w:rPr>
          <w:sz w:val="16"/>
        </w:rPr>
        <w:t>China, as noted, has already stationed communications relays at Lagrange points, operated in lunar orbits, as well as landed and operated on the non-Earth facing side of the Moon where the United States has limited means of situational awareness. This could provide the PRC with the opportunity to conduct scientific or military activities, such as monitoring U.S. space activities or deploying clandestine or covert space assets for warfighting or as war reserves, without being observed. The 1967 Outer Space Treaty permits the use of military personnel for scientific research or for any other peaceful purposes.138 While the Treaty prohibits the establishment of military bases, installations, and fortifications, the testing of any type of weapons, and the conduct of military maneuvers on the Moon or other celestial bodies, it lacks compliance or enforcement mechanisms.139</w:t>
      </w:r>
    </w:p>
    <w:p w14:paraId="31B37930" w14:textId="77777777" w:rsidR="00496609" w:rsidRPr="00246721" w:rsidRDefault="00496609" w:rsidP="00496609">
      <w:pPr>
        <w:rPr>
          <w:sz w:val="16"/>
        </w:rPr>
      </w:pPr>
      <w:r w:rsidRPr="00246721">
        <w:rPr>
          <w:sz w:val="16"/>
        </w:rPr>
        <w:t xml:space="preserve">Chinese efforts to influence or control part or all of cislunar space could take multiple forms. </w:t>
      </w:r>
      <w:r w:rsidRPr="00EE2D72">
        <w:rPr>
          <w:rStyle w:val="StyleUnderline"/>
        </w:rPr>
        <w:t>China could assert exclusive claim to large swaths of territory on the Moon to enhance its prestige and lay the basis for setting up outposts and exploiting minerals, water, and other valuable materials. This would be consistent with and supportive of efforts to establish a Space EEZ</w:t>
      </w:r>
      <w:r w:rsidRPr="00246721">
        <w:rPr>
          <w:sz w:val="16"/>
        </w:rPr>
        <w:t xml:space="preserve">. The PRC could assert primacy and control over some or all Lagrange points and station satellites to observe and ward off foreign spacecraft. </w:t>
      </w:r>
      <w:r w:rsidRPr="00EE2D72">
        <w:rPr>
          <w:rStyle w:val="StyleUnderline"/>
        </w:rPr>
        <w:t>Furthermore, Beijing could seek to impose various reporting, inspection, and other requirements upon nation-states, international organizations, and commercial enterprises in exchange for safe transit through its SDIZ, Space EEZ, and use of lunar orbit</w:t>
      </w:r>
      <w:r w:rsidRPr="00246721">
        <w:rPr>
          <w:sz w:val="16"/>
        </w:rPr>
        <w:t>.</w:t>
      </w:r>
    </w:p>
    <w:p w14:paraId="4D3CFEDA" w14:textId="77777777" w:rsidR="00496609" w:rsidRPr="00246721" w:rsidRDefault="00496609" w:rsidP="00496609">
      <w:pPr>
        <w:rPr>
          <w:sz w:val="16"/>
        </w:rPr>
      </w:pPr>
      <w:r w:rsidRPr="00246721">
        <w:rPr>
          <w:sz w:val="16"/>
        </w:rPr>
        <w:t>China might also attempt to enforce such astropolitical claims by purposefully interfering with the operations of U.S. and other nations’ spacecraft in cislunar space. This could take the form, for example, of rendezvous and proximity operations (RPO) to inspect or harass foreign spacecraft, coating or dazzling sensors, blocking or jamming communications links, grappling satellites and moving them to another orbit, and employing counterspace weapons to deny or disrupt satellites with non-kinetic weapon effects or possibly degrade or destroy spacecraft with kinetic attacks. Some of the weapons systems China is pursuing for near-Earth space could be capable of operating in cislunar space. Given the limitations of U.S. SDA and intelligence capabilities, and the possibility that China would conduct clandestine or covert counterspace operations with reversible effects, it might be difficult to determine if spacecraft anomalies were caused by deliberate acts of aggression and attribute their source.</w:t>
      </w:r>
    </w:p>
    <w:p w14:paraId="3809D7EC" w14:textId="77777777" w:rsidR="00496609" w:rsidRPr="00246721" w:rsidRDefault="00496609" w:rsidP="00496609">
      <w:pPr>
        <w:rPr>
          <w:sz w:val="16"/>
        </w:rPr>
      </w:pPr>
      <w:r w:rsidRPr="00246721">
        <w:rPr>
          <w:sz w:val="16"/>
        </w:rPr>
        <w:t xml:space="preserve">U.S. political and military leaders would have to decide on response options if the PRC threatened or used force in cislunar space in an attempt to seize command or establish control over key orbits (such as at Lagrange points, transfer orbits, and lunar orbits) as well as the transportation and information lines of communications between the Earth and Moon. It would be imprudent to allow the PRC to gain even “working control” of the ultimate high ground of cislunar space flanking near-Earth space and lunar orbits. China’s ability to deny freedom of action at strategic chokepoints and along the space lines of communication would provide it a formidable advantage from which to influence the course and outcome of conflict on Earth and in space. Such a strategic advantage might be used by the CCP to undermine U.S. political will, societal cohesion, and morale, harm America’s economic vitality, thwart its intelligence activities, and reduce the combat effectiveness of U.S. space forces. Moreover, </w:t>
      </w:r>
      <w:r w:rsidRPr="00072CEE">
        <w:rPr>
          <w:rStyle w:val="StyleUnderline"/>
        </w:rPr>
        <w:t>the stakes of a future contest over cislunar space extend beyond the ability to dominate terrestrial conflict to control of the Earth-Moon system. Domination of cislunar space could position a nation to gain working control of near-Earth space as well as access to the Moon, asteroids, solar system, and their resources</w:t>
      </w:r>
      <w:r w:rsidRPr="00246721">
        <w:rPr>
          <w:sz w:val="16"/>
        </w:rPr>
        <w:t>.</w:t>
      </w:r>
    </w:p>
    <w:p w14:paraId="6CAD53B2" w14:textId="77777777" w:rsidR="00496609" w:rsidRPr="00246721" w:rsidRDefault="00496609" w:rsidP="00496609">
      <w:pPr>
        <w:rPr>
          <w:sz w:val="16"/>
        </w:rPr>
      </w:pPr>
      <w:r w:rsidRPr="00072CEE">
        <w:rPr>
          <w:rStyle w:val="StyleUnderline"/>
        </w:rPr>
        <w:t xml:space="preserve">If PLA forces were in a commanding position atop the Earth-Moon system’s gravity wells, they could be </w:t>
      </w:r>
      <w:r w:rsidRPr="000E21FF">
        <w:rPr>
          <w:rStyle w:val="StyleUnderline"/>
          <w:highlight w:val="green"/>
        </w:rPr>
        <w:t xml:space="preserve">able to </w:t>
      </w:r>
      <w:r w:rsidRPr="000E21FF">
        <w:rPr>
          <w:rStyle w:val="Emphasis"/>
          <w:highlight w:val="green"/>
        </w:rPr>
        <w:t>deny</w:t>
      </w:r>
      <w:r w:rsidRPr="00C156EB">
        <w:rPr>
          <w:rStyle w:val="StyleUnderline"/>
        </w:rPr>
        <w:t xml:space="preserve"> the U.S.</w:t>
      </w:r>
      <w:r w:rsidRPr="00072CEE">
        <w:rPr>
          <w:rStyle w:val="StyleUnderline"/>
        </w:rPr>
        <w:t xml:space="preserve"> freedom of action to use </w:t>
      </w:r>
      <w:r w:rsidRPr="000E21FF">
        <w:rPr>
          <w:rStyle w:val="Emphasis"/>
          <w:highlight w:val="green"/>
        </w:rPr>
        <w:t>space systems as a force multiplier</w:t>
      </w:r>
      <w:r w:rsidRPr="00072CEE">
        <w:rPr>
          <w:rStyle w:val="StyleUnderline"/>
        </w:rPr>
        <w:t xml:space="preserve"> to enhance the combat effectiveness of its operational forces </w:t>
      </w:r>
      <w:r w:rsidRPr="000E21FF">
        <w:rPr>
          <w:rStyle w:val="Emphasis"/>
          <w:highlight w:val="green"/>
        </w:rPr>
        <w:t>in all domains</w:t>
      </w:r>
      <w:r w:rsidRPr="00246721">
        <w:rPr>
          <w:sz w:val="16"/>
        </w:rPr>
        <w:t xml:space="preserve">. America might still be able to launch and operate small numbers of satellites in a constellation as well as harass or interfere with PLA spacecraft in near-Earth space. America would be at a strategic and operational disadvantage, however, with regards to its ability to influence the course and outcome of a conflict with China. Furthermore, </w:t>
      </w:r>
      <w:r w:rsidRPr="008B7FA2">
        <w:rPr>
          <w:rStyle w:val="StyleUnderline"/>
        </w:rPr>
        <w:t>the U</w:t>
      </w:r>
      <w:r w:rsidRPr="00246721">
        <w:rPr>
          <w:sz w:val="16"/>
        </w:rPr>
        <w:t xml:space="preserve">nited </w:t>
      </w:r>
      <w:r w:rsidRPr="008B7FA2">
        <w:rPr>
          <w:rStyle w:val="StyleUnderline"/>
        </w:rPr>
        <w:t>S</w:t>
      </w:r>
      <w:r w:rsidRPr="00246721">
        <w:rPr>
          <w:sz w:val="16"/>
        </w:rPr>
        <w:t xml:space="preserve">tates </w:t>
      </w:r>
      <w:r w:rsidRPr="008B7FA2">
        <w:rPr>
          <w:rStyle w:val="StyleUnderline"/>
        </w:rPr>
        <w:t xml:space="preserve">could be confronted with an entirely different and exponentially more difficult national defense challenge if China used its freedom of action in space to </w:t>
      </w:r>
      <w:r w:rsidRPr="000E21FF">
        <w:rPr>
          <w:rStyle w:val="StyleUnderline"/>
          <w:highlight w:val="green"/>
        </w:rPr>
        <w:t>deploy</w:t>
      </w:r>
      <w:r w:rsidRPr="008B7FA2">
        <w:rPr>
          <w:rStyle w:val="StyleUnderline"/>
        </w:rPr>
        <w:t xml:space="preserve"> military platforms and </w:t>
      </w:r>
      <w:r w:rsidRPr="000E21FF">
        <w:rPr>
          <w:rStyle w:val="Emphasis"/>
          <w:highlight w:val="green"/>
        </w:rPr>
        <w:t>weapons</w:t>
      </w:r>
      <w:r w:rsidRPr="00252C83">
        <w:rPr>
          <w:rStyle w:val="Emphasis"/>
        </w:rPr>
        <w:t xml:space="preserve"> systems</w:t>
      </w:r>
      <w:r w:rsidRPr="008B7FA2">
        <w:rPr>
          <w:rStyle w:val="StyleUnderline"/>
        </w:rPr>
        <w:t xml:space="preserve"> that could </w:t>
      </w:r>
      <w:r w:rsidRPr="008B7FA2">
        <w:rPr>
          <w:rStyle w:val="Emphasis"/>
        </w:rPr>
        <w:t xml:space="preserve">project power </w:t>
      </w:r>
      <w:r w:rsidRPr="000E21FF">
        <w:rPr>
          <w:rStyle w:val="Emphasis"/>
          <w:highlight w:val="green"/>
        </w:rPr>
        <w:t>against</w:t>
      </w:r>
      <w:r w:rsidRPr="00292738">
        <w:rPr>
          <w:rStyle w:val="Emphasis"/>
        </w:rPr>
        <w:t xml:space="preserve"> terrestrial </w:t>
      </w:r>
      <w:r w:rsidRPr="000E21FF">
        <w:rPr>
          <w:rStyle w:val="Emphasis"/>
          <w:highlight w:val="green"/>
        </w:rPr>
        <w:t>targets</w:t>
      </w:r>
      <w:r w:rsidRPr="008B7FA2">
        <w:rPr>
          <w:rStyle w:val="StyleUnderline"/>
        </w:rPr>
        <w:t xml:space="preserve"> including </w:t>
      </w:r>
      <w:r w:rsidRPr="000E21FF">
        <w:rPr>
          <w:rStyle w:val="StyleUnderline"/>
          <w:highlight w:val="green"/>
        </w:rPr>
        <w:t xml:space="preserve">in the </w:t>
      </w:r>
      <w:r w:rsidRPr="000E21FF">
        <w:rPr>
          <w:rStyle w:val="Emphasis"/>
          <w:highlight w:val="green"/>
        </w:rPr>
        <w:t>U.S. homeland</w:t>
      </w:r>
      <w:r w:rsidRPr="00246721">
        <w:rPr>
          <w:sz w:val="16"/>
        </w:rPr>
        <w:t>. American decision-makers thus could face contingencies where they would have to decide how to resist intimidation, blackmail, or other forms of coercion by the PRC or face being deterred or coerced from acting to protect our interests.</w:t>
      </w:r>
    </w:p>
    <w:p w14:paraId="5070C122" w14:textId="77777777" w:rsidR="00496609" w:rsidRPr="00246721" w:rsidRDefault="00496609" w:rsidP="00496609">
      <w:pPr>
        <w:rPr>
          <w:sz w:val="16"/>
        </w:rPr>
      </w:pPr>
      <w:r w:rsidRPr="000E21FF">
        <w:rPr>
          <w:rStyle w:val="Emphasis"/>
          <w:highlight w:val="green"/>
        </w:rPr>
        <w:t>If</w:t>
      </w:r>
      <w:r w:rsidRPr="0072261A">
        <w:rPr>
          <w:rStyle w:val="Emphasis"/>
        </w:rPr>
        <w:t xml:space="preserve"> the U</w:t>
      </w:r>
      <w:r w:rsidRPr="0072261A">
        <w:rPr>
          <w:sz w:val="16"/>
        </w:rPr>
        <w:t xml:space="preserve">nited </w:t>
      </w:r>
      <w:r w:rsidRPr="0072261A">
        <w:rPr>
          <w:rStyle w:val="Emphasis"/>
        </w:rPr>
        <w:t>S</w:t>
      </w:r>
      <w:r w:rsidRPr="0072261A">
        <w:rPr>
          <w:sz w:val="16"/>
        </w:rPr>
        <w:t>tates</w:t>
      </w:r>
      <w:r w:rsidRPr="00246721">
        <w:rPr>
          <w:sz w:val="16"/>
        </w:rPr>
        <w:t xml:space="preserve"> </w:t>
      </w:r>
      <w:r w:rsidRPr="00AE0F58">
        <w:rPr>
          <w:rStyle w:val="StyleUnderline"/>
        </w:rPr>
        <w:t xml:space="preserve">was unwilling or </w:t>
      </w:r>
      <w:r w:rsidRPr="000E21FF">
        <w:rPr>
          <w:rStyle w:val="Emphasis"/>
          <w:highlight w:val="green"/>
        </w:rPr>
        <w:t>unable</w:t>
      </w:r>
      <w:r w:rsidRPr="000E21FF">
        <w:rPr>
          <w:rStyle w:val="StyleUnderline"/>
          <w:highlight w:val="green"/>
        </w:rPr>
        <w:t xml:space="preserve"> to</w:t>
      </w:r>
      <w:r w:rsidRPr="00AE0F58">
        <w:rPr>
          <w:rStyle w:val="StyleUnderline"/>
        </w:rPr>
        <w:t xml:space="preserve"> take the decisive steps necessary to confront such Chinese actions and </w:t>
      </w:r>
      <w:r w:rsidRPr="000E21FF">
        <w:rPr>
          <w:rStyle w:val="Emphasis"/>
          <w:highlight w:val="green"/>
        </w:rPr>
        <w:t>thwart the CCP’s space ambitions</w:t>
      </w:r>
      <w:r w:rsidRPr="00AE0F58">
        <w:rPr>
          <w:rStyle w:val="StyleUnderline"/>
        </w:rPr>
        <w:t xml:space="preserve">, then </w:t>
      </w:r>
      <w:r w:rsidRPr="00A52DB4">
        <w:rPr>
          <w:rStyle w:val="Emphasis"/>
        </w:rPr>
        <w:t xml:space="preserve">nations around </w:t>
      </w:r>
      <w:r w:rsidRPr="000E21FF">
        <w:rPr>
          <w:rStyle w:val="Emphasis"/>
          <w:highlight w:val="green"/>
        </w:rPr>
        <w:t>the world would lose confidence</w:t>
      </w:r>
      <w:r w:rsidRPr="000E21FF">
        <w:rPr>
          <w:rStyle w:val="StyleUnderline"/>
          <w:highlight w:val="green"/>
        </w:rPr>
        <w:t xml:space="preserve"> in Washington’s </w:t>
      </w:r>
      <w:r w:rsidRPr="000E21FF">
        <w:rPr>
          <w:rStyle w:val="Emphasis"/>
          <w:highlight w:val="green"/>
        </w:rPr>
        <w:t>resolve</w:t>
      </w:r>
      <w:r w:rsidRPr="000E21FF">
        <w:rPr>
          <w:rStyle w:val="StyleUnderline"/>
          <w:highlight w:val="green"/>
        </w:rPr>
        <w:t xml:space="preserve"> and</w:t>
      </w:r>
      <w:r w:rsidRPr="00AE0F58">
        <w:rPr>
          <w:rStyle w:val="StyleUnderline"/>
        </w:rPr>
        <w:t xml:space="preserve"> </w:t>
      </w:r>
      <w:r w:rsidRPr="00A52DB4">
        <w:rPr>
          <w:rStyle w:val="Emphasis"/>
        </w:rPr>
        <w:t>ability</w:t>
      </w:r>
      <w:r w:rsidRPr="00AE0F58">
        <w:rPr>
          <w:rStyle w:val="StyleUnderline"/>
        </w:rPr>
        <w:t xml:space="preserve"> to support its </w:t>
      </w:r>
      <w:r w:rsidRPr="000E21FF">
        <w:rPr>
          <w:rStyle w:val="Emphasis"/>
          <w:highlight w:val="green"/>
        </w:rPr>
        <w:t>political and security commitments</w:t>
      </w:r>
      <w:r w:rsidRPr="00AE0F58">
        <w:rPr>
          <w:rStyle w:val="StyleUnderline"/>
        </w:rPr>
        <w:t xml:space="preserve"> to allies and international partners. Such a </w:t>
      </w:r>
      <w:r w:rsidRPr="00A52DB4">
        <w:rPr>
          <w:rStyle w:val="Emphasis"/>
        </w:rPr>
        <w:t>perceived lack of will</w:t>
      </w:r>
      <w:r w:rsidRPr="00AE0F58">
        <w:rPr>
          <w:rStyle w:val="StyleUnderline"/>
        </w:rPr>
        <w:t xml:space="preserve">, of course, would harm U.S. standing in the world. Failure to provide the necessary reassurance to allies also </w:t>
      </w:r>
      <w:r w:rsidRPr="000E21FF">
        <w:rPr>
          <w:rStyle w:val="StyleUnderline"/>
          <w:highlight w:val="green"/>
        </w:rPr>
        <w:t xml:space="preserve">would </w:t>
      </w:r>
      <w:r w:rsidRPr="000E21FF">
        <w:rPr>
          <w:rStyle w:val="Emphasis"/>
          <w:highlight w:val="green"/>
        </w:rPr>
        <w:t>undermine</w:t>
      </w:r>
      <w:r w:rsidRPr="00AE0F58">
        <w:rPr>
          <w:rStyle w:val="StyleUnderline"/>
        </w:rPr>
        <w:t xml:space="preserve"> the credibility of U.S. </w:t>
      </w:r>
      <w:r w:rsidRPr="000E21FF">
        <w:rPr>
          <w:rStyle w:val="Emphasis"/>
          <w:highlight w:val="green"/>
        </w:rPr>
        <w:t>extended deterrence</w:t>
      </w:r>
      <w:r w:rsidRPr="00AE0F58">
        <w:rPr>
          <w:rStyle w:val="Emphasis"/>
        </w:rPr>
        <w:t xml:space="preserve"> guarantees</w:t>
      </w:r>
      <w:r w:rsidRPr="00AE0F58">
        <w:rPr>
          <w:rStyle w:val="StyleUnderline"/>
        </w:rPr>
        <w:t xml:space="preserve"> </w:t>
      </w:r>
      <w:r w:rsidRPr="000E21FF">
        <w:rPr>
          <w:rStyle w:val="StyleUnderline"/>
          <w:highlight w:val="green"/>
        </w:rPr>
        <w:t>and</w:t>
      </w:r>
      <w:r w:rsidRPr="00246721">
        <w:rPr>
          <w:sz w:val="16"/>
        </w:rPr>
        <w:t xml:space="preserve"> might eventually </w:t>
      </w:r>
      <w:r w:rsidRPr="00AE0F58">
        <w:rPr>
          <w:rStyle w:val="StyleUnderline"/>
        </w:rPr>
        <w:t xml:space="preserve">lead to the </w:t>
      </w:r>
      <w:r w:rsidRPr="000E21FF">
        <w:rPr>
          <w:rStyle w:val="Emphasis"/>
          <w:highlight w:val="green"/>
        </w:rPr>
        <w:t>unravel</w:t>
      </w:r>
      <w:r w:rsidRPr="00AE0F58">
        <w:rPr>
          <w:rStyle w:val="Emphasis"/>
        </w:rPr>
        <w:t>ing</w:t>
      </w:r>
      <w:r w:rsidRPr="00AE0F58">
        <w:rPr>
          <w:rStyle w:val="StyleUnderline"/>
        </w:rPr>
        <w:t xml:space="preserve"> of the </w:t>
      </w:r>
      <w:r w:rsidRPr="000E21FF">
        <w:rPr>
          <w:rStyle w:val="Emphasis"/>
          <w:highlight w:val="green"/>
        </w:rPr>
        <w:t>alliances</w:t>
      </w:r>
      <w:r w:rsidRPr="00246721">
        <w:rPr>
          <w:sz w:val="16"/>
        </w:rPr>
        <w:t xml:space="preserve"> and other international mechanisms Washington constructed after World War II and has utilized to protect and advance U.S. national interests. The net result would be to gravely weaken the United States, its allies, and partners. Consequently, </w:t>
      </w:r>
      <w:r w:rsidRPr="0087271A">
        <w:rPr>
          <w:rStyle w:val="StyleUnderline"/>
        </w:rPr>
        <w:t xml:space="preserve">the risk of inaction would be at least as severe as the risk of acting to confront China. Provocative Chinese actions in cislunar space thus could </w:t>
      </w:r>
      <w:r w:rsidRPr="000E21FF">
        <w:rPr>
          <w:rStyle w:val="Emphasis"/>
          <w:highlight w:val="green"/>
        </w:rPr>
        <w:t>precipitate</w:t>
      </w:r>
      <w:r w:rsidRPr="0087271A">
        <w:rPr>
          <w:rStyle w:val="Emphasis"/>
        </w:rPr>
        <w:t xml:space="preserve"> a deepening political </w:t>
      </w:r>
      <w:r w:rsidRPr="000E21FF">
        <w:rPr>
          <w:rStyle w:val="Emphasis"/>
          <w:highlight w:val="green"/>
        </w:rPr>
        <w:t>crisis between nuclear-armed great powers</w:t>
      </w:r>
      <w:r w:rsidRPr="00246721">
        <w:rPr>
          <w:sz w:val="16"/>
        </w:rPr>
        <w:t>. The CCP, however, undoubtedly would have done its own risk-reward calculus before authorizing the PLA to initiate such military space operations and planned ahead to manage the contingency.</w:t>
      </w:r>
    </w:p>
    <w:p w14:paraId="10AE1DBB" w14:textId="77777777" w:rsidR="00496609" w:rsidRPr="00246721" w:rsidRDefault="00496609" w:rsidP="00496609">
      <w:pPr>
        <w:rPr>
          <w:sz w:val="16"/>
        </w:rPr>
      </w:pPr>
      <w:r w:rsidRPr="00246721">
        <w:rPr>
          <w:sz w:val="16"/>
        </w:rPr>
        <w:t xml:space="preserve">In sum, the CCP’s strategic objectives on Earth and in space (including cislunar space), the role of space activities in the courses of action and lines of operations it employs to execute the strategy, and the space capabilities which provide the means to achieve its objectives are designed to provide the PRC with the dominant power to prompt or, if necessary, compel other nation-states, their enterprises, and citizens to defer and behave in accordance with China’s interests. Achievement of “national rejuvenation” and </w:t>
      </w:r>
      <w:r w:rsidRPr="003B1CAF">
        <w:rPr>
          <w:rStyle w:val="StyleUnderline"/>
        </w:rPr>
        <w:t xml:space="preserve">China’s “space dream” are intended to </w:t>
      </w:r>
      <w:r w:rsidRPr="006D36E7">
        <w:rPr>
          <w:rStyle w:val="Emphasis"/>
        </w:rPr>
        <w:t>enable</w:t>
      </w:r>
      <w:r w:rsidRPr="003B1CAF">
        <w:rPr>
          <w:rStyle w:val="StyleUnderline"/>
        </w:rPr>
        <w:t xml:space="preserve"> the CCP to </w:t>
      </w:r>
      <w:r w:rsidRPr="006D36E7">
        <w:rPr>
          <w:rStyle w:val="Emphasis"/>
        </w:rPr>
        <w:t>alter the geopolitical and astropolitical status quo</w:t>
      </w:r>
      <w:r w:rsidRPr="003B1CAF">
        <w:rPr>
          <w:rStyle w:val="StyleUnderline"/>
        </w:rPr>
        <w:t xml:space="preserve"> to change the international system to accomplish its national objectives. The CCP’s aspirations may even involve </w:t>
      </w:r>
      <w:r w:rsidRPr="001C41E2">
        <w:rPr>
          <w:rStyle w:val="Emphasis"/>
        </w:rPr>
        <w:t>reestablishing</w:t>
      </w:r>
      <w:r w:rsidRPr="003B1CAF">
        <w:rPr>
          <w:rStyle w:val="StyleUnderline"/>
        </w:rPr>
        <w:t xml:space="preserve"> the tributary system of centuries past when weaker </w:t>
      </w:r>
      <w:r w:rsidRPr="003B1CAF">
        <w:rPr>
          <w:rStyle w:val="Emphasis"/>
        </w:rPr>
        <w:t>vassal states</w:t>
      </w:r>
      <w:r w:rsidRPr="003B1CAF">
        <w:rPr>
          <w:rStyle w:val="StyleUnderline"/>
        </w:rPr>
        <w:t xml:space="preserve"> were </w:t>
      </w:r>
      <w:r w:rsidRPr="003B1CAF">
        <w:rPr>
          <w:rStyle w:val="Emphasis"/>
        </w:rPr>
        <w:t>coerced by China to pay tribute</w:t>
      </w:r>
      <w:r w:rsidRPr="003B1CAF">
        <w:rPr>
          <w:rStyle w:val="StyleUnderline"/>
        </w:rPr>
        <w:t xml:space="preserve"> in recognition of its superior position in the international order</w:t>
      </w:r>
      <w:r w:rsidRPr="00246721">
        <w:rPr>
          <w:sz w:val="16"/>
        </w:rPr>
        <w:t>. This would, of course, have profound implications for U.S. national security interests.</w:t>
      </w:r>
    </w:p>
    <w:p w14:paraId="02B74363" w14:textId="77777777" w:rsidR="00496609" w:rsidRDefault="00496609" w:rsidP="00496609"/>
    <w:p w14:paraId="4BA0E622" w14:textId="77777777" w:rsidR="00496609" w:rsidRDefault="00496609" w:rsidP="00496609">
      <w:pPr>
        <w:pStyle w:val="Heading4"/>
      </w:pPr>
      <w:r>
        <w:t xml:space="preserve">Apologists are </w:t>
      </w:r>
      <w:r w:rsidRPr="002758F8">
        <w:rPr>
          <w:u w:val="single"/>
        </w:rPr>
        <w:t>wrong</w:t>
      </w:r>
      <w:r>
        <w:t>.</w:t>
      </w:r>
    </w:p>
    <w:p w14:paraId="76A996E5" w14:textId="77777777" w:rsidR="00496609" w:rsidRDefault="00496609" w:rsidP="00496609">
      <w:r>
        <w:t>--IPA = international peace architecture</w:t>
      </w:r>
    </w:p>
    <w:p w14:paraId="630EB94A" w14:textId="77777777" w:rsidR="00496609" w:rsidRDefault="00496609" w:rsidP="00496609">
      <w:r>
        <w:t>--LIO = liberal international order</w:t>
      </w:r>
    </w:p>
    <w:p w14:paraId="46E72D84" w14:textId="77777777" w:rsidR="00496609" w:rsidRPr="0016385F" w:rsidRDefault="00496609" w:rsidP="00496609">
      <w:r>
        <w:t>--AIO = authoritarian international order</w:t>
      </w:r>
    </w:p>
    <w:p w14:paraId="2DC9EE6E" w14:textId="77777777" w:rsidR="00496609" w:rsidRDefault="00496609" w:rsidP="00496609">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36CCC4C2" w14:textId="77777777" w:rsidR="00496609" w:rsidRPr="00B87FEB" w:rsidRDefault="00496609" w:rsidP="00496609">
      <w:pPr>
        <w:rPr>
          <w:sz w:val="16"/>
        </w:rPr>
      </w:pPr>
      <w:r w:rsidRPr="00B87FEB">
        <w:rPr>
          <w:sz w:val="16"/>
        </w:rPr>
        <w:t>Introduction</w:t>
      </w:r>
    </w:p>
    <w:p w14:paraId="68A5154D" w14:textId="77777777" w:rsidR="00496609" w:rsidRPr="00B87FEB" w:rsidRDefault="00496609" w:rsidP="00496609">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02F081C" w14:textId="77777777" w:rsidR="00496609" w:rsidRPr="002D09C8" w:rsidRDefault="00496609" w:rsidP="00496609">
      <w:pPr>
        <w:rPr>
          <w:sz w:val="16"/>
        </w:rPr>
      </w:pPr>
      <w:r w:rsidRPr="00B87FEB">
        <w:rPr>
          <w:sz w:val="16"/>
        </w:rPr>
        <w:t xml:space="preserve">However, there appears to be an increasingly widespread sense in the diverging theoretical scholarship and policy world that growing multipolarity in international </w:t>
      </w:r>
      <w:r w:rsidRPr="002D09C8">
        <w:rPr>
          <w:sz w:val="16"/>
        </w:rPr>
        <w:t xml:space="preserve">relations may lead to a fairer and more stable international system (Council on Foreign Relations 2023; Ndlovu-Gatsheni 2022, 105). </w:t>
      </w:r>
      <w:r w:rsidRPr="002D09C8">
        <w:rPr>
          <w:rStyle w:val="Emphasis"/>
        </w:rPr>
        <w:t>While we are sympathetic</w:t>
      </w:r>
      <w:r w:rsidRPr="002D09C8">
        <w:rPr>
          <w:rStyle w:val="StyleUnderline"/>
        </w:rPr>
        <w:t xml:space="preserve"> to the underlying political </w:t>
      </w:r>
      <w:r w:rsidRPr="002D09C8">
        <w:rPr>
          <w:rStyle w:val="Emphasis"/>
        </w:rPr>
        <w:t>intention of reordering global politics in more favor of historically exploited societies</w:t>
      </w:r>
      <w:r w:rsidRPr="002D09C8">
        <w:rPr>
          <w:sz w:val="16"/>
        </w:rPr>
        <w:t xml:space="preserve">, this article challenges the assumption that the rising multipolar order is equipped or designed to achieve this goal. </w:t>
      </w:r>
      <w:r w:rsidRPr="002D09C8">
        <w:rPr>
          <w:rStyle w:val="StyleUnderline"/>
        </w:rPr>
        <w:t xml:space="preserve">Postcolonial and decolonial </w:t>
      </w:r>
      <w:r w:rsidRPr="002D09C8">
        <w:rPr>
          <w:rStyle w:val="Emphasis"/>
        </w:rPr>
        <w:t>critiques</w:t>
      </w:r>
      <w:r w:rsidRPr="002D09C8">
        <w:rPr>
          <w:rStyle w:val="StyleUnderline"/>
        </w:rPr>
        <w:t xml:space="preserve"> tend to highlight </w:t>
      </w:r>
      <w:r w:rsidRPr="002D09C8">
        <w:rPr>
          <w:rStyle w:val="Emphasis"/>
        </w:rPr>
        <w:t>epistemological</w:t>
      </w:r>
      <w:r w:rsidRPr="002D09C8">
        <w:rPr>
          <w:rStyle w:val="StyleUnderline"/>
        </w:rPr>
        <w:t xml:space="preserve"> and methodological issues and </w:t>
      </w:r>
      <w:r w:rsidRPr="002D09C8">
        <w:rPr>
          <w:rStyle w:val="Emphasis"/>
        </w:rPr>
        <w:t>ontological</w:t>
      </w:r>
      <w:r w:rsidRPr="002D09C8">
        <w:rPr>
          <w:rStyle w:val="StyleUnderline"/>
        </w:rPr>
        <w:t xml:space="preserve"> questions about the </w:t>
      </w:r>
      <w:r w:rsidRPr="002D09C8">
        <w:rPr>
          <w:rStyle w:val="Emphasis"/>
        </w:rPr>
        <w:t>limitations of the LIO</w:t>
      </w:r>
      <w:r w:rsidRPr="002D09C8">
        <w:rPr>
          <w:rStyle w:val="StyleUnderline"/>
        </w:rPr>
        <w:t xml:space="preserve"> (i.e., the entanglement of the LIO with </w:t>
      </w:r>
      <w:r w:rsidRPr="002D09C8">
        <w:rPr>
          <w:rStyle w:val="Emphasis"/>
        </w:rPr>
        <w:t>militarization</w:t>
      </w:r>
      <w:r w:rsidRPr="002D09C8">
        <w:rPr>
          <w:rStyle w:val="StyleUnderline"/>
        </w:rPr>
        <w:t xml:space="preserve">, </w:t>
      </w:r>
      <w:r w:rsidRPr="002D09C8">
        <w:rPr>
          <w:rStyle w:val="Emphasis"/>
        </w:rPr>
        <w:t>settler colonialism</w:t>
      </w:r>
      <w:r w:rsidRPr="002D09C8">
        <w:rPr>
          <w:rStyle w:val="StyleUnderline"/>
        </w:rPr>
        <w:t xml:space="preserve">, and </w:t>
      </w:r>
      <w:r w:rsidRPr="002D09C8">
        <w:rPr>
          <w:rStyle w:val="Emphasis"/>
        </w:rPr>
        <w:t>extractivism</w:t>
      </w:r>
      <w:r w:rsidRPr="002D09C8">
        <w:rPr>
          <w:rStyle w:val="StyleUnderline"/>
        </w:rPr>
        <w:t xml:space="preserve"> and its shortcomings regarding </w:t>
      </w:r>
      <w:r w:rsidRPr="002D09C8">
        <w:rPr>
          <w:rStyle w:val="Emphasis"/>
        </w:rPr>
        <w:t>global justice</w:t>
      </w:r>
      <w:r w:rsidRPr="002D09C8">
        <w:rPr>
          <w:rStyle w:val="StyleUnderline"/>
        </w:rPr>
        <w:t xml:space="preserve"> issues). </w:t>
      </w:r>
      <w:r w:rsidRPr="002D09C8">
        <w:rPr>
          <w:rStyle w:val="Emphasis"/>
        </w:rPr>
        <w:t>Yet</w:t>
      </w:r>
      <w:r w:rsidRPr="002D09C8">
        <w:rPr>
          <w:rStyle w:val="StyleUnderline"/>
        </w:rPr>
        <w:t xml:space="preserve"> such critiques tend to </w:t>
      </w:r>
      <w:r w:rsidRPr="002D09C8">
        <w:rPr>
          <w:rStyle w:val="Emphasis"/>
        </w:rPr>
        <w:t>equate multipolarity</w:t>
      </w:r>
      <w:r w:rsidRPr="002D09C8">
        <w:rPr>
          <w:rStyle w:val="StyleUnderline"/>
        </w:rPr>
        <w:t xml:space="preserve"> with </w:t>
      </w:r>
      <w:r w:rsidRPr="002D09C8">
        <w:rPr>
          <w:rStyle w:val="Emphasis"/>
        </w:rPr>
        <w:t>pluriversality</w:t>
      </w:r>
      <w:r w:rsidRPr="002D09C8">
        <w:rPr>
          <w:rStyle w:val="StyleUnderline"/>
        </w:rPr>
        <w:t xml:space="preserve"> and “…</w:t>
      </w:r>
      <w:r w:rsidRPr="002D09C8">
        <w:rPr>
          <w:rStyle w:val="Emphasis"/>
        </w:rPr>
        <w:t>de-imperialization</w:t>
      </w:r>
      <w:r w:rsidRPr="002D09C8">
        <w:rPr>
          <w:rStyle w:val="StyleUnderline"/>
        </w:rPr>
        <w:t xml:space="preserve">; </w:t>
      </w:r>
      <w:r w:rsidRPr="002D09C8">
        <w:rPr>
          <w:rStyle w:val="Emphasis"/>
        </w:rPr>
        <w:t>de-racialization</w:t>
      </w:r>
      <w:r w:rsidRPr="002D09C8">
        <w:rPr>
          <w:rStyle w:val="StyleUnderline"/>
        </w:rPr>
        <w:t xml:space="preserve">; </w:t>
      </w:r>
      <w:r w:rsidRPr="002D09C8">
        <w:rPr>
          <w:rStyle w:val="Emphasis"/>
        </w:rPr>
        <w:t>de-patriarchization</w:t>
      </w:r>
      <w:r w:rsidRPr="002D09C8">
        <w:rPr>
          <w:rStyle w:val="StyleUnderline"/>
        </w:rPr>
        <w:t xml:space="preserve">; </w:t>
      </w:r>
      <w:r w:rsidRPr="002D09C8">
        <w:rPr>
          <w:rStyle w:val="Emphasis"/>
        </w:rPr>
        <w:t>de-corporatization</w:t>
      </w:r>
      <w:r w:rsidRPr="002D09C8">
        <w:rPr>
          <w:rStyle w:val="StyleUnderline"/>
        </w:rPr>
        <w:t xml:space="preserve">; de-tribalization; and </w:t>
      </w:r>
      <w:r w:rsidRPr="002D09C8">
        <w:rPr>
          <w:rStyle w:val="Emphasis"/>
        </w:rPr>
        <w:t>democratization</w:t>
      </w:r>
      <w:r w:rsidRPr="002D09C8">
        <w:rPr>
          <w:rStyle w:val="StyleUnderline"/>
        </w:rPr>
        <w:t>…”</w:t>
      </w:r>
      <w:r w:rsidRPr="002D09C8">
        <w:rPr>
          <w:sz w:val="16"/>
        </w:rPr>
        <w:t xml:space="preserve"> (Ndlovu-Gatsheni 2022, 105), </w:t>
      </w:r>
      <w:r w:rsidRPr="002D09C8">
        <w:rPr>
          <w:rStyle w:val="Emphasis"/>
        </w:rPr>
        <w:t>despite</w:t>
      </w:r>
      <w:r w:rsidRPr="002D09C8">
        <w:rPr>
          <w:rStyle w:val="StyleUnderline"/>
        </w:rPr>
        <w:t xml:space="preserve"> the rise of </w:t>
      </w:r>
      <w:r w:rsidRPr="002D09C8">
        <w:rPr>
          <w:rStyle w:val="Emphasis"/>
        </w:rPr>
        <w:t>regressive authoritarian alliances</w:t>
      </w:r>
      <w:r w:rsidRPr="002D09C8">
        <w:rPr>
          <w:rStyle w:val="StyleUnderline"/>
        </w:rPr>
        <w:t xml:space="preserve"> in the contemporary multipolar order</w:t>
      </w:r>
      <w:r w:rsidRPr="002D09C8">
        <w:rPr>
          <w:sz w:val="16"/>
        </w:rPr>
        <w:t xml:space="preserve">. </w:t>
      </w:r>
      <w:r w:rsidRPr="002D09C8">
        <w:rPr>
          <w:rStyle w:val="StyleUnderline"/>
        </w:rPr>
        <w:t xml:space="preserve">Indeed, such opaque arguments have </w:t>
      </w:r>
      <w:r w:rsidRPr="002D09C8">
        <w:rPr>
          <w:rStyle w:val="Emphasis"/>
        </w:rPr>
        <w:t>captured the mantle of critique</w:t>
      </w:r>
      <w:r w:rsidRPr="002D09C8">
        <w:rPr>
          <w:rStyle w:val="StyleUnderline"/>
        </w:rPr>
        <w:t xml:space="preserve"> in some cases for Realpolitik, and reject the case for peace, peacemaking, or peacebuilding tools</w:t>
      </w:r>
      <w:r w:rsidRPr="002D09C8">
        <w:rPr>
          <w:sz w:val="16"/>
        </w:rPr>
        <w:t xml:space="preserve">. Yet, this would mean that </w:t>
      </w:r>
      <w:r w:rsidRPr="002D09C8">
        <w:rPr>
          <w:rStyle w:val="Emphasis"/>
        </w:rPr>
        <w:t>any new global order</w:t>
      </w:r>
      <w:r w:rsidRPr="002D09C8">
        <w:rPr>
          <w:rStyle w:val="StyleUnderline"/>
        </w:rPr>
        <w:t xml:space="preserve"> would be oriented around </w:t>
      </w:r>
      <w:r w:rsidRPr="002D09C8">
        <w:rPr>
          <w:rStyle w:val="Emphasis"/>
        </w:rPr>
        <w:t>political power structures</w:t>
      </w:r>
      <w:r w:rsidRPr="002D09C8">
        <w:rPr>
          <w:rStyle w:val="StyleUnderline"/>
        </w:rPr>
        <w:t xml:space="preserve"> and </w:t>
      </w:r>
      <w:r w:rsidRPr="002D09C8">
        <w:rPr>
          <w:rStyle w:val="Emphasis"/>
        </w:rPr>
        <w:t>security interests</w:t>
      </w:r>
      <w:r w:rsidRPr="002D09C8">
        <w:rPr>
          <w:rStyle w:val="StyleUnderline"/>
        </w:rPr>
        <w:t xml:space="preserve"> </w:t>
      </w:r>
      <w:r w:rsidRPr="002D09C8">
        <w:rPr>
          <w:rStyle w:val="Emphasis"/>
        </w:rPr>
        <w:t>controlled by rising and regional powers</w:t>
      </w:r>
      <w:r w:rsidRPr="002D09C8">
        <w:rPr>
          <w:rStyle w:val="StyleUnderline"/>
        </w:rPr>
        <w:t xml:space="preserve">, whereas human </w:t>
      </w:r>
      <w:r w:rsidRPr="002D09C8">
        <w:rPr>
          <w:rStyle w:val="Emphasis"/>
        </w:rPr>
        <w:t>rights</w:t>
      </w:r>
      <w:r w:rsidRPr="002D09C8">
        <w:rPr>
          <w:rStyle w:val="StyleUnderline"/>
        </w:rPr>
        <w:t xml:space="preserve">, </w:t>
      </w:r>
      <w:r w:rsidRPr="002D09C8">
        <w:rPr>
          <w:rStyle w:val="Emphasis"/>
        </w:rPr>
        <w:t>democracy</w:t>
      </w:r>
      <w:r w:rsidRPr="002D09C8">
        <w:rPr>
          <w:rStyle w:val="StyleUnderline"/>
        </w:rPr>
        <w:t xml:space="preserve">, and a </w:t>
      </w:r>
      <w:r w:rsidRPr="002D09C8">
        <w:rPr>
          <w:rStyle w:val="Emphasis"/>
        </w:rPr>
        <w:t>rule of law</w:t>
      </w:r>
      <w:r w:rsidRPr="002D09C8">
        <w:rPr>
          <w:rStyle w:val="StyleUnderline"/>
        </w:rPr>
        <w:t xml:space="preserve"> may </w:t>
      </w:r>
      <w:r w:rsidRPr="002D09C8">
        <w:rPr>
          <w:rStyle w:val="Emphasis"/>
        </w:rPr>
        <w:t>no longer</w:t>
      </w:r>
      <w:r w:rsidRPr="002D09C8">
        <w:rPr>
          <w:rStyle w:val="StyleUnderline"/>
        </w:rPr>
        <w:t xml:space="preserve"> be </w:t>
      </w:r>
      <w:r w:rsidRPr="002D09C8">
        <w:rPr>
          <w:rStyle w:val="Emphasis"/>
        </w:rPr>
        <w:t>prioritized as global norms</w:t>
      </w:r>
      <w:r w:rsidRPr="002D09C8">
        <w:rPr>
          <w:rStyle w:val="StyleUnderline"/>
        </w:rPr>
        <w:t xml:space="preserve"> within the International Peace Architecture (</w:t>
      </w:r>
      <w:r w:rsidRPr="002D09C8">
        <w:rPr>
          <w:rStyle w:val="Emphasis"/>
        </w:rPr>
        <w:t>IPA</w:t>
      </w:r>
      <w:r w:rsidRPr="002D09C8">
        <w:rPr>
          <w:rStyle w:val="StyleUnderline"/>
        </w:rPr>
        <w:t>)</w:t>
      </w:r>
      <w:r w:rsidRPr="002D09C8">
        <w:rPr>
          <w:sz w:val="16"/>
        </w:rPr>
        <w:t xml:space="preserve">. </w:t>
      </w:r>
      <w:r w:rsidRPr="002D09C8">
        <w:rPr>
          <w:rStyle w:val="Emphasis"/>
        </w:rPr>
        <w:t>This line of argument</w:t>
      </w:r>
      <w:r w:rsidRPr="002D09C8">
        <w:rPr>
          <w:sz w:val="16"/>
        </w:rPr>
        <w:t xml:space="preserve"> has parallels in the postcolonial literature on International Relations (IR), including in contributions by scholars like Samir (2019), and it </w:t>
      </w:r>
      <w:r w:rsidRPr="002D09C8">
        <w:rPr>
          <w:rStyle w:val="Emphasis"/>
        </w:rPr>
        <w:t>has been directly invoked</w:t>
      </w:r>
      <w:r w:rsidRPr="002D09C8">
        <w:rPr>
          <w:rStyle w:val="StyleUnderline"/>
        </w:rPr>
        <w:t xml:space="preserve"> by world leaders from India’s President </w:t>
      </w:r>
      <w:r w:rsidRPr="002D09C8">
        <w:rPr>
          <w:rStyle w:val="Emphasis"/>
        </w:rPr>
        <w:t>Modi</w:t>
      </w:r>
      <w:r w:rsidRPr="002D09C8">
        <w:rPr>
          <w:rStyle w:val="StyleUnderline"/>
        </w:rPr>
        <w:t xml:space="preserve">, Brazilian President </w:t>
      </w:r>
      <w:r w:rsidRPr="002D09C8">
        <w:rPr>
          <w:rStyle w:val="Emphasis"/>
        </w:rPr>
        <w:t>Lula</w:t>
      </w:r>
      <w:r w:rsidRPr="002D09C8">
        <w:rPr>
          <w:rStyle w:val="StyleUnderline"/>
        </w:rPr>
        <w:t xml:space="preserve"> to Russian President </w:t>
      </w:r>
      <w:r w:rsidRPr="002D09C8">
        <w:rPr>
          <w:rStyle w:val="Emphasis"/>
        </w:rPr>
        <w:t>Putin</w:t>
      </w:r>
      <w:r w:rsidRPr="002D09C8">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756EB8B" w14:textId="77777777" w:rsidR="00496609" w:rsidRPr="002D09C8" w:rsidRDefault="00496609" w:rsidP="00496609">
      <w:pPr>
        <w:rPr>
          <w:sz w:val="16"/>
        </w:rPr>
      </w:pPr>
      <w:r w:rsidRPr="002D09C8">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2D09C8">
        <w:rPr>
          <w:rStyle w:val="Emphasis"/>
        </w:rPr>
        <w:t>in tension</w:t>
      </w:r>
      <w:r w:rsidRPr="002D09C8">
        <w:rPr>
          <w:rStyle w:val="StyleUnderline"/>
        </w:rPr>
        <w:t xml:space="preserve"> with the </w:t>
      </w:r>
      <w:r w:rsidRPr="002D09C8">
        <w:rPr>
          <w:rStyle w:val="Emphasis"/>
        </w:rPr>
        <w:t>emancipatory goals</w:t>
      </w:r>
      <w:r w:rsidRPr="002D09C8">
        <w:rPr>
          <w:rStyle w:val="StyleUnderline"/>
        </w:rPr>
        <w:t xml:space="preserve"> of exposing and overcoming the violence and injustice hidden in systems of politics, economics, society, in global order, and subsequently </w:t>
      </w:r>
      <w:r w:rsidRPr="002D09C8">
        <w:rPr>
          <w:rStyle w:val="Emphasis"/>
        </w:rPr>
        <w:t>reimaging political orders</w:t>
      </w:r>
      <w:r w:rsidRPr="002D09C8">
        <w:rPr>
          <w:sz w:val="16"/>
        </w:rPr>
        <w:t xml:space="preserve"> (Ndlovu-Gatsheni 2019; Richmond 2022). </w:t>
      </w:r>
      <w:r w:rsidRPr="002D09C8">
        <w:rPr>
          <w:rStyle w:val="StyleUnderline"/>
        </w:rPr>
        <w:t xml:space="preserve">Since </w:t>
      </w:r>
      <w:r w:rsidRPr="002D09C8">
        <w:rPr>
          <w:rStyle w:val="Emphasis"/>
        </w:rPr>
        <w:t>anti-western, revolutionary politics</w:t>
      </w:r>
      <w:r w:rsidRPr="002D09C8">
        <w:rPr>
          <w:rStyle w:val="StyleUnderline"/>
        </w:rPr>
        <w:t xml:space="preserve"> has a </w:t>
      </w:r>
      <w:r w:rsidRPr="002D09C8">
        <w:rPr>
          <w:rStyle w:val="Emphasis"/>
        </w:rPr>
        <w:t>long history</w:t>
      </w:r>
      <w:r w:rsidRPr="002D09C8">
        <w:rPr>
          <w:rStyle w:val="StyleUnderline"/>
        </w:rPr>
        <w:t xml:space="preserve"> of </w:t>
      </w:r>
      <w:r w:rsidRPr="002D09C8">
        <w:rPr>
          <w:rStyle w:val="Emphasis"/>
        </w:rPr>
        <w:t>substituting emancipation for autocracy</w:t>
      </w:r>
      <w:r w:rsidRPr="002D09C8">
        <w:rPr>
          <w:sz w:val="16"/>
        </w:rPr>
        <w:t xml:space="preserve"> (Levitsky and Way 2022), </w:t>
      </w:r>
      <w:r w:rsidRPr="002D09C8">
        <w:rPr>
          <w:rStyle w:val="StyleUnderline"/>
        </w:rPr>
        <w:t xml:space="preserve">significant </w:t>
      </w:r>
      <w:r w:rsidRPr="002D09C8">
        <w:rPr>
          <w:rStyle w:val="Emphasis"/>
        </w:rPr>
        <w:t>challenges to the LIO</w:t>
      </w:r>
      <w:r w:rsidRPr="002D09C8">
        <w:rPr>
          <w:rStyle w:val="StyleUnderline"/>
        </w:rPr>
        <w:t xml:space="preserve">, </w:t>
      </w:r>
      <w:r w:rsidRPr="002D09C8">
        <w:rPr>
          <w:rStyle w:val="Emphasis"/>
        </w:rPr>
        <w:t>liberal peace</w:t>
      </w:r>
      <w:r w:rsidRPr="002D09C8">
        <w:rPr>
          <w:rStyle w:val="StyleUnderline"/>
        </w:rPr>
        <w:t xml:space="preserve">, and related </w:t>
      </w:r>
      <w:r w:rsidRPr="002D09C8">
        <w:rPr>
          <w:rStyle w:val="Emphasis"/>
        </w:rPr>
        <w:t>democracy</w:t>
      </w:r>
      <w:r w:rsidRPr="002D09C8">
        <w:rPr>
          <w:rStyle w:val="StyleUnderline"/>
        </w:rPr>
        <w:t xml:space="preserve">, </w:t>
      </w:r>
      <w:r w:rsidRPr="002D09C8">
        <w:rPr>
          <w:rStyle w:val="Emphasis"/>
        </w:rPr>
        <w:t>rights</w:t>
      </w:r>
      <w:r w:rsidRPr="002D09C8">
        <w:rPr>
          <w:rStyle w:val="StyleUnderline"/>
        </w:rPr>
        <w:t xml:space="preserve">, and justice orientations could </w:t>
      </w:r>
      <w:r w:rsidRPr="002D09C8">
        <w:rPr>
          <w:rStyle w:val="Emphasis"/>
        </w:rPr>
        <w:t>follow the same path</w:t>
      </w:r>
      <w:r w:rsidRPr="002D09C8">
        <w:rPr>
          <w:sz w:val="16"/>
        </w:rPr>
        <w:t xml:space="preserve"> (Young 2024). </w:t>
      </w:r>
      <w:r w:rsidRPr="002D09C8">
        <w:rPr>
          <w:rStyle w:val="StyleUnderline"/>
        </w:rPr>
        <w:t xml:space="preserve">Such a </w:t>
      </w:r>
      <w:r w:rsidRPr="002D09C8">
        <w:rPr>
          <w:rStyle w:val="Emphasis"/>
        </w:rPr>
        <w:t>camouflaged</w:t>
      </w:r>
      <w:r w:rsidRPr="002D09C8">
        <w:rPr>
          <w:rStyle w:val="StyleUnderline"/>
        </w:rPr>
        <w:t xml:space="preserve"> and</w:t>
      </w:r>
      <w:r w:rsidRPr="002D09C8">
        <w:rPr>
          <w:sz w:val="16"/>
        </w:rPr>
        <w:t xml:space="preserve"> potentially </w:t>
      </w:r>
      <w:r w:rsidRPr="002D09C8">
        <w:rPr>
          <w:rStyle w:val="Emphasis"/>
        </w:rPr>
        <w:t>regressive</w:t>
      </w:r>
      <w:r w:rsidRPr="002D09C8">
        <w:rPr>
          <w:rStyle w:val="StyleUnderline"/>
        </w:rPr>
        <w:t xml:space="preserve"> framework might idealise sovereignty and revive the old, long-discredited argument that peace can be equated with victory, power, and stability</w:t>
      </w:r>
      <w:r w:rsidRPr="002D09C8">
        <w:rPr>
          <w:sz w:val="16"/>
        </w:rPr>
        <w:t xml:space="preserve"> (Paris 2020, 454). Indeed, this framework might be described as </w:t>
      </w:r>
      <w:r w:rsidRPr="002D09C8">
        <w:rPr>
          <w:rStyle w:val="StyleUnderline"/>
        </w:rPr>
        <w:t xml:space="preserve">a competing but as yet embryonic </w:t>
      </w:r>
      <w:r w:rsidRPr="002D09C8">
        <w:rPr>
          <w:rStyle w:val="Emphasis"/>
        </w:rPr>
        <w:t>Authoritarian International Order</w:t>
      </w:r>
      <w:r w:rsidRPr="002D09C8">
        <w:rPr>
          <w:rStyle w:val="StyleUnderline"/>
        </w:rPr>
        <w:t xml:space="preserve"> (</w:t>
      </w:r>
      <w:r w:rsidRPr="002D09C8">
        <w:rPr>
          <w:rStyle w:val="Emphasis"/>
        </w:rPr>
        <w:t>AIO</w:t>
      </w:r>
      <w:r w:rsidRPr="002D09C8">
        <w:rPr>
          <w:rStyle w:val="StyleUnderline"/>
        </w:rPr>
        <w:t>)</w:t>
      </w:r>
      <w:r w:rsidRPr="002D09C8">
        <w:rPr>
          <w:sz w:val="16"/>
        </w:rPr>
        <w:t xml:space="preserve"> (Richmond 2025). Peace is required to align with power in these terms, rather than with critical issues of representation, justice, or sustainability.</w:t>
      </w:r>
    </w:p>
    <w:p w14:paraId="6C971760" w14:textId="77777777" w:rsidR="00496609" w:rsidRPr="002D09C8" w:rsidRDefault="00496609" w:rsidP="00496609">
      <w:pPr>
        <w:rPr>
          <w:sz w:val="16"/>
        </w:rPr>
      </w:pPr>
      <w:r w:rsidRPr="002D09C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B689C95" w14:textId="77777777" w:rsidR="00496609" w:rsidRPr="0071450D" w:rsidRDefault="00496609" w:rsidP="00496609">
      <w:pPr>
        <w:rPr>
          <w:sz w:val="16"/>
        </w:rPr>
      </w:pPr>
      <w:r w:rsidRPr="002D09C8">
        <w:rPr>
          <w:sz w:val="16"/>
        </w:rPr>
        <w:t>This article applies a critical-theoretical perspective aimed at building a link between global justice debates (Nussbaum 2015) and the problem of peace in IR (Pugh 2004, 39), as a</w:t>
      </w:r>
      <w:r w:rsidRPr="0071450D">
        <w:rPr>
          <w:sz w:val="16"/>
        </w:rPr>
        <w:t xml:space="preserve"> way of understanding alignment and misalignment in liberal versus multipolar understandings of peace and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774BF0BE" w14:textId="77777777" w:rsidR="00496609" w:rsidRPr="00B87FEB" w:rsidRDefault="00496609" w:rsidP="00496609">
      <w:pPr>
        <w:rPr>
          <w:sz w:val="16"/>
        </w:rPr>
      </w:pPr>
      <w:r w:rsidRPr="0071450D">
        <w:rPr>
          <w:sz w:val="16"/>
        </w:rPr>
        <w:t>These theoretical contributions, when drawn together, determine the methodology of this article as much as its underlying assumptions. Understanding power</w:t>
      </w:r>
      <w:r w:rsidRPr="00B87FEB">
        <w:rPr>
          <w:sz w:val="16"/>
        </w:rPr>
        <w:t xml:space="preserve">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0E21FF">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375FA987" w14:textId="77777777" w:rsidR="00496609" w:rsidRPr="00B87FEB" w:rsidRDefault="00496609" w:rsidP="00496609">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0E21FF">
        <w:rPr>
          <w:rStyle w:val="Emphasis"/>
          <w:highlight w:val="green"/>
        </w:rPr>
        <w:t>empiric</w:t>
      </w:r>
      <w:r w:rsidRPr="007033A1">
        <w:rPr>
          <w:rStyle w:val="Emphasis"/>
        </w:rPr>
        <w:t>al</w:t>
      </w:r>
      <w:r w:rsidRPr="00CC73C2">
        <w:rPr>
          <w:rStyle w:val="StyleUnderline"/>
        </w:rPr>
        <w:t xml:space="preserve"> example</w:t>
      </w:r>
      <w:r w:rsidRPr="000E21FF">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BF7674C" w14:textId="77777777" w:rsidR="00496609" w:rsidRPr="00B87FEB" w:rsidRDefault="00496609" w:rsidP="00496609">
      <w:pPr>
        <w:ind w:left="540" w:hanging="180"/>
        <w:rPr>
          <w:sz w:val="16"/>
        </w:rPr>
      </w:pPr>
      <w:r w:rsidRPr="00B87FEB">
        <w:rPr>
          <w:sz w:val="16"/>
        </w:rPr>
        <w:t>(i) the aligned pattern under liberal hegemony, which came into being after 1990, and</w:t>
      </w:r>
    </w:p>
    <w:p w14:paraId="0D42C4DA" w14:textId="77777777" w:rsidR="00496609" w:rsidRPr="00B87FEB" w:rsidRDefault="00496609" w:rsidP="00496609">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55868495" w14:textId="77777777" w:rsidR="00496609" w:rsidRPr="00B87FEB" w:rsidRDefault="00496609" w:rsidP="00496609">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0E21FF">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0E21FF">
        <w:rPr>
          <w:rStyle w:val="StyleUnderline"/>
          <w:highlight w:val="green"/>
        </w:rPr>
        <w:t xml:space="preserve">and </w:t>
      </w:r>
      <w:r w:rsidRPr="000E21FF">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 xml:space="preserve">five workshops were </w:t>
      </w:r>
      <w:r w:rsidRPr="00E93645">
        <w:rPr>
          <w:rStyle w:val="StyleUnderline"/>
        </w:rPr>
        <w:t>conducted in Tunis, Sarajevo, Sri Lanka (</w:t>
      </w:r>
      <w:r w:rsidRPr="00E93645">
        <w:rPr>
          <w:rStyle w:val="Emphasis"/>
        </w:rPr>
        <w:t>all</w:t>
      </w:r>
      <w:r w:rsidRPr="00E93645">
        <w:rPr>
          <w:rStyle w:val="StyleUnderline"/>
        </w:rPr>
        <w:t xml:space="preserve"> three with </w:t>
      </w:r>
      <w:r w:rsidRPr="00E93645">
        <w:rPr>
          <w:rStyle w:val="Emphasis"/>
        </w:rPr>
        <w:t>civil society</w:t>
      </w:r>
      <w:r w:rsidRPr="00E93645">
        <w:rPr>
          <w:rStyle w:val="StyleUnderline"/>
        </w:rPr>
        <w:t xml:space="preserve">, </w:t>
      </w:r>
      <w:r w:rsidRPr="00E93645">
        <w:rPr>
          <w:rStyle w:val="Emphasis"/>
        </w:rPr>
        <w:t>politicians</w:t>
      </w:r>
      <w:r w:rsidRPr="00E93645">
        <w:rPr>
          <w:rStyle w:val="StyleUnderline"/>
        </w:rPr>
        <w:t xml:space="preserve">, </w:t>
      </w:r>
      <w:r w:rsidRPr="00E93645">
        <w:rPr>
          <w:rStyle w:val="Emphasis"/>
        </w:rPr>
        <w:t>policy analysts</w:t>
      </w:r>
      <w:r w:rsidRPr="00E93645">
        <w:rPr>
          <w:rStyle w:val="StyleUnderline"/>
        </w:rPr>
        <w:t>, International Non-Govermental Organisation (</w:t>
      </w:r>
      <w:r w:rsidRPr="00E93645">
        <w:rPr>
          <w:rStyle w:val="Emphasis"/>
        </w:rPr>
        <w:t>INGO</w:t>
      </w:r>
      <w:r w:rsidRPr="00E93645">
        <w:rPr>
          <w:rStyle w:val="StyleUnderline"/>
        </w:rPr>
        <w:t xml:space="preserve">) staff, </w:t>
      </w:r>
      <w:r w:rsidRPr="00E93645">
        <w:rPr>
          <w:rStyle w:val="Emphasis"/>
        </w:rPr>
        <w:t>UN staff</w:t>
      </w:r>
      <w:r w:rsidRPr="00E93645">
        <w:rPr>
          <w:rStyle w:val="StyleUnderline"/>
        </w:rPr>
        <w:t xml:space="preserve">, and </w:t>
      </w:r>
      <w:r w:rsidRPr="00E93645">
        <w:rPr>
          <w:rStyle w:val="Emphasis"/>
        </w:rPr>
        <w:t>academics</w:t>
      </w:r>
      <w:r w:rsidRPr="00E93645">
        <w:rPr>
          <w:rStyle w:val="StyleUnderline"/>
        </w:rPr>
        <w:t xml:space="preserve">), in the UN Secretariat (with UN staff), and in online (including civil society and academics </w:t>
      </w:r>
      <w:r w:rsidRPr="00E93645">
        <w:rPr>
          <w:rStyle w:val="Emphasis"/>
        </w:rPr>
        <w:t>in particular outside</w:t>
      </w:r>
      <w:r w:rsidRPr="00E93645">
        <w:rPr>
          <w:rStyle w:val="StyleUnderline"/>
        </w:rPr>
        <w:t xml:space="preserve"> of the </w:t>
      </w:r>
      <w:r w:rsidRPr="00E93645">
        <w:rPr>
          <w:rStyle w:val="Emphasis"/>
        </w:rPr>
        <w:t>Western core academies</w:t>
      </w:r>
      <w:r w:rsidRPr="00E93645">
        <w:rPr>
          <w:rStyle w:val="StyleUnderline"/>
        </w:rPr>
        <w:t xml:space="preserve">, </w:t>
      </w:r>
      <w:r w:rsidRPr="00E93645">
        <w:rPr>
          <w:rStyle w:val="Emphasis"/>
        </w:rPr>
        <w:t>particularly</w:t>
      </w:r>
      <w:r w:rsidRPr="00E93645">
        <w:rPr>
          <w:rStyle w:val="StyleUnderline"/>
        </w:rPr>
        <w:t xml:space="preserve"> with participants located </w:t>
      </w:r>
      <w:r w:rsidRPr="00E93645">
        <w:rPr>
          <w:rStyle w:val="Emphasis"/>
        </w:rPr>
        <w:t>in other poles our analysis engages with</w:t>
      </w:r>
      <w:r w:rsidRPr="00E93645">
        <w:rPr>
          <w:rStyle w:val="StyleUnderline"/>
        </w:rPr>
        <w:t>)</w:t>
      </w:r>
      <w:r w:rsidRPr="00E93645">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4993A79" w14:textId="77777777" w:rsidR="00496609" w:rsidRPr="00B87FEB" w:rsidRDefault="00496609" w:rsidP="00496609">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2564EE7A" w14:textId="77777777" w:rsidR="00496609" w:rsidRPr="00B87FEB" w:rsidRDefault="00496609" w:rsidP="00496609">
      <w:pPr>
        <w:rPr>
          <w:sz w:val="16"/>
        </w:rPr>
      </w:pPr>
      <w:r w:rsidRPr="00B87FEB">
        <w:rPr>
          <w:sz w:val="16"/>
        </w:rPr>
        <w:t>Peacemaking and International Order</w:t>
      </w:r>
    </w:p>
    <w:p w14:paraId="2C1D92D7" w14:textId="77777777" w:rsidR="00496609" w:rsidRPr="00306C58" w:rsidRDefault="00496609" w:rsidP="00496609">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059717C1" w14:textId="77777777" w:rsidR="00496609" w:rsidRPr="00306C58" w:rsidRDefault="00496609" w:rsidP="00496609">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076EBD5" w14:textId="77777777" w:rsidR="00496609" w:rsidRPr="00B87FEB" w:rsidRDefault="00496609" w:rsidP="00496609">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D41FE01" w14:textId="77777777" w:rsidR="00496609" w:rsidRPr="00B87FEB" w:rsidRDefault="00496609" w:rsidP="00496609">
      <w:pPr>
        <w:rPr>
          <w:sz w:val="16"/>
        </w:rPr>
      </w:pPr>
      <w:r w:rsidRPr="000E21FF">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0E21FF">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D67BB8">
        <w:rPr>
          <w:rStyle w:val="StyleUnderline"/>
        </w:rPr>
        <w:t xml:space="preserve">whether </w:t>
      </w:r>
      <w:r w:rsidRPr="000E21FF">
        <w:rPr>
          <w:rStyle w:val="StyleUnderline"/>
          <w:highlight w:val="green"/>
        </w:rPr>
        <w:t>related to</w:t>
      </w:r>
      <w:r w:rsidRPr="00D36228">
        <w:rPr>
          <w:rStyle w:val="StyleUnderline"/>
        </w:rPr>
        <w:t xml:space="preserve"> </w:t>
      </w:r>
      <w:r w:rsidRPr="00413E17">
        <w:rPr>
          <w:rStyle w:val="Emphasis"/>
        </w:rPr>
        <w:t>rising powers</w:t>
      </w:r>
      <w:r w:rsidRPr="00D36228">
        <w:rPr>
          <w:rStyle w:val="StyleUnderline"/>
        </w:rPr>
        <w:t xml:space="preserve"> such as </w:t>
      </w:r>
      <w:r w:rsidRPr="00D67BB8">
        <w:rPr>
          <w:rStyle w:val="Emphasis"/>
        </w:rPr>
        <w:t>Russia</w:t>
      </w:r>
      <w:r w:rsidRPr="00D67BB8">
        <w:rPr>
          <w:rStyle w:val="StyleUnderline"/>
        </w:rPr>
        <w:t xml:space="preserve">, </w:t>
      </w:r>
      <w:r w:rsidRPr="000E21FF">
        <w:rPr>
          <w:rStyle w:val="Emphasis"/>
          <w:highlight w:val="green"/>
        </w:rPr>
        <w:t>China</w:t>
      </w:r>
      <w:r w:rsidRPr="000E21FF">
        <w:rPr>
          <w:rStyle w:val="StyleUnderline"/>
          <w:highlight w:val="green"/>
        </w:rPr>
        <w:t xml:space="preserve"> or</w:t>
      </w:r>
      <w:r w:rsidRPr="00D36228">
        <w:rPr>
          <w:rStyle w:val="StyleUnderline"/>
        </w:rPr>
        <w:t xml:space="preserve"> large associations such as the </w:t>
      </w:r>
      <w:r w:rsidRPr="000E21FF">
        <w:rPr>
          <w:rStyle w:val="Emphasis"/>
          <w:highlight w:val="green"/>
        </w:rPr>
        <w:t>BRICS</w:t>
      </w:r>
      <w:r w:rsidRPr="00413E17">
        <w:rPr>
          <w:rStyle w:val="Emphasis"/>
        </w:rPr>
        <w:t>+</w:t>
      </w:r>
      <w:r w:rsidRPr="00D36228">
        <w:rPr>
          <w:rStyle w:val="StyleUnderline"/>
        </w:rPr>
        <w:t xml:space="preserve">, also </w:t>
      </w:r>
      <w:r w:rsidRPr="000E21FF">
        <w:rPr>
          <w:rStyle w:val="Emphasis"/>
          <w:highlight w:val="green"/>
        </w:rPr>
        <w:t>offer little</w:t>
      </w:r>
      <w:r w:rsidRPr="00D36228">
        <w:rPr>
          <w:rStyle w:val="StyleUnderline"/>
        </w:rPr>
        <w:t xml:space="preserve"> in the way of </w:t>
      </w:r>
      <w:r w:rsidRPr="000E21FF">
        <w:rPr>
          <w:rStyle w:val="StyleUnderline"/>
          <w:highlight w:val="green"/>
        </w:rPr>
        <w:t>response to</w:t>
      </w:r>
      <w:r w:rsidRPr="00D36228">
        <w:rPr>
          <w:rStyle w:val="StyleUnderline"/>
        </w:rPr>
        <w:t xml:space="preserve"> the problems of </w:t>
      </w:r>
      <w:r w:rsidRPr="000E21FF">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27BA4BF9" w14:textId="77777777" w:rsidR="00496609" w:rsidRPr="00D67BB8" w:rsidRDefault="00496609" w:rsidP="00496609">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D67BB8">
        <w:rPr>
          <w:rStyle w:val="Emphasis"/>
        </w:rPr>
        <w:t>theories</w:t>
      </w:r>
      <w:r w:rsidRPr="00D67BB8">
        <w:rPr>
          <w:rStyle w:val="StyleUnderline"/>
        </w:rPr>
        <w:t xml:space="preserve">, and </w:t>
      </w:r>
      <w:r w:rsidRPr="00D67BB8">
        <w:rPr>
          <w:rStyle w:val="Emphasis"/>
        </w:rPr>
        <w:t>epistemological frameworks</w:t>
      </w:r>
      <w:r w:rsidRPr="00D67BB8">
        <w:rPr>
          <w:sz w:val="16"/>
        </w:rPr>
        <w:t xml:space="preserve"> (Richmond et al. 2024). </w:t>
      </w:r>
      <w:r w:rsidRPr="00D67BB8">
        <w:rPr>
          <w:rStyle w:val="StyleUnderline"/>
        </w:rPr>
        <w:t>Peacemaking associated with multipolarity (and with a wide array of “counter-peace” tactics and strategies</w:t>
      </w:r>
      <w:r w:rsidRPr="00D67BB8">
        <w:rPr>
          <w:sz w:val="16"/>
        </w:rPr>
        <w:t xml:space="preserve"> (Pogodda et al. 2023)) appears to </w:t>
      </w:r>
      <w:r w:rsidRPr="00D67BB8">
        <w:rPr>
          <w:rStyle w:val="StyleUnderline"/>
        </w:rPr>
        <w:t xml:space="preserve">maintain significant utility for threats and political violence in international and domestic order. The widely criticized </w:t>
      </w:r>
      <w:r w:rsidRPr="00D67BB8">
        <w:rPr>
          <w:rStyle w:val="Emphasis"/>
        </w:rPr>
        <w:t>liberal peace</w:t>
      </w:r>
      <w:r w:rsidRPr="00D67BB8">
        <w:rPr>
          <w:rStyle w:val="StyleUnderline"/>
        </w:rPr>
        <w:t xml:space="preserve">, meanwhile, is </w:t>
      </w:r>
      <w:r w:rsidRPr="00D67BB8">
        <w:rPr>
          <w:rStyle w:val="Emphasis"/>
        </w:rPr>
        <w:t>vanishing</w:t>
      </w:r>
      <w:r w:rsidRPr="00D67BB8">
        <w:rPr>
          <w:rStyle w:val="StyleUnderline"/>
        </w:rPr>
        <w:t xml:space="preserve"> under conditions of </w:t>
      </w:r>
      <w:r w:rsidRPr="00D67BB8">
        <w:rPr>
          <w:rStyle w:val="Emphasis"/>
        </w:rPr>
        <w:t>counter-peace</w:t>
      </w:r>
      <w:r w:rsidRPr="00D67BB8">
        <w:rPr>
          <w:rStyle w:val="StyleUnderline"/>
        </w:rPr>
        <w:t xml:space="preserve"> and </w:t>
      </w:r>
      <w:r w:rsidRPr="00D67BB8">
        <w:rPr>
          <w:rStyle w:val="Emphasis"/>
        </w:rPr>
        <w:t>multipolarity</w:t>
      </w:r>
      <w:r w:rsidRPr="00D67BB8">
        <w:rPr>
          <w:rStyle w:val="StyleUnderline"/>
        </w:rPr>
        <w:t xml:space="preserve">: in peacekeeping and peacemaking UN-missions are being marginalized or terminated and </w:t>
      </w:r>
      <w:r w:rsidRPr="00D67BB8">
        <w:rPr>
          <w:rStyle w:val="Emphasis"/>
        </w:rPr>
        <w:t>replaced by Russia-led efforts</w:t>
      </w:r>
      <w:r w:rsidRPr="00D67BB8">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3101609B" w14:textId="77777777" w:rsidR="00496609" w:rsidRPr="00D67BB8" w:rsidRDefault="00496609" w:rsidP="00496609">
      <w:pPr>
        <w:rPr>
          <w:sz w:val="16"/>
        </w:rPr>
      </w:pPr>
      <w:r w:rsidRPr="00D67BB8">
        <w:rPr>
          <w:sz w:val="16"/>
        </w:rPr>
        <w:t xml:space="preserve">This current reconsideration of how to promote peace within the UN system is constrained by a clash of interests within the emerging multipolar order. Consequently, </w:t>
      </w:r>
      <w:r w:rsidRPr="00D67BB8">
        <w:rPr>
          <w:rStyle w:val="Emphasis"/>
        </w:rPr>
        <w:t>critical knowledge on peace</w:t>
      </w:r>
      <w:r w:rsidRPr="00D67BB8">
        <w:rPr>
          <w:rStyle w:val="StyleUnderline"/>
        </w:rPr>
        <w:t xml:space="preserve"> is </w:t>
      </w:r>
      <w:r w:rsidRPr="00D67BB8">
        <w:rPr>
          <w:rStyle w:val="Emphasis"/>
        </w:rPr>
        <w:t>drifting further away from power</w:t>
      </w:r>
      <w:r w:rsidRPr="00D67BB8">
        <w:rPr>
          <w:sz w:val="16"/>
        </w:rPr>
        <w:t xml:space="preserve">. </w:t>
      </w:r>
      <w:r w:rsidRPr="00D67BB8">
        <w:rPr>
          <w:rStyle w:val="StyleUnderline"/>
        </w:rPr>
        <w:t xml:space="preserve">The </w:t>
      </w:r>
      <w:r w:rsidRPr="00D67BB8">
        <w:rPr>
          <w:rStyle w:val="Emphasis"/>
        </w:rPr>
        <w:t>IPA</w:t>
      </w:r>
      <w:r w:rsidRPr="00D67BB8">
        <w:rPr>
          <w:rStyle w:val="StyleUnderline"/>
        </w:rPr>
        <w:t xml:space="preserve"> has been closely entangled with a </w:t>
      </w:r>
      <w:r w:rsidRPr="00D67BB8">
        <w:rPr>
          <w:rStyle w:val="Emphasis"/>
        </w:rPr>
        <w:t>counterpeace</w:t>
      </w:r>
      <w:r w:rsidRPr="00D67BB8">
        <w:rPr>
          <w:rStyle w:val="StyleUnderline"/>
        </w:rPr>
        <w:t xml:space="preserve"> architecture, connecting revisionist and revanchist international actors with smaller scale </w:t>
      </w:r>
      <w:r w:rsidRPr="00D67BB8">
        <w:rPr>
          <w:rStyle w:val="Emphasis"/>
        </w:rPr>
        <w:t>spoilers</w:t>
      </w:r>
      <w:r w:rsidRPr="00D67BB8">
        <w:rPr>
          <w:rStyle w:val="StyleUnderline"/>
        </w:rPr>
        <w:t xml:space="preserve"> and blockages to peace in regional or local conflicts</w:t>
      </w:r>
      <w:r w:rsidRPr="00D67BB8">
        <w:rPr>
          <w:sz w:val="16"/>
        </w:rPr>
        <w:t xml:space="preserve"> (Richmond et al. 2024; Doyle 2023). This entanglement highlights how within the IPA contradictory processes are in full flow, and northern or western commitments to peace are often less than they seem. </w:t>
      </w:r>
      <w:r w:rsidRPr="00D67BB8">
        <w:rPr>
          <w:rStyle w:val="StyleUnderline"/>
        </w:rPr>
        <w:t>Furthermore, the development of peacemaking tools supports one hegemonic system or another, explaining the current race to capture the different meanings of peace praxis</w:t>
      </w:r>
      <w:r w:rsidRPr="00D67BB8">
        <w:rPr>
          <w:sz w:val="16"/>
        </w:rPr>
        <w:t xml:space="preserve"> (maintaining order and interests versus pursuing emancipatory forms of peace). </w:t>
      </w:r>
      <w:r w:rsidRPr="00D67BB8">
        <w:rPr>
          <w:rStyle w:val="StyleUnderline"/>
        </w:rPr>
        <w:t>This competition disguises a drift in practice far from the critical scholarship on the necessary conditions for emancipation</w:t>
      </w:r>
      <w:r w:rsidRPr="00D67BB8">
        <w:rPr>
          <w:sz w:val="16"/>
        </w:rPr>
        <w:t xml:space="preserve"> (Poole 2011).</w:t>
      </w:r>
    </w:p>
    <w:p w14:paraId="1CE3E949" w14:textId="77777777" w:rsidR="00496609" w:rsidRPr="00D67BB8" w:rsidRDefault="00496609" w:rsidP="00496609">
      <w:pPr>
        <w:rPr>
          <w:sz w:val="16"/>
        </w:rPr>
      </w:pPr>
      <w:r w:rsidRPr="00D67BB8">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D67BB8">
        <w:rPr>
          <w:rStyle w:val="Emphasis"/>
        </w:rPr>
        <w:t>regions</w:t>
      </w:r>
      <w:r w:rsidRPr="00D67BB8">
        <w:rPr>
          <w:rStyle w:val="StyleUnderline"/>
        </w:rPr>
        <w:t xml:space="preserve"> without strong collective security organizations might </w:t>
      </w:r>
      <w:r w:rsidRPr="00D67BB8">
        <w:rPr>
          <w:rStyle w:val="Emphasis"/>
        </w:rPr>
        <w:t>easily descend</w:t>
      </w:r>
      <w:r w:rsidRPr="00D67BB8">
        <w:rPr>
          <w:rStyle w:val="StyleUnderline"/>
        </w:rPr>
        <w:t xml:space="preserve"> into a </w:t>
      </w:r>
      <w:r w:rsidRPr="00D67BB8">
        <w:rPr>
          <w:rStyle w:val="Emphasis"/>
        </w:rPr>
        <w:t>series</w:t>
      </w:r>
      <w:r w:rsidRPr="00D67BB8">
        <w:rPr>
          <w:rStyle w:val="StyleUnderline"/>
        </w:rPr>
        <w:t xml:space="preserve"> of complex </w:t>
      </w:r>
      <w:r w:rsidRPr="00D67BB8">
        <w:rPr>
          <w:rStyle w:val="Emphasis"/>
        </w:rPr>
        <w:t>hybrid wars</w:t>
      </w:r>
      <w:r w:rsidRPr="00D67BB8">
        <w:rPr>
          <w:sz w:val="16"/>
        </w:rPr>
        <w:t xml:space="preserve">. In Africa, regional organizations </w:t>
      </w:r>
      <w:r w:rsidRPr="00D67BB8">
        <w:rPr>
          <w:rStyle w:val="StyleUnderline"/>
        </w:rPr>
        <w:t>may manipulate their relationships with the UN or major donors like the EU, while tacitly supporting autocratic regimes on the ground</w:t>
      </w:r>
      <w:r w:rsidRPr="00D67BB8">
        <w:rPr>
          <w:sz w:val="16"/>
        </w:rPr>
        <w:t xml:space="preserve"> (Dersso 2021). Indeed, </w:t>
      </w:r>
      <w:r w:rsidRPr="00D67BB8">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D67BB8">
        <w:rPr>
          <w:sz w:val="16"/>
        </w:rPr>
        <w:t xml:space="preserve"> (Saleh 2017; Wehrey 2017; Phillips 2020; Kaye and Wehrey 2023).</w:t>
      </w:r>
    </w:p>
    <w:p w14:paraId="6E795A3A" w14:textId="77777777" w:rsidR="00496609" w:rsidRPr="00B87FEB" w:rsidRDefault="00496609" w:rsidP="00496609">
      <w:pPr>
        <w:rPr>
          <w:sz w:val="16"/>
        </w:rPr>
      </w:pPr>
      <w:r w:rsidRPr="00D67BB8">
        <w:rPr>
          <w:sz w:val="16"/>
        </w:rPr>
        <w:t xml:space="preserve">As a consequence, </w:t>
      </w:r>
      <w:r w:rsidRPr="00D67BB8">
        <w:rPr>
          <w:rStyle w:val="StyleUnderline"/>
        </w:rPr>
        <w:t xml:space="preserve">multipolarity and the </w:t>
      </w:r>
      <w:r w:rsidRPr="00D67BB8">
        <w:rPr>
          <w:rStyle w:val="Emphasis"/>
        </w:rPr>
        <w:t>putative AIO</w:t>
      </w:r>
      <w:r w:rsidRPr="00D67BB8">
        <w:rPr>
          <w:rStyle w:val="StyleUnderline"/>
        </w:rPr>
        <w:t xml:space="preserve"> implies the </w:t>
      </w:r>
      <w:r w:rsidRPr="00D67BB8">
        <w:rPr>
          <w:rStyle w:val="Emphasis"/>
        </w:rPr>
        <w:t>fragmentation</w:t>
      </w:r>
      <w:r w:rsidRPr="00D67BB8">
        <w:rPr>
          <w:rStyle w:val="StyleUnderline"/>
        </w:rPr>
        <w:t xml:space="preserve"> of the world into </w:t>
      </w:r>
      <w:r w:rsidRPr="00D67BB8">
        <w:rPr>
          <w:rStyle w:val="Emphasis"/>
        </w:rPr>
        <w:t>regional security systems</w:t>
      </w:r>
      <w:r w:rsidRPr="00D67BB8">
        <w:rPr>
          <w:rStyle w:val="StyleUnderline"/>
        </w:rPr>
        <w:t xml:space="preserve"> </w:t>
      </w:r>
      <w:r w:rsidRPr="000E21FF">
        <w:rPr>
          <w:rStyle w:val="StyleUnderline"/>
          <w:highlight w:val="green"/>
        </w:rPr>
        <w:t>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0E21FF">
        <w:rPr>
          <w:rStyle w:val="Emphasis"/>
          <w:highlight w:val="green"/>
        </w:rPr>
        <w:t>insufficient resources</w:t>
      </w:r>
      <w:r w:rsidRPr="000E21FF">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0E21FF">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0875290" w14:textId="77777777" w:rsidR="00496609" w:rsidRPr="00B87FEB" w:rsidRDefault="00496609" w:rsidP="00496609">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E21FF">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E21FF">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27742F1" w14:textId="77777777" w:rsidR="00496609" w:rsidRPr="00B87FEB" w:rsidRDefault="00496609" w:rsidP="00496609">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544FEF37" w14:textId="77777777" w:rsidR="00496609" w:rsidRPr="00B87FEB" w:rsidRDefault="00496609" w:rsidP="00496609">
      <w:pPr>
        <w:rPr>
          <w:sz w:val="16"/>
        </w:rPr>
      </w:pPr>
      <w:r w:rsidRPr="00B87FEB">
        <w:rPr>
          <w:sz w:val="16"/>
        </w:rPr>
        <w:t>The Liberal Peace Alignment and Its Collapse</w:t>
      </w:r>
    </w:p>
    <w:p w14:paraId="1998FEC1" w14:textId="77777777" w:rsidR="00496609" w:rsidRPr="00B87FEB" w:rsidRDefault="00496609" w:rsidP="00496609">
      <w:pPr>
        <w:rPr>
          <w:sz w:val="16"/>
        </w:rPr>
      </w:pPr>
      <w:r w:rsidRPr="000E21FF">
        <w:rPr>
          <w:rStyle w:val="StyleUnderline"/>
          <w:highlight w:val="green"/>
        </w:rPr>
        <w:t xml:space="preserve">The </w:t>
      </w:r>
      <w:r w:rsidRPr="000E21FF">
        <w:rPr>
          <w:rStyle w:val="Emphasis"/>
          <w:highlight w:val="green"/>
        </w:rPr>
        <w:t>LIO</w:t>
      </w:r>
      <w:r w:rsidRPr="007C40A3">
        <w:rPr>
          <w:rStyle w:val="StyleUnderline"/>
        </w:rPr>
        <w:t xml:space="preserve"> sought to generate a “liberal alignment,” which </w:t>
      </w:r>
      <w:r w:rsidRPr="000E21FF">
        <w:rPr>
          <w:rStyle w:val="StyleUnderline"/>
          <w:highlight w:val="green"/>
        </w:rPr>
        <w:t xml:space="preserve">imposed </w:t>
      </w:r>
      <w:r w:rsidRPr="000E21FF">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0E21FF">
        <w:rPr>
          <w:rStyle w:val="StyleUnderline"/>
          <w:highlight w:val="green"/>
        </w:rPr>
        <w:t xml:space="preserve">from </w:t>
      </w:r>
      <w:r w:rsidRPr="000E21FF">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0E21FF">
        <w:rPr>
          <w:rStyle w:val="StyleUnderline"/>
          <w:highlight w:val="green"/>
        </w:rPr>
        <w:t>reflected in</w:t>
      </w:r>
      <w:r w:rsidRPr="00CB41ED">
        <w:rPr>
          <w:rStyle w:val="StyleUnderline"/>
        </w:rPr>
        <w:t xml:space="preserve"> the </w:t>
      </w:r>
      <w:r w:rsidRPr="000E21FF">
        <w:rPr>
          <w:rStyle w:val="Emphasis"/>
          <w:highlight w:val="green"/>
        </w:rPr>
        <w:t>democratic peace</w:t>
      </w:r>
      <w:r w:rsidRPr="00CB41ED">
        <w:rPr>
          <w:rStyle w:val="StyleUnderline"/>
        </w:rPr>
        <w:t xml:space="preserve"> argument</w:t>
      </w:r>
      <w:r w:rsidRPr="00B87FEB">
        <w:rPr>
          <w:sz w:val="16"/>
        </w:rPr>
        <w:t xml:space="preserve">, democracy promotion, </w:t>
      </w:r>
      <w:r w:rsidRPr="000E21FF">
        <w:rPr>
          <w:rStyle w:val="StyleUnderline"/>
          <w:highlight w:val="green"/>
        </w:rPr>
        <w:t xml:space="preserve">and </w:t>
      </w:r>
      <w:r w:rsidRPr="000E21FF">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D71E990" w14:textId="77777777" w:rsidR="00496609" w:rsidRPr="00166E33" w:rsidRDefault="00496609" w:rsidP="00496609">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E21FF">
        <w:rPr>
          <w:rStyle w:val="StyleUnderline"/>
          <w:highlight w:val="green"/>
        </w:rPr>
        <w:t xml:space="preserve">the </w:t>
      </w:r>
      <w:r w:rsidRPr="000E21FF">
        <w:rPr>
          <w:rStyle w:val="Emphasis"/>
          <w:highlight w:val="green"/>
        </w:rPr>
        <w:t>state of exception</w:t>
      </w:r>
      <w:r w:rsidRPr="000E21FF">
        <w:rPr>
          <w:rStyle w:val="StyleUnderline"/>
          <w:highlight w:val="green"/>
        </w:rPr>
        <w:t xml:space="preserve"> went</w:t>
      </w:r>
      <w:r w:rsidRPr="001746E0">
        <w:rPr>
          <w:rStyle w:val="StyleUnderline"/>
        </w:rPr>
        <w:t xml:space="preserve"> together </w:t>
      </w:r>
      <w:r w:rsidRPr="000E21FF">
        <w:rPr>
          <w:rStyle w:val="StyleUnderline"/>
          <w:highlight w:val="green"/>
        </w:rPr>
        <w:t xml:space="preserve">with </w:t>
      </w:r>
      <w:r w:rsidRPr="000E21FF">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3619FCAD" w14:textId="77777777" w:rsidR="00496609" w:rsidRPr="00166E33" w:rsidRDefault="00496609" w:rsidP="00496609">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DFF37A4" w14:textId="77777777" w:rsidR="00496609" w:rsidRPr="00166E33" w:rsidRDefault="00496609" w:rsidP="00496609">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63064A4B" w14:textId="77777777" w:rsidR="00496609" w:rsidRPr="00166E33" w:rsidRDefault="00496609" w:rsidP="00496609">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035D1689" w14:textId="77777777" w:rsidR="00496609" w:rsidRPr="00166E33" w:rsidRDefault="00496609" w:rsidP="00496609">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5363FD7" w14:textId="77777777" w:rsidR="00496609" w:rsidRPr="00B87FEB" w:rsidRDefault="00496609" w:rsidP="00496609">
      <w:pPr>
        <w:rPr>
          <w:sz w:val="16"/>
        </w:rPr>
      </w:pPr>
      <w:r w:rsidRPr="00166E33">
        <w:rPr>
          <w:sz w:val="16"/>
        </w:rPr>
        <w:t>Misalignment and Multipolarity</w:t>
      </w:r>
    </w:p>
    <w:p w14:paraId="2D3BEC2E" w14:textId="77777777" w:rsidR="00496609" w:rsidRPr="00D67BB8" w:rsidRDefault="00496609" w:rsidP="00496609">
      <w:pPr>
        <w:rPr>
          <w:sz w:val="16"/>
        </w:rPr>
      </w:pPr>
      <w:r w:rsidRPr="00D67BB8">
        <w:rPr>
          <w:sz w:val="16"/>
        </w:rPr>
        <w:t xml:space="preserve">As the US withdrawal from Afghanistan in 2022 illustrated, </w:t>
      </w:r>
      <w:r w:rsidRPr="00D67BB8">
        <w:rPr>
          <w:rStyle w:val="StyleUnderline"/>
        </w:rPr>
        <w:t xml:space="preserve">the </w:t>
      </w:r>
      <w:r w:rsidRPr="00D67BB8">
        <w:rPr>
          <w:rStyle w:val="Emphasis"/>
        </w:rPr>
        <w:t>liberal alignment</w:t>
      </w:r>
      <w:r w:rsidRPr="00D67BB8">
        <w:rPr>
          <w:rStyle w:val="StyleUnderline"/>
        </w:rPr>
        <w:t xml:space="preserve"> has effectively </w:t>
      </w:r>
      <w:r w:rsidRPr="00D67BB8">
        <w:rPr>
          <w:rStyle w:val="Emphasis"/>
        </w:rPr>
        <w:t>collapsed</w:t>
      </w:r>
      <w:r w:rsidRPr="00D67BB8">
        <w:rPr>
          <w:rStyle w:val="StyleUnderline"/>
        </w:rPr>
        <w:t xml:space="preserve">, </w:t>
      </w:r>
      <w:r w:rsidRPr="00D67BB8">
        <w:rPr>
          <w:rStyle w:val="Emphasis"/>
        </w:rPr>
        <w:t>abandoned by insiders</w:t>
      </w:r>
      <w:r w:rsidRPr="00D67BB8">
        <w:rPr>
          <w:rStyle w:val="StyleUnderline"/>
        </w:rPr>
        <w:t xml:space="preserve"> and </w:t>
      </w:r>
      <w:r w:rsidRPr="00D67BB8">
        <w:rPr>
          <w:rStyle w:val="Emphasis"/>
        </w:rPr>
        <w:t>under constant external and subaltern pressure</w:t>
      </w:r>
      <w:r w:rsidRPr="00D67BB8">
        <w:rPr>
          <w:sz w:val="16"/>
        </w:rPr>
        <w:t xml:space="preserve"> (Dodge 2021). </w:t>
      </w:r>
      <w:r w:rsidRPr="00D67BB8">
        <w:rPr>
          <w:rStyle w:val="StyleUnderline"/>
        </w:rPr>
        <w:t xml:space="preserve">Yet what might follow in its wake? Seeing that the </w:t>
      </w:r>
      <w:r w:rsidRPr="00D67BB8">
        <w:rPr>
          <w:rStyle w:val="Emphasis"/>
        </w:rPr>
        <w:t>most effective contestation</w:t>
      </w:r>
      <w:r w:rsidRPr="00D67BB8">
        <w:rPr>
          <w:rStyle w:val="StyleUnderline"/>
        </w:rPr>
        <w:t xml:space="preserve"> of the </w:t>
      </w:r>
      <w:r w:rsidRPr="00D67BB8">
        <w:rPr>
          <w:rStyle w:val="Emphasis"/>
        </w:rPr>
        <w:t>liberal order</w:t>
      </w:r>
      <w:r w:rsidRPr="00D67BB8">
        <w:rPr>
          <w:rStyle w:val="StyleUnderline"/>
        </w:rPr>
        <w:t xml:space="preserve"> stems from </w:t>
      </w:r>
      <w:r w:rsidRPr="00D67BB8">
        <w:rPr>
          <w:rStyle w:val="Emphasis"/>
        </w:rPr>
        <w:t>extremist</w:t>
      </w:r>
      <w:r w:rsidRPr="00D67BB8">
        <w:rPr>
          <w:rStyle w:val="StyleUnderline"/>
        </w:rPr>
        <w:t xml:space="preserve"> forces such as the </w:t>
      </w:r>
      <w:r w:rsidRPr="00D67BB8">
        <w:rPr>
          <w:rStyle w:val="Emphasis"/>
        </w:rPr>
        <w:t>Taliban</w:t>
      </w:r>
      <w:r w:rsidRPr="00D67BB8">
        <w:rPr>
          <w:rStyle w:val="StyleUnderline"/>
        </w:rPr>
        <w:t xml:space="preserve">, </w:t>
      </w:r>
      <w:r w:rsidRPr="00D67BB8">
        <w:rPr>
          <w:rStyle w:val="Emphasis"/>
        </w:rPr>
        <w:t>alShabab</w:t>
      </w:r>
      <w:r w:rsidRPr="00D67BB8">
        <w:rPr>
          <w:rStyle w:val="StyleUnderline"/>
        </w:rPr>
        <w:t xml:space="preserve">, and </w:t>
      </w:r>
      <w:r w:rsidRPr="00D67BB8">
        <w:rPr>
          <w:rStyle w:val="Emphasis"/>
        </w:rPr>
        <w:t>IS</w:t>
      </w:r>
      <w:r w:rsidRPr="00D67BB8">
        <w:rPr>
          <w:rStyle w:val="StyleUnderline"/>
        </w:rPr>
        <w:t xml:space="preserve"> instantly </w:t>
      </w:r>
      <w:r w:rsidRPr="00D67BB8">
        <w:rPr>
          <w:rStyle w:val="Emphasis"/>
        </w:rPr>
        <w:t>deromanticizes the coming misalignment</w:t>
      </w:r>
      <w:r w:rsidRPr="00D67BB8">
        <w:rPr>
          <w:rStyle w:val="StyleUnderline"/>
        </w:rPr>
        <w:t xml:space="preserve">. Rather than a </w:t>
      </w:r>
      <w:r w:rsidRPr="00D67BB8">
        <w:rPr>
          <w:rStyle w:val="Emphasis"/>
        </w:rPr>
        <w:t>pluriverse</w:t>
      </w:r>
      <w:r w:rsidRPr="00D67BB8">
        <w:rPr>
          <w:rStyle w:val="StyleUnderline"/>
        </w:rPr>
        <w:t xml:space="preserve"> of </w:t>
      </w:r>
      <w:r w:rsidRPr="00D67BB8">
        <w:rPr>
          <w:rStyle w:val="Emphasis"/>
        </w:rPr>
        <w:t>emancipatory alternatives</w:t>
      </w:r>
      <w:r w:rsidRPr="00D67BB8">
        <w:rPr>
          <w:rStyle w:val="StyleUnderline"/>
        </w:rPr>
        <w:t xml:space="preserve"> to the liberal alignment, the emerging multipolar order offers </w:t>
      </w:r>
      <w:r w:rsidRPr="00D67BB8">
        <w:rPr>
          <w:rStyle w:val="Emphasis"/>
        </w:rPr>
        <w:t>few alternatives</w:t>
      </w:r>
      <w:r w:rsidRPr="00D67BB8">
        <w:rPr>
          <w:rStyle w:val="StyleUnderline"/>
        </w:rPr>
        <w:t xml:space="preserve"> to the LIO’s model of </w:t>
      </w:r>
      <w:r w:rsidRPr="00D67BB8">
        <w:rPr>
          <w:rStyle w:val="Emphasis"/>
        </w:rPr>
        <w:t>neoliberal democracy</w:t>
      </w:r>
      <w:r w:rsidRPr="00D67BB8">
        <w:rPr>
          <w:rStyle w:val="StyleUnderline"/>
        </w:rPr>
        <w:t xml:space="preserve">. </w:t>
      </w:r>
      <w:r w:rsidRPr="00D67BB8">
        <w:rPr>
          <w:rStyle w:val="Emphasis"/>
        </w:rPr>
        <w:t>Authoritarian capitalism</w:t>
      </w:r>
      <w:r w:rsidRPr="00D67BB8">
        <w:rPr>
          <w:rStyle w:val="StyleUnderline"/>
        </w:rPr>
        <w:t xml:space="preserve"> and </w:t>
      </w:r>
      <w:r w:rsidRPr="00D67BB8">
        <w:rPr>
          <w:rStyle w:val="Emphasis"/>
        </w:rPr>
        <w:t>extremist</w:t>
      </w:r>
      <w:r w:rsidRPr="00D67BB8">
        <w:rPr>
          <w:rStyle w:val="StyleUnderline"/>
        </w:rPr>
        <w:t xml:space="preserve"> rule as </w:t>
      </w:r>
      <w:r w:rsidRPr="00D67BB8">
        <w:rPr>
          <w:rStyle w:val="Emphasis"/>
        </w:rPr>
        <w:t>multipolar alternatives</w:t>
      </w:r>
      <w:r w:rsidRPr="00D67BB8">
        <w:rPr>
          <w:rStyle w:val="StyleUnderline"/>
        </w:rPr>
        <w:t xml:space="preserve"> entail </w:t>
      </w:r>
      <w:r w:rsidRPr="00D67BB8">
        <w:rPr>
          <w:rStyle w:val="Emphasis"/>
        </w:rPr>
        <w:t>none</w:t>
      </w:r>
      <w:r w:rsidRPr="00D67BB8">
        <w:rPr>
          <w:rStyle w:val="StyleUnderline"/>
        </w:rPr>
        <w:t xml:space="preserve"> or limited possibilities for greater </w:t>
      </w:r>
      <w:r w:rsidRPr="00D67BB8">
        <w:rPr>
          <w:rStyle w:val="Emphasis"/>
        </w:rPr>
        <w:t>equality</w:t>
      </w:r>
      <w:r w:rsidRPr="00D67BB8">
        <w:rPr>
          <w:rStyle w:val="StyleUnderline"/>
        </w:rPr>
        <w:t xml:space="preserve"> and </w:t>
      </w:r>
      <w:r w:rsidRPr="00D67BB8">
        <w:rPr>
          <w:rStyle w:val="Emphasis"/>
        </w:rPr>
        <w:t>distributive justice</w:t>
      </w:r>
      <w:r w:rsidRPr="00D67BB8">
        <w:rPr>
          <w:rStyle w:val="StyleUnderline"/>
        </w:rPr>
        <w:t xml:space="preserve"> or </w:t>
      </w:r>
      <w:r w:rsidRPr="00D67BB8">
        <w:rPr>
          <w:rStyle w:val="Emphasis"/>
        </w:rPr>
        <w:t>subaltern representation</w:t>
      </w:r>
      <w:r w:rsidRPr="00D67BB8">
        <w:rPr>
          <w:rStyle w:val="StyleUnderline"/>
        </w:rPr>
        <w:t xml:space="preserve"> from the Global South</w:t>
      </w:r>
      <w:r w:rsidRPr="00D67BB8">
        <w:rPr>
          <w:sz w:val="16"/>
        </w:rPr>
        <w:t xml:space="preserve"> (Karataslı 2023; Mendelsohn 2023; Bell and Wang 2021). </w:t>
      </w:r>
      <w:r w:rsidRPr="00D67BB8">
        <w:rPr>
          <w:rStyle w:val="StyleUnderline"/>
        </w:rPr>
        <w:t xml:space="preserve">Even disregarding such limitations, </w:t>
      </w:r>
      <w:r w:rsidRPr="00D67BB8">
        <w:rPr>
          <w:rStyle w:val="Emphasis"/>
        </w:rPr>
        <w:t>how would peace be kept</w:t>
      </w:r>
      <w:r w:rsidRPr="00D67BB8">
        <w:rPr>
          <w:rStyle w:val="StyleUnderline"/>
        </w:rPr>
        <w:t xml:space="preserve"> within </w:t>
      </w:r>
      <w:r w:rsidRPr="00D67BB8">
        <w:rPr>
          <w:rStyle w:val="Emphasis"/>
        </w:rPr>
        <w:t>regions</w:t>
      </w:r>
      <w:r w:rsidRPr="00D67BB8">
        <w:rPr>
          <w:rStyle w:val="StyleUnderline"/>
        </w:rPr>
        <w:t xml:space="preserve">, and between </w:t>
      </w:r>
      <w:r w:rsidRPr="00D67BB8">
        <w:rPr>
          <w:rStyle w:val="Emphasis"/>
        </w:rPr>
        <w:t>blocs</w:t>
      </w:r>
      <w:r w:rsidRPr="00D67BB8">
        <w:rPr>
          <w:rStyle w:val="StyleUnderline"/>
        </w:rPr>
        <w:t xml:space="preserve"> in this new international context? What tools would be used beyond well-known methods of </w:t>
      </w:r>
      <w:r w:rsidRPr="00D67BB8">
        <w:rPr>
          <w:rStyle w:val="Emphasis"/>
        </w:rPr>
        <w:t>military intervention</w:t>
      </w:r>
      <w:r w:rsidRPr="00D67BB8">
        <w:rPr>
          <w:rStyle w:val="StyleUnderline"/>
        </w:rPr>
        <w:t xml:space="preserve">, ceasefires, stalemates, partition, </w:t>
      </w:r>
      <w:r w:rsidRPr="00D67BB8">
        <w:rPr>
          <w:rStyle w:val="Emphasis"/>
        </w:rPr>
        <w:t>forced displacement</w:t>
      </w:r>
      <w:r w:rsidRPr="00D67BB8">
        <w:rPr>
          <w:rStyle w:val="StyleUnderline"/>
        </w:rPr>
        <w:t xml:space="preserve">, </w:t>
      </w:r>
      <w:r w:rsidRPr="00D67BB8">
        <w:rPr>
          <w:rStyle w:val="Emphasis"/>
        </w:rPr>
        <w:t>support for autocrats</w:t>
      </w:r>
      <w:r w:rsidRPr="00D67BB8">
        <w:rPr>
          <w:rStyle w:val="StyleUnderline"/>
        </w:rPr>
        <w:t xml:space="preserve">, and the </w:t>
      </w:r>
      <w:r w:rsidRPr="00D67BB8">
        <w:rPr>
          <w:rStyle w:val="Emphasis"/>
        </w:rPr>
        <w:t>fuelling of divisions</w:t>
      </w:r>
      <w:r w:rsidRPr="00D67BB8">
        <w:rPr>
          <w:sz w:val="16"/>
        </w:rPr>
        <w:t xml:space="preserve"> (Tokmajyan 2024, 1–11)</w:t>
      </w:r>
      <w:r w:rsidRPr="00D67BB8">
        <w:rPr>
          <w:rStyle w:val="StyleUnderline"/>
        </w:rPr>
        <w:t>?</w:t>
      </w:r>
    </w:p>
    <w:p w14:paraId="6EE068B7" w14:textId="77777777" w:rsidR="00496609" w:rsidRPr="00D67BB8" w:rsidRDefault="00496609" w:rsidP="00496609">
      <w:pPr>
        <w:rPr>
          <w:sz w:val="16"/>
        </w:rPr>
      </w:pPr>
      <w:r w:rsidRPr="00D67BB8">
        <w:rPr>
          <w:sz w:val="16"/>
        </w:rPr>
        <w:t xml:space="preserve">The current impasse in the UN Security Council has shifted the responsibility for peacemaking toward regional security architectures, which overlay the complex structure of the IPA. </w:t>
      </w:r>
      <w:r w:rsidRPr="00D67BB8">
        <w:rPr>
          <w:rStyle w:val="Emphasis"/>
        </w:rPr>
        <w:t>Local populations’ resilience</w:t>
      </w:r>
      <w:r w:rsidRPr="00D67BB8">
        <w:rPr>
          <w:rStyle w:val="StyleUnderline"/>
        </w:rPr>
        <w:t xml:space="preserve"> in such circumstances has </w:t>
      </w:r>
      <w:r w:rsidRPr="00D67BB8">
        <w:rPr>
          <w:rStyle w:val="Emphasis"/>
        </w:rPr>
        <w:t>little to offer</w:t>
      </w:r>
      <w:r w:rsidRPr="00D67BB8">
        <w:rPr>
          <w:rStyle w:val="StyleUnderline"/>
        </w:rPr>
        <w:t xml:space="preserve"> in terms of security, or in </w:t>
      </w:r>
      <w:r w:rsidRPr="00D67BB8">
        <w:rPr>
          <w:rStyle w:val="Emphasis"/>
        </w:rPr>
        <w:t>tackling the structural root causes</w:t>
      </w:r>
      <w:r w:rsidRPr="00D67BB8">
        <w:rPr>
          <w:rStyle w:val="StyleUnderline"/>
        </w:rPr>
        <w:t xml:space="preserve"> of </w:t>
      </w:r>
      <w:r w:rsidRPr="00D67BB8">
        <w:rPr>
          <w:rStyle w:val="Emphasis"/>
        </w:rPr>
        <w:t>conflict</w:t>
      </w:r>
      <w:r w:rsidRPr="00D67BB8">
        <w:rPr>
          <w:rStyle w:val="StyleUnderline"/>
        </w:rPr>
        <w:t xml:space="preserve"> or achieving </w:t>
      </w:r>
      <w:r w:rsidRPr="00D67BB8">
        <w:rPr>
          <w:rStyle w:val="Emphasis"/>
        </w:rPr>
        <w:t>sustainability</w:t>
      </w:r>
      <w:r w:rsidRPr="00D67BB8">
        <w:rPr>
          <w:sz w:val="16"/>
        </w:rPr>
        <w:t xml:space="preserve"> (Chandler 2020). This shift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21E23AD" w14:textId="77777777" w:rsidR="00496609" w:rsidRPr="001C3621" w:rsidRDefault="00496609" w:rsidP="00496609">
      <w:pPr>
        <w:rPr>
          <w:sz w:val="16"/>
        </w:rPr>
      </w:pPr>
      <w:r w:rsidRPr="00D67BB8">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w:t>
      </w:r>
      <w:r w:rsidRPr="00B87FEB">
        <w:rPr>
          <w:sz w:val="16"/>
        </w:rPr>
        <w:t xml:space="preserve">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0E21FF">
        <w:rPr>
          <w:rStyle w:val="Emphasis"/>
          <w:highlight w:val="green"/>
        </w:rPr>
        <w:t>a warning for those romanticising the end of liberal</w:t>
      </w:r>
      <w:r w:rsidRPr="00585219">
        <w:rPr>
          <w:rStyle w:val="Emphasis"/>
        </w:rPr>
        <w:t xml:space="preserve"> international</w:t>
      </w:r>
      <w:r w:rsidRPr="000E21FF">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94B6C9A" w14:textId="77777777" w:rsidR="00496609" w:rsidRPr="00B87FEB" w:rsidRDefault="00496609" w:rsidP="00496609">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6D923818" w14:textId="77777777" w:rsidR="00496609" w:rsidRPr="00B87FEB" w:rsidRDefault="00496609" w:rsidP="00496609">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D7EDCFE" w14:textId="77777777" w:rsidR="00496609" w:rsidRPr="001676C0" w:rsidRDefault="00496609" w:rsidP="00496609">
      <w:pPr>
        <w:rPr>
          <w:sz w:val="16"/>
        </w:rPr>
      </w:pPr>
      <w:r w:rsidRPr="001676C0">
        <w:rPr>
          <w:sz w:val="16"/>
        </w:rPr>
        <w:t xml:space="preserve">Furthermore, the localization, decentralization, and federalist impulses of democratization, also connected to </w:t>
      </w:r>
      <w:r w:rsidRPr="001676C0">
        <w:rPr>
          <w:rStyle w:val="Emphasis"/>
        </w:rPr>
        <w:t>social movements</w:t>
      </w:r>
      <w:r w:rsidRPr="001676C0">
        <w:rPr>
          <w:rStyle w:val="StyleUnderline"/>
        </w:rPr>
        <w:t xml:space="preserve"> and </w:t>
      </w:r>
      <w:r w:rsidRPr="001676C0">
        <w:rPr>
          <w:rStyle w:val="Emphasis"/>
        </w:rPr>
        <w:t>resistance</w:t>
      </w:r>
      <w:r w:rsidRPr="001676C0">
        <w:rPr>
          <w:sz w:val="16"/>
        </w:rPr>
        <w:t xml:space="preserve"> (Zanden 1959; Vinthagen 2015), has led to weak centralized global authority, which </w:t>
      </w:r>
      <w:r w:rsidRPr="001676C0">
        <w:rPr>
          <w:rStyle w:val="Emphasis"/>
        </w:rPr>
        <w:t>cannot support global efforts to align</w:t>
      </w:r>
      <w:r w:rsidRPr="001676C0">
        <w:rPr>
          <w:rStyle w:val="StyleUnderline"/>
        </w:rPr>
        <w:t xml:space="preserve"> around far-flung peace efforts. It also </w:t>
      </w:r>
      <w:r w:rsidRPr="001676C0">
        <w:rPr>
          <w:rStyle w:val="Emphasis"/>
        </w:rPr>
        <w:t>cannot oppose</w:t>
      </w:r>
      <w:r w:rsidRPr="001676C0">
        <w:rPr>
          <w:rStyle w:val="StyleUnderline"/>
        </w:rPr>
        <w:t xml:space="preserve"> the return of the </w:t>
      </w:r>
      <w:r w:rsidRPr="001676C0">
        <w:rPr>
          <w:rStyle w:val="Emphasis"/>
        </w:rPr>
        <w:t>authoritarian, “fierce” state</w:t>
      </w:r>
      <w:r w:rsidRPr="001676C0">
        <w:rPr>
          <w:rStyle w:val="StyleUnderline"/>
        </w:rPr>
        <w:t xml:space="preserve">, and has </w:t>
      </w:r>
      <w:r w:rsidRPr="001676C0">
        <w:rPr>
          <w:rStyle w:val="Emphasis"/>
        </w:rPr>
        <w:t>diluted the link between scholarship and foreign policy</w:t>
      </w:r>
      <w:r w:rsidRPr="001676C0">
        <w:rPr>
          <w:rStyle w:val="StyleUnderline"/>
        </w:rPr>
        <w:t xml:space="preserve">, which was always prone to ideological contestation in any case, </w:t>
      </w:r>
      <w:r w:rsidRPr="001676C0">
        <w:rPr>
          <w:rStyle w:val="Emphasis"/>
        </w:rPr>
        <w:t>opening the way for atavistic geopolitics</w:t>
      </w:r>
      <w:r w:rsidRPr="001676C0">
        <w:rPr>
          <w:rStyle w:val="StyleUnderline"/>
        </w:rPr>
        <w:t>. This has undermined peacemaking, and the vacuum that has been left behind has increasingly been occupied by conservative (if not reactionary) views of the state and international order</w:t>
      </w:r>
      <w:r w:rsidRPr="001676C0">
        <w:rPr>
          <w:sz w:val="16"/>
        </w:rPr>
        <w:t xml:space="preserve"> (Paris 2020; Butler 2018).</w:t>
      </w:r>
    </w:p>
    <w:p w14:paraId="26F0C1E2" w14:textId="77777777" w:rsidR="00496609" w:rsidRPr="001676C0" w:rsidRDefault="00496609" w:rsidP="00496609">
      <w:pPr>
        <w:rPr>
          <w:sz w:val="16"/>
        </w:rPr>
      </w:pPr>
      <w:r w:rsidRPr="001676C0">
        <w:rPr>
          <w:sz w:val="16"/>
        </w:rPr>
        <w:t xml:space="preserve">One avenue through which nonaligned or alternative approaches to peace could have developed is indicated by postcolonialism (Nkrumah 1965; Dhawan 2014; Getachew 2019). </w:t>
      </w:r>
      <w:r w:rsidRPr="001676C0">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1676C0">
        <w:rPr>
          <w:rStyle w:val="Emphasis"/>
        </w:rPr>
        <w:t>decolonial studies</w:t>
      </w:r>
      <w:r w:rsidRPr="001676C0">
        <w:rPr>
          <w:rStyle w:val="StyleUnderline"/>
        </w:rPr>
        <w:t xml:space="preserve"> have </w:t>
      </w:r>
      <w:r w:rsidRPr="001676C0">
        <w:rPr>
          <w:rStyle w:val="Emphasis"/>
        </w:rPr>
        <w:t>generated alternative understandings</w:t>
      </w:r>
      <w:r w:rsidRPr="001676C0">
        <w:rPr>
          <w:rStyle w:val="StyleUnderline"/>
        </w:rPr>
        <w:t xml:space="preserve"> and concepts related to conflict resolution, peacemaking, and conflict prevention</w:t>
      </w:r>
      <w:r w:rsidRPr="001676C0">
        <w:rPr>
          <w:sz w:val="16"/>
        </w:rPr>
        <w:t xml:space="preserve"> (Akinola and Uzodike 2018; Sartorius 2022; MacGinty 2008; van Teijlingen and Hogenboom 2016) </w:t>
      </w:r>
      <w:r w:rsidRPr="001676C0">
        <w:rPr>
          <w:rStyle w:val="StyleUnderline"/>
        </w:rPr>
        <w:t xml:space="preserve">new international </w:t>
      </w:r>
      <w:r w:rsidRPr="001676C0">
        <w:rPr>
          <w:rStyle w:val="Emphasis"/>
        </w:rPr>
        <w:t>peacemaking tools</w:t>
      </w:r>
      <w:r w:rsidRPr="001676C0">
        <w:rPr>
          <w:rStyle w:val="StyleUnderline"/>
        </w:rPr>
        <w:t xml:space="preserve"> based on these ideas have </w:t>
      </w:r>
      <w:r w:rsidRPr="001676C0">
        <w:rPr>
          <w:rStyle w:val="Emphasis"/>
        </w:rPr>
        <w:t>not</w:t>
      </w:r>
      <w:r w:rsidRPr="001676C0">
        <w:rPr>
          <w:rStyle w:val="StyleUnderline"/>
        </w:rPr>
        <w:t xml:space="preserve"> yet </w:t>
      </w:r>
      <w:r w:rsidRPr="001676C0">
        <w:rPr>
          <w:rStyle w:val="Emphasis"/>
        </w:rPr>
        <w:t>materialized</w:t>
      </w:r>
      <w:r w:rsidRPr="001676C0">
        <w:rPr>
          <w:sz w:val="16"/>
        </w:rPr>
        <w:t>.</w:t>
      </w:r>
    </w:p>
    <w:p w14:paraId="7D4ACB1F" w14:textId="77777777" w:rsidR="00496609" w:rsidRPr="001676C0" w:rsidRDefault="00496609" w:rsidP="00496609">
      <w:pPr>
        <w:rPr>
          <w:sz w:val="16"/>
        </w:rPr>
      </w:pPr>
      <w:r w:rsidRPr="001676C0">
        <w:rPr>
          <w:rStyle w:val="StyleUnderline"/>
        </w:rPr>
        <w:t xml:space="preserve">For such tools to emerge and </w:t>
      </w:r>
      <w:r w:rsidRPr="001676C0">
        <w:rPr>
          <w:rStyle w:val="Emphasis"/>
        </w:rPr>
        <w:t>move from theory into practice</w:t>
      </w:r>
      <w:r w:rsidRPr="001676C0">
        <w:rPr>
          <w:rStyle w:val="StyleUnderline"/>
        </w:rPr>
        <w:t xml:space="preserve">, influential actors or </w:t>
      </w:r>
      <w:r w:rsidRPr="001676C0">
        <w:rPr>
          <w:rStyle w:val="Emphasis"/>
        </w:rPr>
        <w:t>alliances</w:t>
      </w:r>
      <w:r w:rsidRPr="001676C0">
        <w:rPr>
          <w:rStyle w:val="StyleUnderline"/>
        </w:rPr>
        <w:t xml:space="preserve"> within the UN would </w:t>
      </w:r>
      <w:r w:rsidRPr="001676C0">
        <w:rPr>
          <w:rStyle w:val="Emphasis"/>
        </w:rPr>
        <w:t>need to provide</w:t>
      </w:r>
      <w:r w:rsidRPr="001676C0">
        <w:rPr>
          <w:rStyle w:val="StyleUnderline"/>
        </w:rPr>
        <w:t xml:space="preserve"> their </w:t>
      </w:r>
      <w:r w:rsidRPr="001676C0">
        <w:rPr>
          <w:rStyle w:val="Emphasis"/>
        </w:rPr>
        <w:t>backing</w:t>
      </w:r>
      <w:r w:rsidRPr="001676C0">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1676C0">
        <w:rPr>
          <w:rStyle w:val="StyleUnderline"/>
        </w:rPr>
        <w:t xml:space="preserve">the </w:t>
      </w:r>
      <w:r w:rsidRPr="001676C0">
        <w:rPr>
          <w:rStyle w:val="Emphasis"/>
        </w:rPr>
        <w:t>internal authoritarian</w:t>
      </w:r>
      <w:r w:rsidRPr="001676C0">
        <w:rPr>
          <w:rStyle w:val="StyleUnderline"/>
        </w:rPr>
        <w:t xml:space="preserve"> or tendencies of </w:t>
      </w:r>
      <w:r w:rsidRPr="001676C0">
        <w:rPr>
          <w:rStyle w:val="Emphasis"/>
        </w:rPr>
        <w:t>Russia</w:t>
      </w:r>
      <w:r w:rsidRPr="001676C0">
        <w:rPr>
          <w:rStyle w:val="StyleUnderline"/>
        </w:rPr>
        <w:t xml:space="preserve">, </w:t>
      </w:r>
      <w:r w:rsidRPr="001676C0">
        <w:rPr>
          <w:rStyle w:val="Emphasis"/>
        </w:rPr>
        <w:t>India</w:t>
      </w:r>
      <w:r w:rsidRPr="001676C0">
        <w:rPr>
          <w:rStyle w:val="StyleUnderline"/>
        </w:rPr>
        <w:t xml:space="preserve">, and </w:t>
      </w:r>
      <w:r w:rsidRPr="001676C0">
        <w:rPr>
          <w:rStyle w:val="Emphasis"/>
        </w:rPr>
        <w:t>China</w:t>
      </w:r>
      <w:r w:rsidRPr="001676C0">
        <w:rPr>
          <w:rStyle w:val="StyleUnderline"/>
        </w:rPr>
        <w:t xml:space="preserve"> have created space for an international authoritarian network (also pointing to the potential for an </w:t>
      </w:r>
      <w:r w:rsidRPr="001676C0">
        <w:rPr>
          <w:rStyle w:val="Emphasis"/>
        </w:rPr>
        <w:t>AIO</w:t>
      </w:r>
      <w:r w:rsidRPr="001676C0">
        <w:rPr>
          <w:rStyle w:val="StyleUnderline"/>
        </w:rPr>
        <w:t xml:space="preserve">), which is </w:t>
      </w:r>
      <w:r w:rsidRPr="001676C0">
        <w:rPr>
          <w:rStyle w:val="Emphasis"/>
        </w:rPr>
        <w:t>hardly</w:t>
      </w:r>
      <w:r w:rsidRPr="001676C0">
        <w:rPr>
          <w:rStyle w:val="StyleUnderline"/>
        </w:rPr>
        <w:t xml:space="preserve"> postcolonial, </w:t>
      </w:r>
      <w:r w:rsidRPr="001676C0">
        <w:rPr>
          <w:rStyle w:val="Emphasis"/>
        </w:rPr>
        <w:t>decolonial, or emancipatory</w:t>
      </w:r>
      <w:r w:rsidRPr="001676C0">
        <w:rPr>
          <w:rStyle w:val="StyleUnderline"/>
        </w:rPr>
        <w:t xml:space="preserve"> when seen through the prism of critical theories</w:t>
      </w:r>
      <w:r w:rsidRPr="001676C0">
        <w:rPr>
          <w:sz w:val="16"/>
        </w:rPr>
        <w:t xml:space="preserve"> (Naim 2022). </w:t>
      </w:r>
      <w:r w:rsidRPr="001676C0">
        <w:rPr>
          <w:rStyle w:val="StyleUnderline"/>
        </w:rPr>
        <w:t xml:space="preserve">Hopes for </w:t>
      </w:r>
      <w:r w:rsidRPr="001676C0">
        <w:rPr>
          <w:rStyle w:val="Emphasis"/>
        </w:rPr>
        <w:t>gender equality</w:t>
      </w:r>
      <w:r w:rsidRPr="001676C0">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1676C0">
        <w:rPr>
          <w:sz w:val="16"/>
        </w:rPr>
        <w:t xml:space="preserve"> (World Population Review 2024).</w:t>
      </w:r>
    </w:p>
    <w:p w14:paraId="395F642A" w14:textId="77777777" w:rsidR="00496609" w:rsidRPr="001676C0" w:rsidRDefault="00496609" w:rsidP="00496609">
      <w:pPr>
        <w:rPr>
          <w:sz w:val="16"/>
        </w:rPr>
      </w:pPr>
      <w:r w:rsidRPr="001676C0">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B927B7F" w14:textId="77777777" w:rsidR="00496609" w:rsidRPr="001676C0" w:rsidRDefault="00496609" w:rsidP="00496609">
      <w:pPr>
        <w:rPr>
          <w:sz w:val="16"/>
        </w:rPr>
      </w:pPr>
      <w:r w:rsidRPr="001676C0">
        <w:rPr>
          <w:rStyle w:val="StyleUnderline"/>
        </w:rPr>
        <w:t xml:space="preserve">Yet, the </w:t>
      </w:r>
      <w:r w:rsidRPr="001676C0">
        <w:rPr>
          <w:rStyle w:val="Emphasis"/>
        </w:rPr>
        <w:t>multipolar order</w:t>
      </w:r>
      <w:r w:rsidRPr="001676C0">
        <w:rPr>
          <w:rStyle w:val="StyleUnderline"/>
        </w:rPr>
        <w:t xml:space="preserve"> is still in flux and </w:t>
      </w:r>
      <w:r w:rsidRPr="001676C0">
        <w:rPr>
          <w:rStyle w:val="Emphasis"/>
        </w:rPr>
        <w:t>could potentially</w:t>
      </w:r>
      <w:r w:rsidRPr="001676C0">
        <w:rPr>
          <w:rStyle w:val="StyleUnderline"/>
        </w:rPr>
        <w:t xml:space="preserve"> be in the process of generating a </w:t>
      </w:r>
      <w:r w:rsidRPr="001676C0">
        <w:rPr>
          <w:rStyle w:val="Emphasis"/>
        </w:rPr>
        <w:t>more positive system</w:t>
      </w:r>
      <w:r w:rsidRPr="001676C0">
        <w:rPr>
          <w:rStyle w:val="StyleUnderline"/>
        </w:rPr>
        <w:t xml:space="preserve"> for the international coordination of peace processes as some postcolonial and </w:t>
      </w:r>
      <w:r w:rsidRPr="001676C0">
        <w:rPr>
          <w:rStyle w:val="Emphasis"/>
        </w:rPr>
        <w:t>decolonial scholars expect</w:t>
      </w:r>
      <w:r w:rsidRPr="001676C0">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1676C0">
        <w:rPr>
          <w:rStyle w:val="Emphasis"/>
        </w:rPr>
        <w:t>Rising actors</w:t>
      </w:r>
      <w:r w:rsidRPr="001676C0">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1676C0">
        <w:rPr>
          <w:rStyle w:val="Emphasis"/>
        </w:rPr>
        <w:t>However</w:t>
      </w:r>
      <w:r w:rsidRPr="001676C0">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1676C0">
        <w:rPr>
          <w:rStyle w:val="StyleUnderline"/>
        </w:rPr>
        <w:t xml:space="preserve">this argument seems </w:t>
      </w:r>
      <w:r w:rsidRPr="001676C0">
        <w:rPr>
          <w:rStyle w:val="Emphasis"/>
        </w:rPr>
        <w:t>unlikely</w:t>
      </w:r>
      <w:r w:rsidRPr="001676C0">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D98819D" w14:textId="77777777" w:rsidR="00496609" w:rsidRPr="001676C0" w:rsidRDefault="00496609" w:rsidP="00496609">
      <w:pPr>
        <w:rPr>
          <w:sz w:val="16"/>
        </w:rPr>
      </w:pPr>
      <w:r w:rsidRPr="001676C0">
        <w:rPr>
          <w:sz w:val="16"/>
        </w:rPr>
        <w:t>Implications for Peacemaking and Peacebuilding</w:t>
      </w:r>
    </w:p>
    <w:p w14:paraId="3EB15301" w14:textId="77777777" w:rsidR="00496609" w:rsidRPr="001676C0" w:rsidRDefault="00496609" w:rsidP="00496609">
      <w:pPr>
        <w:rPr>
          <w:sz w:val="16"/>
        </w:rPr>
      </w:pPr>
      <w:r w:rsidRPr="001676C0">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3CA2794" w14:textId="77777777" w:rsidR="00496609" w:rsidRPr="001676C0" w:rsidRDefault="00496609" w:rsidP="00496609">
      <w:pPr>
        <w:ind w:left="540" w:hanging="180"/>
        <w:rPr>
          <w:sz w:val="16"/>
        </w:rPr>
      </w:pPr>
      <w:r w:rsidRPr="001676C0">
        <w:rPr>
          <w:sz w:val="16"/>
        </w:rPr>
        <w:t>1) an alignment between civil society, social movements, and the LIO, where liberal forms of peacemaking are possible (see figures 1 and 3);</w:t>
      </w:r>
    </w:p>
    <w:p w14:paraId="6D5D26EA" w14:textId="77777777" w:rsidR="00496609" w:rsidRPr="001676C0" w:rsidRDefault="00496609" w:rsidP="00496609">
      <w:pPr>
        <w:ind w:left="540" w:hanging="180"/>
        <w:rPr>
          <w:sz w:val="16"/>
        </w:rPr>
      </w:pPr>
      <w:r w:rsidRPr="001676C0">
        <w:rPr>
          <w:sz w:val="16"/>
        </w:rPr>
        <w:t>2) misalignment between social, state, and LIO/international/multipolar actors, where little peacemaking is plausible (see figure 2); and</w:t>
      </w:r>
    </w:p>
    <w:p w14:paraId="29AACA28" w14:textId="77777777" w:rsidR="00496609" w:rsidRPr="001676C0" w:rsidRDefault="00496609" w:rsidP="00496609">
      <w:pPr>
        <w:ind w:left="540" w:hanging="180"/>
        <w:rPr>
          <w:sz w:val="16"/>
        </w:rPr>
      </w:pPr>
      <w:r w:rsidRPr="001676C0">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81A30C8" w14:textId="77777777" w:rsidR="00496609" w:rsidRPr="001676C0" w:rsidRDefault="00496609" w:rsidP="00496609">
      <w:pPr>
        <w:rPr>
          <w:sz w:val="16"/>
        </w:rPr>
      </w:pPr>
      <w:r w:rsidRPr="001676C0">
        <w:rPr>
          <w:sz w:val="16"/>
        </w:rPr>
        <w:t xml:space="preserve">As this article has so far illustrated, </w:t>
      </w:r>
      <w:r w:rsidRPr="001676C0">
        <w:rPr>
          <w:rStyle w:val="StyleUnderline"/>
        </w:rPr>
        <w:t xml:space="preserve">the </w:t>
      </w:r>
      <w:r w:rsidRPr="001676C0">
        <w:rPr>
          <w:rStyle w:val="Emphasis"/>
        </w:rPr>
        <w:t>liberal alignment</w:t>
      </w:r>
      <w:r w:rsidRPr="001676C0">
        <w:rPr>
          <w:sz w:val="16"/>
        </w:rPr>
        <w:t xml:space="preserve"> (see figure 1) </w:t>
      </w:r>
      <w:r w:rsidRPr="001676C0">
        <w:rPr>
          <w:rStyle w:val="StyleUnderline"/>
        </w:rPr>
        <w:t xml:space="preserve">was </w:t>
      </w:r>
      <w:r w:rsidRPr="001676C0">
        <w:rPr>
          <w:rStyle w:val="Emphasis"/>
        </w:rPr>
        <w:t>neither</w:t>
      </w:r>
      <w:r w:rsidRPr="001676C0">
        <w:rPr>
          <w:rStyle w:val="StyleUnderline"/>
        </w:rPr>
        <w:t xml:space="preserve"> a </w:t>
      </w:r>
      <w:r w:rsidRPr="001676C0">
        <w:rPr>
          <w:rStyle w:val="Emphasis"/>
        </w:rPr>
        <w:t>durable</w:t>
      </w:r>
      <w:r w:rsidRPr="001676C0">
        <w:rPr>
          <w:rStyle w:val="StyleUnderline"/>
        </w:rPr>
        <w:t xml:space="preserve"> constellation of forces (epistemic or direct) </w:t>
      </w:r>
      <w:r w:rsidRPr="001676C0">
        <w:rPr>
          <w:rStyle w:val="Emphasis"/>
        </w:rPr>
        <w:t>nor</w:t>
      </w:r>
      <w:r w:rsidRPr="001676C0">
        <w:rPr>
          <w:rStyle w:val="StyleUnderline"/>
        </w:rPr>
        <w:t xml:space="preserve"> consistently deployed across conflict contexts in order to maintain its normative stance and </w:t>
      </w:r>
      <w:r w:rsidRPr="001676C0">
        <w:rPr>
          <w:rStyle w:val="Emphasis"/>
        </w:rPr>
        <w:t>social legitimacy</w:t>
      </w:r>
      <w:r w:rsidRPr="001676C0">
        <w:rPr>
          <w:rStyle w:val="StyleUnderline"/>
        </w:rPr>
        <w:t xml:space="preserve">. </w:t>
      </w:r>
      <w:r w:rsidRPr="001676C0">
        <w:rPr>
          <w:rStyle w:val="Emphasis"/>
        </w:rPr>
        <w:t>However</w:t>
      </w:r>
      <w:r w:rsidRPr="001676C0">
        <w:rPr>
          <w:rStyle w:val="StyleUnderline"/>
        </w:rPr>
        <w:t xml:space="preserve">, against this somewhat ragged backdrop, it </w:t>
      </w:r>
      <w:r w:rsidRPr="001676C0">
        <w:rPr>
          <w:rStyle w:val="Emphasis"/>
        </w:rPr>
        <w:t>created its own interventionary tools</w:t>
      </w:r>
      <w:r w:rsidRPr="001676C0">
        <w:rPr>
          <w:rStyle w:val="StyleUnderline"/>
        </w:rPr>
        <w:t xml:space="preserve"> and expanded traditional peace interventions to maintain the liberal order</w:t>
      </w:r>
      <w:r w:rsidRPr="001676C0">
        <w:rPr>
          <w:sz w:val="16"/>
        </w:rPr>
        <w:t>. In theory, it was meant to work as pictured in figure 1.</w:t>
      </w:r>
    </w:p>
    <w:p w14:paraId="3FCE30BD" w14:textId="77777777" w:rsidR="00496609" w:rsidRPr="001676C0" w:rsidRDefault="00496609" w:rsidP="00496609">
      <w:pPr>
        <w:rPr>
          <w:sz w:val="16"/>
        </w:rPr>
      </w:pPr>
      <w:r w:rsidRPr="001676C0">
        <w:rPr>
          <w:sz w:val="16"/>
        </w:rPr>
        <w:t xml:space="preserve">Its emancipatory rationale was to carve out a larger political space for civil society and social movements in peacemaking. </w:t>
      </w:r>
      <w:r w:rsidRPr="001676C0">
        <w:rPr>
          <w:rStyle w:val="StyleUnderline"/>
        </w:rPr>
        <w:t xml:space="preserve">It </w:t>
      </w:r>
      <w:r w:rsidRPr="001676C0">
        <w:rPr>
          <w:rStyle w:val="Emphasis"/>
        </w:rPr>
        <w:t>aimed</w:t>
      </w:r>
      <w:r w:rsidRPr="001676C0">
        <w:rPr>
          <w:rStyle w:val="StyleUnderline"/>
        </w:rPr>
        <w:t xml:space="preserve"> to </w:t>
      </w:r>
      <w:r w:rsidRPr="001676C0">
        <w:rPr>
          <w:rStyle w:val="Emphasis"/>
        </w:rPr>
        <w:t>prevent democratic backsliding</w:t>
      </w:r>
      <w:r w:rsidRPr="001676C0">
        <w:rPr>
          <w:rStyle w:val="StyleUnderline"/>
        </w:rPr>
        <w:t xml:space="preserve"> </w:t>
      </w:r>
      <w:r w:rsidRPr="001676C0">
        <w:rPr>
          <w:rStyle w:val="Emphasis"/>
        </w:rPr>
        <w:t>but</w:t>
      </w:r>
      <w:r w:rsidRPr="001676C0">
        <w:rPr>
          <w:rStyle w:val="StyleUnderline"/>
        </w:rPr>
        <w:t xml:space="preserve"> created a series of </w:t>
      </w:r>
      <w:r w:rsidRPr="001676C0">
        <w:rPr>
          <w:rStyle w:val="Emphasis"/>
        </w:rPr>
        <w:t>stalemated</w:t>
      </w:r>
      <w:r w:rsidRPr="001676C0">
        <w:rPr>
          <w:rStyle w:val="StyleUnderline"/>
        </w:rPr>
        <w:t xml:space="preserve"> peace processes (as with the cases of Cyprus, Lebanon, and the Balkans)</w:t>
      </w:r>
      <w:r w:rsidRPr="001676C0">
        <w:rPr>
          <w:sz w:val="16"/>
        </w:rPr>
        <w:t xml:space="preserve">. It may also be that the wave of autocratization in the post-Cold War era perhaps was significantly less oppressive and more reversible than previous waves (Luhrman and Lindberg 2019) (at least until recently). </w:t>
      </w:r>
      <w:r w:rsidRPr="001676C0">
        <w:rPr>
          <w:rStyle w:val="Emphasis"/>
        </w:rPr>
        <w:t>However</w:t>
      </w:r>
      <w:r w:rsidRPr="001676C0">
        <w:rPr>
          <w:rStyle w:val="StyleUnderline"/>
        </w:rPr>
        <w:t xml:space="preserve">, with the arrival of the </w:t>
      </w:r>
      <w:r w:rsidRPr="001676C0">
        <w:rPr>
          <w:rStyle w:val="Emphasis"/>
        </w:rPr>
        <w:t>War on Terrorism</w:t>
      </w:r>
      <w:r w:rsidRPr="001676C0">
        <w:rPr>
          <w:sz w:val="16"/>
        </w:rPr>
        <w:t xml:space="preserve"> and its shift toward a subsequent stabilization paradigm during the Iraq War, the liberal alignment worked in practice more as depicted in figure 2.</w:t>
      </w:r>
    </w:p>
    <w:p w14:paraId="64309275" w14:textId="77777777" w:rsidR="00496609" w:rsidRPr="001676C0" w:rsidRDefault="00496609" w:rsidP="00496609">
      <w:pPr>
        <w:rPr>
          <w:sz w:val="16"/>
        </w:rPr>
      </w:pPr>
      <w:r w:rsidRPr="001676C0">
        <w:rPr>
          <w:noProof/>
          <w:sz w:val="16"/>
        </w:rPr>
        <w:drawing>
          <wp:inline distT="0" distB="0" distL="0" distR="0" wp14:anchorId="4BFDF772" wp14:editId="690AA7B4">
            <wp:extent cx="4559955" cy="2037029"/>
            <wp:effectExtent l="0" t="0" r="0" b="1905"/>
            <wp:docPr id="21321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0212" name=""/>
                    <pic:cNvPicPr/>
                  </pic:nvPicPr>
                  <pic:blipFill>
                    <a:blip r:embed="rId8"/>
                    <a:stretch>
                      <a:fillRect/>
                    </a:stretch>
                  </pic:blipFill>
                  <pic:spPr>
                    <a:xfrm>
                      <a:off x="0" y="0"/>
                      <a:ext cx="4592759" cy="2051683"/>
                    </a:xfrm>
                    <a:prstGeom prst="rect">
                      <a:avLst/>
                    </a:prstGeom>
                  </pic:spPr>
                </pic:pic>
              </a:graphicData>
            </a:graphic>
          </wp:inline>
        </w:drawing>
      </w:r>
    </w:p>
    <w:p w14:paraId="366F7D81" w14:textId="77777777" w:rsidR="00496609" w:rsidRPr="001676C0" w:rsidRDefault="00496609" w:rsidP="00496609">
      <w:pPr>
        <w:rPr>
          <w:sz w:val="16"/>
        </w:rPr>
      </w:pPr>
      <w:r w:rsidRPr="001676C0">
        <w:rPr>
          <w:sz w:val="16"/>
        </w:rPr>
        <w:t>Figure 1. Theory of peacemaking under the liberal alignment.</w:t>
      </w:r>
    </w:p>
    <w:p w14:paraId="6E2E8006" w14:textId="77777777" w:rsidR="00496609" w:rsidRPr="001676C0" w:rsidRDefault="00496609" w:rsidP="00496609">
      <w:pPr>
        <w:rPr>
          <w:sz w:val="16"/>
        </w:rPr>
      </w:pPr>
      <w:r w:rsidRPr="001676C0">
        <w:rPr>
          <w:noProof/>
          <w:sz w:val="16"/>
        </w:rPr>
        <w:drawing>
          <wp:inline distT="0" distB="0" distL="0" distR="0" wp14:anchorId="58D095AE" wp14:editId="550B26A0">
            <wp:extent cx="4553802" cy="1887648"/>
            <wp:effectExtent l="0" t="0" r="0" b="0"/>
            <wp:docPr id="3125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4413" name=""/>
                    <pic:cNvPicPr/>
                  </pic:nvPicPr>
                  <pic:blipFill>
                    <a:blip r:embed="rId9"/>
                    <a:stretch>
                      <a:fillRect/>
                    </a:stretch>
                  </pic:blipFill>
                  <pic:spPr>
                    <a:xfrm>
                      <a:off x="0" y="0"/>
                      <a:ext cx="4639349" cy="1923109"/>
                    </a:xfrm>
                    <a:prstGeom prst="rect">
                      <a:avLst/>
                    </a:prstGeom>
                  </pic:spPr>
                </pic:pic>
              </a:graphicData>
            </a:graphic>
          </wp:inline>
        </w:drawing>
      </w:r>
    </w:p>
    <w:p w14:paraId="08F24EEF" w14:textId="77777777" w:rsidR="00496609" w:rsidRPr="001676C0" w:rsidRDefault="00496609" w:rsidP="00496609">
      <w:pPr>
        <w:rPr>
          <w:sz w:val="16"/>
        </w:rPr>
      </w:pPr>
      <w:r w:rsidRPr="001676C0">
        <w:rPr>
          <w:sz w:val="16"/>
        </w:rPr>
        <w:t>Figure 2. Empirical reality of peacemaking under liberal alignment.</w:t>
      </w:r>
    </w:p>
    <w:p w14:paraId="52CAD7E7" w14:textId="77777777" w:rsidR="00496609" w:rsidRPr="001676C0" w:rsidRDefault="00496609" w:rsidP="00496609">
      <w:pPr>
        <w:rPr>
          <w:sz w:val="16"/>
        </w:rPr>
      </w:pPr>
      <w:r w:rsidRPr="001676C0">
        <w:rPr>
          <w:sz w:val="16"/>
        </w:rPr>
        <w:t xml:space="preserve">In order </w:t>
      </w:r>
      <w:r w:rsidRPr="001676C0">
        <w:rPr>
          <w:rStyle w:val="StyleUnderline"/>
        </w:rPr>
        <w:t xml:space="preserve">to preserve access to conflict contexts in an increasingly contested international order, the </w:t>
      </w:r>
      <w:r w:rsidRPr="001676C0">
        <w:rPr>
          <w:rStyle w:val="Emphasis"/>
        </w:rPr>
        <w:t>pressure</w:t>
      </w:r>
      <w:r w:rsidRPr="001676C0">
        <w:rPr>
          <w:rStyle w:val="StyleUnderline"/>
        </w:rPr>
        <w:t xml:space="preserve"> of the IPA </w:t>
      </w:r>
      <w:r w:rsidRPr="001676C0">
        <w:rPr>
          <w:rStyle w:val="Emphasis"/>
        </w:rPr>
        <w:t>on authoritarian regimes diminished rapidly</w:t>
      </w:r>
      <w:r w:rsidRPr="001676C0">
        <w:rPr>
          <w:sz w:val="16"/>
        </w:rPr>
        <w:t xml:space="preserve"> (Costantini and O’Driscoll 2023), </w:t>
      </w:r>
      <w:r w:rsidRPr="001676C0">
        <w:rPr>
          <w:rStyle w:val="StyleUnderline"/>
        </w:rPr>
        <w:t>and illegitimate state structures were propped up to serve the War on Terrorism</w:t>
      </w:r>
      <w:r w:rsidRPr="001676C0">
        <w:rPr>
          <w:sz w:val="16"/>
        </w:rPr>
        <w:t xml:space="preserve">. </w:t>
      </w:r>
      <w:r w:rsidRPr="001676C0">
        <w:rPr>
          <w:rStyle w:val="StyleUnderline"/>
        </w:rPr>
        <w:t xml:space="preserve">Hence, peacebuilding and statebuilding </w:t>
      </w:r>
      <w:r w:rsidRPr="001676C0">
        <w:rPr>
          <w:rStyle w:val="Emphasis"/>
        </w:rPr>
        <w:t>implicated the LIO</w:t>
      </w:r>
      <w:r w:rsidRPr="001676C0">
        <w:rPr>
          <w:rStyle w:val="StyleUnderline"/>
        </w:rPr>
        <w:t xml:space="preserve"> in the </w:t>
      </w:r>
      <w:r w:rsidRPr="001676C0">
        <w:rPr>
          <w:rStyle w:val="Emphasis"/>
        </w:rPr>
        <w:t>militarization</w:t>
      </w:r>
      <w:r w:rsidRPr="001676C0">
        <w:rPr>
          <w:rStyle w:val="StyleUnderline"/>
        </w:rPr>
        <w:t xml:space="preserve"> of the state (e.g., in Afghanistan, and Iraq), </w:t>
      </w:r>
      <w:r w:rsidRPr="001676C0">
        <w:rPr>
          <w:rStyle w:val="Emphasis"/>
        </w:rPr>
        <w:t>democratic backsliding</w:t>
      </w:r>
      <w:r w:rsidRPr="001676C0">
        <w:rPr>
          <w:rStyle w:val="StyleUnderline"/>
        </w:rPr>
        <w:t xml:space="preserve"> (e.g., in Cambodia, Haiti, Democratic Republic of Congo (DRC), and across the Sahel), and in the case of Palestine even in </w:t>
      </w:r>
      <w:r w:rsidRPr="001676C0">
        <w:rPr>
          <w:rStyle w:val="Emphasis"/>
        </w:rPr>
        <w:t>settler colonialism</w:t>
      </w:r>
      <w:r w:rsidRPr="001676C0">
        <w:rPr>
          <w:sz w:val="16"/>
        </w:rPr>
        <w:t>.</w:t>
      </w:r>
    </w:p>
    <w:p w14:paraId="4AC991C8" w14:textId="77777777" w:rsidR="00496609" w:rsidRPr="001676C0" w:rsidRDefault="00496609" w:rsidP="00496609">
      <w:pPr>
        <w:rPr>
          <w:sz w:val="16"/>
        </w:rPr>
      </w:pPr>
      <w:r w:rsidRPr="001676C0">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1EA8FD5" w14:textId="77777777" w:rsidR="00496609" w:rsidRPr="001676C0" w:rsidRDefault="00496609" w:rsidP="00496609">
      <w:pPr>
        <w:rPr>
          <w:sz w:val="16"/>
        </w:rPr>
      </w:pPr>
      <w:r w:rsidRPr="001676C0">
        <w:rPr>
          <w:rStyle w:val="StyleUnderline"/>
        </w:rPr>
        <w:t xml:space="preserve">Caught between the aligned and misaligned dynamic of a fluid international system, the </w:t>
      </w:r>
      <w:r w:rsidRPr="001676C0">
        <w:rPr>
          <w:rStyle w:val="Emphasis"/>
        </w:rPr>
        <w:t>stalemated</w:t>
      </w:r>
      <w:r w:rsidRPr="001676C0">
        <w:rPr>
          <w:rStyle w:val="StyleUnderline"/>
        </w:rPr>
        <w:t xml:space="preserve"> model of peacekeeping and peacemaking has </w:t>
      </w:r>
      <w:r w:rsidRPr="001676C0">
        <w:rPr>
          <w:rStyle w:val="Emphasis"/>
        </w:rPr>
        <w:t>obscured</w:t>
      </w:r>
      <w:r w:rsidRPr="001676C0">
        <w:rPr>
          <w:rStyle w:val="StyleUnderline"/>
        </w:rPr>
        <w:t xml:space="preserve"> wider </w:t>
      </w:r>
      <w:r w:rsidRPr="001676C0">
        <w:rPr>
          <w:rStyle w:val="Emphasis"/>
        </w:rPr>
        <w:t>structural problems</w:t>
      </w:r>
      <w:r w:rsidRPr="001676C0">
        <w:rPr>
          <w:rStyle w:val="StyleUnderline"/>
        </w:rPr>
        <w:t xml:space="preserve">. The </w:t>
      </w:r>
      <w:r w:rsidRPr="001676C0">
        <w:rPr>
          <w:rStyle w:val="Emphasis"/>
        </w:rPr>
        <w:t>global north</w:t>
      </w:r>
      <w:r w:rsidRPr="001676C0">
        <w:rPr>
          <w:rStyle w:val="StyleUnderline"/>
        </w:rPr>
        <w:t xml:space="preserve"> has done its best to </w:t>
      </w:r>
      <w:r w:rsidRPr="001676C0">
        <w:rPr>
          <w:rStyle w:val="Emphasis"/>
        </w:rPr>
        <w:t>ignore</w:t>
      </w:r>
      <w:r w:rsidRPr="001676C0">
        <w:rPr>
          <w:rStyle w:val="StyleUnderline"/>
        </w:rPr>
        <w:t xml:space="preserve"> them, the </w:t>
      </w:r>
      <w:r w:rsidRPr="001676C0">
        <w:rPr>
          <w:rStyle w:val="Emphasis"/>
        </w:rPr>
        <w:t>BRICS</w:t>
      </w:r>
      <w:r w:rsidRPr="001676C0">
        <w:rPr>
          <w:rStyle w:val="StyleUnderline"/>
        </w:rPr>
        <w:t xml:space="preserve"> have slowly found opportunities to </w:t>
      </w:r>
      <w:r w:rsidRPr="001676C0">
        <w:rPr>
          <w:rStyle w:val="Emphasis"/>
        </w:rPr>
        <w:t>exploit</w:t>
      </w:r>
      <w:r w:rsidRPr="001676C0">
        <w:rPr>
          <w:rStyle w:val="StyleUnderline"/>
        </w:rPr>
        <w:t xml:space="preserve"> them for </w:t>
      </w:r>
      <w:r w:rsidRPr="001676C0">
        <w:rPr>
          <w:rStyle w:val="Emphasis"/>
        </w:rPr>
        <w:t>revisionist reasons</w:t>
      </w:r>
      <w:r w:rsidRPr="001676C0">
        <w:rPr>
          <w:rStyle w:val="StyleUnderline"/>
        </w:rPr>
        <w:t xml:space="preserve">, and the </w:t>
      </w:r>
      <w:r w:rsidRPr="001676C0">
        <w:rPr>
          <w:rStyle w:val="Emphasis"/>
        </w:rPr>
        <w:t>IPA</w:t>
      </w:r>
      <w:r w:rsidRPr="001676C0">
        <w:rPr>
          <w:rStyle w:val="StyleUnderline"/>
        </w:rPr>
        <w:t xml:space="preserve"> has </w:t>
      </w:r>
      <w:r w:rsidRPr="001676C0">
        <w:rPr>
          <w:rStyle w:val="Emphasis"/>
        </w:rPr>
        <w:t>tried</w:t>
      </w:r>
      <w:r w:rsidRPr="001676C0">
        <w:rPr>
          <w:rStyle w:val="StyleUnderline"/>
        </w:rPr>
        <w:t xml:space="preserve"> and so far </w:t>
      </w:r>
      <w:r w:rsidRPr="001676C0">
        <w:rPr>
          <w:rStyle w:val="Emphasis"/>
        </w:rPr>
        <w:t>failed</w:t>
      </w:r>
      <w:r w:rsidRPr="001676C0">
        <w:rPr>
          <w:rStyle w:val="StyleUnderline"/>
        </w:rPr>
        <w:t xml:space="preserve"> to </w:t>
      </w:r>
      <w:r w:rsidRPr="001676C0">
        <w:rPr>
          <w:rStyle w:val="Emphasis"/>
        </w:rPr>
        <w:t>plug the gaps</w:t>
      </w:r>
      <w:r w:rsidRPr="001676C0">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0E9CA09E" w14:textId="77777777" w:rsidR="00496609" w:rsidRPr="001676C0" w:rsidRDefault="00496609" w:rsidP="00496609">
      <w:pPr>
        <w:rPr>
          <w:sz w:val="16"/>
        </w:rPr>
      </w:pPr>
      <w:r w:rsidRPr="001676C0">
        <w:rPr>
          <w:rStyle w:val="Emphasis"/>
        </w:rPr>
        <w:t>Given</w:t>
      </w:r>
      <w:r w:rsidRPr="001676C0">
        <w:rPr>
          <w:rStyle w:val="StyleUnderline"/>
        </w:rPr>
        <w:t xml:space="preserve"> the </w:t>
      </w:r>
      <w:r w:rsidRPr="001676C0">
        <w:rPr>
          <w:rStyle w:val="Emphasis"/>
        </w:rPr>
        <w:t>increasing gap</w:t>
      </w:r>
      <w:r w:rsidRPr="001676C0">
        <w:rPr>
          <w:rStyle w:val="StyleUnderline"/>
        </w:rPr>
        <w:t xml:space="preserve"> between the </w:t>
      </w:r>
      <w:r w:rsidRPr="001676C0">
        <w:rPr>
          <w:rStyle w:val="Emphasis"/>
        </w:rPr>
        <w:t>expectations</w:t>
      </w:r>
      <w:r w:rsidRPr="001676C0">
        <w:rPr>
          <w:rStyle w:val="StyleUnderline"/>
        </w:rPr>
        <w:t xml:space="preserve"> toward </w:t>
      </w:r>
      <w:r w:rsidRPr="001676C0">
        <w:rPr>
          <w:rStyle w:val="Emphasis"/>
        </w:rPr>
        <w:t>liberal peacemaking</w:t>
      </w:r>
      <w:r w:rsidRPr="001676C0">
        <w:rPr>
          <w:rStyle w:val="StyleUnderline"/>
        </w:rPr>
        <w:t xml:space="preserve"> and its </w:t>
      </w:r>
      <w:r w:rsidRPr="001676C0">
        <w:rPr>
          <w:rStyle w:val="Emphasis"/>
        </w:rPr>
        <w:t>reality</w:t>
      </w:r>
      <w:r w:rsidRPr="001676C0">
        <w:rPr>
          <w:rStyle w:val="StyleUnderline"/>
        </w:rPr>
        <w:t xml:space="preserve">, some </w:t>
      </w:r>
      <w:r w:rsidRPr="001676C0">
        <w:rPr>
          <w:rStyle w:val="Emphasis"/>
        </w:rPr>
        <w:t>critical scholarship</w:t>
      </w:r>
      <w:r w:rsidRPr="001676C0">
        <w:rPr>
          <w:rStyle w:val="StyleUnderline"/>
        </w:rPr>
        <w:t xml:space="preserve"> has </w:t>
      </w:r>
      <w:r w:rsidRPr="001676C0">
        <w:rPr>
          <w:rStyle w:val="Emphasis"/>
        </w:rPr>
        <w:t>expected</w:t>
      </w:r>
      <w:r w:rsidRPr="001676C0">
        <w:rPr>
          <w:rStyle w:val="StyleUnderline"/>
        </w:rPr>
        <w:t xml:space="preserve"> that a </w:t>
      </w:r>
      <w:r w:rsidRPr="001676C0">
        <w:rPr>
          <w:rStyle w:val="Emphasis"/>
        </w:rPr>
        <w:t>multipolar order</w:t>
      </w:r>
      <w:r w:rsidRPr="001676C0">
        <w:rPr>
          <w:rStyle w:val="StyleUnderline"/>
        </w:rPr>
        <w:t xml:space="preserve"> would be </w:t>
      </w:r>
      <w:r w:rsidRPr="001676C0">
        <w:rPr>
          <w:rStyle w:val="Emphasis"/>
        </w:rPr>
        <w:t>more beneficial</w:t>
      </w:r>
      <w:r w:rsidRPr="001676C0">
        <w:rPr>
          <w:rStyle w:val="StyleUnderline"/>
        </w:rPr>
        <w:t xml:space="preserve"> to postcolonial countries (also a long “Nonaligned” hope)</w:t>
      </w:r>
      <w:r w:rsidRPr="001676C0">
        <w:rPr>
          <w:sz w:val="16"/>
        </w:rPr>
        <w:t xml:space="preserve"> (Mignolo 2009, 159–81; Ndlovu-Gatsheni 2022, 105). This optimistic scenario for a multipolar order would operate as pictured below.</w:t>
      </w:r>
    </w:p>
    <w:p w14:paraId="29CA96C1" w14:textId="77777777" w:rsidR="00496609" w:rsidRPr="001676C0" w:rsidRDefault="00496609" w:rsidP="00496609">
      <w:pPr>
        <w:rPr>
          <w:sz w:val="16"/>
        </w:rPr>
      </w:pPr>
      <w:r w:rsidRPr="001676C0">
        <w:rPr>
          <w:noProof/>
          <w:sz w:val="16"/>
        </w:rPr>
        <w:drawing>
          <wp:inline distT="0" distB="0" distL="0" distR="0" wp14:anchorId="27D5AFFA" wp14:editId="4BCCDA38">
            <wp:extent cx="4559309" cy="2141144"/>
            <wp:effectExtent l="0" t="0" r="0" b="0"/>
            <wp:docPr id="3362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2303" name=""/>
                    <pic:cNvPicPr/>
                  </pic:nvPicPr>
                  <pic:blipFill>
                    <a:blip r:embed="rId10"/>
                    <a:stretch>
                      <a:fillRect/>
                    </a:stretch>
                  </pic:blipFill>
                  <pic:spPr>
                    <a:xfrm>
                      <a:off x="0" y="0"/>
                      <a:ext cx="4570197" cy="2146257"/>
                    </a:xfrm>
                    <a:prstGeom prst="rect">
                      <a:avLst/>
                    </a:prstGeom>
                  </pic:spPr>
                </pic:pic>
              </a:graphicData>
            </a:graphic>
          </wp:inline>
        </w:drawing>
      </w:r>
    </w:p>
    <w:p w14:paraId="5C063D48" w14:textId="77777777" w:rsidR="00496609" w:rsidRPr="001676C0" w:rsidRDefault="00496609" w:rsidP="00496609">
      <w:pPr>
        <w:rPr>
          <w:sz w:val="16"/>
        </w:rPr>
      </w:pPr>
      <w:r w:rsidRPr="001676C0">
        <w:rPr>
          <w:sz w:val="16"/>
        </w:rPr>
        <w:t xml:space="preserve">Figure 3. Theory of peacemaking in a multipolar order. </w:t>
      </w:r>
      <w:r w:rsidRPr="001676C0">
        <w:rPr>
          <w:rFonts w:ascii="Cambria Math" w:hAnsi="Cambria Math" w:cs="Cambria Math"/>
          <w:sz w:val="16"/>
        </w:rPr>
        <w:t>∗</w:t>
      </w:r>
      <w:r w:rsidRPr="001676C0">
        <w:rPr>
          <w:sz w:val="16"/>
        </w:rPr>
        <w:t>CS/SM = Civil Society/Social Movements.</w:t>
      </w:r>
    </w:p>
    <w:p w14:paraId="7669E4D2" w14:textId="77777777" w:rsidR="00496609" w:rsidRPr="001676C0" w:rsidRDefault="00496609" w:rsidP="00496609">
      <w:pPr>
        <w:rPr>
          <w:sz w:val="16"/>
        </w:rPr>
      </w:pPr>
      <w:r w:rsidRPr="001676C0">
        <w:rPr>
          <w:noProof/>
          <w:sz w:val="16"/>
        </w:rPr>
        <w:drawing>
          <wp:inline distT="0" distB="0" distL="0" distR="0" wp14:anchorId="0CDC6C5D" wp14:editId="7F35F357">
            <wp:extent cx="4548410" cy="2258839"/>
            <wp:effectExtent l="0" t="0" r="5080" b="8255"/>
            <wp:docPr id="5533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5093" name=""/>
                    <pic:cNvPicPr/>
                  </pic:nvPicPr>
                  <pic:blipFill>
                    <a:blip r:embed="rId11"/>
                    <a:stretch>
                      <a:fillRect/>
                    </a:stretch>
                  </pic:blipFill>
                  <pic:spPr>
                    <a:xfrm>
                      <a:off x="0" y="0"/>
                      <a:ext cx="4561979" cy="2265577"/>
                    </a:xfrm>
                    <a:prstGeom prst="rect">
                      <a:avLst/>
                    </a:prstGeom>
                  </pic:spPr>
                </pic:pic>
              </a:graphicData>
            </a:graphic>
          </wp:inline>
        </w:drawing>
      </w:r>
    </w:p>
    <w:p w14:paraId="577C3B2F" w14:textId="77777777" w:rsidR="00496609" w:rsidRPr="001676C0" w:rsidRDefault="00496609" w:rsidP="00496609">
      <w:pPr>
        <w:rPr>
          <w:sz w:val="16"/>
        </w:rPr>
      </w:pPr>
      <w:r w:rsidRPr="001676C0">
        <w:rPr>
          <w:sz w:val="16"/>
        </w:rPr>
        <w:t>Figure 4. Reality of peacemaking under multipolar misalignment and implications for international security.</w:t>
      </w:r>
    </w:p>
    <w:p w14:paraId="53F74D52" w14:textId="77777777" w:rsidR="00496609" w:rsidRPr="001676C0" w:rsidRDefault="00496609" w:rsidP="00496609">
      <w:pPr>
        <w:rPr>
          <w:sz w:val="16"/>
        </w:rPr>
      </w:pPr>
      <w:r w:rsidRPr="001676C0">
        <w:rPr>
          <w:rStyle w:val="Emphasis"/>
        </w:rPr>
        <w:t>Yet</w:t>
      </w:r>
      <w:r w:rsidRPr="001676C0">
        <w:rPr>
          <w:rStyle w:val="StyleUnderline"/>
        </w:rPr>
        <w:t xml:space="preserve">, </w:t>
      </w:r>
      <w:r w:rsidRPr="001676C0">
        <w:rPr>
          <w:rStyle w:val="Emphasis"/>
        </w:rPr>
        <w:t>in contrast to these optimistic expectations</w:t>
      </w:r>
      <w:r w:rsidRPr="001676C0">
        <w:rPr>
          <w:rStyle w:val="StyleUnderline"/>
        </w:rPr>
        <w:t xml:space="preserve">, the shift toward a multipolar order has been characterized by the collapse of stalemates, failing peace processes, </w:t>
      </w:r>
      <w:r w:rsidRPr="001676C0">
        <w:rPr>
          <w:rStyle w:val="Emphasis"/>
        </w:rPr>
        <w:t>conflict escalation</w:t>
      </w:r>
      <w:r w:rsidRPr="001676C0">
        <w:rPr>
          <w:rStyle w:val="StyleUnderline"/>
        </w:rPr>
        <w:t xml:space="preserve">, and increased </w:t>
      </w:r>
      <w:r w:rsidRPr="001676C0">
        <w:rPr>
          <w:rStyle w:val="Emphasis"/>
        </w:rPr>
        <w:t>autocratization</w:t>
      </w:r>
      <w:r w:rsidRPr="001676C0">
        <w:rPr>
          <w:rStyle w:val="StyleUnderline"/>
        </w:rPr>
        <w:t>. Indeed, multipolarity has enabled an escalation from tactical to strategic dynamics of counter-peace</w:t>
      </w:r>
      <w:r w:rsidRPr="001676C0">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1676C0">
        <w:rPr>
          <w:rStyle w:val="StyleUnderline"/>
        </w:rPr>
        <w:t xml:space="preserve">The resulting </w:t>
      </w:r>
      <w:r w:rsidRPr="001676C0">
        <w:rPr>
          <w:rStyle w:val="Emphasis"/>
        </w:rPr>
        <w:t>multipolar order</w:t>
      </w:r>
      <w:r w:rsidRPr="001676C0">
        <w:rPr>
          <w:rStyle w:val="StyleUnderline"/>
        </w:rPr>
        <w:t xml:space="preserve">, tempered by growing numbers of global, informal networks offers </w:t>
      </w:r>
      <w:r w:rsidRPr="001676C0">
        <w:rPr>
          <w:rStyle w:val="Emphasis"/>
        </w:rPr>
        <w:t>few tools</w:t>
      </w:r>
      <w:r w:rsidRPr="001676C0">
        <w:rPr>
          <w:rStyle w:val="StyleUnderline"/>
        </w:rPr>
        <w:t xml:space="preserve"> for peacemaking </w:t>
      </w:r>
      <w:r w:rsidRPr="001676C0">
        <w:rPr>
          <w:rStyle w:val="Emphasis"/>
        </w:rPr>
        <w:t>outside of the LIO</w:t>
      </w:r>
      <w:r w:rsidRPr="001676C0">
        <w:rPr>
          <w:rStyle w:val="StyleUnderline"/>
        </w:rPr>
        <w:t xml:space="preserve">, where it is being challenged and is already breaking down. </w:t>
      </w:r>
      <w:r w:rsidRPr="001676C0">
        <w:rPr>
          <w:rStyle w:val="Emphasis"/>
        </w:rPr>
        <w:t>Neither</w:t>
      </w:r>
      <w:r w:rsidRPr="001676C0">
        <w:rPr>
          <w:rStyle w:val="StyleUnderline"/>
        </w:rPr>
        <w:t xml:space="preserve"> </w:t>
      </w:r>
      <w:r w:rsidRPr="001676C0">
        <w:rPr>
          <w:rStyle w:val="Emphasis"/>
        </w:rPr>
        <w:t>BRICS</w:t>
      </w:r>
      <w:r w:rsidRPr="001676C0">
        <w:rPr>
          <w:rStyle w:val="StyleUnderline"/>
        </w:rPr>
        <w:t xml:space="preserve"> visions of international order and their peacemaking tools, </w:t>
      </w:r>
      <w:r w:rsidRPr="001676C0">
        <w:rPr>
          <w:rStyle w:val="Emphasis"/>
        </w:rPr>
        <w:t>nor</w:t>
      </w:r>
      <w:r w:rsidRPr="001676C0">
        <w:rPr>
          <w:rStyle w:val="StyleUnderline"/>
        </w:rPr>
        <w:t xml:space="preserve"> </w:t>
      </w:r>
      <w:r w:rsidRPr="001676C0">
        <w:rPr>
          <w:rStyle w:val="Emphasis"/>
        </w:rPr>
        <w:t>postcolonial</w:t>
      </w:r>
      <w:r w:rsidRPr="001676C0">
        <w:rPr>
          <w:rStyle w:val="StyleUnderline"/>
        </w:rPr>
        <w:t xml:space="preserve"> debates </w:t>
      </w:r>
      <w:r w:rsidRPr="001676C0">
        <w:rPr>
          <w:rStyle w:val="Emphasis"/>
        </w:rPr>
        <w:t>have responded</w:t>
      </w:r>
      <w:r w:rsidRPr="001676C0">
        <w:rPr>
          <w:rStyle w:val="StyleUnderline"/>
        </w:rPr>
        <w:t xml:space="preserve"> to such a deficit</w:t>
      </w:r>
      <w:r w:rsidRPr="001676C0">
        <w:rPr>
          <w:sz w:val="16"/>
        </w:rPr>
        <w:t>. Hence, in reality, multipolarity has produced the following constellation for peacemaking.</w:t>
      </w:r>
    </w:p>
    <w:p w14:paraId="515E150F" w14:textId="77777777" w:rsidR="00496609" w:rsidRPr="001676C0" w:rsidRDefault="00496609" w:rsidP="00496609">
      <w:pPr>
        <w:rPr>
          <w:sz w:val="16"/>
        </w:rPr>
      </w:pPr>
      <w:r w:rsidRPr="001676C0">
        <w:rPr>
          <w:rStyle w:val="Emphasis"/>
        </w:rPr>
        <w:t>Peacemaking</w:t>
      </w:r>
      <w:r w:rsidRPr="001676C0">
        <w:rPr>
          <w:rStyle w:val="StyleUnderline"/>
        </w:rPr>
        <w:t xml:space="preserve"> in the </w:t>
      </w:r>
      <w:r w:rsidRPr="001676C0">
        <w:rPr>
          <w:rStyle w:val="Emphasis"/>
        </w:rPr>
        <w:t>multipolar order</w:t>
      </w:r>
      <w:r w:rsidRPr="001676C0">
        <w:rPr>
          <w:rStyle w:val="StyleUnderline"/>
        </w:rPr>
        <w:t xml:space="preserve"> may thus be mainly </w:t>
      </w:r>
      <w:r w:rsidRPr="001676C0">
        <w:rPr>
          <w:rStyle w:val="Emphasis"/>
        </w:rPr>
        <w:t>top-down</w:t>
      </w:r>
      <w:r w:rsidRPr="001676C0">
        <w:rPr>
          <w:rStyle w:val="StyleUnderline"/>
        </w:rPr>
        <w:t xml:space="preserve"> and </w:t>
      </w:r>
      <w:r w:rsidRPr="001676C0">
        <w:rPr>
          <w:rStyle w:val="Emphasis"/>
        </w:rPr>
        <w:t>illiberal</w:t>
      </w:r>
      <w:r w:rsidRPr="001676C0">
        <w:rPr>
          <w:rStyle w:val="StyleUnderline"/>
        </w:rPr>
        <w:t xml:space="preserve">, </w:t>
      </w:r>
      <w:r w:rsidRPr="001676C0">
        <w:rPr>
          <w:rStyle w:val="Emphasis"/>
        </w:rPr>
        <w:t>unstable</w:t>
      </w:r>
      <w:r w:rsidRPr="001676C0">
        <w:rPr>
          <w:rStyle w:val="StyleUnderline"/>
        </w:rPr>
        <w:t xml:space="preserve">, and </w:t>
      </w:r>
      <w:r w:rsidRPr="001676C0">
        <w:rPr>
          <w:rStyle w:val="Emphasis"/>
        </w:rPr>
        <w:t>limited</w:t>
      </w:r>
      <w:r w:rsidRPr="001676C0">
        <w:rPr>
          <w:rStyle w:val="StyleUnderline"/>
        </w:rPr>
        <w:t xml:space="preserve"> to working </w:t>
      </w:r>
      <w:r w:rsidRPr="001676C0">
        <w:rPr>
          <w:rStyle w:val="Emphasis"/>
        </w:rPr>
        <w:t>within the constraints of geopolitics</w:t>
      </w:r>
      <w:r w:rsidRPr="001676C0">
        <w:rPr>
          <w:rStyle w:val="StyleUnderline"/>
        </w:rPr>
        <w:t xml:space="preserve">. While it </w:t>
      </w:r>
      <w:r w:rsidRPr="001676C0">
        <w:rPr>
          <w:rStyle w:val="Emphasis"/>
        </w:rPr>
        <w:t>aligns</w:t>
      </w:r>
      <w:r w:rsidRPr="001676C0">
        <w:rPr>
          <w:rStyle w:val="StyleUnderline"/>
        </w:rPr>
        <w:t xml:space="preserve"> </w:t>
      </w:r>
      <w:r w:rsidRPr="001676C0">
        <w:rPr>
          <w:rStyle w:val="Emphasis"/>
        </w:rPr>
        <w:t>authoritarian states</w:t>
      </w:r>
      <w:r w:rsidRPr="001676C0">
        <w:rPr>
          <w:rStyle w:val="StyleUnderline"/>
        </w:rPr>
        <w:t xml:space="preserve"> with </w:t>
      </w:r>
      <w:r w:rsidRPr="001676C0">
        <w:rPr>
          <w:rStyle w:val="Emphasis"/>
        </w:rPr>
        <w:t>regional powers</w:t>
      </w:r>
      <w:r w:rsidRPr="001676C0">
        <w:rPr>
          <w:rStyle w:val="StyleUnderline"/>
        </w:rPr>
        <w:t xml:space="preserve">, different </w:t>
      </w:r>
      <w:r w:rsidRPr="001676C0">
        <w:rPr>
          <w:rStyle w:val="Emphasis"/>
        </w:rPr>
        <w:t>counter-peace alliances</w:t>
      </w:r>
      <w:r w:rsidRPr="001676C0">
        <w:rPr>
          <w:rStyle w:val="StyleUnderline"/>
        </w:rPr>
        <w:t xml:space="preserve"> may clash in hybrid or </w:t>
      </w:r>
      <w:r w:rsidRPr="001676C0">
        <w:rPr>
          <w:rStyle w:val="Emphasis"/>
        </w:rPr>
        <w:t>proxy wars</w:t>
      </w:r>
      <w:r w:rsidRPr="001676C0">
        <w:rPr>
          <w:rStyle w:val="StyleUnderline"/>
        </w:rPr>
        <w:t xml:space="preserve"> (e.g., in </w:t>
      </w:r>
      <w:r w:rsidRPr="001676C0">
        <w:rPr>
          <w:rStyle w:val="Emphasis"/>
        </w:rPr>
        <w:t>Syria</w:t>
      </w:r>
      <w:r w:rsidRPr="001676C0">
        <w:rPr>
          <w:rStyle w:val="StyleUnderline"/>
        </w:rPr>
        <w:t xml:space="preserve">, </w:t>
      </w:r>
      <w:r w:rsidRPr="001676C0">
        <w:rPr>
          <w:rStyle w:val="Emphasis"/>
        </w:rPr>
        <w:t>Yemen</w:t>
      </w:r>
      <w:r w:rsidRPr="001676C0">
        <w:rPr>
          <w:rStyle w:val="StyleUnderline"/>
        </w:rPr>
        <w:t xml:space="preserve">, </w:t>
      </w:r>
      <w:r w:rsidRPr="001676C0">
        <w:rPr>
          <w:rStyle w:val="Emphasis"/>
        </w:rPr>
        <w:t>Sudan</w:t>
      </w:r>
      <w:r w:rsidRPr="001676C0">
        <w:rPr>
          <w:rStyle w:val="StyleUnderline"/>
        </w:rPr>
        <w:t xml:space="preserve">, and jihadist insurgencies in the </w:t>
      </w:r>
      <w:r w:rsidRPr="001676C0">
        <w:rPr>
          <w:rStyle w:val="Emphasis"/>
        </w:rPr>
        <w:t>Sahel</w:t>
      </w:r>
      <w:r w:rsidRPr="001676C0">
        <w:rPr>
          <w:rStyle w:val="StyleUnderline"/>
        </w:rPr>
        <w:t xml:space="preserve"> region)</w:t>
      </w:r>
      <w:r w:rsidRPr="001676C0">
        <w:rPr>
          <w:sz w:val="16"/>
        </w:rPr>
        <w:t xml:space="preserve">. </w:t>
      </w:r>
      <w:r w:rsidRPr="001676C0">
        <w:rPr>
          <w:rStyle w:val="Emphasis"/>
        </w:rPr>
        <w:t>Civil society</w:t>
      </w:r>
      <w:r w:rsidRPr="001676C0">
        <w:rPr>
          <w:sz w:val="16"/>
        </w:rPr>
        <w:t xml:space="preserve"> would be </w:t>
      </w:r>
      <w:r w:rsidRPr="001676C0">
        <w:rPr>
          <w:rStyle w:val="Emphasis"/>
        </w:rPr>
        <w:t>contained</w:t>
      </w:r>
      <w:r w:rsidRPr="001676C0">
        <w:rPr>
          <w:rStyle w:val="StyleUnderline"/>
        </w:rPr>
        <w:t xml:space="preserve"> by an </w:t>
      </w:r>
      <w:r w:rsidRPr="001676C0">
        <w:rPr>
          <w:rStyle w:val="Emphasis"/>
        </w:rPr>
        <w:t>illiberal alliance</w:t>
      </w:r>
      <w:r w:rsidRPr="001676C0">
        <w:rPr>
          <w:rStyle w:val="StyleUnderline"/>
        </w:rPr>
        <w:t xml:space="preserve"> between the </w:t>
      </w:r>
      <w:r w:rsidRPr="001676C0">
        <w:rPr>
          <w:rStyle w:val="Emphasis"/>
        </w:rPr>
        <w:t>authoritarian state</w:t>
      </w:r>
      <w:r w:rsidRPr="001676C0">
        <w:rPr>
          <w:rStyle w:val="StyleUnderline"/>
        </w:rPr>
        <w:t xml:space="preserve"> and its </w:t>
      </w:r>
      <w:r w:rsidRPr="001676C0">
        <w:rPr>
          <w:rStyle w:val="Emphasis"/>
        </w:rPr>
        <w:t>regional backers</w:t>
      </w:r>
      <w:r w:rsidRPr="001676C0">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1676C0">
        <w:rPr>
          <w:rStyle w:val="StyleUnderline"/>
        </w:rPr>
        <w:t xml:space="preserve">shifted international order away from human rights and constraints on state power and toward geopolitical competition, counter-peace alliances, and authoritarian modes of conflict management. The </w:t>
      </w:r>
      <w:r w:rsidRPr="001676C0">
        <w:rPr>
          <w:rStyle w:val="Emphasis"/>
        </w:rPr>
        <w:t>reality</w:t>
      </w:r>
      <w:r w:rsidRPr="001676C0">
        <w:rPr>
          <w:rStyle w:val="StyleUnderline"/>
        </w:rPr>
        <w:t xml:space="preserve"> of peacemaking under </w:t>
      </w:r>
      <w:r w:rsidRPr="001676C0">
        <w:rPr>
          <w:rStyle w:val="Emphasis"/>
        </w:rPr>
        <w:t>liberal alignment</w:t>
      </w:r>
      <w:r w:rsidRPr="001676C0">
        <w:rPr>
          <w:rStyle w:val="StyleUnderline"/>
        </w:rPr>
        <w:t xml:space="preserve"> and the </w:t>
      </w:r>
      <w:r w:rsidRPr="001676C0">
        <w:rPr>
          <w:rStyle w:val="Emphasis"/>
        </w:rPr>
        <w:t>multipolar misalignment</w:t>
      </w:r>
      <w:r w:rsidRPr="001676C0">
        <w:rPr>
          <w:rStyle w:val="StyleUnderline"/>
        </w:rPr>
        <w:t xml:space="preserve"> are </w:t>
      </w:r>
      <w:r w:rsidRPr="001676C0">
        <w:rPr>
          <w:rStyle w:val="Emphasis"/>
        </w:rPr>
        <w:t>gradations of a similar axis</w:t>
      </w:r>
      <w:r w:rsidRPr="001676C0">
        <w:rPr>
          <w:rStyle w:val="StyleUnderline"/>
        </w:rPr>
        <w:t xml:space="preserve"> in which </w:t>
      </w:r>
      <w:r w:rsidRPr="001676C0">
        <w:rPr>
          <w:rStyle w:val="Emphasis"/>
        </w:rPr>
        <w:t>geopolitical power determines the ontological framework of peace, rather than epistemological and methodological advances</w:t>
      </w:r>
      <w:r w:rsidRPr="001676C0">
        <w:rPr>
          <w:rStyle w:val="StyleUnderline"/>
        </w:rPr>
        <w:t xml:space="preserve">. In </w:t>
      </w:r>
      <w:r w:rsidRPr="001676C0">
        <w:rPr>
          <w:rStyle w:val="Emphasis"/>
        </w:rPr>
        <w:t>both</w:t>
      </w:r>
      <w:r w:rsidRPr="001676C0">
        <w:rPr>
          <w:rStyle w:val="StyleUnderline"/>
        </w:rPr>
        <w:t xml:space="preserve"> scenarios, </w:t>
      </w:r>
      <w:r w:rsidRPr="001676C0">
        <w:rPr>
          <w:rStyle w:val="Emphasis"/>
        </w:rPr>
        <w:t>civil society demands</w:t>
      </w:r>
      <w:r w:rsidRPr="001676C0">
        <w:rPr>
          <w:rStyle w:val="StyleUnderline"/>
        </w:rPr>
        <w:t xml:space="preserve"> are increasingly </w:t>
      </w:r>
      <w:r w:rsidRPr="001676C0">
        <w:rPr>
          <w:rStyle w:val="Emphasis"/>
        </w:rPr>
        <w:t>marginalized and rejected</w:t>
      </w:r>
      <w:r w:rsidRPr="001676C0">
        <w:rPr>
          <w:sz w:val="16"/>
        </w:rPr>
        <w:t xml:space="preserve">, as figures 2 and 4 show. </w:t>
      </w:r>
      <w:r w:rsidRPr="001676C0">
        <w:rPr>
          <w:rStyle w:val="StyleUnderline"/>
        </w:rPr>
        <w:t xml:space="preserve">Given the mechanisms of </w:t>
      </w:r>
      <w:r w:rsidRPr="001676C0">
        <w:rPr>
          <w:rStyle w:val="Emphasis"/>
        </w:rPr>
        <w:t>conflict escalation</w:t>
      </w:r>
      <w:r w:rsidRPr="001676C0">
        <w:rPr>
          <w:rStyle w:val="StyleUnderline"/>
        </w:rPr>
        <w:t xml:space="preserve"> that emerge from the </w:t>
      </w:r>
      <w:r w:rsidRPr="001676C0">
        <w:rPr>
          <w:rStyle w:val="Emphasis"/>
        </w:rPr>
        <w:t>multipolar misalignment</w:t>
      </w:r>
      <w:r w:rsidRPr="001676C0">
        <w:rPr>
          <w:rStyle w:val="StyleUnderline"/>
        </w:rPr>
        <w:t xml:space="preserve">, the </w:t>
      </w:r>
      <w:r w:rsidRPr="001676C0">
        <w:rPr>
          <w:rStyle w:val="Emphasis"/>
        </w:rPr>
        <w:t>LIO’s precarious stalemate</w:t>
      </w:r>
      <w:r w:rsidRPr="001676C0">
        <w:rPr>
          <w:rStyle w:val="StyleUnderline"/>
        </w:rPr>
        <w:t xml:space="preserve"> has given way to the </w:t>
      </w:r>
      <w:r w:rsidRPr="001676C0">
        <w:rPr>
          <w:rStyle w:val="Emphasis"/>
        </w:rPr>
        <w:t>relapse</w:t>
      </w:r>
      <w:r w:rsidRPr="001676C0">
        <w:rPr>
          <w:rStyle w:val="StyleUnderline"/>
        </w:rPr>
        <w:t xml:space="preserve"> of peace processes into </w:t>
      </w:r>
      <w:r w:rsidRPr="001676C0">
        <w:rPr>
          <w:rStyle w:val="Emphasis"/>
        </w:rPr>
        <w:t>war</w:t>
      </w:r>
      <w:r w:rsidRPr="001676C0">
        <w:rPr>
          <w:sz w:val="16"/>
        </w:rPr>
        <w:t>.</w:t>
      </w:r>
    </w:p>
    <w:p w14:paraId="215ACB39" w14:textId="77777777" w:rsidR="00496609" w:rsidRPr="001676C0" w:rsidRDefault="00496609" w:rsidP="00496609">
      <w:pPr>
        <w:rPr>
          <w:sz w:val="16"/>
        </w:rPr>
      </w:pPr>
      <w:r w:rsidRPr="001676C0">
        <w:rPr>
          <w:sz w:val="16"/>
        </w:rPr>
        <w:t>Conclusion</w:t>
      </w:r>
    </w:p>
    <w:p w14:paraId="33331D54" w14:textId="77777777" w:rsidR="00496609" w:rsidRPr="00B87FEB" w:rsidRDefault="00496609" w:rsidP="00496609">
      <w:pPr>
        <w:rPr>
          <w:sz w:val="16"/>
        </w:rPr>
      </w:pPr>
      <w:r w:rsidRPr="001676C0">
        <w:rPr>
          <w:sz w:val="16"/>
        </w:rPr>
        <w:t>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w:t>
      </w:r>
      <w:r w:rsidRPr="00B87FEB">
        <w:rPr>
          <w:sz w:val="16"/>
        </w:rPr>
        <w:t xml:space="preserve">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0E21FF">
        <w:rPr>
          <w:rStyle w:val="StyleUnderline"/>
          <w:highlight w:val="green"/>
        </w:rPr>
        <w:t xml:space="preserve">offers </w:t>
      </w:r>
      <w:r w:rsidRPr="000E21FF">
        <w:rPr>
          <w:rStyle w:val="Emphasis"/>
          <w:highlight w:val="green"/>
        </w:rPr>
        <w:t>neither</w:t>
      </w:r>
      <w:r w:rsidRPr="000E21FF">
        <w:rPr>
          <w:rStyle w:val="StyleUnderline"/>
          <w:highlight w:val="green"/>
        </w:rPr>
        <w:t xml:space="preserve"> an </w:t>
      </w:r>
      <w:r w:rsidRPr="000E21FF">
        <w:rPr>
          <w:rStyle w:val="Emphasis"/>
          <w:highlight w:val="green"/>
        </w:rPr>
        <w:t>alternative</w:t>
      </w:r>
      <w:r w:rsidRPr="000E21FF">
        <w:rPr>
          <w:rStyle w:val="StyleUnderline"/>
          <w:highlight w:val="green"/>
        </w:rPr>
        <w:t xml:space="preserve"> to </w:t>
      </w:r>
      <w:r w:rsidRPr="000E21FF">
        <w:rPr>
          <w:rStyle w:val="Emphasis"/>
          <w:highlight w:val="green"/>
        </w:rPr>
        <w:t>neolib</w:t>
      </w:r>
      <w:r w:rsidRPr="00466875">
        <w:rPr>
          <w:rStyle w:val="Emphasis"/>
        </w:rPr>
        <w:t>eralism</w:t>
      </w:r>
      <w:r w:rsidRPr="00665581">
        <w:rPr>
          <w:rStyle w:val="StyleUnderline"/>
        </w:rPr>
        <w:t xml:space="preserve"> </w:t>
      </w:r>
      <w:r w:rsidRPr="000E21FF">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0E21FF">
        <w:rPr>
          <w:rStyle w:val="Emphasis"/>
          <w:highlight w:val="green"/>
        </w:rPr>
        <w:t>inequality</w:t>
      </w:r>
      <w:r w:rsidRPr="00665581">
        <w:rPr>
          <w:rStyle w:val="StyleUnderline"/>
        </w:rPr>
        <w:t xml:space="preserve">, </w:t>
      </w:r>
      <w:r w:rsidRPr="000E21FF">
        <w:rPr>
          <w:rStyle w:val="Emphasis"/>
          <w:highlight w:val="green"/>
        </w:rPr>
        <w:t>climate change</w:t>
      </w:r>
      <w:r w:rsidRPr="00665581">
        <w:rPr>
          <w:rStyle w:val="StyleUnderline"/>
        </w:rPr>
        <w:t xml:space="preserve">, </w:t>
      </w:r>
      <w:r w:rsidRPr="000E21FF">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0E21FF">
        <w:rPr>
          <w:rStyle w:val="StyleUnderline"/>
          <w:highlight w:val="green"/>
        </w:rPr>
        <w:t xml:space="preserve">and </w:t>
      </w:r>
      <w:r w:rsidRPr="000E21FF">
        <w:rPr>
          <w:rStyle w:val="Emphasis"/>
          <w:highlight w:val="green"/>
        </w:rPr>
        <w:t>critical claims</w:t>
      </w:r>
      <w:r w:rsidRPr="003C20D3">
        <w:rPr>
          <w:rStyle w:val="StyleUnderline"/>
        </w:rPr>
        <w:t xml:space="preserve"> are </w:t>
      </w:r>
      <w:r w:rsidRPr="003C20D3">
        <w:rPr>
          <w:rStyle w:val="Emphasis"/>
        </w:rPr>
        <w:t xml:space="preserve">even more exploited as </w:t>
      </w:r>
      <w:r w:rsidRPr="000E21FF">
        <w:rPr>
          <w:rStyle w:val="Emphasis"/>
          <w:highlight w:val="green"/>
        </w:rPr>
        <w:t>camouflage</w:t>
      </w:r>
      <w:r w:rsidRPr="003C20D3">
        <w:rPr>
          <w:rStyle w:val="StyleUnderline"/>
        </w:rPr>
        <w:t xml:space="preserve"> for </w:t>
      </w:r>
      <w:r w:rsidRPr="000E21FF">
        <w:rPr>
          <w:rStyle w:val="Emphasis"/>
          <w:highlight w:val="green"/>
        </w:rPr>
        <w:t>subservience</w:t>
      </w:r>
      <w:r w:rsidRPr="000E21FF">
        <w:rPr>
          <w:rStyle w:val="StyleUnderline"/>
          <w:highlight w:val="green"/>
        </w:rPr>
        <w:t xml:space="preserve"> to</w:t>
      </w:r>
      <w:r w:rsidRPr="00466875">
        <w:rPr>
          <w:rStyle w:val="StyleUnderline"/>
        </w:rPr>
        <w:t xml:space="preserve"> structural, political, economic, and technological </w:t>
      </w:r>
      <w:r w:rsidRPr="000E21FF">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4AF8EE44" w14:textId="77777777" w:rsidR="00496609" w:rsidRPr="00B87FEB" w:rsidRDefault="00496609" w:rsidP="00496609">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w:t>
      </w:r>
      <w:r w:rsidRPr="001676C0">
        <w:rPr>
          <w:sz w:val="16"/>
        </w:rPr>
        <w:t xml:space="preserve">convergence is not plausible, is marked. In the latter, peacemaking tools are extremely limited or simply not required. This means that </w:t>
      </w:r>
      <w:r w:rsidRPr="001676C0">
        <w:rPr>
          <w:rStyle w:val="StyleUnderline"/>
        </w:rPr>
        <w:t xml:space="preserve">the </w:t>
      </w:r>
      <w:r w:rsidRPr="001676C0">
        <w:rPr>
          <w:rStyle w:val="Emphasis"/>
        </w:rPr>
        <w:t>multipolar order</w:t>
      </w:r>
      <w:r w:rsidRPr="001676C0">
        <w:rPr>
          <w:rStyle w:val="StyleUnderline"/>
        </w:rPr>
        <w:t xml:space="preserve"> is </w:t>
      </w:r>
      <w:r w:rsidRPr="001676C0">
        <w:rPr>
          <w:rStyle w:val="Emphasis"/>
        </w:rPr>
        <w:t>highly unstable</w:t>
      </w:r>
      <w:r w:rsidRPr="001676C0">
        <w:rPr>
          <w:rStyle w:val="StyleUnderline"/>
        </w:rPr>
        <w:t xml:space="preserve"> because it is premised upon a </w:t>
      </w:r>
      <w:r w:rsidRPr="001676C0">
        <w:rPr>
          <w:rStyle w:val="Emphasis"/>
        </w:rPr>
        <w:t>rationality of war</w:t>
      </w:r>
      <w:r w:rsidRPr="001676C0">
        <w:rPr>
          <w:rStyle w:val="StyleUnderline"/>
        </w:rPr>
        <w:t xml:space="preserve"> as an order-making tool rather than the </w:t>
      </w:r>
      <w:r w:rsidRPr="001676C0">
        <w:rPr>
          <w:rStyle w:val="Emphasis"/>
        </w:rPr>
        <w:t>rationality of peacemaking</w:t>
      </w:r>
      <w:r w:rsidRPr="001676C0">
        <w:rPr>
          <w:rStyle w:val="StyleUnderline"/>
        </w:rPr>
        <w:t xml:space="preserve">. </w:t>
      </w:r>
      <w:r w:rsidRPr="001676C0">
        <w:rPr>
          <w:rStyle w:val="Emphasis"/>
        </w:rPr>
        <w:t>While</w:t>
      </w:r>
      <w:r w:rsidRPr="001676C0">
        <w:rPr>
          <w:rStyle w:val="StyleUnderline"/>
        </w:rPr>
        <w:t xml:space="preserve"> the intended modus operandi of the </w:t>
      </w:r>
      <w:r w:rsidRPr="001676C0">
        <w:rPr>
          <w:rStyle w:val="Emphasis"/>
        </w:rPr>
        <w:t>liberal peace</w:t>
      </w:r>
      <w:r w:rsidRPr="001676C0">
        <w:rPr>
          <w:rStyle w:val="StyleUnderline"/>
        </w:rPr>
        <w:t xml:space="preserve"> was </w:t>
      </w:r>
      <w:r w:rsidRPr="001676C0">
        <w:rPr>
          <w:rStyle w:val="Emphasis"/>
        </w:rPr>
        <w:t>heavily contested</w:t>
      </w:r>
      <w:r w:rsidRPr="001676C0">
        <w:rPr>
          <w:rStyle w:val="StyleUnderline"/>
        </w:rPr>
        <w:t xml:space="preserve"> and eventually undermined by its </w:t>
      </w:r>
      <w:r w:rsidRPr="001676C0">
        <w:rPr>
          <w:rStyle w:val="Emphasis"/>
        </w:rPr>
        <w:t>many shortcomings</w:t>
      </w:r>
      <w:r w:rsidRPr="001676C0">
        <w:rPr>
          <w:rStyle w:val="StyleUnderline"/>
        </w:rPr>
        <w:t xml:space="preserve"> as well as the </w:t>
      </w:r>
      <w:r w:rsidRPr="001676C0">
        <w:rPr>
          <w:rStyle w:val="Emphasis"/>
        </w:rPr>
        <w:t>geopolitics of the hegemon</w:t>
      </w:r>
      <w:r w:rsidRPr="001676C0">
        <w:rPr>
          <w:rStyle w:val="StyleUnderline"/>
        </w:rPr>
        <w:t xml:space="preserve">, its </w:t>
      </w:r>
      <w:r w:rsidRPr="001676C0">
        <w:rPr>
          <w:rStyle w:val="Emphasis"/>
        </w:rPr>
        <w:t>ambition</w:t>
      </w:r>
      <w:r w:rsidRPr="001676C0">
        <w:rPr>
          <w:rStyle w:val="StyleUnderline"/>
        </w:rPr>
        <w:t xml:space="preserve"> to </w:t>
      </w:r>
      <w:r w:rsidRPr="001676C0">
        <w:rPr>
          <w:rStyle w:val="Emphasis"/>
        </w:rPr>
        <w:t>align the state with the IPA</w:t>
      </w:r>
      <w:r w:rsidRPr="001676C0">
        <w:rPr>
          <w:rStyle w:val="StyleUnderline"/>
        </w:rPr>
        <w:t xml:space="preserve"> through an alliance between international peacemaking and grassroots agency was a </w:t>
      </w:r>
      <w:r w:rsidRPr="001676C0">
        <w:rPr>
          <w:rStyle w:val="Emphasis"/>
        </w:rPr>
        <w:t>plausible response</w:t>
      </w:r>
      <w:r w:rsidRPr="001676C0">
        <w:rPr>
          <w:rStyle w:val="StyleUnderline"/>
        </w:rPr>
        <w:t xml:space="preserve"> to a </w:t>
      </w:r>
      <w:r w:rsidRPr="001676C0">
        <w:rPr>
          <w:rStyle w:val="Emphasis"/>
        </w:rPr>
        <w:t>variety of critiques</w:t>
      </w:r>
      <w:r w:rsidRPr="001676C0">
        <w:rPr>
          <w:rStyle w:val="StyleUnderline"/>
        </w:rPr>
        <w:t>.</w:t>
      </w:r>
      <w:r w:rsidRPr="0095424E">
        <w:rPr>
          <w:rStyle w:val="StyleUnderline"/>
        </w:rPr>
        <w:t xml:space="preserve"> The </w:t>
      </w:r>
      <w:r w:rsidRPr="000E21FF">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0E21FF">
        <w:rPr>
          <w:rStyle w:val="StyleUnderline"/>
          <w:highlight w:val="green"/>
        </w:rPr>
        <w:t xml:space="preserve">risks </w:t>
      </w:r>
      <w:r w:rsidRPr="000E21FF">
        <w:rPr>
          <w:rStyle w:val="Emphasis"/>
          <w:highlight w:val="green"/>
        </w:rPr>
        <w:t>existential conflict</w:t>
      </w:r>
      <w:r w:rsidRPr="00B87FEB">
        <w:rPr>
          <w:sz w:val="16"/>
        </w:rPr>
        <w:t>.</w:t>
      </w:r>
    </w:p>
    <w:p w14:paraId="4AD97CDF" w14:textId="77777777" w:rsidR="00496609" w:rsidRPr="00B87FEB" w:rsidRDefault="00496609" w:rsidP="00496609">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0E21FF">
        <w:rPr>
          <w:rStyle w:val="Emphasis"/>
          <w:highlight w:val="green"/>
        </w:rPr>
        <w:t>evidenced</w:t>
      </w:r>
      <w:r w:rsidRPr="000E21FF">
        <w:rPr>
          <w:rStyle w:val="StyleUnderline"/>
          <w:highlight w:val="green"/>
        </w:rPr>
        <w:t xml:space="preserve"> by</w:t>
      </w:r>
      <w:r w:rsidRPr="000214FE">
        <w:rPr>
          <w:rStyle w:val="StyleUnderline"/>
        </w:rPr>
        <w:t xml:space="preserve"> the </w:t>
      </w:r>
      <w:r w:rsidRPr="000E21FF">
        <w:rPr>
          <w:rStyle w:val="Emphasis"/>
          <w:highlight w:val="green"/>
        </w:rPr>
        <w:t>rapid increase</w:t>
      </w:r>
      <w:r w:rsidRPr="000E21FF">
        <w:rPr>
          <w:rStyle w:val="StyleUnderline"/>
          <w:highlight w:val="green"/>
        </w:rPr>
        <w:t xml:space="preserve"> in</w:t>
      </w:r>
      <w:r w:rsidRPr="000214FE">
        <w:rPr>
          <w:rStyle w:val="StyleUnderline"/>
        </w:rPr>
        <w:t xml:space="preserve"> the number of </w:t>
      </w:r>
      <w:r w:rsidRPr="000E21FF">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4984C82" w14:textId="77777777" w:rsidR="00496609" w:rsidRPr="00B87FEB" w:rsidRDefault="00496609" w:rsidP="00496609">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1BBD45F" w14:textId="77777777" w:rsidR="00496609" w:rsidRPr="00B87FEB" w:rsidRDefault="00496609" w:rsidP="00496609">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DCEFC62" w14:textId="77777777" w:rsidR="00496609" w:rsidRDefault="00496609" w:rsidP="00496609">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58B4F419" w14:textId="77777777" w:rsidR="00496609" w:rsidRDefault="00496609" w:rsidP="00496609"/>
    <w:p w14:paraId="31053B46" w14:textId="77777777" w:rsidR="00496609" w:rsidRDefault="00496609" w:rsidP="00496609">
      <w:pPr>
        <w:pStyle w:val="Heading4"/>
      </w:pPr>
      <w:r w:rsidRPr="00FB3B20">
        <w:rPr>
          <w:u w:val="single"/>
        </w:rPr>
        <w:t>Near-term</w:t>
      </w:r>
      <w:r>
        <w:t xml:space="preserve"> access to </w:t>
      </w:r>
      <w:r w:rsidRPr="00FB3B20">
        <w:rPr>
          <w:u w:val="single"/>
        </w:rPr>
        <w:t>lunar resources</w:t>
      </w:r>
      <w:r>
        <w:t xml:space="preserve"> checks </w:t>
      </w:r>
      <w:r w:rsidRPr="00C505E7">
        <w:rPr>
          <w:u w:val="single"/>
        </w:rPr>
        <w:t>human e</w:t>
      </w:r>
      <w:r w:rsidRPr="00F047FF">
        <w:rPr>
          <w:u w:val="single"/>
        </w:rPr>
        <w:t>xtinction</w:t>
      </w:r>
      <w:r>
        <w:t xml:space="preserve"> from escalation of </w:t>
      </w:r>
      <w:r w:rsidRPr="00F047FF">
        <w:rPr>
          <w:u w:val="single"/>
        </w:rPr>
        <w:t>fossil</w:t>
      </w:r>
      <w:r>
        <w:t xml:space="preserve"> and </w:t>
      </w:r>
      <w:r w:rsidRPr="00F047FF">
        <w:rPr>
          <w:u w:val="single"/>
        </w:rPr>
        <w:t>mineral</w:t>
      </w:r>
      <w:r>
        <w:t xml:space="preserve">-driven conflicts to </w:t>
      </w:r>
      <w:r w:rsidRPr="00D15CEB">
        <w:rPr>
          <w:u w:val="single"/>
        </w:rPr>
        <w:t>nuclear</w:t>
      </w:r>
      <w:r>
        <w:t xml:space="preserve">, </w:t>
      </w:r>
      <w:r w:rsidRPr="00D15CEB">
        <w:rPr>
          <w:u w:val="single"/>
        </w:rPr>
        <w:t>AI</w:t>
      </w:r>
      <w:r>
        <w:t xml:space="preserve">, and </w:t>
      </w:r>
      <w:r w:rsidRPr="00D15CEB">
        <w:rPr>
          <w:u w:val="single"/>
        </w:rPr>
        <w:t>biological</w:t>
      </w:r>
      <w:r>
        <w:t xml:space="preserve"> wars, </w:t>
      </w:r>
      <w:r w:rsidRPr="00B21680">
        <w:rPr>
          <w:u w:val="single"/>
        </w:rPr>
        <w:t>pandemic diseases</w:t>
      </w:r>
      <w:r>
        <w:t xml:space="preserve"> driven by habitat destruction, and </w:t>
      </w:r>
      <w:r w:rsidRPr="00B21680">
        <w:rPr>
          <w:u w:val="single"/>
        </w:rPr>
        <w:t>asteroids</w:t>
      </w:r>
      <w:r>
        <w:t xml:space="preserve">. Climate change is </w:t>
      </w:r>
      <w:r w:rsidRPr="00D15CEB">
        <w:rPr>
          <w:u w:val="single"/>
        </w:rPr>
        <w:t>already irreversible</w:t>
      </w:r>
      <w:r>
        <w:t>,</w:t>
      </w:r>
      <w:r w:rsidRPr="00B21680">
        <w:t xml:space="preserve"> </w:t>
      </w:r>
      <w:r>
        <w:t xml:space="preserve">BUT Earth CAN be </w:t>
      </w:r>
      <w:r w:rsidRPr="00CA1E61">
        <w:rPr>
          <w:u w:val="single"/>
        </w:rPr>
        <w:t>made habitable</w:t>
      </w:r>
      <w:r>
        <w:t>.</w:t>
      </w:r>
      <w:r w:rsidRPr="00AE15F1">
        <w:rPr>
          <w:b w:val="0"/>
          <w:bCs/>
        </w:rPr>
        <w:t xml:space="preserve"> Colonization’s impossible, though.</w:t>
      </w:r>
    </w:p>
    <w:p w14:paraId="30BFBE41" w14:textId="77777777" w:rsidR="00496609" w:rsidRDefault="00496609" w:rsidP="00496609">
      <w:r w:rsidRPr="001F24B3">
        <w:rPr>
          <w:rStyle w:val="Style13ptBold"/>
        </w:rPr>
        <w:t>Pinault 22</w:t>
      </w:r>
      <w:r>
        <w:t xml:space="preserve"> [Lewis Pinault, NASA-trained meteoriticist, researcher at University College London/Birkbeck's Centre for Planetary Sciences, presently collaborating with JAXA's Institute of Space and Astronautical Sciences, partner and board director for space technology related startups at Airbus Ventures, “Mining the moon to help save life on Earth (op-ed),” Space.com, 5-10-2022, https://www.space.com/mining-moon-save-life-earth-op-ed]</w:t>
      </w:r>
    </w:p>
    <w:p w14:paraId="46F28493" w14:textId="77777777" w:rsidR="00496609" w:rsidRPr="0086660F" w:rsidRDefault="00496609" w:rsidP="00496609">
      <w:pPr>
        <w:rPr>
          <w:sz w:val="16"/>
        </w:rPr>
      </w:pPr>
      <w:r w:rsidRPr="002B5E65">
        <w:rPr>
          <w:rStyle w:val="StyleUnderline"/>
        </w:rPr>
        <w:t xml:space="preserve">Humanity's </w:t>
      </w:r>
      <w:r w:rsidRPr="000E21FF">
        <w:rPr>
          <w:rStyle w:val="Emphasis"/>
          <w:highlight w:val="green"/>
        </w:rPr>
        <w:t>fossil fuel war</w:t>
      </w:r>
      <w:r w:rsidRPr="0086660F">
        <w:rPr>
          <w:sz w:val="16"/>
        </w:rPr>
        <w:t xml:space="preserve"> — a war </w:t>
      </w:r>
      <w:r w:rsidRPr="002B5E65">
        <w:rPr>
          <w:rStyle w:val="StyleUnderline"/>
        </w:rPr>
        <w:t>waged with</w:t>
      </w:r>
      <w:r w:rsidRPr="0086660F">
        <w:rPr>
          <w:sz w:val="16"/>
        </w:rPr>
        <w:t xml:space="preserve"> insane </w:t>
      </w:r>
      <w:r w:rsidRPr="002B5E65">
        <w:rPr>
          <w:rStyle w:val="StyleUnderline"/>
        </w:rPr>
        <w:t>relentlessness on both ourselves and on our planet</w:t>
      </w:r>
      <w:r w:rsidRPr="0086660F">
        <w:rPr>
          <w:sz w:val="16"/>
        </w:rPr>
        <w:t xml:space="preserve"> — </w:t>
      </w:r>
      <w:r w:rsidRPr="000E21FF">
        <w:rPr>
          <w:rStyle w:val="StyleUnderline"/>
          <w:highlight w:val="green"/>
        </w:rPr>
        <w:t>has</w:t>
      </w:r>
      <w:r w:rsidRPr="002B5E65">
        <w:rPr>
          <w:rStyle w:val="StyleUnderline"/>
        </w:rPr>
        <w:t xml:space="preserve"> never </w:t>
      </w:r>
      <w:r w:rsidRPr="000E21FF">
        <w:rPr>
          <w:rStyle w:val="StyleUnderline"/>
          <w:highlight w:val="green"/>
        </w:rPr>
        <w:t>raged</w:t>
      </w:r>
      <w:r w:rsidRPr="002B5E65">
        <w:rPr>
          <w:rStyle w:val="StyleUnderline"/>
        </w:rPr>
        <w:t xml:space="preserve"> more brightly, or </w:t>
      </w:r>
      <w:r w:rsidRPr="000E21FF">
        <w:rPr>
          <w:rStyle w:val="StyleUnderline"/>
          <w:highlight w:val="green"/>
        </w:rPr>
        <w:t>with</w:t>
      </w:r>
      <w:r w:rsidRPr="002B5E65">
        <w:rPr>
          <w:rStyle w:val="StyleUnderline"/>
        </w:rPr>
        <w:t xml:space="preserve"> such power of </w:t>
      </w:r>
      <w:r w:rsidRPr="000E21FF">
        <w:rPr>
          <w:rStyle w:val="Emphasis"/>
          <w:highlight w:val="green"/>
        </w:rPr>
        <w:t>irreversible destruction</w:t>
      </w:r>
      <w:r w:rsidRPr="0086660F">
        <w:rPr>
          <w:sz w:val="16"/>
        </w:rPr>
        <w:t xml:space="preserve">. </w:t>
      </w:r>
    </w:p>
    <w:p w14:paraId="60D4E7BF" w14:textId="77777777" w:rsidR="00496609" w:rsidRPr="0086660F" w:rsidRDefault="00496609" w:rsidP="00496609">
      <w:pPr>
        <w:rPr>
          <w:sz w:val="16"/>
        </w:rPr>
      </w:pPr>
      <w:r w:rsidRPr="0086660F">
        <w:rPr>
          <w:sz w:val="16"/>
        </w:rPr>
        <w:t xml:space="preserve">Whatever the purported causes, we are presently witnessing a savagery that seems designed to serve only one dark rationale: incurring such pain that a concession of Ukraine's eastern Dnieper-Donetsk region, holding upwards of 90% of the country's vast oil, gas and coal reserves, becomes as seemingly acceptable as the loss of Crimea and its significant offshore gas reserves five years earlier. </w:t>
      </w:r>
    </w:p>
    <w:p w14:paraId="62CB7D40" w14:textId="77777777" w:rsidR="00496609" w:rsidRPr="0086660F" w:rsidRDefault="00496609" w:rsidP="00496609">
      <w:pPr>
        <w:rPr>
          <w:sz w:val="16"/>
        </w:rPr>
      </w:pPr>
      <w:r w:rsidRPr="000E21FF">
        <w:rPr>
          <w:rStyle w:val="Emphasis"/>
          <w:highlight w:val="green"/>
        </w:rPr>
        <w:t>This time</w:t>
      </w:r>
      <w:r w:rsidRPr="002E5B9A">
        <w:rPr>
          <w:rStyle w:val="StyleUnderline"/>
        </w:rPr>
        <w:t xml:space="preserve">, the fossil fuel war </w:t>
      </w:r>
      <w:r w:rsidRPr="000E21FF">
        <w:rPr>
          <w:rStyle w:val="StyleUnderline"/>
          <w:highlight w:val="green"/>
        </w:rPr>
        <w:t xml:space="preserve">has </w:t>
      </w:r>
      <w:r w:rsidRPr="000E21FF">
        <w:rPr>
          <w:rStyle w:val="Emphasis"/>
          <w:highlight w:val="green"/>
        </w:rPr>
        <w:t>rapidly cascading global dimensions</w:t>
      </w:r>
      <w:r w:rsidRPr="002E5B9A">
        <w:rPr>
          <w:rStyle w:val="StyleUnderline"/>
        </w:rPr>
        <w:t xml:space="preserve">. </w:t>
      </w:r>
      <w:r w:rsidRPr="000E21FF">
        <w:rPr>
          <w:rStyle w:val="StyleUnderline"/>
          <w:highlight w:val="green"/>
        </w:rPr>
        <w:t>As</w:t>
      </w:r>
      <w:r w:rsidRPr="002E5B9A">
        <w:rPr>
          <w:rStyle w:val="StyleUnderline"/>
        </w:rPr>
        <w:t xml:space="preserve"> the </w:t>
      </w:r>
      <w:r w:rsidRPr="000E21FF">
        <w:rPr>
          <w:rStyle w:val="StyleUnderline"/>
          <w:highlight w:val="green"/>
        </w:rPr>
        <w:t>flow</w:t>
      </w:r>
      <w:r w:rsidRPr="002E5B9A">
        <w:rPr>
          <w:rStyle w:val="StyleUnderline"/>
        </w:rPr>
        <w:t xml:space="preserve"> of hydrocarbons </w:t>
      </w:r>
      <w:r w:rsidRPr="000E21FF">
        <w:rPr>
          <w:rStyle w:val="StyleUnderline"/>
          <w:highlight w:val="green"/>
        </w:rPr>
        <w:t>is stymied in some quarters,</w:t>
      </w:r>
      <w:r w:rsidRPr="002E5B9A">
        <w:rPr>
          <w:rStyle w:val="StyleUnderline"/>
        </w:rPr>
        <w:t xml:space="preserve"> it is </w:t>
      </w:r>
      <w:r w:rsidRPr="000E21FF">
        <w:rPr>
          <w:rStyle w:val="StyleUnderline"/>
          <w:highlight w:val="green"/>
        </w:rPr>
        <w:t>unleashed</w:t>
      </w:r>
      <w:r w:rsidRPr="002E5B9A">
        <w:rPr>
          <w:rStyle w:val="StyleUnderline"/>
        </w:rPr>
        <w:t xml:space="preserve"> in unprecedented quantities </w:t>
      </w:r>
      <w:r w:rsidRPr="000E21FF">
        <w:rPr>
          <w:rStyle w:val="StyleUnderline"/>
          <w:highlight w:val="green"/>
        </w:rPr>
        <w:t>in others</w:t>
      </w:r>
      <w:r w:rsidRPr="002E5B9A">
        <w:rPr>
          <w:rStyle w:val="StyleUnderline"/>
        </w:rPr>
        <w:t xml:space="preserve">; the price of oil escalates, </w:t>
      </w:r>
      <w:r w:rsidRPr="000E21FF">
        <w:rPr>
          <w:rStyle w:val="StyleUnderline"/>
          <w:highlight w:val="green"/>
        </w:rPr>
        <w:t>allowing</w:t>
      </w:r>
      <w:r w:rsidRPr="002E5B9A">
        <w:rPr>
          <w:rStyle w:val="StyleUnderline"/>
        </w:rPr>
        <w:t xml:space="preserve"> still-</w:t>
      </w:r>
      <w:r w:rsidRPr="00BA3D76">
        <w:rPr>
          <w:rStyle w:val="StyleUnderline"/>
        </w:rPr>
        <w:t xml:space="preserve">saleable </w:t>
      </w:r>
      <w:r w:rsidRPr="00BA3D76">
        <w:rPr>
          <w:rStyle w:val="Emphasis"/>
        </w:rPr>
        <w:t>Russian oil</w:t>
      </w:r>
      <w:r w:rsidRPr="00BA3D76">
        <w:rPr>
          <w:rStyle w:val="StyleUnderline"/>
        </w:rPr>
        <w:t xml:space="preserve"> to pay and fuel yet more armor and destruction</w:t>
      </w:r>
      <w:r w:rsidRPr="0086660F">
        <w:rPr>
          <w:sz w:val="16"/>
        </w:rPr>
        <w:t>. Presumed allies amongst the fossil fuel kingdoms are revealed for the cynical oil-worshippers they are, and the world's autocrats, who can never rally more than uncomplicated base emotions, are grateful for the cruel simplicities of avoiding complex change and sacrifice at any cost.</w:t>
      </w:r>
    </w:p>
    <w:p w14:paraId="3390EB8C" w14:textId="77777777" w:rsidR="00496609" w:rsidRPr="0086660F" w:rsidRDefault="00496609" w:rsidP="00496609">
      <w:pPr>
        <w:rPr>
          <w:sz w:val="16"/>
        </w:rPr>
      </w:pPr>
      <w:r w:rsidRPr="008A098C">
        <w:rPr>
          <w:rStyle w:val="StyleUnderline"/>
        </w:rPr>
        <w:t>Even as the</w:t>
      </w:r>
      <w:r w:rsidRPr="0086660F">
        <w:rPr>
          <w:sz w:val="16"/>
        </w:rPr>
        <w:t xml:space="preserve"> final Working Group of the </w:t>
      </w:r>
      <w:r w:rsidRPr="008A098C">
        <w:rPr>
          <w:rStyle w:val="StyleUnderline"/>
        </w:rPr>
        <w:t>I</w:t>
      </w:r>
      <w:r w:rsidRPr="0086660F">
        <w:rPr>
          <w:sz w:val="16"/>
        </w:rPr>
        <w:t xml:space="preserve">ntergovernmental </w:t>
      </w:r>
      <w:r w:rsidRPr="008A098C">
        <w:rPr>
          <w:rStyle w:val="StyleUnderline"/>
        </w:rPr>
        <w:t>P</w:t>
      </w:r>
      <w:r w:rsidRPr="0086660F">
        <w:rPr>
          <w:sz w:val="16"/>
        </w:rPr>
        <w:t xml:space="preserve">anel on </w:t>
      </w:r>
      <w:r w:rsidRPr="008A098C">
        <w:rPr>
          <w:rStyle w:val="StyleUnderline"/>
        </w:rPr>
        <w:t>C</w:t>
      </w:r>
      <w:r w:rsidRPr="0086660F">
        <w:rPr>
          <w:sz w:val="16"/>
        </w:rPr>
        <w:t xml:space="preserve">limate </w:t>
      </w:r>
      <w:r w:rsidRPr="008A098C">
        <w:rPr>
          <w:rStyle w:val="StyleUnderline"/>
        </w:rPr>
        <w:t>C</w:t>
      </w:r>
      <w:r w:rsidRPr="0086660F">
        <w:rPr>
          <w:sz w:val="16"/>
        </w:rPr>
        <w:t xml:space="preserve">hange </w:t>
      </w:r>
      <w:r w:rsidRPr="008A098C">
        <w:rPr>
          <w:rStyle w:val="StyleUnderline"/>
        </w:rPr>
        <w:t xml:space="preserve">concludes that the elimination of fossil fuels is the only practical and timely path to avoiding </w:t>
      </w:r>
      <w:r w:rsidRPr="000E21FF">
        <w:rPr>
          <w:rStyle w:val="StyleUnderline"/>
          <w:highlight w:val="green"/>
        </w:rPr>
        <w:t xml:space="preserve">irreversible </w:t>
      </w:r>
      <w:r w:rsidRPr="000E21FF">
        <w:rPr>
          <w:rStyle w:val="Emphasis"/>
          <w:highlight w:val="green"/>
        </w:rPr>
        <w:t>climate damage</w:t>
      </w:r>
      <w:r w:rsidRPr="008A098C">
        <w:rPr>
          <w:rStyle w:val="StyleUnderline"/>
        </w:rPr>
        <w:t xml:space="preserve"> and all its concomitant crises of disease, starvation and forced migration</w:t>
      </w:r>
      <w:r w:rsidRPr="0086660F">
        <w:rPr>
          <w:sz w:val="16"/>
        </w:rPr>
        <w:t xml:space="preserve"> — orders of magnitude larger than present-day Ukraine's — humanity continues to inject fossil fuels into the system.</w:t>
      </w:r>
    </w:p>
    <w:p w14:paraId="59A937E5" w14:textId="77777777" w:rsidR="00496609" w:rsidRPr="0086660F" w:rsidRDefault="00496609" w:rsidP="00496609">
      <w:pPr>
        <w:rPr>
          <w:sz w:val="16"/>
        </w:rPr>
      </w:pPr>
      <w:r w:rsidRPr="0086660F">
        <w:rPr>
          <w:sz w:val="16"/>
        </w:rPr>
        <w:t xml:space="preserve">In the meantime, </w:t>
      </w:r>
      <w:r w:rsidRPr="0095705C">
        <w:rPr>
          <w:rStyle w:val="StyleUnderline"/>
        </w:rPr>
        <w:t xml:space="preserve">unchecked consumerism </w:t>
      </w:r>
      <w:r w:rsidRPr="000E21FF">
        <w:rPr>
          <w:rStyle w:val="StyleUnderline"/>
          <w:highlight w:val="green"/>
        </w:rPr>
        <w:t xml:space="preserve">drives </w:t>
      </w:r>
      <w:r w:rsidRPr="000E21FF">
        <w:rPr>
          <w:rStyle w:val="Emphasis"/>
          <w:highlight w:val="green"/>
        </w:rPr>
        <w:t>mining</w:t>
      </w:r>
      <w:r w:rsidRPr="0095705C">
        <w:rPr>
          <w:rStyle w:val="StyleUnderline"/>
        </w:rPr>
        <w:t xml:space="preserve"> more places for more metals for more phones and more cars; large-scale </w:t>
      </w:r>
      <w:r w:rsidRPr="000E21FF">
        <w:rPr>
          <w:rStyle w:val="Emphasis"/>
          <w:highlight w:val="green"/>
        </w:rPr>
        <w:t>ag</w:t>
      </w:r>
      <w:r w:rsidRPr="00E41B4D">
        <w:rPr>
          <w:rStyle w:val="Emphasis"/>
        </w:rPr>
        <w:t>riculture</w:t>
      </w:r>
      <w:r w:rsidRPr="00E41B4D">
        <w:rPr>
          <w:rStyle w:val="StyleUnderline"/>
        </w:rPr>
        <w:t xml:space="preserve"> </w:t>
      </w:r>
      <w:r w:rsidRPr="000E21FF">
        <w:rPr>
          <w:rStyle w:val="StyleUnderline"/>
          <w:highlight w:val="green"/>
        </w:rPr>
        <w:t xml:space="preserve">and </w:t>
      </w:r>
      <w:r w:rsidRPr="000E21FF">
        <w:rPr>
          <w:rStyle w:val="Emphasis"/>
          <w:highlight w:val="green"/>
        </w:rPr>
        <w:t>forestry</w:t>
      </w:r>
      <w:r w:rsidRPr="000E21FF">
        <w:rPr>
          <w:rStyle w:val="StyleUnderline"/>
          <w:highlight w:val="green"/>
        </w:rPr>
        <w:t xml:space="preserve"> op</w:t>
      </w:r>
      <w:r w:rsidRPr="0095705C">
        <w:rPr>
          <w:rStyle w:val="StyleUnderline"/>
        </w:rPr>
        <w:t>eration</w:t>
      </w:r>
      <w:r w:rsidRPr="000E21FF">
        <w:rPr>
          <w:rStyle w:val="StyleUnderline"/>
          <w:highlight w:val="green"/>
        </w:rPr>
        <w:t>s</w:t>
      </w:r>
      <w:r w:rsidRPr="0095705C">
        <w:rPr>
          <w:rStyle w:val="StyleUnderline"/>
        </w:rPr>
        <w:t xml:space="preserve"> — with little relation to sustainable nutrition or housing needs — </w:t>
      </w:r>
      <w:r w:rsidRPr="000E21FF">
        <w:rPr>
          <w:rStyle w:val="Emphasis"/>
          <w:highlight w:val="green"/>
        </w:rPr>
        <w:t>encroach on</w:t>
      </w:r>
      <w:r w:rsidRPr="0095705C">
        <w:rPr>
          <w:rStyle w:val="Emphasis"/>
        </w:rPr>
        <w:t xml:space="preserve"> wild </w:t>
      </w:r>
      <w:r w:rsidRPr="000E21FF">
        <w:rPr>
          <w:rStyle w:val="Emphasis"/>
          <w:highlight w:val="green"/>
        </w:rPr>
        <w:t>habitats</w:t>
      </w:r>
      <w:r w:rsidRPr="000E21FF">
        <w:rPr>
          <w:rStyle w:val="StyleUnderline"/>
          <w:highlight w:val="green"/>
        </w:rPr>
        <w:t xml:space="preserve"> essential to our </w:t>
      </w:r>
      <w:r w:rsidRPr="000E21FF">
        <w:rPr>
          <w:rStyle w:val="Emphasis"/>
          <w:highlight w:val="green"/>
        </w:rPr>
        <w:t>biosphere</w:t>
      </w:r>
      <w:r w:rsidRPr="000E21FF">
        <w:rPr>
          <w:rStyle w:val="StyleUnderline"/>
          <w:highlight w:val="green"/>
        </w:rPr>
        <w:t>,</w:t>
      </w:r>
      <w:r w:rsidRPr="0095705C">
        <w:rPr>
          <w:rStyle w:val="StyleUnderline"/>
        </w:rPr>
        <w:t xml:space="preserve"> further </w:t>
      </w:r>
      <w:r w:rsidRPr="000E21FF">
        <w:rPr>
          <w:rStyle w:val="StyleUnderline"/>
          <w:highlight w:val="green"/>
        </w:rPr>
        <w:t xml:space="preserve">driving </w:t>
      </w:r>
      <w:r w:rsidRPr="000E21FF">
        <w:rPr>
          <w:rStyle w:val="Emphasis"/>
          <w:highlight w:val="green"/>
        </w:rPr>
        <w:t>disease</w:t>
      </w:r>
      <w:r w:rsidRPr="000E21FF">
        <w:rPr>
          <w:rStyle w:val="StyleUnderline"/>
          <w:highlight w:val="green"/>
        </w:rPr>
        <w:t xml:space="preserve"> and</w:t>
      </w:r>
      <w:r w:rsidRPr="0095705C">
        <w:rPr>
          <w:rStyle w:val="StyleUnderline"/>
        </w:rPr>
        <w:t xml:space="preserve"> more deadly mass migrations of thousands of species; </w:t>
      </w:r>
      <w:r w:rsidRPr="000E21FF">
        <w:rPr>
          <w:rStyle w:val="Emphasis"/>
          <w:highlight w:val="green"/>
        </w:rPr>
        <w:t>fresh water</w:t>
      </w:r>
      <w:r w:rsidRPr="0095705C">
        <w:rPr>
          <w:rStyle w:val="StyleUnderline"/>
        </w:rPr>
        <w:t xml:space="preserve"> supplies are </w:t>
      </w:r>
      <w:r w:rsidRPr="000E21FF">
        <w:rPr>
          <w:rStyle w:val="StyleUnderline"/>
          <w:highlight w:val="green"/>
        </w:rPr>
        <w:t>imperilled</w:t>
      </w:r>
      <w:r w:rsidRPr="0095705C">
        <w:rPr>
          <w:rStyle w:val="StyleUnderline"/>
        </w:rPr>
        <w:t xml:space="preserve">, and we are </w:t>
      </w:r>
      <w:r w:rsidRPr="000E21FF">
        <w:rPr>
          <w:rStyle w:val="StyleUnderline"/>
          <w:highlight w:val="green"/>
        </w:rPr>
        <w:t>amidst</w:t>
      </w:r>
      <w:r w:rsidRPr="0095705C">
        <w:rPr>
          <w:rStyle w:val="StyleUnderline"/>
        </w:rPr>
        <w:t xml:space="preserve"> one of the </w:t>
      </w:r>
      <w:r w:rsidRPr="0095705C">
        <w:rPr>
          <w:rStyle w:val="Emphasis"/>
        </w:rPr>
        <w:t xml:space="preserve">biosphere's greatest </w:t>
      </w:r>
      <w:r w:rsidRPr="000E21FF">
        <w:rPr>
          <w:rStyle w:val="Emphasis"/>
          <w:highlight w:val="green"/>
        </w:rPr>
        <w:t>extinctions</w:t>
      </w:r>
      <w:r w:rsidRPr="0095705C">
        <w:rPr>
          <w:rStyle w:val="StyleUnderline"/>
        </w:rPr>
        <w:t xml:space="preserve"> — an event that's </w:t>
      </w:r>
      <w:r w:rsidRPr="000E21FF">
        <w:rPr>
          <w:rStyle w:val="Emphasis"/>
          <w:highlight w:val="green"/>
        </w:rPr>
        <w:t>likely to consume us</w:t>
      </w:r>
      <w:r w:rsidRPr="0095705C">
        <w:rPr>
          <w:rStyle w:val="StyleUnderline"/>
        </w:rPr>
        <w:t xml:space="preserve"> before we can even fully catalogue it</w:t>
      </w:r>
      <w:r w:rsidRPr="0086660F">
        <w:rPr>
          <w:sz w:val="16"/>
        </w:rPr>
        <w:t>.</w:t>
      </w:r>
    </w:p>
    <w:p w14:paraId="4BD22475" w14:textId="77777777" w:rsidR="00496609" w:rsidRPr="0086660F" w:rsidRDefault="00496609" w:rsidP="00496609">
      <w:pPr>
        <w:rPr>
          <w:sz w:val="16"/>
        </w:rPr>
      </w:pPr>
      <w:r w:rsidRPr="0086660F">
        <w:rPr>
          <w:sz w:val="16"/>
        </w:rPr>
        <w:t>Is outer space the answer to Earth's burgeoning planetary crises?</w:t>
      </w:r>
    </w:p>
    <w:p w14:paraId="57CD754B" w14:textId="77777777" w:rsidR="00496609" w:rsidRPr="0086660F" w:rsidRDefault="00496609" w:rsidP="00496609">
      <w:pPr>
        <w:rPr>
          <w:sz w:val="16"/>
        </w:rPr>
      </w:pPr>
      <w:r w:rsidRPr="0086660F">
        <w:rPr>
          <w:sz w:val="16"/>
        </w:rPr>
        <w:t xml:space="preserve">Piecing together these shards of a seemingly broken civilization, this generation's complicated </w:t>
      </w:r>
      <w:r w:rsidRPr="007C2A13">
        <w:rPr>
          <w:rStyle w:val="StyleUnderline"/>
        </w:rPr>
        <w:t xml:space="preserve">investment in the exploration and exploitation of </w:t>
      </w:r>
      <w:r w:rsidRPr="007C2A13">
        <w:rPr>
          <w:rStyle w:val="Emphasis"/>
        </w:rPr>
        <w:t>outer space</w:t>
      </w:r>
      <w:r w:rsidRPr="007C2A13">
        <w:rPr>
          <w:rStyle w:val="StyleUnderline"/>
        </w:rPr>
        <w:t xml:space="preserve"> is rightly </w:t>
      </w:r>
      <w:r w:rsidRPr="007C2A13">
        <w:rPr>
          <w:rStyle w:val="Emphasis"/>
        </w:rPr>
        <w:t>called into question</w:t>
      </w:r>
      <w:r w:rsidRPr="007C2A13">
        <w:rPr>
          <w:rStyle w:val="StyleUnderline"/>
        </w:rPr>
        <w:t xml:space="preserve">, especially when our overheating </w:t>
      </w:r>
      <w:r w:rsidRPr="007C2A13">
        <w:rPr>
          <w:rStyle w:val="Emphasis"/>
        </w:rPr>
        <w:t>home planet Earth</w:t>
      </w:r>
      <w:r w:rsidRPr="007C2A13">
        <w:rPr>
          <w:rStyle w:val="StyleUnderline"/>
        </w:rPr>
        <w:t xml:space="preserve"> is pleading for corrective behavior and </w:t>
      </w:r>
      <w:r w:rsidRPr="007C2A13">
        <w:rPr>
          <w:rStyle w:val="Emphasis"/>
        </w:rPr>
        <w:t>needs our immediate attention most</w:t>
      </w:r>
      <w:r w:rsidRPr="0086660F">
        <w:rPr>
          <w:sz w:val="16"/>
        </w:rPr>
        <w:t xml:space="preserve">. While the invasion of Ukraine has opened a new front in the fossil fuel war in Earth orbit, and encrypted communications and satellite observation seem to be working in favor of the country's defense, these "Dark Skies" technologies are arguably as dangerous to our planet and civilization as they are to protecting corners of it.  </w:t>
      </w:r>
    </w:p>
    <w:p w14:paraId="0019A175" w14:textId="77777777" w:rsidR="00496609" w:rsidRPr="0086660F" w:rsidRDefault="00496609" w:rsidP="00496609">
      <w:pPr>
        <w:rPr>
          <w:sz w:val="16"/>
        </w:rPr>
      </w:pPr>
      <w:r w:rsidRPr="00FB75AB">
        <w:rPr>
          <w:rStyle w:val="StyleUnderline"/>
        </w:rPr>
        <w:t xml:space="preserve">It's likely </w:t>
      </w:r>
      <w:r w:rsidRPr="000E21FF">
        <w:rPr>
          <w:rStyle w:val="StyleUnderline"/>
          <w:highlight w:val="green"/>
        </w:rPr>
        <w:t xml:space="preserve">we've </w:t>
      </w:r>
      <w:r w:rsidRPr="000E21FF">
        <w:rPr>
          <w:rStyle w:val="Emphasis"/>
          <w:highlight w:val="green"/>
        </w:rPr>
        <w:t>already</w:t>
      </w:r>
      <w:r w:rsidRPr="000E21FF">
        <w:rPr>
          <w:rStyle w:val="StyleUnderline"/>
          <w:highlight w:val="green"/>
        </w:rPr>
        <w:t xml:space="preserve"> triggered</w:t>
      </w:r>
      <w:r w:rsidRPr="00FB75AB">
        <w:rPr>
          <w:rStyle w:val="StyleUnderline"/>
        </w:rPr>
        <w:t xml:space="preserve"> Earth's </w:t>
      </w:r>
      <w:r w:rsidRPr="000E21FF">
        <w:rPr>
          <w:rStyle w:val="Emphasis"/>
          <w:highlight w:val="green"/>
        </w:rPr>
        <w:t>irreversible greenhouse effect</w:t>
      </w:r>
      <w:r w:rsidRPr="00FB75AB">
        <w:rPr>
          <w:rStyle w:val="StyleUnderline"/>
        </w:rPr>
        <w:t xml:space="preserve">. And the </w:t>
      </w:r>
      <w:r w:rsidRPr="000E21FF">
        <w:rPr>
          <w:rStyle w:val="StyleUnderline"/>
          <w:highlight w:val="green"/>
        </w:rPr>
        <w:t>forces summoning</w:t>
      </w:r>
      <w:r w:rsidRPr="00FB75AB">
        <w:rPr>
          <w:rStyle w:val="StyleUnderline"/>
        </w:rPr>
        <w:t xml:space="preserve"> us to the </w:t>
      </w:r>
      <w:r w:rsidRPr="000E21FF">
        <w:rPr>
          <w:rStyle w:val="StyleUnderline"/>
          <w:highlight w:val="green"/>
        </w:rPr>
        <w:t>apocalypse</w:t>
      </w:r>
      <w:r w:rsidRPr="00FB75AB">
        <w:rPr>
          <w:rStyle w:val="StyleUnderline"/>
        </w:rPr>
        <w:t xml:space="preserve"> now not only </w:t>
      </w:r>
      <w:r w:rsidRPr="000E21FF">
        <w:rPr>
          <w:rStyle w:val="StyleUnderline"/>
          <w:highlight w:val="green"/>
        </w:rPr>
        <w:t>include</w:t>
      </w:r>
      <w:r w:rsidRPr="00FB75AB">
        <w:rPr>
          <w:rStyle w:val="StyleUnderline"/>
        </w:rPr>
        <w:t xml:space="preserve"> an ever more dangerous </w:t>
      </w:r>
      <w:r w:rsidRPr="000E21FF">
        <w:rPr>
          <w:rStyle w:val="Emphasis"/>
          <w:highlight w:val="green"/>
        </w:rPr>
        <w:t>nuclear</w:t>
      </w:r>
      <w:r w:rsidRPr="000E21FF">
        <w:rPr>
          <w:rStyle w:val="StyleUnderline"/>
          <w:highlight w:val="green"/>
        </w:rPr>
        <w:t xml:space="preserve"> capability</w:t>
      </w:r>
      <w:r w:rsidRPr="00FB75AB">
        <w:rPr>
          <w:rStyle w:val="StyleUnderline"/>
        </w:rPr>
        <w:t xml:space="preserve"> — </w:t>
      </w:r>
      <w:r w:rsidRPr="000E21FF">
        <w:rPr>
          <w:rStyle w:val="StyleUnderline"/>
          <w:highlight w:val="green"/>
        </w:rPr>
        <w:t>with increasing</w:t>
      </w:r>
      <w:r w:rsidRPr="00FB75AB">
        <w:rPr>
          <w:rStyle w:val="StyleUnderline"/>
        </w:rPr>
        <w:t xml:space="preserve">ly imaginative </w:t>
      </w:r>
      <w:r w:rsidRPr="000E21FF">
        <w:rPr>
          <w:rStyle w:val="StyleUnderline"/>
          <w:highlight w:val="green"/>
        </w:rPr>
        <w:t>rationales for us</w:t>
      </w:r>
      <w:r w:rsidRPr="00FB75AB">
        <w:rPr>
          <w:rStyle w:val="StyleUnderline"/>
        </w:rPr>
        <w:t xml:space="preserve">ing the arsenal, </w:t>
      </w:r>
      <w:r w:rsidRPr="000E21FF">
        <w:rPr>
          <w:rStyle w:val="StyleUnderline"/>
          <w:highlight w:val="green"/>
        </w:rPr>
        <w:t>thanks to</w:t>
      </w:r>
      <w:r w:rsidRPr="00FB75AB">
        <w:rPr>
          <w:rStyle w:val="StyleUnderline"/>
        </w:rPr>
        <w:t xml:space="preserve"> the </w:t>
      </w:r>
      <w:r w:rsidRPr="000E21FF">
        <w:rPr>
          <w:rStyle w:val="Emphasis"/>
          <w:highlight w:val="green"/>
        </w:rPr>
        <w:t>fossil fuel war</w:t>
      </w:r>
      <w:r w:rsidRPr="00FB75AB">
        <w:rPr>
          <w:rStyle w:val="StyleUnderline"/>
        </w:rPr>
        <w:t xml:space="preserve"> — but also fast </w:t>
      </w:r>
      <w:r w:rsidRPr="000E21FF">
        <w:rPr>
          <w:rStyle w:val="StyleUnderline"/>
          <w:highlight w:val="green"/>
        </w:rPr>
        <w:t xml:space="preserve">multiplying vectors to </w:t>
      </w:r>
      <w:r w:rsidRPr="000E21FF">
        <w:rPr>
          <w:rStyle w:val="Emphasis"/>
          <w:highlight w:val="green"/>
        </w:rPr>
        <w:t>disease</w:t>
      </w:r>
      <w:r w:rsidRPr="00FB75AB">
        <w:rPr>
          <w:rStyle w:val="StyleUnderline"/>
        </w:rPr>
        <w:t xml:space="preserve">, contamination </w:t>
      </w:r>
      <w:r w:rsidRPr="000E21FF">
        <w:rPr>
          <w:rStyle w:val="StyleUnderline"/>
          <w:highlight w:val="green"/>
        </w:rPr>
        <w:t xml:space="preserve">and </w:t>
      </w:r>
      <w:r w:rsidRPr="000E21FF">
        <w:rPr>
          <w:rStyle w:val="Emphasis"/>
          <w:highlight w:val="green"/>
        </w:rPr>
        <w:t>starvation</w:t>
      </w:r>
      <w:r w:rsidRPr="00FB75AB">
        <w:rPr>
          <w:rStyle w:val="StyleUnderline"/>
        </w:rPr>
        <w:t xml:space="preserve">, as global heating demonstrates exponential powers to de-ice the planet, raise seas over every coastal habitat and create further spirals of apocalyptic havoc. </w:t>
      </w:r>
      <w:r w:rsidRPr="000E21FF">
        <w:rPr>
          <w:rStyle w:val="StyleUnderline"/>
          <w:highlight w:val="green"/>
        </w:rPr>
        <w:t xml:space="preserve">Ignoring opportunities to mobilize against </w:t>
      </w:r>
      <w:r w:rsidRPr="000E21FF">
        <w:rPr>
          <w:rStyle w:val="Emphasis"/>
          <w:highlight w:val="green"/>
        </w:rPr>
        <w:t>asteroid s</w:t>
      </w:r>
      <w:r w:rsidRPr="00922283">
        <w:rPr>
          <w:rStyle w:val="Emphasis"/>
        </w:rPr>
        <w:t>trikes</w:t>
      </w:r>
      <w:r w:rsidRPr="00FB75AB">
        <w:rPr>
          <w:rStyle w:val="StyleUnderline"/>
        </w:rPr>
        <w:t>, ungoverned artificial intelligence (</w:t>
      </w:r>
      <w:r w:rsidRPr="000E21FF">
        <w:rPr>
          <w:rStyle w:val="Emphasis"/>
          <w:highlight w:val="green"/>
        </w:rPr>
        <w:t>AI</w:t>
      </w:r>
      <w:r w:rsidRPr="00FB75AB">
        <w:rPr>
          <w:rStyle w:val="StyleUnderline"/>
        </w:rPr>
        <w:t xml:space="preserve">) development, the prospect of </w:t>
      </w:r>
      <w:r w:rsidRPr="000E21FF">
        <w:rPr>
          <w:rStyle w:val="Emphasis"/>
          <w:highlight w:val="green"/>
        </w:rPr>
        <w:t>nano</w:t>
      </w:r>
      <w:r w:rsidRPr="000E21FF">
        <w:rPr>
          <w:rStyle w:val="StyleUnderline"/>
          <w:highlight w:val="green"/>
        </w:rPr>
        <w:t xml:space="preserve"> and </w:t>
      </w:r>
      <w:r w:rsidRPr="000E21FF">
        <w:rPr>
          <w:rStyle w:val="Emphasis"/>
          <w:highlight w:val="green"/>
        </w:rPr>
        <w:t>genetic</w:t>
      </w:r>
      <w:r w:rsidRPr="000E21FF">
        <w:rPr>
          <w:rStyle w:val="StyleUnderline"/>
          <w:highlight w:val="green"/>
        </w:rPr>
        <w:t xml:space="preserve"> tech</w:t>
      </w:r>
      <w:r w:rsidRPr="00FB75AB">
        <w:rPr>
          <w:rStyle w:val="StyleUnderline"/>
        </w:rPr>
        <w:t xml:space="preserve">nologies </w:t>
      </w:r>
      <w:r w:rsidRPr="000E21FF">
        <w:rPr>
          <w:rStyle w:val="StyleUnderline"/>
          <w:highlight w:val="green"/>
        </w:rPr>
        <w:t>run amok</w:t>
      </w:r>
      <w:r w:rsidRPr="00FB75AB">
        <w:rPr>
          <w:rStyle w:val="StyleUnderline"/>
        </w:rPr>
        <w:t xml:space="preserve"> and new classes of chemical and </w:t>
      </w:r>
      <w:r w:rsidRPr="000E21FF">
        <w:rPr>
          <w:rStyle w:val="Emphasis"/>
          <w:highlight w:val="green"/>
        </w:rPr>
        <w:t>bio</w:t>
      </w:r>
      <w:r w:rsidRPr="002A4445">
        <w:rPr>
          <w:rStyle w:val="Emphasis"/>
        </w:rPr>
        <w:t xml:space="preserve">logical </w:t>
      </w:r>
      <w:r w:rsidRPr="000E21FF">
        <w:rPr>
          <w:rStyle w:val="Emphasis"/>
          <w:highlight w:val="green"/>
        </w:rPr>
        <w:t>weapons</w:t>
      </w:r>
      <w:r w:rsidRPr="000E21FF">
        <w:rPr>
          <w:rStyle w:val="StyleUnderline"/>
          <w:highlight w:val="green"/>
        </w:rPr>
        <w:t xml:space="preserve"> and</w:t>
      </w:r>
      <w:r w:rsidRPr="00FB75AB">
        <w:rPr>
          <w:rStyle w:val="StyleUnderline"/>
        </w:rPr>
        <w:t xml:space="preserve"> our tragically </w:t>
      </w:r>
      <w:r w:rsidRPr="000E21FF">
        <w:rPr>
          <w:rStyle w:val="Emphasis"/>
          <w:highlight w:val="green"/>
        </w:rPr>
        <w:t>demonstrated willingness to use</w:t>
      </w:r>
      <w:r w:rsidRPr="002A4445">
        <w:rPr>
          <w:rStyle w:val="Emphasis"/>
        </w:rPr>
        <w:t xml:space="preserve"> any and </w:t>
      </w:r>
      <w:r w:rsidRPr="000E21FF">
        <w:rPr>
          <w:rStyle w:val="Emphasis"/>
          <w:highlight w:val="green"/>
        </w:rPr>
        <w:t>all</w:t>
      </w:r>
      <w:r w:rsidRPr="00FB75AB">
        <w:rPr>
          <w:rStyle w:val="StyleUnderline"/>
        </w:rPr>
        <w:t xml:space="preserve"> weapons only adds to our escalating planetary crisis</w:t>
      </w:r>
      <w:r w:rsidRPr="0086660F">
        <w:rPr>
          <w:sz w:val="16"/>
        </w:rPr>
        <w:t>.</w:t>
      </w:r>
    </w:p>
    <w:p w14:paraId="7253A57F" w14:textId="77777777" w:rsidR="00496609" w:rsidRPr="0086660F" w:rsidRDefault="00496609" w:rsidP="00496609">
      <w:pPr>
        <w:rPr>
          <w:sz w:val="16"/>
        </w:rPr>
      </w:pPr>
      <w:r w:rsidRPr="0086660F">
        <w:rPr>
          <w:sz w:val="16"/>
        </w:rPr>
        <w:t xml:space="preserve">This disturbing reality has fuelled the notion of the need for a "Planet B" or the creation of other large-scale </w:t>
      </w:r>
      <w:r w:rsidRPr="0052555D">
        <w:rPr>
          <w:rStyle w:val="StyleUnderline"/>
        </w:rPr>
        <w:t xml:space="preserve">human </w:t>
      </w:r>
      <w:r w:rsidRPr="000E21FF">
        <w:rPr>
          <w:rStyle w:val="Emphasis"/>
          <w:highlight w:val="green"/>
        </w:rPr>
        <w:t>colonies</w:t>
      </w:r>
      <w:r w:rsidRPr="000E21FF">
        <w:rPr>
          <w:rStyle w:val="StyleUnderline"/>
          <w:highlight w:val="green"/>
        </w:rPr>
        <w:t xml:space="preserve"> in space</w:t>
      </w:r>
      <w:r w:rsidRPr="0086660F">
        <w:rPr>
          <w:sz w:val="16"/>
        </w:rPr>
        <w:t xml:space="preserve">, with aims to outdistance humanity from man-made disaster. But these aims </w:t>
      </w:r>
      <w:r w:rsidRPr="000E21FF">
        <w:rPr>
          <w:rStyle w:val="StyleUnderline"/>
          <w:highlight w:val="green"/>
        </w:rPr>
        <w:t xml:space="preserve">are </w:t>
      </w:r>
      <w:r w:rsidRPr="000E21FF">
        <w:rPr>
          <w:rStyle w:val="Emphasis"/>
          <w:highlight w:val="green"/>
        </w:rPr>
        <w:t>not achievable</w:t>
      </w:r>
      <w:r w:rsidRPr="005138B1">
        <w:rPr>
          <w:rStyle w:val="StyleUnderline"/>
        </w:rPr>
        <w:t xml:space="preserve"> on time scales that can likely outrun the forces now aligning against the biospher</w:t>
      </w:r>
      <w:r w:rsidRPr="009D7EDF">
        <w:rPr>
          <w:rStyle w:val="StyleUnderline"/>
        </w:rPr>
        <w:t xml:space="preserve">e. </w:t>
      </w:r>
      <w:r w:rsidRPr="000E21FF">
        <w:rPr>
          <w:rStyle w:val="StyleUnderline"/>
          <w:highlight w:val="green"/>
        </w:rPr>
        <w:t>And</w:t>
      </w:r>
      <w:r w:rsidRPr="0086660F">
        <w:rPr>
          <w:sz w:val="16"/>
        </w:rPr>
        <w:t xml:space="preserve"> as we're only just learning, this biosphere is also not very readily transported. Without a biome rich in diversity at every scale — from the soil's many inhabitants to the germs, molds and bacteria living amongst all our macrofauna — most space habitats are likely to suffer crises of infection and disease that threaten to be all-consuming. </w:t>
      </w:r>
      <w:r w:rsidRPr="005138B1">
        <w:rPr>
          <w:rStyle w:val="StyleUnderline"/>
        </w:rPr>
        <w:t xml:space="preserve">Investing in space development so that we can escape this planet's dooms is thus more than morally questionable — it's simply </w:t>
      </w:r>
      <w:r w:rsidRPr="000E21FF">
        <w:rPr>
          <w:rStyle w:val="Emphasis"/>
          <w:highlight w:val="green"/>
        </w:rPr>
        <w:t>not likely</w:t>
      </w:r>
      <w:r w:rsidRPr="000E21FF">
        <w:rPr>
          <w:rStyle w:val="StyleUnderline"/>
          <w:highlight w:val="green"/>
        </w:rPr>
        <w:t xml:space="preserve"> to work</w:t>
      </w:r>
      <w:r w:rsidRPr="005138B1">
        <w:rPr>
          <w:rStyle w:val="StyleUnderline"/>
        </w:rPr>
        <w:t xml:space="preserve">, </w:t>
      </w:r>
      <w:r w:rsidRPr="005138B1">
        <w:rPr>
          <w:rStyle w:val="Emphasis"/>
        </w:rPr>
        <w:t xml:space="preserve">not </w:t>
      </w:r>
      <w:r w:rsidRPr="000E21FF">
        <w:rPr>
          <w:rStyle w:val="Emphasis"/>
          <w:highlight w:val="green"/>
        </w:rPr>
        <w:t>in time</w:t>
      </w:r>
      <w:r w:rsidRPr="0086660F">
        <w:rPr>
          <w:sz w:val="16"/>
        </w:rPr>
        <w:t>.</w:t>
      </w:r>
    </w:p>
    <w:p w14:paraId="0E00E87C" w14:textId="77777777" w:rsidR="00496609" w:rsidRPr="0086660F" w:rsidRDefault="00496609" w:rsidP="00496609">
      <w:pPr>
        <w:rPr>
          <w:sz w:val="16"/>
        </w:rPr>
      </w:pPr>
      <w:r w:rsidRPr="0086660F">
        <w:rPr>
          <w:sz w:val="16"/>
        </w:rPr>
        <w:t>Space tourism as an investment path also seems tragicomic. Taking sizeable fractions of the planet's inequitably distributed resources to sightsee down on the masterpieces of disaster we've created, perhaps on the chance we'll improve someone's perspective — or set their minds toward some new course of planetary justice — seems hubristic at best, and at worst may already be creating new enemies for any kind of space development, just, I argue, when we need it most.</w:t>
      </w:r>
    </w:p>
    <w:p w14:paraId="53E39B29" w14:textId="77777777" w:rsidR="00496609" w:rsidRPr="0086660F" w:rsidRDefault="00496609" w:rsidP="00496609">
      <w:pPr>
        <w:rPr>
          <w:sz w:val="16"/>
        </w:rPr>
      </w:pPr>
      <w:r w:rsidRPr="001B3E04">
        <w:rPr>
          <w:rStyle w:val="StyleUnderline"/>
        </w:rPr>
        <w:t xml:space="preserve">Ultimately, for Earth's sake, we </w:t>
      </w:r>
      <w:r w:rsidRPr="000E21FF">
        <w:rPr>
          <w:rStyle w:val="Emphasis"/>
          <w:highlight w:val="green"/>
        </w:rPr>
        <w:t>need</w:t>
      </w:r>
      <w:r w:rsidRPr="001B3E04">
        <w:rPr>
          <w:rStyle w:val="StyleUnderline"/>
        </w:rPr>
        <w:t xml:space="preserve"> to begin untapping the </w:t>
      </w:r>
      <w:r w:rsidRPr="000E21FF">
        <w:rPr>
          <w:rStyle w:val="StyleUnderline"/>
          <w:highlight w:val="green"/>
        </w:rPr>
        <w:t>resources of</w:t>
      </w:r>
      <w:r w:rsidRPr="001B3E04">
        <w:rPr>
          <w:rStyle w:val="StyleUnderline"/>
        </w:rPr>
        <w:t xml:space="preserve"> outer </w:t>
      </w:r>
      <w:r w:rsidRPr="000E21FF">
        <w:rPr>
          <w:rStyle w:val="StyleUnderline"/>
          <w:highlight w:val="green"/>
        </w:rPr>
        <w:t xml:space="preserve">space </w:t>
      </w:r>
      <w:r w:rsidRPr="000E21FF">
        <w:rPr>
          <w:rStyle w:val="Emphasis"/>
          <w:highlight w:val="green"/>
        </w:rPr>
        <w:t>now</w:t>
      </w:r>
      <w:r w:rsidRPr="001B3E04">
        <w:rPr>
          <w:rStyle w:val="StyleUnderline"/>
        </w:rPr>
        <w:t xml:space="preserve">, with urgency and </w:t>
      </w:r>
      <w:r w:rsidRPr="000E21FF">
        <w:rPr>
          <w:rStyle w:val="StyleUnderline"/>
          <w:highlight w:val="green"/>
        </w:rPr>
        <w:t>with</w:t>
      </w:r>
      <w:r w:rsidRPr="001B3E04">
        <w:rPr>
          <w:rStyle w:val="StyleUnderline"/>
        </w:rPr>
        <w:t xml:space="preserve"> a priority </w:t>
      </w:r>
      <w:r w:rsidRPr="000E21FF">
        <w:rPr>
          <w:rStyle w:val="StyleUnderline"/>
          <w:highlight w:val="green"/>
        </w:rPr>
        <w:t>focus on</w:t>
      </w:r>
      <w:r w:rsidRPr="001B3E04">
        <w:rPr>
          <w:rStyle w:val="StyleUnderline"/>
        </w:rPr>
        <w:t xml:space="preserve"> the gifts of </w:t>
      </w:r>
      <w:r w:rsidRPr="000E21FF">
        <w:rPr>
          <w:rStyle w:val="StyleUnderline"/>
          <w:highlight w:val="green"/>
        </w:rPr>
        <w:t xml:space="preserve">the </w:t>
      </w:r>
      <w:r w:rsidRPr="000E21FF">
        <w:rPr>
          <w:rStyle w:val="Emphasis"/>
          <w:highlight w:val="green"/>
        </w:rPr>
        <w:t>moon</w:t>
      </w:r>
      <w:r w:rsidRPr="0086660F">
        <w:rPr>
          <w:sz w:val="16"/>
        </w:rPr>
        <w:t xml:space="preserve">. This is not with the aim of a "sustainable lunar economy" that makes the moon more habitable for astronauts or space tourists, but </w:t>
      </w:r>
      <w:r w:rsidRPr="001B3E04">
        <w:rPr>
          <w:rStyle w:val="StyleUnderline"/>
        </w:rPr>
        <w:t xml:space="preserve">with the aim of drawing resources from the moon </w:t>
      </w:r>
      <w:r w:rsidRPr="000E21FF">
        <w:rPr>
          <w:rStyle w:val="StyleUnderline"/>
          <w:highlight w:val="green"/>
        </w:rPr>
        <w:t>to make Earth</w:t>
      </w:r>
      <w:r w:rsidRPr="001B3E04">
        <w:rPr>
          <w:rStyle w:val="StyleUnderline"/>
        </w:rPr>
        <w:t xml:space="preserve"> </w:t>
      </w:r>
      <w:r w:rsidRPr="008846EB">
        <w:rPr>
          <w:rStyle w:val="Emphasis"/>
        </w:rPr>
        <w:t xml:space="preserve">newly </w:t>
      </w:r>
      <w:r w:rsidRPr="000E21FF">
        <w:rPr>
          <w:rStyle w:val="Emphasis"/>
          <w:highlight w:val="green"/>
        </w:rPr>
        <w:t>habitable</w:t>
      </w:r>
      <w:r w:rsidRPr="0086660F">
        <w:rPr>
          <w:sz w:val="16"/>
        </w:rPr>
        <w:t>.</w:t>
      </w:r>
    </w:p>
    <w:p w14:paraId="5DC463FC" w14:textId="77777777" w:rsidR="00496609" w:rsidRPr="00647F5B" w:rsidRDefault="00496609" w:rsidP="00496609">
      <w:pPr>
        <w:rPr>
          <w:rStyle w:val="StyleUnderline"/>
        </w:rPr>
      </w:pPr>
      <w:r w:rsidRPr="00647F5B">
        <w:rPr>
          <w:rStyle w:val="StyleUnderline"/>
        </w:rPr>
        <w:t xml:space="preserve">The moon </w:t>
      </w:r>
      <w:r w:rsidRPr="000E21FF">
        <w:rPr>
          <w:rStyle w:val="StyleUnderline"/>
          <w:highlight w:val="green"/>
        </w:rPr>
        <w:t>as</w:t>
      </w:r>
      <w:r w:rsidRPr="00647F5B">
        <w:rPr>
          <w:rStyle w:val="StyleUnderline"/>
        </w:rPr>
        <w:t xml:space="preserve"> a natural and </w:t>
      </w:r>
      <w:r w:rsidRPr="000E21FF">
        <w:rPr>
          <w:rStyle w:val="StyleUnderline"/>
          <w:highlight w:val="green"/>
        </w:rPr>
        <w:t>abundant</w:t>
      </w:r>
      <w:r w:rsidRPr="00647F5B">
        <w:rPr>
          <w:rStyle w:val="StyleUnderline"/>
        </w:rPr>
        <w:t xml:space="preserve"> resource for </w:t>
      </w:r>
      <w:r w:rsidRPr="000E21FF">
        <w:rPr>
          <w:rStyle w:val="Emphasis"/>
          <w:highlight w:val="green"/>
        </w:rPr>
        <w:t>minerals</w:t>
      </w:r>
      <w:r w:rsidRPr="000E21FF">
        <w:rPr>
          <w:rStyle w:val="StyleUnderline"/>
          <w:highlight w:val="green"/>
        </w:rPr>
        <w:t xml:space="preserve"> and </w:t>
      </w:r>
      <w:r w:rsidRPr="000E21FF">
        <w:rPr>
          <w:rStyle w:val="Emphasis"/>
          <w:highlight w:val="green"/>
        </w:rPr>
        <w:t>clean energy</w:t>
      </w:r>
      <w:r w:rsidRPr="00647F5B">
        <w:rPr>
          <w:rStyle w:val="StyleUnderline"/>
        </w:rPr>
        <w:t xml:space="preserve"> — for Earth — </w:t>
      </w:r>
      <w:r w:rsidRPr="000E21FF">
        <w:rPr>
          <w:rStyle w:val="StyleUnderline"/>
          <w:highlight w:val="green"/>
        </w:rPr>
        <w:t>and</w:t>
      </w:r>
      <w:r w:rsidRPr="00647F5B">
        <w:rPr>
          <w:rStyle w:val="StyleUnderline"/>
        </w:rPr>
        <w:t xml:space="preserve"> as a first platform for </w:t>
      </w:r>
      <w:r w:rsidRPr="000E21FF">
        <w:rPr>
          <w:rStyle w:val="Emphasis"/>
          <w:highlight w:val="green"/>
        </w:rPr>
        <w:t>moving toxic manufacturing away</w:t>
      </w:r>
      <w:r w:rsidRPr="00647F5B">
        <w:rPr>
          <w:rStyle w:val="StyleUnderline"/>
        </w:rPr>
        <w:t xml:space="preserve"> from our biosphere</w:t>
      </w:r>
    </w:p>
    <w:p w14:paraId="523CB08F" w14:textId="77777777" w:rsidR="00496609" w:rsidRPr="0086660F" w:rsidRDefault="00496609" w:rsidP="00496609">
      <w:pPr>
        <w:rPr>
          <w:sz w:val="16"/>
        </w:rPr>
      </w:pPr>
      <w:r w:rsidRPr="000E21FF">
        <w:rPr>
          <w:rStyle w:val="StyleUnderline"/>
          <w:highlight w:val="green"/>
        </w:rPr>
        <w:t>New tech</w:t>
      </w:r>
      <w:r w:rsidRPr="008805F5">
        <w:rPr>
          <w:rStyle w:val="StyleUnderline"/>
        </w:rPr>
        <w:t xml:space="preserve">nologies and approaches, many pioneered </w:t>
      </w:r>
      <w:r w:rsidRPr="000E21FF">
        <w:rPr>
          <w:rStyle w:val="StyleUnderline"/>
          <w:highlight w:val="green"/>
        </w:rPr>
        <w:t>by</w:t>
      </w:r>
      <w:r w:rsidRPr="008805F5">
        <w:rPr>
          <w:rStyle w:val="StyleUnderline"/>
        </w:rPr>
        <w:t xml:space="preserve"> startup </w:t>
      </w:r>
      <w:r w:rsidRPr="000E21FF">
        <w:rPr>
          <w:rStyle w:val="StyleUnderline"/>
          <w:highlight w:val="green"/>
        </w:rPr>
        <w:t>companies, now make</w:t>
      </w:r>
      <w:r w:rsidRPr="008805F5">
        <w:rPr>
          <w:rStyle w:val="StyleUnderline"/>
        </w:rPr>
        <w:t xml:space="preserve"> decades-old speculations </w:t>
      </w:r>
      <w:r w:rsidRPr="000E21FF">
        <w:rPr>
          <w:rStyle w:val="Emphasis"/>
          <w:highlight w:val="green"/>
        </w:rPr>
        <w:t>feasible</w:t>
      </w:r>
      <w:r w:rsidRPr="0086660F">
        <w:rPr>
          <w:sz w:val="16"/>
        </w:rPr>
        <w:t xml:space="preserve"> — </w:t>
      </w:r>
      <w:r w:rsidRPr="008805F5">
        <w:rPr>
          <w:rStyle w:val="StyleUnderline"/>
        </w:rPr>
        <w:t>not by heaving solar power stations up to Earth orbit, not by mining asteroids, not by stripping the moon to fuel nuclear fusion</w:t>
      </w:r>
      <w:r w:rsidRPr="0086660F">
        <w:rPr>
          <w:sz w:val="16"/>
        </w:rPr>
        <w:t xml:space="preserve"> — </w:t>
      </w:r>
      <w:r w:rsidRPr="008805F5">
        <w:rPr>
          <w:rStyle w:val="StyleUnderline"/>
        </w:rPr>
        <w:t xml:space="preserve">but by using new robotics, AI, autonomous systems, </w:t>
      </w:r>
      <w:r w:rsidRPr="008805F5">
        <w:rPr>
          <w:rStyle w:val="Emphasis"/>
        </w:rPr>
        <w:t>3D printing</w:t>
      </w:r>
      <w:r w:rsidRPr="008805F5">
        <w:rPr>
          <w:rStyle w:val="StyleUnderline"/>
        </w:rPr>
        <w:t xml:space="preserve"> and </w:t>
      </w:r>
      <w:r w:rsidRPr="008805F5">
        <w:rPr>
          <w:rStyle w:val="Emphasis"/>
        </w:rPr>
        <w:t>materials</w:t>
      </w:r>
      <w:r w:rsidRPr="008805F5">
        <w:rPr>
          <w:rStyle w:val="StyleUnderline"/>
        </w:rPr>
        <w:t xml:space="preserve"> technologies to rapidly create and operate the infrastructure to bring </w:t>
      </w:r>
      <w:r w:rsidRPr="008805F5">
        <w:rPr>
          <w:rStyle w:val="Emphasis"/>
        </w:rPr>
        <w:t>abundant clean energy and mineral resources</w:t>
      </w:r>
      <w:r w:rsidRPr="008805F5">
        <w:rPr>
          <w:rStyle w:val="StyleUnderline"/>
        </w:rPr>
        <w:t xml:space="preserve"> from the moon to Earth; and with these capabilities we can begin </w:t>
      </w:r>
      <w:r w:rsidRPr="008805F5">
        <w:rPr>
          <w:rStyle w:val="Emphasis"/>
        </w:rPr>
        <w:t>basing biosphere-maiming manufacturing elsewhere</w:t>
      </w:r>
      <w:r w:rsidRPr="008805F5">
        <w:rPr>
          <w:rStyle w:val="StyleUnderline"/>
        </w:rPr>
        <w:t xml:space="preserve"> in the Earth-moon system</w:t>
      </w:r>
      <w:r w:rsidRPr="0086660F">
        <w:rPr>
          <w:sz w:val="16"/>
        </w:rPr>
        <w:t>.</w:t>
      </w:r>
    </w:p>
    <w:p w14:paraId="7D4E3B02" w14:textId="77777777" w:rsidR="00496609" w:rsidRPr="0086660F" w:rsidRDefault="00496609" w:rsidP="00496609">
      <w:pPr>
        <w:rPr>
          <w:sz w:val="16"/>
        </w:rPr>
      </w:pPr>
      <w:r w:rsidRPr="0086660F">
        <w:rPr>
          <w:sz w:val="16"/>
        </w:rPr>
        <w:t>The moon is a complex rock, but still a rock, rich in silicates. Whether cheaply bringing autonomously constructed solar arrays from the moon's low gravity well to Earth orbit, or by beaming solar energy directly from the lunar nearside toward Earth, we have the means to supply clean energy from the moon, without resorting to complex, large-scale mining of helium isotopes for still-developing fusion technologies.</w:t>
      </w:r>
    </w:p>
    <w:p w14:paraId="3D3AAC7F" w14:textId="77777777" w:rsidR="00496609" w:rsidRPr="0086660F" w:rsidRDefault="00496609" w:rsidP="00496609">
      <w:pPr>
        <w:rPr>
          <w:sz w:val="16"/>
        </w:rPr>
      </w:pPr>
      <w:r w:rsidRPr="0086660F">
        <w:rPr>
          <w:sz w:val="16"/>
        </w:rPr>
        <w:t xml:space="preserve">Importantly, the moon is truly our geological twin. In the earliest ages of the solar system, a sizable planetoid smashed into the still-aborning Earth, forever mixing its materials into Earth's own makeup, gestating the resulting orbiting debris of a similar mix that agglomerated and became our moon. Thus, our moon has abundances similar to Earth's of the metals that can supply catalysts for hydrogen fuel cells, as well as of the metals that are driving critically damaging mining operations on Earth's surface and now even its oceans. If we feel we must have hydrogen fuel cells for vehicles — and they are the only clear path to clean transportation on Earth — and if we need our rare-metal smart chips to power our cars, phones and navigation systems, then we should be using autonomous systems to </w:t>
      </w:r>
      <w:r w:rsidRPr="00093BE6">
        <w:rPr>
          <w:rStyle w:val="StyleUnderline"/>
        </w:rPr>
        <w:t xml:space="preserve">mine them from the moon, where their </w:t>
      </w:r>
      <w:r w:rsidRPr="000E21FF">
        <w:rPr>
          <w:rStyle w:val="StyleUnderline"/>
          <w:highlight w:val="green"/>
        </w:rPr>
        <w:t>harm</w:t>
      </w:r>
      <w:r w:rsidRPr="00093BE6">
        <w:rPr>
          <w:rStyle w:val="StyleUnderline"/>
        </w:rPr>
        <w:t xml:space="preserve"> to Earth </w:t>
      </w:r>
      <w:r w:rsidRPr="000E21FF">
        <w:rPr>
          <w:rStyle w:val="StyleUnderline"/>
          <w:highlight w:val="green"/>
        </w:rPr>
        <w:t xml:space="preserve">in </w:t>
      </w:r>
      <w:r w:rsidRPr="000E21FF">
        <w:rPr>
          <w:rStyle w:val="Emphasis"/>
          <w:highlight w:val="green"/>
        </w:rPr>
        <w:t>extraction</w:t>
      </w:r>
      <w:r w:rsidRPr="000E21FF">
        <w:rPr>
          <w:rStyle w:val="StyleUnderline"/>
          <w:highlight w:val="green"/>
        </w:rPr>
        <w:t xml:space="preserve"> will be</w:t>
      </w:r>
      <w:r w:rsidRPr="00093BE6">
        <w:rPr>
          <w:rStyle w:val="StyleUnderline"/>
        </w:rPr>
        <w:t xml:space="preserve"> far more </w:t>
      </w:r>
      <w:r w:rsidRPr="000E21FF">
        <w:rPr>
          <w:rStyle w:val="Emphasis"/>
          <w:highlight w:val="green"/>
        </w:rPr>
        <w:t>negligible</w:t>
      </w:r>
      <w:r w:rsidRPr="0086660F">
        <w:rPr>
          <w:sz w:val="16"/>
        </w:rPr>
        <w:t xml:space="preserve">. </w:t>
      </w:r>
    </w:p>
    <w:p w14:paraId="0EF845DA" w14:textId="77777777" w:rsidR="00496609" w:rsidRPr="0086660F" w:rsidRDefault="00496609" w:rsidP="00496609">
      <w:pPr>
        <w:rPr>
          <w:sz w:val="16"/>
        </w:rPr>
      </w:pPr>
      <w:r w:rsidRPr="00353DF7">
        <w:rPr>
          <w:rStyle w:val="StyleUnderline"/>
        </w:rPr>
        <w:t>Given the urgency of Earth's biosystem crises, the moon offers opportunity for deployable infrastructure and extraction long before asteroid harvesting becomes practicable. With</w:t>
      </w:r>
      <w:r w:rsidRPr="0086660F">
        <w:rPr>
          <w:sz w:val="16"/>
        </w:rPr>
        <w:t xml:space="preserve"> largely automated solar panel and </w:t>
      </w:r>
      <w:r w:rsidRPr="00353DF7">
        <w:rPr>
          <w:rStyle w:val="StyleUnderline"/>
        </w:rPr>
        <w:t>mining operations underway, progress toward establishing Earth-toxic manufacturing facilities on the moon and in cislunar space can begin accelerating</w:t>
      </w:r>
      <w:r w:rsidRPr="0086660F">
        <w:rPr>
          <w:sz w:val="16"/>
        </w:rPr>
        <w:t>.</w:t>
      </w:r>
    </w:p>
    <w:p w14:paraId="659C7B22" w14:textId="77777777" w:rsidR="00496609" w:rsidRPr="0086660F" w:rsidRDefault="00496609" w:rsidP="00496609">
      <w:pPr>
        <w:rPr>
          <w:sz w:val="16"/>
        </w:rPr>
      </w:pPr>
      <w:r w:rsidRPr="0086660F">
        <w:rPr>
          <w:sz w:val="16"/>
        </w:rPr>
        <w:t xml:space="preserve">Here </w:t>
      </w:r>
      <w:r w:rsidRPr="009358C6">
        <w:rPr>
          <w:rStyle w:val="StyleUnderline"/>
        </w:rPr>
        <w:t xml:space="preserve">there is </w:t>
      </w:r>
      <w:r w:rsidRPr="000E21FF">
        <w:rPr>
          <w:rStyle w:val="Emphasis"/>
          <w:highlight w:val="green"/>
        </w:rPr>
        <w:t>a risk we must accept</w:t>
      </w:r>
      <w:r w:rsidRPr="000E21FF">
        <w:rPr>
          <w:rStyle w:val="StyleUnderline"/>
          <w:highlight w:val="green"/>
        </w:rPr>
        <w:t xml:space="preserve">, of </w:t>
      </w:r>
      <w:r w:rsidRPr="000E21FF">
        <w:rPr>
          <w:rStyle w:val="Emphasis"/>
          <w:highlight w:val="green"/>
        </w:rPr>
        <w:t>multiplying the immoralities of</w:t>
      </w:r>
      <w:r w:rsidRPr="009358C6">
        <w:rPr>
          <w:rStyle w:val="Emphasis"/>
        </w:rPr>
        <w:t xml:space="preserve"> what we've done to damage </w:t>
      </w:r>
      <w:r w:rsidRPr="000E21FF">
        <w:rPr>
          <w:rStyle w:val="Emphasis"/>
          <w:highlight w:val="green"/>
        </w:rPr>
        <w:t>Earth on the moon</w:t>
      </w:r>
      <w:r w:rsidRPr="0086660F">
        <w:rPr>
          <w:sz w:val="16"/>
        </w:rPr>
        <w:t>. Will we damage the moon's own wisp of an atmosphere, firing rocket engines upon it and mining its surface? Almost certainly yes, and that atmosphere contains important traces of the solar system's earliest history and origins. Will we visibly alter the surface of the lunar nearside that has faced humans since time immemorial, even shifting the albedo of the light of the moon, home and totem of gods and rituals since our own very beginnings? Very possibly. Will our lunar operations require communication technologies that disrupt the pristine quiet of the lunar far side, a natural isolated platform for deep radio astronomy probes of the universe? Very likely.</w:t>
      </w:r>
    </w:p>
    <w:p w14:paraId="3F2CB75F" w14:textId="77777777" w:rsidR="00496609" w:rsidRPr="0086660F" w:rsidRDefault="00496609" w:rsidP="00496609">
      <w:pPr>
        <w:rPr>
          <w:sz w:val="16"/>
        </w:rPr>
      </w:pPr>
      <w:r w:rsidRPr="0086660F">
        <w:rPr>
          <w:sz w:val="16"/>
        </w:rPr>
        <w:t xml:space="preserve">In the course of my own research, I seek out the dust particles that may be traces of long-gone alien civilizations' waste or pre-programmed materials, carried by stellar winds across the eons to finally settle on the moon — what a tragedy to lose the opportunity to prioritize their discovery — but </w:t>
      </w:r>
      <w:r w:rsidRPr="004C3B35">
        <w:rPr>
          <w:rStyle w:val="StyleUnderline"/>
        </w:rPr>
        <w:t xml:space="preserve">I am </w:t>
      </w:r>
      <w:r w:rsidRPr="00BE6F3E">
        <w:rPr>
          <w:rStyle w:val="Emphasis"/>
        </w:rPr>
        <w:t>happy to settle</w:t>
      </w:r>
      <w:r w:rsidRPr="004C3B35">
        <w:rPr>
          <w:rStyle w:val="StyleUnderline"/>
        </w:rPr>
        <w:t xml:space="preserve"> for extractions of mining operations, if this is </w:t>
      </w:r>
      <w:r w:rsidRPr="000E21FF">
        <w:rPr>
          <w:rStyle w:val="StyleUnderline"/>
          <w:highlight w:val="green"/>
        </w:rPr>
        <w:t>the course to</w:t>
      </w:r>
      <w:r w:rsidRPr="004C3B35">
        <w:rPr>
          <w:rStyle w:val="StyleUnderline"/>
        </w:rPr>
        <w:t xml:space="preserve"> our very </w:t>
      </w:r>
      <w:r w:rsidRPr="000E21FF">
        <w:rPr>
          <w:rStyle w:val="Emphasis"/>
          <w:highlight w:val="green"/>
        </w:rPr>
        <w:t>planetary survival</w:t>
      </w:r>
      <w:r w:rsidRPr="004C3B35">
        <w:rPr>
          <w:rStyle w:val="StyleUnderline"/>
        </w:rPr>
        <w:t>. For the fact is that the moon is not home to any lifeform we might responsibly recognize — in important contradistinction to Mars — and our opportunity to multiply the future of life is clearly with the Earth-moon system, and not the moon alone</w:t>
      </w:r>
      <w:r w:rsidRPr="0086660F">
        <w:rPr>
          <w:sz w:val="16"/>
        </w:rPr>
        <w:t>.</w:t>
      </w:r>
    </w:p>
    <w:p w14:paraId="31838032" w14:textId="77777777" w:rsidR="00496609" w:rsidRDefault="00496609" w:rsidP="00496609"/>
    <w:p w14:paraId="1CD9B8FC" w14:textId="77777777" w:rsidR="00496609" w:rsidRDefault="00496609" w:rsidP="00496609">
      <w:pPr>
        <w:pStyle w:val="Heading3"/>
      </w:pPr>
      <w:r>
        <w:t>1AC---2</w:t>
      </w:r>
    </w:p>
    <w:p w14:paraId="679A6593" w14:textId="77777777" w:rsidR="00496609" w:rsidRDefault="00496609" w:rsidP="00496609"/>
    <w:p w14:paraId="2937A3ED" w14:textId="77777777" w:rsidR="00496609" w:rsidRDefault="00496609" w:rsidP="00496609">
      <w:pPr>
        <w:pStyle w:val="Heading4"/>
      </w:pPr>
      <w:r>
        <w:t xml:space="preserve">Contention 2 is </w:t>
      </w:r>
      <w:r w:rsidRPr="00CF1321">
        <w:rPr>
          <w:u w:val="single"/>
        </w:rPr>
        <w:t>Human Presence</w:t>
      </w:r>
      <w:r>
        <w:t>:</w:t>
      </w:r>
    </w:p>
    <w:p w14:paraId="569887AC" w14:textId="77777777" w:rsidR="00496609" w:rsidRDefault="00496609" w:rsidP="00496609">
      <w:pPr>
        <w:pStyle w:val="Heading4"/>
      </w:pPr>
      <w:r>
        <w:rPr>
          <w:u w:val="single"/>
        </w:rPr>
        <w:t>Legal</w:t>
      </w:r>
      <w:r w:rsidRPr="00463D59">
        <w:rPr>
          <w:u w:val="single"/>
        </w:rPr>
        <w:t xml:space="preserve"> uncertainty</w:t>
      </w:r>
      <w:r>
        <w:t xml:space="preserve"> makes it broadly </w:t>
      </w:r>
      <w:r w:rsidRPr="00463D59">
        <w:rPr>
          <w:u w:val="single"/>
        </w:rPr>
        <w:t>unsustainable</w:t>
      </w:r>
      <w:r>
        <w:t xml:space="preserve">. On the ground, </w:t>
      </w:r>
      <w:r>
        <w:rPr>
          <w:u w:val="single"/>
        </w:rPr>
        <w:t>w</w:t>
      </w:r>
      <w:r w:rsidRPr="00A45705">
        <w:rPr>
          <w:u w:val="single"/>
        </w:rPr>
        <w:t>orkers</w:t>
      </w:r>
      <w:r>
        <w:t xml:space="preserve"> will </w:t>
      </w:r>
      <w:r w:rsidRPr="0033251D">
        <w:rPr>
          <w:u w:val="single"/>
        </w:rPr>
        <w:t>refuse contracts</w:t>
      </w:r>
      <w:r>
        <w:t xml:space="preserve"> as employers </w:t>
      </w:r>
      <w:r w:rsidRPr="00491920">
        <w:rPr>
          <w:u w:val="single"/>
        </w:rPr>
        <w:t>jurisdiction shop</w:t>
      </w:r>
      <w:r>
        <w:t xml:space="preserve"> through </w:t>
      </w:r>
      <w:r w:rsidRPr="00491920">
        <w:rPr>
          <w:u w:val="single"/>
        </w:rPr>
        <w:t>flags of convenience</w:t>
      </w:r>
      <w:r>
        <w:t>.</w:t>
      </w:r>
    </w:p>
    <w:p w14:paraId="3499C3C0" w14:textId="77777777" w:rsidR="00496609" w:rsidRPr="001E1103" w:rsidRDefault="00496609" w:rsidP="00496609">
      <w:r w:rsidRPr="001E1103">
        <w:rPr>
          <w:rStyle w:val="Style13ptBold"/>
        </w:rPr>
        <w:t>Decker 22</w:t>
      </w:r>
      <w:r>
        <w:t xml:space="preserve"> [Alyson Claire Decker, adjunct law professor at Santa Barbara and Ventura Colleges of Law, JD University of Southern California Law School, founder of Alyson Claire Law, specializing in fractional general counsel legal services, private mediations, and space law, former Vice President of Legal Affairs for a group of privately held companies, mediator and arbitrator through ARC and NAM, Selected for the Super Lawyers’ Southern California Rising Stars List from 2014 to 2020, “Working in Space: The Final Frontier of Remote Work,” Summer 2022, 42 Northern Illinois University Law Review Rev. 330]</w:t>
      </w:r>
    </w:p>
    <w:p w14:paraId="09F776AB" w14:textId="77777777" w:rsidR="00496609" w:rsidRPr="00363182" w:rsidRDefault="00496609" w:rsidP="00496609">
      <w:pPr>
        <w:rPr>
          <w:sz w:val="16"/>
        </w:rPr>
      </w:pPr>
      <w:r w:rsidRPr="00363182">
        <w:rPr>
          <w:sz w:val="16"/>
        </w:rPr>
        <w:t xml:space="preserve"> [*331] I. INTRODUCTION</w:t>
      </w:r>
    </w:p>
    <w:p w14:paraId="75903065" w14:textId="77777777" w:rsidR="00496609" w:rsidRPr="00363182" w:rsidRDefault="00496609" w:rsidP="00496609">
      <w:pPr>
        <w:rPr>
          <w:sz w:val="16"/>
        </w:rPr>
      </w:pPr>
      <w:r w:rsidRPr="00363182">
        <w:rPr>
          <w:sz w:val="16"/>
        </w:rPr>
        <w:t xml:space="preserve">The COVID-19 pandemic forced many employers to reconsider remote working options for their employees who, due to health and safety concerns as well as various state-issued lockdown orders, had to switch from working in-person in a traditional office setting to working from home. In addition, many startups and tech-focused companies have realized the great cost savings that businesses can achieve without formal brick and mortar headquarters and how much easier it can be to attract talent when an employer is not limited to hiring within a specific geographic location. However, this </w:t>
      </w:r>
      <w:r w:rsidRPr="004C400C">
        <w:rPr>
          <w:rStyle w:val="StyleUnderline"/>
        </w:rPr>
        <w:t>increase in remote work can create numerous compliance and legal worries for employers</w:t>
      </w:r>
      <w:r w:rsidRPr="00363182">
        <w:rPr>
          <w:sz w:val="16"/>
        </w:rPr>
        <w:t>.</w:t>
      </w:r>
    </w:p>
    <w:p w14:paraId="379D8E53" w14:textId="77777777" w:rsidR="00496609" w:rsidRPr="00363182" w:rsidRDefault="00496609" w:rsidP="00496609">
      <w:pPr>
        <w:rPr>
          <w:sz w:val="16"/>
        </w:rPr>
      </w:pPr>
      <w:r w:rsidRPr="00363182">
        <w:rPr>
          <w:sz w:val="16"/>
        </w:rPr>
        <w:t xml:space="preserve">And </w:t>
      </w:r>
      <w:r w:rsidRPr="001E1103">
        <w:rPr>
          <w:rStyle w:val="StyleUnderline"/>
        </w:rPr>
        <w:t>space is the ultimate remote workplace, given that a space employee may be working hundreds or even millions of miles from Earth itself</w:t>
      </w:r>
      <w:r w:rsidRPr="00363182">
        <w:rPr>
          <w:sz w:val="16"/>
        </w:rPr>
        <w:t xml:space="preserve">. This means that </w:t>
      </w:r>
      <w:r w:rsidRPr="000E21FF">
        <w:rPr>
          <w:rStyle w:val="StyleUnderline"/>
          <w:highlight w:val="green"/>
        </w:rPr>
        <w:t>space employers share</w:t>
      </w:r>
      <w:r w:rsidRPr="00E068CF">
        <w:rPr>
          <w:rStyle w:val="StyleUnderline"/>
        </w:rPr>
        <w:t xml:space="preserve"> many of the same </w:t>
      </w:r>
      <w:r w:rsidRPr="000E21FF">
        <w:rPr>
          <w:rStyle w:val="Emphasis"/>
          <w:highlight w:val="green"/>
        </w:rPr>
        <w:t>legal uncertainties</w:t>
      </w:r>
      <w:r w:rsidRPr="00E068CF">
        <w:rPr>
          <w:rStyle w:val="StyleUnderline"/>
        </w:rPr>
        <w:t xml:space="preserve"> that </w:t>
      </w:r>
      <w:r w:rsidRPr="003C0FF6">
        <w:rPr>
          <w:rStyle w:val="StyleUnderline"/>
        </w:rPr>
        <w:t xml:space="preserve">are faced by their virtual terrestrial counterparts, but they </w:t>
      </w:r>
      <w:r w:rsidRPr="003C0FF6">
        <w:rPr>
          <w:rStyle w:val="Emphasis"/>
        </w:rPr>
        <w:t>also</w:t>
      </w:r>
      <w:r w:rsidRPr="003C0FF6">
        <w:rPr>
          <w:rStyle w:val="StyleUnderline"/>
        </w:rPr>
        <w:t xml:space="preserve"> "enjoy" a </w:t>
      </w:r>
      <w:r w:rsidRPr="003C0FF6">
        <w:rPr>
          <w:rStyle w:val="Emphasis"/>
        </w:rPr>
        <w:t>large number</w:t>
      </w:r>
      <w:r w:rsidRPr="003C0FF6">
        <w:rPr>
          <w:rStyle w:val="StyleUnderline"/>
        </w:rPr>
        <w:t xml:space="preserve"> of </w:t>
      </w:r>
      <w:r w:rsidRPr="00103A3E">
        <w:rPr>
          <w:rStyle w:val="Emphasis"/>
        </w:rPr>
        <w:t>additional</w:t>
      </w:r>
      <w:r w:rsidRPr="00103A3E">
        <w:rPr>
          <w:rStyle w:val="StyleUnderline"/>
        </w:rPr>
        <w:t xml:space="preserve"> </w:t>
      </w:r>
      <w:r w:rsidRPr="00103A3E">
        <w:rPr>
          <w:rStyle w:val="Emphasis"/>
        </w:rPr>
        <w:t>space-specific human capital complications</w:t>
      </w:r>
      <w:r w:rsidRPr="00103A3E">
        <w:rPr>
          <w:sz w:val="16"/>
        </w:rPr>
        <w:t>. In large</w:t>
      </w:r>
      <w:r w:rsidRPr="00363182">
        <w:rPr>
          <w:sz w:val="16"/>
        </w:rPr>
        <w:t xml:space="preserve"> part, this is because of the </w:t>
      </w:r>
      <w:r w:rsidRPr="001E1103">
        <w:rPr>
          <w:rStyle w:val="StyleUnderline"/>
        </w:rPr>
        <w:t>drastic change in the employment relationship that occurs in the space environment, where an employer literally becomes responsible for keeping their employees alive</w:t>
      </w:r>
      <w:r w:rsidRPr="00363182">
        <w:rPr>
          <w:sz w:val="16"/>
        </w:rPr>
        <w:t xml:space="preserve">. Indeed, </w:t>
      </w:r>
      <w:r w:rsidRPr="000E21FF">
        <w:rPr>
          <w:rStyle w:val="StyleUnderline"/>
          <w:highlight w:val="green"/>
        </w:rPr>
        <w:t>for</w:t>
      </w:r>
      <w:r w:rsidRPr="00103A3E">
        <w:rPr>
          <w:rStyle w:val="StyleUnderline"/>
        </w:rPr>
        <w:t xml:space="preserve"> space </w:t>
      </w:r>
      <w:r w:rsidRPr="000E21FF">
        <w:rPr>
          <w:rStyle w:val="StyleUnderline"/>
          <w:highlight w:val="green"/>
        </w:rPr>
        <w:t xml:space="preserve">exploration to be </w:t>
      </w:r>
      <w:r w:rsidRPr="000E21FF">
        <w:rPr>
          <w:rStyle w:val="Emphasis"/>
          <w:sz w:val="26"/>
          <w:szCs w:val="24"/>
          <w:highlight w:val="green"/>
        </w:rPr>
        <w:t>truly sustainable</w:t>
      </w:r>
      <w:r w:rsidRPr="00E071CB">
        <w:rPr>
          <w:rStyle w:val="StyleUnderline"/>
        </w:rPr>
        <w:t xml:space="preserve">, there will </w:t>
      </w:r>
      <w:r w:rsidRPr="000E21FF">
        <w:rPr>
          <w:rStyle w:val="StyleUnderline"/>
          <w:highlight w:val="green"/>
        </w:rPr>
        <w:t xml:space="preserve">have to be </w:t>
      </w:r>
      <w:r w:rsidRPr="000E21FF">
        <w:rPr>
          <w:rStyle w:val="Emphasis"/>
          <w:highlight w:val="green"/>
        </w:rPr>
        <w:t>equitable employment</w:t>
      </w:r>
      <w:r w:rsidRPr="00E071CB">
        <w:rPr>
          <w:rStyle w:val="Emphasis"/>
        </w:rPr>
        <w:t xml:space="preserve"> practices</w:t>
      </w:r>
      <w:r w:rsidRPr="00E068CF">
        <w:rPr>
          <w:rStyle w:val="StyleUnderline"/>
          <w:sz w:val="24"/>
          <w:szCs w:val="24"/>
        </w:rPr>
        <w:t xml:space="preserve"> </w:t>
      </w:r>
      <w:r w:rsidRPr="00E068CF">
        <w:rPr>
          <w:rStyle w:val="StyleUnderline"/>
        </w:rPr>
        <w:t xml:space="preserve">in place </w:t>
      </w:r>
      <w:r w:rsidRPr="000E21FF">
        <w:rPr>
          <w:rStyle w:val="StyleUnderline"/>
          <w:highlight w:val="green"/>
        </w:rPr>
        <w:t xml:space="preserve">because we </w:t>
      </w:r>
      <w:r w:rsidRPr="000E21FF">
        <w:rPr>
          <w:rStyle w:val="Emphasis"/>
          <w:highlight w:val="green"/>
        </w:rPr>
        <w:t>cannot expand</w:t>
      </w:r>
      <w:r w:rsidRPr="00E068CF">
        <w:rPr>
          <w:rStyle w:val="StyleUnderline"/>
        </w:rPr>
        <w:t xml:space="preserve"> out into the cosmos </w:t>
      </w:r>
      <w:r w:rsidRPr="000E21FF">
        <w:rPr>
          <w:rStyle w:val="StyleUnderline"/>
          <w:highlight w:val="green"/>
        </w:rPr>
        <w:t xml:space="preserve">in any </w:t>
      </w:r>
      <w:r w:rsidRPr="000E21FF">
        <w:rPr>
          <w:rStyle w:val="Emphasis"/>
          <w:highlight w:val="green"/>
        </w:rPr>
        <w:t>scalable</w:t>
      </w:r>
      <w:r w:rsidRPr="00CA5581">
        <w:rPr>
          <w:rStyle w:val="StyleUnderline"/>
        </w:rPr>
        <w:t xml:space="preserve">, </w:t>
      </w:r>
      <w:r w:rsidRPr="00CA5581">
        <w:rPr>
          <w:rStyle w:val="Emphasis"/>
        </w:rPr>
        <w:t>permanent</w:t>
      </w:r>
      <w:r w:rsidRPr="00CA5581">
        <w:rPr>
          <w:rStyle w:val="StyleUnderline"/>
        </w:rPr>
        <w:t xml:space="preserve">, </w:t>
      </w:r>
      <w:r w:rsidRPr="000E21FF">
        <w:rPr>
          <w:rStyle w:val="StyleUnderline"/>
          <w:highlight w:val="green"/>
        </w:rPr>
        <w:t xml:space="preserve">or </w:t>
      </w:r>
      <w:r w:rsidRPr="000E21FF">
        <w:rPr>
          <w:rStyle w:val="Emphasis"/>
          <w:highlight w:val="green"/>
        </w:rPr>
        <w:t>supportable</w:t>
      </w:r>
      <w:r w:rsidRPr="000E21FF">
        <w:rPr>
          <w:rStyle w:val="StyleUnderline"/>
          <w:highlight w:val="green"/>
        </w:rPr>
        <w:t xml:space="preserve"> manner if humans are </w:t>
      </w:r>
      <w:r w:rsidRPr="000E21FF">
        <w:rPr>
          <w:rStyle w:val="Emphasis"/>
          <w:sz w:val="26"/>
          <w:szCs w:val="24"/>
          <w:highlight w:val="green"/>
        </w:rPr>
        <w:t>unwilling</w:t>
      </w:r>
      <w:r w:rsidRPr="000E21FF">
        <w:rPr>
          <w:rStyle w:val="StyleUnderline"/>
          <w:sz w:val="24"/>
          <w:szCs w:val="24"/>
          <w:highlight w:val="green"/>
        </w:rPr>
        <w:t xml:space="preserve"> to</w:t>
      </w:r>
      <w:r w:rsidRPr="00CA5581">
        <w:rPr>
          <w:rStyle w:val="StyleUnderline"/>
          <w:sz w:val="24"/>
          <w:szCs w:val="24"/>
        </w:rPr>
        <w:t xml:space="preserve"> live and </w:t>
      </w:r>
      <w:r w:rsidRPr="000E21FF">
        <w:rPr>
          <w:rStyle w:val="StyleUnderline"/>
          <w:sz w:val="24"/>
          <w:szCs w:val="24"/>
          <w:highlight w:val="green"/>
        </w:rPr>
        <w:t>work</w:t>
      </w:r>
      <w:r w:rsidRPr="00E068CF">
        <w:rPr>
          <w:rStyle w:val="StyleUnderline"/>
          <w:sz w:val="24"/>
          <w:szCs w:val="24"/>
        </w:rPr>
        <w:t xml:space="preserve"> in space </w:t>
      </w:r>
      <w:r w:rsidRPr="000E21FF">
        <w:rPr>
          <w:rStyle w:val="Emphasis"/>
          <w:sz w:val="26"/>
          <w:szCs w:val="24"/>
          <w:highlight w:val="green"/>
        </w:rPr>
        <w:t>due to intolerable labor conditions</w:t>
      </w:r>
      <w:r w:rsidRPr="00E068CF">
        <w:rPr>
          <w:sz w:val="16"/>
        </w:rPr>
        <w:t>.</w:t>
      </w:r>
    </w:p>
    <w:p w14:paraId="3269D4E7" w14:textId="77777777" w:rsidR="00496609" w:rsidRPr="00363182" w:rsidRDefault="00496609" w:rsidP="00496609">
      <w:pPr>
        <w:rPr>
          <w:sz w:val="16"/>
        </w:rPr>
      </w:pPr>
      <w:r w:rsidRPr="00363182">
        <w:rPr>
          <w:sz w:val="16"/>
        </w:rPr>
        <w:t xml:space="preserve">[*332] II. The </w:t>
      </w:r>
      <w:r w:rsidRPr="004C400C">
        <w:rPr>
          <w:rStyle w:val="StyleUnderline"/>
        </w:rPr>
        <w:t>Problems Plaguing Terrestrial Employers That Have Remote Employees</w:t>
      </w:r>
      <w:r w:rsidRPr="00363182">
        <w:rPr>
          <w:sz w:val="16"/>
        </w:rPr>
        <w:t xml:space="preserve"> Can Feel as Expansive as the Milky Way</w:t>
      </w:r>
    </w:p>
    <w:p w14:paraId="21197816" w14:textId="77777777" w:rsidR="00496609" w:rsidRPr="00363182" w:rsidRDefault="00496609" w:rsidP="00496609">
      <w:pPr>
        <w:rPr>
          <w:sz w:val="16"/>
        </w:rPr>
      </w:pPr>
      <w:r w:rsidRPr="00363182">
        <w:rPr>
          <w:sz w:val="16"/>
        </w:rPr>
        <w:t xml:space="preserve">A. </w:t>
      </w:r>
      <w:r w:rsidRPr="004C400C">
        <w:rPr>
          <w:rStyle w:val="Emphasis"/>
        </w:rPr>
        <w:t>Jurisdictional Confusion</w:t>
      </w:r>
      <w:r w:rsidRPr="004C400C">
        <w:rPr>
          <w:rStyle w:val="StyleUnderline"/>
        </w:rPr>
        <w:t xml:space="preserve"> </w:t>
      </w:r>
      <w:r>
        <w:rPr>
          <w:rStyle w:val="StyleUnderline"/>
        </w:rPr>
        <w:t>a</w:t>
      </w:r>
      <w:r w:rsidRPr="004C400C">
        <w:rPr>
          <w:rStyle w:val="StyleUnderline"/>
        </w:rPr>
        <w:t xml:space="preserve">nd </w:t>
      </w:r>
      <w:r w:rsidRPr="004C400C">
        <w:rPr>
          <w:rStyle w:val="Emphasis"/>
        </w:rPr>
        <w:t>Divergent</w:t>
      </w:r>
      <w:r w:rsidRPr="004C400C">
        <w:rPr>
          <w:rStyle w:val="StyleUnderline"/>
        </w:rPr>
        <w:t xml:space="preserve"> State-Specific Employment </w:t>
      </w:r>
      <w:r w:rsidRPr="004C400C">
        <w:rPr>
          <w:rStyle w:val="Emphasis"/>
        </w:rPr>
        <w:t>Regulations</w:t>
      </w:r>
      <w:r w:rsidRPr="004C400C">
        <w:rPr>
          <w:rStyle w:val="StyleUnderline"/>
        </w:rPr>
        <w:t xml:space="preserve"> Can Cause Many Employers </w:t>
      </w:r>
      <w:r>
        <w:rPr>
          <w:rStyle w:val="StyleUnderline"/>
        </w:rPr>
        <w:t>t</w:t>
      </w:r>
      <w:r w:rsidRPr="004C400C">
        <w:rPr>
          <w:rStyle w:val="StyleUnderline"/>
        </w:rPr>
        <w:t xml:space="preserve">o Shy Away </w:t>
      </w:r>
      <w:r>
        <w:rPr>
          <w:rStyle w:val="StyleUnderline"/>
        </w:rPr>
        <w:t>F</w:t>
      </w:r>
      <w:r w:rsidRPr="004C400C">
        <w:rPr>
          <w:rStyle w:val="StyleUnderline"/>
        </w:rPr>
        <w:t xml:space="preserve">rom Having </w:t>
      </w:r>
      <w:r>
        <w:rPr>
          <w:rStyle w:val="StyleUnderline"/>
        </w:rPr>
        <w:t>a</w:t>
      </w:r>
      <w:r w:rsidRPr="004C400C">
        <w:rPr>
          <w:rStyle w:val="StyleUnderline"/>
        </w:rPr>
        <w:t xml:space="preserve"> Truly Remote Workforce</w:t>
      </w:r>
    </w:p>
    <w:p w14:paraId="6920B97C" w14:textId="77777777" w:rsidR="00496609" w:rsidRPr="00363182" w:rsidRDefault="00496609" w:rsidP="00496609">
      <w:pPr>
        <w:rPr>
          <w:sz w:val="16"/>
        </w:rPr>
      </w:pPr>
      <w:r w:rsidRPr="00363182">
        <w:rPr>
          <w:sz w:val="16"/>
        </w:rPr>
        <w:t>Although there can be many benefits to having remote employees (such as having access to a broader and potentially more diverse and experienced talent base unlimited by geography, being able to significantly reduce overhead costs by no longer renting expensive office spaces, or increasing employee satisfaction by eliminating commute times and allowing for more asynchronous work), our employment law system in the United States is one that is based largely on a patchwork of state and local laws and regulations. While federal rules and regulations often set guidelines for numerous labor issues, such as setting a minimum wage and prohibiting discriminatory employer behavior, states and local governments can create rules that are more protective than these federal minimums.1 This makes it harder for an employer to be in compliance with the laws that may apply to employees who live and work in states that the employer is not located in, and which the employer may not be familiar with or even aware of.</w:t>
      </w:r>
    </w:p>
    <w:p w14:paraId="2778AD8E" w14:textId="77777777" w:rsidR="00496609" w:rsidRPr="00363182" w:rsidRDefault="00496609" w:rsidP="00496609">
      <w:pPr>
        <w:rPr>
          <w:sz w:val="16"/>
        </w:rPr>
      </w:pPr>
      <w:r w:rsidRPr="004C400C">
        <w:rPr>
          <w:rStyle w:val="StyleUnderline"/>
        </w:rPr>
        <w:t>Typically, one determines the jurisdiction that applies to an employment relationship based on the citizenship of both the employer and the employee and on where the work will be performed</w:t>
      </w:r>
      <w:r w:rsidRPr="00363182">
        <w:rPr>
          <w:sz w:val="16"/>
        </w:rPr>
        <w:t xml:space="preserve">. In a traditional work scenario, where an employee works in-person at an employer's facility, this should be one jurisdiction for both parties, and it usually means that the work being performed is also being performed, for the most part, within that same jurisdiction. However, </w:t>
      </w:r>
      <w:r w:rsidRPr="004C400C">
        <w:rPr>
          <w:rStyle w:val="StyleUnderline"/>
        </w:rPr>
        <w:t>with remote work, often the jurisdiction within which the employer resides</w:t>
      </w:r>
      <w:r w:rsidRPr="00363182">
        <w:rPr>
          <w:sz w:val="16"/>
        </w:rPr>
        <w:t xml:space="preserve"> (a.k.a. the state or states in which they have offices and corporate presences) </w:t>
      </w:r>
      <w:r w:rsidRPr="004C400C">
        <w:rPr>
          <w:rStyle w:val="StyleUnderline"/>
        </w:rPr>
        <w:t>is not the same as where the employee resides and performs work for the employer</w:t>
      </w:r>
      <w:r w:rsidRPr="00363182">
        <w:rPr>
          <w:sz w:val="16"/>
        </w:rPr>
        <w:t>. Such an employee is what [*333] we, prior to the rise of a virtual work environment, would have described as an "out-of-state" employee.</w:t>
      </w:r>
    </w:p>
    <w:p w14:paraId="5BA6DC74" w14:textId="77777777" w:rsidR="00496609" w:rsidRPr="00363182" w:rsidRDefault="00496609" w:rsidP="00496609">
      <w:pPr>
        <w:rPr>
          <w:sz w:val="16"/>
        </w:rPr>
      </w:pPr>
      <w:r w:rsidRPr="00363182">
        <w:rPr>
          <w:sz w:val="16"/>
        </w:rPr>
        <w:t xml:space="preserve">And </w:t>
      </w:r>
      <w:r w:rsidRPr="004C400C">
        <w:rPr>
          <w:rStyle w:val="StyleUnderline"/>
        </w:rPr>
        <w:t>wage and hour and other labor laws vary drastically from state to state, or jurisdiction to jurisdiction, within the United States</w:t>
      </w:r>
      <w:r w:rsidRPr="00363182">
        <w:rPr>
          <w:sz w:val="16"/>
        </w:rPr>
        <w:t>. For example, an employee working in-state for an Alabama employer will be governed by entirely different rules than an employee working out-of-state in California for that same Alabama employer, even though the two employees might be doing the exact same work. This is because, for example, Alabama relies almost entirely on federal civil rights protections, as it does not have its own anti-discrimination statutes or laws, 2 whereas California has more stringent protections than the federal minimum civil rights guidelines. 3 Likewise, Alabama does not have any state minimum wage law, so it applies the default federal minimum wage of $ 7.25 per hour, and, in contrast, California currently has a state minimum wage of at least $ 14.00 per hour. 4 Not only can this get confusing for an employer who will have to abide by two different sets of laws and regulations for two otherwise identical employees, but given the more protective laws for employees in California and the higher mandated minimum wages, the Alabama employer would likely want the out-of-state employee to be covered by Alabama law.</w:t>
      </w:r>
    </w:p>
    <w:p w14:paraId="2B642D00" w14:textId="77777777" w:rsidR="00496609" w:rsidRPr="00363182" w:rsidRDefault="00496609" w:rsidP="00496609">
      <w:pPr>
        <w:rPr>
          <w:sz w:val="16"/>
        </w:rPr>
      </w:pPr>
      <w:r w:rsidRPr="004C400C">
        <w:rPr>
          <w:rStyle w:val="StyleUnderline"/>
        </w:rPr>
        <w:t>Thus, some employers will attempt to use employment agreements with choice of law provisions to contract that even if the work is being performed out-of-state and the employee resides out-of-state, they will be deemed to be working in the employer's state and bound by the labor laws of that jurisdiction</w:t>
      </w:r>
      <w:r w:rsidRPr="00363182">
        <w:rPr>
          <w:sz w:val="16"/>
        </w:rPr>
        <w:t xml:space="preserve">. But </w:t>
      </w:r>
      <w:r w:rsidRPr="004C400C">
        <w:rPr>
          <w:rStyle w:val="StyleUnderline"/>
        </w:rPr>
        <w:t>such an agreement might not be enforceable</w:t>
      </w:r>
      <w:r w:rsidRPr="00363182">
        <w:rPr>
          <w:sz w:val="16"/>
        </w:rPr>
        <w:t xml:space="preserve">. A good example of such a scenario occurred in Oxford Global Resources, LLC v. Hernandez, where a Massachusetts based company entered into an employment agreement with an employee who was located in and worked exclusively in California. 5 The company then sued the employee for allegedly violating various provisions of the employment agreement after the employment relationship had been terminated and he went to work for a competitor in California. 6 Although the employment agreement was conditioned upon the application of Massachusetts law to the employment relationship (including non-compete and non-solicitation provisions that were [*334] recognized under Massachusetts law but not under Californian law), the Supreme Judicial Court of Massachusetts, Suffolk, held that the choice of law provisions in the agreement, and the application of Massachusetts employment laws, were not enforceable as they "would violate the fundamental policy of California favoring open competition and employee mobility." 7 </w:t>
      </w:r>
    </w:p>
    <w:p w14:paraId="3D1F3131" w14:textId="77777777" w:rsidR="00496609" w:rsidRPr="00363182" w:rsidRDefault="00496609" w:rsidP="00496609">
      <w:pPr>
        <w:rPr>
          <w:sz w:val="16"/>
        </w:rPr>
      </w:pPr>
      <w:r w:rsidRPr="00363182">
        <w:rPr>
          <w:sz w:val="16"/>
        </w:rPr>
        <w:t xml:space="preserve">The outcome reached in Oxford Global Resources was because, as with any conflict of laws scenario, various factors, including whether the chosen state has a substantial relationship to the parties (in an employment setting the citizenship of the employer and employee), the state where the performance (or the injury) occurred, whether there is indeed a real conflict between the laws in question, and the choice of the contracting parties will be considered in determining what law will eventually be applied. 8 Additionally, courts will also consider general public policy concerns, such as whether the contracted state's laws are contrary to a central policy or protection granted by the employee's resident state and whether the employee's state's interest should control. 9 And, as states have a strong interest in protecting the individuals who live and work within their borders, state labor laws have long been included within a state's "police powers" and are given more deference than contractual freedoms or other types of regulation. 10 Furthermore, courts will also look at the bargaining power between the parties to determine if employees truly had the ability to voluntarily enter into such contracts, or if they were forced to agree to unconscionable choice of law provisions. 11 </w:t>
      </w:r>
    </w:p>
    <w:p w14:paraId="70AEF69F" w14:textId="77777777" w:rsidR="00496609" w:rsidRPr="00DB275E" w:rsidRDefault="00496609" w:rsidP="00496609">
      <w:pPr>
        <w:rPr>
          <w:sz w:val="16"/>
        </w:rPr>
      </w:pPr>
      <w:r w:rsidRPr="00363182">
        <w:rPr>
          <w:sz w:val="16"/>
        </w:rPr>
        <w:t xml:space="preserve">And then, of course, </w:t>
      </w:r>
      <w:r w:rsidRPr="004C400C">
        <w:rPr>
          <w:rStyle w:val="StyleUnderline"/>
        </w:rPr>
        <w:t>there are some states that simply do not allow one to contract around state-based employee protections, or they make it very difficult to do so</w:t>
      </w:r>
      <w:r w:rsidRPr="00363182">
        <w:rPr>
          <w:sz w:val="16"/>
        </w:rPr>
        <w:t xml:space="preserve">. For example, in California, pursuant to Subdivision (a) of Section 925 of the Labor Code, an employer cannot "require an employee who primarily resides and works in California" to adjudicate any claims related to their employment outside of California or give up any "of the substantive protections of California law with respect to a controversy arising in California." 12 Furthermore, any provision of an employment contract [*335] that violates Subsection (a), "is voidable by the employee" and "the matter shall be adjudicated in California and California law shall govern the dispute." 13 The sole exception to this rule is where the employment contract has been negotiated between the employer and an employee's individual attorney. 14 In such cases, the interests of the employee have been sufficiently protected and negotiated away with full </w:t>
      </w:r>
      <w:r w:rsidRPr="00DB275E">
        <w:rPr>
          <w:sz w:val="16"/>
        </w:rPr>
        <w:t xml:space="preserve">knowledge because they have been represented by their own attorney, something that would likely only arise with highly sophisticated and skilled employees with access to significant resources. And many other states have passed more limited forms of anti-choice of law employment legislation, often focusing on limiting the enforcement of out-of-state non-competition employment agreement clauses. 15 </w:t>
      </w:r>
    </w:p>
    <w:p w14:paraId="03381918" w14:textId="77777777" w:rsidR="00496609" w:rsidRPr="00DB275E" w:rsidRDefault="00496609" w:rsidP="00496609">
      <w:pPr>
        <w:rPr>
          <w:sz w:val="16"/>
        </w:rPr>
      </w:pPr>
      <w:r w:rsidRPr="00DB275E">
        <w:rPr>
          <w:sz w:val="16"/>
        </w:rPr>
        <w:t xml:space="preserve">This </w:t>
      </w:r>
      <w:r w:rsidRPr="00DB275E">
        <w:rPr>
          <w:rStyle w:val="Emphasis"/>
        </w:rPr>
        <w:t>lack of legal certainty</w:t>
      </w:r>
      <w:r w:rsidRPr="00DB275E">
        <w:rPr>
          <w:rStyle w:val="StyleUnderline"/>
        </w:rPr>
        <w:t xml:space="preserve"> as to what employment laws may apply to any given out-of-state employee can end up </w:t>
      </w:r>
      <w:r w:rsidRPr="00DB275E">
        <w:rPr>
          <w:rStyle w:val="Emphasis"/>
        </w:rPr>
        <w:t>discourag</w:t>
      </w:r>
      <w:r w:rsidRPr="00DB275E">
        <w:rPr>
          <w:rStyle w:val="StyleUnderline"/>
        </w:rPr>
        <w:t xml:space="preserve">ing many employers from </w:t>
      </w:r>
      <w:r w:rsidRPr="00DB275E">
        <w:rPr>
          <w:rStyle w:val="Emphasis"/>
        </w:rPr>
        <w:t>hiring</w:t>
      </w:r>
      <w:r w:rsidRPr="00DB275E">
        <w:rPr>
          <w:rStyle w:val="StyleUnderline"/>
        </w:rPr>
        <w:t xml:space="preserve"> remote workers </w:t>
      </w:r>
      <w:r w:rsidRPr="00DB275E">
        <w:rPr>
          <w:rStyle w:val="Emphasis"/>
        </w:rPr>
        <w:t>altogether</w:t>
      </w:r>
      <w:r w:rsidRPr="00DB275E">
        <w:rPr>
          <w:sz w:val="16"/>
        </w:rPr>
        <w:t>, or force employers to limit their potential hiring pool geographically to stay within a specific state's borders. Thus, while many jobs can be performed entirely without ever stepping foot in an office, this patchwork method of leaving employment regulations up to individual states within the United States makes it much more difficult for employers to take advantage of new technological advancements in the virtual workspace and can end up promoting more traditional employment relationships.</w:t>
      </w:r>
    </w:p>
    <w:p w14:paraId="1A274D6B" w14:textId="77777777" w:rsidR="00496609" w:rsidRPr="00DB275E" w:rsidRDefault="00496609" w:rsidP="00496609">
      <w:pPr>
        <w:rPr>
          <w:sz w:val="16"/>
        </w:rPr>
      </w:pPr>
      <w:r w:rsidRPr="00DB275E">
        <w:rPr>
          <w:sz w:val="16"/>
        </w:rPr>
        <w:t>B. In This World of Remote Work Nothing Can Be Said To Be Certain, Except Taxes and Workers' Compensation Insurance</w:t>
      </w:r>
    </w:p>
    <w:p w14:paraId="70D1AEFA" w14:textId="77777777" w:rsidR="00496609" w:rsidRPr="00363182" w:rsidRDefault="00496609" w:rsidP="00496609">
      <w:pPr>
        <w:rPr>
          <w:sz w:val="16"/>
        </w:rPr>
      </w:pPr>
      <w:r w:rsidRPr="00DB275E">
        <w:rPr>
          <w:rStyle w:val="StyleUnderline"/>
        </w:rPr>
        <w:t xml:space="preserve">Another </w:t>
      </w:r>
      <w:r w:rsidRPr="00DB275E">
        <w:rPr>
          <w:rStyle w:val="Emphasis"/>
        </w:rPr>
        <w:t>significant hurdle</w:t>
      </w:r>
      <w:r w:rsidRPr="00DB275E">
        <w:rPr>
          <w:rStyle w:val="StyleUnderline"/>
        </w:rPr>
        <w:t xml:space="preserve"> for employers with remote employees is the state-specific </w:t>
      </w:r>
      <w:r w:rsidRPr="00DB275E">
        <w:rPr>
          <w:rStyle w:val="Emphasis"/>
        </w:rPr>
        <w:t>tax</w:t>
      </w:r>
      <w:r w:rsidRPr="00DB275E">
        <w:rPr>
          <w:rStyle w:val="StyleUnderline"/>
        </w:rPr>
        <w:t xml:space="preserve"> and </w:t>
      </w:r>
      <w:r w:rsidRPr="00DB275E">
        <w:rPr>
          <w:rStyle w:val="Emphasis"/>
        </w:rPr>
        <w:t>insurance</w:t>
      </w:r>
      <w:r w:rsidRPr="00DB275E">
        <w:rPr>
          <w:rStyle w:val="StyleUnderline"/>
        </w:rPr>
        <w:t xml:space="preserve"> burdens that the employer must bear</w:t>
      </w:r>
      <w:r w:rsidRPr="00DB275E">
        <w:rPr>
          <w:sz w:val="16"/>
        </w:rPr>
        <w:t xml:space="preserve">. With the exception of independent contractors, which are defined differently from state to state, 16 </w:t>
      </w:r>
      <w:r w:rsidRPr="00DB275E">
        <w:rPr>
          <w:rStyle w:val="StyleUnderline"/>
        </w:rPr>
        <w:t>employers must pay or withhold any applicable payroll taxes for all their employees based on both the state citizenship of the employee and where the work is generally performed</w:t>
      </w:r>
      <w:r w:rsidRPr="00DB275E">
        <w:rPr>
          <w:sz w:val="16"/>
        </w:rPr>
        <w:t xml:space="preserve">. 17 These can include state unemployment insurance, state disability insurance, and state personal income tax, </w:t>
      </w:r>
      <w:r w:rsidRPr="00DB275E">
        <w:rPr>
          <w:rStyle w:val="StyleUnderline"/>
        </w:rPr>
        <w:t>but the amounts and type of taxes an employer may need to pay</w:t>
      </w:r>
      <w:r w:rsidRPr="00DB275E">
        <w:rPr>
          <w:sz w:val="16"/>
        </w:rPr>
        <w:t xml:space="preserve"> [*336] </w:t>
      </w:r>
      <w:r w:rsidRPr="00DB275E">
        <w:rPr>
          <w:rStyle w:val="StyleUnderline"/>
        </w:rPr>
        <w:t>or withhold differ from state to state</w:t>
      </w:r>
      <w:r w:rsidRPr="00DB275E">
        <w:rPr>
          <w:sz w:val="16"/>
        </w:rPr>
        <w:t>. 18 And, to be able to pay state payroll taxes, the employer must be registered to do business in that state. In addition, most states mandate that employers provide workers' compensation insurance for any individuals that are employed by them within that state, although some states require</w:t>
      </w:r>
      <w:r w:rsidRPr="00363182">
        <w:rPr>
          <w:sz w:val="16"/>
        </w:rPr>
        <w:t xml:space="preserve"> a threshold number of employees for this requirement to kick in. 19 </w:t>
      </w:r>
    </w:p>
    <w:p w14:paraId="3732AB00" w14:textId="77777777" w:rsidR="00496609" w:rsidRPr="00363182" w:rsidRDefault="00496609" w:rsidP="00496609">
      <w:pPr>
        <w:rPr>
          <w:sz w:val="16"/>
        </w:rPr>
      </w:pPr>
      <w:r w:rsidRPr="004C400C">
        <w:rPr>
          <w:rStyle w:val="StyleUnderline"/>
        </w:rPr>
        <w:t>The result is that an employer seeking to have a truly remote workforce must either create or register business entities in multiple states or hire a professional employer organization</w:t>
      </w:r>
      <w:r w:rsidRPr="00363182">
        <w:rPr>
          <w:sz w:val="16"/>
        </w:rPr>
        <w:t xml:space="preserve"> ("PEO") </w:t>
      </w:r>
      <w:r w:rsidRPr="004C400C">
        <w:rPr>
          <w:rStyle w:val="StyleUnderline"/>
        </w:rPr>
        <w:t>to directly employ its workforce in any states in which it does not have a business presence</w:t>
      </w:r>
      <w:r w:rsidRPr="00363182">
        <w:rPr>
          <w:sz w:val="16"/>
        </w:rPr>
        <w:t xml:space="preserve">. PEOs act as the employer of record for an employer's remote employees and charge fees, usually a percentage surcharge based on wages paid, to the entity that the employee is actually working for, on top of the wages, taxes, and other costs associated with the employment relationship. 20 However, this type of contractually defined "employer" status does not always pass muster, as often the "actual" employer will be held liable for any failures by the PEO to properly pay taxes or for other employment law violations. 21 </w:t>
      </w:r>
    </w:p>
    <w:p w14:paraId="2DD6F458" w14:textId="77777777" w:rsidR="00496609" w:rsidRPr="00363182" w:rsidRDefault="00496609" w:rsidP="00496609">
      <w:pPr>
        <w:rPr>
          <w:sz w:val="16"/>
        </w:rPr>
      </w:pPr>
      <w:r w:rsidRPr="00363182">
        <w:rPr>
          <w:sz w:val="16"/>
        </w:rPr>
        <w:t xml:space="preserve">So, can an entity truly be a remote employer if it has to establish a legal presence in every state that it must run payroll in or have a third-party act as the employer for its employees in the states it chooses not to register in? And that is </w:t>
      </w:r>
      <w:r w:rsidRPr="004C400C">
        <w:rPr>
          <w:rStyle w:val="StyleUnderline"/>
        </w:rPr>
        <w:t xml:space="preserve">one of the </w:t>
      </w:r>
      <w:r w:rsidRPr="004C400C">
        <w:rPr>
          <w:rStyle w:val="Emphasis"/>
        </w:rPr>
        <w:t>major problems</w:t>
      </w:r>
      <w:r w:rsidRPr="004C400C">
        <w:rPr>
          <w:rStyle w:val="StyleUnderline"/>
        </w:rPr>
        <w:t xml:space="preserve"> with our current tax systems and insurance processes</w:t>
      </w:r>
      <w:r w:rsidRPr="00363182">
        <w:rPr>
          <w:sz w:val="16"/>
        </w:rPr>
        <w:t xml:space="preserve">. This may have made sense in a pre-internet world where it was impossible for most white-collar employees to work from virtually anywhere, but now </w:t>
      </w:r>
      <w:r w:rsidRPr="004C400C">
        <w:rPr>
          <w:rStyle w:val="StyleUnderline"/>
        </w:rPr>
        <w:t xml:space="preserve">this creates a </w:t>
      </w:r>
      <w:r w:rsidRPr="004C400C">
        <w:rPr>
          <w:rStyle w:val="Emphasis"/>
        </w:rPr>
        <w:t>true hindrance</w:t>
      </w:r>
      <w:r w:rsidRPr="004C400C">
        <w:rPr>
          <w:rStyle w:val="StyleUnderline"/>
        </w:rPr>
        <w:t xml:space="preserve"> for the employer trying to </w:t>
      </w:r>
      <w:r w:rsidRPr="004C400C">
        <w:rPr>
          <w:rStyle w:val="Emphasis"/>
        </w:rPr>
        <w:t>accommodate talent</w:t>
      </w:r>
      <w:r w:rsidRPr="004C400C">
        <w:rPr>
          <w:rStyle w:val="StyleUnderline"/>
        </w:rPr>
        <w:t xml:space="preserve"> that may not want to live and work in a particular location or within the same state in which a company is headquartered</w:t>
      </w:r>
      <w:r w:rsidRPr="00363182">
        <w:rPr>
          <w:sz w:val="16"/>
        </w:rPr>
        <w:t>.</w:t>
      </w:r>
    </w:p>
    <w:p w14:paraId="2A68A98A" w14:textId="77777777" w:rsidR="00496609" w:rsidRDefault="00496609" w:rsidP="00496609">
      <w:pPr>
        <w:rPr>
          <w:rStyle w:val="StyleUnderline"/>
        </w:rPr>
      </w:pPr>
      <w:r w:rsidRPr="00363182">
        <w:rPr>
          <w:sz w:val="16"/>
        </w:rPr>
        <w:t xml:space="preserve">[*337] III. </w:t>
      </w:r>
      <w:r w:rsidRPr="004C400C">
        <w:rPr>
          <w:rStyle w:val="StyleUnderline"/>
        </w:rPr>
        <w:t>Space Employers Face Even More Problems with Their Remote Employees Than Terrestrial Employers</w:t>
      </w:r>
    </w:p>
    <w:p w14:paraId="0C3CD73F" w14:textId="77777777" w:rsidR="00496609" w:rsidRPr="00363182" w:rsidRDefault="00496609" w:rsidP="00496609">
      <w:pPr>
        <w:rPr>
          <w:sz w:val="16"/>
        </w:rPr>
      </w:pPr>
      <w:r w:rsidRPr="00363182">
        <w:rPr>
          <w:sz w:val="16"/>
        </w:rPr>
        <w:t xml:space="preserve">A. </w:t>
      </w:r>
      <w:r w:rsidRPr="000E21FF">
        <w:rPr>
          <w:rStyle w:val="Emphasis"/>
          <w:highlight w:val="green"/>
        </w:rPr>
        <w:t>Jurisdictional Issues</w:t>
      </w:r>
      <w:r w:rsidRPr="004C400C">
        <w:rPr>
          <w:rStyle w:val="StyleUnderline"/>
        </w:rPr>
        <w:t xml:space="preserve"> Only </w:t>
      </w:r>
      <w:r w:rsidRPr="000E21FF">
        <w:rPr>
          <w:rStyle w:val="StyleUnderline"/>
          <w:highlight w:val="green"/>
        </w:rPr>
        <w:t>Get</w:t>
      </w:r>
      <w:r w:rsidRPr="00E071CB">
        <w:rPr>
          <w:rStyle w:val="StyleUnderline"/>
        </w:rPr>
        <w:t xml:space="preserve"> </w:t>
      </w:r>
      <w:r w:rsidRPr="00E071CB">
        <w:rPr>
          <w:rStyle w:val="Emphasis"/>
        </w:rPr>
        <w:t xml:space="preserve">More </w:t>
      </w:r>
      <w:r w:rsidRPr="000E21FF">
        <w:rPr>
          <w:rStyle w:val="Emphasis"/>
          <w:highlight w:val="green"/>
        </w:rPr>
        <w:t>Complicated</w:t>
      </w:r>
      <w:r w:rsidRPr="004C400C">
        <w:rPr>
          <w:rStyle w:val="StyleUnderline"/>
        </w:rPr>
        <w:t xml:space="preserve"> for Space Employers</w:t>
      </w:r>
    </w:p>
    <w:p w14:paraId="151A43A3" w14:textId="77777777" w:rsidR="00496609" w:rsidRPr="00363182" w:rsidRDefault="00496609" w:rsidP="00496609">
      <w:pPr>
        <w:rPr>
          <w:sz w:val="16"/>
        </w:rPr>
      </w:pPr>
      <w:r w:rsidRPr="00E068CF">
        <w:rPr>
          <w:rStyle w:val="StyleUnderline"/>
        </w:rPr>
        <w:t xml:space="preserve">Employers in space </w:t>
      </w:r>
      <w:r w:rsidRPr="00E071CB">
        <w:rPr>
          <w:rStyle w:val="StyleUnderline"/>
        </w:rPr>
        <w:t xml:space="preserve">face an </w:t>
      </w:r>
      <w:r w:rsidRPr="00E071CB">
        <w:rPr>
          <w:rStyle w:val="Emphasis"/>
        </w:rPr>
        <w:t>extra complication</w:t>
      </w:r>
      <w:r w:rsidRPr="00E071CB">
        <w:rPr>
          <w:rStyle w:val="StyleUnderline"/>
        </w:rPr>
        <w:t xml:space="preserve"> to the remote worker jurisdictional issues that plague terrestrial employers, because current international space law is focused largely, if not exclusively, on national or nation-controlled space exploration and does </w:t>
      </w:r>
      <w:r w:rsidRPr="000E21FF">
        <w:rPr>
          <w:rStyle w:val="Emphasis"/>
          <w:highlight w:val="green"/>
        </w:rPr>
        <w:t>not</w:t>
      </w:r>
      <w:r w:rsidRPr="00E071CB">
        <w:rPr>
          <w:rStyle w:val="StyleUnderline"/>
        </w:rPr>
        <w:t xml:space="preserve"> discuss</w:t>
      </w:r>
      <w:r w:rsidRPr="00E068CF">
        <w:rPr>
          <w:rStyle w:val="StyleUnderline"/>
        </w:rPr>
        <w:t xml:space="preserve">, adopt, </w:t>
      </w:r>
      <w:r w:rsidRPr="00E071CB">
        <w:rPr>
          <w:rStyle w:val="StyleUnderline"/>
        </w:rPr>
        <w:t xml:space="preserve">or create </w:t>
      </w:r>
      <w:r w:rsidRPr="000E21FF">
        <w:rPr>
          <w:rStyle w:val="StyleUnderline"/>
          <w:highlight w:val="green"/>
        </w:rPr>
        <w:t xml:space="preserve">any </w:t>
      </w:r>
      <w:r w:rsidRPr="000E21FF">
        <w:rPr>
          <w:rStyle w:val="Emphasis"/>
          <w:highlight w:val="green"/>
        </w:rPr>
        <w:t>employment laws</w:t>
      </w:r>
      <w:r w:rsidRPr="00E068CF">
        <w:rPr>
          <w:rStyle w:val="Emphasis"/>
        </w:rPr>
        <w:t>, rules</w:t>
      </w:r>
      <w:r w:rsidRPr="00E071CB">
        <w:rPr>
          <w:rStyle w:val="Emphasis"/>
        </w:rPr>
        <w:t>, or regulations</w:t>
      </w:r>
      <w:r w:rsidRPr="00E071CB">
        <w:rPr>
          <w:rStyle w:val="StyleUnderline"/>
        </w:rPr>
        <w:t xml:space="preserve"> </w:t>
      </w:r>
      <w:r w:rsidRPr="000E21FF">
        <w:rPr>
          <w:rStyle w:val="StyleUnderline"/>
          <w:highlight w:val="green"/>
        </w:rPr>
        <w:t xml:space="preserve">for </w:t>
      </w:r>
      <w:r w:rsidRPr="000E21FF">
        <w:rPr>
          <w:rStyle w:val="Emphasis"/>
          <w:highlight w:val="green"/>
        </w:rPr>
        <w:t>private</w:t>
      </w:r>
      <w:r w:rsidRPr="008E466E">
        <w:rPr>
          <w:rStyle w:val="Emphasis"/>
        </w:rPr>
        <w:t xml:space="preserve"> employer</w:t>
      </w:r>
      <w:r w:rsidRPr="000E21FF">
        <w:rPr>
          <w:rStyle w:val="Emphasis"/>
          <w:highlight w:val="green"/>
        </w:rPr>
        <w:t>s</w:t>
      </w:r>
      <w:r w:rsidRPr="00E068CF">
        <w:rPr>
          <w:sz w:val="16"/>
        </w:rPr>
        <w:t xml:space="preserve">. </w:t>
      </w:r>
      <w:r w:rsidRPr="00E068CF">
        <w:rPr>
          <w:rStyle w:val="StyleUnderline"/>
        </w:rPr>
        <w:t xml:space="preserve">This is not an oversight, but rather </w:t>
      </w:r>
      <w:r w:rsidRPr="00E068CF">
        <w:rPr>
          <w:rStyle w:val="Emphasis"/>
        </w:rPr>
        <w:t>results from the intention</w:t>
      </w:r>
      <w:r w:rsidRPr="00E068CF">
        <w:rPr>
          <w:rStyle w:val="StyleUnderline"/>
        </w:rPr>
        <w:t xml:space="preserve"> of the original drafters to keep space exploration for States and not to promote the commercialization of space by private companies</w:t>
      </w:r>
      <w:r w:rsidRPr="00363182">
        <w:rPr>
          <w:sz w:val="16"/>
        </w:rPr>
        <w:t xml:space="preserve">. 22 And despite the fact that private companies are presently driving much of our current race to return to space, even more recent attempts to create international arrangements among spacefaring nations, such as the Artemis Accords, once again focus on nationally controlled space agencies and are mute on setting ground rules for private entities or citizens living and working in space. 23 However, </w:t>
      </w:r>
      <w:r w:rsidRPr="000E21FF">
        <w:rPr>
          <w:rStyle w:val="StyleUnderline"/>
          <w:highlight w:val="green"/>
        </w:rPr>
        <w:t>despite</w:t>
      </w:r>
      <w:r w:rsidRPr="004C400C">
        <w:rPr>
          <w:rStyle w:val="StyleUnderline"/>
        </w:rPr>
        <w:t xml:space="preserve"> the </w:t>
      </w:r>
      <w:r w:rsidRPr="000E21FF">
        <w:rPr>
          <w:rStyle w:val="Emphasis"/>
          <w:highlight w:val="green"/>
        </w:rPr>
        <w:t>lack of clarity</w:t>
      </w:r>
      <w:r w:rsidRPr="004C400C">
        <w:rPr>
          <w:rStyle w:val="StyleUnderline"/>
        </w:rPr>
        <w:t xml:space="preserve">, there are some good arguments that </w:t>
      </w:r>
      <w:r w:rsidRPr="000E21FF">
        <w:rPr>
          <w:rStyle w:val="Emphasis"/>
          <w:highlight w:val="green"/>
        </w:rPr>
        <w:t>jurisdiction</w:t>
      </w:r>
      <w:r w:rsidRPr="004C400C">
        <w:rPr>
          <w:rStyle w:val="StyleUnderline"/>
        </w:rPr>
        <w:t xml:space="preserve"> in space may </w:t>
      </w:r>
      <w:r w:rsidRPr="000E21FF">
        <w:rPr>
          <w:rStyle w:val="Emphasis"/>
          <w:highlight w:val="green"/>
        </w:rPr>
        <w:t>end up</w:t>
      </w:r>
      <w:r w:rsidRPr="00C6594C">
        <w:rPr>
          <w:rStyle w:val="Emphasis"/>
        </w:rPr>
        <w:t xml:space="preserve"> looking a lot </w:t>
      </w:r>
      <w:r w:rsidRPr="000E21FF">
        <w:rPr>
          <w:rStyle w:val="Emphasis"/>
          <w:highlight w:val="green"/>
        </w:rPr>
        <w:t>like</w:t>
      </w:r>
      <w:r w:rsidRPr="00C6594C">
        <w:rPr>
          <w:rStyle w:val="Emphasis"/>
        </w:rPr>
        <w:t xml:space="preserve"> current terrestrial </w:t>
      </w:r>
      <w:r w:rsidRPr="000E21FF">
        <w:rPr>
          <w:rStyle w:val="Emphasis"/>
          <w:highlight w:val="green"/>
        </w:rPr>
        <w:t>maritime law</w:t>
      </w:r>
      <w:r w:rsidRPr="00363182">
        <w:rPr>
          <w:sz w:val="16"/>
        </w:rPr>
        <w:t>.</w:t>
      </w:r>
    </w:p>
    <w:p w14:paraId="2BA17D16" w14:textId="77777777" w:rsidR="00496609" w:rsidRPr="004C400C" w:rsidRDefault="00496609" w:rsidP="00496609">
      <w:pPr>
        <w:rPr>
          <w:rStyle w:val="StyleUnderline"/>
        </w:rPr>
      </w:pPr>
      <w:r w:rsidRPr="00CA6F50">
        <w:rPr>
          <w:sz w:val="16"/>
        </w:rPr>
        <w:t xml:space="preserve">As a </w:t>
      </w:r>
      <w:r w:rsidRPr="00CA6F50">
        <w:rPr>
          <w:rStyle w:val="StyleUnderline"/>
        </w:rPr>
        <w:t>starting point</w:t>
      </w:r>
      <w:r w:rsidRPr="00CA6F50">
        <w:rPr>
          <w:sz w:val="16"/>
        </w:rPr>
        <w:t>, we can look at the Treaty on Principles Governing the Activities of States in the Exploration and Use of Outer Space, Including the Moon and Other Celestial Bodies (the "</w:t>
      </w:r>
      <w:r w:rsidRPr="00CA6F50">
        <w:rPr>
          <w:rStyle w:val="StyleUnderline"/>
        </w:rPr>
        <w:t>Outer Space Treaty</w:t>
      </w:r>
      <w:r w:rsidRPr="00CA6F50">
        <w:rPr>
          <w:sz w:val="16"/>
        </w:rPr>
        <w:t xml:space="preserve">"), </w:t>
      </w:r>
      <w:r w:rsidRPr="00CA6F50">
        <w:rPr>
          <w:rStyle w:val="StyleUnderline"/>
        </w:rPr>
        <w:t xml:space="preserve">under which nations are </w:t>
      </w:r>
      <w:r w:rsidRPr="00CA6F50">
        <w:rPr>
          <w:rStyle w:val="Emphasis"/>
        </w:rPr>
        <w:t>responsible</w:t>
      </w:r>
      <w:r w:rsidRPr="00CA6F50">
        <w:rPr>
          <w:rStyle w:val="StyleUnderline"/>
        </w:rPr>
        <w:t xml:space="preserve"> for activities that occur in space "whether such activities are carried on by governmental agencies or by nongovernmental entities," which would </w:t>
      </w:r>
      <w:r w:rsidRPr="00CA6F50">
        <w:rPr>
          <w:rStyle w:val="Emphasis"/>
        </w:rPr>
        <w:t>include private entities</w:t>
      </w:r>
      <w:r w:rsidRPr="00CA6F50">
        <w:rPr>
          <w:rStyle w:val="StyleUnderline"/>
        </w:rPr>
        <w:t>, such as companies that are "citizens" of those nations</w:t>
      </w:r>
      <w:r w:rsidRPr="00CA6F50">
        <w:rPr>
          <w:sz w:val="16"/>
        </w:rPr>
        <w:t xml:space="preserve">. 24 The Outer Space Treaty </w:t>
      </w:r>
      <w:r w:rsidRPr="00CA6F50">
        <w:rPr>
          <w:rStyle w:val="StyleUnderline"/>
        </w:rPr>
        <w:t xml:space="preserve">also requires nations to both </w:t>
      </w:r>
      <w:r w:rsidRPr="00CA6F50">
        <w:rPr>
          <w:rStyle w:val="Emphasis"/>
        </w:rPr>
        <w:t>authorize</w:t>
      </w:r>
      <w:r w:rsidRPr="00CA6F50">
        <w:rPr>
          <w:rStyle w:val="StyleUnderline"/>
        </w:rPr>
        <w:t xml:space="preserve"> and </w:t>
      </w:r>
      <w:r w:rsidRPr="00CA6F50">
        <w:rPr>
          <w:rStyle w:val="Emphasis"/>
        </w:rPr>
        <w:t>supervise</w:t>
      </w:r>
      <w:r w:rsidRPr="00CA6F50">
        <w:rPr>
          <w:rStyle w:val="StyleUnderline"/>
        </w:rPr>
        <w:t xml:space="preserve"> their non-governmental entities that are acting in outer space</w:t>
      </w:r>
      <w:r w:rsidRPr="00CA6F50">
        <w:rPr>
          <w:sz w:val="16"/>
        </w:rPr>
        <w:t xml:space="preserve">. 25 </w:t>
      </w:r>
      <w:r w:rsidRPr="00CA6F50">
        <w:rPr>
          <w:rStyle w:val="StyleUnderline"/>
        </w:rPr>
        <w:t>This idea of national control and national responsibility for private actors in space is also supported by the</w:t>
      </w:r>
      <w:r w:rsidRPr="00CA6F50">
        <w:rPr>
          <w:sz w:val="16"/>
        </w:rPr>
        <w:t xml:space="preserve"> Convention on the International Liability for Damage Caused by Space Objects (the "</w:t>
      </w:r>
      <w:r w:rsidRPr="00CA6F50">
        <w:rPr>
          <w:rStyle w:val="Emphasis"/>
        </w:rPr>
        <w:t>L</w:t>
      </w:r>
      <w:r w:rsidRPr="00CA6F50">
        <w:rPr>
          <w:rStyle w:val="StyleUnderline"/>
        </w:rPr>
        <w:t xml:space="preserve">iability </w:t>
      </w:r>
      <w:r w:rsidRPr="00CA6F50">
        <w:rPr>
          <w:rStyle w:val="Emphasis"/>
        </w:rPr>
        <w:t>C</w:t>
      </w:r>
      <w:r w:rsidRPr="00CA6F50">
        <w:rPr>
          <w:rStyle w:val="StyleUnderline"/>
        </w:rPr>
        <w:t>onvention</w:t>
      </w:r>
      <w:r w:rsidRPr="00CA6F50">
        <w:rPr>
          <w:sz w:val="16"/>
        </w:rPr>
        <w:t xml:space="preserve">"), which holds nations liable for any objects they launch into space, thus creating jurisdiction, albeit limited in [*338] nature, which is tied entirely to the location of launch. 26 Under this approach, </w:t>
      </w:r>
      <w:r w:rsidRPr="00CA6F50">
        <w:rPr>
          <w:rStyle w:val="StyleUnderline"/>
        </w:rPr>
        <w:t>jurisdiction would be based on what country a "space object"</w:t>
      </w:r>
      <w:r w:rsidRPr="00CA6F50">
        <w:rPr>
          <w:sz w:val="16"/>
        </w:rPr>
        <w:t xml:space="preserve"> (a term which includes even a landed facility or a portion of an orbital installation) </w:t>
      </w:r>
      <w:r w:rsidRPr="00CA6F50">
        <w:rPr>
          <w:rStyle w:val="StyleUnderline"/>
        </w:rPr>
        <w:t>was originally launched from</w:t>
      </w:r>
      <w:r w:rsidRPr="00CA6F50">
        <w:rPr>
          <w:sz w:val="16"/>
        </w:rPr>
        <w:t xml:space="preserve">. </w:t>
      </w:r>
      <w:r w:rsidRPr="00CA6F50">
        <w:rPr>
          <w:rStyle w:val="StyleUnderline"/>
        </w:rPr>
        <w:t xml:space="preserve">Of course, the </w:t>
      </w:r>
      <w:r w:rsidRPr="00CA6F50">
        <w:rPr>
          <w:rStyle w:val="Emphasis"/>
        </w:rPr>
        <w:t>problem</w:t>
      </w:r>
      <w:r w:rsidRPr="00CA6F50">
        <w:rPr>
          <w:rStyle w:val="StyleUnderline"/>
        </w:rPr>
        <w:t xml:space="preserve"> with this approach is that different parts of an installation, like the different modules of the International Space Station, could be </w:t>
      </w:r>
      <w:r w:rsidRPr="00CA6F50">
        <w:rPr>
          <w:rStyle w:val="Emphasis"/>
        </w:rPr>
        <w:t>multi-jurisdictional</w:t>
      </w:r>
      <w:r w:rsidRPr="00CA6F50">
        <w:rPr>
          <w:sz w:val="16"/>
        </w:rPr>
        <w:t xml:space="preserve">. </w:t>
      </w:r>
      <w:r w:rsidRPr="00CA6F50">
        <w:rPr>
          <w:rStyle w:val="StyleUnderline"/>
        </w:rPr>
        <w:t xml:space="preserve">Different component parts would be governed by </w:t>
      </w:r>
      <w:r w:rsidRPr="00CA6F50">
        <w:rPr>
          <w:rStyle w:val="Emphasis"/>
        </w:rPr>
        <w:t>completely different</w:t>
      </w:r>
      <w:r w:rsidRPr="00CA6F50">
        <w:rPr>
          <w:rStyle w:val="StyleUnderline"/>
        </w:rPr>
        <w:t xml:space="preserve"> jurisdictions based solely on their original launch locations. One can only imagine the </w:t>
      </w:r>
      <w:r w:rsidRPr="00CA6F50">
        <w:rPr>
          <w:rStyle w:val="Emphasis"/>
        </w:rPr>
        <w:t>confusion</w:t>
      </w:r>
      <w:r w:rsidRPr="00CA6F50">
        <w:rPr>
          <w:rStyle w:val="StyleUnderline"/>
        </w:rPr>
        <w:t xml:space="preserve"> for an employer if </w:t>
      </w:r>
      <w:r w:rsidRPr="00CA6F50">
        <w:rPr>
          <w:rStyle w:val="Emphasis"/>
        </w:rPr>
        <w:t>half of an installation</w:t>
      </w:r>
      <w:r w:rsidRPr="00CA6F50">
        <w:rPr>
          <w:rStyle w:val="StyleUnderline"/>
        </w:rPr>
        <w:t xml:space="preserve"> was governed by </w:t>
      </w:r>
      <w:r w:rsidRPr="00CA6F50">
        <w:rPr>
          <w:rStyle w:val="Emphasis"/>
        </w:rPr>
        <w:t>one set of employment law</w:t>
      </w:r>
      <w:r w:rsidRPr="00CA6F50">
        <w:rPr>
          <w:rStyle w:val="StyleUnderline"/>
        </w:rPr>
        <w:t xml:space="preserve"> rules and the other half by a </w:t>
      </w:r>
      <w:r w:rsidRPr="00CA6F50">
        <w:rPr>
          <w:rStyle w:val="Emphasis"/>
        </w:rPr>
        <w:t>completely different</w:t>
      </w:r>
      <w:r w:rsidRPr="00CA6F50">
        <w:rPr>
          <w:rStyle w:val="StyleUnderline"/>
        </w:rPr>
        <w:t xml:space="preserve"> set of rules</w:t>
      </w:r>
      <w:r w:rsidRPr="00CA6F50">
        <w:t>.</w:t>
      </w:r>
    </w:p>
    <w:p w14:paraId="6D4889A9" w14:textId="77777777" w:rsidR="00496609" w:rsidRPr="00363182" w:rsidRDefault="00496609" w:rsidP="00496609">
      <w:pPr>
        <w:rPr>
          <w:sz w:val="16"/>
        </w:rPr>
      </w:pPr>
      <w:r w:rsidRPr="00363182">
        <w:rPr>
          <w:sz w:val="16"/>
        </w:rPr>
        <w:t xml:space="preserve">But one of the interesting aspects of space is that </w:t>
      </w:r>
      <w:r w:rsidRPr="00972C47">
        <w:rPr>
          <w:rStyle w:val="StyleUnderline"/>
        </w:rPr>
        <w:t>there is already a well-established consensus that we should treat space, and to some extent other celestial bodies, like an international commons</w:t>
      </w:r>
      <w:r w:rsidRPr="00363182">
        <w:rPr>
          <w:sz w:val="16"/>
        </w:rPr>
        <w:t xml:space="preserve">. This is clearly seen in the Agreement Governing the Activities of States on the Moon and Other Celestial Bodies (the "Moon Agreement"), which prohibits the ownership of the surface or subsurface of any celestial body, but allows nations to "retain jurisdiction and control over their personnel, space vehicles, equipment, facilities, stations and installations," including those of non-governmental entities under their jurisdiction. 27 However, although the Moon Agreement best lays out this concept of space as essentially, "international waters," the agreement has very little support amongst spacefaring nations. 28 The Outer Space Treaty, on the other hand, has wide international support, and contains similar provisions preventing countries from appropriating or claiming sovereignty over any part of outer space. 29 </w:t>
      </w:r>
    </w:p>
    <w:p w14:paraId="12D5FBFA" w14:textId="77777777" w:rsidR="00496609" w:rsidRPr="00363182" w:rsidRDefault="00496609" w:rsidP="00496609">
      <w:pPr>
        <w:rPr>
          <w:sz w:val="16"/>
        </w:rPr>
      </w:pPr>
      <w:r w:rsidRPr="00972C47">
        <w:rPr>
          <w:rStyle w:val="StyleUnderline"/>
        </w:rPr>
        <w:t>If we then go a step further, and extend current terrestrial-based law on international waters to space, similarly to how existing international conventions and law have been given extraterritorial force outside of the physical jurisdiction of specific nations</w:t>
      </w:r>
      <w:r w:rsidRPr="00363182">
        <w:rPr>
          <w:sz w:val="16"/>
        </w:rPr>
        <w:t xml:space="preserve">, 30 we could adapt the current maritime registration system, wherein the owners of a seafaring ship "pick" the jurisdiction of the country that they want to be bound by in international waters and register their vessel with that country, 31 and expand upon the Convention [*339] on the Registration of Objects Launched into Outer Space (the "Registration Convention"). 32 The Registration Convention requires a nation to register any space object they launch into space in a national registry which is shared internationally. 33 And registered space objects can be, and have previously been, transferred between countries by one country removing an object from their registry and another country adding it to their registry. 34 However, it is not entirely clear as to whether jurisdiction under the Liability Convention transfers with registration. 35 Moreover, the Registration Convention does not appear to apply to private entities, and the system, to date, has not been used by private companies in the same way that they currently utilize traditional seafaring ship registries. 36 But as commercial enterprise becomes more common in space, the likelihood that countries and private parties will start using these space object registries like maritime registries is particularly likely. And the result of this could be that space employees would be treated much akin to sailors, </w:t>
      </w:r>
      <w:r w:rsidRPr="00972C47">
        <w:rPr>
          <w:rStyle w:val="StyleUnderline"/>
        </w:rPr>
        <w:t xml:space="preserve">meaning that many employment law matters would be </w:t>
      </w:r>
      <w:r w:rsidRPr="00972C47">
        <w:rPr>
          <w:rStyle w:val="Emphasis"/>
        </w:rPr>
        <w:t>resolved</w:t>
      </w:r>
      <w:r w:rsidRPr="00972C47">
        <w:rPr>
          <w:rStyle w:val="StyleUnderline"/>
        </w:rPr>
        <w:t xml:space="preserve"> by defaulting to </w:t>
      </w:r>
      <w:r w:rsidRPr="00972C47">
        <w:rPr>
          <w:rStyle w:val="Emphasis"/>
        </w:rPr>
        <w:t>federal rules</w:t>
      </w:r>
      <w:r w:rsidRPr="00972C47">
        <w:rPr>
          <w:rStyle w:val="StyleUnderline"/>
        </w:rPr>
        <w:t xml:space="preserve">, </w:t>
      </w:r>
      <w:r w:rsidRPr="00972C47">
        <w:rPr>
          <w:rStyle w:val="Emphasis"/>
        </w:rPr>
        <w:t>versus</w:t>
      </w:r>
      <w:r w:rsidRPr="00972C47">
        <w:rPr>
          <w:rStyle w:val="StyleUnderline"/>
        </w:rPr>
        <w:t xml:space="preserve"> the unique rules of the </w:t>
      </w:r>
      <w:r w:rsidRPr="00972C47">
        <w:rPr>
          <w:rStyle w:val="Emphasis"/>
        </w:rPr>
        <w:t>different states</w:t>
      </w:r>
      <w:r w:rsidRPr="00972C47">
        <w:rPr>
          <w:rStyle w:val="StyleUnderline"/>
        </w:rPr>
        <w:t xml:space="preserve"> within the United States</w:t>
      </w:r>
      <w:r w:rsidRPr="00363182">
        <w:rPr>
          <w:sz w:val="16"/>
        </w:rPr>
        <w:t xml:space="preserve">. Additionally, state-specific taxation and withholdings would be largely transferred from the employer to the individual employee. 37 </w:t>
      </w:r>
    </w:p>
    <w:p w14:paraId="363068BB" w14:textId="77777777" w:rsidR="00496609" w:rsidRPr="00363182" w:rsidRDefault="00496609" w:rsidP="00496609">
      <w:pPr>
        <w:rPr>
          <w:sz w:val="16"/>
        </w:rPr>
      </w:pPr>
      <w:r w:rsidRPr="00363182">
        <w:rPr>
          <w:sz w:val="16"/>
        </w:rPr>
        <w:t xml:space="preserve">Of course, </w:t>
      </w:r>
      <w:r w:rsidRPr="000E21FF">
        <w:rPr>
          <w:rStyle w:val="Emphasis"/>
          <w:highlight w:val="green"/>
        </w:rPr>
        <w:t>without</w:t>
      </w:r>
      <w:r w:rsidRPr="00972C47">
        <w:rPr>
          <w:rStyle w:val="StyleUnderline"/>
        </w:rPr>
        <w:t xml:space="preserve"> </w:t>
      </w:r>
      <w:r w:rsidRPr="00FE68C0">
        <w:rPr>
          <w:rStyle w:val="StyleUnderline"/>
        </w:rPr>
        <w:t xml:space="preserve">specific </w:t>
      </w:r>
      <w:r w:rsidRPr="000E21FF">
        <w:rPr>
          <w:rStyle w:val="Emphasis"/>
          <w:highlight w:val="green"/>
        </w:rPr>
        <w:t>legislation</w:t>
      </w:r>
      <w:r w:rsidRPr="000E21FF">
        <w:rPr>
          <w:rStyle w:val="StyleUnderline"/>
          <w:highlight w:val="green"/>
        </w:rPr>
        <w:t xml:space="preserve"> establishing</w:t>
      </w:r>
      <w:r w:rsidRPr="00FE68C0">
        <w:rPr>
          <w:rStyle w:val="StyleUnderline"/>
        </w:rPr>
        <w:t xml:space="preserve"> that </w:t>
      </w:r>
      <w:r w:rsidRPr="000E21FF">
        <w:rPr>
          <w:rStyle w:val="Emphasis"/>
          <w:highlight w:val="green"/>
        </w:rPr>
        <w:t>space employees</w:t>
      </w:r>
      <w:r w:rsidRPr="000E21FF">
        <w:rPr>
          <w:rStyle w:val="StyleUnderline"/>
          <w:highlight w:val="green"/>
        </w:rPr>
        <w:t xml:space="preserve"> are</w:t>
      </w:r>
      <w:r w:rsidRPr="00FE68C0">
        <w:rPr>
          <w:rStyle w:val="StyleUnderline"/>
        </w:rPr>
        <w:t xml:space="preserve"> going to be </w:t>
      </w:r>
      <w:r w:rsidRPr="000E21FF">
        <w:rPr>
          <w:rStyle w:val="Emphasis"/>
          <w:highlight w:val="green"/>
        </w:rPr>
        <w:t>treated like</w:t>
      </w:r>
      <w:r w:rsidRPr="00FA4A45">
        <w:rPr>
          <w:rStyle w:val="StyleUnderline"/>
        </w:rPr>
        <w:t xml:space="preserve"> sea </w:t>
      </w:r>
      <w:r w:rsidRPr="000E21FF">
        <w:rPr>
          <w:rStyle w:val="Emphasis"/>
          <w:highlight w:val="green"/>
        </w:rPr>
        <w:t>employees</w:t>
      </w:r>
      <w:r w:rsidRPr="000E21FF">
        <w:rPr>
          <w:rStyle w:val="StyleUnderline"/>
          <w:highlight w:val="green"/>
        </w:rPr>
        <w:t>, private</w:t>
      </w:r>
      <w:r w:rsidRPr="00FE68C0">
        <w:rPr>
          <w:rStyle w:val="StyleUnderline"/>
        </w:rPr>
        <w:t xml:space="preserve"> partie</w:t>
      </w:r>
      <w:r w:rsidRPr="000E21FF">
        <w:rPr>
          <w:rStyle w:val="StyleUnderline"/>
          <w:highlight w:val="green"/>
        </w:rPr>
        <w:t>s</w:t>
      </w:r>
      <w:r w:rsidRPr="00FE68C0">
        <w:rPr>
          <w:rStyle w:val="StyleUnderline"/>
        </w:rPr>
        <w:t xml:space="preserve"> </w:t>
      </w:r>
      <w:r w:rsidRPr="00FA4A45">
        <w:rPr>
          <w:rStyle w:val="StyleUnderline"/>
        </w:rPr>
        <w:t xml:space="preserve">may be </w:t>
      </w:r>
      <w:r w:rsidRPr="00FA4A45">
        <w:rPr>
          <w:rStyle w:val="Emphasis"/>
        </w:rPr>
        <w:t>forced</w:t>
      </w:r>
      <w:r w:rsidRPr="00FA4A45">
        <w:rPr>
          <w:rStyle w:val="StyleUnderline"/>
        </w:rPr>
        <w:t xml:space="preserve"> to </w:t>
      </w:r>
      <w:r w:rsidRPr="000E21FF">
        <w:rPr>
          <w:rStyle w:val="StyleUnderline"/>
          <w:highlight w:val="green"/>
        </w:rPr>
        <w:t>attempt to</w:t>
      </w:r>
      <w:r w:rsidRPr="00FA4A45">
        <w:rPr>
          <w:rStyle w:val="StyleUnderline"/>
        </w:rPr>
        <w:t xml:space="preserve"> establish norms </w:t>
      </w:r>
      <w:r w:rsidRPr="00F77AF1">
        <w:rPr>
          <w:rStyle w:val="StyleUnderline"/>
        </w:rPr>
        <w:t xml:space="preserve">and </w:t>
      </w:r>
      <w:r w:rsidRPr="000E21FF">
        <w:rPr>
          <w:rStyle w:val="Emphasis"/>
          <w:highlight w:val="green"/>
        </w:rPr>
        <w:t>create certainty</w:t>
      </w:r>
      <w:r w:rsidRPr="000E21FF">
        <w:rPr>
          <w:rStyle w:val="StyleUnderline"/>
          <w:highlight w:val="green"/>
        </w:rPr>
        <w:t xml:space="preserve"> via</w:t>
      </w:r>
      <w:r w:rsidRPr="00F77AF1">
        <w:rPr>
          <w:rStyle w:val="StyleUnderline"/>
        </w:rPr>
        <w:t xml:space="preserve"> detailed </w:t>
      </w:r>
      <w:r w:rsidRPr="000E21FF">
        <w:rPr>
          <w:rStyle w:val="Emphasis"/>
          <w:highlight w:val="green"/>
        </w:rPr>
        <w:t>contracts</w:t>
      </w:r>
      <w:r w:rsidRPr="000E21FF">
        <w:rPr>
          <w:rStyle w:val="StyleUnderline"/>
          <w:highlight w:val="green"/>
        </w:rPr>
        <w:t xml:space="preserve"> that establish </w:t>
      </w:r>
      <w:r w:rsidRPr="000E21FF">
        <w:rPr>
          <w:rStyle w:val="Emphasis"/>
          <w:highlight w:val="green"/>
        </w:rPr>
        <w:t>jurisdiction</w:t>
      </w:r>
      <w:r w:rsidRPr="00F77AF1">
        <w:rPr>
          <w:rStyle w:val="StyleUnderline"/>
        </w:rPr>
        <w:t>al issues</w:t>
      </w:r>
      <w:r w:rsidRPr="00F77AF1">
        <w:rPr>
          <w:sz w:val="16"/>
        </w:rPr>
        <w:t xml:space="preserve">. As discussed above, </w:t>
      </w:r>
      <w:r w:rsidRPr="00F77AF1">
        <w:rPr>
          <w:rStyle w:val="StyleUnderline"/>
        </w:rPr>
        <w:t xml:space="preserve">these </w:t>
      </w:r>
      <w:r w:rsidRPr="00FA4A45">
        <w:rPr>
          <w:rStyle w:val="StyleUnderline"/>
          <w:sz w:val="24"/>
          <w:szCs w:val="24"/>
        </w:rPr>
        <w:t>contracts</w:t>
      </w:r>
      <w:r w:rsidRPr="00F77AF1">
        <w:rPr>
          <w:rStyle w:val="StyleUnderline"/>
          <w:sz w:val="24"/>
          <w:szCs w:val="24"/>
        </w:rPr>
        <w:t xml:space="preserve"> may </w:t>
      </w:r>
      <w:r w:rsidRPr="000E21FF">
        <w:rPr>
          <w:rStyle w:val="StyleUnderline"/>
          <w:sz w:val="24"/>
          <w:szCs w:val="24"/>
          <w:highlight w:val="green"/>
        </w:rPr>
        <w:t xml:space="preserve">end up </w:t>
      </w:r>
      <w:r w:rsidRPr="000E21FF">
        <w:rPr>
          <w:rStyle w:val="Emphasis"/>
          <w:sz w:val="26"/>
          <w:szCs w:val="24"/>
          <w:highlight w:val="green"/>
        </w:rPr>
        <w:t>not</w:t>
      </w:r>
      <w:r w:rsidRPr="00F77AF1">
        <w:rPr>
          <w:rStyle w:val="StyleUnderline"/>
          <w:sz w:val="24"/>
          <w:szCs w:val="24"/>
        </w:rPr>
        <w:t xml:space="preserve"> being </w:t>
      </w:r>
      <w:r w:rsidRPr="000E21FF">
        <w:rPr>
          <w:rStyle w:val="Emphasis"/>
          <w:sz w:val="26"/>
          <w:szCs w:val="24"/>
          <w:highlight w:val="green"/>
        </w:rPr>
        <w:t>enforceable</w:t>
      </w:r>
      <w:r w:rsidRPr="000E21FF">
        <w:rPr>
          <w:rStyle w:val="StyleUnderline"/>
          <w:sz w:val="24"/>
          <w:szCs w:val="24"/>
          <w:highlight w:val="green"/>
        </w:rPr>
        <w:t xml:space="preserve"> if employers</w:t>
      </w:r>
      <w:r w:rsidRPr="00F77AF1">
        <w:rPr>
          <w:rStyle w:val="StyleUnderline"/>
          <w:sz w:val="24"/>
          <w:szCs w:val="24"/>
        </w:rPr>
        <w:t xml:space="preserve"> </w:t>
      </w:r>
      <w:r w:rsidRPr="00F77AF1">
        <w:rPr>
          <w:rStyle w:val="Emphasis"/>
          <w:sz w:val="26"/>
          <w:szCs w:val="24"/>
        </w:rPr>
        <w:t xml:space="preserve">attempt to </w:t>
      </w:r>
      <w:r w:rsidRPr="000E21FF">
        <w:rPr>
          <w:rStyle w:val="Emphasis"/>
          <w:sz w:val="26"/>
          <w:szCs w:val="24"/>
          <w:highlight w:val="green"/>
        </w:rPr>
        <w:t>jurisdiction shop</w:t>
      </w:r>
      <w:r w:rsidRPr="00F77AF1">
        <w:rPr>
          <w:rStyle w:val="StyleUnderline"/>
          <w:sz w:val="24"/>
          <w:szCs w:val="24"/>
        </w:rPr>
        <w:t xml:space="preserve"> </w:t>
      </w:r>
      <w:r w:rsidRPr="00F77AF1">
        <w:rPr>
          <w:rStyle w:val="StyleUnderline"/>
        </w:rPr>
        <w:t>and choose the most favorable laws for themselves</w:t>
      </w:r>
      <w:r w:rsidRPr="00F77AF1">
        <w:rPr>
          <w:sz w:val="16"/>
        </w:rPr>
        <w:t>. But in theory, detailed employment agreements could be used to</w:t>
      </w:r>
      <w:r w:rsidRPr="00363182">
        <w:rPr>
          <w:sz w:val="16"/>
        </w:rPr>
        <w:t xml:space="preserve"> determine which, if any, state's laws might apply, determine safety or workplace guidelines, and determine the venue for the potential enforcement of any employment law claims. And there is some precedent for employers and employees resolving these issues by contract when there is no clear answer or applicable jurisdiction. For example, seventeenth-century pirate ship crews would create detailed contracts [*340] laying out both pay and other rights and duties. 38 Thus, </w:t>
      </w:r>
      <w:r w:rsidRPr="00AB730E">
        <w:rPr>
          <w:sz w:val="16"/>
        </w:rPr>
        <w:t>until we have specific space labor legislation, the best practice would be to have employers and employees, each with their own counsel, draft employment agreements that define these foundational labor issues based on either the state in which the employee lives or the state in which most of the pre-launch work and training will be done</w:t>
      </w:r>
      <w:r w:rsidRPr="00363182">
        <w:rPr>
          <w:sz w:val="16"/>
        </w:rPr>
        <w:t>. Further, employers should try to keep all pre-launch employment activities within the same state that the launch will occur in.</w:t>
      </w:r>
    </w:p>
    <w:p w14:paraId="7A2EAFA3" w14:textId="77777777" w:rsidR="00496609" w:rsidRPr="002C6D53" w:rsidRDefault="00496609" w:rsidP="00496609"/>
    <w:p w14:paraId="6C14FB05" w14:textId="77777777" w:rsidR="00496609" w:rsidRPr="00E523E9" w:rsidRDefault="00496609" w:rsidP="00496609">
      <w:pPr>
        <w:pStyle w:val="Heading4"/>
      </w:pPr>
      <w:r w:rsidRPr="002C6D53">
        <w:t>AND</w:t>
      </w:r>
      <w:r>
        <w:t xml:space="preserve"> in space</w:t>
      </w:r>
      <w:r w:rsidRPr="002C6D53">
        <w:t xml:space="preserve">, </w:t>
      </w:r>
      <w:r w:rsidRPr="002C6BF4">
        <w:rPr>
          <w:u w:val="single"/>
        </w:rPr>
        <w:t>labor d</w:t>
      </w:r>
      <w:r w:rsidRPr="00BC34D6">
        <w:rPr>
          <w:u w:val="single"/>
        </w:rPr>
        <w:t>isputes</w:t>
      </w:r>
      <w:r>
        <w:t xml:space="preserve"> are </w:t>
      </w:r>
      <w:r w:rsidRPr="00BC34D6">
        <w:rPr>
          <w:u w:val="single"/>
        </w:rPr>
        <w:t>inevitable</w:t>
      </w:r>
      <w:r>
        <w:t xml:space="preserve">. </w:t>
      </w:r>
      <w:r w:rsidRPr="000E2916">
        <w:rPr>
          <w:u w:val="single"/>
        </w:rPr>
        <w:t>C</w:t>
      </w:r>
      <w:r w:rsidRPr="001A7CE5">
        <w:rPr>
          <w:u w:val="single"/>
        </w:rPr>
        <w:t>onfidence in legal protections</w:t>
      </w:r>
      <w:r>
        <w:t xml:space="preserve"> for CBRs prevents </w:t>
      </w:r>
      <w:r w:rsidRPr="00A02B57">
        <w:rPr>
          <w:u w:val="single"/>
        </w:rPr>
        <w:t>militancy</w:t>
      </w:r>
      <w:r>
        <w:t xml:space="preserve"> from jeopardizing </w:t>
      </w:r>
      <w:r w:rsidRPr="00BC34D6">
        <w:rPr>
          <w:u w:val="single"/>
        </w:rPr>
        <w:t>safety</w:t>
      </w:r>
      <w:r>
        <w:t xml:space="preserve"> and </w:t>
      </w:r>
      <w:r>
        <w:rPr>
          <w:u w:val="single"/>
        </w:rPr>
        <w:t>the mission</w:t>
      </w:r>
      <w:r>
        <w:t>.</w:t>
      </w:r>
    </w:p>
    <w:p w14:paraId="7BEEE3ED" w14:textId="77777777" w:rsidR="00496609" w:rsidRDefault="00496609" w:rsidP="00496609">
      <w:r w:rsidRPr="00677487">
        <w:rPr>
          <w:rStyle w:val="Style13ptBold"/>
        </w:rPr>
        <w:t>Bonilla 21</w:t>
      </w:r>
      <w:r>
        <w:t xml:space="preserve"> [Juan García Bonilla, Aerospace Engineer at NASA’s Jet Propulsion Laboratory, </w:t>
      </w:r>
      <w:r w:rsidRPr="00BC34D6">
        <w:t xml:space="preserve">Visiting </w:t>
      </w:r>
      <w:r>
        <w:t>S</w:t>
      </w:r>
      <w:r w:rsidRPr="00BC34D6">
        <w:t xml:space="preserve">cholar at the Autonomous Vehicle Systems Lab at the University of Colorado Boulder, </w:t>
      </w:r>
      <w:r>
        <w:t xml:space="preserve">MSc Aerospace Engineering, Delft University of </w:t>
      </w:r>
      <w:r w:rsidRPr="00BC34D6">
        <w:t xml:space="preserve">Technology, </w:t>
      </w:r>
      <w:r>
        <w:t>BS Aerospace Engineering, Universidad Carlos III de Madrid, “</w:t>
      </w:r>
      <w:r w:rsidRPr="00BC34D6">
        <w:t>How Five Fundamental Human Rights Could Be Violated in Privately-Funded Space Settlements and the Role of the Mars</w:t>
      </w:r>
      <w:r>
        <w:t xml:space="preserve"> Agreement in Their Protection,” Chapter 4, </w:t>
      </w:r>
      <w:r w:rsidRPr="00624600">
        <w:rPr>
          <w:i/>
          <w:iCs/>
        </w:rPr>
        <w:t>Assessing a Mars Agreement Including Human Settlements</w:t>
      </w:r>
      <w:r>
        <w:t xml:space="preserve">, ed. Annette Froehlich, Springer, 2021, ISBN 978-3-030-65013-1, pp.37-49] </w:t>
      </w:r>
    </w:p>
    <w:p w14:paraId="16AAF7B5" w14:textId="77777777" w:rsidR="00496609" w:rsidRPr="001A5256" w:rsidRDefault="00496609" w:rsidP="00496609">
      <w:pPr>
        <w:rPr>
          <w:sz w:val="16"/>
        </w:rPr>
      </w:pPr>
      <w:r w:rsidRPr="001A5256">
        <w:rPr>
          <w:rStyle w:val="StyleUnderline"/>
        </w:rPr>
        <w:t xml:space="preserve">The advent of </w:t>
      </w:r>
      <w:r w:rsidRPr="000E21FF">
        <w:rPr>
          <w:rStyle w:val="Emphasis"/>
          <w:highlight w:val="green"/>
        </w:rPr>
        <w:t>private</w:t>
      </w:r>
      <w:r w:rsidRPr="00C306F7">
        <w:rPr>
          <w:rStyle w:val="Emphasis"/>
        </w:rPr>
        <w:t xml:space="preserve">ly funded </w:t>
      </w:r>
      <w:r w:rsidRPr="000E21FF">
        <w:rPr>
          <w:rStyle w:val="Emphasis"/>
          <w:highlight w:val="green"/>
        </w:rPr>
        <w:t>space</w:t>
      </w:r>
      <w:r w:rsidRPr="00C306F7">
        <w:rPr>
          <w:rStyle w:val="Emphasis"/>
        </w:rPr>
        <w:t xml:space="preserve"> settlements</w:t>
      </w:r>
      <w:r w:rsidRPr="001A5256">
        <w:rPr>
          <w:rStyle w:val="StyleUnderline"/>
        </w:rPr>
        <w:t xml:space="preserve"> could mean the re-emergence of the company town model</w:t>
      </w:r>
      <w:r w:rsidRPr="001A5256">
        <w:rPr>
          <w:sz w:val="16"/>
        </w:rPr>
        <w:t xml:space="preserve">. </w:t>
      </w:r>
      <w:r w:rsidRPr="001A5256">
        <w:rPr>
          <w:rStyle w:val="StyleUnderline"/>
        </w:rPr>
        <w:t>Company towns were municipalities where almost every store and housing were owned by one company, which also acted as the employer of the population</w:t>
      </w:r>
      <w:r w:rsidRPr="001A5256">
        <w:rPr>
          <w:sz w:val="16"/>
        </w:rPr>
        <w:t>. Their founders wanted to create a better life for their employees and in return prevent their employees from “fall[ing] prey to the blandishments of union organizers”.47</w:t>
      </w:r>
    </w:p>
    <w:p w14:paraId="37ED90EE" w14:textId="77777777" w:rsidR="00496609" w:rsidRPr="001A5256" w:rsidRDefault="00496609" w:rsidP="00496609">
      <w:pPr>
        <w:rPr>
          <w:sz w:val="16"/>
        </w:rPr>
      </w:pPr>
      <w:r w:rsidRPr="001A5256">
        <w:rPr>
          <w:sz w:val="16"/>
        </w:rPr>
        <w:t xml:space="preserve">The </w:t>
      </w:r>
      <w:r w:rsidRPr="001A5256">
        <w:rPr>
          <w:rStyle w:val="StyleUnderline"/>
        </w:rPr>
        <w:t xml:space="preserve">efforts made by the company owners to </w:t>
      </w:r>
      <w:r w:rsidRPr="001A5256">
        <w:rPr>
          <w:rStyle w:val="Emphasis"/>
        </w:rPr>
        <w:t>prevent</w:t>
      </w:r>
      <w:r w:rsidRPr="001A5256">
        <w:rPr>
          <w:rStyle w:val="StyleUnderline"/>
        </w:rPr>
        <w:t xml:space="preserve"> the </w:t>
      </w:r>
      <w:r w:rsidRPr="001A5256">
        <w:rPr>
          <w:rStyle w:val="Emphasis"/>
        </w:rPr>
        <w:t>unionization</w:t>
      </w:r>
      <w:r w:rsidRPr="001A5256">
        <w:rPr>
          <w:rStyle w:val="StyleUnderline"/>
        </w:rPr>
        <w:t xml:space="preserve"> of the town inhabitants were </w:t>
      </w:r>
      <w:r w:rsidRPr="001A5256">
        <w:rPr>
          <w:rStyle w:val="Emphasis"/>
        </w:rPr>
        <w:t>usually successful</w:t>
      </w:r>
      <w:r w:rsidRPr="001A5256">
        <w:rPr>
          <w:sz w:val="16"/>
        </w:rPr>
        <w:t xml:space="preserve">. For instance, </w:t>
      </w:r>
      <w:r w:rsidRPr="001A5256">
        <w:rPr>
          <w:rStyle w:val="StyleUnderline"/>
        </w:rPr>
        <w:t>bosses of the coal-mine industry in the Northwest of the United States quickly evicted any workers who tried to organize, thus preventing unions from ever appearing</w:t>
      </w:r>
      <w:r w:rsidRPr="001A5256">
        <w:rPr>
          <w:sz w:val="16"/>
        </w:rPr>
        <w:t>. Even when companies tolerated and collaborated with unions, wages tended to be lower in those industries where company towns were common.48</w:t>
      </w:r>
    </w:p>
    <w:p w14:paraId="2FDDBA73" w14:textId="77777777" w:rsidR="00496609" w:rsidRPr="00C306F7" w:rsidRDefault="00496609" w:rsidP="00496609">
      <w:pPr>
        <w:rPr>
          <w:sz w:val="16"/>
        </w:rPr>
      </w:pPr>
      <w:r w:rsidRPr="001A5256">
        <w:rPr>
          <w:rStyle w:val="StyleUnderline"/>
        </w:rPr>
        <w:t>The downfall of American company towns was brought by two phenomena that diminished the power that company owners had over their communities: legislative changes and an increase in the competitiveness of the labour market</w:t>
      </w:r>
      <w:r w:rsidRPr="001A5256">
        <w:rPr>
          <w:sz w:val="16"/>
        </w:rPr>
        <w:t xml:space="preserve">.49 </w:t>
      </w:r>
      <w:r w:rsidRPr="001A5256">
        <w:rPr>
          <w:rStyle w:val="StyleUnderline"/>
        </w:rPr>
        <w:t xml:space="preserve">The founding corporation of the settlement </w:t>
      </w:r>
      <w:r w:rsidRPr="000E21FF">
        <w:rPr>
          <w:rStyle w:val="StyleUnderline"/>
          <w:highlight w:val="green"/>
        </w:rPr>
        <w:t>will</w:t>
      </w:r>
      <w:r w:rsidRPr="001A5256">
        <w:rPr>
          <w:rStyle w:val="StyleUnderline"/>
        </w:rPr>
        <w:t xml:space="preserve"> likely </w:t>
      </w:r>
      <w:r w:rsidRPr="000E21FF">
        <w:rPr>
          <w:rStyle w:val="Emphasis"/>
          <w:highlight w:val="green"/>
        </w:rPr>
        <w:t>monopolize</w:t>
      </w:r>
      <w:r w:rsidRPr="000E21FF">
        <w:rPr>
          <w:rStyle w:val="StyleUnderline"/>
          <w:highlight w:val="green"/>
        </w:rPr>
        <w:t xml:space="preserve"> the </w:t>
      </w:r>
      <w:r w:rsidRPr="000E21FF">
        <w:rPr>
          <w:rStyle w:val="Emphasis"/>
          <w:highlight w:val="green"/>
        </w:rPr>
        <w:t>labour market</w:t>
      </w:r>
      <w:r w:rsidRPr="001A5256">
        <w:rPr>
          <w:rStyle w:val="StyleUnderline"/>
        </w:rPr>
        <w:t xml:space="preserve">, making it considerably </w:t>
      </w:r>
      <w:r w:rsidRPr="001A5256">
        <w:rPr>
          <w:rStyle w:val="Emphasis"/>
        </w:rPr>
        <w:t>uncompetitive</w:t>
      </w:r>
      <w:r w:rsidRPr="001A5256">
        <w:rPr>
          <w:sz w:val="16"/>
        </w:rPr>
        <w:t xml:space="preserve">. Settlers will either have to work for a particular company or abandon the settlement, a process that could take months of travel and have prohibitive costs. </w:t>
      </w:r>
      <w:r w:rsidRPr="001A5256">
        <w:rPr>
          <w:rStyle w:val="StyleUnderline"/>
        </w:rPr>
        <w:t xml:space="preserve">It is therefore </w:t>
      </w:r>
      <w:r w:rsidRPr="002C6BF4">
        <w:rPr>
          <w:rStyle w:val="StyleUnderline"/>
        </w:rPr>
        <w:t>through legislation</w:t>
      </w:r>
      <w:r w:rsidRPr="001A5256">
        <w:rPr>
          <w:rStyle w:val="StyleUnderline"/>
        </w:rPr>
        <w:t xml:space="preserve"> </w:t>
      </w:r>
      <w:r w:rsidRPr="00C306F7">
        <w:rPr>
          <w:rStyle w:val="StyleUnderline"/>
        </w:rPr>
        <w:t xml:space="preserve">that </w:t>
      </w:r>
      <w:r w:rsidRPr="00C306F7">
        <w:rPr>
          <w:rStyle w:val="Emphasis"/>
        </w:rPr>
        <w:t>excessive control</w:t>
      </w:r>
      <w:r w:rsidRPr="00C306F7">
        <w:rPr>
          <w:rStyle w:val="StyleUnderline"/>
        </w:rPr>
        <w:t xml:space="preserve"> by the company must be </w:t>
      </w:r>
      <w:r w:rsidRPr="00C306F7">
        <w:rPr>
          <w:rStyle w:val="Emphasis"/>
        </w:rPr>
        <w:t>prevented</w:t>
      </w:r>
      <w:r w:rsidRPr="00C306F7">
        <w:rPr>
          <w:rStyle w:val="StyleUnderline"/>
        </w:rPr>
        <w:t xml:space="preserve"> and the </w:t>
      </w:r>
      <w:r w:rsidRPr="00C306F7">
        <w:rPr>
          <w:rStyle w:val="Emphasis"/>
        </w:rPr>
        <w:t>right to unionize protected</w:t>
      </w:r>
      <w:r w:rsidRPr="00C306F7">
        <w:rPr>
          <w:sz w:val="16"/>
        </w:rPr>
        <w:t>.</w:t>
      </w:r>
    </w:p>
    <w:p w14:paraId="6846AC43" w14:textId="77777777" w:rsidR="00496609" w:rsidRPr="00677487" w:rsidRDefault="00496609" w:rsidP="00496609">
      <w:pPr>
        <w:rPr>
          <w:sz w:val="16"/>
        </w:rPr>
      </w:pPr>
      <w:r w:rsidRPr="00C306F7">
        <w:rPr>
          <w:sz w:val="16"/>
        </w:rPr>
        <w:t xml:space="preserve">Let us now discuss </w:t>
      </w:r>
      <w:r w:rsidRPr="00C306F7">
        <w:rPr>
          <w:rStyle w:val="StyleUnderline"/>
        </w:rPr>
        <w:t>the right to strike, both</w:t>
      </w:r>
      <w:r w:rsidRPr="001A5256">
        <w:rPr>
          <w:rStyle w:val="StyleUnderline"/>
        </w:rPr>
        <w:t xml:space="preserve"> as a necessary tool for the complete fulfilment of the right to unionize and as an expression of the right to peaceful assembly</w:t>
      </w:r>
      <w:r w:rsidRPr="001A5256">
        <w:rPr>
          <w:sz w:val="16"/>
        </w:rPr>
        <w:t xml:space="preserve">. </w:t>
      </w:r>
      <w:r w:rsidRPr="001A5256">
        <w:rPr>
          <w:rStyle w:val="StyleUnderline"/>
        </w:rPr>
        <w:t xml:space="preserve">It is </w:t>
      </w:r>
      <w:r w:rsidRPr="000E21FF">
        <w:rPr>
          <w:rStyle w:val="StyleUnderline"/>
          <w:highlight w:val="green"/>
        </w:rPr>
        <w:t>essential for</w:t>
      </w:r>
      <w:r w:rsidRPr="001A5256">
        <w:rPr>
          <w:rStyle w:val="StyleUnderline"/>
        </w:rPr>
        <w:t xml:space="preserve"> trade </w:t>
      </w:r>
      <w:r w:rsidRPr="000E21FF">
        <w:rPr>
          <w:rStyle w:val="Emphasis"/>
          <w:highlight w:val="green"/>
        </w:rPr>
        <w:t>unions</w:t>
      </w:r>
      <w:r w:rsidRPr="000E21FF">
        <w:rPr>
          <w:rStyle w:val="StyleUnderline"/>
          <w:highlight w:val="green"/>
        </w:rPr>
        <w:t xml:space="preserve"> to have </w:t>
      </w:r>
      <w:r w:rsidRPr="000E21FF">
        <w:rPr>
          <w:rStyle w:val="Emphasis"/>
          <w:highlight w:val="green"/>
        </w:rPr>
        <w:t>tools</w:t>
      </w:r>
      <w:r w:rsidRPr="001A5256">
        <w:rPr>
          <w:rStyle w:val="StyleUnderline"/>
        </w:rPr>
        <w:t xml:space="preserve"> to demonstrate their increased</w:t>
      </w:r>
      <w:r w:rsidRPr="00677487">
        <w:rPr>
          <w:rStyle w:val="StyleUnderline"/>
        </w:rPr>
        <w:t xml:space="preserve"> bargaining power as a collection of workers. Strike action represents one of such tools, and possibly the most important one</w:t>
      </w:r>
      <w:r w:rsidRPr="00677487">
        <w:rPr>
          <w:sz w:val="16"/>
        </w:rPr>
        <w:t xml:space="preserve">. In the words of The Honourable Rosalie Silberman Abella, Puisne Justice of the Supreme Court of Canada, “along with their right to associate, […] the right of employees to strike is </w:t>
      </w:r>
      <w:r w:rsidRPr="001A5256">
        <w:rPr>
          <w:rStyle w:val="StyleUnderline"/>
        </w:rPr>
        <w:t xml:space="preserve">vital to </w:t>
      </w:r>
      <w:r w:rsidRPr="000E21FF">
        <w:rPr>
          <w:rStyle w:val="Emphasis"/>
          <w:highlight w:val="green"/>
        </w:rPr>
        <w:t>protecting</w:t>
      </w:r>
      <w:r w:rsidRPr="000E21FF">
        <w:rPr>
          <w:rStyle w:val="StyleUnderline"/>
          <w:highlight w:val="green"/>
        </w:rPr>
        <w:t xml:space="preserve"> the</w:t>
      </w:r>
      <w:r w:rsidRPr="001A5256">
        <w:rPr>
          <w:rStyle w:val="StyleUnderline"/>
        </w:rPr>
        <w:t xml:space="preserve"> meaningful </w:t>
      </w:r>
      <w:r w:rsidRPr="000E21FF">
        <w:rPr>
          <w:rStyle w:val="Emphasis"/>
          <w:highlight w:val="green"/>
        </w:rPr>
        <w:t>process of c</w:t>
      </w:r>
      <w:r w:rsidRPr="001A5256">
        <w:rPr>
          <w:rStyle w:val="Emphasis"/>
        </w:rPr>
        <w:t xml:space="preserve">ollective </w:t>
      </w:r>
      <w:r w:rsidRPr="000E21FF">
        <w:rPr>
          <w:rStyle w:val="Emphasis"/>
          <w:highlight w:val="green"/>
        </w:rPr>
        <w:t>b</w:t>
      </w:r>
      <w:r w:rsidRPr="001A5256">
        <w:rPr>
          <w:rStyle w:val="Emphasis"/>
        </w:rPr>
        <w:t>argaining</w:t>
      </w:r>
      <w:r w:rsidRPr="00677487">
        <w:rPr>
          <w:sz w:val="16"/>
        </w:rPr>
        <w:t>.”50</w:t>
      </w:r>
    </w:p>
    <w:p w14:paraId="7A4B620D" w14:textId="77777777" w:rsidR="00496609" w:rsidRPr="00677487" w:rsidRDefault="00496609" w:rsidP="00496609">
      <w:pPr>
        <w:rPr>
          <w:sz w:val="16"/>
        </w:rPr>
      </w:pPr>
      <w:r w:rsidRPr="00677487">
        <w:rPr>
          <w:rStyle w:val="StyleUnderline"/>
        </w:rPr>
        <w:t>Despite no</w:t>
      </w:r>
      <w:r w:rsidRPr="00FF425A">
        <w:rPr>
          <w:rStyle w:val="StyleUnderline"/>
        </w:rPr>
        <w:t xml:space="preserve">t being explicitly enshrined by the UDHR, the right to strike is recognized as a right and is regulated by legislation in many nations around the world, including </w:t>
      </w:r>
      <w:r w:rsidRPr="00FF425A">
        <w:rPr>
          <w:sz w:val="16"/>
        </w:rPr>
        <w:t xml:space="preserve">countries such as </w:t>
      </w:r>
      <w:r w:rsidRPr="00FF425A">
        <w:rPr>
          <w:rStyle w:val="StyleUnderline"/>
        </w:rPr>
        <w:t>the U</w:t>
      </w:r>
      <w:r w:rsidRPr="00FF425A">
        <w:rPr>
          <w:sz w:val="16"/>
        </w:rPr>
        <w:t xml:space="preserve">nited </w:t>
      </w:r>
      <w:r w:rsidRPr="00FF425A">
        <w:rPr>
          <w:rStyle w:val="StyleUnderline"/>
        </w:rPr>
        <w:t>S</w:t>
      </w:r>
      <w:r w:rsidRPr="00FF425A">
        <w:rPr>
          <w:sz w:val="16"/>
        </w:rPr>
        <w:t xml:space="preserve">tates of America,51 </w:t>
      </w:r>
      <w:r w:rsidRPr="00FF425A">
        <w:t>[[footnote 51]]</w:t>
      </w:r>
      <w:r w:rsidRPr="00FF425A">
        <w:rPr>
          <w:b/>
          <w:bCs/>
          <w:sz w:val="16"/>
        </w:rPr>
        <w:t xml:space="preserve"> </w:t>
      </w:r>
      <w:r w:rsidRPr="00FF425A">
        <w:rPr>
          <w:sz w:val="16"/>
        </w:rPr>
        <w:t>51</w:t>
      </w:r>
      <w:r w:rsidRPr="00FF425A">
        <w:rPr>
          <w:rStyle w:val="Emphasis"/>
        </w:rPr>
        <w:t>N</w:t>
      </w:r>
      <w:r w:rsidRPr="00FF425A">
        <w:rPr>
          <w:sz w:val="16"/>
        </w:rPr>
        <w:t xml:space="preserve">ational </w:t>
      </w:r>
      <w:r w:rsidRPr="00FF425A">
        <w:rPr>
          <w:rStyle w:val="Emphasis"/>
        </w:rPr>
        <w:t>L</w:t>
      </w:r>
      <w:r w:rsidRPr="00FF425A">
        <w:rPr>
          <w:sz w:val="16"/>
        </w:rPr>
        <w:t xml:space="preserve">abor </w:t>
      </w:r>
      <w:r w:rsidRPr="00FF425A">
        <w:rPr>
          <w:rStyle w:val="Emphasis"/>
        </w:rPr>
        <w:t>R</w:t>
      </w:r>
      <w:r w:rsidRPr="00FF425A">
        <w:rPr>
          <w:sz w:val="16"/>
        </w:rPr>
        <w:t xml:space="preserve">elations </w:t>
      </w:r>
      <w:r w:rsidRPr="00FF425A">
        <w:rPr>
          <w:rStyle w:val="Emphasis"/>
        </w:rPr>
        <w:t>A</w:t>
      </w:r>
      <w:r w:rsidRPr="00677487">
        <w:rPr>
          <w:sz w:val="16"/>
        </w:rPr>
        <w:t xml:space="preserve">ct, 29 U.S.C. §§ 151–169 (1935). </w:t>
      </w:r>
      <w:r w:rsidRPr="00E04ECC">
        <w:t>[[end footnote 51]]</w:t>
      </w:r>
      <w:r w:rsidRPr="00677487">
        <w:rPr>
          <w:b/>
          <w:bCs/>
          <w:sz w:val="16"/>
        </w:rPr>
        <w:t xml:space="preserve"> </w:t>
      </w:r>
      <w:r w:rsidRPr="00677487">
        <w:rPr>
          <w:sz w:val="16"/>
        </w:rPr>
        <w:t>Uruguay,52 South Africa,53 South Korea54 and all member states of the Council of Europe (which is formed by European nations including Russia and Turkey).55,56</w:t>
      </w:r>
    </w:p>
    <w:p w14:paraId="38FD7327" w14:textId="77777777" w:rsidR="00496609" w:rsidRPr="004771CD" w:rsidRDefault="00496609" w:rsidP="00496609">
      <w:pPr>
        <w:rPr>
          <w:sz w:val="14"/>
        </w:rPr>
      </w:pPr>
      <w:r w:rsidRPr="004771CD">
        <w:rPr>
          <w:rStyle w:val="Emphasis"/>
        </w:rPr>
        <w:t>Even when</w:t>
      </w:r>
      <w:r w:rsidRPr="004771CD">
        <w:rPr>
          <w:rStyle w:val="StyleUnderline"/>
        </w:rPr>
        <w:t xml:space="preserve"> the right to strike is </w:t>
      </w:r>
      <w:r w:rsidRPr="004771CD">
        <w:rPr>
          <w:rStyle w:val="Emphasis"/>
        </w:rPr>
        <w:t>not regulated</w:t>
      </w:r>
      <w:r w:rsidRPr="004771CD">
        <w:rPr>
          <w:rStyle w:val="StyleUnderline"/>
        </w:rPr>
        <w:t xml:space="preserve">, </w:t>
      </w:r>
      <w:r w:rsidRPr="000E21FF">
        <w:rPr>
          <w:rStyle w:val="StyleUnderline"/>
          <w:highlight w:val="green"/>
        </w:rPr>
        <w:t xml:space="preserve">employees will </w:t>
      </w:r>
      <w:r w:rsidRPr="000E21FF">
        <w:rPr>
          <w:rStyle w:val="Emphasis"/>
          <w:highlight w:val="green"/>
        </w:rPr>
        <w:t>still</w:t>
      </w:r>
      <w:r w:rsidRPr="00677487">
        <w:rPr>
          <w:rStyle w:val="StyleUnderline"/>
        </w:rPr>
        <w:t xml:space="preserve"> resort to </w:t>
      </w:r>
      <w:r w:rsidRPr="00B33CAB">
        <w:rPr>
          <w:rStyle w:val="StyleUnderline"/>
        </w:rPr>
        <w:t>striking</w:t>
      </w:r>
      <w:r w:rsidRPr="00677487">
        <w:rPr>
          <w:rStyle w:val="StyleUnderline"/>
        </w:rPr>
        <w:t xml:space="preserve"> to make their voices hea</w:t>
      </w:r>
      <w:r w:rsidRPr="001058A8">
        <w:rPr>
          <w:rStyle w:val="StyleUnderline"/>
        </w:rPr>
        <w:t xml:space="preserve">rd, </w:t>
      </w:r>
      <w:r w:rsidRPr="001058A8">
        <w:rPr>
          <w:rStyle w:val="Emphasis"/>
        </w:rPr>
        <w:t>such as</w:t>
      </w:r>
      <w:r w:rsidRPr="001058A8">
        <w:rPr>
          <w:rStyle w:val="StyleUnderline"/>
        </w:rPr>
        <w:t xml:space="preserve"> in the case of the </w:t>
      </w:r>
      <w:r w:rsidRPr="001058A8">
        <w:rPr>
          <w:rStyle w:val="Emphasis"/>
        </w:rPr>
        <w:t xml:space="preserve">only </w:t>
      </w:r>
      <w:r w:rsidRPr="000E21FF">
        <w:rPr>
          <w:rStyle w:val="Emphasis"/>
          <w:highlight w:val="green"/>
        </w:rPr>
        <w:t>strike</w:t>
      </w:r>
      <w:r w:rsidRPr="001058A8">
        <w:rPr>
          <w:rStyle w:val="StyleUnderline"/>
        </w:rPr>
        <w:t xml:space="preserve"> to</w:t>
      </w:r>
      <w:r w:rsidRPr="00677487">
        <w:rPr>
          <w:rStyle w:val="StyleUnderline"/>
        </w:rPr>
        <w:t xml:space="preserve"> ever </w:t>
      </w:r>
      <w:r w:rsidRPr="001058A8">
        <w:rPr>
          <w:rStyle w:val="StyleUnderline"/>
        </w:rPr>
        <w:t xml:space="preserve">occur </w:t>
      </w:r>
      <w:r w:rsidRPr="000E21FF">
        <w:rPr>
          <w:rStyle w:val="Emphasis"/>
          <w:highlight w:val="green"/>
        </w:rPr>
        <w:t>in space</w:t>
      </w:r>
      <w:r w:rsidRPr="00B01011">
        <w:rPr>
          <w:sz w:val="14"/>
        </w:rPr>
        <w:t xml:space="preserve">. </w:t>
      </w:r>
      <w:r w:rsidRPr="00677487">
        <w:rPr>
          <w:rStyle w:val="StyleUnderline"/>
        </w:rPr>
        <w:t>In 1973, three astronauts</w:t>
      </w:r>
      <w:r w:rsidRPr="00B01011">
        <w:rPr>
          <w:sz w:val="14"/>
        </w:rPr>
        <w:t xml:space="preserve">, Jerry Carr, Ed Gibson, and William Pogue, </w:t>
      </w:r>
      <w:r w:rsidRPr="00677487">
        <w:rPr>
          <w:rStyle w:val="StyleUnderline"/>
        </w:rPr>
        <w:t xml:space="preserve">took an unauthorized day off and cut the radio for 24h </w:t>
      </w:r>
      <w:r w:rsidRPr="004771CD">
        <w:rPr>
          <w:rStyle w:val="StyleUnderline"/>
        </w:rPr>
        <w:t>after their complaints about their “16h a day for 84 straight days” work schedule were repeatedly ignored by Mission Control</w:t>
      </w:r>
      <w:r w:rsidRPr="004771CD">
        <w:rPr>
          <w:sz w:val="14"/>
        </w:rPr>
        <w:t>.57</w:t>
      </w:r>
    </w:p>
    <w:p w14:paraId="6E375E54" w14:textId="77777777" w:rsidR="00496609" w:rsidRPr="00677487" w:rsidRDefault="00496609" w:rsidP="00496609">
      <w:pPr>
        <w:rPr>
          <w:rStyle w:val="StyleUnderline"/>
        </w:rPr>
      </w:pPr>
      <w:r w:rsidRPr="004771CD">
        <w:rPr>
          <w:rStyle w:val="StyleUnderline"/>
        </w:rPr>
        <w:t>While this “incident” was resolved without any</w:t>
      </w:r>
      <w:r w:rsidRPr="00677487">
        <w:rPr>
          <w:rStyle w:val="StyleUnderline"/>
        </w:rPr>
        <w:t xml:space="preserve"> damage </w:t>
      </w:r>
      <w:r w:rsidRPr="000D1C68">
        <w:rPr>
          <w:rStyle w:val="StyleUnderline"/>
        </w:rPr>
        <w:t xml:space="preserve">being done to the crew members or the mission, it demonstrated that </w:t>
      </w:r>
      <w:r w:rsidRPr="000D1C68">
        <w:rPr>
          <w:rStyle w:val="Emphasis"/>
        </w:rPr>
        <w:t>even astronauts</w:t>
      </w:r>
      <w:r w:rsidRPr="000D1C68">
        <w:rPr>
          <w:rStyle w:val="StyleUnderline"/>
        </w:rPr>
        <w:t xml:space="preserve">, some of the most tenacious and self-sacrificing professionals, are </w:t>
      </w:r>
      <w:r w:rsidRPr="000D1C68">
        <w:rPr>
          <w:rStyle w:val="Emphasis"/>
        </w:rPr>
        <w:t>willing to defy direct orders</w:t>
      </w:r>
      <w:r w:rsidRPr="000D1C68">
        <w:rPr>
          <w:rStyle w:val="StyleUnderline"/>
        </w:rPr>
        <w:t xml:space="preserve"> if the working conditions become unacceptable</w:t>
      </w:r>
      <w:r w:rsidRPr="000D1C68">
        <w:rPr>
          <w:sz w:val="14"/>
        </w:rPr>
        <w:t xml:space="preserve">. </w:t>
      </w:r>
      <w:r w:rsidRPr="000D1C68">
        <w:rPr>
          <w:rStyle w:val="StyleUnderline"/>
        </w:rPr>
        <w:t>It also showed th</w:t>
      </w:r>
      <w:r w:rsidRPr="009016CB">
        <w:rPr>
          <w:rStyle w:val="StyleUnderline"/>
        </w:rPr>
        <w:t xml:space="preserve">at </w:t>
      </w:r>
      <w:r w:rsidRPr="00140710">
        <w:rPr>
          <w:rStyle w:val="StyleUnderline"/>
        </w:rPr>
        <w:t xml:space="preserve">the fact </w:t>
      </w:r>
      <w:r w:rsidRPr="000E21FF">
        <w:rPr>
          <w:rStyle w:val="StyleUnderline"/>
          <w:highlight w:val="green"/>
        </w:rPr>
        <w:t>that</w:t>
      </w:r>
      <w:r w:rsidRPr="009016CB">
        <w:rPr>
          <w:rStyle w:val="StyleUnderline"/>
        </w:rPr>
        <w:t xml:space="preserve"> </w:t>
      </w:r>
      <w:r w:rsidRPr="00140710">
        <w:rPr>
          <w:rStyle w:val="StyleUnderline"/>
        </w:rPr>
        <w:t xml:space="preserve">striking </w:t>
      </w:r>
      <w:r w:rsidRPr="000E21FF">
        <w:rPr>
          <w:rStyle w:val="Emphasis"/>
          <w:highlight w:val="green"/>
        </w:rPr>
        <w:t>rights</w:t>
      </w:r>
      <w:r w:rsidRPr="000E21FF">
        <w:rPr>
          <w:rStyle w:val="StyleUnderline"/>
          <w:highlight w:val="green"/>
        </w:rPr>
        <w:t xml:space="preserve"> are </w:t>
      </w:r>
      <w:r w:rsidRPr="000E21FF">
        <w:rPr>
          <w:rStyle w:val="Emphasis"/>
          <w:highlight w:val="green"/>
        </w:rPr>
        <w:t>not protected</w:t>
      </w:r>
      <w:r w:rsidRPr="009016CB">
        <w:rPr>
          <w:rStyle w:val="StyleUnderline"/>
        </w:rPr>
        <w:t xml:space="preserve"> or regulated </w:t>
      </w:r>
      <w:r w:rsidRPr="000E21FF">
        <w:rPr>
          <w:rStyle w:val="Emphasis"/>
          <w:highlight w:val="green"/>
        </w:rPr>
        <w:t>does not mean</w:t>
      </w:r>
      <w:r w:rsidRPr="009016CB">
        <w:rPr>
          <w:rStyle w:val="StyleUnderline"/>
        </w:rPr>
        <w:t xml:space="preserve"> that </w:t>
      </w:r>
      <w:r w:rsidRPr="000D1C68">
        <w:rPr>
          <w:rStyle w:val="Emphasis"/>
        </w:rPr>
        <w:t xml:space="preserve">striking will </w:t>
      </w:r>
      <w:r w:rsidRPr="000E21FF">
        <w:rPr>
          <w:rStyle w:val="Emphasis"/>
          <w:highlight w:val="green"/>
        </w:rPr>
        <w:t>not occur</w:t>
      </w:r>
      <w:r w:rsidRPr="009016CB">
        <w:rPr>
          <w:rStyle w:val="StyleUnderline"/>
        </w:rPr>
        <w:t xml:space="preserve">, </w:t>
      </w:r>
      <w:r w:rsidRPr="000E21FF">
        <w:rPr>
          <w:rStyle w:val="StyleUnderline"/>
          <w:highlight w:val="green"/>
        </w:rPr>
        <w:t>only</w:t>
      </w:r>
      <w:r w:rsidRPr="009016CB">
        <w:rPr>
          <w:rStyle w:val="StyleUnderline"/>
        </w:rPr>
        <w:t xml:space="preserve"> that </w:t>
      </w:r>
      <w:r w:rsidRPr="00140710">
        <w:rPr>
          <w:rStyle w:val="StyleUnderline"/>
        </w:rPr>
        <w:t>it</w:t>
      </w:r>
      <w:r w:rsidRPr="009016CB">
        <w:rPr>
          <w:rStyle w:val="StyleUnderline"/>
        </w:rPr>
        <w:t xml:space="preserve"> may </w:t>
      </w:r>
      <w:r w:rsidRPr="00140710">
        <w:rPr>
          <w:rStyle w:val="StyleUnderline"/>
        </w:rPr>
        <w:t xml:space="preserve">occur </w:t>
      </w:r>
      <w:r w:rsidRPr="000E21FF">
        <w:rPr>
          <w:rStyle w:val="StyleUnderline"/>
          <w:highlight w:val="green"/>
        </w:rPr>
        <w:t xml:space="preserve">in </w:t>
      </w:r>
      <w:r w:rsidRPr="000E21FF">
        <w:rPr>
          <w:rStyle w:val="Emphasis"/>
          <w:highlight w:val="green"/>
        </w:rPr>
        <w:t>unexpected</w:t>
      </w:r>
      <w:r w:rsidRPr="009016CB">
        <w:rPr>
          <w:rStyle w:val="StyleUnderline"/>
        </w:rPr>
        <w:t xml:space="preserve">, uncontrolled, </w:t>
      </w:r>
      <w:r w:rsidRPr="000E21FF">
        <w:rPr>
          <w:rStyle w:val="StyleUnderline"/>
          <w:highlight w:val="green"/>
        </w:rPr>
        <w:t>and</w:t>
      </w:r>
      <w:r w:rsidRPr="009016CB">
        <w:rPr>
          <w:rStyle w:val="StyleUnderline"/>
        </w:rPr>
        <w:t xml:space="preserve"> potentially </w:t>
      </w:r>
      <w:r w:rsidRPr="000E21FF">
        <w:rPr>
          <w:rStyle w:val="Emphasis"/>
          <w:highlight w:val="green"/>
        </w:rPr>
        <w:t>endagering</w:t>
      </w:r>
      <w:r w:rsidRPr="000E21FF">
        <w:rPr>
          <w:rStyle w:val="StyleUnderline"/>
          <w:highlight w:val="green"/>
        </w:rPr>
        <w:t xml:space="preserve"> conditions</w:t>
      </w:r>
      <w:r w:rsidRPr="00B01011">
        <w:rPr>
          <w:sz w:val="14"/>
        </w:rPr>
        <w:t xml:space="preserve">. </w:t>
      </w:r>
      <w:r w:rsidRPr="000E21FF">
        <w:rPr>
          <w:rStyle w:val="StyleUnderline"/>
          <w:highlight w:val="green"/>
        </w:rPr>
        <w:t xml:space="preserve">The </w:t>
      </w:r>
      <w:r w:rsidRPr="000E21FF">
        <w:rPr>
          <w:rStyle w:val="Emphasis"/>
          <w:highlight w:val="green"/>
        </w:rPr>
        <w:t>right to unionize</w:t>
      </w:r>
      <w:r w:rsidRPr="009016CB">
        <w:rPr>
          <w:rStyle w:val="StyleUnderline"/>
        </w:rPr>
        <w:t xml:space="preserve"> </w:t>
      </w:r>
      <w:r w:rsidRPr="00903DFE">
        <w:rPr>
          <w:rStyle w:val="StyleUnderline"/>
        </w:rPr>
        <w:t>and to strike</w:t>
      </w:r>
      <w:r w:rsidRPr="009016CB">
        <w:rPr>
          <w:rStyle w:val="StyleUnderline"/>
        </w:rPr>
        <w:t xml:space="preserve"> </w:t>
      </w:r>
      <w:r w:rsidRPr="000E21FF">
        <w:rPr>
          <w:rStyle w:val="Emphasis"/>
          <w:highlight w:val="green"/>
        </w:rPr>
        <w:t>must</w:t>
      </w:r>
      <w:r w:rsidRPr="009016CB">
        <w:rPr>
          <w:rStyle w:val="StyleUnderline"/>
        </w:rPr>
        <w:t xml:space="preserve"> therefore </w:t>
      </w:r>
      <w:r w:rsidRPr="000E21FF">
        <w:rPr>
          <w:rStyle w:val="StyleUnderline"/>
          <w:highlight w:val="green"/>
        </w:rPr>
        <w:t xml:space="preserve">be included in </w:t>
      </w:r>
      <w:r w:rsidRPr="000E21FF">
        <w:rPr>
          <w:rStyle w:val="Emphasis"/>
          <w:highlight w:val="green"/>
        </w:rPr>
        <w:t>any</w:t>
      </w:r>
      <w:r w:rsidRPr="009016CB">
        <w:rPr>
          <w:rStyle w:val="StyleUnderline"/>
        </w:rPr>
        <w:t xml:space="preserve"> </w:t>
      </w:r>
      <w:r w:rsidRPr="00903DFE">
        <w:rPr>
          <w:rStyle w:val="StyleUnderline"/>
        </w:rPr>
        <w:t>international</w:t>
      </w:r>
      <w:r w:rsidRPr="009016CB">
        <w:rPr>
          <w:rStyle w:val="StyleUnderline"/>
        </w:rPr>
        <w:t xml:space="preserve"> </w:t>
      </w:r>
      <w:r w:rsidRPr="00AD3F07">
        <w:rPr>
          <w:rStyle w:val="StyleUnderline"/>
        </w:rPr>
        <w:t xml:space="preserve">agreement that hopes to ensure justice and fairness in </w:t>
      </w:r>
      <w:r w:rsidRPr="000E21FF">
        <w:rPr>
          <w:rStyle w:val="Emphasis"/>
          <w:highlight w:val="green"/>
        </w:rPr>
        <w:t>private space</w:t>
      </w:r>
      <w:r w:rsidRPr="009016CB">
        <w:rPr>
          <w:rStyle w:val="StyleUnderline"/>
        </w:rPr>
        <w:t xml:space="preserve"> settlements</w:t>
      </w:r>
      <w:r w:rsidRPr="00B01011">
        <w:rPr>
          <w:sz w:val="14"/>
        </w:rPr>
        <w:t xml:space="preserve">. </w:t>
      </w:r>
      <w:r w:rsidRPr="000E21FF">
        <w:rPr>
          <w:rStyle w:val="Emphasis"/>
          <w:highlight w:val="green"/>
        </w:rPr>
        <w:t>Failure</w:t>
      </w:r>
      <w:r w:rsidRPr="000E21FF">
        <w:rPr>
          <w:rStyle w:val="StyleUnderline"/>
          <w:highlight w:val="green"/>
        </w:rPr>
        <w:t xml:space="preserve"> to </w:t>
      </w:r>
      <w:r w:rsidRPr="000E21FF">
        <w:rPr>
          <w:rStyle w:val="Emphasis"/>
          <w:highlight w:val="green"/>
        </w:rPr>
        <w:t>set up a</w:t>
      </w:r>
      <w:r w:rsidRPr="004D1DF3">
        <w:rPr>
          <w:rStyle w:val="Emphasis"/>
        </w:rPr>
        <w:t xml:space="preserve"> legal </w:t>
      </w:r>
      <w:r w:rsidRPr="000E21FF">
        <w:rPr>
          <w:rStyle w:val="Emphasis"/>
          <w:highlight w:val="green"/>
        </w:rPr>
        <w:t>framework</w:t>
      </w:r>
      <w:r w:rsidRPr="000E21FF">
        <w:rPr>
          <w:rStyle w:val="StyleUnderline"/>
          <w:highlight w:val="green"/>
        </w:rPr>
        <w:t xml:space="preserve"> that provides</w:t>
      </w:r>
      <w:r w:rsidRPr="009016CB">
        <w:rPr>
          <w:rStyle w:val="StyleUnderline"/>
        </w:rPr>
        <w:t xml:space="preserve"> </w:t>
      </w:r>
      <w:r w:rsidRPr="00AD3F07">
        <w:rPr>
          <w:rStyle w:val="StyleUnderline"/>
        </w:rPr>
        <w:t xml:space="preserve">safe and controlled </w:t>
      </w:r>
      <w:r w:rsidRPr="000E21FF">
        <w:rPr>
          <w:rStyle w:val="Emphasis"/>
          <w:highlight w:val="green"/>
        </w:rPr>
        <w:t>mechanisms</w:t>
      </w:r>
      <w:r w:rsidRPr="000E21FF">
        <w:rPr>
          <w:rStyle w:val="StyleUnderline"/>
          <w:highlight w:val="green"/>
        </w:rPr>
        <w:t xml:space="preserve"> for </w:t>
      </w:r>
      <w:r w:rsidRPr="000E21FF">
        <w:rPr>
          <w:rStyle w:val="Emphasis"/>
          <w:highlight w:val="green"/>
        </w:rPr>
        <w:t>employees to fight</w:t>
      </w:r>
      <w:r w:rsidRPr="00B01011">
        <w:rPr>
          <w:sz w:val="14"/>
        </w:rPr>
        <w:t xml:space="preserve"> for a better quality of life could not only be a violation of their fundamental human rights but </w:t>
      </w:r>
      <w:r w:rsidRPr="009016CB">
        <w:rPr>
          <w:rStyle w:val="StyleUnderline"/>
        </w:rPr>
        <w:t>could</w:t>
      </w:r>
      <w:r w:rsidRPr="00B01011">
        <w:rPr>
          <w:sz w:val="14"/>
        </w:rPr>
        <w:t xml:space="preserve"> also </w:t>
      </w:r>
      <w:r w:rsidRPr="009016CB">
        <w:rPr>
          <w:rStyle w:val="StyleUnderline"/>
        </w:rPr>
        <w:t xml:space="preserve">be </w:t>
      </w:r>
      <w:r w:rsidRPr="000E21FF">
        <w:rPr>
          <w:rStyle w:val="StyleUnderline"/>
          <w:highlight w:val="green"/>
        </w:rPr>
        <w:t xml:space="preserve">a </w:t>
      </w:r>
      <w:r w:rsidRPr="000E21FF">
        <w:rPr>
          <w:rStyle w:val="Emphasis"/>
          <w:highlight w:val="green"/>
        </w:rPr>
        <w:t>danger to</w:t>
      </w:r>
      <w:r w:rsidRPr="004D1DF3">
        <w:rPr>
          <w:rStyle w:val="Emphasis"/>
        </w:rPr>
        <w:t xml:space="preserve"> space </w:t>
      </w:r>
      <w:r w:rsidRPr="000E21FF">
        <w:rPr>
          <w:rStyle w:val="Emphasis"/>
          <w:highlight w:val="green"/>
        </w:rPr>
        <w:t>missions</w:t>
      </w:r>
      <w:r w:rsidRPr="00B01011">
        <w:rPr>
          <w:sz w:val="14"/>
        </w:rPr>
        <w:t>.</w:t>
      </w:r>
    </w:p>
    <w:p w14:paraId="5D2AC170" w14:textId="77777777" w:rsidR="00496609" w:rsidRDefault="00496609" w:rsidP="00496609"/>
    <w:p w14:paraId="4C4BC884" w14:textId="77777777" w:rsidR="00496609" w:rsidRDefault="00496609" w:rsidP="00496609">
      <w:pPr>
        <w:pStyle w:val="Heading4"/>
      </w:pPr>
      <w:r w:rsidRPr="005402FD">
        <w:rPr>
          <w:u w:val="single"/>
        </w:rPr>
        <w:t>Human presence</w:t>
      </w:r>
      <w:r>
        <w:t xml:space="preserve"> is </w:t>
      </w:r>
      <w:r w:rsidRPr="005402FD">
        <w:rPr>
          <w:u w:val="single"/>
        </w:rPr>
        <w:t>irreplaceable</w:t>
      </w:r>
      <w:r>
        <w:t xml:space="preserve"> for </w:t>
      </w:r>
      <w:r w:rsidRPr="005402FD">
        <w:rPr>
          <w:u w:val="single"/>
        </w:rPr>
        <w:t>safety-critical</w:t>
      </w:r>
      <w:r>
        <w:t xml:space="preserve"> missions, enabling </w:t>
      </w:r>
      <w:r w:rsidRPr="00F92D71">
        <w:rPr>
          <w:u w:val="single"/>
        </w:rPr>
        <w:t>t</w:t>
      </w:r>
      <w:r w:rsidRPr="00D30823">
        <w:rPr>
          <w:u w:val="single"/>
        </w:rPr>
        <w:t>rust calibration</w:t>
      </w:r>
      <w:r>
        <w:t xml:space="preserve"> </w:t>
      </w:r>
      <w:r w:rsidRPr="00F60933">
        <w:rPr>
          <w:b w:val="0"/>
          <w:bCs/>
        </w:rPr>
        <w:t xml:space="preserve">in </w:t>
      </w:r>
      <w:r w:rsidRPr="00F60933">
        <w:rPr>
          <w:b w:val="0"/>
          <w:bCs/>
          <w:u w:val="single"/>
        </w:rPr>
        <w:t>human-robot collaboration</w:t>
      </w:r>
      <w:r>
        <w:t xml:space="preserve"> and avoiding </w:t>
      </w:r>
      <w:r w:rsidRPr="006F4287">
        <w:rPr>
          <w:u w:val="single"/>
        </w:rPr>
        <w:t>cognitive overload</w:t>
      </w:r>
      <w:r>
        <w:t xml:space="preserve"> that magnifies </w:t>
      </w:r>
      <w:r w:rsidRPr="006F4287">
        <w:rPr>
          <w:u w:val="single"/>
        </w:rPr>
        <w:t>human error</w:t>
      </w:r>
      <w:r>
        <w:t xml:space="preserve">---especially for </w:t>
      </w:r>
      <w:r w:rsidRPr="00F92D71">
        <w:rPr>
          <w:u w:val="single"/>
        </w:rPr>
        <w:t>back contamination</w:t>
      </w:r>
      <w:r>
        <w:t>.</w:t>
      </w:r>
    </w:p>
    <w:p w14:paraId="12586033" w14:textId="77777777" w:rsidR="00496609" w:rsidRPr="00586ACC" w:rsidRDefault="00496609" w:rsidP="00496609">
      <w:r>
        <w:t>---HRC = human-robot collaboration</w:t>
      </w:r>
    </w:p>
    <w:p w14:paraId="636F3BBF" w14:textId="77777777" w:rsidR="00496609" w:rsidRDefault="00496609" w:rsidP="00496609">
      <w:r w:rsidRPr="00A37023">
        <w:rPr>
          <w:rStyle w:val="Style13ptBold"/>
        </w:rPr>
        <w:t>Jafari</w:t>
      </w:r>
      <w:r w:rsidRPr="00A37023">
        <w:t xml:space="preserve"> et al. </w:t>
      </w:r>
      <w:r w:rsidRPr="00A37023">
        <w:rPr>
          <w:rStyle w:val="Style13ptBold"/>
        </w:rPr>
        <w:t>25</w:t>
      </w:r>
      <w:r>
        <w:t xml:space="preserve"> [Amirhosein Jafari, Department of Construction Management, College of Engineering, Louisiana State University; Carlos E. </w:t>
      </w:r>
      <w:r w:rsidRPr="00120335">
        <w:rPr>
          <w:b/>
          <w:bCs/>
        </w:rPr>
        <w:t>Gary-Bicas</w:t>
      </w:r>
      <w:r>
        <w:t xml:space="preserve">, Planetary Science Laboratory, Department of Geology &amp; Geophysics, LSU; Yufeng </w:t>
      </w:r>
      <w:r w:rsidRPr="00120335">
        <w:rPr>
          <w:b/>
          <w:bCs/>
        </w:rPr>
        <w:t>Qian</w:t>
      </w:r>
      <w:r>
        <w:t xml:space="preserve">, Learning Analytics and Educational Technology, School of Education, College of Human Sciences &amp; Education, LSU; Andrew M. </w:t>
      </w:r>
      <w:r w:rsidRPr="00B700CF">
        <w:rPr>
          <w:b/>
          <w:bCs/>
        </w:rPr>
        <w:t>Webb</w:t>
      </w:r>
      <w:r>
        <w:t xml:space="preserve">, Division of Computer Science &amp; Engineering, College of Engineering, LSU; Yimin </w:t>
      </w:r>
      <w:r w:rsidRPr="00B700CF">
        <w:rPr>
          <w:b/>
          <w:bCs/>
        </w:rPr>
        <w:t>Zhu</w:t>
      </w:r>
      <w:r>
        <w:t xml:space="preserve">, Department of Construction Management, College of Engineering, LSU; and Jason </w:t>
      </w:r>
      <w:r w:rsidRPr="00B700CF">
        <w:rPr>
          <w:b/>
          <w:bCs/>
        </w:rPr>
        <w:t>Jamerson</w:t>
      </w:r>
      <w:r>
        <w:t>, Virtual Production and Immersive Media, School of Theatre and School of Art, LSU; “Building beyond earth: a roadmap for human-robot collaboration and workforce development in extraterrestrial construction,” Frontiers in Space Technology, 12-10-2025, DOI 10.3389/frspt.2025.1701442]</w:t>
      </w:r>
    </w:p>
    <w:p w14:paraId="3D540992" w14:textId="77777777" w:rsidR="00496609" w:rsidRPr="001225BC" w:rsidRDefault="00496609" w:rsidP="00496609">
      <w:pPr>
        <w:rPr>
          <w:sz w:val="16"/>
        </w:rPr>
      </w:pPr>
      <w:r w:rsidRPr="00D709D5">
        <w:rPr>
          <w:rStyle w:val="StyleUnderline"/>
        </w:rPr>
        <w:t xml:space="preserve">As </w:t>
      </w:r>
      <w:r w:rsidRPr="00D709D5">
        <w:rPr>
          <w:rStyle w:val="Emphasis"/>
        </w:rPr>
        <w:t>robotic autonomy</w:t>
      </w:r>
      <w:r w:rsidRPr="00D709D5">
        <w:rPr>
          <w:rStyle w:val="StyleUnderline"/>
        </w:rPr>
        <w:t xml:space="preserve"> improves, </w:t>
      </w:r>
      <w:r w:rsidRPr="000E21FF">
        <w:rPr>
          <w:rStyle w:val="Emphasis"/>
          <w:highlight w:val="green"/>
        </w:rPr>
        <w:t>human oversight</w:t>
      </w:r>
      <w:r w:rsidRPr="006C221E">
        <w:rPr>
          <w:rStyle w:val="StyleUnderline"/>
        </w:rPr>
        <w:t xml:space="preserve"> and human-robot collaboration (HRC) </w:t>
      </w:r>
      <w:r w:rsidRPr="000E21FF">
        <w:rPr>
          <w:rStyle w:val="StyleUnderline"/>
          <w:highlight w:val="green"/>
        </w:rPr>
        <w:t xml:space="preserve">will remain </w:t>
      </w:r>
      <w:r w:rsidRPr="000E21FF">
        <w:rPr>
          <w:rStyle w:val="Emphasis"/>
          <w:highlight w:val="green"/>
        </w:rPr>
        <w:t>irreplaceable</w:t>
      </w:r>
      <w:r w:rsidRPr="001225BC">
        <w:rPr>
          <w:sz w:val="16"/>
        </w:rPr>
        <w:t xml:space="preserve">. Researchers have argued that </w:t>
      </w:r>
      <w:r w:rsidRPr="00333FCC">
        <w:rPr>
          <w:rStyle w:val="StyleUnderline"/>
        </w:rPr>
        <w:t xml:space="preserve">humans’ critical roles </w:t>
      </w:r>
      <w:r w:rsidRPr="000E21FF">
        <w:rPr>
          <w:rStyle w:val="StyleUnderline"/>
          <w:highlight w:val="green"/>
        </w:rPr>
        <w:t xml:space="preserve">include </w:t>
      </w:r>
      <w:r w:rsidRPr="000E21FF">
        <w:rPr>
          <w:rStyle w:val="Emphasis"/>
          <w:highlight w:val="green"/>
        </w:rPr>
        <w:t>anomaly detection</w:t>
      </w:r>
      <w:r w:rsidRPr="000E21FF">
        <w:rPr>
          <w:rStyle w:val="StyleUnderline"/>
          <w:highlight w:val="green"/>
        </w:rPr>
        <w:t>,</w:t>
      </w:r>
      <w:r w:rsidRPr="00A37479">
        <w:rPr>
          <w:rStyle w:val="StyleUnderline"/>
        </w:rPr>
        <w:t xml:space="preserve"> making </w:t>
      </w:r>
      <w:r w:rsidRPr="00A37479">
        <w:rPr>
          <w:rStyle w:val="Emphasis"/>
        </w:rPr>
        <w:t xml:space="preserve">accurate </w:t>
      </w:r>
      <w:r w:rsidRPr="000E21FF">
        <w:rPr>
          <w:rStyle w:val="Emphasis"/>
          <w:highlight w:val="green"/>
        </w:rPr>
        <w:t>judgments</w:t>
      </w:r>
      <w:r w:rsidRPr="00333FCC">
        <w:rPr>
          <w:rStyle w:val="StyleUnderline"/>
        </w:rPr>
        <w:t xml:space="preserve"> in unstructured environments, </w:t>
      </w:r>
      <w:r w:rsidRPr="000E21FF">
        <w:rPr>
          <w:rStyle w:val="StyleUnderline"/>
          <w:highlight w:val="green"/>
        </w:rPr>
        <w:t>and</w:t>
      </w:r>
      <w:r w:rsidRPr="00333FCC">
        <w:rPr>
          <w:rStyle w:val="StyleUnderline"/>
        </w:rPr>
        <w:t xml:space="preserve"> </w:t>
      </w:r>
      <w:r w:rsidRPr="00333FCC">
        <w:rPr>
          <w:rStyle w:val="Emphasis"/>
        </w:rPr>
        <w:t xml:space="preserve">assessing and </w:t>
      </w:r>
      <w:r w:rsidRPr="000E21FF">
        <w:rPr>
          <w:rStyle w:val="Emphasis"/>
          <w:highlight w:val="green"/>
        </w:rPr>
        <w:t>managing risk</w:t>
      </w:r>
      <w:r w:rsidRPr="000E21FF">
        <w:rPr>
          <w:rStyle w:val="StyleUnderline"/>
          <w:highlight w:val="green"/>
        </w:rPr>
        <w:t xml:space="preserve"> in</w:t>
      </w:r>
      <w:r w:rsidRPr="00333FCC">
        <w:rPr>
          <w:rStyle w:val="StyleUnderline"/>
        </w:rPr>
        <w:t xml:space="preserve"> complex, </w:t>
      </w:r>
      <w:r w:rsidRPr="000E21FF">
        <w:rPr>
          <w:rStyle w:val="Emphasis"/>
          <w:highlight w:val="green"/>
        </w:rPr>
        <w:t>safety-critical</w:t>
      </w:r>
      <w:r w:rsidRPr="000E21FF">
        <w:rPr>
          <w:rStyle w:val="StyleUnderline"/>
          <w:highlight w:val="green"/>
        </w:rPr>
        <w:t xml:space="preserve"> work</w:t>
      </w:r>
      <w:r w:rsidRPr="001225BC">
        <w:rPr>
          <w:sz w:val="16"/>
        </w:rPr>
        <w:t xml:space="preserve"> </w:t>
      </w:r>
      <w:r w:rsidRPr="004D0C26">
        <w:rPr>
          <w:rStyle w:val="StyleUnderline"/>
        </w:rPr>
        <w:t>(</w:t>
      </w:r>
      <w:r w:rsidRPr="005D76F4">
        <w:rPr>
          <w:rStyle w:val="Emphasis"/>
          <w:highlight w:val="cyan"/>
        </w:rPr>
        <w:t>Xiao et al.</w:t>
      </w:r>
      <w:r w:rsidRPr="004D0C26">
        <w:rPr>
          <w:rStyle w:val="Emphasis"/>
        </w:rPr>
        <w:t>, 20</w:t>
      </w:r>
      <w:r w:rsidRPr="005D76F4">
        <w:rPr>
          <w:rStyle w:val="Emphasis"/>
          <w:highlight w:val="cyan"/>
        </w:rPr>
        <w:t>25</w:t>
      </w:r>
      <w:r w:rsidRPr="001225BC">
        <w:rPr>
          <w:sz w:val="16"/>
        </w:rPr>
        <w:t>; Jafari et al., 2024; Sheridan, 2016</w:t>
      </w:r>
      <w:r w:rsidRPr="004D0C26">
        <w:rPr>
          <w:rStyle w:val="StyleUnderline"/>
        </w:rPr>
        <w:t>)</w:t>
      </w:r>
      <w:r w:rsidRPr="001225BC">
        <w:rPr>
          <w:sz w:val="16"/>
        </w:rPr>
        <w:t xml:space="preserve">. </w:t>
      </w:r>
      <w:r w:rsidRPr="00333FCC">
        <w:rPr>
          <w:rStyle w:val="StyleUnderline"/>
        </w:rPr>
        <w:t xml:space="preserve">The need for HRC is </w:t>
      </w:r>
      <w:r w:rsidRPr="000E21FF">
        <w:rPr>
          <w:rStyle w:val="StyleUnderline"/>
          <w:highlight w:val="green"/>
        </w:rPr>
        <w:t>compounded by</w:t>
      </w:r>
      <w:r w:rsidRPr="00333FCC">
        <w:rPr>
          <w:rStyle w:val="StyleUnderline"/>
        </w:rPr>
        <w:t xml:space="preserve"> human cognitive and operational limitations due to factors such as </w:t>
      </w:r>
      <w:r w:rsidRPr="000E21FF">
        <w:rPr>
          <w:rStyle w:val="Emphasis"/>
          <w:highlight w:val="green"/>
        </w:rPr>
        <w:t>latency-laden teleoperation</w:t>
      </w:r>
      <w:r w:rsidRPr="00333FCC">
        <w:rPr>
          <w:rStyle w:val="StyleUnderline"/>
        </w:rPr>
        <w:t xml:space="preserve">, notably in situations where direct human supervision requires extensive </w:t>
      </w:r>
      <w:r w:rsidRPr="00333FCC">
        <w:rPr>
          <w:rStyle w:val="Emphasis"/>
        </w:rPr>
        <w:t>communication delays</w:t>
      </w:r>
      <w:r w:rsidRPr="001225BC">
        <w:rPr>
          <w:sz w:val="16"/>
        </w:rPr>
        <w:t xml:space="preserve">, such as on Mars, which may have delays between 21–23 min (Chappell et al., 2024). Suppose robotic autonomy plans are executed in a noticeably less robust manner. In that case, they may fail to meet trust-calibration with HRC adaptation—defined here as the adjustment of roles, responsibilities, and control between humans and robots based on context and operational workload—which ultimately dictates mission priorities as a whole. </w:t>
      </w:r>
      <w:r w:rsidRPr="0027190F">
        <w:rPr>
          <w:rStyle w:val="StyleUnderline"/>
        </w:rPr>
        <w:t xml:space="preserve">Suppose HRC processes are </w:t>
      </w:r>
      <w:r w:rsidRPr="0027190F">
        <w:rPr>
          <w:rStyle w:val="Emphasis"/>
        </w:rPr>
        <w:t>not</w:t>
      </w:r>
      <w:r w:rsidRPr="0027190F">
        <w:rPr>
          <w:rStyle w:val="StyleUnderline"/>
        </w:rPr>
        <w:t xml:space="preserve"> designed with </w:t>
      </w:r>
      <w:r w:rsidRPr="0027190F">
        <w:rPr>
          <w:rStyle w:val="Emphasis"/>
        </w:rPr>
        <w:t>human</w:t>
      </w:r>
      <w:r w:rsidRPr="001225BC">
        <w:rPr>
          <w:sz w:val="16"/>
        </w:rPr>
        <w:t>-robot interactive dynamic</w:t>
      </w:r>
      <w:r w:rsidRPr="0027190F">
        <w:rPr>
          <w:rStyle w:val="Emphasis"/>
        </w:rPr>
        <w:t>s in mind</w:t>
      </w:r>
      <w:r w:rsidRPr="001225BC">
        <w:rPr>
          <w:sz w:val="16"/>
        </w:rPr>
        <w:t xml:space="preserve">. In that case, </w:t>
      </w:r>
      <w:r w:rsidRPr="000E21FF">
        <w:rPr>
          <w:rStyle w:val="StyleUnderline"/>
          <w:highlight w:val="green"/>
        </w:rPr>
        <w:t>the</w:t>
      </w:r>
      <w:r w:rsidRPr="00A37479">
        <w:rPr>
          <w:rStyle w:val="StyleUnderline"/>
        </w:rPr>
        <w:t xml:space="preserve"> </w:t>
      </w:r>
      <w:r w:rsidRPr="00A37479">
        <w:rPr>
          <w:rStyle w:val="Emphasis"/>
        </w:rPr>
        <w:t xml:space="preserve">opportunity </w:t>
      </w:r>
      <w:r w:rsidRPr="000E21FF">
        <w:rPr>
          <w:rStyle w:val="Emphasis"/>
          <w:highlight w:val="green"/>
        </w:rPr>
        <w:t>cost</w:t>
      </w:r>
      <w:r w:rsidRPr="000E21FF">
        <w:rPr>
          <w:rStyle w:val="StyleUnderline"/>
          <w:highlight w:val="green"/>
        </w:rPr>
        <w:t xml:space="preserve"> is</w:t>
      </w:r>
      <w:r w:rsidRPr="001225BC">
        <w:rPr>
          <w:sz w:val="16"/>
        </w:rPr>
        <w:t xml:space="preserve"> inefficiency across multiple levels of the task hierarchy—for example, from strategic mission planning to operational execution—or even </w:t>
      </w:r>
      <w:r w:rsidRPr="000E21FF">
        <w:rPr>
          <w:rStyle w:val="Emphasis"/>
          <w:highlight w:val="green"/>
        </w:rPr>
        <w:t>mission failure</w:t>
      </w:r>
      <w:r w:rsidRPr="000E21FF">
        <w:rPr>
          <w:rStyle w:val="StyleUnderline"/>
          <w:highlight w:val="green"/>
        </w:rPr>
        <w:t xml:space="preserve"> in </w:t>
      </w:r>
      <w:r w:rsidRPr="000E21FF">
        <w:rPr>
          <w:rStyle w:val="Emphasis"/>
          <w:highlight w:val="green"/>
        </w:rPr>
        <w:t>high-stakes</w:t>
      </w:r>
      <w:r w:rsidRPr="00FB4021">
        <w:rPr>
          <w:rStyle w:val="StyleUnderline"/>
        </w:rPr>
        <w:t xml:space="preserve"> situations (e.g., outfitting a human habitat, lander assembly, or regolith excavation)</w:t>
      </w:r>
      <w:r w:rsidRPr="001225BC">
        <w:rPr>
          <w:sz w:val="16"/>
        </w:rPr>
        <w:t>.</w:t>
      </w:r>
    </w:p>
    <w:p w14:paraId="5BFFF131" w14:textId="77777777" w:rsidR="00496609" w:rsidRPr="001225BC" w:rsidRDefault="00496609" w:rsidP="00496609">
      <w:pPr>
        <w:rPr>
          <w:sz w:val="16"/>
        </w:rPr>
      </w:pPr>
      <w:r w:rsidRPr="001225BC">
        <w:rPr>
          <w:sz w:val="16"/>
        </w:rPr>
        <w:t>The human element involves more than just operations; it also includes the preparation of a future-ready workforce. We will need new skillsets that connect construction management to planetary sciences, robotics, systems engineering, and human factors for extraterrestrial construction. Research looking across analog missions, including Mars-500, NASA’s NEEMO underwater simulations, and the HI-SEAS habitat, illustrates the psychological fortitude, teamwork, and flexibility needed for long-duration activities in extreme environments with limited access to outside resources (Pagel and Choukèr, 2016; De la Torre et al., 2024). Recent research shows that using immersive extended-reality (XR) platforms and AI-enabled adaptive learning systems can improve technical competency and cognitive flexibility for training (Jeelani et al., 2017; Wang and Huang, 2025). However, despite these advancements, training pipelines for extraterrestrial construction are underdeveloped with limited integration among training for technical skills, psychosocial readiness, and interdisciplinary literacy.</w:t>
      </w:r>
    </w:p>
    <w:p w14:paraId="04D4C5C3" w14:textId="77777777" w:rsidR="00496609" w:rsidRPr="001225BC" w:rsidRDefault="00496609" w:rsidP="00496609">
      <w:pPr>
        <w:rPr>
          <w:sz w:val="16"/>
        </w:rPr>
      </w:pPr>
      <w:r w:rsidRPr="001225BC">
        <w:rPr>
          <w:sz w:val="16"/>
        </w:rPr>
        <w:t xml:space="preserve">Finally, construction activities in space may also </w:t>
      </w:r>
      <w:r w:rsidRPr="00192697">
        <w:rPr>
          <w:rStyle w:val="StyleUnderline"/>
        </w:rPr>
        <w:t xml:space="preserve">face challenges related to ethics and regulatory structures, </w:t>
      </w:r>
      <w:r w:rsidRPr="000E21FF">
        <w:rPr>
          <w:rStyle w:val="StyleUnderline"/>
          <w:highlight w:val="green"/>
        </w:rPr>
        <w:t>specifically</w:t>
      </w:r>
      <w:r w:rsidRPr="00192697">
        <w:rPr>
          <w:rStyle w:val="StyleUnderline"/>
        </w:rPr>
        <w:t xml:space="preserve"> about </w:t>
      </w:r>
      <w:r w:rsidRPr="000E21FF">
        <w:rPr>
          <w:rStyle w:val="Emphasis"/>
          <w:highlight w:val="green"/>
        </w:rPr>
        <w:t>planetary protection</w:t>
      </w:r>
      <w:r w:rsidRPr="00192697">
        <w:rPr>
          <w:rStyle w:val="StyleUnderline"/>
        </w:rPr>
        <w:t>. Current</w:t>
      </w:r>
      <w:r w:rsidRPr="001225BC">
        <w:rPr>
          <w:sz w:val="16"/>
        </w:rPr>
        <w:t xml:space="preserve"> Committee on Space Research (</w:t>
      </w:r>
      <w:r w:rsidRPr="00366AA1">
        <w:rPr>
          <w:rStyle w:val="StyleUnderline"/>
        </w:rPr>
        <w:t>COSPAR</w:t>
      </w:r>
      <w:r w:rsidRPr="001225BC">
        <w:rPr>
          <w:sz w:val="16"/>
        </w:rPr>
        <w:t xml:space="preserve">) </w:t>
      </w:r>
      <w:r w:rsidRPr="000E21FF">
        <w:rPr>
          <w:rStyle w:val="StyleUnderline"/>
          <w:highlight w:val="green"/>
        </w:rPr>
        <w:t>guidelines</w:t>
      </w:r>
      <w:r w:rsidRPr="001225BC">
        <w:rPr>
          <w:sz w:val="16"/>
        </w:rPr>
        <w:t xml:space="preserve"> (Kminek et al., 2020) </w:t>
      </w:r>
      <w:r w:rsidRPr="000E21FF">
        <w:rPr>
          <w:rStyle w:val="StyleUnderline"/>
          <w:highlight w:val="green"/>
        </w:rPr>
        <w:t>were developed</w:t>
      </w:r>
      <w:r w:rsidRPr="00366AA1">
        <w:rPr>
          <w:rStyle w:val="StyleUnderline"/>
        </w:rPr>
        <w:t xml:space="preserve"> primarily </w:t>
      </w:r>
      <w:r w:rsidRPr="000E21FF">
        <w:rPr>
          <w:rStyle w:val="StyleUnderline"/>
          <w:highlight w:val="green"/>
        </w:rPr>
        <w:t>to avoid</w:t>
      </w:r>
      <w:r w:rsidRPr="00366AA1">
        <w:rPr>
          <w:rStyle w:val="StyleUnderline"/>
        </w:rPr>
        <w:t xml:space="preserve"> samples being cross-contaminated with microscopic </w:t>
      </w:r>
      <w:r w:rsidRPr="000E21FF">
        <w:rPr>
          <w:rStyle w:val="StyleUnderline"/>
          <w:highlight w:val="green"/>
        </w:rPr>
        <w:t xml:space="preserve">life originating </w:t>
      </w:r>
      <w:r w:rsidRPr="000E21FF">
        <w:rPr>
          <w:rStyle w:val="Emphasis"/>
          <w:highlight w:val="green"/>
        </w:rPr>
        <w:t>from</w:t>
      </w:r>
      <w:r w:rsidRPr="000E21FF">
        <w:rPr>
          <w:rStyle w:val="StyleUnderline"/>
          <w:highlight w:val="green"/>
        </w:rPr>
        <w:t xml:space="preserve"> Earth</w:t>
      </w:r>
      <w:r w:rsidRPr="001225BC">
        <w:rPr>
          <w:sz w:val="16"/>
        </w:rPr>
        <w:t xml:space="preserve"> (which presupposes the aim of observing the sample—or region—in a preserved context primarily for scientific missions) </w:t>
      </w:r>
      <w:r w:rsidRPr="00B44202">
        <w:rPr>
          <w:rStyle w:val="StyleUnderline"/>
        </w:rPr>
        <w:t xml:space="preserve">and </w:t>
      </w:r>
      <w:r w:rsidRPr="000E21FF">
        <w:rPr>
          <w:rStyle w:val="Emphasis"/>
          <w:highlight w:val="green"/>
        </w:rPr>
        <w:t>not</w:t>
      </w:r>
      <w:r w:rsidRPr="001225BC">
        <w:rPr>
          <w:sz w:val="16"/>
        </w:rPr>
        <w:t xml:space="preserve"> necessarily </w:t>
      </w:r>
      <w:r w:rsidRPr="00366AA1">
        <w:rPr>
          <w:rStyle w:val="StyleUnderline"/>
        </w:rPr>
        <w:t xml:space="preserve">with the expectation of </w:t>
      </w:r>
      <w:r w:rsidRPr="000E21FF">
        <w:rPr>
          <w:rStyle w:val="Emphasis"/>
          <w:highlight w:val="green"/>
        </w:rPr>
        <w:t>large-scale</w:t>
      </w:r>
      <w:r w:rsidRPr="00366AA1">
        <w:rPr>
          <w:rStyle w:val="Emphasis"/>
        </w:rPr>
        <w:t xml:space="preserve"> construction</w:t>
      </w:r>
      <w:r w:rsidRPr="00366AA1">
        <w:rPr>
          <w:rStyle w:val="StyleUnderline"/>
        </w:rPr>
        <w:t xml:space="preserve"> demands, like land </w:t>
      </w:r>
      <w:r w:rsidRPr="000E21FF">
        <w:rPr>
          <w:rStyle w:val="Emphasis"/>
          <w:highlight w:val="green"/>
        </w:rPr>
        <w:t>excavation</w:t>
      </w:r>
      <w:r w:rsidRPr="00366AA1">
        <w:rPr>
          <w:rStyle w:val="StyleUnderline"/>
        </w:rPr>
        <w:t xml:space="preserve">, material preparation, </w:t>
      </w:r>
      <w:r w:rsidRPr="006C221E">
        <w:rPr>
          <w:rStyle w:val="StyleUnderline"/>
        </w:rPr>
        <w:t>and</w:t>
      </w:r>
      <w:r w:rsidRPr="006C221E">
        <w:rPr>
          <w:sz w:val="16"/>
        </w:rPr>
        <w:t xml:space="preserve"> initiating permanent </w:t>
      </w:r>
      <w:r w:rsidRPr="00C42457">
        <w:rPr>
          <w:rStyle w:val="StyleUnderline"/>
        </w:rPr>
        <w:t>human settlements</w:t>
      </w:r>
      <w:r w:rsidRPr="001225BC">
        <w:rPr>
          <w:sz w:val="16"/>
        </w:rPr>
        <w:t xml:space="preserve"> (Kminek et al., 2022). While the goals of scientific discovery and extraterrestrial construction can coexist, we identify a need to modify existing protocols for what is an acceptable and safe form of development for extraterrestrial and terrestrial infrastructure, which also considers the different scaling conventions across differing nation-states.</w:t>
      </w:r>
    </w:p>
    <w:p w14:paraId="71B37EF6" w14:textId="77777777" w:rsidR="00496609" w:rsidRPr="001225BC" w:rsidRDefault="00496609" w:rsidP="00496609">
      <w:pPr>
        <w:rPr>
          <w:sz w:val="16"/>
        </w:rPr>
      </w:pPr>
      <w:r w:rsidRPr="001225BC">
        <w:rPr>
          <w:sz w:val="16"/>
        </w:rPr>
        <w:t>In this context, there is an immediate need for effective transdisciplinary collaboration to combine technological advancement, human-robot collaboration, workforce development, and policy into a singular plan. Unlike multi- or interdisciplinary approaches, which focus on parallel or integrative academic perspectives, a transdisciplinary approach extends beyond disciplinary boundaries to incorporate industry, regulatory, and societal stakeholders in shaping solutions. This project responds to this need by applying a transdisciplinary workshop designed to critically engage with these themes, synthesize expert opinions, and develop actionable plans to advance extraterrestrial construction as a socio-technical system. The workshop identified three connected pillars:</w:t>
      </w:r>
    </w:p>
    <w:p w14:paraId="0E1A9B41" w14:textId="77777777" w:rsidR="00496609" w:rsidRPr="001225BC" w:rsidRDefault="00496609" w:rsidP="00496609">
      <w:pPr>
        <w:rPr>
          <w:sz w:val="16"/>
        </w:rPr>
      </w:pPr>
      <w:r w:rsidRPr="001225BC">
        <w:rPr>
          <w:sz w:val="16"/>
        </w:rPr>
        <w:t>1. Human-Robot Collaboration (HRC): Building trust-calibrated, adaptable frameworks for latency-laden and safety-critical construction tasks.</w:t>
      </w:r>
    </w:p>
    <w:p w14:paraId="2DC2D811" w14:textId="77777777" w:rsidR="00496609" w:rsidRPr="001225BC" w:rsidRDefault="00496609" w:rsidP="00496609">
      <w:pPr>
        <w:rPr>
          <w:sz w:val="16"/>
        </w:rPr>
      </w:pPr>
      <w:r w:rsidRPr="001225BC">
        <w:rPr>
          <w:sz w:val="16"/>
        </w:rPr>
        <w:t>2. Extraterrestrial Construction Challenges: Prioritizing hazard mitigation, ISRU workflows, energy strategies, and planetary protection for sustainable habitats.</w:t>
      </w:r>
    </w:p>
    <w:p w14:paraId="26E7DAA5" w14:textId="77777777" w:rsidR="00496609" w:rsidRPr="001225BC" w:rsidRDefault="00496609" w:rsidP="00496609">
      <w:pPr>
        <w:rPr>
          <w:sz w:val="16"/>
        </w:rPr>
      </w:pPr>
      <w:r w:rsidRPr="001225BC">
        <w:rPr>
          <w:sz w:val="16"/>
        </w:rPr>
        <w:t>3. Future Workforce Training: Designing immersive, AI-driven, and resilience-oriented educational models to prepare a “future-ready” workforce for extraterrestrial construction, with training focused on developing technical competencies (e.g., robotics operations, ISRU processes, habitat assembly), as well as cognitive and psychosocial skills (e.g., adaptability, teamwork, and decision-making under uncertainty).</w:t>
      </w:r>
    </w:p>
    <w:p w14:paraId="27BBB6F2" w14:textId="77777777" w:rsidR="00496609" w:rsidRPr="001225BC" w:rsidRDefault="00496609" w:rsidP="00496609">
      <w:pPr>
        <w:rPr>
          <w:sz w:val="16"/>
        </w:rPr>
      </w:pPr>
      <w:r w:rsidRPr="001225BC">
        <w:rPr>
          <w:sz w:val="16"/>
        </w:rPr>
        <w:t>By integrating these pillars into a multi-phase roadmap, this study seeks to provide researchers, policymakers, and space agencies with practical guidance for shaping the next-generation of extraterrestrial construction initiatives.</w:t>
      </w:r>
    </w:p>
    <w:p w14:paraId="676634EF" w14:textId="77777777" w:rsidR="00496609" w:rsidRPr="001225BC" w:rsidRDefault="00496609" w:rsidP="00496609">
      <w:pPr>
        <w:rPr>
          <w:sz w:val="16"/>
        </w:rPr>
      </w:pPr>
      <w:r w:rsidRPr="001225BC">
        <w:rPr>
          <w:sz w:val="16"/>
        </w:rPr>
        <w:t>Methodology</w:t>
      </w:r>
    </w:p>
    <w:p w14:paraId="5709988D" w14:textId="77777777" w:rsidR="00496609" w:rsidRPr="001225BC" w:rsidRDefault="00496609" w:rsidP="00496609">
      <w:pPr>
        <w:rPr>
          <w:sz w:val="16"/>
        </w:rPr>
      </w:pPr>
      <w:r w:rsidRPr="00E02163">
        <w:rPr>
          <w:rStyle w:val="StyleUnderline"/>
        </w:rPr>
        <w:t>This study employed</w:t>
      </w:r>
      <w:r w:rsidRPr="001225BC">
        <w:rPr>
          <w:sz w:val="16"/>
        </w:rPr>
        <w:t xml:space="preserve"> the Delphi Technique through a transdisciplinary workshop specifically designed to examine extraterrestrial design and operations. The Delphi Technique is </w:t>
      </w:r>
      <w:r w:rsidRPr="00E02163">
        <w:rPr>
          <w:rStyle w:val="StyleUnderline"/>
        </w:rPr>
        <w:t xml:space="preserve">a structured, iterative process used to gather </w:t>
      </w:r>
      <w:r w:rsidRPr="000E21FF">
        <w:rPr>
          <w:rStyle w:val="Emphasis"/>
          <w:highlight w:val="green"/>
        </w:rPr>
        <w:t>expert consensus</w:t>
      </w:r>
      <w:r w:rsidRPr="00E02163">
        <w:rPr>
          <w:rStyle w:val="StyleUnderline"/>
        </w:rPr>
        <w:t xml:space="preserve"> through multiple rounds of discussion and feedback</w:t>
      </w:r>
      <w:r w:rsidRPr="001225BC">
        <w:rPr>
          <w:sz w:val="16"/>
        </w:rPr>
        <w:t>, particularly effective for exploring complex, emerging topics (Linstone and Turoff, 1975; Stitt-Gohdes and Crews, 2004; Jafari et al., 2019; Hohmann et al., 2025).</w:t>
      </w:r>
    </w:p>
    <w:p w14:paraId="262E505C" w14:textId="77777777" w:rsidR="00496609" w:rsidRPr="001225BC" w:rsidRDefault="00496609" w:rsidP="00496609">
      <w:pPr>
        <w:rPr>
          <w:sz w:val="16"/>
        </w:rPr>
      </w:pPr>
      <w:r w:rsidRPr="001225BC">
        <w:rPr>
          <w:sz w:val="16"/>
        </w:rPr>
        <w:t>The workshop adhered to established scholarly workshop conventions (Ørngreen and Levinsen, 2017), balancing sufficient structure with flexibility to allow participants to engage deeply with the multifaceted issues. By integrating a diverse group of academic and professional experts, the format enabled meaningful knowledge exchange and collaborative problem-solving relevant to the challenges facing extraterrestrial construction.</w:t>
      </w:r>
    </w:p>
    <w:p w14:paraId="59CDABEB" w14:textId="77777777" w:rsidR="00496609" w:rsidRPr="001225BC" w:rsidRDefault="00496609" w:rsidP="00496609">
      <w:pPr>
        <w:rPr>
          <w:sz w:val="16"/>
        </w:rPr>
      </w:pPr>
      <w:r w:rsidRPr="001225BC">
        <w:rPr>
          <w:sz w:val="16"/>
        </w:rPr>
        <w:t>The workshop employed a multi-layered design consistent with Delphi principles. It began with expert panels organized by thematic areas, followed by facilitated question-and-answer sessions and breakout discussions to encourage detailed exploration. Subsequently, participants synthesized expert knowledge, evaluated current technologies, identified critical gaps, and collaboratively developed prioritized recommendations for research and deployment. This iterative process fostered convergence towards actionable strategic plans for advancing extraterrestrial construction as a socio-technical system.</w:t>
      </w:r>
    </w:p>
    <w:p w14:paraId="42492FB0" w14:textId="77777777" w:rsidR="00496609" w:rsidRPr="001225BC" w:rsidRDefault="00496609" w:rsidP="00496609">
      <w:pPr>
        <w:rPr>
          <w:sz w:val="16"/>
        </w:rPr>
      </w:pPr>
      <w:r w:rsidRPr="001225BC">
        <w:rPr>
          <w:sz w:val="16"/>
        </w:rPr>
        <w:t>The workshop was co-organized by the co-authors and hosted at Louisiana State University on 6 June 2025. The main goal of the workshop was to exchange and compile information to serve as a baseline for future collaborations and to establish a converging roadmap based on the previously described transdisciplinary framework to create sustainable habitats on the Moon and Mars. Experts were invited to present and provide feedback on three core subjects:</w:t>
      </w:r>
    </w:p>
    <w:p w14:paraId="0CB73A33" w14:textId="77777777" w:rsidR="00496609" w:rsidRPr="001225BC" w:rsidRDefault="00496609" w:rsidP="00496609">
      <w:pPr>
        <w:rPr>
          <w:sz w:val="16"/>
        </w:rPr>
      </w:pPr>
      <w:r w:rsidRPr="001225BC">
        <w:rPr>
          <w:sz w:val="16"/>
        </w:rPr>
        <w:t>1. Human-Robot Collaboration (HRC) in Construction: This panel led by Drs. Carol Menassa at the University of Michigan, Reza Akhavian at San Diego State University and Masoud Gheirsari from the University of Florida; explored interactions between humans and robots, emphasizing psychological dimensions such as trust calibration in robotic systems, error detection mechanisms, real-time risk management, and the design of effective protocols for collaborative autonomy. Academic and industry experts critically evaluated the state of current technologies, drawing attention to both their potential and their limitations for extraterrestrial applications.</w:t>
      </w:r>
    </w:p>
    <w:p w14:paraId="6C406009" w14:textId="77777777" w:rsidR="00496609" w:rsidRPr="001225BC" w:rsidRDefault="00496609" w:rsidP="00496609">
      <w:pPr>
        <w:rPr>
          <w:sz w:val="16"/>
        </w:rPr>
      </w:pPr>
      <w:r w:rsidRPr="001225BC">
        <w:rPr>
          <w:sz w:val="16"/>
        </w:rPr>
        <w:t>2. Future Extraterrestrial Construction: This panel led by Drs. Christopher Carr from Georgia Institute of Technology and Patrick Suermann from Texas A&amp;M University examined construction-specific challenges unique to lunar and Martian environments. Discussions addressed hazard prioritization (e.g., regolith dust, radiation, and seismic risks), innovative use of in-situ resources such as regolith-based additive manufacturing, sustainable energy strategies including geothermal systems (Zhang et al., 2021; Soni et al., 2024), and the development of decision-making frameworks tailored to the operational realities of extraterrestrial construction. Participants also critically engaged with planetary protection measures, recognizing extraterrestrial building activities’ ethical and regulatory implications.</w:t>
      </w:r>
    </w:p>
    <w:p w14:paraId="7CB12B3B" w14:textId="77777777" w:rsidR="00496609" w:rsidRPr="001225BC" w:rsidRDefault="00496609" w:rsidP="00496609">
      <w:pPr>
        <w:rPr>
          <w:sz w:val="16"/>
        </w:rPr>
      </w:pPr>
      <w:r w:rsidRPr="001225BC">
        <w:rPr>
          <w:sz w:val="16"/>
        </w:rPr>
        <w:t>3. Future Workforce Training: This panel led by Drs. Maya Georgiva at the New School, Shinhee Jeong at the University of Texas at Tyler, and Sean Hauze at San Diego State University; focused on identifying essential skills and competencies for the future extraterrestrial workforce. Panelists explored immersive simulation methodologies, adaptive AI-driven learning systems, scenario-based education, and psychological resilience training, emphasizing the importance of integrating these tools into transdisciplinary education programs to prepare a “future-ready” construction workforce.</w:t>
      </w:r>
    </w:p>
    <w:p w14:paraId="33D48147" w14:textId="77777777" w:rsidR="00496609" w:rsidRPr="001225BC" w:rsidRDefault="00496609" w:rsidP="00496609">
      <w:pPr>
        <w:rPr>
          <w:sz w:val="16"/>
        </w:rPr>
      </w:pPr>
      <w:r w:rsidRPr="001225BC">
        <w:rPr>
          <w:sz w:val="16"/>
        </w:rPr>
        <w:t>All eight participants were intentionally chosen to ensure broad transdisciplinary expertise and ongoing interest in research areas that directly intersect with the themes examined in the workshop. This set of expertise allowed the workshop to provide a broad representation of perspectives around the technical considerations and work challenges associated with robotic construction while giving strong representation to the cognitive and psychosocial factors that underpin HRC.</w:t>
      </w:r>
    </w:p>
    <w:p w14:paraId="7A704A98" w14:textId="77777777" w:rsidR="00496609" w:rsidRPr="001225BC" w:rsidRDefault="00496609" w:rsidP="00496609">
      <w:pPr>
        <w:rPr>
          <w:sz w:val="16"/>
        </w:rPr>
      </w:pPr>
      <w:r w:rsidRPr="001225BC">
        <w:rPr>
          <w:sz w:val="16"/>
        </w:rPr>
        <w:t>The morning sessions began with structured thematic panels, utilizing multiple short presentations by relevant experts, followed by moderated Q&amp;A, facilitating a cross-pollination of ideas amongst participants. The afternoon breakout sessions transitioned to facilitated discussions, where participants engaged in brainstorming, scenario planning, and discussions to identify major challenges, knowledge gaps, and future research needs. The day concluded with strategic planning sessions aimed at co-creating an approach for enhancing extraterrestrial construction and corresponding future workforce development.</w:t>
      </w:r>
    </w:p>
    <w:p w14:paraId="40EAA633" w14:textId="77777777" w:rsidR="00496609" w:rsidRPr="001225BC" w:rsidRDefault="00496609" w:rsidP="00496609">
      <w:pPr>
        <w:rPr>
          <w:sz w:val="16"/>
        </w:rPr>
      </w:pPr>
      <w:r w:rsidRPr="001225BC">
        <w:rPr>
          <w:sz w:val="16"/>
        </w:rPr>
        <w:t>We collected data using multiple complementary methods. In-depth documentation of the experts’ perspectives was accomplished through structured, facilitated panel presentations and moderated expert discussions. Facilitated break-out sessions allowed attendees the ability to engage in interactive exercises that generated a ranked set of priorities for hazards, training needs, and research questions. Strategic discussions contributed to a synthesis of these insights into a multi-phased, actionable roadmap. Audio was recorded for all of the sessions, and in addition, independent observers took detailed field notes providing rich documentation of the discussion that took place. Products that originated from the breakout sessions, which included a completed hazard ranking template with marked ranking as well as competency matrices, were digitized for future analysis. The qualitative data were thematically analyzed based on Braun and Clarke’s (2006) guidance for thematic analysis. Two researchers independently coded the workshop transcripts, field notes, and artifacts and identified themes in HRC, construction issues, and workforce development. Any differences in the coding process were resolved collaboratively, maintaining analytical rigor.</w:t>
      </w:r>
    </w:p>
    <w:p w14:paraId="04F6CB79" w14:textId="77777777" w:rsidR="00496609" w:rsidRPr="001225BC" w:rsidRDefault="00496609" w:rsidP="00496609">
      <w:pPr>
        <w:rPr>
          <w:sz w:val="16"/>
        </w:rPr>
      </w:pPr>
      <w:r w:rsidRPr="001225BC">
        <w:rPr>
          <w:sz w:val="16"/>
        </w:rPr>
        <w:t>Results and discussions</w:t>
      </w:r>
    </w:p>
    <w:p w14:paraId="0AE88560" w14:textId="77777777" w:rsidR="00496609" w:rsidRPr="001225BC" w:rsidRDefault="00496609" w:rsidP="00496609">
      <w:pPr>
        <w:rPr>
          <w:sz w:val="16"/>
        </w:rPr>
      </w:pPr>
      <w:r w:rsidRPr="001225BC">
        <w:rPr>
          <w:sz w:val="16"/>
        </w:rPr>
        <w:t>The workshop provided interrelated insights covering HRC, challenges in building on extraterrestrial locales, and workforce training demands. These insights represented the variation based on the participants’ level of expertise and the urgency behind addressing these challenges in the near-term context of lunar and Martian missions. Significantly, these insights were not a list of unconnected observations, but a cohesive vision of how these areas must come together for extraterrestrial construction in a sustainable, safe, and scientifically relevant way.</w:t>
      </w:r>
    </w:p>
    <w:p w14:paraId="155171FE" w14:textId="77777777" w:rsidR="00496609" w:rsidRPr="001225BC" w:rsidRDefault="00496609" w:rsidP="00496609">
      <w:pPr>
        <w:rPr>
          <w:sz w:val="16"/>
        </w:rPr>
      </w:pPr>
      <w:r w:rsidRPr="001225BC">
        <w:rPr>
          <w:sz w:val="16"/>
        </w:rPr>
        <w:t>Human-robot interaction: trust, adaptability, and cognitive load</w:t>
      </w:r>
    </w:p>
    <w:p w14:paraId="708EE700" w14:textId="77777777" w:rsidR="00496609" w:rsidRPr="001225BC" w:rsidRDefault="00496609" w:rsidP="00496609">
      <w:pPr>
        <w:rPr>
          <w:sz w:val="16"/>
        </w:rPr>
      </w:pPr>
      <w:r w:rsidRPr="001225BC">
        <w:rPr>
          <w:sz w:val="16"/>
        </w:rPr>
        <w:t xml:space="preserve">In their first panel, </w:t>
      </w:r>
      <w:r w:rsidRPr="00B23411">
        <w:rPr>
          <w:rStyle w:val="StyleUnderline"/>
        </w:rPr>
        <w:t xml:space="preserve">participants </w:t>
      </w:r>
      <w:r w:rsidRPr="00272E77">
        <w:rPr>
          <w:rStyle w:val="Emphasis"/>
        </w:rPr>
        <w:t>repeatedly</w:t>
      </w:r>
      <w:r w:rsidRPr="00272E77">
        <w:rPr>
          <w:rStyle w:val="StyleUnderline"/>
        </w:rPr>
        <w:t xml:space="preserve"> </w:t>
      </w:r>
      <w:r w:rsidRPr="000E21FF">
        <w:rPr>
          <w:rStyle w:val="StyleUnderline"/>
          <w:highlight w:val="green"/>
        </w:rPr>
        <w:t>conveyed</w:t>
      </w:r>
      <w:r w:rsidRPr="00B23411">
        <w:rPr>
          <w:rStyle w:val="StyleUnderline"/>
        </w:rPr>
        <w:t xml:space="preserve"> that e</w:t>
      </w:r>
      <w:r w:rsidRPr="00CF1F96">
        <w:rPr>
          <w:rStyle w:val="StyleUnderline"/>
        </w:rPr>
        <w:t>xtraterrestrial construction</w:t>
      </w:r>
      <w:r w:rsidRPr="001225BC">
        <w:rPr>
          <w:sz w:val="16"/>
        </w:rPr>
        <w:t xml:space="preserve"> will not, and perhaps </w:t>
      </w:r>
      <w:r w:rsidRPr="000E21FF">
        <w:rPr>
          <w:rStyle w:val="Emphasis"/>
          <w:highlight w:val="green"/>
        </w:rPr>
        <w:t>cannot</w:t>
      </w:r>
      <w:r w:rsidRPr="001225BC">
        <w:rPr>
          <w:sz w:val="16"/>
        </w:rPr>
        <w:t xml:space="preserve">, </w:t>
      </w:r>
      <w:r w:rsidRPr="000E21FF">
        <w:rPr>
          <w:rStyle w:val="StyleUnderline"/>
          <w:highlight w:val="green"/>
        </w:rPr>
        <w:t>be</w:t>
      </w:r>
      <w:r w:rsidRPr="00C76AC9">
        <w:rPr>
          <w:rStyle w:val="StyleUnderline"/>
        </w:rPr>
        <w:t xml:space="preserve"> conducted in </w:t>
      </w:r>
      <w:r w:rsidRPr="000E5B14">
        <w:rPr>
          <w:rStyle w:val="Emphasis"/>
        </w:rPr>
        <w:t xml:space="preserve">complete </w:t>
      </w:r>
      <w:r w:rsidRPr="000E21FF">
        <w:rPr>
          <w:rStyle w:val="Emphasis"/>
          <w:highlight w:val="green"/>
        </w:rPr>
        <w:t>autonomy</w:t>
      </w:r>
      <w:r w:rsidRPr="00C76AC9">
        <w:rPr>
          <w:rStyle w:val="StyleUnderline"/>
        </w:rPr>
        <w:t xml:space="preserve">. Instead, it </w:t>
      </w:r>
      <w:r w:rsidRPr="000E21FF">
        <w:rPr>
          <w:rStyle w:val="StyleUnderline"/>
          <w:highlight w:val="green"/>
        </w:rPr>
        <w:t>will rely on</w:t>
      </w:r>
      <w:r w:rsidRPr="00272E77">
        <w:rPr>
          <w:rStyle w:val="StyleUnderline"/>
        </w:rPr>
        <w:t xml:space="preserve"> </w:t>
      </w:r>
      <w:r w:rsidRPr="00272E77">
        <w:rPr>
          <w:rStyle w:val="Emphasis"/>
        </w:rPr>
        <w:t>high-stakes</w:t>
      </w:r>
      <w:r w:rsidRPr="00B23411">
        <w:rPr>
          <w:rStyle w:val="Emphasis"/>
        </w:rPr>
        <w:t xml:space="preserve"> HRC</w:t>
      </w:r>
      <w:r w:rsidRPr="00C76AC9">
        <w:rPr>
          <w:rStyle w:val="StyleUnderline"/>
        </w:rPr>
        <w:t xml:space="preserve">, where </w:t>
      </w:r>
      <w:r w:rsidRPr="009E6336">
        <w:rPr>
          <w:rStyle w:val="Emphasis"/>
        </w:rPr>
        <w:t>human oversight</w:t>
      </w:r>
      <w:r w:rsidRPr="009E6336">
        <w:rPr>
          <w:rStyle w:val="StyleUnderline"/>
        </w:rPr>
        <w:t xml:space="preserve">, </w:t>
      </w:r>
      <w:r w:rsidRPr="000E21FF">
        <w:rPr>
          <w:rStyle w:val="Emphasis"/>
          <w:highlight w:val="green"/>
        </w:rPr>
        <w:t>trust calibration</w:t>
      </w:r>
      <w:r w:rsidRPr="000E21FF">
        <w:rPr>
          <w:rStyle w:val="StyleUnderline"/>
          <w:highlight w:val="green"/>
        </w:rPr>
        <w:t xml:space="preserve">, and </w:t>
      </w:r>
      <w:r w:rsidRPr="000E21FF">
        <w:rPr>
          <w:rStyle w:val="Emphasis"/>
          <w:highlight w:val="green"/>
        </w:rPr>
        <w:t>adaptability</w:t>
      </w:r>
      <w:r w:rsidRPr="00D46E2F">
        <w:rPr>
          <w:rStyle w:val="Emphasis"/>
        </w:rPr>
        <w:t xml:space="preserve"> in decision-making</w:t>
      </w:r>
      <w:r w:rsidRPr="00C76AC9">
        <w:rPr>
          <w:rStyle w:val="StyleUnderline"/>
        </w:rPr>
        <w:t xml:space="preserve"> will be equally </w:t>
      </w:r>
      <w:r w:rsidRPr="00B23411">
        <w:rPr>
          <w:rStyle w:val="Emphasis"/>
        </w:rPr>
        <w:t>critical</w:t>
      </w:r>
      <w:r w:rsidRPr="00C76AC9">
        <w:rPr>
          <w:rStyle w:val="StyleUnderline"/>
        </w:rPr>
        <w:t xml:space="preserve"> to precision in robotic performance. This </w:t>
      </w:r>
      <w:r w:rsidRPr="000E21FF">
        <w:rPr>
          <w:rStyle w:val="StyleUnderline"/>
          <w:highlight w:val="green"/>
        </w:rPr>
        <w:t xml:space="preserve">reflects </w:t>
      </w:r>
      <w:r w:rsidRPr="000E21FF">
        <w:rPr>
          <w:rStyle w:val="Emphasis"/>
          <w:highlight w:val="green"/>
        </w:rPr>
        <w:t>decades of</w:t>
      </w:r>
      <w:r w:rsidRPr="00C76AC9">
        <w:rPr>
          <w:rStyle w:val="Emphasis"/>
        </w:rPr>
        <w:t xml:space="preserve"> theoretical and empirical </w:t>
      </w:r>
      <w:r w:rsidRPr="000E21FF">
        <w:rPr>
          <w:rStyle w:val="Emphasis"/>
          <w:highlight w:val="green"/>
        </w:rPr>
        <w:t>lit</w:t>
      </w:r>
      <w:r w:rsidRPr="00C76AC9">
        <w:rPr>
          <w:rStyle w:val="Emphasis"/>
        </w:rPr>
        <w:t>erature</w:t>
      </w:r>
      <w:r w:rsidRPr="00C76AC9">
        <w:rPr>
          <w:rStyle w:val="StyleUnderline"/>
        </w:rPr>
        <w:t xml:space="preserve"> on human-automation teaming, which has </w:t>
      </w:r>
      <w:r w:rsidRPr="00C76AC9">
        <w:rPr>
          <w:rStyle w:val="Emphasis"/>
        </w:rPr>
        <w:t>consistently shown</w:t>
      </w:r>
      <w:r w:rsidRPr="00C76AC9">
        <w:rPr>
          <w:rStyle w:val="StyleUnderline"/>
        </w:rPr>
        <w:t xml:space="preserve"> </w:t>
      </w:r>
      <w:r w:rsidRPr="000E21FF">
        <w:rPr>
          <w:rStyle w:val="StyleUnderline"/>
          <w:highlight w:val="green"/>
        </w:rPr>
        <w:t>that</w:t>
      </w:r>
      <w:r w:rsidRPr="00C76AC9">
        <w:rPr>
          <w:rStyle w:val="StyleUnderline"/>
        </w:rPr>
        <w:t xml:space="preserve"> uncalibrated trust (</w:t>
      </w:r>
      <w:r w:rsidRPr="000E21FF">
        <w:rPr>
          <w:rStyle w:val="Emphasis"/>
          <w:highlight w:val="green"/>
        </w:rPr>
        <w:t>over- or under-trust</w:t>
      </w:r>
      <w:r w:rsidRPr="00C76AC9">
        <w:rPr>
          <w:rStyle w:val="StyleUnderline"/>
        </w:rPr>
        <w:t xml:space="preserve">) </w:t>
      </w:r>
      <w:r w:rsidRPr="00C12836">
        <w:rPr>
          <w:rStyle w:val="StyleUnderline"/>
        </w:rPr>
        <w:t xml:space="preserve">merely </w:t>
      </w:r>
      <w:r w:rsidRPr="000E21FF">
        <w:rPr>
          <w:rStyle w:val="Emphasis"/>
          <w:highlight w:val="green"/>
        </w:rPr>
        <w:t>degrades</w:t>
      </w:r>
      <w:r w:rsidRPr="000E21FF">
        <w:rPr>
          <w:rStyle w:val="StyleUnderline"/>
          <w:highlight w:val="green"/>
        </w:rPr>
        <w:t xml:space="preserve"> </w:t>
      </w:r>
      <w:r w:rsidRPr="000E21FF">
        <w:rPr>
          <w:rStyle w:val="Emphasis"/>
          <w:highlight w:val="green"/>
        </w:rPr>
        <w:t>performance</w:t>
      </w:r>
      <w:r w:rsidRPr="000E21FF">
        <w:rPr>
          <w:rStyle w:val="StyleUnderline"/>
          <w:highlight w:val="green"/>
        </w:rPr>
        <w:t xml:space="preserve"> and </w:t>
      </w:r>
      <w:r w:rsidRPr="000E21FF">
        <w:rPr>
          <w:rStyle w:val="Emphasis"/>
          <w:highlight w:val="green"/>
        </w:rPr>
        <w:t>safety</w:t>
      </w:r>
      <w:r w:rsidRPr="001225BC">
        <w:rPr>
          <w:sz w:val="16"/>
        </w:rPr>
        <w:t xml:space="preserve"> (Lee and See, 2004; Campagna and Rehm, 2025).</w:t>
      </w:r>
    </w:p>
    <w:p w14:paraId="3540E103" w14:textId="77777777" w:rsidR="00496609" w:rsidRPr="001225BC" w:rsidRDefault="00496609" w:rsidP="00496609">
      <w:pPr>
        <w:rPr>
          <w:sz w:val="16"/>
        </w:rPr>
      </w:pPr>
      <w:r w:rsidRPr="001225BC">
        <w:rPr>
          <w:sz w:val="16"/>
        </w:rPr>
        <w:t xml:space="preserve">During discussions, </w:t>
      </w:r>
      <w:r w:rsidRPr="00C0496F">
        <w:rPr>
          <w:rStyle w:val="StyleUnderline"/>
        </w:rPr>
        <w:t xml:space="preserve">participants uncovered a </w:t>
      </w:r>
      <w:r w:rsidRPr="000E21FF">
        <w:rPr>
          <w:rStyle w:val="Emphasis"/>
          <w:highlight w:val="green"/>
        </w:rPr>
        <w:t>persistent tension</w:t>
      </w:r>
      <w:r w:rsidRPr="000E21FF">
        <w:rPr>
          <w:rStyle w:val="StyleUnderline"/>
          <w:highlight w:val="green"/>
        </w:rPr>
        <w:t xml:space="preserve"> between</w:t>
      </w:r>
      <w:r w:rsidRPr="00C0496F">
        <w:rPr>
          <w:rStyle w:val="StyleUnderline"/>
        </w:rPr>
        <w:t xml:space="preserve"> potential </w:t>
      </w:r>
      <w:r w:rsidRPr="000E21FF">
        <w:rPr>
          <w:rStyle w:val="Emphasis"/>
          <w:highlight w:val="green"/>
        </w:rPr>
        <w:t>autonomic</w:t>
      </w:r>
      <w:r w:rsidRPr="00565A8F">
        <w:rPr>
          <w:rStyle w:val="Emphasis"/>
        </w:rPr>
        <w:t xml:space="preserve"> processe</w:t>
      </w:r>
      <w:r w:rsidRPr="000E21FF">
        <w:rPr>
          <w:rStyle w:val="Emphasis"/>
          <w:highlight w:val="green"/>
        </w:rPr>
        <w:t>s</w:t>
      </w:r>
      <w:r w:rsidRPr="00C0496F">
        <w:rPr>
          <w:rStyle w:val="StyleUnderline"/>
        </w:rPr>
        <w:t xml:space="preserve">, the demands imposed by the processes themselves, </w:t>
      </w:r>
      <w:r w:rsidRPr="000E21FF">
        <w:rPr>
          <w:rStyle w:val="StyleUnderline"/>
          <w:highlight w:val="green"/>
        </w:rPr>
        <w:t>and</w:t>
      </w:r>
      <w:r w:rsidRPr="00C0496F">
        <w:rPr>
          <w:rStyle w:val="StyleUnderline"/>
        </w:rPr>
        <w:t xml:space="preserve"> the </w:t>
      </w:r>
      <w:r w:rsidRPr="000E21FF">
        <w:rPr>
          <w:rStyle w:val="Emphasis"/>
          <w:highlight w:val="green"/>
        </w:rPr>
        <w:t>cognitive demands</w:t>
      </w:r>
      <w:r w:rsidRPr="00C0496F">
        <w:rPr>
          <w:rStyle w:val="StyleUnderline"/>
        </w:rPr>
        <w:t xml:space="preserve"> placed </w:t>
      </w:r>
      <w:r w:rsidRPr="000E21FF">
        <w:rPr>
          <w:rStyle w:val="StyleUnderline"/>
          <w:highlight w:val="green"/>
        </w:rPr>
        <w:t xml:space="preserve">on </w:t>
      </w:r>
      <w:r w:rsidRPr="000E21FF">
        <w:rPr>
          <w:rStyle w:val="Emphasis"/>
          <w:highlight w:val="green"/>
        </w:rPr>
        <w:t>human</w:t>
      </w:r>
      <w:r w:rsidRPr="00565A8F">
        <w:rPr>
          <w:rStyle w:val="Emphasis"/>
        </w:rPr>
        <w:t xml:space="preserve"> operator</w:t>
      </w:r>
      <w:r w:rsidRPr="000E21FF">
        <w:rPr>
          <w:rStyle w:val="Emphasis"/>
          <w:highlight w:val="green"/>
        </w:rPr>
        <w:t>s</w:t>
      </w:r>
      <w:r w:rsidRPr="001225BC">
        <w:rPr>
          <w:sz w:val="16"/>
        </w:rPr>
        <w:t>.</w:t>
      </w:r>
    </w:p>
    <w:p w14:paraId="15050D3B" w14:textId="77777777" w:rsidR="00496609" w:rsidRDefault="00496609" w:rsidP="00496609">
      <w:r w:rsidRPr="001225BC">
        <w:rPr>
          <w:sz w:val="16"/>
        </w:rPr>
        <w:t xml:space="preserve">A </w:t>
      </w:r>
      <w:r w:rsidRPr="00D75F38">
        <w:rPr>
          <w:rStyle w:val="StyleUnderline"/>
        </w:rPr>
        <w:t>significant</w:t>
      </w:r>
      <w:r w:rsidRPr="001225BC">
        <w:rPr>
          <w:sz w:val="16"/>
        </w:rPr>
        <w:t xml:space="preserve"> priority identified within cognitive load management </w:t>
      </w:r>
      <w:r w:rsidRPr="00D75F38">
        <w:rPr>
          <w:rStyle w:val="StyleUnderline"/>
        </w:rPr>
        <w:t xml:space="preserve">was </w:t>
      </w:r>
      <w:r w:rsidRPr="008533E0">
        <w:rPr>
          <w:rStyle w:val="Emphasis"/>
        </w:rPr>
        <w:t>teleoperation</w:t>
      </w:r>
      <w:r w:rsidRPr="00D75F38">
        <w:rPr>
          <w:rStyle w:val="StyleUnderline"/>
        </w:rPr>
        <w:t xml:space="preserve"> during extraterrestrial construction, wherein operators may be </w:t>
      </w:r>
      <w:r w:rsidRPr="00F63E64">
        <w:rPr>
          <w:rStyle w:val="StyleUnderline"/>
        </w:rPr>
        <w:t xml:space="preserve">required to </w:t>
      </w:r>
      <w:r w:rsidRPr="00F63E64">
        <w:rPr>
          <w:rStyle w:val="Emphasis"/>
        </w:rPr>
        <w:t>supervise multiple interrelated semi-autonomous systems</w:t>
      </w:r>
      <w:r w:rsidRPr="00D75F38">
        <w:rPr>
          <w:rStyle w:val="StyleUnderline"/>
        </w:rPr>
        <w:t xml:space="preserve"> and procedures from a remote-control center. This may </w:t>
      </w:r>
      <w:r w:rsidRPr="000E21FF">
        <w:rPr>
          <w:rStyle w:val="StyleUnderline"/>
          <w:highlight w:val="green"/>
        </w:rPr>
        <w:t xml:space="preserve">lead to </w:t>
      </w:r>
      <w:r w:rsidRPr="000E21FF">
        <w:rPr>
          <w:rStyle w:val="Emphasis"/>
          <w:highlight w:val="green"/>
        </w:rPr>
        <w:t>cognitive overload</w:t>
      </w:r>
      <w:r w:rsidRPr="000E21FF">
        <w:rPr>
          <w:rStyle w:val="StyleUnderline"/>
          <w:highlight w:val="green"/>
        </w:rPr>
        <w:t>,</w:t>
      </w:r>
      <w:r w:rsidRPr="00D75F38">
        <w:rPr>
          <w:rStyle w:val="StyleUnderline"/>
        </w:rPr>
        <w:t xml:space="preserve"> which </w:t>
      </w:r>
      <w:r w:rsidRPr="005D34E1">
        <w:rPr>
          <w:rStyle w:val="StyleUnderline"/>
        </w:rPr>
        <w:t xml:space="preserve">may increase the risk of </w:t>
      </w:r>
      <w:r w:rsidRPr="005D34E1">
        <w:rPr>
          <w:rStyle w:val="Emphasis"/>
        </w:rPr>
        <w:t>task failure</w:t>
      </w:r>
      <w:r w:rsidRPr="00D75F38">
        <w:rPr>
          <w:rStyle w:val="StyleUnderline"/>
        </w:rPr>
        <w:t xml:space="preserve">. This issue becomes more </w:t>
      </w:r>
      <w:r w:rsidRPr="00F63E64">
        <w:rPr>
          <w:rStyle w:val="StyleUnderline"/>
        </w:rPr>
        <w:t xml:space="preserve">pronounced during </w:t>
      </w:r>
      <w:r w:rsidRPr="00F63E64">
        <w:rPr>
          <w:rStyle w:val="Emphasis"/>
        </w:rPr>
        <w:t>teleoperation</w:t>
      </w:r>
      <w:r w:rsidRPr="00F63E64">
        <w:rPr>
          <w:rStyle w:val="StyleUnderline"/>
        </w:rPr>
        <w:t xml:space="preserve"> through </w:t>
      </w:r>
      <w:r w:rsidRPr="00F63E64">
        <w:rPr>
          <w:rStyle w:val="Emphasis"/>
        </w:rPr>
        <w:t>latency</w:t>
      </w:r>
      <w:r w:rsidRPr="001225BC">
        <w:rPr>
          <w:sz w:val="16"/>
        </w:rPr>
        <w:t xml:space="preserve">, such as for missions to Mars that have a round-trip delay in excess of 20 min. If the broader literature on teleoperation through deep-space analogs may be applied, </w:t>
      </w:r>
      <w:r w:rsidRPr="00F50493">
        <w:rPr>
          <w:rStyle w:val="StyleUnderline"/>
        </w:rPr>
        <w:t xml:space="preserve">under </w:t>
      </w:r>
      <w:r w:rsidRPr="000D146F">
        <w:rPr>
          <w:rStyle w:val="Emphasis"/>
        </w:rPr>
        <w:t>latency</w:t>
      </w:r>
      <w:r w:rsidRPr="00F50493">
        <w:rPr>
          <w:rStyle w:val="StyleUnderline"/>
        </w:rPr>
        <w:t xml:space="preserve">, operator </w:t>
      </w:r>
      <w:r w:rsidRPr="000D146F">
        <w:rPr>
          <w:rStyle w:val="Emphasis"/>
        </w:rPr>
        <w:t>cognitive load</w:t>
      </w:r>
      <w:r w:rsidRPr="00F50493">
        <w:rPr>
          <w:rStyle w:val="StyleUnderline"/>
        </w:rPr>
        <w:t xml:space="preserve"> would </w:t>
      </w:r>
      <w:r w:rsidRPr="000D146F">
        <w:rPr>
          <w:rStyle w:val="Emphasis"/>
        </w:rPr>
        <w:t>increase</w:t>
      </w:r>
      <w:r w:rsidRPr="00F50493">
        <w:rPr>
          <w:rStyle w:val="StyleUnderline"/>
        </w:rPr>
        <w:t xml:space="preserve"> while </w:t>
      </w:r>
      <w:r w:rsidRPr="000E21FF">
        <w:rPr>
          <w:rStyle w:val="Emphasis"/>
          <w:highlight w:val="green"/>
        </w:rPr>
        <w:t>situational awareness</w:t>
      </w:r>
      <w:r w:rsidRPr="00F50493">
        <w:rPr>
          <w:rStyle w:val="StyleUnderline"/>
        </w:rPr>
        <w:t xml:space="preserve"> would </w:t>
      </w:r>
      <w:r w:rsidRPr="000E21FF">
        <w:rPr>
          <w:rStyle w:val="Emphasis"/>
          <w:highlight w:val="green"/>
        </w:rPr>
        <w:t>decrease</w:t>
      </w:r>
      <w:r w:rsidRPr="000E21FF">
        <w:rPr>
          <w:rStyle w:val="StyleUnderline"/>
          <w:highlight w:val="green"/>
        </w:rPr>
        <w:t>,</w:t>
      </w:r>
      <w:r w:rsidRPr="0038186E">
        <w:rPr>
          <w:rStyle w:val="StyleUnderline"/>
        </w:rPr>
        <w:t xml:space="preserve"> resulting in </w:t>
      </w:r>
      <w:r w:rsidRPr="000E21FF">
        <w:rPr>
          <w:rStyle w:val="Emphasis"/>
          <w:highlight w:val="green"/>
        </w:rPr>
        <w:t>increased</w:t>
      </w:r>
      <w:r w:rsidRPr="000D146F">
        <w:rPr>
          <w:rStyle w:val="Emphasis"/>
        </w:rPr>
        <w:t xml:space="preserve"> operator </w:t>
      </w:r>
      <w:r w:rsidRPr="000E21FF">
        <w:rPr>
          <w:rStyle w:val="Emphasis"/>
          <w:highlight w:val="green"/>
        </w:rPr>
        <w:t>errors</w:t>
      </w:r>
      <w:r w:rsidRPr="001225BC">
        <w:rPr>
          <w:sz w:val="16"/>
        </w:rPr>
        <w:t xml:space="preserve"> (Chappell et al., 2024). </w:t>
      </w:r>
      <w:r w:rsidRPr="00F50493">
        <w:rPr>
          <w:rStyle w:val="StyleUnderline"/>
        </w:rPr>
        <w:t>To lessen these issues</w:t>
      </w:r>
      <w:r w:rsidRPr="001225BC">
        <w:rPr>
          <w:sz w:val="16"/>
        </w:rPr>
        <w:t xml:space="preserve">, the </w:t>
      </w:r>
      <w:r w:rsidRPr="0003617D">
        <w:rPr>
          <w:rStyle w:val="StyleUnderline"/>
        </w:rPr>
        <w:t>participants called for a layered framework</w:t>
      </w:r>
      <w:r w:rsidRPr="001225BC">
        <w:rPr>
          <w:sz w:val="16"/>
        </w:rPr>
        <w:t xml:space="preserve"> of autonomy that adapts to task complexity and operator state. In this framework, lower layers of autonomy manage routine and repetitive operations, intermediate layers adapt procedures in response to environmental changes, and higher layers escalate ambiguities or safety-critical events to human operators. This structure mirrors Sheridan’s (2016) adaptive automation concept </w:t>
      </w:r>
      <w:r w:rsidRPr="0003617D">
        <w:rPr>
          <w:rStyle w:val="StyleUnderline"/>
        </w:rPr>
        <w:t xml:space="preserve">and aligns with NASA’s evolving autonomy-in-supervision models in Artemis missions, where </w:t>
      </w:r>
      <w:r w:rsidRPr="0003617D">
        <w:rPr>
          <w:rStyle w:val="Emphasis"/>
        </w:rPr>
        <w:t>routine autonomy is balanced with human oversight</w:t>
      </w:r>
      <w:r w:rsidRPr="0003617D">
        <w:rPr>
          <w:rStyle w:val="StyleUnderline"/>
        </w:rPr>
        <w:t xml:space="preserve"> at critical junctures</w:t>
      </w:r>
      <w:r>
        <w:t>.</w:t>
      </w:r>
    </w:p>
    <w:p w14:paraId="7DD93B70" w14:textId="77777777" w:rsidR="00496609" w:rsidRDefault="00496609" w:rsidP="00496609"/>
    <w:p w14:paraId="4095021F" w14:textId="77777777" w:rsidR="00496609" w:rsidRDefault="00496609" w:rsidP="00496609">
      <w:pPr>
        <w:pStyle w:val="Heading4"/>
      </w:pPr>
      <w:r w:rsidRPr="00E2117D">
        <w:rPr>
          <w:u w:val="single"/>
        </w:rPr>
        <w:t>Back contamination</w:t>
      </w:r>
      <w:r>
        <w:t>’s existential</w:t>
      </w:r>
      <w:r w:rsidRPr="00E2117D">
        <w:rPr>
          <w:b w:val="0"/>
          <w:bCs/>
        </w:rPr>
        <w:t>---and a risk even from robotic sampling missions</w:t>
      </w:r>
      <w:r>
        <w:t>.</w:t>
      </w:r>
    </w:p>
    <w:p w14:paraId="2F7F2D1D" w14:textId="77777777" w:rsidR="00496609" w:rsidRDefault="00496609" w:rsidP="00496609">
      <w:r w:rsidRPr="00B60237">
        <w:rPr>
          <w:rStyle w:val="Style13ptBold"/>
        </w:rPr>
        <w:t>Hamilton 22</w:t>
      </w:r>
      <w:r>
        <w:t xml:space="preserve"> [Charles (Chase) Hamilton, JD Duke University School of Law, “Space and Existential Risk: The Need for Global Coordination and Caution in Space Development,” Duke Law &amp; Technology Review, 21, 2022, 21 Duke L. &amp; Tech. Rev. 1, NexisUni]</w:t>
      </w:r>
    </w:p>
    <w:p w14:paraId="3CF280CF" w14:textId="77777777" w:rsidR="00496609" w:rsidRPr="00564DD7" w:rsidRDefault="00496609" w:rsidP="00496609">
      <w:pPr>
        <w:rPr>
          <w:sz w:val="16"/>
        </w:rPr>
      </w:pPr>
      <w:r w:rsidRPr="00564DD7">
        <w:rPr>
          <w:sz w:val="16"/>
        </w:rPr>
        <w:t>IV. EXISTENTIAL RISKS FROM SPACE DEVELOPMENT</w:t>
      </w:r>
    </w:p>
    <w:p w14:paraId="3E4465C8" w14:textId="77777777" w:rsidR="00496609" w:rsidRPr="00564DD7" w:rsidRDefault="00496609" w:rsidP="00496609">
      <w:pPr>
        <w:rPr>
          <w:sz w:val="16"/>
        </w:rPr>
      </w:pPr>
      <w:r w:rsidRPr="00564DD7">
        <w:rPr>
          <w:sz w:val="16"/>
        </w:rPr>
        <w:t xml:space="preserve">In this Section, I identify ten sources of </w:t>
      </w:r>
      <w:r w:rsidRPr="00ED6527">
        <w:rPr>
          <w:rStyle w:val="StyleUnderline"/>
        </w:rPr>
        <w:t xml:space="preserve">space-related </w:t>
      </w:r>
      <w:r w:rsidRPr="000E21FF">
        <w:rPr>
          <w:rStyle w:val="Emphasis"/>
          <w:highlight w:val="green"/>
        </w:rPr>
        <w:t>existential risk</w:t>
      </w:r>
      <w:r w:rsidRPr="00564DD7">
        <w:rPr>
          <w:sz w:val="16"/>
        </w:rPr>
        <w:t>, loosely categorized as either sudden or gradual. Sudden risks are triggered when some particular type or quantity of activity occurs and the consequences are felt over a relatively short amount of time. By contrast, gradual risks are those whose consequences scale up (e.g. linearly or exponentially) with more activity. Preventing sudden risks generally requires that we avoid performing whatever activity generates the catastrophe (or passing whatever threshold beyond which the catastrophe would be triggered), while gradual risks may be alleviated incrementally across time.</w:t>
      </w:r>
    </w:p>
    <w:p w14:paraId="610188AA" w14:textId="77777777" w:rsidR="00496609" w:rsidRPr="003B0C5B" w:rsidRDefault="00496609" w:rsidP="00496609">
      <w:pPr>
        <w:rPr>
          <w:sz w:val="16"/>
          <w:szCs w:val="16"/>
        </w:rPr>
      </w:pPr>
      <w:r w:rsidRPr="003B0C5B">
        <w:rPr>
          <w:sz w:val="16"/>
          <w:szCs w:val="16"/>
        </w:rPr>
        <w:t>With this categorization in hand, I identify four sudden risks: (1) dangerous asteroid trajectory-modification technologies, (2) back contamination of the Earth, (3) military and geopolitical conflict, and (4) dangers from developing extraterrestrial settlements. I also identify six gradual risks: (1) damage to Earth’s biosphere or general environment, (2) space debris, (3) light pollution interfering with terrestrial astronomy, (4) risks from insufficient monitoring of rocket payloads, (5) squandering of valuable space resources, and (6) dangerous economic acceleration or disruption. I argue that all ten of these risks are exacerbated by a lack of coordination and cooperation under the current space law and policy regime.</w:t>
      </w:r>
    </w:p>
    <w:p w14:paraId="12E4C7E3" w14:textId="77777777" w:rsidR="00496609" w:rsidRPr="003B0C5B" w:rsidRDefault="00496609" w:rsidP="00496609">
      <w:pPr>
        <w:rPr>
          <w:sz w:val="16"/>
          <w:szCs w:val="16"/>
        </w:rPr>
      </w:pPr>
      <w:r w:rsidRPr="003B0C5B">
        <w:rPr>
          <w:sz w:val="16"/>
          <w:szCs w:val="16"/>
        </w:rPr>
        <w:t>A. Sudden Risks</w:t>
      </w:r>
    </w:p>
    <w:p w14:paraId="6DD5190B" w14:textId="77777777" w:rsidR="00496609" w:rsidRPr="003B0C5B" w:rsidRDefault="00496609" w:rsidP="00496609">
      <w:pPr>
        <w:rPr>
          <w:sz w:val="16"/>
          <w:szCs w:val="16"/>
        </w:rPr>
      </w:pPr>
      <w:r w:rsidRPr="003B0C5B">
        <w:rPr>
          <w:sz w:val="16"/>
          <w:szCs w:val="16"/>
        </w:rPr>
        <w:t>1. Dangerous asteroid trajectory-modification</w:t>
      </w:r>
    </w:p>
    <w:p w14:paraId="232EA313" w14:textId="77777777" w:rsidR="00496609" w:rsidRPr="003B0C5B" w:rsidRDefault="00496609" w:rsidP="00496609">
      <w:pPr>
        <w:rPr>
          <w:sz w:val="16"/>
          <w:szCs w:val="16"/>
        </w:rPr>
      </w:pPr>
      <w:r w:rsidRPr="003B0C5B">
        <w:rPr>
          <w:sz w:val="16"/>
          <w:szCs w:val="16"/>
        </w:rPr>
        <w:t>technologies</w:t>
      </w:r>
    </w:p>
    <w:p w14:paraId="4F32CEEB" w14:textId="77777777" w:rsidR="00496609" w:rsidRPr="003B0C5B" w:rsidRDefault="00496609" w:rsidP="00496609">
      <w:pPr>
        <w:rPr>
          <w:sz w:val="16"/>
          <w:szCs w:val="16"/>
        </w:rPr>
      </w:pPr>
      <w:r w:rsidRPr="003B0C5B">
        <w:rPr>
          <w:sz w:val="16"/>
          <w:szCs w:val="16"/>
        </w:rPr>
        <w:t>People often assume a large share of existential risk comes from asteroids.167 Accordingly, asteroid, comet, and meteor detection and deflection receives substantially more funding than research into many other sources of existential risk.168 Scientists have devised creative ways to blast or lure celestial objects off course, some of which are being tested by NASA.169 However, in reality, the natural risk of extinction via a large asteroid or meteor strike is extremely small.170 Because so many potentially hazardous objects have been detected and their orbits tracked, we have enough data to know that the baseline probability of an Earthimpact in an average century is about one in 1.5 million for asteroids large enough to pose an existential threat (diameters of ten kilometers or more).171 Better yet, more than ninety-five percent of asteroids larger than one kilometer have already been detected, and none of them are on a trajectory with an appreciable chance of colliding with the Earth, bringing the odds of a threatening impact to less than one in 150 million.172</w:t>
      </w:r>
    </w:p>
    <w:p w14:paraId="6B38DDFE" w14:textId="77777777" w:rsidR="00496609" w:rsidRPr="003B0C5B" w:rsidRDefault="00496609" w:rsidP="00496609">
      <w:pPr>
        <w:rPr>
          <w:sz w:val="16"/>
          <w:szCs w:val="16"/>
        </w:rPr>
      </w:pPr>
      <w:r w:rsidRPr="003B0C5B">
        <w:rPr>
          <w:sz w:val="16"/>
          <w:szCs w:val="16"/>
        </w:rPr>
        <w:t>By contrast, there is considerable risk in deploying anti-asteroid technology. Any technology capable of deflecting an asteroid away from a collision course with Earth could also be used to move an asteroid into a collision course with Earth. Carl Sagan and Stephen Ostro make the point that “premature deployment of any asteroid orbit-modification capability, in the real world and in light of well-established human frailty and fallibility, may introduce a new category of danger that dwarfs that posed by the objects themselves.”173 Indeed, the odds of extinction by an asteroid guided towards the Earth are almost certainly much greater than one in 150 million.</w:t>
      </w:r>
    </w:p>
    <w:p w14:paraId="7FA94431" w14:textId="77777777" w:rsidR="00496609" w:rsidRPr="003B0C5B" w:rsidRDefault="00496609" w:rsidP="00496609">
      <w:pPr>
        <w:rPr>
          <w:sz w:val="16"/>
          <w:szCs w:val="16"/>
        </w:rPr>
      </w:pPr>
      <w:r w:rsidRPr="003B0C5B">
        <w:rPr>
          <w:sz w:val="16"/>
          <w:szCs w:val="16"/>
        </w:rPr>
        <w:t>The risks from dangerous asteroid orbit-modification technologies are multifaceted.174 Using asteroid redirection technology, actors may take risky actions that they perceive to be in their selfinterests but actually have destructive results175—an eccentric billionaire or mining company, motivated by money, power, or status, redirecting an asteroid to the Earth for ease of resource exploitation; a nation, motivated by a desire to secure geopolitical or ideological advantage, using an asteroid as a threat or weapon. Even where efforts are well intentioned, some risks come from the potential for accidents such as malfunctions or miscalculations of the dangers.176 Other risks come from coordination problems: disjointed efforts by various actors could inadvertently send an asteroid into an undesired trajectory. Also, diplomatic concerns may create additional difficulties, such as debates over how to allocate risks between certain countries during the redirection process.177</w:t>
      </w:r>
    </w:p>
    <w:p w14:paraId="1BAA13CC" w14:textId="77777777" w:rsidR="00496609" w:rsidRPr="003B0C5B" w:rsidRDefault="00496609" w:rsidP="00496609">
      <w:pPr>
        <w:rPr>
          <w:sz w:val="16"/>
          <w:szCs w:val="16"/>
        </w:rPr>
      </w:pPr>
      <w:r w:rsidRPr="003B0C5B">
        <w:rPr>
          <w:sz w:val="16"/>
          <w:szCs w:val="16"/>
        </w:rPr>
        <w:t>Then there is what Nick Bostrom describes as “the apocalyptic residual”—the near-guarantee that there are actors who would act in ways that intentionally destroy civilization.178 Some existential risk comes from the possibility that members of the apocalyptic residual become empowered to destroy humanity.179 Consider that members of Aum Shinrikyo, a Japanese doomsday cult, released anthrax spores from a cooling tower in 1993 in an attempt to start a pandemic, and in 1994 and 1995 carried out high-profile deadly sarin gas attacks.180 After the attacks, police raided the group’s headquarters and were astounded to find weapons-manufacturing technology, a Russian military helicopter, and enough sarin gas to kill four million people.181 Aum Shinrikyo members hold the belief that killing people is a form of saving them from bad karma and aspire to cause a worldwide nuclear Armageddon.182 Members of groups like Aum Shinrikyo have sought to obtain weapons capable of threatening humanity and, if successful, would likely choose to use them.183 Orbit modification technologies could be another tool for misuse and abuse by such apocalyptic groups, especially if such technologies eventually become popularized.184</w:t>
      </w:r>
    </w:p>
    <w:p w14:paraId="66C646A8" w14:textId="77777777" w:rsidR="00496609" w:rsidRPr="00564DD7" w:rsidRDefault="00496609" w:rsidP="00496609">
      <w:pPr>
        <w:rPr>
          <w:sz w:val="16"/>
        </w:rPr>
      </w:pPr>
      <w:r w:rsidRPr="00564DD7">
        <w:rPr>
          <w:sz w:val="16"/>
        </w:rPr>
        <w:t xml:space="preserve">Because of both deliberate and unintentional perils, dangerous technologies must be carefully monitored and safeguarded from falling into the wrong hands. Unless and until we can be overwhelmingly confident that orbit-modification technologies or any other dangerous emergent space technologies are safe enough to allow for use under properly regulated conditions, there is a need for international coordination to minimize the risks, potentially including restrictions or regulations on specific technology usage and the development of surveillance and enforcement capabilities. However, </w:t>
      </w:r>
      <w:r w:rsidRPr="003B0C5B">
        <w:rPr>
          <w:rStyle w:val="StyleUnderline"/>
        </w:rPr>
        <w:t xml:space="preserve">the current system of decentralized state supervision set in place by the OST is grossly inadequate for these purposes, </w:t>
      </w:r>
      <w:r w:rsidRPr="000E21FF">
        <w:rPr>
          <w:rStyle w:val="StyleUnderline"/>
          <w:highlight w:val="green"/>
        </w:rPr>
        <w:t>in part due to</w:t>
      </w:r>
      <w:r w:rsidRPr="003B0C5B">
        <w:rPr>
          <w:rStyle w:val="StyleUnderline"/>
        </w:rPr>
        <w:t xml:space="preserve"> the risk of dangerous activities proliferating under </w:t>
      </w:r>
      <w:r w:rsidRPr="000E21FF">
        <w:rPr>
          <w:rStyle w:val="Emphasis"/>
          <w:highlight w:val="green"/>
        </w:rPr>
        <w:t>flags of convenience</w:t>
      </w:r>
      <w:r w:rsidRPr="00564DD7">
        <w:rPr>
          <w:sz w:val="16"/>
        </w:rPr>
        <w:t>.185</w:t>
      </w:r>
    </w:p>
    <w:p w14:paraId="5F919B28" w14:textId="77777777" w:rsidR="00496609" w:rsidRPr="00564DD7" w:rsidRDefault="00496609" w:rsidP="00496609">
      <w:pPr>
        <w:rPr>
          <w:sz w:val="16"/>
        </w:rPr>
      </w:pPr>
      <w:r w:rsidRPr="00564DD7">
        <w:rPr>
          <w:sz w:val="16"/>
        </w:rPr>
        <w:t>2. Back contamination and planetary protection</w:t>
      </w:r>
    </w:p>
    <w:p w14:paraId="6FFA3E98" w14:textId="77777777" w:rsidR="00496609" w:rsidRPr="00564DD7" w:rsidRDefault="00496609" w:rsidP="00496609">
      <w:pPr>
        <w:rPr>
          <w:sz w:val="16"/>
        </w:rPr>
      </w:pPr>
      <w:r w:rsidRPr="00C82530">
        <w:rPr>
          <w:rStyle w:val="StyleUnderline"/>
        </w:rPr>
        <w:t xml:space="preserve">Space </w:t>
      </w:r>
      <w:r w:rsidRPr="000E21FF">
        <w:rPr>
          <w:rStyle w:val="Emphasis"/>
          <w:highlight w:val="green"/>
        </w:rPr>
        <w:t>development</w:t>
      </w:r>
      <w:r w:rsidRPr="00C82530">
        <w:rPr>
          <w:rStyle w:val="StyleUnderline"/>
        </w:rPr>
        <w:t xml:space="preserve"> carries </w:t>
      </w:r>
      <w:r w:rsidRPr="000E21FF">
        <w:rPr>
          <w:rStyle w:val="StyleUnderline"/>
          <w:highlight w:val="green"/>
        </w:rPr>
        <w:t>risks</w:t>
      </w:r>
      <w:r w:rsidRPr="00C82530">
        <w:rPr>
          <w:rStyle w:val="StyleUnderline"/>
        </w:rPr>
        <w:t xml:space="preserve"> of </w:t>
      </w:r>
      <w:r w:rsidRPr="000E21FF">
        <w:rPr>
          <w:rStyle w:val="Emphasis"/>
          <w:highlight w:val="green"/>
        </w:rPr>
        <w:t>back contamination</w:t>
      </w:r>
      <w:r w:rsidRPr="00C82530">
        <w:rPr>
          <w:rStyle w:val="StyleUnderline"/>
        </w:rPr>
        <w:t>, the transfer of potentially harmful extraterrestrial organisms or other contamination into Earth’s biosphere</w:t>
      </w:r>
      <w:r w:rsidRPr="00564DD7">
        <w:rPr>
          <w:sz w:val="16"/>
        </w:rPr>
        <w:t xml:space="preserve">.186 </w:t>
      </w:r>
      <w:r w:rsidRPr="000E21FF">
        <w:rPr>
          <w:rStyle w:val="Emphasis"/>
          <w:highlight w:val="green"/>
        </w:rPr>
        <w:t>History</w:t>
      </w:r>
      <w:r w:rsidRPr="000E21FF">
        <w:rPr>
          <w:rStyle w:val="StyleUnderline"/>
          <w:highlight w:val="green"/>
        </w:rPr>
        <w:t xml:space="preserve"> is </w:t>
      </w:r>
      <w:r w:rsidRPr="000E21FF">
        <w:rPr>
          <w:rStyle w:val="Emphasis"/>
          <w:highlight w:val="green"/>
        </w:rPr>
        <w:t>ridden with examples</w:t>
      </w:r>
      <w:r w:rsidRPr="00C82530">
        <w:rPr>
          <w:rStyle w:val="StyleUnderline"/>
        </w:rPr>
        <w:t xml:space="preserve"> of the harmful introduction of biota to new environments, </w:t>
      </w:r>
      <w:r w:rsidRPr="000E21FF">
        <w:rPr>
          <w:rStyle w:val="StyleUnderline"/>
          <w:highlight w:val="green"/>
        </w:rPr>
        <w:t xml:space="preserve">including </w:t>
      </w:r>
      <w:r w:rsidRPr="000E21FF">
        <w:rPr>
          <w:rStyle w:val="Emphasis"/>
          <w:highlight w:val="green"/>
        </w:rPr>
        <w:t>microbes</w:t>
      </w:r>
      <w:r w:rsidRPr="00C82530">
        <w:rPr>
          <w:rStyle w:val="StyleUnderline"/>
        </w:rPr>
        <w:t xml:space="preserve"> following human migrations </w:t>
      </w:r>
      <w:r w:rsidRPr="000E21FF">
        <w:rPr>
          <w:rStyle w:val="StyleUnderline"/>
          <w:highlight w:val="green"/>
        </w:rPr>
        <w:t>sparking epidemics</w:t>
      </w:r>
      <w:r w:rsidRPr="00C82530">
        <w:rPr>
          <w:rStyle w:val="StyleUnderline"/>
        </w:rPr>
        <w:t xml:space="preserve"> like malaria, the bubonic plague, and smallpox,</w:t>
      </w:r>
      <w:r w:rsidRPr="00564DD7">
        <w:rPr>
          <w:sz w:val="16"/>
        </w:rPr>
        <w:t xml:space="preserve"> 187 </w:t>
      </w:r>
      <w:r w:rsidRPr="000E21FF">
        <w:rPr>
          <w:rStyle w:val="StyleUnderline"/>
          <w:highlight w:val="green"/>
        </w:rPr>
        <w:t xml:space="preserve">and </w:t>
      </w:r>
      <w:r w:rsidRPr="000E21FF">
        <w:rPr>
          <w:rStyle w:val="Emphasis"/>
          <w:highlight w:val="green"/>
        </w:rPr>
        <w:t>invasive species</w:t>
      </w:r>
      <w:r w:rsidRPr="00C82530">
        <w:rPr>
          <w:rStyle w:val="StyleUnderline"/>
        </w:rPr>
        <w:t xml:space="preserve"> that outcompete and threaten native populations</w:t>
      </w:r>
      <w:r w:rsidRPr="00564DD7">
        <w:rPr>
          <w:sz w:val="16"/>
        </w:rPr>
        <w:t xml:space="preserve">.188 There are concerns that </w:t>
      </w:r>
      <w:r w:rsidRPr="002E6283">
        <w:rPr>
          <w:rStyle w:val="StyleUnderline"/>
        </w:rPr>
        <w:t xml:space="preserve">spacecrafts returning from missions to other celestial bodies could inadvertently carry microbial organisms or other unforeseen </w:t>
      </w:r>
      <w:r w:rsidRPr="000E21FF">
        <w:rPr>
          <w:rStyle w:val="StyleUnderline"/>
          <w:highlight w:val="green"/>
        </w:rPr>
        <w:t>contaminants</w:t>
      </w:r>
      <w:r w:rsidRPr="002E6283">
        <w:rPr>
          <w:rStyle w:val="StyleUnderline"/>
        </w:rPr>
        <w:t xml:space="preserve"> that, if introduced into the Earth’s biosphere, might </w:t>
      </w:r>
      <w:r w:rsidRPr="000E21FF">
        <w:rPr>
          <w:rStyle w:val="StyleUnderline"/>
          <w:highlight w:val="green"/>
        </w:rPr>
        <w:t>have</w:t>
      </w:r>
      <w:r w:rsidRPr="002E6283">
        <w:rPr>
          <w:rStyle w:val="StyleUnderline"/>
        </w:rPr>
        <w:t xml:space="preserve"> devastating </w:t>
      </w:r>
      <w:r w:rsidRPr="000E21FF">
        <w:rPr>
          <w:rStyle w:val="Emphasis"/>
          <w:highlight w:val="green"/>
        </w:rPr>
        <w:t>runaway effects</w:t>
      </w:r>
      <w:r w:rsidRPr="000E21FF">
        <w:rPr>
          <w:rStyle w:val="StyleUnderline"/>
          <w:highlight w:val="green"/>
        </w:rPr>
        <w:t xml:space="preserve"> like</w:t>
      </w:r>
      <w:r w:rsidRPr="002E6283">
        <w:rPr>
          <w:rStyle w:val="StyleUnderline"/>
        </w:rPr>
        <w:t xml:space="preserve"> starting a </w:t>
      </w:r>
      <w:r w:rsidRPr="000E21FF">
        <w:rPr>
          <w:rStyle w:val="Emphasis"/>
          <w:highlight w:val="green"/>
        </w:rPr>
        <w:t>deadly pandemic</w:t>
      </w:r>
      <w:r w:rsidRPr="000E21FF">
        <w:rPr>
          <w:rStyle w:val="StyleUnderline"/>
          <w:highlight w:val="green"/>
        </w:rPr>
        <w:t xml:space="preserve"> or </w:t>
      </w:r>
      <w:r w:rsidRPr="000E21FF">
        <w:rPr>
          <w:rStyle w:val="Emphasis"/>
          <w:highlight w:val="green"/>
        </w:rPr>
        <w:t>consuming all the Earth’s oxygen</w:t>
      </w:r>
      <w:r w:rsidRPr="000E21FF">
        <w:rPr>
          <w:rStyle w:val="StyleUnderline"/>
          <w:highlight w:val="green"/>
        </w:rPr>
        <w:t xml:space="preserve"> in a </w:t>
      </w:r>
      <w:r w:rsidRPr="000E21FF">
        <w:rPr>
          <w:rStyle w:val="Emphasis"/>
          <w:highlight w:val="green"/>
        </w:rPr>
        <w:t>chemical chain reaction</w:t>
      </w:r>
      <w:r w:rsidRPr="00564DD7">
        <w:rPr>
          <w:sz w:val="16"/>
        </w:rPr>
        <w:t xml:space="preserve">. 189 </w:t>
      </w:r>
      <w:r w:rsidRPr="002E6283">
        <w:rPr>
          <w:rStyle w:val="StyleUnderline"/>
        </w:rPr>
        <w:t xml:space="preserve">These risks are now </w:t>
      </w:r>
      <w:r w:rsidRPr="00EB1A22">
        <w:rPr>
          <w:rStyle w:val="Emphasis"/>
        </w:rPr>
        <w:t>more salient than ever</w:t>
      </w:r>
      <w:r w:rsidRPr="002E6283">
        <w:rPr>
          <w:rStyle w:val="StyleUnderline"/>
        </w:rPr>
        <w:t xml:space="preserve"> thanks to increases in space activity, </w:t>
      </w:r>
      <w:r w:rsidRPr="000E21FF">
        <w:rPr>
          <w:rStyle w:val="StyleUnderline"/>
          <w:highlight w:val="green"/>
        </w:rPr>
        <w:t>including</w:t>
      </w:r>
      <w:r w:rsidRPr="00564DD7">
        <w:rPr>
          <w:sz w:val="16"/>
        </w:rPr>
        <w:t xml:space="preserve"> independent Mars </w:t>
      </w:r>
      <w:r w:rsidRPr="000E21FF">
        <w:rPr>
          <w:rStyle w:val="Emphasis"/>
          <w:highlight w:val="green"/>
        </w:rPr>
        <w:t>sample return missions</w:t>
      </w:r>
      <w:r w:rsidRPr="002E6283">
        <w:rPr>
          <w:rStyle w:val="StyleUnderline"/>
        </w:rPr>
        <w:t xml:space="preserve"> planned by the US and China</w:t>
      </w:r>
      <w:r w:rsidRPr="00564DD7">
        <w:rPr>
          <w:sz w:val="16"/>
        </w:rPr>
        <w:t>. 190</w:t>
      </w:r>
    </w:p>
    <w:p w14:paraId="6E405117" w14:textId="77777777" w:rsidR="00496609" w:rsidRDefault="00496609" w:rsidP="00496609"/>
    <w:p w14:paraId="3473D392" w14:textId="77777777" w:rsidR="00496609" w:rsidRDefault="00496609" w:rsidP="00496609">
      <w:pPr>
        <w:pStyle w:val="Heading4"/>
      </w:pPr>
      <w:r>
        <w:t xml:space="preserve">Broadly, x-risks are </w:t>
      </w:r>
      <w:r w:rsidRPr="00D4694A">
        <w:rPr>
          <w:u w:val="single"/>
        </w:rPr>
        <w:t>inevitable</w:t>
      </w:r>
      <w:r>
        <w:t xml:space="preserve"> and many </w:t>
      </w:r>
      <w:r w:rsidRPr="00D4694A">
        <w:rPr>
          <w:u w:val="single"/>
        </w:rPr>
        <w:t>unavoidable</w:t>
      </w:r>
      <w:r>
        <w:t xml:space="preserve">---like </w:t>
      </w:r>
      <w:r w:rsidRPr="00862A3F">
        <w:rPr>
          <w:u w:val="single"/>
        </w:rPr>
        <w:t>gamma ray bursts</w:t>
      </w:r>
      <w:r>
        <w:t xml:space="preserve"> and </w:t>
      </w:r>
      <w:r w:rsidRPr="00862A3F">
        <w:rPr>
          <w:u w:val="single"/>
        </w:rPr>
        <w:t>solar spikes</w:t>
      </w:r>
      <w:r>
        <w:t xml:space="preserve">. Only sustaining </w:t>
      </w:r>
      <w:r w:rsidRPr="00835594">
        <w:rPr>
          <w:u w:val="single"/>
        </w:rPr>
        <w:t>human presence</w:t>
      </w:r>
      <w:r>
        <w:t xml:space="preserve"> enables </w:t>
      </w:r>
      <w:r w:rsidRPr="00C85E49">
        <w:rPr>
          <w:u w:val="single"/>
        </w:rPr>
        <w:t>risk diversification</w:t>
      </w:r>
      <w:r>
        <w:t>…</w:t>
      </w:r>
    </w:p>
    <w:p w14:paraId="5A885763" w14:textId="77777777" w:rsidR="00496609" w:rsidRPr="00482809" w:rsidRDefault="00496609" w:rsidP="00496609">
      <w:pPr>
        <w:pStyle w:val="ListParagraph"/>
        <w:numPr>
          <w:ilvl w:val="0"/>
          <w:numId w:val="64"/>
        </w:numPr>
        <w:rPr>
          <w:bCs/>
          <w:sz w:val="18"/>
          <w:szCs w:val="18"/>
        </w:rPr>
      </w:pPr>
      <w:r w:rsidRPr="00482809">
        <w:rPr>
          <w:bCs/>
          <w:sz w:val="18"/>
          <w:szCs w:val="18"/>
        </w:rPr>
        <w:t>Gamma rays – which could hit at any time;</w:t>
      </w:r>
    </w:p>
    <w:p w14:paraId="3B8D5884" w14:textId="77777777" w:rsidR="00496609" w:rsidRPr="00482809" w:rsidRDefault="00496609" w:rsidP="00496609">
      <w:pPr>
        <w:pStyle w:val="ListParagraph"/>
        <w:numPr>
          <w:ilvl w:val="0"/>
          <w:numId w:val="64"/>
        </w:numPr>
        <w:rPr>
          <w:bCs/>
          <w:sz w:val="18"/>
          <w:szCs w:val="18"/>
        </w:rPr>
      </w:pPr>
      <w:r w:rsidRPr="00482809">
        <w:rPr>
          <w:bCs/>
          <w:sz w:val="18"/>
          <w:szCs w:val="18"/>
        </w:rPr>
        <w:t xml:space="preserve">Environmental catastrophes; </w:t>
      </w:r>
    </w:p>
    <w:p w14:paraId="38899AD8" w14:textId="77777777" w:rsidR="00496609" w:rsidRPr="00482809" w:rsidRDefault="00496609" w:rsidP="00496609">
      <w:pPr>
        <w:pStyle w:val="ListParagraph"/>
        <w:numPr>
          <w:ilvl w:val="0"/>
          <w:numId w:val="64"/>
        </w:numPr>
        <w:rPr>
          <w:bCs/>
          <w:sz w:val="18"/>
          <w:szCs w:val="18"/>
        </w:rPr>
      </w:pPr>
      <w:r w:rsidRPr="00482809">
        <w:rPr>
          <w:bCs/>
          <w:sz w:val="18"/>
          <w:szCs w:val="18"/>
        </w:rPr>
        <w:t xml:space="preserve">Meteor strikes; </w:t>
      </w:r>
    </w:p>
    <w:p w14:paraId="1206109C" w14:textId="77777777" w:rsidR="00496609" w:rsidRPr="00482809" w:rsidRDefault="00496609" w:rsidP="00496609">
      <w:pPr>
        <w:pStyle w:val="ListParagraph"/>
        <w:numPr>
          <w:ilvl w:val="0"/>
          <w:numId w:val="64"/>
        </w:numPr>
        <w:rPr>
          <w:bCs/>
          <w:sz w:val="18"/>
          <w:szCs w:val="18"/>
        </w:rPr>
      </w:pPr>
      <w:r w:rsidRPr="00482809">
        <w:rPr>
          <w:bCs/>
          <w:sz w:val="18"/>
          <w:szCs w:val="18"/>
        </w:rPr>
        <w:t>Solar Flaring</w:t>
      </w:r>
      <w:r>
        <w:rPr>
          <w:bCs/>
          <w:sz w:val="18"/>
          <w:szCs w:val="18"/>
        </w:rPr>
        <w:t xml:space="preserve"> / Coronal Mass Ejection</w:t>
      </w:r>
      <w:r w:rsidRPr="00482809">
        <w:rPr>
          <w:bCs/>
          <w:sz w:val="18"/>
          <w:szCs w:val="18"/>
        </w:rPr>
        <w:t>;</w:t>
      </w:r>
    </w:p>
    <w:p w14:paraId="0DB7F6BC" w14:textId="77777777" w:rsidR="00496609" w:rsidRPr="00482809" w:rsidRDefault="00496609" w:rsidP="00496609">
      <w:pPr>
        <w:pStyle w:val="ListParagraph"/>
        <w:numPr>
          <w:ilvl w:val="0"/>
          <w:numId w:val="64"/>
        </w:numPr>
        <w:rPr>
          <w:bCs/>
          <w:sz w:val="18"/>
          <w:szCs w:val="18"/>
        </w:rPr>
      </w:pPr>
      <w:r w:rsidRPr="00482809">
        <w:rPr>
          <w:bCs/>
          <w:sz w:val="18"/>
          <w:szCs w:val="18"/>
        </w:rPr>
        <w:t>Natural Disasters</w:t>
      </w:r>
    </w:p>
    <w:p w14:paraId="65813767" w14:textId="77777777" w:rsidR="00496609" w:rsidRPr="00482809" w:rsidRDefault="00496609" w:rsidP="00496609">
      <w:r w:rsidRPr="00982381">
        <w:rPr>
          <w:rStyle w:val="Style13ptBold"/>
        </w:rPr>
        <w:t>Stodolsky 3</w:t>
      </w:r>
      <w:r w:rsidRPr="004C1986">
        <w:t xml:space="preserve"> [</w:t>
      </w:r>
      <w:r w:rsidRPr="00482809">
        <w:t>David Stodolsky</w:t>
      </w:r>
      <w:r>
        <w:t>,</w:t>
      </w:r>
      <w:r w:rsidRPr="00482809">
        <w:t xml:space="preserve"> Senior Scientist, Institute for Social Informatics</w:t>
      </w:r>
      <w:r>
        <w:t>,</w:t>
      </w:r>
      <w:r w:rsidRPr="00482809">
        <w:t xml:space="preserve"> PhD University of California, Irvine</w:t>
      </w:r>
      <w:r>
        <w:t>, “</w:t>
      </w:r>
      <w:r w:rsidRPr="00482809">
        <w:t>New Year's Resolutions</w:t>
      </w:r>
      <w:r>
        <w:t>,”</w:t>
      </w:r>
      <w:r w:rsidRPr="00482809">
        <w:t xml:space="preserve"> 2003</w:t>
      </w:r>
      <w:r>
        <w:t>, https://web.archive.org/web/20060822143716/http://exiles.thekult.net/walpurg/NYR.html]</w:t>
      </w:r>
    </w:p>
    <w:p w14:paraId="29375199" w14:textId="77777777" w:rsidR="00496609" w:rsidRPr="00852CD8" w:rsidRDefault="00496609" w:rsidP="00496609">
      <w:pPr>
        <w:rPr>
          <w:sz w:val="16"/>
        </w:rPr>
      </w:pPr>
      <w:r w:rsidRPr="00482809">
        <w:rPr>
          <w:sz w:val="16"/>
        </w:rPr>
        <w:t xml:space="preserve">In the long term </w:t>
      </w:r>
      <w:r w:rsidRPr="000D3310">
        <w:rPr>
          <w:u w:val="single"/>
        </w:rPr>
        <w:t xml:space="preserve">we - as a species - </w:t>
      </w:r>
      <w:r w:rsidRPr="000D3310">
        <w:rPr>
          <w:rStyle w:val="StyleUnderline"/>
        </w:rPr>
        <w:t xml:space="preserve">have no choice but to aim to survive a </w:t>
      </w:r>
      <w:hyperlink r:id="rId12" w:tgtFrame="_top" w:history="1">
        <w:r w:rsidRPr="000D3310">
          <w:rPr>
            <w:rStyle w:val="StyleUnderline"/>
          </w:rPr>
          <w:t>Gamma Ray Burst</w:t>
        </w:r>
      </w:hyperlink>
      <w:r w:rsidRPr="00482809">
        <w:rPr>
          <w:sz w:val="16"/>
        </w:rPr>
        <w:t xml:space="preserve">. </w:t>
      </w:r>
      <w:r w:rsidRPr="000E21FF">
        <w:rPr>
          <w:highlight w:val="green"/>
          <w:u w:val="single"/>
        </w:rPr>
        <w:t xml:space="preserve">A </w:t>
      </w:r>
      <w:r w:rsidRPr="000E21FF">
        <w:rPr>
          <w:rStyle w:val="Emphasis"/>
          <w:highlight w:val="green"/>
        </w:rPr>
        <w:t>Gamma Ray Burst could happen at any time</w:t>
      </w:r>
      <w:r w:rsidRPr="000E21FF">
        <w:rPr>
          <w:highlight w:val="green"/>
          <w:u w:val="single"/>
        </w:rPr>
        <w:t xml:space="preserve"> and destroy </w:t>
      </w:r>
      <w:r w:rsidRPr="000E21FF">
        <w:rPr>
          <w:rStyle w:val="Emphasis"/>
          <w:highlight w:val="green"/>
        </w:rPr>
        <w:t>all life on</w:t>
      </w:r>
      <w:r w:rsidRPr="00350F64">
        <w:rPr>
          <w:u w:val="single"/>
        </w:rPr>
        <w:t xml:space="preserve"> the </w:t>
      </w:r>
      <w:r w:rsidRPr="000E21FF">
        <w:rPr>
          <w:rStyle w:val="Emphasis"/>
          <w:highlight w:val="green"/>
        </w:rPr>
        <w:t>Earth</w:t>
      </w:r>
      <w:r w:rsidRPr="00350F64">
        <w:rPr>
          <w:u w:val="single"/>
        </w:rPr>
        <w:t xml:space="preserve">'s surface. </w:t>
      </w:r>
      <w:r w:rsidRPr="000E21FF">
        <w:rPr>
          <w:highlight w:val="green"/>
          <w:u w:val="single"/>
        </w:rPr>
        <w:t>Space is</w:t>
      </w:r>
      <w:r w:rsidRPr="006E2805">
        <w:rPr>
          <w:u w:val="single"/>
        </w:rPr>
        <w:t xml:space="preserve"> our </w:t>
      </w:r>
      <w:r w:rsidRPr="000E21FF">
        <w:rPr>
          <w:rStyle w:val="Emphasis"/>
          <w:highlight w:val="green"/>
        </w:rPr>
        <w:t>safe</w:t>
      </w:r>
      <w:r w:rsidRPr="006E2805">
        <w:rPr>
          <w:rStyle w:val="Emphasis"/>
        </w:rPr>
        <w:t xml:space="preserve"> haven</w:t>
      </w:r>
      <w:r w:rsidRPr="006E2805">
        <w:rPr>
          <w:u w:val="single"/>
        </w:rPr>
        <w:t xml:space="preserve"> where we </w:t>
      </w:r>
      <w:r w:rsidRPr="000E21FF">
        <w:rPr>
          <w:highlight w:val="green"/>
          <w:u w:val="single"/>
        </w:rPr>
        <w:t xml:space="preserve">can </w:t>
      </w:r>
      <w:r w:rsidRPr="000E21FF">
        <w:rPr>
          <w:rStyle w:val="Emphasis"/>
          <w:highlight w:val="green"/>
        </w:rPr>
        <w:t>avoid catastrophic</w:t>
      </w:r>
      <w:r w:rsidRPr="006E2805">
        <w:rPr>
          <w:rStyle w:val="Emphasis"/>
        </w:rPr>
        <w:t xml:space="preserve"> galactic </w:t>
      </w:r>
      <w:r w:rsidRPr="000E21FF">
        <w:rPr>
          <w:rStyle w:val="Emphasis"/>
          <w:highlight w:val="green"/>
        </w:rPr>
        <w:t>events</w:t>
      </w:r>
      <w:r w:rsidRPr="00D343A1">
        <w:rPr>
          <w:u w:val="single"/>
        </w:rPr>
        <w:t xml:space="preserve"> like this</w:t>
      </w:r>
      <w:r w:rsidRPr="00D343A1">
        <w:rPr>
          <w:sz w:val="16"/>
        </w:rPr>
        <w:t xml:space="preserve">. </w:t>
      </w:r>
      <w:r w:rsidRPr="000E21FF">
        <w:rPr>
          <w:highlight w:val="green"/>
          <w:u w:val="single"/>
        </w:rPr>
        <w:t>Supporting</w:t>
      </w:r>
      <w:r w:rsidRPr="00A71B50">
        <w:t xml:space="preserve"> </w:t>
      </w:r>
      <w:r w:rsidRPr="00482809">
        <w:rPr>
          <w:sz w:val="16"/>
        </w:rPr>
        <w:t xml:space="preserve">space colonization and </w:t>
      </w:r>
      <w:r w:rsidRPr="000E21FF">
        <w:rPr>
          <w:rStyle w:val="Emphasis"/>
          <w:highlight w:val="green"/>
        </w:rPr>
        <w:t>space travel</w:t>
      </w:r>
      <w:r w:rsidRPr="00305FB0">
        <w:rPr>
          <w:rStyle w:val="Emphasis"/>
        </w:rPr>
        <w:t xml:space="preserve"> in general</w:t>
      </w:r>
      <w:r w:rsidRPr="00305FB0">
        <w:rPr>
          <w:rStyle w:val="StyleUnderline"/>
        </w:rPr>
        <w:t xml:space="preserve"> </w:t>
      </w:r>
      <w:r w:rsidRPr="00D343A1">
        <w:rPr>
          <w:rStyle w:val="StyleUnderline"/>
        </w:rPr>
        <w:t xml:space="preserve">will </w:t>
      </w:r>
      <w:r w:rsidRPr="000E21FF">
        <w:rPr>
          <w:rStyle w:val="StyleUnderline"/>
          <w:highlight w:val="green"/>
        </w:rPr>
        <w:t>free us from</w:t>
      </w:r>
      <w:r w:rsidRPr="0095533F">
        <w:rPr>
          <w:u w:val="single"/>
        </w:rPr>
        <w:t xml:space="preserve"> the </w:t>
      </w:r>
      <w:r w:rsidRPr="0095533F">
        <w:rPr>
          <w:rStyle w:val="Emphasis"/>
        </w:rPr>
        <w:t xml:space="preserve">constant threat of </w:t>
      </w:r>
      <w:r w:rsidRPr="000E21FF">
        <w:rPr>
          <w:rStyle w:val="Emphasis"/>
          <w:highlight w:val="green"/>
        </w:rPr>
        <w:t>being wiped out</w:t>
      </w:r>
      <w:r w:rsidRPr="000E21FF">
        <w:rPr>
          <w:highlight w:val="green"/>
          <w:u w:val="single"/>
        </w:rPr>
        <w:t xml:space="preserve"> by a </w:t>
      </w:r>
      <w:r w:rsidRPr="000E21FF">
        <w:rPr>
          <w:rStyle w:val="Emphasis"/>
          <w:highlight w:val="green"/>
        </w:rPr>
        <w:t>single</w:t>
      </w:r>
      <w:r w:rsidRPr="00D96C32">
        <w:rPr>
          <w:rStyle w:val="Emphasis"/>
        </w:rPr>
        <w:t xml:space="preserve"> Earth destroying </w:t>
      </w:r>
      <w:r w:rsidRPr="000E21FF">
        <w:rPr>
          <w:rStyle w:val="Emphasis"/>
          <w:highlight w:val="green"/>
        </w:rPr>
        <w:t>event</w:t>
      </w:r>
      <w:r w:rsidRPr="000E21FF">
        <w:rPr>
          <w:sz w:val="16"/>
          <w:highlight w:val="green"/>
        </w:rPr>
        <w:t xml:space="preserve"> </w:t>
      </w:r>
      <w:r w:rsidRPr="000E21FF">
        <w:rPr>
          <w:rStyle w:val="StyleUnderline"/>
          <w:highlight w:val="green"/>
        </w:rPr>
        <w:t xml:space="preserve">like </w:t>
      </w:r>
      <w:r w:rsidRPr="000E21FF">
        <w:rPr>
          <w:rStyle w:val="Emphasis"/>
          <w:highlight w:val="green"/>
        </w:rPr>
        <w:t>a meteor</w:t>
      </w:r>
      <w:r w:rsidRPr="00794BDC">
        <w:rPr>
          <w:rStyle w:val="Emphasis"/>
        </w:rPr>
        <w:t xml:space="preserve"> strike</w:t>
      </w:r>
      <w:r w:rsidRPr="00794BDC">
        <w:rPr>
          <w:rStyle w:val="StyleUnderline"/>
        </w:rPr>
        <w:t xml:space="preserve">, </w:t>
      </w:r>
      <w:r w:rsidRPr="000E21FF">
        <w:rPr>
          <w:rStyle w:val="Emphasis"/>
          <w:highlight w:val="green"/>
        </w:rPr>
        <w:t>the Sun heating up</w:t>
      </w:r>
      <w:r w:rsidRPr="00482809">
        <w:rPr>
          <w:sz w:val="16"/>
        </w:rPr>
        <w:t xml:space="preserve"> </w:t>
      </w:r>
      <w:r w:rsidRPr="00AB4CBD">
        <w:rPr>
          <w:rStyle w:val="StyleUnderline"/>
        </w:rPr>
        <w:t xml:space="preserve">or </w:t>
      </w:r>
      <w:r w:rsidRPr="001D7A70">
        <w:rPr>
          <w:rStyle w:val="Emphasis"/>
        </w:rPr>
        <w:t xml:space="preserve">global </w:t>
      </w:r>
      <w:r w:rsidRPr="000E21FF">
        <w:rPr>
          <w:rStyle w:val="Emphasis"/>
          <w:highlight w:val="green"/>
        </w:rPr>
        <w:t>environmental</w:t>
      </w:r>
      <w:r w:rsidRPr="001D7A70">
        <w:rPr>
          <w:rStyle w:val="Emphasis"/>
        </w:rPr>
        <w:t xml:space="preserve"> disaster</w:t>
      </w:r>
      <w:r w:rsidRPr="00207690">
        <w:rPr>
          <w:rStyle w:val="StyleUnderline"/>
        </w:rPr>
        <w:t xml:space="preserve"> </w:t>
      </w:r>
      <w:r w:rsidRPr="00482809">
        <w:rPr>
          <w:rStyle w:val="StyleUnderline"/>
        </w:rPr>
        <w:t>brought on by corrupt politics</w:t>
      </w:r>
      <w:r w:rsidRPr="00482809">
        <w:rPr>
          <w:sz w:val="16"/>
        </w:rPr>
        <w:t xml:space="preserve"> </w:t>
      </w:r>
      <w:r w:rsidRPr="000E21FF">
        <w:rPr>
          <w:rStyle w:val="StyleUnderline"/>
          <w:highlight w:val="green"/>
        </w:rPr>
        <w:t xml:space="preserve">or </w:t>
      </w:r>
      <w:r w:rsidRPr="000E21FF">
        <w:rPr>
          <w:rStyle w:val="Emphasis"/>
          <w:highlight w:val="green"/>
        </w:rPr>
        <w:t>natural disaster</w:t>
      </w:r>
      <w:r w:rsidRPr="00482809">
        <w:rPr>
          <w:sz w:val="16"/>
        </w:rPr>
        <w:t xml:space="preserve">. </w:t>
      </w:r>
      <w:r w:rsidRPr="00350F64">
        <w:rPr>
          <w:u w:val="single"/>
        </w:rPr>
        <w:t>Space offers untold opportunities</w:t>
      </w:r>
      <w:r w:rsidRPr="00482809">
        <w:rPr>
          <w:sz w:val="16"/>
        </w:rPr>
        <w:t>, resources, discoveries and choices.</w:t>
      </w:r>
    </w:p>
    <w:p w14:paraId="4A4212A1" w14:textId="77777777" w:rsidR="00496609" w:rsidRDefault="00496609" w:rsidP="00496609"/>
    <w:p w14:paraId="63D17F3B" w14:textId="77777777" w:rsidR="00496609" w:rsidRPr="00A628D7" w:rsidRDefault="00496609" w:rsidP="00496609">
      <w:pPr>
        <w:pStyle w:val="Heading4"/>
      </w:pPr>
      <w:r>
        <w:t xml:space="preserve">…AND </w:t>
      </w:r>
      <w:r w:rsidRPr="0016595F">
        <w:rPr>
          <w:u w:val="single"/>
        </w:rPr>
        <w:t>experimentation</w:t>
      </w:r>
      <w:r>
        <w:t xml:space="preserve"> with </w:t>
      </w:r>
      <w:r w:rsidRPr="008028F5">
        <w:rPr>
          <w:u w:val="single"/>
        </w:rPr>
        <w:t>radical mitigation</w:t>
      </w:r>
      <w:r>
        <w:t xml:space="preserve"> strategies </w:t>
      </w:r>
      <w:r w:rsidRPr="008028F5">
        <w:rPr>
          <w:b w:val="0"/>
          <w:bCs/>
        </w:rPr>
        <w:t>(</w:t>
      </w:r>
      <w:r>
        <w:rPr>
          <w:b w:val="0"/>
          <w:bCs/>
        </w:rPr>
        <w:t>i.e.</w:t>
      </w:r>
      <w:r w:rsidRPr="008028F5">
        <w:rPr>
          <w:b w:val="0"/>
          <w:bCs/>
        </w:rPr>
        <w:t xml:space="preserve"> their K ALT)</w:t>
      </w:r>
      <w:r>
        <w:t xml:space="preserve"> with </w:t>
      </w:r>
      <w:r w:rsidRPr="008028F5">
        <w:rPr>
          <w:u w:val="single"/>
        </w:rPr>
        <w:t>existential downside risks</w:t>
      </w:r>
      <w:r>
        <w:t>.</w:t>
      </w:r>
    </w:p>
    <w:p w14:paraId="770AE4FB" w14:textId="77777777" w:rsidR="00496609" w:rsidRDefault="00496609" w:rsidP="00496609">
      <w:r w:rsidRPr="00982381">
        <w:rPr>
          <w:rStyle w:val="Style13ptBold"/>
        </w:rPr>
        <w:t>Grace 22</w:t>
      </w:r>
      <w:r>
        <w:t xml:space="preserve"> [Mike Grace, Chief Executive Officer at Longshot Space Technology Corporation, former lab technician in the NASA Astrobiology Lab at NASA Ames Research Center, MS microbiology, San Jose State University, “Space: Why Bother Sending Humans?” LinkedIn, 7-20-2022, https://www.linkedin.com/pulse/space-why-bother-sending-humans-joseph-mike-grace/]</w:t>
      </w:r>
    </w:p>
    <w:p w14:paraId="77FF5642" w14:textId="77777777" w:rsidR="00496609" w:rsidRPr="00097817" w:rsidRDefault="00496609" w:rsidP="00496609">
      <w:pPr>
        <w:rPr>
          <w:sz w:val="16"/>
        </w:rPr>
      </w:pPr>
      <w:r w:rsidRPr="00097817">
        <w:rPr>
          <w:sz w:val="16"/>
        </w:rPr>
        <w:t xml:space="preserve">Now, on to </w:t>
      </w:r>
      <w:r w:rsidRPr="00D16FDA">
        <w:rPr>
          <w:rStyle w:val="StyleUnderline"/>
        </w:rPr>
        <w:t>the reasons</w:t>
      </w:r>
      <w:r w:rsidRPr="00097817">
        <w:rPr>
          <w:sz w:val="16"/>
        </w:rPr>
        <w:t xml:space="preserve"> I like </w:t>
      </w:r>
      <w:r w:rsidRPr="00D16FDA">
        <w:rPr>
          <w:rStyle w:val="StyleUnderline"/>
        </w:rPr>
        <w:t>for defenestrating ourselves into space</w:t>
      </w:r>
      <w:r w:rsidRPr="00097817">
        <w:rPr>
          <w:sz w:val="16"/>
        </w:rPr>
        <w:t>! Each of these might deserve their own essay, but I’ll present them in short and in no particular order.</w:t>
      </w:r>
    </w:p>
    <w:p w14:paraId="199D2388" w14:textId="77777777" w:rsidR="00496609" w:rsidRPr="00097817" w:rsidRDefault="00496609" w:rsidP="00496609">
      <w:pPr>
        <w:rPr>
          <w:sz w:val="16"/>
        </w:rPr>
      </w:pPr>
      <w:r w:rsidRPr="00A4384A">
        <w:rPr>
          <w:rStyle w:val="StyleUnderline"/>
        </w:rPr>
        <w:t xml:space="preserve">Humanity’s </w:t>
      </w:r>
      <w:r w:rsidRPr="000E21FF">
        <w:rPr>
          <w:rStyle w:val="StyleUnderline"/>
          <w:highlight w:val="green"/>
        </w:rPr>
        <w:t>s</w:t>
      </w:r>
      <w:r w:rsidRPr="00A4384A">
        <w:rPr>
          <w:rStyle w:val="StyleUnderline"/>
        </w:rPr>
        <w:t xml:space="preserve">tatus </w:t>
      </w:r>
      <w:r w:rsidRPr="000E21FF">
        <w:rPr>
          <w:rStyle w:val="StyleUnderline"/>
          <w:highlight w:val="green"/>
        </w:rPr>
        <w:t xml:space="preserve">quo is a </w:t>
      </w:r>
      <w:r w:rsidRPr="000E21FF">
        <w:rPr>
          <w:rStyle w:val="Emphasis"/>
          <w:highlight w:val="green"/>
        </w:rPr>
        <w:t>death sentence</w:t>
      </w:r>
      <w:r w:rsidRPr="000E21FF">
        <w:rPr>
          <w:rStyle w:val="StyleUnderline"/>
          <w:highlight w:val="green"/>
        </w:rPr>
        <w:t xml:space="preserve"> via</w:t>
      </w:r>
      <w:r w:rsidRPr="00A4384A">
        <w:rPr>
          <w:rStyle w:val="StyleUnderline"/>
        </w:rPr>
        <w:t xml:space="preserve"> the </w:t>
      </w:r>
      <w:r w:rsidRPr="000E21FF">
        <w:rPr>
          <w:rStyle w:val="Emphasis"/>
          <w:highlight w:val="green"/>
        </w:rPr>
        <w:t>accumulation</w:t>
      </w:r>
      <w:r w:rsidRPr="000E21FF">
        <w:rPr>
          <w:rStyle w:val="StyleUnderline"/>
          <w:highlight w:val="green"/>
        </w:rPr>
        <w:t xml:space="preserve"> of </w:t>
      </w:r>
      <w:r w:rsidRPr="000E21FF">
        <w:rPr>
          <w:rStyle w:val="Emphasis"/>
          <w:highlight w:val="green"/>
        </w:rPr>
        <w:t>existential risk</w:t>
      </w:r>
      <w:r w:rsidRPr="00A3239D">
        <w:rPr>
          <w:rStyle w:val="StyleUnderline"/>
        </w:rPr>
        <w:t xml:space="preserve">. </w:t>
      </w:r>
      <w:r w:rsidRPr="000E21FF">
        <w:rPr>
          <w:rStyle w:val="Emphasis"/>
          <w:highlight w:val="green"/>
        </w:rPr>
        <w:t>But</w:t>
      </w:r>
      <w:r w:rsidRPr="000E21FF">
        <w:rPr>
          <w:rStyle w:val="StyleUnderline"/>
          <w:highlight w:val="green"/>
        </w:rPr>
        <w:t xml:space="preserve"> Earth is </w:t>
      </w:r>
      <w:r w:rsidRPr="000E21FF">
        <w:rPr>
          <w:rStyle w:val="Emphasis"/>
          <w:highlight w:val="green"/>
        </w:rPr>
        <w:t>too important to use as a lab</w:t>
      </w:r>
      <w:r w:rsidRPr="00A4384A">
        <w:rPr>
          <w:rStyle w:val="Emphasis"/>
        </w:rPr>
        <w:t>oratory</w:t>
      </w:r>
      <w:r w:rsidRPr="00A4384A">
        <w:rPr>
          <w:rStyle w:val="StyleUnderline"/>
        </w:rPr>
        <w:t xml:space="preserve"> </w:t>
      </w:r>
      <w:r w:rsidRPr="000E21FF">
        <w:rPr>
          <w:rStyle w:val="StyleUnderline"/>
          <w:highlight w:val="green"/>
        </w:rPr>
        <w:t>for</w:t>
      </w:r>
      <w:r w:rsidRPr="00A3239D">
        <w:rPr>
          <w:rStyle w:val="StyleUnderline"/>
        </w:rPr>
        <w:t xml:space="preserve"> the significant technical and </w:t>
      </w:r>
      <w:r w:rsidRPr="000E21FF">
        <w:rPr>
          <w:rStyle w:val="Emphasis"/>
          <w:highlight w:val="green"/>
        </w:rPr>
        <w:t>societal</w:t>
      </w:r>
      <w:r w:rsidRPr="00710643">
        <w:rPr>
          <w:rStyle w:val="Emphasis"/>
        </w:rPr>
        <w:t xml:space="preserve"> long-shot </w:t>
      </w:r>
      <w:r w:rsidRPr="000E21FF">
        <w:rPr>
          <w:rStyle w:val="Emphasis"/>
          <w:highlight w:val="green"/>
        </w:rPr>
        <w:t>experiments</w:t>
      </w:r>
      <w:r w:rsidRPr="000E21FF">
        <w:rPr>
          <w:rStyle w:val="StyleUnderline"/>
          <w:highlight w:val="green"/>
        </w:rPr>
        <w:t xml:space="preserve"> which </w:t>
      </w:r>
      <w:r w:rsidRPr="000E21FF">
        <w:rPr>
          <w:rStyle w:val="Emphasis"/>
          <w:highlight w:val="green"/>
        </w:rPr>
        <w:t>impose large risks</w:t>
      </w:r>
      <w:r w:rsidRPr="00A3239D">
        <w:rPr>
          <w:rStyle w:val="StyleUnderline"/>
        </w:rPr>
        <w:t xml:space="preserve">. </w:t>
      </w:r>
      <w:r w:rsidRPr="000E21FF">
        <w:rPr>
          <w:rStyle w:val="StyleUnderline"/>
          <w:highlight w:val="green"/>
        </w:rPr>
        <w:t xml:space="preserve">Space offers the </w:t>
      </w:r>
      <w:r w:rsidRPr="000E21FF">
        <w:rPr>
          <w:rStyle w:val="Emphasis"/>
          <w:highlight w:val="green"/>
        </w:rPr>
        <w:t>elbow room</w:t>
      </w:r>
      <w:r w:rsidRPr="00A3239D">
        <w:rPr>
          <w:rStyle w:val="StyleUnderline"/>
        </w:rPr>
        <w:t xml:space="preserve"> and isolation </w:t>
      </w:r>
      <w:r w:rsidRPr="000E21FF">
        <w:rPr>
          <w:rStyle w:val="StyleUnderline"/>
          <w:highlight w:val="green"/>
        </w:rPr>
        <w:t xml:space="preserve">to </w:t>
      </w:r>
      <w:r w:rsidRPr="000E21FF">
        <w:rPr>
          <w:rStyle w:val="Emphasis"/>
          <w:highlight w:val="green"/>
        </w:rPr>
        <w:t>safely manage the added danger of transformative change</w:t>
      </w:r>
      <w:r w:rsidRPr="000E21FF">
        <w:rPr>
          <w:rStyle w:val="StyleUnderline"/>
          <w:highlight w:val="green"/>
        </w:rPr>
        <w:t xml:space="preserve"> while keeping the nucleus of humanity safe</w:t>
      </w:r>
      <w:r w:rsidRPr="00097817">
        <w:rPr>
          <w:sz w:val="16"/>
        </w:rPr>
        <w:t>.</w:t>
      </w:r>
    </w:p>
    <w:p w14:paraId="3C68CE21" w14:textId="77777777" w:rsidR="00496609" w:rsidRPr="00097817" w:rsidRDefault="00496609" w:rsidP="00496609">
      <w:pPr>
        <w:rPr>
          <w:sz w:val="16"/>
        </w:rPr>
      </w:pPr>
      <w:r w:rsidRPr="00097817">
        <w:rPr>
          <w:sz w:val="16"/>
        </w:rPr>
        <w:t>A society of a trillion humans could live at western levels of consumption until the sun burns out, consuming the material resources of the solar system. There is a lot of stuff out there.</w:t>
      </w:r>
    </w:p>
    <w:p w14:paraId="1BB8AAE5" w14:textId="77777777" w:rsidR="00496609" w:rsidRPr="00097817" w:rsidRDefault="00496609" w:rsidP="00496609">
      <w:pPr>
        <w:rPr>
          <w:sz w:val="16"/>
        </w:rPr>
      </w:pPr>
      <w:r w:rsidRPr="00097817">
        <w:rPr>
          <w:sz w:val="16"/>
        </w:rPr>
        <w:t>Preserving life and biological diversity on Earth is a moral and aesthetic good. It follows that spreading life to lifeless places is also a good—a good which has the potential to result in far more life/diversity than Earth could ever support.</w:t>
      </w:r>
    </w:p>
    <w:p w14:paraId="1680E40B" w14:textId="77777777" w:rsidR="00496609" w:rsidRPr="00097817" w:rsidRDefault="00496609" w:rsidP="00496609">
      <w:pPr>
        <w:rPr>
          <w:sz w:val="16"/>
        </w:rPr>
      </w:pPr>
      <w:r w:rsidRPr="00097817">
        <w:rPr>
          <w:rStyle w:val="StyleUnderline"/>
        </w:rPr>
        <w:t xml:space="preserve">Humanity is rapidly homogenizing in many ways (linguistically, culturally, technologically, biologically, etc.). Significant </w:t>
      </w:r>
      <w:r w:rsidRPr="00063CCD">
        <w:rPr>
          <w:rStyle w:val="Emphasis"/>
        </w:rPr>
        <w:t>differentiation</w:t>
      </w:r>
      <w:r w:rsidRPr="00063CCD">
        <w:rPr>
          <w:rStyle w:val="StyleUnderline"/>
        </w:rPr>
        <w:t xml:space="preserve"> is a response to </w:t>
      </w:r>
      <w:r w:rsidRPr="00063CCD">
        <w:rPr>
          <w:rStyle w:val="Emphasis"/>
        </w:rPr>
        <w:t>necessity</w:t>
      </w:r>
      <w:r w:rsidRPr="00063CCD">
        <w:rPr>
          <w:rStyle w:val="StyleUnderline"/>
        </w:rPr>
        <w:t xml:space="preserve"> and </w:t>
      </w:r>
      <w:r w:rsidRPr="00063CCD">
        <w:rPr>
          <w:rStyle w:val="Emphasis"/>
        </w:rPr>
        <w:t>isolation</w:t>
      </w:r>
      <w:r w:rsidRPr="00063CCD">
        <w:rPr>
          <w:rStyle w:val="StyleUnderline"/>
        </w:rPr>
        <w:t xml:space="preserve">. Space can provide the environmental </w:t>
      </w:r>
      <w:r w:rsidRPr="00063CCD">
        <w:rPr>
          <w:rStyle w:val="Emphasis"/>
        </w:rPr>
        <w:t>driver</w:t>
      </w:r>
      <w:r w:rsidRPr="00063CCD">
        <w:rPr>
          <w:rStyle w:val="StyleUnderline"/>
        </w:rPr>
        <w:t>, and distance</w:t>
      </w:r>
      <w:r w:rsidRPr="00097817">
        <w:rPr>
          <w:rStyle w:val="StyleUnderline"/>
        </w:rPr>
        <w:t xml:space="preserve">, necessary for new modes of human being and action </w:t>
      </w:r>
      <w:r w:rsidRPr="000E21FF">
        <w:rPr>
          <w:rStyle w:val="StyleUnderline"/>
          <w:highlight w:val="green"/>
        </w:rPr>
        <w:t>to</w:t>
      </w:r>
      <w:r w:rsidRPr="00097817">
        <w:rPr>
          <w:rStyle w:val="StyleUnderline"/>
        </w:rPr>
        <w:t xml:space="preserve"> emerge which can then </w:t>
      </w:r>
      <w:r w:rsidRPr="000E21FF">
        <w:rPr>
          <w:rStyle w:val="Emphasis"/>
          <w:highlight w:val="green"/>
        </w:rPr>
        <w:t>inform</w:t>
      </w:r>
      <w:r w:rsidRPr="000E21FF">
        <w:rPr>
          <w:rStyle w:val="StyleUnderline"/>
          <w:highlight w:val="green"/>
        </w:rPr>
        <w:t xml:space="preserve"> the </w:t>
      </w:r>
      <w:r w:rsidRPr="000E21FF">
        <w:rPr>
          <w:rStyle w:val="Emphasis"/>
          <w:highlight w:val="green"/>
        </w:rPr>
        <w:t>wider human project</w:t>
      </w:r>
      <w:r w:rsidRPr="00097817">
        <w:rPr>
          <w:sz w:val="16"/>
        </w:rPr>
        <w:t>.</w:t>
      </w:r>
    </w:p>
    <w:p w14:paraId="69B92D18" w14:textId="77777777" w:rsidR="00496609" w:rsidRPr="00097817" w:rsidRDefault="00496609" w:rsidP="00496609">
      <w:pPr>
        <w:rPr>
          <w:sz w:val="16"/>
        </w:rPr>
      </w:pPr>
      <w:r w:rsidRPr="00097817">
        <w:rPr>
          <w:sz w:val="16"/>
        </w:rPr>
        <w:t>Looking at it after writing it down, the first and the fourth may be the same argument. I have a background in biology and evolutionary theory, which I think you’ll see has informed my views.</w:t>
      </w:r>
    </w:p>
    <w:p w14:paraId="0003ED48" w14:textId="77777777" w:rsidR="00496609" w:rsidRPr="00097817" w:rsidRDefault="00496609" w:rsidP="00496609">
      <w:pPr>
        <w:rPr>
          <w:sz w:val="16"/>
        </w:rPr>
      </w:pPr>
      <w:r w:rsidRPr="00097817">
        <w:rPr>
          <w:sz w:val="16"/>
        </w:rPr>
        <w:t>Personally, I also find “Space is cool. And if you don’t think so, fuck you” a deeply compelling argument. However, it lies in a category of subjective aesthetics beyond my ability to justify in rhetoric.</w:t>
      </w:r>
    </w:p>
    <w:p w14:paraId="31B2846D" w14:textId="77777777" w:rsidR="00496609" w:rsidRDefault="00496609" w:rsidP="00496609"/>
    <w:p w14:paraId="288F15F4" w14:textId="77777777" w:rsidR="00496609" w:rsidRDefault="00496609" w:rsidP="00496609"/>
    <w:p w14:paraId="1449F677" w14:textId="77777777" w:rsidR="00496609" w:rsidRDefault="00496609" w:rsidP="00496609"/>
    <w:p w14:paraId="7480F3A1" w14:textId="77777777" w:rsidR="00496609" w:rsidRDefault="00496609" w:rsidP="00496609"/>
    <w:p w14:paraId="120F591F" w14:textId="77777777" w:rsidR="00496609" w:rsidRDefault="00496609" w:rsidP="00496609"/>
    <w:p w14:paraId="71DAAC3C" w14:textId="77777777" w:rsidR="00496609" w:rsidRDefault="00496609" w:rsidP="00496609">
      <w:pPr>
        <w:pStyle w:val="Heading3"/>
      </w:pPr>
      <w:r>
        <w:t>1AC---Plan</w:t>
      </w:r>
    </w:p>
    <w:p w14:paraId="6D0E7FEB" w14:textId="77777777" w:rsidR="00496609" w:rsidRDefault="00496609" w:rsidP="00496609"/>
    <w:p w14:paraId="604E399A" w14:textId="77777777" w:rsidR="00496609" w:rsidRDefault="00496609" w:rsidP="00496609">
      <w:pPr>
        <w:pStyle w:val="Heading4"/>
      </w:pPr>
      <w:r>
        <w:t>The United States Federal Government should fortify collective bargaining against the presumption against extraterritoriality for workers in the United States temporarily stationed on the Earth’s moon.</w:t>
      </w:r>
    </w:p>
    <w:p w14:paraId="2FAF88BD" w14:textId="77777777" w:rsidR="00496609" w:rsidRPr="00496609" w:rsidRDefault="00496609" w:rsidP="00496609"/>
    <w:p w14:paraId="3404C40E" w14:textId="77777777" w:rsidR="00496609" w:rsidRDefault="00496609" w:rsidP="00496609">
      <w:pPr>
        <w:pStyle w:val="Heading3"/>
      </w:pPr>
      <w:r>
        <w:t>1AC---3</w:t>
      </w:r>
    </w:p>
    <w:p w14:paraId="35E21146" w14:textId="77777777" w:rsidR="00496609" w:rsidRDefault="00496609" w:rsidP="00496609"/>
    <w:p w14:paraId="3CBD6925" w14:textId="77777777" w:rsidR="00496609" w:rsidRDefault="00496609" w:rsidP="00496609">
      <w:pPr>
        <w:pStyle w:val="Heading4"/>
      </w:pPr>
      <w:r>
        <w:t xml:space="preserve">Contention 3 is </w:t>
      </w:r>
      <w:r w:rsidRPr="009534F4">
        <w:rPr>
          <w:u w:val="single"/>
        </w:rPr>
        <w:t>Solvency</w:t>
      </w:r>
      <w:r>
        <w:t>:</w:t>
      </w:r>
    </w:p>
    <w:p w14:paraId="49778B8E" w14:textId="77777777" w:rsidR="00496609" w:rsidRDefault="00496609" w:rsidP="00496609">
      <w:pPr>
        <w:pStyle w:val="Heading4"/>
      </w:pPr>
      <w:r>
        <w:t xml:space="preserve">Clarifying </w:t>
      </w:r>
      <w:r w:rsidRPr="0029241C">
        <w:rPr>
          <w:u w:val="single"/>
        </w:rPr>
        <w:t>labor law’s trumping power</w:t>
      </w:r>
      <w:r>
        <w:t xml:space="preserve"> over </w:t>
      </w:r>
      <w:r w:rsidRPr="0029241C">
        <w:rPr>
          <w:u w:val="single"/>
        </w:rPr>
        <w:t>presumption against extraterritoriality</w:t>
      </w:r>
      <w:r>
        <w:t xml:space="preserve"> and </w:t>
      </w:r>
      <w:r w:rsidRPr="00425811">
        <w:rPr>
          <w:u w:val="single"/>
        </w:rPr>
        <w:t>enforceability via Moon arbitration</w:t>
      </w:r>
      <w:r>
        <w:t xml:space="preserve"> resolves </w:t>
      </w:r>
      <w:r w:rsidRPr="00425811">
        <w:rPr>
          <w:u w:val="single"/>
        </w:rPr>
        <w:t>uncertainty</w:t>
      </w:r>
      <w:r>
        <w:t xml:space="preserve"> and </w:t>
      </w:r>
      <w:r w:rsidRPr="00972DF3">
        <w:rPr>
          <w:u w:val="single"/>
        </w:rPr>
        <w:t>sets the model</w:t>
      </w:r>
      <w:r>
        <w:t xml:space="preserve"> for workers in space.</w:t>
      </w:r>
    </w:p>
    <w:p w14:paraId="0A319BA2" w14:textId="77777777" w:rsidR="00496609" w:rsidRDefault="00496609" w:rsidP="00496609">
      <w:r w:rsidRPr="00663742">
        <w:rPr>
          <w:rStyle w:val="Style13ptBold"/>
        </w:rPr>
        <w:t>Decker 21</w:t>
      </w:r>
      <w:r>
        <w:t xml:space="preserve"> [Alyson Claire Decker, adjunct law professor at Santa Barbara and Ventura Colleges of Law, JD University of Southern California Law School, founder of Alyson Claire Law, specializing in fractional general counsel legal services, private mediations, and space law, former Vice President of Legal Affairs for a group of privately held companies, mediator and arbitrator through ARC and NAM, </w:t>
      </w:r>
      <w:r w:rsidRPr="00884617">
        <w:t>Selected for the Super Lawyers’ Southern California Rising Stars List from 2014 to 2020</w:t>
      </w:r>
      <w:r>
        <w:t>, “The Waning Crescent of Jurisdiction on the Moon,” paper presented at the Cyprus Space Exploration Organization’s 5th Global Moon Village Workshop and Symposium, 2021, https://mva2021.cseo.org.cy/live/presentations/01%20-%20Alyson%20Decker%20-%20The%20Waning%20Crescent%20of%20Jurisdiction%20on%20the%20Moon.pdf]</w:t>
      </w:r>
    </w:p>
    <w:p w14:paraId="2C2C4F8C" w14:textId="77777777" w:rsidR="00496609" w:rsidRPr="003C27F0" w:rsidRDefault="00496609" w:rsidP="00496609">
      <w:pPr>
        <w:rPr>
          <w:sz w:val="16"/>
        </w:rPr>
      </w:pPr>
      <w:r w:rsidRPr="003C27F0">
        <w:rPr>
          <w:sz w:val="16"/>
        </w:rPr>
        <w:t>V. Conclusion</w:t>
      </w:r>
    </w:p>
    <w:p w14:paraId="3AF48274" w14:textId="77777777" w:rsidR="00496609" w:rsidRPr="003C27F0" w:rsidRDefault="00496609" w:rsidP="00496609">
      <w:pPr>
        <w:rPr>
          <w:sz w:val="16"/>
        </w:rPr>
      </w:pPr>
      <w:r w:rsidRPr="000E21FF">
        <w:rPr>
          <w:rStyle w:val="StyleUnderline"/>
          <w:highlight w:val="green"/>
        </w:rPr>
        <w:t xml:space="preserve">Without </w:t>
      </w:r>
      <w:r w:rsidRPr="000E21FF">
        <w:rPr>
          <w:rStyle w:val="Emphasis"/>
          <w:highlight w:val="green"/>
        </w:rPr>
        <w:t>clarity</w:t>
      </w:r>
      <w:r w:rsidRPr="00FB57F8">
        <w:rPr>
          <w:rStyle w:val="StyleUnderline"/>
        </w:rPr>
        <w:t xml:space="preserve"> regarding these foundational jurisdictional issues, there remains much uncertainty for private businesses and individuals entering the commercial race to return to space. In many countries, </w:t>
      </w:r>
      <w:r w:rsidRPr="000E21FF">
        <w:rPr>
          <w:rStyle w:val="StyleUnderline"/>
          <w:highlight w:val="green"/>
        </w:rPr>
        <w:t xml:space="preserve">in </w:t>
      </w:r>
      <w:r w:rsidRPr="000E21FF">
        <w:rPr>
          <w:rStyle w:val="Emphasis"/>
          <w:highlight w:val="green"/>
        </w:rPr>
        <w:t>particularly the U</w:t>
      </w:r>
      <w:r w:rsidRPr="003C27F0">
        <w:rPr>
          <w:sz w:val="16"/>
        </w:rPr>
        <w:t xml:space="preserve">nited </w:t>
      </w:r>
      <w:r w:rsidRPr="000E21FF">
        <w:rPr>
          <w:rStyle w:val="Emphasis"/>
          <w:highlight w:val="green"/>
        </w:rPr>
        <w:t>S</w:t>
      </w:r>
      <w:r w:rsidRPr="003C27F0">
        <w:rPr>
          <w:sz w:val="16"/>
        </w:rPr>
        <w:t xml:space="preserve">tates, </w:t>
      </w:r>
      <w:r w:rsidRPr="00BE18C8">
        <w:rPr>
          <w:rStyle w:val="StyleUnderline"/>
        </w:rPr>
        <w:t>most of one’s</w:t>
      </w:r>
      <w:r w:rsidRPr="003C27F0">
        <w:rPr>
          <w:sz w:val="16"/>
        </w:rPr>
        <w:t xml:space="preserve"> “human” rights, which are most of our constitutionally protected </w:t>
      </w:r>
      <w:r w:rsidRPr="00BE18C8">
        <w:rPr>
          <w:rStyle w:val="StyleUnderline"/>
        </w:rPr>
        <w:t>rights, are enforced in the civil courts</w:t>
      </w:r>
      <w:r w:rsidRPr="003C27F0">
        <w:rPr>
          <w:sz w:val="16"/>
        </w:rPr>
        <w:t xml:space="preserve">. Likewise, most of a corporate entity’s rights, from contractual to ownership rights, are determined by the laws of the States that they operate in. Thus, to be able to enforce any such rights, there must be jurisdiction. And this </w:t>
      </w:r>
      <w:r w:rsidRPr="000E21FF">
        <w:rPr>
          <w:rStyle w:val="Emphasis"/>
          <w:highlight w:val="green"/>
        </w:rPr>
        <w:t>uncertainty</w:t>
      </w:r>
      <w:r w:rsidRPr="000E21FF">
        <w:rPr>
          <w:rStyle w:val="StyleUnderline"/>
          <w:highlight w:val="green"/>
        </w:rPr>
        <w:t xml:space="preserve"> surrounding </w:t>
      </w:r>
      <w:r w:rsidRPr="000E21FF">
        <w:rPr>
          <w:rStyle w:val="Emphasis"/>
          <w:highlight w:val="green"/>
        </w:rPr>
        <w:t>jurisdiction</w:t>
      </w:r>
      <w:r w:rsidRPr="00BE18C8">
        <w:rPr>
          <w:rStyle w:val="StyleUnderline"/>
        </w:rPr>
        <w:t xml:space="preserve"> can </w:t>
      </w:r>
      <w:r w:rsidRPr="000E21FF">
        <w:rPr>
          <w:rStyle w:val="Emphasis"/>
          <w:highlight w:val="green"/>
        </w:rPr>
        <w:t>hamper</w:t>
      </w:r>
      <w:r w:rsidRPr="00BE18C8">
        <w:rPr>
          <w:rStyle w:val="Emphasis"/>
        </w:rPr>
        <w:t xml:space="preserve"> further space exploration </w:t>
      </w:r>
      <w:r w:rsidRPr="000E21FF">
        <w:rPr>
          <w:rStyle w:val="Emphasis"/>
          <w:highlight w:val="green"/>
        </w:rPr>
        <w:t>efforts</w:t>
      </w:r>
      <w:r w:rsidRPr="000E21FF">
        <w:rPr>
          <w:rStyle w:val="StyleUnderline"/>
          <w:highlight w:val="green"/>
        </w:rPr>
        <w:t xml:space="preserve"> if </w:t>
      </w:r>
      <w:r w:rsidRPr="000E21FF">
        <w:rPr>
          <w:rStyle w:val="Emphasis"/>
          <w:highlight w:val="green"/>
        </w:rPr>
        <w:t>individuals are worried about being exploited without recourse</w:t>
      </w:r>
      <w:r w:rsidRPr="00BE18C8">
        <w:rPr>
          <w:rStyle w:val="StyleUnderline"/>
        </w:rPr>
        <w:t xml:space="preserve"> while in space </w:t>
      </w:r>
      <w:r w:rsidRPr="000E21FF">
        <w:rPr>
          <w:rStyle w:val="StyleUnderline"/>
          <w:highlight w:val="green"/>
        </w:rPr>
        <w:t>and</w:t>
      </w:r>
      <w:r w:rsidRPr="00BE18C8">
        <w:rPr>
          <w:rStyle w:val="StyleUnderline"/>
        </w:rPr>
        <w:t xml:space="preserve"> </w:t>
      </w:r>
      <w:r w:rsidRPr="00BE30A3">
        <w:rPr>
          <w:rStyle w:val="Emphasis"/>
        </w:rPr>
        <w:t xml:space="preserve">private </w:t>
      </w:r>
      <w:r w:rsidRPr="000E21FF">
        <w:rPr>
          <w:rStyle w:val="Emphasis"/>
          <w:highlight w:val="green"/>
        </w:rPr>
        <w:t>companies are worried</w:t>
      </w:r>
      <w:r w:rsidRPr="00BE30A3">
        <w:rPr>
          <w:rStyle w:val="Emphasis"/>
        </w:rPr>
        <w:t xml:space="preserve"> that they will </w:t>
      </w:r>
      <w:r w:rsidRPr="000E21FF">
        <w:rPr>
          <w:rStyle w:val="Emphasis"/>
          <w:highlight w:val="green"/>
        </w:rPr>
        <w:t>have no remedy if things go awry</w:t>
      </w:r>
      <w:r w:rsidRPr="000E21FF">
        <w:rPr>
          <w:rStyle w:val="StyleUnderline"/>
          <w:highlight w:val="green"/>
        </w:rPr>
        <w:t xml:space="preserve"> with a </w:t>
      </w:r>
      <w:r w:rsidRPr="000E21FF">
        <w:rPr>
          <w:rStyle w:val="Emphasis"/>
          <w:highlight w:val="green"/>
        </w:rPr>
        <w:t>multi</w:t>
      </w:r>
      <w:r w:rsidRPr="000E21FF">
        <w:rPr>
          <w:rStyle w:val="StyleUnderline"/>
          <w:highlight w:val="green"/>
        </w:rPr>
        <w:t>-</w:t>
      </w:r>
      <w:r w:rsidRPr="00BE18C8">
        <w:rPr>
          <w:rStyle w:val="StyleUnderline"/>
        </w:rPr>
        <w:t xml:space="preserve">million- or </w:t>
      </w:r>
      <w:r w:rsidRPr="000E21FF">
        <w:rPr>
          <w:rStyle w:val="Emphasis"/>
          <w:highlight w:val="green"/>
        </w:rPr>
        <w:t>billion-dollar investment</w:t>
      </w:r>
      <w:r w:rsidRPr="003C27F0">
        <w:rPr>
          <w:sz w:val="16"/>
        </w:rPr>
        <w:t>.</w:t>
      </w:r>
    </w:p>
    <w:p w14:paraId="513D78C0" w14:textId="77777777" w:rsidR="00496609" w:rsidRPr="003C27F0" w:rsidRDefault="00496609" w:rsidP="00496609">
      <w:pPr>
        <w:rPr>
          <w:sz w:val="16"/>
        </w:rPr>
      </w:pPr>
      <w:r w:rsidRPr="00D75365">
        <w:rPr>
          <w:rStyle w:val="StyleUnderline"/>
        </w:rPr>
        <w:t xml:space="preserve">Unfortunately, </w:t>
      </w:r>
      <w:r w:rsidRPr="00D011D7">
        <w:rPr>
          <w:rStyle w:val="StyleUnderline"/>
        </w:rPr>
        <w:t xml:space="preserve">we </w:t>
      </w:r>
      <w:r w:rsidRPr="000E21FF">
        <w:rPr>
          <w:rStyle w:val="Emphasis"/>
          <w:highlight w:val="green"/>
        </w:rPr>
        <w:t>cannot</w:t>
      </w:r>
      <w:r w:rsidRPr="00D011D7">
        <w:rPr>
          <w:rStyle w:val="Emphasis"/>
        </w:rPr>
        <w:t xml:space="preserve"> simply try to </w:t>
      </w:r>
      <w:r w:rsidRPr="000E21FF">
        <w:rPr>
          <w:rStyle w:val="Emphasis"/>
          <w:highlight w:val="green"/>
        </w:rPr>
        <w:t>cobble together jurisdiction from</w:t>
      </w:r>
      <w:r w:rsidRPr="00D011D7">
        <w:rPr>
          <w:rStyle w:val="Emphasis"/>
        </w:rPr>
        <w:t xml:space="preserve"> pre-existing </w:t>
      </w:r>
      <w:r w:rsidRPr="000E21FF">
        <w:rPr>
          <w:rStyle w:val="Emphasis"/>
          <w:highlight w:val="green"/>
        </w:rPr>
        <w:t>i</w:t>
      </w:r>
      <w:r w:rsidRPr="00D011D7">
        <w:rPr>
          <w:rStyle w:val="Emphasis"/>
        </w:rPr>
        <w:t xml:space="preserve">nternational space </w:t>
      </w:r>
      <w:r w:rsidRPr="000E21FF">
        <w:rPr>
          <w:rStyle w:val="Emphasis"/>
          <w:highlight w:val="green"/>
        </w:rPr>
        <w:t>law</w:t>
      </w:r>
      <w:r w:rsidRPr="00D011D7">
        <w:rPr>
          <w:rStyle w:val="StyleUnderline"/>
        </w:rPr>
        <w:t xml:space="preserve"> given that these sources of law focus largely, if not exclusively, on States as actors and enforcers and they do </w:t>
      </w:r>
      <w:r w:rsidRPr="00D011D7">
        <w:rPr>
          <w:rStyle w:val="Emphasis"/>
        </w:rPr>
        <w:t>not provide mechanisms</w:t>
      </w:r>
      <w:r w:rsidRPr="00D011D7">
        <w:rPr>
          <w:rStyle w:val="StyleUnderline"/>
        </w:rPr>
        <w:t xml:space="preserve"> for individuals or private entities to assert any </w:t>
      </w:r>
      <w:r w:rsidRPr="00D011D7">
        <w:rPr>
          <w:rStyle w:val="Emphasis"/>
        </w:rPr>
        <w:t>rights</w:t>
      </w:r>
      <w:r w:rsidRPr="00D011D7">
        <w:rPr>
          <w:rStyle w:val="StyleUnderline"/>
        </w:rPr>
        <w:t xml:space="preserve"> without going through a </w:t>
      </w:r>
      <w:r w:rsidRPr="00D011D7">
        <w:rPr>
          <w:rStyle w:val="Emphasis"/>
        </w:rPr>
        <w:t>State</w:t>
      </w:r>
      <w:r w:rsidRPr="00D011D7">
        <w:rPr>
          <w:rStyle w:val="StyleUnderline"/>
        </w:rPr>
        <w:t xml:space="preserve"> agent. And, </w:t>
      </w:r>
      <w:r w:rsidRPr="00D011D7">
        <w:rPr>
          <w:rStyle w:val="Emphasis"/>
        </w:rPr>
        <w:t>if</w:t>
      </w:r>
      <w:r w:rsidRPr="00D011D7">
        <w:rPr>
          <w:rStyle w:val="StyleUnderline"/>
        </w:rPr>
        <w:t xml:space="preserve"> we instead </w:t>
      </w:r>
      <w:r w:rsidRPr="00D011D7">
        <w:rPr>
          <w:rStyle w:val="Emphasis"/>
        </w:rPr>
        <w:t>simply extend current terrestrial jurisdiction extraterritorially</w:t>
      </w:r>
      <w:r w:rsidRPr="00D011D7">
        <w:rPr>
          <w:rStyle w:val="StyleUnderline"/>
        </w:rPr>
        <w:t xml:space="preserve"> into space, we run into not only the concern that the current race to space will </w:t>
      </w:r>
      <w:r w:rsidRPr="00D011D7">
        <w:rPr>
          <w:rStyle w:val="Emphasis"/>
        </w:rPr>
        <w:t>turn into a race for flags of convenience</w:t>
      </w:r>
      <w:r w:rsidRPr="003C27F0">
        <w:rPr>
          <w:sz w:val="16"/>
        </w:rPr>
        <w:t>, but also the fact that many of the issues we face in Space are different than those that we face on Earth. Indeed, specific concerns will vary from space habitat to space habitat as the unique problems that will be faced on a spaceship versus those on a grounded facility on the Moon are different in nature and scope. And we are going to need to write new laws that address those issues that are specific to these different space environments, including, but definitely not limited to, minimum environmental and atmospheric habitability requirements, guaranteed access to oxygen, food, and water, protection from radiation, and new guidelines as to what constitutes a workday and work week when we are no longer living on a celestial body that follows an Earth based 24-hour day or 365-day year cycle.</w:t>
      </w:r>
    </w:p>
    <w:p w14:paraId="3E4E4B12" w14:textId="77777777" w:rsidR="00496609" w:rsidRPr="003C27F0" w:rsidRDefault="00496609" w:rsidP="00496609">
      <w:pPr>
        <w:rPr>
          <w:sz w:val="16"/>
        </w:rPr>
      </w:pPr>
      <w:r w:rsidRPr="003C27F0">
        <w:rPr>
          <w:sz w:val="16"/>
        </w:rPr>
        <w:t xml:space="preserve">Moreover, </w:t>
      </w:r>
      <w:r w:rsidRPr="000E21FF">
        <w:rPr>
          <w:rStyle w:val="Emphasis"/>
          <w:highlight w:val="green"/>
        </w:rPr>
        <w:t>without</w:t>
      </w:r>
      <w:r w:rsidRPr="00E12B3D">
        <w:rPr>
          <w:rStyle w:val="Emphasis"/>
        </w:rPr>
        <w:t xml:space="preserve"> any </w:t>
      </w:r>
      <w:r w:rsidRPr="000E21FF">
        <w:rPr>
          <w:rStyle w:val="Emphasis"/>
          <w:highlight w:val="green"/>
        </w:rPr>
        <w:t>enforcement mechanisms in space</w:t>
      </w:r>
      <w:r w:rsidRPr="00E12B3D">
        <w:rPr>
          <w:rStyle w:val="StyleUnderline"/>
        </w:rPr>
        <w:t xml:space="preserve">, one would be </w:t>
      </w:r>
      <w:r w:rsidRPr="000A1F4A">
        <w:rPr>
          <w:rStyle w:val="Emphasis"/>
        </w:rPr>
        <w:t>forced to rely solely on terrestrial</w:t>
      </w:r>
      <w:r w:rsidRPr="00E12B3D">
        <w:rPr>
          <w:rStyle w:val="StyleUnderline"/>
        </w:rPr>
        <w:t xml:space="preserve"> enforcement, which means that the </w:t>
      </w:r>
      <w:r w:rsidRPr="000E21FF">
        <w:rPr>
          <w:rStyle w:val="Emphasis"/>
          <w:highlight w:val="green"/>
        </w:rPr>
        <w:t>incentives to “play by the rules” are drastically lessened</w:t>
      </w:r>
      <w:r w:rsidRPr="00E12B3D">
        <w:rPr>
          <w:rStyle w:val="StyleUnderline"/>
        </w:rPr>
        <w:t xml:space="preserve"> given that it may </w:t>
      </w:r>
      <w:r w:rsidRPr="000E21FF">
        <w:rPr>
          <w:rStyle w:val="StyleUnderline"/>
          <w:highlight w:val="green"/>
        </w:rPr>
        <w:t>take</w:t>
      </w:r>
      <w:r w:rsidRPr="00E12B3D">
        <w:rPr>
          <w:rStyle w:val="StyleUnderline"/>
        </w:rPr>
        <w:t xml:space="preserve"> </w:t>
      </w:r>
      <w:r w:rsidRPr="00776938">
        <w:rPr>
          <w:rStyle w:val="Emphasis"/>
        </w:rPr>
        <w:t xml:space="preserve">months or </w:t>
      </w:r>
      <w:r w:rsidRPr="000E21FF">
        <w:rPr>
          <w:rStyle w:val="Emphasis"/>
          <w:highlight w:val="green"/>
        </w:rPr>
        <w:t>years</w:t>
      </w:r>
      <w:r w:rsidRPr="000E21FF">
        <w:rPr>
          <w:rStyle w:val="StyleUnderline"/>
          <w:highlight w:val="green"/>
        </w:rPr>
        <w:t xml:space="preserve"> and</w:t>
      </w:r>
      <w:r w:rsidRPr="00E12B3D">
        <w:rPr>
          <w:rStyle w:val="StyleUnderline"/>
        </w:rPr>
        <w:t xml:space="preserve"> even a </w:t>
      </w:r>
      <w:r w:rsidRPr="000E21FF">
        <w:rPr>
          <w:rStyle w:val="Emphasis"/>
          <w:highlight w:val="green"/>
        </w:rPr>
        <w:t>return</w:t>
      </w:r>
      <w:r w:rsidRPr="009C0C1C">
        <w:rPr>
          <w:rStyle w:val="Emphasis"/>
        </w:rPr>
        <w:t xml:space="preserve"> of all the parties</w:t>
      </w:r>
      <w:r w:rsidRPr="00E12B3D">
        <w:rPr>
          <w:rStyle w:val="StyleUnderline"/>
        </w:rPr>
        <w:t xml:space="preserve"> to Earth for any justice to be had</w:t>
      </w:r>
      <w:r w:rsidRPr="003C27F0">
        <w:rPr>
          <w:sz w:val="16"/>
        </w:rPr>
        <w:t xml:space="preserve">. And although the threat of mutually assured destruction and the benefits of cooperation or creating positive business norms could, to some extent, make space more equitable that what we have on Earth, space is itself a classic “prisoner’s dilemma” scenario and, as we have learned based on numerous tragedies of the commons on Earth, including pollution induced climate change despite incredible resources and scientific advancements, </w:t>
      </w:r>
      <w:r w:rsidRPr="000E21FF">
        <w:rPr>
          <w:rStyle w:val="Emphasis"/>
          <w:highlight w:val="green"/>
        </w:rPr>
        <w:t>many</w:t>
      </w:r>
      <w:r w:rsidRPr="009C0C1C">
        <w:rPr>
          <w:rStyle w:val="Emphasis"/>
        </w:rPr>
        <w:t xml:space="preserve"> space actors</w:t>
      </w:r>
      <w:r w:rsidRPr="009C0C1C">
        <w:rPr>
          <w:rStyle w:val="StyleUnderline"/>
        </w:rPr>
        <w:t xml:space="preserve"> may be </w:t>
      </w:r>
      <w:r w:rsidRPr="000E21FF">
        <w:rPr>
          <w:rStyle w:val="Emphasis"/>
          <w:highlight w:val="green"/>
        </w:rPr>
        <w:t>willing</w:t>
      </w:r>
      <w:r w:rsidRPr="000E21FF">
        <w:rPr>
          <w:rStyle w:val="StyleUnderline"/>
          <w:highlight w:val="green"/>
        </w:rPr>
        <w:t xml:space="preserve"> to</w:t>
      </w:r>
      <w:r w:rsidRPr="009C0C1C">
        <w:rPr>
          <w:rStyle w:val="StyleUnderline"/>
        </w:rPr>
        <w:t xml:space="preserve"> take on the </w:t>
      </w:r>
      <w:r w:rsidRPr="000E21FF">
        <w:rPr>
          <w:rStyle w:val="StyleUnderline"/>
          <w:highlight w:val="green"/>
        </w:rPr>
        <w:t>risk</w:t>
      </w:r>
      <w:r w:rsidRPr="009C0C1C">
        <w:rPr>
          <w:rStyle w:val="StyleUnderline"/>
        </w:rPr>
        <w:t xml:space="preserve"> of significant loss of life and capital for the possibility of large immediate gains presented by opportunities of </w:t>
      </w:r>
      <w:r w:rsidRPr="000E21FF">
        <w:rPr>
          <w:rStyle w:val="Emphasis"/>
          <w:highlight w:val="green"/>
        </w:rPr>
        <w:t>exploitation</w:t>
      </w:r>
      <w:r w:rsidRPr="000E21FF">
        <w:rPr>
          <w:rStyle w:val="StyleUnderline"/>
          <w:highlight w:val="green"/>
        </w:rPr>
        <w:t>,</w:t>
      </w:r>
      <w:r w:rsidRPr="00B30C17">
        <w:rPr>
          <w:rStyle w:val="StyleUnderline"/>
        </w:rPr>
        <w:t xml:space="preserve"> </w:t>
      </w:r>
      <w:r w:rsidRPr="00B30C17">
        <w:rPr>
          <w:rStyle w:val="Emphasis"/>
        </w:rPr>
        <w:t xml:space="preserve">corporate </w:t>
      </w:r>
      <w:r w:rsidRPr="000E21FF">
        <w:rPr>
          <w:rStyle w:val="Emphasis"/>
          <w:highlight w:val="green"/>
        </w:rPr>
        <w:t>theft</w:t>
      </w:r>
      <w:r w:rsidRPr="000E21FF">
        <w:rPr>
          <w:rStyle w:val="StyleUnderline"/>
          <w:highlight w:val="green"/>
        </w:rPr>
        <w:t>, and</w:t>
      </w:r>
      <w:r w:rsidRPr="009C0C1C">
        <w:rPr>
          <w:rStyle w:val="StyleUnderline"/>
        </w:rPr>
        <w:t xml:space="preserve"> other </w:t>
      </w:r>
      <w:r w:rsidRPr="000E21FF">
        <w:rPr>
          <w:rStyle w:val="Emphasis"/>
          <w:highlight w:val="green"/>
        </w:rPr>
        <w:t>bad behavior</w:t>
      </w:r>
      <w:r w:rsidRPr="003C27F0">
        <w:rPr>
          <w:sz w:val="16"/>
        </w:rPr>
        <w:t>.</w:t>
      </w:r>
    </w:p>
    <w:p w14:paraId="5CA2CBE7" w14:textId="77777777" w:rsidR="00496609" w:rsidRPr="003C27F0" w:rsidRDefault="00496609" w:rsidP="00496609">
      <w:pPr>
        <w:rPr>
          <w:sz w:val="16"/>
        </w:rPr>
      </w:pPr>
      <w:r w:rsidRPr="003C27F0">
        <w:rPr>
          <w:sz w:val="16"/>
        </w:rPr>
        <w:t xml:space="preserve">So </w:t>
      </w:r>
      <w:r w:rsidRPr="00F204AC">
        <w:rPr>
          <w:rStyle w:val="StyleUnderline"/>
        </w:rPr>
        <w:t xml:space="preserve">it makes sense to </w:t>
      </w:r>
      <w:r w:rsidRPr="00637A3F">
        <w:rPr>
          <w:rStyle w:val="Emphasis"/>
        </w:rPr>
        <w:t xml:space="preserve">create new and </w:t>
      </w:r>
      <w:r w:rsidRPr="000E21FF">
        <w:rPr>
          <w:rStyle w:val="Emphasis"/>
          <w:highlight w:val="green"/>
        </w:rPr>
        <w:t>different judicial systems in space</w:t>
      </w:r>
      <w:r w:rsidRPr="003C27F0">
        <w:rPr>
          <w:sz w:val="16"/>
        </w:rPr>
        <w:t xml:space="preserve">. Ones that will address the unique rules that will eventually develop in different space environments and ones </w:t>
      </w:r>
      <w:r w:rsidRPr="001547AF">
        <w:rPr>
          <w:rStyle w:val="StyleUnderline"/>
        </w:rPr>
        <w:t xml:space="preserve">that will </w:t>
      </w:r>
      <w:r w:rsidRPr="000E21FF">
        <w:rPr>
          <w:rStyle w:val="StyleUnderline"/>
          <w:highlight w:val="green"/>
        </w:rPr>
        <w:t xml:space="preserve">offer </w:t>
      </w:r>
      <w:r w:rsidRPr="000E21FF">
        <w:rPr>
          <w:rStyle w:val="Emphasis"/>
          <w:highlight w:val="green"/>
        </w:rPr>
        <w:t>a way to enforce</w:t>
      </w:r>
      <w:r w:rsidRPr="00637A3F">
        <w:rPr>
          <w:rStyle w:val="Emphasis"/>
        </w:rPr>
        <w:t xml:space="preserve"> the applicable </w:t>
      </w:r>
      <w:r w:rsidRPr="000E21FF">
        <w:rPr>
          <w:rStyle w:val="Emphasis"/>
          <w:highlight w:val="green"/>
        </w:rPr>
        <w:t>rights</w:t>
      </w:r>
      <w:r w:rsidRPr="001547AF">
        <w:rPr>
          <w:rStyle w:val="StyleUnderline"/>
        </w:rPr>
        <w:t xml:space="preserve"> and duties of all space actors, while they are in space, and </w:t>
      </w:r>
      <w:r w:rsidRPr="000E21FF">
        <w:rPr>
          <w:rStyle w:val="StyleUnderline"/>
          <w:highlight w:val="green"/>
        </w:rPr>
        <w:t xml:space="preserve">in an </w:t>
      </w:r>
      <w:r w:rsidRPr="000E21FF">
        <w:rPr>
          <w:rStyle w:val="Emphasis"/>
          <w:highlight w:val="green"/>
        </w:rPr>
        <w:t>expedient</w:t>
      </w:r>
      <w:r w:rsidRPr="000E21FF">
        <w:rPr>
          <w:rStyle w:val="StyleUnderline"/>
          <w:highlight w:val="green"/>
        </w:rPr>
        <w:t xml:space="preserve"> and </w:t>
      </w:r>
      <w:r w:rsidRPr="000E21FF">
        <w:rPr>
          <w:rStyle w:val="Emphasis"/>
          <w:highlight w:val="green"/>
        </w:rPr>
        <w:t>fair</w:t>
      </w:r>
      <w:r w:rsidRPr="000E21FF">
        <w:rPr>
          <w:rStyle w:val="StyleUnderline"/>
          <w:highlight w:val="green"/>
        </w:rPr>
        <w:t xml:space="preserve"> manner</w:t>
      </w:r>
      <w:r w:rsidRPr="003C27F0">
        <w:rPr>
          <w:sz w:val="16"/>
        </w:rPr>
        <w:t xml:space="preserve">. </w:t>
      </w:r>
      <w:r w:rsidRPr="00E51218">
        <w:rPr>
          <w:rStyle w:val="StyleUnderline"/>
        </w:rPr>
        <w:t xml:space="preserve">And an </w:t>
      </w:r>
      <w:r w:rsidRPr="000E21FF">
        <w:rPr>
          <w:rStyle w:val="Emphasis"/>
          <w:highlight w:val="green"/>
        </w:rPr>
        <w:t>ideal</w:t>
      </w:r>
      <w:r w:rsidRPr="00E51218">
        <w:rPr>
          <w:rStyle w:val="StyleUnderline"/>
        </w:rPr>
        <w:t xml:space="preserve"> place </w:t>
      </w:r>
      <w:r w:rsidRPr="000E21FF">
        <w:rPr>
          <w:rStyle w:val="StyleUnderline"/>
          <w:highlight w:val="green"/>
        </w:rPr>
        <w:t xml:space="preserve">to </w:t>
      </w:r>
      <w:r w:rsidRPr="000E21FF">
        <w:rPr>
          <w:rStyle w:val="Emphasis"/>
          <w:highlight w:val="green"/>
        </w:rPr>
        <w:t>start</w:t>
      </w:r>
      <w:r w:rsidRPr="001E0CF9">
        <w:rPr>
          <w:rStyle w:val="Emphasis"/>
        </w:rPr>
        <w:t xml:space="preserve"> developing these new judicial processes</w:t>
      </w:r>
      <w:r w:rsidRPr="00E51218">
        <w:rPr>
          <w:rStyle w:val="StyleUnderline"/>
        </w:rPr>
        <w:t xml:space="preserve"> will be </w:t>
      </w:r>
      <w:r w:rsidRPr="000E21FF">
        <w:rPr>
          <w:rStyle w:val="StyleUnderline"/>
          <w:highlight w:val="green"/>
        </w:rPr>
        <w:t xml:space="preserve">on the </w:t>
      </w:r>
      <w:r w:rsidRPr="000E21FF">
        <w:rPr>
          <w:rStyle w:val="Emphasis"/>
          <w:highlight w:val="green"/>
        </w:rPr>
        <w:t>Moon</w:t>
      </w:r>
      <w:r w:rsidRPr="003C27F0">
        <w:rPr>
          <w:sz w:val="16"/>
        </w:rPr>
        <w:t xml:space="preserve">, which will be the first non-Earth celestial body that humans will make their home and, to date, essentially the farthest out in space that humans have gone. </w:t>
      </w:r>
      <w:r w:rsidRPr="003F2D96">
        <w:rPr>
          <w:rStyle w:val="StyleUnderline"/>
        </w:rPr>
        <w:t xml:space="preserve">However, the answer does </w:t>
      </w:r>
      <w:r w:rsidRPr="005E49E9">
        <w:rPr>
          <w:rStyle w:val="Emphasis"/>
        </w:rPr>
        <w:t>not</w:t>
      </w:r>
      <w:r w:rsidRPr="003F2D96">
        <w:rPr>
          <w:rStyle w:val="StyleUnderline"/>
        </w:rPr>
        <w:t xml:space="preserve"> have to be as complex as creating </w:t>
      </w:r>
      <w:r w:rsidRPr="005E49E9">
        <w:rPr>
          <w:rStyle w:val="Emphasis"/>
        </w:rPr>
        <w:t>a new comprehensive legal system</w:t>
      </w:r>
      <w:r w:rsidRPr="003F2D96">
        <w:rPr>
          <w:rStyle w:val="StyleUnderline"/>
        </w:rPr>
        <w:t xml:space="preserve"> from scratch. It could be </w:t>
      </w:r>
      <w:r w:rsidRPr="00112CEF">
        <w:rPr>
          <w:rStyle w:val="Emphasis"/>
        </w:rPr>
        <w:t xml:space="preserve">as simple as </w:t>
      </w:r>
      <w:r w:rsidRPr="000E21FF">
        <w:rPr>
          <w:rStyle w:val="Emphasis"/>
          <w:highlight w:val="green"/>
        </w:rPr>
        <w:t>creating</w:t>
      </w:r>
      <w:r w:rsidRPr="00112CEF">
        <w:rPr>
          <w:rStyle w:val="Emphasis"/>
        </w:rPr>
        <w:t xml:space="preserve"> a </w:t>
      </w:r>
      <w:r w:rsidRPr="000E21FF">
        <w:rPr>
          <w:rStyle w:val="Emphasis"/>
          <w:highlight w:val="green"/>
        </w:rPr>
        <w:t>mandatory arbitration</w:t>
      </w:r>
      <w:r w:rsidRPr="00112CEF">
        <w:rPr>
          <w:rStyle w:val="Emphasis"/>
        </w:rPr>
        <w:t xml:space="preserve"> organization </w:t>
      </w:r>
      <w:r w:rsidRPr="000E21FF">
        <w:rPr>
          <w:rStyle w:val="Emphasis"/>
          <w:highlight w:val="green"/>
        </w:rPr>
        <w:t>on the Moon</w:t>
      </w:r>
      <w:r w:rsidRPr="003C27F0">
        <w:rPr>
          <w:sz w:val="16"/>
        </w:rPr>
        <w:t xml:space="preserve"> and creating a handful of Moon specific health and safety laws that are </w:t>
      </w:r>
      <w:r w:rsidRPr="000E21FF">
        <w:rPr>
          <w:rStyle w:val="Emphasis"/>
          <w:highlight w:val="green"/>
        </w:rPr>
        <w:t>applied on top of</w:t>
      </w:r>
      <w:r w:rsidRPr="00112CEF">
        <w:rPr>
          <w:rStyle w:val="Emphasis"/>
        </w:rPr>
        <w:t xml:space="preserve"> pre-existing terrestrial </w:t>
      </w:r>
      <w:r w:rsidRPr="000E21FF">
        <w:rPr>
          <w:rStyle w:val="Emphasis"/>
          <w:highlight w:val="green"/>
        </w:rPr>
        <w:t>laws</w:t>
      </w:r>
      <w:r w:rsidRPr="00112CEF">
        <w:rPr>
          <w:rStyle w:val="Emphasis"/>
        </w:rPr>
        <w:t xml:space="preserve"> that are </w:t>
      </w:r>
      <w:r w:rsidRPr="000E21FF">
        <w:rPr>
          <w:rStyle w:val="Emphasis"/>
          <w:highlight w:val="green"/>
        </w:rPr>
        <w:t>applied extraterritorially</w:t>
      </w:r>
      <w:r w:rsidRPr="000E21FF">
        <w:rPr>
          <w:rStyle w:val="StyleUnderline"/>
          <w:highlight w:val="green"/>
        </w:rPr>
        <w:t xml:space="preserve"> via</w:t>
      </w:r>
      <w:r w:rsidRPr="00EF02DB">
        <w:rPr>
          <w:rStyle w:val="StyleUnderline"/>
        </w:rPr>
        <w:t xml:space="preserve"> traditional </w:t>
      </w:r>
      <w:r w:rsidRPr="000E21FF">
        <w:rPr>
          <w:rStyle w:val="Emphasis"/>
          <w:highlight w:val="green"/>
        </w:rPr>
        <w:t>choice of law</w:t>
      </w:r>
      <w:r w:rsidRPr="003F2D96">
        <w:rPr>
          <w:rStyle w:val="StyleUnderline"/>
        </w:rPr>
        <w:t xml:space="preserve"> and defined jurisdictional principles. Thus,</w:t>
      </w:r>
      <w:r w:rsidRPr="003C27F0">
        <w:rPr>
          <w:sz w:val="16"/>
        </w:rPr>
        <w:t xml:space="preserve"> just as how many within the space industry are viewing the Moon as a testing ground for the development of new technology to take to Mars and for deeper exploration of our solar system, </w:t>
      </w:r>
      <w:r w:rsidRPr="003F2D96">
        <w:rPr>
          <w:rStyle w:val="StyleUnderline"/>
        </w:rPr>
        <w:t xml:space="preserve">the Moon can </w:t>
      </w:r>
      <w:r w:rsidRPr="000E21FF">
        <w:rPr>
          <w:rStyle w:val="StyleUnderline"/>
          <w:highlight w:val="green"/>
        </w:rPr>
        <w:t xml:space="preserve">serve as a </w:t>
      </w:r>
      <w:r w:rsidRPr="000E21FF">
        <w:rPr>
          <w:rStyle w:val="Emphasis"/>
          <w:highlight w:val="green"/>
        </w:rPr>
        <w:t>jurisprudence</w:t>
      </w:r>
      <w:r w:rsidRPr="003C27F0">
        <w:rPr>
          <w:sz w:val="16"/>
        </w:rPr>
        <w:t xml:space="preserve"> 34 </w:t>
      </w:r>
      <w:r w:rsidRPr="000E21FF">
        <w:rPr>
          <w:rStyle w:val="Emphasis"/>
          <w:highlight w:val="green"/>
        </w:rPr>
        <w:t>lab</w:t>
      </w:r>
      <w:r w:rsidRPr="00EF02DB">
        <w:rPr>
          <w:rStyle w:val="Emphasis"/>
        </w:rPr>
        <w:t>oratory</w:t>
      </w:r>
      <w:r w:rsidRPr="003F2D96">
        <w:rPr>
          <w:rStyle w:val="StyleUnderline"/>
        </w:rPr>
        <w:t xml:space="preserve"> and help </w:t>
      </w:r>
      <w:r w:rsidRPr="000E21FF">
        <w:rPr>
          <w:rStyle w:val="StyleUnderline"/>
          <w:highlight w:val="green"/>
        </w:rPr>
        <w:t xml:space="preserve">to </w:t>
      </w:r>
      <w:r w:rsidRPr="000E21FF">
        <w:rPr>
          <w:rStyle w:val="Emphasis"/>
          <w:highlight w:val="green"/>
        </w:rPr>
        <w:t>create the foundation of space law for generations</w:t>
      </w:r>
      <w:r w:rsidRPr="003F2D96">
        <w:rPr>
          <w:rStyle w:val="StyleUnderline"/>
        </w:rPr>
        <w:t xml:space="preserve"> to come</w:t>
      </w:r>
      <w:r w:rsidRPr="003C27F0">
        <w:rPr>
          <w:sz w:val="16"/>
        </w:rPr>
        <w:t xml:space="preserve">. </w:t>
      </w:r>
    </w:p>
    <w:p w14:paraId="6C753901" w14:textId="77777777" w:rsidR="00496609" w:rsidRDefault="00496609" w:rsidP="00496609"/>
    <w:p w14:paraId="6818BE44" w14:textId="77777777" w:rsidR="00496609" w:rsidRDefault="00496609" w:rsidP="00496609">
      <w:pPr>
        <w:pStyle w:val="Heading4"/>
      </w:pPr>
      <w:r w:rsidRPr="00C8444F">
        <w:rPr>
          <w:u w:val="single"/>
        </w:rPr>
        <w:t>CBRs are key</w:t>
      </w:r>
      <w:r>
        <w:t xml:space="preserve"> to </w:t>
      </w:r>
      <w:r w:rsidRPr="00C8444F">
        <w:rPr>
          <w:u w:val="single"/>
        </w:rPr>
        <w:t>recruit</w:t>
      </w:r>
      <w:r>
        <w:t xml:space="preserve"> and </w:t>
      </w:r>
      <w:r w:rsidRPr="00C8444F">
        <w:rPr>
          <w:u w:val="single"/>
        </w:rPr>
        <w:t>retain</w:t>
      </w:r>
      <w:r>
        <w:t xml:space="preserve"> necessary </w:t>
      </w:r>
      <w:r w:rsidRPr="00C8444F">
        <w:rPr>
          <w:u w:val="single"/>
        </w:rPr>
        <w:t>expertise</w:t>
      </w:r>
      <w:r w:rsidRPr="0049351F">
        <w:rPr>
          <w:b w:val="0"/>
          <w:bCs/>
        </w:rPr>
        <w:t>---</w:t>
      </w:r>
      <w:r>
        <w:rPr>
          <w:b w:val="0"/>
          <w:bCs/>
        </w:rPr>
        <w:t xml:space="preserve">China will outbid on pay and perks, BUT can’t credibly protect </w:t>
      </w:r>
      <w:r w:rsidRPr="00522614">
        <w:rPr>
          <w:b w:val="0"/>
          <w:bCs/>
          <w:u w:val="single"/>
        </w:rPr>
        <w:t>voice</w:t>
      </w:r>
      <w:r>
        <w:rPr>
          <w:b w:val="0"/>
          <w:bCs/>
        </w:rPr>
        <w:t>.</w:t>
      </w:r>
    </w:p>
    <w:p w14:paraId="18482DEB" w14:textId="77777777" w:rsidR="00496609" w:rsidRDefault="00496609" w:rsidP="00496609">
      <w:r w:rsidRPr="0003711D">
        <w:rPr>
          <w:rStyle w:val="Style13ptBold"/>
        </w:rPr>
        <w:t>IAM 22</w:t>
      </w:r>
      <w:r>
        <w:t xml:space="preserve"> [International Association of Machinists and Aerospace Workers, Aerospace Department, “Rising Potential: An IAMAW Proposal for a U.S. Aerospace Strategy,” 2022, https://www.goiam.org/wp-content/uploads/2022/06/Aerospace-Report-Rev-Final-.pdf]</w:t>
      </w:r>
    </w:p>
    <w:p w14:paraId="24164379" w14:textId="77777777" w:rsidR="00496609" w:rsidRPr="00FD106C" w:rsidRDefault="00496609" w:rsidP="00496609">
      <w:pPr>
        <w:rPr>
          <w:sz w:val="16"/>
        </w:rPr>
      </w:pPr>
      <w:r w:rsidRPr="00FD106C">
        <w:rPr>
          <w:sz w:val="16"/>
        </w:rPr>
        <w:t xml:space="preserve">The nation is </w:t>
      </w:r>
      <w:r w:rsidRPr="00440A30">
        <w:rPr>
          <w:rStyle w:val="Emphasis"/>
        </w:rPr>
        <w:t xml:space="preserve">reaching a </w:t>
      </w:r>
      <w:r w:rsidRPr="000E21FF">
        <w:rPr>
          <w:rStyle w:val="Emphasis"/>
          <w:highlight w:val="green"/>
        </w:rPr>
        <w:t>critical</w:t>
      </w:r>
      <w:r w:rsidRPr="00440A30">
        <w:rPr>
          <w:rStyle w:val="Emphasis"/>
        </w:rPr>
        <w:t xml:space="preserve"> point:</w:t>
      </w:r>
      <w:r w:rsidRPr="00440A30">
        <w:rPr>
          <w:rStyle w:val="StyleUnderline"/>
        </w:rPr>
        <w:t xml:space="preserve"> the aerospace industry needs</w:t>
      </w:r>
      <w:r w:rsidRPr="00FD106C">
        <w:rPr>
          <w:sz w:val="16"/>
        </w:rPr>
        <w:t xml:space="preserve"> a national manufacturing strategy </w:t>
      </w:r>
      <w:r w:rsidRPr="000E21FF">
        <w:rPr>
          <w:rStyle w:val="StyleUnderline"/>
          <w:highlight w:val="green"/>
        </w:rPr>
        <w:t xml:space="preserve">to </w:t>
      </w:r>
      <w:r w:rsidRPr="000E21FF">
        <w:rPr>
          <w:rStyle w:val="Emphasis"/>
          <w:highlight w:val="green"/>
        </w:rPr>
        <w:t>maintain</w:t>
      </w:r>
      <w:r w:rsidRPr="00440A30">
        <w:rPr>
          <w:rStyle w:val="Emphasis"/>
        </w:rPr>
        <w:t xml:space="preserve"> its </w:t>
      </w:r>
      <w:r w:rsidRPr="000E21FF">
        <w:rPr>
          <w:rStyle w:val="Emphasis"/>
          <w:highlight w:val="green"/>
        </w:rPr>
        <w:t>dominance</w:t>
      </w:r>
      <w:r w:rsidRPr="000E21FF">
        <w:rPr>
          <w:rStyle w:val="StyleUnderline"/>
          <w:highlight w:val="green"/>
        </w:rPr>
        <w:t xml:space="preserve">. </w:t>
      </w:r>
      <w:r w:rsidRPr="000E21FF">
        <w:rPr>
          <w:rStyle w:val="Emphasis"/>
          <w:highlight w:val="green"/>
        </w:rPr>
        <w:t>If</w:t>
      </w:r>
      <w:r w:rsidRPr="00440A30">
        <w:rPr>
          <w:rStyle w:val="StyleUnderline"/>
        </w:rPr>
        <w:t xml:space="preserve"> problems are </w:t>
      </w:r>
      <w:r w:rsidRPr="000E21FF">
        <w:rPr>
          <w:rStyle w:val="Emphasis"/>
          <w:highlight w:val="green"/>
        </w:rPr>
        <w:t>not addressed</w:t>
      </w:r>
      <w:r w:rsidRPr="00440A30">
        <w:rPr>
          <w:rStyle w:val="StyleUnderline"/>
        </w:rPr>
        <w:t xml:space="preserve">, the challenges </w:t>
      </w:r>
      <w:r w:rsidRPr="000E21FF">
        <w:rPr>
          <w:rStyle w:val="StyleUnderline"/>
          <w:highlight w:val="green"/>
        </w:rPr>
        <w:t xml:space="preserve">will </w:t>
      </w:r>
      <w:r w:rsidRPr="000E21FF">
        <w:rPr>
          <w:rStyle w:val="Emphasis"/>
          <w:highlight w:val="green"/>
        </w:rPr>
        <w:t>become insurmountable</w:t>
      </w:r>
      <w:r w:rsidRPr="000E21FF">
        <w:rPr>
          <w:rStyle w:val="StyleUnderline"/>
          <w:highlight w:val="green"/>
        </w:rPr>
        <w:t xml:space="preserve"> and</w:t>
      </w:r>
      <w:r w:rsidRPr="00440A30">
        <w:rPr>
          <w:rStyle w:val="StyleUnderline"/>
        </w:rPr>
        <w:t xml:space="preserve"> our </w:t>
      </w:r>
      <w:r w:rsidRPr="000E21FF">
        <w:rPr>
          <w:rStyle w:val="Emphasis"/>
          <w:highlight w:val="green"/>
        </w:rPr>
        <w:t>leadership</w:t>
      </w:r>
      <w:r w:rsidRPr="00440A30">
        <w:rPr>
          <w:rStyle w:val="StyleUnderline"/>
        </w:rPr>
        <w:t xml:space="preserve"> to other nations </w:t>
      </w:r>
      <w:r w:rsidRPr="000E21FF">
        <w:rPr>
          <w:rStyle w:val="Emphasis"/>
          <w:highlight w:val="green"/>
        </w:rPr>
        <w:t>will suffer</w:t>
      </w:r>
      <w:r w:rsidRPr="00FD106C">
        <w:rPr>
          <w:sz w:val="16"/>
        </w:rPr>
        <w:t>. The U.S. economy and millions of workers from coast-to-coast depend on the strength of the aerospace industry.</w:t>
      </w:r>
    </w:p>
    <w:p w14:paraId="05274E28" w14:textId="77777777" w:rsidR="00496609" w:rsidRPr="00FD106C" w:rsidRDefault="00496609" w:rsidP="00496609">
      <w:pPr>
        <w:rPr>
          <w:sz w:val="16"/>
        </w:rPr>
      </w:pPr>
      <w:r w:rsidRPr="00FD106C">
        <w:rPr>
          <w:sz w:val="16"/>
        </w:rPr>
        <w:t>Domestically, the aerospace industry is worth more than $874 billion to the U.S. economy. It employed 2.09 million people in 2021 with good jobs worth an average of $104,577 in total wages and benefits. The aerospace and defense industry are the U.S.’ top exporters of finished goods in the country.1 Our American aerospace industry is a global leader, exporting more than the seven next largest countries combined (See Figure 1).2</w:t>
      </w:r>
    </w:p>
    <w:p w14:paraId="4FEDF5CC" w14:textId="77777777" w:rsidR="00496609" w:rsidRPr="00FD106C" w:rsidRDefault="00496609" w:rsidP="00496609">
      <w:pPr>
        <w:rPr>
          <w:sz w:val="16"/>
        </w:rPr>
      </w:pPr>
      <w:r w:rsidRPr="00FD106C">
        <w:rPr>
          <w:sz w:val="16"/>
        </w:rPr>
        <w:t>According to the Economic Policy Institute, these exports create economic ripple effects through both backward and forward linkages across the supply chain. This creates a multiplier effect that expands the impact of the aerospace and defense industries beyond just its manufacturers.</w:t>
      </w:r>
    </w:p>
    <w:p w14:paraId="76FB85D2" w14:textId="77777777" w:rsidR="00496609" w:rsidRPr="00FD106C" w:rsidRDefault="00496609" w:rsidP="00496609">
      <w:pPr>
        <w:rPr>
          <w:sz w:val="16"/>
        </w:rPr>
      </w:pPr>
      <w:r w:rsidRPr="00FD106C">
        <w:rPr>
          <w:sz w:val="16"/>
        </w:rPr>
        <w:t xml:space="preserve">Despite its scale, </w:t>
      </w:r>
      <w:r w:rsidRPr="007C7DE1">
        <w:rPr>
          <w:rStyle w:val="StyleUnderline"/>
        </w:rPr>
        <w:t xml:space="preserve">the industry suffers from </w:t>
      </w:r>
      <w:r w:rsidRPr="000E21FF">
        <w:rPr>
          <w:rStyle w:val="StyleUnderline"/>
          <w:highlight w:val="green"/>
        </w:rPr>
        <w:t xml:space="preserve">a </w:t>
      </w:r>
      <w:r w:rsidRPr="000E21FF">
        <w:rPr>
          <w:rStyle w:val="Emphasis"/>
          <w:highlight w:val="green"/>
        </w:rPr>
        <w:t>growing skill gap</w:t>
      </w:r>
      <w:r w:rsidRPr="00FD106C">
        <w:rPr>
          <w:sz w:val="16"/>
        </w:rPr>
        <w:t xml:space="preserve"> created by new technology </w:t>
      </w:r>
      <w:r w:rsidRPr="007C7DE1">
        <w:rPr>
          <w:rStyle w:val="StyleUnderline"/>
        </w:rPr>
        <w:t xml:space="preserve">that </w:t>
      </w:r>
      <w:r w:rsidRPr="000E21FF">
        <w:rPr>
          <w:rStyle w:val="Emphasis"/>
          <w:highlight w:val="green"/>
        </w:rPr>
        <w:t>threatens</w:t>
      </w:r>
      <w:r w:rsidRPr="007C7DE1">
        <w:rPr>
          <w:rStyle w:val="Emphasis"/>
        </w:rPr>
        <w:t xml:space="preserve"> the </w:t>
      </w:r>
      <w:r w:rsidRPr="000E21FF">
        <w:rPr>
          <w:rStyle w:val="Emphasis"/>
          <w:highlight w:val="green"/>
        </w:rPr>
        <w:t>availability of experienced workers</w:t>
      </w:r>
      <w:r w:rsidRPr="00FD106C">
        <w:rPr>
          <w:sz w:val="16"/>
        </w:rPr>
        <w:t xml:space="preserve">. And while other nations are investing in and protecting their high-tech industry, imbalanced and unenforced trade agreements encourage offshoring of these vital American middle-class jobs. </w:t>
      </w:r>
      <w:r w:rsidRPr="00890DDD">
        <w:rPr>
          <w:rStyle w:val="Emphasis"/>
        </w:rPr>
        <w:t>Unless</w:t>
      </w:r>
      <w:r w:rsidRPr="00795031">
        <w:rPr>
          <w:rStyle w:val="StyleUnderline"/>
        </w:rPr>
        <w:t xml:space="preserve"> policymakers and industry </w:t>
      </w:r>
      <w:r w:rsidRPr="00890DDD">
        <w:rPr>
          <w:rStyle w:val="Emphasis"/>
        </w:rPr>
        <w:t>commit to keeping this industry thriving in the U.S.</w:t>
      </w:r>
      <w:r w:rsidRPr="00795031">
        <w:rPr>
          <w:rStyle w:val="StyleUnderline"/>
        </w:rPr>
        <w:t xml:space="preserve">, it will slowly be </w:t>
      </w:r>
      <w:r w:rsidRPr="000E21FF">
        <w:rPr>
          <w:rStyle w:val="StyleUnderline"/>
          <w:highlight w:val="green"/>
        </w:rPr>
        <w:t>stripped</w:t>
      </w:r>
      <w:r w:rsidRPr="00795031">
        <w:rPr>
          <w:rStyle w:val="StyleUnderline"/>
        </w:rPr>
        <w:t xml:space="preserve"> for parts </w:t>
      </w:r>
      <w:r w:rsidRPr="000E21FF">
        <w:rPr>
          <w:rStyle w:val="StyleUnderline"/>
          <w:highlight w:val="green"/>
        </w:rPr>
        <w:t xml:space="preserve">to </w:t>
      </w:r>
      <w:r w:rsidRPr="000E21FF">
        <w:rPr>
          <w:rStyle w:val="Emphasis"/>
          <w:highlight w:val="green"/>
        </w:rPr>
        <w:t>China</w:t>
      </w:r>
      <w:r w:rsidRPr="00FD106C">
        <w:rPr>
          <w:sz w:val="16"/>
        </w:rPr>
        <w:t xml:space="preserve"> and Europe, to the detriment of workers, national security, and our economy.</w:t>
      </w:r>
    </w:p>
    <w:p w14:paraId="2A49CD04" w14:textId="77777777" w:rsidR="00496609" w:rsidRPr="00FD106C" w:rsidRDefault="00496609" w:rsidP="00496609">
      <w:pPr>
        <w:rPr>
          <w:sz w:val="16"/>
        </w:rPr>
      </w:pPr>
      <w:r w:rsidRPr="00FD106C">
        <w:rPr>
          <w:sz w:val="16"/>
        </w:rPr>
        <w:t>For decades, IAMAW has been the largest union in the aerospace industry. Members in all sectors assemble civilian and military aircraft, build missiles and rockets, manufacture parts and components, and provide maintenance, repair and overhaul (MRO) services.</w:t>
      </w:r>
    </w:p>
    <w:p w14:paraId="6C4AD284" w14:textId="77777777" w:rsidR="00496609" w:rsidRPr="00FD106C" w:rsidRDefault="00496609" w:rsidP="00496609">
      <w:pPr>
        <w:rPr>
          <w:sz w:val="16"/>
        </w:rPr>
      </w:pPr>
      <w:r w:rsidRPr="00FD106C">
        <w:rPr>
          <w:sz w:val="16"/>
        </w:rPr>
        <w:t>Some economic projections predict military spending will grow and demand for commercial air travel will increase in coming years. Such scenarios add pressure on U.S. manufacturers to keep pace with demand or lose business to overseas competition.</w:t>
      </w:r>
    </w:p>
    <w:p w14:paraId="0D7AF769" w14:textId="77777777" w:rsidR="00496609" w:rsidRPr="00FD106C" w:rsidRDefault="00496609" w:rsidP="00496609">
      <w:pPr>
        <w:rPr>
          <w:sz w:val="16"/>
        </w:rPr>
      </w:pPr>
      <w:r w:rsidRPr="00FD106C">
        <w:rPr>
          <w:sz w:val="16"/>
        </w:rPr>
        <w:t>In 2020, the aerospace and defense industry still represented 2% of the U.S.’ total Gross Domestic Product, despite major setbacks delivered by the onset of the COVID-19 pandemic and the decline in air travel.3</w:t>
      </w:r>
    </w:p>
    <w:p w14:paraId="41722886" w14:textId="77777777" w:rsidR="00496609" w:rsidRPr="00FD106C" w:rsidRDefault="00496609" w:rsidP="00496609">
      <w:pPr>
        <w:rPr>
          <w:sz w:val="16"/>
        </w:rPr>
      </w:pPr>
      <w:r w:rsidRPr="00FD106C">
        <w:rPr>
          <w:sz w:val="16"/>
        </w:rPr>
        <w:t>In the last half-century, the U.S. has gone from world manufacturing powerhouse to underdog in nearly every manufacturing industry, including steel and automotive.</w:t>
      </w:r>
    </w:p>
    <w:p w14:paraId="53896B0E" w14:textId="77777777" w:rsidR="00496609" w:rsidRPr="00FD106C" w:rsidRDefault="00496609" w:rsidP="00496609">
      <w:pPr>
        <w:rPr>
          <w:sz w:val="16"/>
        </w:rPr>
      </w:pPr>
      <w:r w:rsidRPr="00FD106C">
        <w:rPr>
          <w:sz w:val="16"/>
        </w:rPr>
        <w:t>American manufacturers lost the lead by prioritizing profits over resiliency, shifting manufacturing overseas and stretching once-domestic supply chains around the world, leaving us vulnerable to a shock like COVID-19. But large global corporations that put their profits and priorities over national interests are still crafting our trade and economic policies.</w:t>
      </w:r>
    </w:p>
    <w:p w14:paraId="59DCD1C6" w14:textId="77777777" w:rsidR="00496609" w:rsidRPr="00FD106C" w:rsidRDefault="00496609" w:rsidP="00496609">
      <w:pPr>
        <w:rPr>
          <w:sz w:val="16"/>
        </w:rPr>
      </w:pPr>
      <w:r w:rsidRPr="00FD106C">
        <w:rPr>
          <w:sz w:val="16"/>
        </w:rPr>
        <w:t>Aerospace, however, is one of the bright spots—it has maintained dominance.</w:t>
      </w:r>
    </w:p>
    <w:p w14:paraId="07688308" w14:textId="77777777" w:rsidR="00496609" w:rsidRPr="00FD106C" w:rsidRDefault="00496609" w:rsidP="00496609">
      <w:pPr>
        <w:rPr>
          <w:sz w:val="16"/>
        </w:rPr>
      </w:pPr>
      <w:r w:rsidRPr="00FD106C">
        <w:rPr>
          <w:sz w:val="16"/>
        </w:rPr>
        <w:t>Policies need to preserve its leadership by rewriting trade pacts with the U.S. workforce in mind. Additional and broader use of registered apprenticeships and training are required to arm the nation’s workforce with skills needed to meet rising demand for aerospace business.</w:t>
      </w:r>
    </w:p>
    <w:p w14:paraId="4F77852D" w14:textId="77777777" w:rsidR="00496609" w:rsidRPr="00FD106C" w:rsidRDefault="00496609" w:rsidP="00496609">
      <w:pPr>
        <w:rPr>
          <w:sz w:val="16"/>
        </w:rPr>
      </w:pPr>
      <w:r w:rsidRPr="00FD106C">
        <w:rPr>
          <w:sz w:val="16"/>
        </w:rPr>
        <w:t xml:space="preserve">Legislative </w:t>
      </w:r>
      <w:r w:rsidRPr="00175D03">
        <w:rPr>
          <w:rStyle w:val="StyleUnderline"/>
        </w:rPr>
        <w:t xml:space="preserve">relief includes </w:t>
      </w:r>
      <w:r w:rsidRPr="000E21FF">
        <w:rPr>
          <w:rStyle w:val="Emphasis"/>
          <w:highlight w:val="green"/>
        </w:rPr>
        <w:t>stronger laws</w:t>
      </w:r>
      <w:r w:rsidRPr="00175D03">
        <w:rPr>
          <w:rStyle w:val="StyleUnderline"/>
        </w:rPr>
        <w:t xml:space="preserve"> to </w:t>
      </w:r>
      <w:r w:rsidRPr="000E21FF">
        <w:rPr>
          <w:rStyle w:val="StyleUnderline"/>
          <w:highlight w:val="green"/>
        </w:rPr>
        <w:t xml:space="preserve">ensure </w:t>
      </w:r>
      <w:r w:rsidRPr="000E21FF">
        <w:rPr>
          <w:rStyle w:val="Emphasis"/>
          <w:highlight w:val="green"/>
        </w:rPr>
        <w:t>high-paying</w:t>
      </w:r>
      <w:r w:rsidRPr="00175D03">
        <w:rPr>
          <w:rStyle w:val="StyleUnderline"/>
        </w:rPr>
        <w:t xml:space="preserve"> aerospace </w:t>
      </w:r>
      <w:r w:rsidRPr="000E21FF">
        <w:rPr>
          <w:rStyle w:val="Emphasis"/>
          <w:highlight w:val="green"/>
        </w:rPr>
        <w:t>jobs remain in the U.S.</w:t>
      </w:r>
      <w:r w:rsidRPr="00175D03">
        <w:rPr>
          <w:rStyle w:val="StyleUnderline"/>
        </w:rPr>
        <w:t xml:space="preserve"> This allows workers to keep earning high wages and provides </w:t>
      </w:r>
      <w:r w:rsidRPr="00175D03">
        <w:rPr>
          <w:rStyle w:val="Emphasis"/>
        </w:rPr>
        <w:t>job protections necessary for recruitment</w:t>
      </w:r>
      <w:r w:rsidRPr="00FD106C">
        <w:rPr>
          <w:sz w:val="16"/>
        </w:rPr>
        <w:t>. Federal investment in job training, including more funding for the Labor Department’s registered apprenticeship programs, is sorely needed.</w:t>
      </w:r>
    </w:p>
    <w:p w14:paraId="373CDCD3" w14:textId="77777777" w:rsidR="00496609" w:rsidRPr="00FD106C" w:rsidRDefault="00496609" w:rsidP="00496609">
      <w:pPr>
        <w:rPr>
          <w:sz w:val="16"/>
        </w:rPr>
      </w:pPr>
      <w:r w:rsidRPr="00CE1D03">
        <w:rPr>
          <w:rStyle w:val="StyleUnderline"/>
        </w:rPr>
        <w:t xml:space="preserve">The industry </w:t>
      </w:r>
      <w:r w:rsidRPr="000E21FF">
        <w:rPr>
          <w:rStyle w:val="Emphasis"/>
          <w:highlight w:val="green"/>
        </w:rPr>
        <w:t>needs stronger</w:t>
      </w:r>
      <w:r w:rsidRPr="00CE1D03">
        <w:rPr>
          <w:rStyle w:val="Emphasis"/>
        </w:rPr>
        <w:t xml:space="preserve"> collaboration between </w:t>
      </w:r>
      <w:r w:rsidRPr="000E21FF">
        <w:rPr>
          <w:rStyle w:val="Emphasis"/>
          <w:highlight w:val="green"/>
        </w:rPr>
        <w:t>unions</w:t>
      </w:r>
      <w:r w:rsidRPr="00CE1D03">
        <w:rPr>
          <w:rStyle w:val="Emphasis"/>
        </w:rPr>
        <w:t xml:space="preserve"> and industries </w:t>
      </w:r>
      <w:r w:rsidRPr="000E21FF">
        <w:rPr>
          <w:rStyle w:val="Emphasis"/>
          <w:highlight w:val="green"/>
        </w:rPr>
        <w:t>to continually recruit</w:t>
      </w:r>
      <w:r w:rsidRPr="00FD106C">
        <w:rPr>
          <w:sz w:val="16"/>
        </w:rPr>
        <w:t xml:space="preserve"> and upskill workers to meet the industry’s demands for today and tomorrow.</w:t>
      </w:r>
    </w:p>
    <w:p w14:paraId="34F05D73" w14:textId="77777777" w:rsidR="00496609" w:rsidRPr="00FD106C" w:rsidRDefault="00496609" w:rsidP="00496609">
      <w:pPr>
        <w:rPr>
          <w:sz w:val="16"/>
        </w:rPr>
      </w:pPr>
      <w:r w:rsidRPr="00FD106C">
        <w:rPr>
          <w:sz w:val="16"/>
        </w:rPr>
        <w:t>However, challenges present an opportunity for private industry to collaborate with government, universities and labor unions. This strategy has worked in the past.</w:t>
      </w:r>
    </w:p>
    <w:p w14:paraId="043DD39B" w14:textId="77777777" w:rsidR="00496609" w:rsidRPr="00FD106C" w:rsidRDefault="00496609" w:rsidP="00496609">
      <w:pPr>
        <w:rPr>
          <w:sz w:val="16"/>
        </w:rPr>
      </w:pPr>
      <w:r w:rsidRPr="002A008A">
        <w:rPr>
          <w:rStyle w:val="StyleUnderline"/>
        </w:rPr>
        <w:t>Partnerships between the federal government and private industry</w:t>
      </w:r>
      <w:r w:rsidRPr="00FD106C">
        <w:rPr>
          <w:sz w:val="16"/>
        </w:rPr>
        <w:t xml:space="preserve"> led to commercial jets, and </w:t>
      </w:r>
      <w:r w:rsidRPr="002A008A">
        <w:rPr>
          <w:rStyle w:val="StyleUnderline"/>
        </w:rPr>
        <w:t xml:space="preserve">placed a man on the </w:t>
      </w:r>
      <w:r w:rsidRPr="002A008A">
        <w:rPr>
          <w:rStyle w:val="Emphasis"/>
        </w:rPr>
        <w:t>moon</w:t>
      </w:r>
      <w:r w:rsidRPr="00FD106C">
        <w:rPr>
          <w:sz w:val="16"/>
        </w:rPr>
        <w:t>. Generations of workers in all kinds of skilled trades provided the labor and institutional knowledge that made the nation the indisputable world leader in this area.</w:t>
      </w:r>
    </w:p>
    <w:p w14:paraId="52EB9815" w14:textId="77777777" w:rsidR="00496609" w:rsidRPr="00FD106C" w:rsidRDefault="00496609" w:rsidP="00496609">
      <w:pPr>
        <w:rPr>
          <w:sz w:val="16"/>
        </w:rPr>
      </w:pPr>
      <w:r w:rsidRPr="00FD106C">
        <w:rPr>
          <w:sz w:val="16"/>
        </w:rPr>
        <w:t>Government-funded research for both military and civilian aerospace spurred the science and technological advances which moved the country from early aviation to the moon in a few short decades, revolutionized manufacturing processes, and pushed forward innovations in materials, aeronautic designs, computers, and other vital technologies.</w:t>
      </w:r>
    </w:p>
    <w:p w14:paraId="33362F01" w14:textId="77777777" w:rsidR="00496609" w:rsidRPr="00FD106C" w:rsidRDefault="00496609" w:rsidP="00496609">
      <w:pPr>
        <w:rPr>
          <w:sz w:val="16"/>
        </w:rPr>
      </w:pPr>
      <w:r w:rsidRPr="00FD106C">
        <w:rPr>
          <w:sz w:val="16"/>
        </w:rPr>
        <w:t>This report provides an overview of the aerospace industry in the U.S., including international comparisons with some main competitors.</w:t>
      </w:r>
    </w:p>
    <w:p w14:paraId="40B5F6E1" w14:textId="77777777" w:rsidR="00496609" w:rsidRPr="00FD106C" w:rsidRDefault="00496609" w:rsidP="00496609">
      <w:pPr>
        <w:rPr>
          <w:sz w:val="16"/>
        </w:rPr>
      </w:pPr>
      <w:r w:rsidRPr="00FD106C">
        <w:rPr>
          <w:sz w:val="16"/>
        </w:rPr>
        <w:t>It also outlines a series of recommendations to address challenges and improve the nation’s foothold in the aerospace industry.</w:t>
      </w:r>
    </w:p>
    <w:p w14:paraId="1FCCF473" w14:textId="77777777" w:rsidR="00496609" w:rsidRPr="00FD106C" w:rsidRDefault="00496609" w:rsidP="00496609">
      <w:pPr>
        <w:rPr>
          <w:sz w:val="16"/>
        </w:rPr>
      </w:pPr>
      <w:r w:rsidRPr="00D45749">
        <w:rPr>
          <w:rStyle w:val="StyleUnderline"/>
        </w:rPr>
        <w:t xml:space="preserve">There’s </w:t>
      </w:r>
      <w:r w:rsidRPr="0083327E">
        <w:rPr>
          <w:rStyle w:val="Emphasis"/>
        </w:rPr>
        <w:t>a lot at stake</w:t>
      </w:r>
      <w:r w:rsidRPr="00D45749">
        <w:rPr>
          <w:rStyle w:val="StyleUnderline"/>
        </w:rPr>
        <w:t xml:space="preserve">. </w:t>
      </w:r>
      <w:r w:rsidRPr="0083327E">
        <w:rPr>
          <w:rStyle w:val="Emphasis"/>
        </w:rPr>
        <w:t>Now is the time</w:t>
      </w:r>
      <w:r w:rsidRPr="00D45749">
        <w:rPr>
          <w:rStyle w:val="StyleUnderline"/>
        </w:rPr>
        <w:t xml:space="preserve"> to act to maintain U.S. dominance in the aerospace industry</w:t>
      </w:r>
      <w:r w:rsidRPr="00FD106C">
        <w:rPr>
          <w:sz w:val="16"/>
        </w:rPr>
        <w:t>.</w:t>
      </w:r>
    </w:p>
    <w:p w14:paraId="14CAAA09" w14:textId="77777777" w:rsidR="00496609" w:rsidRPr="0083327E" w:rsidRDefault="00496609" w:rsidP="00496609">
      <w:pPr>
        <w:rPr>
          <w:sz w:val="8"/>
          <w:szCs w:val="8"/>
        </w:rPr>
      </w:pPr>
      <w:r w:rsidRPr="0083327E">
        <w:rPr>
          <w:sz w:val="8"/>
          <w:szCs w:val="8"/>
        </w:rPr>
        <w:t>A SNAPSHOT OF AEROSPACE IN UNITED STATES</w:t>
      </w:r>
    </w:p>
    <w:p w14:paraId="3DE9CEF8" w14:textId="77777777" w:rsidR="00496609" w:rsidRPr="0083327E" w:rsidRDefault="00496609" w:rsidP="00496609">
      <w:pPr>
        <w:rPr>
          <w:sz w:val="8"/>
          <w:szCs w:val="8"/>
        </w:rPr>
      </w:pPr>
      <w:r w:rsidRPr="0083327E">
        <w:rPr>
          <w:sz w:val="8"/>
          <w:szCs w:val="8"/>
        </w:rPr>
        <w:t>The U.S. aerospace industry comprises four sub-industries: commercial aviation, defense, space and general aviation. According to the U.S. Census Bureau, approximately 42 percent of U.S. aerospace shipments came from civil aircrafts, 20 percent from military aircraft and 17 percent from space and missiles.4 Across these sub-industries, two distinct activities take place: manufacturing and maintenance, and repair and overhaul (MRO).</w:t>
      </w:r>
    </w:p>
    <w:p w14:paraId="4DB5E6AC" w14:textId="77777777" w:rsidR="00496609" w:rsidRPr="0083327E" w:rsidRDefault="00496609" w:rsidP="00496609">
      <w:pPr>
        <w:rPr>
          <w:sz w:val="8"/>
          <w:szCs w:val="8"/>
        </w:rPr>
      </w:pPr>
      <w:r w:rsidRPr="0083327E">
        <w:rPr>
          <w:sz w:val="8"/>
          <w:szCs w:val="8"/>
        </w:rPr>
        <w:t>COMMERCIAL AVIATION</w:t>
      </w:r>
    </w:p>
    <w:p w14:paraId="565F2182" w14:textId="77777777" w:rsidR="00496609" w:rsidRPr="0083327E" w:rsidRDefault="00496609" w:rsidP="00496609">
      <w:pPr>
        <w:rPr>
          <w:sz w:val="8"/>
          <w:szCs w:val="8"/>
        </w:rPr>
      </w:pPr>
      <w:r w:rsidRPr="0083327E">
        <w:rPr>
          <w:sz w:val="8"/>
          <w:szCs w:val="8"/>
        </w:rPr>
        <w:t>Commercial aviation includes civil transportation, such as passenger and cargo aircraft that operate on regularly scheduled routes. Large commercial jets comprise 60 percent of total industry output by value from supply chain to final delivery.5 The largest company in commercial aviation is Boeing, which is also the largest aircraft manufacturer in the world.</w:t>
      </w:r>
    </w:p>
    <w:p w14:paraId="1A956DF1" w14:textId="77777777" w:rsidR="00496609" w:rsidRPr="0083327E" w:rsidRDefault="00496609" w:rsidP="00496609">
      <w:pPr>
        <w:rPr>
          <w:sz w:val="8"/>
          <w:szCs w:val="8"/>
        </w:rPr>
      </w:pPr>
      <w:r w:rsidRPr="0083327E">
        <w:rPr>
          <w:sz w:val="8"/>
          <w:szCs w:val="8"/>
        </w:rPr>
        <w:t>Although Boeing is by far the largest company in commercial aviation, its subcontractors play an essential role in almost all aspects of production. Boeing buys many products and services each year that fall into numerous categories including avionics components, hydraulic systems, engine and propulsion systems, interior carpeting and lighting, and more.6 The sheer number of inputs that go into making a single commercial aircraft speaks to the breadth of its impact across the supply chain.</w:t>
      </w:r>
    </w:p>
    <w:p w14:paraId="71A777BC" w14:textId="77777777" w:rsidR="00496609" w:rsidRPr="0083327E" w:rsidRDefault="00496609" w:rsidP="00496609">
      <w:pPr>
        <w:rPr>
          <w:sz w:val="8"/>
          <w:szCs w:val="8"/>
        </w:rPr>
      </w:pPr>
      <w:r w:rsidRPr="0083327E">
        <w:rPr>
          <w:sz w:val="8"/>
          <w:szCs w:val="8"/>
        </w:rPr>
        <w:t>Some of Boeing’s major subcontractors cumulatively employ tens of thousands of people. Some of them include: Spirit AeroSystems, UTC Aerospace Systems, Pratt &amp; Whitney, General Electric, Triumph Aerostructures, Leonardo and Kawasaki Heavy Industries, Pratt &amp; Whitney and GE produce engines. Spirit AeroSystems has built several important components for Boeing including the fuselage for the 737 models and portions of the 787s. UTC Aerospace Systems provides nacelle systems, the aerodynamic structure that surrounds a jet engine, and aftermarket support for Boeing 787 Dreamliner, among others.</w:t>
      </w:r>
    </w:p>
    <w:p w14:paraId="40A9688C" w14:textId="77777777" w:rsidR="00496609" w:rsidRPr="0083327E" w:rsidRDefault="00496609" w:rsidP="00496609">
      <w:pPr>
        <w:rPr>
          <w:sz w:val="8"/>
          <w:szCs w:val="8"/>
        </w:rPr>
      </w:pPr>
      <w:r w:rsidRPr="0083327E">
        <w:rPr>
          <w:sz w:val="8"/>
          <w:szCs w:val="8"/>
        </w:rPr>
        <w:t>DEFENSE</w:t>
      </w:r>
    </w:p>
    <w:p w14:paraId="3E1CA970" w14:textId="77777777" w:rsidR="00496609" w:rsidRPr="0083327E" w:rsidRDefault="00496609" w:rsidP="00496609">
      <w:pPr>
        <w:rPr>
          <w:sz w:val="8"/>
          <w:szCs w:val="8"/>
        </w:rPr>
      </w:pPr>
      <w:r w:rsidRPr="0083327E">
        <w:rPr>
          <w:sz w:val="8"/>
          <w:szCs w:val="8"/>
        </w:rPr>
        <w:t>Defense in aerospace, for the purposes of this report, includes military aircraft and missiles. The largest companies in this sector include Lockheed Martin, Northrop, General Dynamics, Boeing and Raytheon.</w:t>
      </w:r>
    </w:p>
    <w:p w14:paraId="6C9CFAB6" w14:textId="77777777" w:rsidR="00496609" w:rsidRPr="0083327E" w:rsidRDefault="00496609" w:rsidP="00496609">
      <w:pPr>
        <w:rPr>
          <w:sz w:val="8"/>
          <w:szCs w:val="8"/>
        </w:rPr>
      </w:pPr>
      <w:r w:rsidRPr="0083327E">
        <w:rPr>
          <w:sz w:val="8"/>
          <w:szCs w:val="8"/>
        </w:rPr>
        <w:t>Heightened defense spending means more demand for highly trained personnel and more workers. President Joe Biden’s proposed Fiscal Year 2023 defense spending budget, which fortifies our military and industry, understands the value of this further investment.7</w:t>
      </w:r>
    </w:p>
    <w:p w14:paraId="5D4B0DD4" w14:textId="77777777" w:rsidR="00496609" w:rsidRPr="0083327E" w:rsidRDefault="00496609" w:rsidP="00496609">
      <w:pPr>
        <w:rPr>
          <w:sz w:val="8"/>
          <w:szCs w:val="8"/>
        </w:rPr>
      </w:pPr>
      <w:r w:rsidRPr="0083327E">
        <w:rPr>
          <w:sz w:val="8"/>
          <w:szCs w:val="8"/>
        </w:rPr>
        <w:t>Two examples of aircraft that add to the sector and the American economy are the F-35 and the C-130. These aircraft have billions of dollars in economic impact across the U.S. According to Lockheed Martin, the F-35 has $11 billion in total economic impact in the state of Texas alone.</w:t>
      </w:r>
    </w:p>
    <w:p w14:paraId="235E65A5" w14:textId="77777777" w:rsidR="00496609" w:rsidRPr="0083327E" w:rsidRDefault="00496609" w:rsidP="00496609">
      <w:pPr>
        <w:rPr>
          <w:sz w:val="8"/>
          <w:szCs w:val="8"/>
        </w:rPr>
      </w:pPr>
      <w:r w:rsidRPr="0083327E">
        <w:rPr>
          <w:sz w:val="8"/>
          <w:szCs w:val="8"/>
        </w:rPr>
        <w:t>F-35</w:t>
      </w:r>
    </w:p>
    <w:p w14:paraId="776E266E" w14:textId="77777777" w:rsidR="00496609" w:rsidRPr="0083327E" w:rsidRDefault="00496609" w:rsidP="00496609">
      <w:pPr>
        <w:rPr>
          <w:sz w:val="8"/>
          <w:szCs w:val="8"/>
        </w:rPr>
      </w:pPr>
      <w:r w:rsidRPr="0083327E">
        <w:rPr>
          <w:sz w:val="8"/>
          <w:szCs w:val="8"/>
        </w:rPr>
        <w:t xml:space="preserve">Lockheed Martin’s F-35 fighter jet completed its first flight in December 2006. Since then, the F-35 has logged more than 470,000 cumulative flight hours, trained over 1200 pilots and 10,000 maintainers and, through its suppliers, has supported more than 250,000 advanced manufacturing jobs.8 (See Figure 2) </w:t>
      </w:r>
    </w:p>
    <w:p w14:paraId="57C552B4" w14:textId="77777777" w:rsidR="00496609" w:rsidRPr="0083327E" w:rsidRDefault="00496609" w:rsidP="00496609">
      <w:pPr>
        <w:rPr>
          <w:sz w:val="8"/>
          <w:szCs w:val="8"/>
        </w:rPr>
      </w:pPr>
      <w:r w:rsidRPr="0083327E">
        <w:rPr>
          <w:sz w:val="8"/>
          <w:szCs w:val="8"/>
        </w:rPr>
        <w:t>Lockheed assembles the F-35 at its Fort Worth, Texas, facility. It takes more than 300,000 parts to assemble a single F-35. This is a huge financial boost to suppliers in the U.S. and creates thousands of well-paying jobs.</w:t>
      </w:r>
    </w:p>
    <w:p w14:paraId="4802B043" w14:textId="77777777" w:rsidR="00496609" w:rsidRPr="0083327E" w:rsidRDefault="00496609" w:rsidP="00496609">
      <w:pPr>
        <w:rPr>
          <w:sz w:val="8"/>
          <w:szCs w:val="8"/>
        </w:rPr>
      </w:pPr>
      <w:r w:rsidRPr="0083327E">
        <w:rPr>
          <w:sz w:val="8"/>
          <w:szCs w:val="8"/>
        </w:rPr>
        <w:t>In 2021, Lockheed produced its 753rd F-35, exceeding its contractual obligations despite major production delays due to COVID-19. Not only do Lockheed workers continue to meet their delivery goals, they continue to improve efficiencies and reduce costs.</w:t>
      </w:r>
    </w:p>
    <w:p w14:paraId="2A30D142" w14:textId="77777777" w:rsidR="00496609" w:rsidRPr="0083327E" w:rsidRDefault="00496609" w:rsidP="00496609">
      <w:pPr>
        <w:rPr>
          <w:sz w:val="8"/>
          <w:szCs w:val="8"/>
        </w:rPr>
      </w:pPr>
      <w:r w:rsidRPr="0083327E">
        <w:rPr>
          <w:sz w:val="8"/>
          <w:szCs w:val="8"/>
        </w:rPr>
        <w:t>C-130</w:t>
      </w:r>
    </w:p>
    <w:p w14:paraId="2DD89F6E" w14:textId="77777777" w:rsidR="00496609" w:rsidRPr="0083327E" w:rsidRDefault="00496609" w:rsidP="00496609">
      <w:pPr>
        <w:rPr>
          <w:sz w:val="8"/>
          <w:szCs w:val="8"/>
        </w:rPr>
      </w:pPr>
      <w:r w:rsidRPr="0083327E">
        <w:rPr>
          <w:sz w:val="8"/>
          <w:szCs w:val="8"/>
        </w:rPr>
        <w:t>According to Lockheed Martin, the C-130 “Hercules” is the “most modern military tactical transport in service today.”9 Additionally, the C-130 is celebrated for its lower operations costs, increased performance improvements and operational capabilities that make it especially effective.</w:t>
      </w:r>
    </w:p>
    <w:p w14:paraId="6A68F941" w14:textId="77777777" w:rsidR="00496609" w:rsidRPr="0083327E" w:rsidRDefault="00496609" w:rsidP="00496609">
      <w:pPr>
        <w:rPr>
          <w:sz w:val="8"/>
          <w:szCs w:val="8"/>
        </w:rPr>
      </w:pPr>
      <w:r w:rsidRPr="0083327E">
        <w:rPr>
          <w:sz w:val="8"/>
          <w:szCs w:val="8"/>
        </w:rPr>
        <w:t>More than 400 Hercules have been produced and delivered to 18 nations on five continents by Lockheed’s Marietta, GA facility. They have seen 2 million flight hours and counting. This aircraft has many capabilities ranging from air drops to arctic support, from search and rescue to gunship.10</w:t>
      </w:r>
    </w:p>
    <w:p w14:paraId="582F1897" w14:textId="77777777" w:rsidR="00496609" w:rsidRPr="0083327E" w:rsidRDefault="00496609" w:rsidP="00496609">
      <w:pPr>
        <w:rPr>
          <w:sz w:val="8"/>
          <w:szCs w:val="8"/>
        </w:rPr>
      </w:pPr>
      <w:r w:rsidRPr="0083327E">
        <w:rPr>
          <w:sz w:val="8"/>
          <w:szCs w:val="8"/>
        </w:rPr>
        <w:t>Aircraft produced in the U.S. are integral to the nation’s economy and defense.</w:t>
      </w:r>
    </w:p>
    <w:p w14:paraId="21CF3ADD" w14:textId="77777777" w:rsidR="00496609" w:rsidRPr="0083327E" w:rsidRDefault="00496609" w:rsidP="00496609">
      <w:pPr>
        <w:rPr>
          <w:sz w:val="8"/>
          <w:szCs w:val="8"/>
        </w:rPr>
      </w:pPr>
      <w:r w:rsidRPr="0083327E">
        <w:rPr>
          <w:sz w:val="8"/>
          <w:szCs w:val="8"/>
        </w:rPr>
        <w:t>F/A-18</w:t>
      </w:r>
    </w:p>
    <w:p w14:paraId="2611FA3E" w14:textId="77777777" w:rsidR="00496609" w:rsidRPr="0083327E" w:rsidRDefault="00496609" w:rsidP="00496609">
      <w:pPr>
        <w:rPr>
          <w:sz w:val="8"/>
          <w:szCs w:val="8"/>
        </w:rPr>
      </w:pPr>
      <w:r w:rsidRPr="0083327E">
        <w:rPr>
          <w:sz w:val="8"/>
          <w:szCs w:val="8"/>
        </w:rPr>
        <w:t>Boeing and Northrop’s F/A-18 family of aircraft includes the United States Navy’s F/A-18E/F Block III Super Hornet and the EA-18G Growler. The F/A-18 is a tactical strike fighter used by both the U.S. Navy and the Marine Corps, as well as the air forces of many other allied nations.</w:t>
      </w:r>
    </w:p>
    <w:p w14:paraId="1AB9DAB7" w14:textId="77777777" w:rsidR="00496609" w:rsidRPr="0083327E" w:rsidRDefault="00496609" w:rsidP="00496609">
      <w:pPr>
        <w:rPr>
          <w:sz w:val="8"/>
          <w:szCs w:val="8"/>
        </w:rPr>
      </w:pPr>
      <w:r w:rsidRPr="0083327E">
        <w:rPr>
          <w:sz w:val="8"/>
          <w:szCs w:val="8"/>
        </w:rPr>
        <w:t>The F/A-18 Hornet was the first tactical aircraft designed to carry out both air-to-air and air-toground missions.11 Hornets were used for active duty in 1983, then used in both the Persian Gulf war in 1991 and in Afghanistan in 2001.</w:t>
      </w:r>
    </w:p>
    <w:p w14:paraId="67086F2D" w14:textId="77777777" w:rsidR="00496609" w:rsidRPr="0083327E" w:rsidRDefault="00496609" w:rsidP="00496609">
      <w:pPr>
        <w:rPr>
          <w:sz w:val="8"/>
          <w:szCs w:val="8"/>
        </w:rPr>
      </w:pPr>
      <w:r w:rsidRPr="0083327E">
        <w:rPr>
          <w:sz w:val="8"/>
          <w:szCs w:val="8"/>
        </w:rPr>
        <w:t>With 24 planes funded in the fiscal year 2021 budget, the F/A-18 program alone would support nearly 60,000 jobs across the country, 800 suppliers, and account for $3 billion in economic impact.</w:t>
      </w:r>
    </w:p>
    <w:p w14:paraId="499E033D" w14:textId="77777777" w:rsidR="00496609" w:rsidRPr="00302467" w:rsidRDefault="00496609" w:rsidP="00496609">
      <w:pPr>
        <w:rPr>
          <w:sz w:val="16"/>
        </w:rPr>
      </w:pPr>
      <w:r w:rsidRPr="00302467">
        <w:rPr>
          <w:sz w:val="16"/>
        </w:rPr>
        <w:t>SPACE</w:t>
      </w:r>
    </w:p>
    <w:p w14:paraId="4DEF1898" w14:textId="77777777" w:rsidR="00496609" w:rsidRPr="00302467" w:rsidRDefault="00496609" w:rsidP="00496609">
      <w:pPr>
        <w:rPr>
          <w:sz w:val="16"/>
        </w:rPr>
      </w:pPr>
      <w:r w:rsidRPr="00302467">
        <w:rPr>
          <w:sz w:val="16"/>
        </w:rPr>
        <w:t>In the last half of the 20th century, space exploration became a reality with the development of rockets able to overcome gravity and reach orbital speeds.12 Since then, Americans have been leaders investing in space exploration and satellite launches.</w:t>
      </w:r>
    </w:p>
    <w:p w14:paraId="688F6C76" w14:textId="77777777" w:rsidR="00496609" w:rsidRPr="00302467" w:rsidRDefault="00496609" w:rsidP="00496609">
      <w:pPr>
        <w:rPr>
          <w:sz w:val="16"/>
        </w:rPr>
      </w:pPr>
      <w:r w:rsidRPr="007E78B9">
        <w:rPr>
          <w:rStyle w:val="StyleUnderline"/>
        </w:rPr>
        <w:t>NASA, Boeing, the U</w:t>
      </w:r>
      <w:r w:rsidRPr="00302467">
        <w:rPr>
          <w:sz w:val="16"/>
        </w:rPr>
        <w:t xml:space="preserve">nited </w:t>
      </w:r>
      <w:r w:rsidRPr="007E78B9">
        <w:rPr>
          <w:rStyle w:val="StyleUnderline"/>
        </w:rPr>
        <w:t>L</w:t>
      </w:r>
      <w:r w:rsidRPr="00302467">
        <w:rPr>
          <w:sz w:val="16"/>
        </w:rPr>
        <w:t xml:space="preserve">aunch </w:t>
      </w:r>
      <w:r w:rsidRPr="007E78B9">
        <w:rPr>
          <w:rStyle w:val="StyleUnderline"/>
        </w:rPr>
        <w:t>A</w:t>
      </w:r>
      <w:r w:rsidRPr="00302467">
        <w:rPr>
          <w:sz w:val="16"/>
        </w:rPr>
        <w:t xml:space="preserve">lliance, </w:t>
      </w:r>
      <w:r w:rsidRPr="007E78B9">
        <w:rPr>
          <w:rStyle w:val="StyleUnderline"/>
        </w:rPr>
        <w:t>and SpaceX are currently the biggest participants in space</w:t>
      </w:r>
      <w:r w:rsidRPr="00302467">
        <w:rPr>
          <w:sz w:val="16"/>
        </w:rPr>
        <w:t xml:space="preserve">. NASA has long been one of the nation’s largest users of new technologies, products, and related manufacturing jobs. It </w:t>
      </w:r>
      <w:r w:rsidRPr="007E78B9">
        <w:rPr>
          <w:rStyle w:val="StyleUnderline"/>
        </w:rPr>
        <w:t>employs thousands of IAMAW workers and contractors</w:t>
      </w:r>
      <w:r w:rsidRPr="00302467">
        <w:rPr>
          <w:sz w:val="16"/>
        </w:rPr>
        <w:t>. The IAMAW is proud to have long played a part in the history of space exploration, building custom-made space suits for astronauts, and conducting research and development projects for NASA’s Apollo 11 mission.</w:t>
      </w:r>
    </w:p>
    <w:p w14:paraId="6140E4A0" w14:textId="77777777" w:rsidR="00496609" w:rsidRPr="00302467" w:rsidRDefault="00496609" w:rsidP="00496609">
      <w:pPr>
        <w:rPr>
          <w:sz w:val="16"/>
        </w:rPr>
      </w:pPr>
      <w:r w:rsidRPr="00302467">
        <w:rPr>
          <w:sz w:val="16"/>
        </w:rPr>
        <w:t>One of the most important aspects of the space industry are satellites, especially those used for national security. Space-Based Infrared System (SBIRS) satellites are designed to help with missile warnings, missile defense, technical intelligence and battlespace awareness. Advanced Extremely High Frequency (AEHF) satellites allow for various forms of tactical military communications.</w:t>
      </w:r>
    </w:p>
    <w:p w14:paraId="118FAE56" w14:textId="77777777" w:rsidR="00496609" w:rsidRPr="00302467" w:rsidRDefault="00496609" w:rsidP="00496609">
      <w:pPr>
        <w:rPr>
          <w:sz w:val="16"/>
        </w:rPr>
      </w:pPr>
      <w:r w:rsidRPr="00302467">
        <w:rPr>
          <w:sz w:val="16"/>
        </w:rPr>
        <w:t xml:space="preserve">The future of U.S. space travel looks rosy. </w:t>
      </w:r>
      <w:r w:rsidRPr="00917C1F">
        <w:rPr>
          <w:rStyle w:val="StyleUnderline"/>
        </w:rPr>
        <w:t>NASA is partnering with private firms to continue working toward</w:t>
      </w:r>
      <w:r w:rsidRPr="00302467">
        <w:rPr>
          <w:sz w:val="16"/>
        </w:rPr>
        <w:t xml:space="preserve"> resuming flights to Mars and </w:t>
      </w:r>
      <w:r w:rsidRPr="000E21FF">
        <w:rPr>
          <w:rStyle w:val="StyleUnderline"/>
          <w:highlight w:val="green"/>
        </w:rPr>
        <w:t xml:space="preserve">returning to the </w:t>
      </w:r>
      <w:r w:rsidRPr="000E21FF">
        <w:rPr>
          <w:rStyle w:val="Emphasis"/>
          <w:highlight w:val="green"/>
        </w:rPr>
        <w:t>moon</w:t>
      </w:r>
      <w:r w:rsidRPr="00917C1F">
        <w:rPr>
          <w:rStyle w:val="StyleUnderline"/>
        </w:rPr>
        <w:t xml:space="preserve">. This would </w:t>
      </w:r>
      <w:r w:rsidRPr="000E21FF">
        <w:rPr>
          <w:rStyle w:val="Emphasis"/>
          <w:highlight w:val="green"/>
        </w:rPr>
        <w:t>fuel thousands of jobs</w:t>
      </w:r>
      <w:r w:rsidRPr="00302467">
        <w:rPr>
          <w:sz w:val="16"/>
        </w:rPr>
        <w:t xml:space="preserve"> in Florida’s Space Coast region, as well as NASA’s space facilities in Mississippi, Ohio, California and Texas.</w:t>
      </w:r>
    </w:p>
    <w:p w14:paraId="501FD569" w14:textId="77777777" w:rsidR="00496609" w:rsidRPr="00EF4001" w:rsidRDefault="00496609" w:rsidP="00496609">
      <w:pPr>
        <w:rPr>
          <w:sz w:val="8"/>
          <w:szCs w:val="8"/>
        </w:rPr>
      </w:pPr>
      <w:r w:rsidRPr="00EF4001">
        <w:rPr>
          <w:sz w:val="8"/>
          <w:szCs w:val="8"/>
        </w:rPr>
        <w:t>GENERAL AVIATION</w:t>
      </w:r>
    </w:p>
    <w:p w14:paraId="704AF183" w14:textId="77777777" w:rsidR="00496609" w:rsidRPr="00EF4001" w:rsidRDefault="00496609" w:rsidP="00496609">
      <w:pPr>
        <w:rPr>
          <w:sz w:val="8"/>
          <w:szCs w:val="8"/>
        </w:rPr>
      </w:pPr>
      <w:r w:rsidRPr="00EF4001">
        <w:rPr>
          <w:sz w:val="8"/>
          <w:szCs w:val="8"/>
        </w:rPr>
        <w:t>General aviation encompasses both personal and corporate aircraft and is defined as all aviation other than military and scheduled commercial airlines. This includes more than 446,000 general aviation aircraft flying worldwide, 211,000 of which are aircraft based in the U.S. General aviation’s total economic output in 2018 was $128.3 billion, which supported 1.2 million total jobs in the U.S.13</w:t>
      </w:r>
    </w:p>
    <w:p w14:paraId="06201CAA" w14:textId="77777777" w:rsidR="00496609" w:rsidRPr="00EF4001" w:rsidRDefault="00496609" w:rsidP="00496609">
      <w:pPr>
        <w:rPr>
          <w:sz w:val="8"/>
          <w:szCs w:val="8"/>
        </w:rPr>
      </w:pPr>
      <w:r w:rsidRPr="00EF4001">
        <w:rPr>
          <w:sz w:val="8"/>
          <w:szCs w:val="8"/>
        </w:rPr>
        <w:t>The main manufacturers of personal and corporate jets in the U.S. include Bombardier, the third largest civil aircraft manufacturer in the world, Cessna, owned by Textron, and Gulfstream owned by General Dynamics.14 General aviation is an important part of the aerospace industry that provides travel efficiency and flexibility that customers and companies demand.</w:t>
      </w:r>
    </w:p>
    <w:p w14:paraId="18F852CB" w14:textId="77777777" w:rsidR="00496609" w:rsidRPr="00EF4001" w:rsidRDefault="00496609" w:rsidP="00496609">
      <w:pPr>
        <w:rPr>
          <w:sz w:val="8"/>
          <w:szCs w:val="8"/>
        </w:rPr>
      </w:pPr>
      <w:r w:rsidRPr="00EF4001">
        <w:rPr>
          <w:sz w:val="8"/>
          <w:szCs w:val="8"/>
        </w:rPr>
        <w:t>MAINTENANCE, REPAIR AND OVERHAUL</w:t>
      </w:r>
    </w:p>
    <w:p w14:paraId="098CEF98" w14:textId="77777777" w:rsidR="00496609" w:rsidRPr="00EF4001" w:rsidRDefault="00496609" w:rsidP="00496609">
      <w:pPr>
        <w:rPr>
          <w:sz w:val="8"/>
          <w:szCs w:val="8"/>
        </w:rPr>
      </w:pPr>
      <w:r w:rsidRPr="00EF4001">
        <w:rPr>
          <w:sz w:val="8"/>
          <w:szCs w:val="8"/>
        </w:rPr>
        <w:t>Maintenance, repair and overhaul (MRO) is important for both the civilian and military aerospace sectors. There are stringent requirements for quality certification. Billions of dollars are spent each year to ensure the safety of passengers and crew.15 In 2020, $50.3 billion was spent on MRO, remaining a major industry despite pandemic-induced declines.16 MRO demand is expected to recover quickly, however, forecasted to grow 50% between 2021 and 2023 and to grow to be a $116 billion industry by the end of the decade.</w:t>
      </w:r>
    </w:p>
    <w:p w14:paraId="7ED05662" w14:textId="77777777" w:rsidR="00496609" w:rsidRPr="00EF4001" w:rsidRDefault="00496609" w:rsidP="00496609">
      <w:pPr>
        <w:rPr>
          <w:sz w:val="8"/>
          <w:szCs w:val="8"/>
        </w:rPr>
      </w:pPr>
      <w:r w:rsidRPr="00EF4001">
        <w:rPr>
          <w:sz w:val="8"/>
          <w:szCs w:val="8"/>
        </w:rPr>
        <w:t>MRO services are divided into four segments: airframe, line, engine and components.17 Airframe MRO includes heavy maintenance and repair to the airframe, and the cabin interior and subsequent system upgrades. Line MRO is light airframe and engine maintenance when the aircraft does not have to be taken out of service. Engine MRO typically requires the aircraft be grounded then sent to an overhaul facility. Finally, components MRO handles the repair of major components, such as landing gear, that can be taken off and repaired or replaced, often at the same facility.18</w:t>
      </w:r>
    </w:p>
    <w:p w14:paraId="198EE856" w14:textId="77777777" w:rsidR="00496609" w:rsidRPr="00EF4001" w:rsidRDefault="00496609" w:rsidP="00496609">
      <w:pPr>
        <w:rPr>
          <w:sz w:val="8"/>
          <w:szCs w:val="8"/>
        </w:rPr>
      </w:pPr>
      <w:r w:rsidRPr="00EF4001">
        <w:rPr>
          <w:sz w:val="8"/>
          <w:szCs w:val="8"/>
        </w:rPr>
        <w:t>SERVICE CONTRACT ACT</w:t>
      </w:r>
    </w:p>
    <w:p w14:paraId="1A73F31A" w14:textId="77777777" w:rsidR="00496609" w:rsidRPr="00EF4001" w:rsidRDefault="00496609" w:rsidP="00496609">
      <w:pPr>
        <w:rPr>
          <w:sz w:val="8"/>
          <w:szCs w:val="8"/>
        </w:rPr>
      </w:pPr>
      <w:r w:rsidRPr="00EF4001">
        <w:rPr>
          <w:sz w:val="8"/>
          <w:szCs w:val="8"/>
        </w:rPr>
        <w:t>The U.S. government spends hundreds of billions of dollars annually contracting out goods and services.19 The McNamara-O’Hara Service Contract Act (SCA) is labor law established in 1965 that requires the government ensure fair wages, benefits, safety and health standards for workers when contracting or subcontracting out these goods and services to private entities.20 IAMAW is the nation’s leading union for employees working under the Service Contract Act. In recent years, the IAMAW has secured numerous organizing wins in the Service Contract field. This translates to bargaining power at the negotiating table and the creation of avenues to work alongside employers to ensure improved training and lower turnover.</w:t>
      </w:r>
    </w:p>
    <w:p w14:paraId="6D41E756" w14:textId="77777777" w:rsidR="00496609" w:rsidRPr="00EF4001" w:rsidRDefault="00496609" w:rsidP="00496609">
      <w:pPr>
        <w:rPr>
          <w:sz w:val="8"/>
          <w:szCs w:val="8"/>
        </w:rPr>
      </w:pPr>
      <w:r w:rsidRPr="00EF4001">
        <w:rPr>
          <w:sz w:val="8"/>
          <w:szCs w:val="8"/>
        </w:rPr>
        <w:t>For example, Lockheed Martin F-35 pilot instructors now enjoy industry-leading wages, thanks to their IAMAW membership. The standards set by the SCA, and those bargained by unions like IAMAW, ensure compensation for work done on behalf of the government is fair and equitable.</w:t>
      </w:r>
    </w:p>
    <w:p w14:paraId="1454C59B" w14:textId="77777777" w:rsidR="00496609" w:rsidRPr="00EF4001" w:rsidRDefault="00496609" w:rsidP="00496609">
      <w:pPr>
        <w:rPr>
          <w:sz w:val="8"/>
          <w:szCs w:val="8"/>
        </w:rPr>
      </w:pPr>
      <w:r w:rsidRPr="00EF4001">
        <w:rPr>
          <w:sz w:val="8"/>
          <w:szCs w:val="8"/>
        </w:rPr>
        <w:t>ROLE OF CLUSTERS</w:t>
      </w:r>
    </w:p>
    <w:p w14:paraId="132D8C6D" w14:textId="77777777" w:rsidR="00496609" w:rsidRPr="00EF4001" w:rsidRDefault="00496609" w:rsidP="00496609">
      <w:pPr>
        <w:rPr>
          <w:sz w:val="8"/>
          <w:szCs w:val="8"/>
        </w:rPr>
      </w:pPr>
      <w:r w:rsidRPr="00EF4001">
        <w:rPr>
          <w:sz w:val="8"/>
          <w:szCs w:val="8"/>
        </w:rPr>
        <w:t>Geographic clusters include the original equipment manufacturer (OEM), suppliers and service companies, and other people who depend on the sector. The aerospace industry spans the U.S. The top 10 states based on aerospace employment are California, Washington, Texas, Connecticut, Arizona, Florida, Ohio, Kansas, Georgia and Missouri. (See Figure 3) Each cluster specializes in different sub-industries.</w:t>
      </w:r>
    </w:p>
    <w:p w14:paraId="5570DF27" w14:textId="77777777" w:rsidR="00496609" w:rsidRPr="00EF4001" w:rsidRDefault="00496609" w:rsidP="00496609">
      <w:pPr>
        <w:rPr>
          <w:sz w:val="8"/>
          <w:szCs w:val="8"/>
        </w:rPr>
      </w:pPr>
      <w:r w:rsidRPr="00EF4001">
        <w:rPr>
          <w:sz w:val="8"/>
          <w:szCs w:val="8"/>
        </w:rPr>
        <w:t>The largest aerospace and defense hub in the United States is in Washington state, which contributed $63 billion to Washington’s GDP in 2019.21 The state produces nearly 90 percent of all commercial aircraft in the U.S.22 Boeing’s factory in Everett, Washington, produces its wide-body Boeing 747, 767, 777 and 787 model aircraft. Boeing is also the second largest private employer in the state, behind only Amazon, though the average Boeing worker makes significantly more than any Amazon warehouse worker.23</w:t>
      </w:r>
    </w:p>
    <w:p w14:paraId="662DC5CA" w14:textId="77777777" w:rsidR="00496609" w:rsidRPr="00EF4001" w:rsidRDefault="00496609" w:rsidP="00496609">
      <w:pPr>
        <w:rPr>
          <w:sz w:val="8"/>
          <w:szCs w:val="8"/>
        </w:rPr>
      </w:pPr>
      <w:r w:rsidRPr="00EF4001">
        <w:rPr>
          <w:sz w:val="8"/>
          <w:szCs w:val="8"/>
        </w:rPr>
        <w:t>A 2019 hiring forecast predicted the Pacific West would hire 39 percent of the aerospace and defense workforce in the U.S., meaning 21,651 new jobs in the area.</w:t>
      </w:r>
    </w:p>
    <w:p w14:paraId="0509C26F" w14:textId="77777777" w:rsidR="00496609" w:rsidRPr="00EF4001" w:rsidRDefault="00496609" w:rsidP="00496609">
      <w:pPr>
        <w:rPr>
          <w:sz w:val="8"/>
          <w:szCs w:val="8"/>
        </w:rPr>
      </w:pPr>
      <w:r w:rsidRPr="00EF4001">
        <w:rPr>
          <w:sz w:val="8"/>
          <w:szCs w:val="8"/>
        </w:rPr>
        <w:t>Other noteworthy locations: Lockheed with facilities in Fort Worth, TX, Pratt &amp; Whitney and UTC Aerosystems near Hartford, CT, Boeing and GKN in St. Louis, MO, Spirit and Textron in Wichita, KS, and General Electric near Cincinnati, OH.</w:t>
      </w:r>
    </w:p>
    <w:p w14:paraId="6274CCF3" w14:textId="77777777" w:rsidR="00496609" w:rsidRPr="00EF4001" w:rsidRDefault="00496609" w:rsidP="00496609">
      <w:pPr>
        <w:rPr>
          <w:sz w:val="8"/>
          <w:szCs w:val="8"/>
        </w:rPr>
      </w:pPr>
      <w:r w:rsidRPr="00EF4001">
        <w:rPr>
          <w:sz w:val="8"/>
          <w:szCs w:val="8"/>
        </w:rPr>
        <w:t>The aviation industry’s exports of at least $147 billion in 2019 contribute significantly to combatting America’s trade deficit. In 2020, even with the industry at its lowest pandemic-nadir, it generated $874 billion in revenue and $90.6 billion in exports, and is only expected to grow.24 (See Figure 4)</w:t>
      </w:r>
    </w:p>
    <w:p w14:paraId="35E7820F" w14:textId="77777777" w:rsidR="00496609" w:rsidRPr="003F1F3F" w:rsidRDefault="00496609" w:rsidP="00496609">
      <w:pPr>
        <w:rPr>
          <w:sz w:val="16"/>
        </w:rPr>
      </w:pPr>
      <w:r w:rsidRPr="003F1F3F">
        <w:rPr>
          <w:sz w:val="16"/>
        </w:rPr>
        <w:t>ORGANIZED LABOR</w:t>
      </w:r>
    </w:p>
    <w:p w14:paraId="0D7555FD" w14:textId="77777777" w:rsidR="00496609" w:rsidRPr="003F1F3F" w:rsidRDefault="00496609" w:rsidP="00496609">
      <w:pPr>
        <w:rPr>
          <w:sz w:val="16"/>
        </w:rPr>
      </w:pPr>
      <w:r w:rsidRPr="003F1F3F">
        <w:rPr>
          <w:sz w:val="16"/>
        </w:rPr>
        <w:t xml:space="preserve">Some of </w:t>
      </w:r>
      <w:r w:rsidRPr="001E4133">
        <w:rPr>
          <w:rStyle w:val="StyleUnderline"/>
        </w:rPr>
        <w:t>the nation’s most coveted careers</w:t>
      </w:r>
      <w:r w:rsidRPr="003F1F3F">
        <w:rPr>
          <w:sz w:val="16"/>
        </w:rPr>
        <w:t xml:space="preserve"> can be found in the aerospace industry. This </w:t>
      </w:r>
      <w:r w:rsidRPr="00CD20BC">
        <w:rPr>
          <w:rStyle w:val="StyleUnderline"/>
        </w:rPr>
        <w:t xml:space="preserve">is </w:t>
      </w:r>
      <w:r w:rsidRPr="000E21FF">
        <w:rPr>
          <w:rStyle w:val="StyleUnderline"/>
          <w:highlight w:val="green"/>
        </w:rPr>
        <w:t>aided</w:t>
      </w:r>
      <w:r w:rsidRPr="003F1F3F">
        <w:rPr>
          <w:sz w:val="16"/>
        </w:rPr>
        <w:t xml:space="preserve"> in part </w:t>
      </w:r>
      <w:r w:rsidRPr="000E21FF">
        <w:rPr>
          <w:rStyle w:val="StyleUnderline"/>
          <w:highlight w:val="green"/>
        </w:rPr>
        <w:t>by</w:t>
      </w:r>
      <w:r w:rsidRPr="00CD20BC">
        <w:rPr>
          <w:rStyle w:val="StyleUnderline"/>
        </w:rPr>
        <w:t xml:space="preserve"> </w:t>
      </w:r>
      <w:r w:rsidRPr="00CD20BC">
        <w:rPr>
          <w:rStyle w:val="Emphasis"/>
        </w:rPr>
        <w:t xml:space="preserve">robust </w:t>
      </w:r>
      <w:r w:rsidRPr="000E21FF">
        <w:rPr>
          <w:rStyle w:val="Emphasis"/>
          <w:highlight w:val="green"/>
        </w:rPr>
        <w:t>salaries and benefits negotiated by unions</w:t>
      </w:r>
      <w:r w:rsidRPr="00CD20BC">
        <w:rPr>
          <w:rStyle w:val="StyleUnderline"/>
        </w:rPr>
        <w:t xml:space="preserve"> such as the IAMAW</w:t>
      </w:r>
      <w:r w:rsidRPr="003F1F3F">
        <w:rPr>
          <w:sz w:val="16"/>
        </w:rPr>
        <w:t>, which, in 1936, signed the nation’s first labor agreement in the aerospace industry with Boeing Co.</w:t>
      </w:r>
    </w:p>
    <w:p w14:paraId="69708AE6" w14:textId="77777777" w:rsidR="00496609" w:rsidRPr="003F1F3F" w:rsidRDefault="00496609" w:rsidP="00496609">
      <w:pPr>
        <w:rPr>
          <w:sz w:val="16"/>
        </w:rPr>
      </w:pPr>
      <w:r w:rsidRPr="003F1F3F">
        <w:rPr>
          <w:sz w:val="16"/>
        </w:rPr>
        <w:t>Today, IAMAW remains a strong part of the aerospace industry. It represents tens of thousands of workers at aerospace manufacturers across the country, including Boeing, Lockheed Martin, Pratt &amp; Whitney and Spirit AeroSystems.</w:t>
      </w:r>
    </w:p>
    <w:p w14:paraId="1D8D780B" w14:textId="77777777" w:rsidR="00496609" w:rsidRPr="003F1F3F" w:rsidRDefault="00496609" w:rsidP="00496609">
      <w:pPr>
        <w:rPr>
          <w:sz w:val="16"/>
        </w:rPr>
      </w:pPr>
      <w:r w:rsidRPr="003F1F3F">
        <w:rPr>
          <w:sz w:val="16"/>
        </w:rPr>
        <w:t>IAMAW also represents aerospace defense workers across the nation, including those at military installations in Texas, Florida and California.</w:t>
      </w:r>
    </w:p>
    <w:p w14:paraId="5742F358" w14:textId="77777777" w:rsidR="00496609" w:rsidRPr="003F1F3F" w:rsidRDefault="00496609" w:rsidP="00496609">
      <w:pPr>
        <w:rPr>
          <w:sz w:val="16"/>
        </w:rPr>
      </w:pPr>
      <w:r w:rsidRPr="001E4133">
        <w:rPr>
          <w:rStyle w:val="StyleUnderline"/>
        </w:rPr>
        <w:t>Labor unions play an important part in ensuring coveted aerospace jobs are safe, productive and benefit the nation’s economy</w:t>
      </w:r>
      <w:r w:rsidRPr="003F1F3F">
        <w:rPr>
          <w:sz w:val="16"/>
        </w:rPr>
        <w:t>.</w:t>
      </w:r>
    </w:p>
    <w:p w14:paraId="3E7E5D65" w14:textId="77777777" w:rsidR="00496609" w:rsidRPr="003F1F3F" w:rsidRDefault="00496609" w:rsidP="00496609">
      <w:pPr>
        <w:rPr>
          <w:sz w:val="16"/>
        </w:rPr>
      </w:pPr>
      <w:r w:rsidRPr="00220EEC">
        <w:rPr>
          <w:rStyle w:val="Emphasis"/>
        </w:rPr>
        <w:t>Labor unions</w:t>
      </w:r>
      <w:r w:rsidRPr="003F1F3F">
        <w:rPr>
          <w:sz w:val="16"/>
        </w:rPr>
        <w:t xml:space="preserve"> like IAMAW </w:t>
      </w:r>
      <w:r w:rsidRPr="00913FFE">
        <w:rPr>
          <w:rStyle w:val="StyleUnderline"/>
        </w:rPr>
        <w:t xml:space="preserve">champion for its members </w:t>
      </w:r>
      <w:r w:rsidRPr="000E21FF">
        <w:rPr>
          <w:rStyle w:val="StyleUnderline"/>
          <w:highlight w:val="green"/>
        </w:rPr>
        <w:t xml:space="preserve">to have a </w:t>
      </w:r>
      <w:r w:rsidRPr="000E21FF">
        <w:rPr>
          <w:rStyle w:val="Emphasis"/>
          <w:highlight w:val="green"/>
        </w:rPr>
        <w:t>voice</w:t>
      </w:r>
      <w:r w:rsidRPr="000E21FF">
        <w:rPr>
          <w:rStyle w:val="StyleUnderline"/>
          <w:highlight w:val="green"/>
        </w:rPr>
        <w:t xml:space="preserve"> on the job</w:t>
      </w:r>
      <w:r w:rsidRPr="00913FFE">
        <w:rPr>
          <w:rStyle w:val="StyleUnderline"/>
        </w:rPr>
        <w:t xml:space="preserve">, and offer the means for them to </w:t>
      </w:r>
      <w:r w:rsidRPr="00913FFE">
        <w:rPr>
          <w:rStyle w:val="Emphasis"/>
        </w:rPr>
        <w:t>upskill</w:t>
      </w:r>
      <w:r w:rsidRPr="003F1F3F">
        <w:rPr>
          <w:sz w:val="16"/>
        </w:rPr>
        <w:t xml:space="preserve"> as they keep pace with changing market demands.</w:t>
      </w:r>
    </w:p>
    <w:p w14:paraId="10D1D126" w14:textId="77777777" w:rsidR="00496609" w:rsidRPr="003F1F3F" w:rsidRDefault="00496609" w:rsidP="00496609">
      <w:pPr>
        <w:rPr>
          <w:sz w:val="16"/>
        </w:rPr>
      </w:pPr>
      <w:r w:rsidRPr="00CD20BC">
        <w:rPr>
          <w:rStyle w:val="StyleUnderline"/>
        </w:rPr>
        <w:t xml:space="preserve">A national aerospace </w:t>
      </w:r>
      <w:r w:rsidRPr="000E21FF">
        <w:rPr>
          <w:rStyle w:val="StyleUnderline"/>
          <w:highlight w:val="green"/>
        </w:rPr>
        <w:t xml:space="preserve">strategy </w:t>
      </w:r>
      <w:r w:rsidRPr="000E21FF">
        <w:rPr>
          <w:rStyle w:val="Emphasis"/>
          <w:highlight w:val="green"/>
        </w:rPr>
        <w:t>must include</w:t>
      </w:r>
      <w:r w:rsidRPr="000E21FF">
        <w:rPr>
          <w:rStyle w:val="StyleUnderline"/>
          <w:highlight w:val="green"/>
        </w:rPr>
        <w:t xml:space="preserve"> protections ensuring</w:t>
      </w:r>
      <w:r w:rsidRPr="00CD20BC">
        <w:rPr>
          <w:rStyle w:val="StyleUnderline"/>
        </w:rPr>
        <w:t xml:space="preserve"> workers have </w:t>
      </w:r>
      <w:r w:rsidRPr="000E21FF">
        <w:rPr>
          <w:rStyle w:val="Emphasis"/>
          <w:highlight w:val="green"/>
        </w:rPr>
        <w:t>c</w:t>
      </w:r>
      <w:r w:rsidRPr="00CD20BC">
        <w:rPr>
          <w:rStyle w:val="Emphasis"/>
        </w:rPr>
        <w:t xml:space="preserve">ollective </w:t>
      </w:r>
      <w:r w:rsidRPr="000E21FF">
        <w:rPr>
          <w:rStyle w:val="Emphasis"/>
          <w:highlight w:val="green"/>
        </w:rPr>
        <w:t>b</w:t>
      </w:r>
      <w:r w:rsidRPr="00CD20BC">
        <w:rPr>
          <w:rStyle w:val="Emphasis"/>
        </w:rPr>
        <w:t xml:space="preserve">argaining </w:t>
      </w:r>
      <w:r w:rsidRPr="000E21FF">
        <w:rPr>
          <w:rStyle w:val="Emphasis"/>
          <w:highlight w:val="green"/>
        </w:rPr>
        <w:t>r</w:t>
      </w:r>
      <w:r w:rsidRPr="00CD20BC">
        <w:rPr>
          <w:rStyle w:val="Emphasis"/>
        </w:rPr>
        <w:t>ight</w:t>
      </w:r>
      <w:r w:rsidRPr="000E21FF">
        <w:rPr>
          <w:rStyle w:val="Emphasis"/>
          <w:highlight w:val="green"/>
        </w:rPr>
        <w:t>s</w:t>
      </w:r>
      <w:r w:rsidRPr="003F1F3F">
        <w:rPr>
          <w:sz w:val="16"/>
        </w:rPr>
        <w:t>.</w:t>
      </w:r>
    </w:p>
    <w:p w14:paraId="5C515008" w14:textId="77777777" w:rsidR="00496609" w:rsidRPr="003F1F3F" w:rsidRDefault="00496609" w:rsidP="00496609">
      <w:pPr>
        <w:rPr>
          <w:sz w:val="16"/>
        </w:rPr>
      </w:pPr>
      <w:r w:rsidRPr="003F1F3F">
        <w:rPr>
          <w:sz w:val="16"/>
        </w:rPr>
        <w:t>RESEARCH AND DEVELOPMENT</w:t>
      </w:r>
    </w:p>
    <w:p w14:paraId="367829B5" w14:textId="77777777" w:rsidR="00496609" w:rsidRPr="003F1F3F" w:rsidRDefault="00496609" w:rsidP="00496609">
      <w:pPr>
        <w:rPr>
          <w:sz w:val="16"/>
        </w:rPr>
      </w:pPr>
      <w:r w:rsidRPr="003F1F3F">
        <w:rPr>
          <w:sz w:val="16"/>
        </w:rPr>
        <w:t>Research and development (R&amp;D) is necessary for the Aerospace industry to develop and innovate technology, both at private companies and at universities with huge support from the federal government.</w:t>
      </w:r>
    </w:p>
    <w:p w14:paraId="3AE4E6B0" w14:textId="77777777" w:rsidR="00496609" w:rsidRPr="003F1F3F" w:rsidRDefault="00496609" w:rsidP="00496609">
      <w:pPr>
        <w:rPr>
          <w:sz w:val="16"/>
        </w:rPr>
      </w:pPr>
      <w:r w:rsidRPr="003F1F3F">
        <w:rPr>
          <w:sz w:val="16"/>
        </w:rPr>
        <w:t>The U.S. is a world leader in R&amp;D. But the nation’s investment in defense R&amp;D has worsened in the last decade due to the 2011 Budget Control Act (BCA), which cratered R&amp;D spending for years. These major cuts were significantly in place until 2019. According to the National Science Foundation, federal research funding on defense and space flight has just hit over $115 billion (see Figure 5). This comes as China continues to increase its investments in R&amp;D as a proportion of its GDP, according to the World Bank, highlighting the need for consistent investment.</w:t>
      </w:r>
    </w:p>
    <w:p w14:paraId="7A72B0EC" w14:textId="77777777" w:rsidR="00496609" w:rsidRPr="003F1F3F" w:rsidRDefault="00496609" w:rsidP="00496609">
      <w:pPr>
        <w:rPr>
          <w:sz w:val="16"/>
        </w:rPr>
      </w:pPr>
      <w:r w:rsidRPr="003F1F3F">
        <w:rPr>
          <w:sz w:val="16"/>
        </w:rPr>
        <w:t>Robust public research spending has become more crucial in the wake of the COVID-19 pandemic, which caused many aerospace companies to reduce private R&amp;D costs. For example, Boeing’s R&amp;D spending has fallen from $3.2 billion in 2019 to $2.2 billion in 2021, signal- ing an alarming drop.25 If the US is to remain an aerospace competitor, it must continue to invest in the innovative future of the sector.</w:t>
      </w:r>
    </w:p>
    <w:p w14:paraId="1CFA3669" w14:textId="77777777" w:rsidR="00496609" w:rsidRPr="003F1F3F" w:rsidRDefault="00496609" w:rsidP="00496609">
      <w:pPr>
        <w:rPr>
          <w:sz w:val="16"/>
        </w:rPr>
      </w:pPr>
      <w:r w:rsidRPr="003F1F3F">
        <w:rPr>
          <w:sz w:val="16"/>
        </w:rPr>
        <w:t>According to the Aerospace Technology Institute, there is a major social return on aerospace research and development that spills over to the non-aerospace economy.26 Composite materials and 3-D printing are two examples of technology researched and developed through aerospace funding, and then used throughout many different industries.</w:t>
      </w:r>
    </w:p>
    <w:p w14:paraId="46062A8B" w14:textId="77777777" w:rsidR="00496609" w:rsidRPr="003F1F3F" w:rsidRDefault="00496609" w:rsidP="00496609">
      <w:pPr>
        <w:rPr>
          <w:sz w:val="16"/>
        </w:rPr>
      </w:pPr>
      <w:r w:rsidRPr="003F1F3F">
        <w:rPr>
          <w:sz w:val="16"/>
        </w:rPr>
        <w:t>To develop the technology necessary to remain a world leader in innovation, investment by the government and the aerospace industry must continue.</w:t>
      </w:r>
    </w:p>
    <w:p w14:paraId="759AEC83" w14:textId="77777777" w:rsidR="00496609" w:rsidRPr="003F1F3F" w:rsidRDefault="00496609" w:rsidP="00496609">
      <w:pPr>
        <w:rPr>
          <w:sz w:val="16"/>
        </w:rPr>
      </w:pPr>
      <w:r w:rsidRPr="003F1F3F">
        <w:rPr>
          <w:sz w:val="16"/>
        </w:rPr>
        <w:t>GLOBAL COMPETITION</w:t>
      </w:r>
    </w:p>
    <w:p w14:paraId="53704B82" w14:textId="77777777" w:rsidR="00496609" w:rsidRPr="003F1F3F" w:rsidRDefault="00496609" w:rsidP="00496609">
      <w:pPr>
        <w:rPr>
          <w:sz w:val="16"/>
        </w:rPr>
      </w:pPr>
      <w:r w:rsidRPr="003F1F3F">
        <w:rPr>
          <w:sz w:val="16"/>
        </w:rPr>
        <w:t>Globally, in 2018 and 2019, the aerospace industry grew along with commercial flight demand and military spending, and is predicted to recover relatively quickly from pandemic declines.27 Even now, the backlog for commercial aerospace is at an all-time high. In defense, continued global tensions and a newly revitalized U.S. defense budget has spurred growth. On the other hand, China’s defense spending rose by 1.9% over 2019 and over 76% over the last decade. This could pose a threat to the domestic industry if major American companies continue to transfer technology and production to our competitors. Increased global competition, unfair trade offsets and unenforced “Buy American” provisions have already cost the U.S. hundreds of thousands of jobs to countries like China.</w:t>
      </w:r>
    </w:p>
    <w:p w14:paraId="160DA60D" w14:textId="77777777" w:rsidR="00496609" w:rsidRPr="003F1F3F" w:rsidRDefault="00496609" w:rsidP="00496609">
      <w:pPr>
        <w:rPr>
          <w:sz w:val="16"/>
        </w:rPr>
      </w:pPr>
      <w:r w:rsidRPr="000E21FF">
        <w:rPr>
          <w:rStyle w:val="Emphasis"/>
          <w:highlight w:val="green"/>
        </w:rPr>
        <w:t>China</w:t>
      </w:r>
      <w:r w:rsidRPr="000E21FF">
        <w:rPr>
          <w:rStyle w:val="StyleUnderline"/>
          <w:highlight w:val="green"/>
        </w:rPr>
        <w:t xml:space="preserve"> is</w:t>
      </w:r>
      <w:r w:rsidRPr="00B64279">
        <w:rPr>
          <w:rStyle w:val="StyleUnderline"/>
        </w:rPr>
        <w:t xml:space="preserve"> among the </w:t>
      </w:r>
      <w:r w:rsidRPr="00F74CE5">
        <w:rPr>
          <w:rStyle w:val="Emphasis"/>
        </w:rPr>
        <w:t xml:space="preserve">most capable and </w:t>
      </w:r>
      <w:r w:rsidRPr="000E21FF">
        <w:rPr>
          <w:rStyle w:val="Emphasis"/>
          <w:highlight w:val="green"/>
        </w:rPr>
        <w:t>focused</w:t>
      </w:r>
      <w:r w:rsidRPr="00B64279">
        <w:rPr>
          <w:rStyle w:val="StyleUnderline"/>
        </w:rPr>
        <w:t xml:space="preserve"> countries building their own aerospace industry</w:t>
      </w:r>
      <w:r w:rsidRPr="003F1F3F">
        <w:rPr>
          <w:sz w:val="16"/>
        </w:rPr>
        <w:t xml:space="preserve">. It is developing its own large commercial aircraft to compete with Boeing and Airbus. But China has relied on Western aerospace companies to develop its industry through transfer of production and technology. And profit-seeking corporations are more than happy sacrificing long-term viability for short-term gains when they accede to Chinese demands to shift production abroad in return for temporarily lucrative contracts. </w:t>
      </w:r>
      <w:r w:rsidRPr="000E21FF">
        <w:rPr>
          <w:rStyle w:val="StyleUnderline"/>
          <w:highlight w:val="green"/>
        </w:rPr>
        <w:t>As U.S.</w:t>
      </w:r>
      <w:r w:rsidRPr="00A70B7B">
        <w:rPr>
          <w:rStyle w:val="StyleUnderline"/>
        </w:rPr>
        <w:t xml:space="preserve"> aerospace </w:t>
      </w:r>
      <w:r w:rsidRPr="000E21FF">
        <w:rPr>
          <w:rStyle w:val="StyleUnderline"/>
          <w:highlight w:val="green"/>
        </w:rPr>
        <w:t>companies outsource</w:t>
      </w:r>
      <w:r w:rsidRPr="00A70B7B">
        <w:rPr>
          <w:rStyle w:val="StyleUnderline"/>
        </w:rPr>
        <w:t xml:space="preserve"> work in return for market access and </w:t>
      </w:r>
      <w:r w:rsidRPr="000E21FF">
        <w:rPr>
          <w:rStyle w:val="Emphasis"/>
          <w:highlight w:val="green"/>
        </w:rPr>
        <w:t>cheap labor</w:t>
      </w:r>
      <w:r w:rsidRPr="00A70B7B">
        <w:rPr>
          <w:rStyle w:val="StyleUnderline"/>
        </w:rPr>
        <w:t>—</w:t>
      </w:r>
      <w:r w:rsidRPr="000E21FF">
        <w:rPr>
          <w:rStyle w:val="Emphasis"/>
          <w:highlight w:val="green"/>
        </w:rPr>
        <w:t>working conditions suffer</w:t>
      </w:r>
      <w:r w:rsidRPr="003F1F3F">
        <w:rPr>
          <w:sz w:val="16"/>
        </w:rPr>
        <w:t>.28</w:t>
      </w:r>
    </w:p>
    <w:p w14:paraId="24A802D0" w14:textId="77777777" w:rsidR="00496609" w:rsidRPr="003F1F3F" w:rsidRDefault="00496609" w:rsidP="00496609">
      <w:pPr>
        <w:rPr>
          <w:sz w:val="16"/>
        </w:rPr>
      </w:pPr>
      <w:r w:rsidRPr="00A70B7B">
        <w:rPr>
          <w:rStyle w:val="StyleUnderline"/>
        </w:rPr>
        <w:t xml:space="preserve">This </w:t>
      </w:r>
      <w:r w:rsidRPr="000E21FF">
        <w:rPr>
          <w:rStyle w:val="Emphasis"/>
          <w:highlight w:val="green"/>
        </w:rPr>
        <w:t>poses a threat</w:t>
      </w:r>
      <w:r w:rsidRPr="00A70B7B">
        <w:rPr>
          <w:rStyle w:val="StyleUnderline"/>
        </w:rPr>
        <w:t xml:space="preserve"> to the U.S.</w:t>
      </w:r>
      <w:r w:rsidRPr="003F1F3F">
        <w:rPr>
          <w:sz w:val="16"/>
        </w:rPr>
        <w:t xml:space="preserve"> in four different ways, says Export-Import Bank Director nominee, Owen E. Herrnstadt. “</w:t>
      </w:r>
      <w:r w:rsidRPr="00A70B7B">
        <w:rPr>
          <w:rStyle w:val="StyleUnderline"/>
        </w:rPr>
        <w:t xml:space="preserve">First, </w:t>
      </w:r>
      <w:r w:rsidRPr="000E21FF">
        <w:rPr>
          <w:rStyle w:val="Emphasis"/>
          <w:highlight w:val="green"/>
        </w:rPr>
        <w:t>jobs</w:t>
      </w:r>
      <w:r w:rsidRPr="003F1F3F">
        <w:rPr>
          <w:sz w:val="16"/>
        </w:rPr>
        <w:t xml:space="preserve"> that may be </w:t>
      </w:r>
      <w:r w:rsidRPr="00A70B7B">
        <w:rPr>
          <w:rStyle w:val="StyleUnderline"/>
        </w:rPr>
        <w:t>associated with</w:t>
      </w:r>
      <w:r w:rsidRPr="003F1F3F">
        <w:rPr>
          <w:sz w:val="16"/>
        </w:rPr>
        <w:t xml:space="preserve"> the transfer of </w:t>
      </w:r>
      <w:r w:rsidRPr="00A70B7B">
        <w:rPr>
          <w:rStyle w:val="StyleUnderline"/>
        </w:rPr>
        <w:t xml:space="preserve">technology and production </w:t>
      </w:r>
      <w:r w:rsidRPr="000E21FF">
        <w:rPr>
          <w:rStyle w:val="StyleUnderline"/>
          <w:highlight w:val="green"/>
        </w:rPr>
        <w:t xml:space="preserve">are </w:t>
      </w:r>
      <w:r w:rsidRPr="000E21FF">
        <w:rPr>
          <w:rStyle w:val="Emphasis"/>
          <w:highlight w:val="green"/>
        </w:rPr>
        <w:t>lost</w:t>
      </w:r>
      <w:r w:rsidRPr="003F1F3F">
        <w:rPr>
          <w:sz w:val="16"/>
        </w:rPr>
        <w:t xml:space="preserve">; </w:t>
      </w:r>
      <w:r w:rsidRPr="00A70B7B">
        <w:rPr>
          <w:rStyle w:val="StyleUnderline"/>
        </w:rPr>
        <w:t xml:space="preserve">second, the </w:t>
      </w:r>
      <w:r w:rsidRPr="000E21FF">
        <w:rPr>
          <w:rStyle w:val="Emphasis"/>
          <w:highlight w:val="green"/>
        </w:rPr>
        <w:t>skills</w:t>
      </w:r>
      <w:r w:rsidRPr="000E21FF">
        <w:rPr>
          <w:rStyle w:val="StyleUnderline"/>
          <w:highlight w:val="green"/>
        </w:rPr>
        <w:t xml:space="preserve"> that accompany</w:t>
      </w:r>
      <w:r w:rsidRPr="00A70B7B">
        <w:rPr>
          <w:rStyle w:val="StyleUnderline"/>
        </w:rPr>
        <w:t xml:space="preserve"> the transfers are </w:t>
      </w:r>
      <w:r w:rsidRPr="000E21FF">
        <w:rPr>
          <w:rStyle w:val="Emphasis"/>
          <w:highlight w:val="green"/>
        </w:rPr>
        <w:t>lost</w:t>
      </w:r>
      <w:r w:rsidRPr="000E21FF">
        <w:rPr>
          <w:rStyle w:val="StyleUnderline"/>
          <w:highlight w:val="green"/>
        </w:rPr>
        <w:t xml:space="preserve">, leading to </w:t>
      </w:r>
      <w:r w:rsidRPr="000E21FF">
        <w:rPr>
          <w:rStyle w:val="Emphasis"/>
          <w:highlight w:val="green"/>
        </w:rPr>
        <w:t>further decline</w:t>
      </w:r>
      <w:r w:rsidRPr="00A70B7B">
        <w:rPr>
          <w:rStyle w:val="StyleUnderline"/>
        </w:rPr>
        <w:t xml:space="preserve"> in the industrial base</w:t>
      </w:r>
      <w:r w:rsidRPr="003F1F3F">
        <w:rPr>
          <w:sz w:val="16"/>
        </w:rPr>
        <w:t xml:space="preserve">; </w:t>
      </w:r>
      <w:r w:rsidRPr="003F1F3F">
        <w:rPr>
          <w:rStyle w:val="StyleUnderline"/>
        </w:rPr>
        <w:t xml:space="preserve">third, additional jobs could be lost in the future </w:t>
      </w:r>
      <w:r w:rsidRPr="000E21FF">
        <w:rPr>
          <w:rStyle w:val="StyleUnderline"/>
          <w:highlight w:val="green"/>
        </w:rPr>
        <w:t xml:space="preserve">as </w:t>
      </w:r>
      <w:r w:rsidRPr="000E21FF">
        <w:rPr>
          <w:rStyle w:val="Emphasis"/>
          <w:highlight w:val="green"/>
        </w:rPr>
        <w:t>China</w:t>
      </w:r>
      <w:r w:rsidRPr="000E21FF">
        <w:rPr>
          <w:rStyle w:val="StyleUnderline"/>
          <w:highlight w:val="green"/>
        </w:rPr>
        <w:t xml:space="preserve"> uses transfers</w:t>
      </w:r>
      <w:r w:rsidRPr="003F1F3F">
        <w:rPr>
          <w:rStyle w:val="StyleUnderline"/>
        </w:rPr>
        <w:t xml:space="preserve"> from the U.S. </w:t>
      </w:r>
      <w:r w:rsidRPr="000E21FF">
        <w:rPr>
          <w:rStyle w:val="StyleUnderline"/>
          <w:highlight w:val="green"/>
        </w:rPr>
        <w:t>to</w:t>
      </w:r>
      <w:r w:rsidRPr="003F1F3F">
        <w:rPr>
          <w:rStyle w:val="StyleUnderline"/>
        </w:rPr>
        <w:t xml:space="preserve"> create and </w:t>
      </w:r>
      <w:r w:rsidRPr="00292199">
        <w:rPr>
          <w:rStyle w:val="Emphasis"/>
        </w:rPr>
        <w:t xml:space="preserve">strengthen its own aerospace companies that </w:t>
      </w:r>
      <w:r w:rsidRPr="000E21FF">
        <w:rPr>
          <w:rStyle w:val="Emphasis"/>
          <w:highlight w:val="green"/>
        </w:rPr>
        <w:t>compete</w:t>
      </w:r>
      <w:r w:rsidRPr="00292199">
        <w:rPr>
          <w:rStyle w:val="Emphasis"/>
        </w:rPr>
        <w:t xml:space="preserve"> directly</w:t>
      </w:r>
      <w:r w:rsidRPr="003F1F3F">
        <w:rPr>
          <w:rStyle w:val="StyleUnderline"/>
        </w:rPr>
        <w:t xml:space="preserve"> with U.S. companies</w:t>
      </w:r>
      <w:r w:rsidRPr="003F1F3F">
        <w:rPr>
          <w:sz w:val="16"/>
        </w:rPr>
        <w:t>; and fourth, the technology and production that would have led to more U.S. jobs through development of innovative products is lost.”29</w:t>
      </w:r>
    </w:p>
    <w:p w14:paraId="5C80A0FB" w14:textId="77777777" w:rsidR="00496609" w:rsidRDefault="00496609" w:rsidP="00496609"/>
    <w:p w14:paraId="4DAC9898" w14:textId="77777777" w:rsidR="00496609" w:rsidRDefault="00496609" w:rsidP="00496609">
      <w:pPr>
        <w:pStyle w:val="Heading4"/>
      </w:pPr>
      <w:r>
        <w:t xml:space="preserve">AND to ensure </w:t>
      </w:r>
      <w:r w:rsidRPr="0032155D">
        <w:rPr>
          <w:u w:val="single"/>
        </w:rPr>
        <w:t>labor peace</w:t>
      </w:r>
      <w:r>
        <w:t>.</w:t>
      </w:r>
    </w:p>
    <w:p w14:paraId="7166F022" w14:textId="77777777" w:rsidR="00496609" w:rsidRPr="00743D04" w:rsidRDefault="00496609" w:rsidP="00496609">
      <w:r>
        <w:t>---different warrants are relevant to each advantage: bits conditional to “specialized” workers are relevant to ADV1 (i.e., bargaining power is higher, and confidence in enforcement avoids perceived need to exercise it), and bits conditional to larger labor pools are relevant to ADV2 (i.e. bargaining power is lower, and preventive collective exercise avoids reactive labor strife)</w:t>
      </w:r>
    </w:p>
    <w:p w14:paraId="15173E4B" w14:textId="77777777" w:rsidR="00496609" w:rsidRDefault="00496609" w:rsidP="00496609">
      <w:r w:rsidRPr="00222C10">
        <w:rPr>
          <w:rStyle w:val="Style13ptBold"/>
        </w:rPr>
        <w:t>Hogan 22</w:t>
      </w:r>
      <w:r>
        <w:t xml:space="preserve"> [</w:t>
      </w:r>
      <w:r w:rsidRPr="00222C10">
        <w:t xml:space="preserve">Connor Hogan, </w:t>
      </w:r>
      <w:r>
        <w:t>pre-doctoral researcher at the University of Vienna, MS Politics with first-class honors, University College Dublin, BA Politics, Philosophy and Economics, Queen's University, Belfast, “The Development of Labor Law in Outer Space: A Comparison with the American Frontier and the High Seas,” Journal of Space Law, 46(2), 2022, pp.381-420, HeinOnline]</w:t>
      </w:r>
    </w:p>
    <w:p w14:paraId="37BD7320" w14:textId="77777777" w:rsidR="00496609" w:rsidRPr="00F36F3F" w:rsidRDefault="00496609" w:rsidP="00496609">
      <w:pPr>
        <w:rPr>
          <w:sz w:val="16"/>
        </w:rPr>
      </w:pPr>
      <w:r w:rsidRPr="00F36F3F">
        <w:rPr>
          <w:sz w:val="16"/>
        </w:rPr>
        <w:t>I. INTRODUCTION</w:t>
      </w:r>
    </w:p>
    <w:p w14:paraId="79F66F15" w14:textId="77777777" w:rsidR="00496609" w:rsidRPr="00F36F3F" w:rsidRDefault="00496609" w:rsidP="00496609">
      <w:pPr>
        <w:rPr>
          <w:sz w:val="16"/>
        </w:rPr>
      </w:pPr>
      <w:r w:rsidRPr="00F36F3F">
        <w:rPr>
          <w:sz w:val="16"/>
        </w:rPr>
        <w:t>''I want to thank every Amazon employee and every Amazon customer, because you guys paid for all of this"</w:t>
      </w:r>
    </w:p>
    <w:p w14:paraId="7E107E5F" w14:textId="77777777" w:rsidR="00496609" w:rsidRPr="00F36F3F" w:rsidRDefault="00496609" w:rsidP="00496609">
      <w:pPr>
        <w:rPr>
          <w:sz w:val="16"/>
        </w:rPr>
      </w:pPr>
      <w:r w:rsidRPr="00F36F3F">
        <w:rPr>
          <w:sz w:val="16"/>
        </w:rPr>
        <w:t>Jeff Bezos, CEO of Amazon, on returning from his first private spaceflight.1</w:t>
      </w:r>
    </w:p>
    <w:p w14:paraId="59CD0B8E" w14:textId="77777777" w:rsidR="00496609" w:rsidRPr="00F36F3F" w:rsidRDefault="00496609" w:rsidP="00496609">
      <w:pPr>
        <w:rPr>
          <w:sz w:val="16"/>
        </w:rPr>
      </w:pPr>
      <w:r w:rsidRPr="00F36F3F">
        <w:rPr>
          <w:sz w:val="16"/>
        </w:rPr>
        <w:t xml:space="preserve">The 21st century is set to see an increase in the amount of people living and working in space. Several developments give us reason to suppose this: National Aeronautics and Space Administration's (NASA) continued development of its Artemis lunar program;2 the completion of China's new Tiangong space station; preparations to send taikonauts to the Moon in the 2020s;3 the rise of private actors like SpaceX, Blue Origin and Virgin Galactic (all of which intend to develop a space tourism industry);4 the European Space Agency's (ESA) recruiting of astronauts for the first time in a decade;5 India's development of a crewed space program;6 and legislation in the United States7 (US) and Luxembourg,8 among others in anticipation of asteroid mining in the near to medium term. If these developments continue apace, it is conceivable that </w:t>
      </w:r>
      <w:r w:rsidRPr="009420CF">
        <w:rPr>
          <w:rStyle w:val="StyleUnderline"/>
        </w:rPr>
        <w:t xml:space="preserve">an increasingly large and varied population of people may begin </w:t>
      </w:r>
      <w:r w:rsidRPr="009420CF">
        <w:rPr>
          <w:rStyle w:val="Emphasis"/>
        </w:rPr>
        <w:t>working</w:t>
      </w:r>
      <w:r w:rsidRPr="00F36F3F">
        <w:rPr>
          <w:sz w:val="16"/>
        </w:rPr>
        <w:t xml:space="preserve"> and living </w:t>
      </w:r>
      <w:r w:rsidRPr="00E236BF">
        <w:rPr>
          <w:rStyle w:val="Emphasis"/>
        </w:rPr>
        <w:t>in space</w:t>
      </w:r>
      <w:r w:rsidRPr="00F36F3F">
        <w:rPr>
          <w:sz w:val="16"/>
        </w:rPr>
        <w:t xml:space="preserve"> over the course of this century. Such communities will exist </w:t>
      </w:r>
      <w:r w:rsidRPr="009420CF">
        <w:rPr>
          <w:rStyle w:val="StyleUnderline"/>
        </w:rPr>
        <w:t xml:space="preserve">in a working environment that is </w:t>
      </w:r>
      <w:r w:rsidRPr="009420CF">
        <w:rPr>
          <w:rStyle w:val="Emphasis"/>
        </w:rPr>
        <w:t>"instantaneously lethal."</w:t>
      </w:r>
      <w:r w:rsidRPr="00F36F3F">
        <w:rPr>
          <w:sz w:val="16"/>
        </w:rPr>
        <w:t xml:space="preserve">9 </w:t>
      </w:r>
      <w:r w:rsidRPr="00E236BF">
        <w:rPr>
          <w:rStyle w:val="StyleUnderline"/>
        </w:rPr>
        <w:t xml:space="preserve">Under these uniquely challenging circumstances, </w:t>
      </w:r>
      <w:r w:rsidRPr="000E21FF">
        <w:rPr>
          <w:rStyle w:val="StyleUnderline"/>
          <w:highlight w:val="green"/>
        </w:rPr>
        <w:t>there will be</w:t>
      </w:r>
      <w:r w:rsidRPr="008B685C">
        <w:rPr>
          <w:rStyle w:val="StyleUnderline"/>
        </w:rPr>
        <w:t xml:space="preserve"> potentially </w:t>
      </w:r>
      <w:r w:rsidRPr="000E21FF">
        <w:rPr>
          <w:rStyle w:val="Emphasis"/>
          <w:highlight w:val="green"/>
        </w:rPr>
        <w:t>no remit</w:t>
      </w:r>
      <w:r w:rsidRPr="000E21FF">
        <w:rPr>
          <w:rStyle w:val="StyleUnderline"/>
          <w:highlight w:val="green"/>
        </w:rPr>
        <w:t xml:space="preserve"> for</w:t>
      </w:r>
      <w:r w:rsidRPr="008B685C">
        <w:rPr>
          <w:rStyle w:val="StyleUnderline"/>
        </w:rPr>
        <w:t xml:space="preserve"> disobedience or </w:t>
      </w:r>
      <w:r w:rsidRPr="000E21FF">
        <w:rPr>
          <w:rStyle w:val="Emphasis"/>
          <w:highlight w:val="green"/>
        </w:rPr>
        <w:t>c</w:t>
      </w:r>
      <w:r w:rsidRPr="00882ED5">
        <w:rPr>
          <w:rStyle w:val="Emphasis"/>
        </w:rPr>
        <w:t xml:space="preserve">ollective </w:t>
      </w:r>
      <w:r w:rsidRPr="000E21FF">
        <w:rPr>
          <w:rStyle w:val="Emphasis"/>
          <w:highlight w:val="green"/>
        </w:rPr>
        <w:t>b</w:t>
      </w:r>
      <w:r w:rsidRPr="00882ED5">
        <w:rPr>
          <w:rStyle w:val="Emphasis"/>
        </w:rPr>
        <w:t>argaining</w:t>
      </w:r>
      <w:r w:rsidRPr="00882ED5">
        <w:rPr>
          <w:rStyle w:val="StyleUnderline"/>
        </w:rPr>
        <w:t xml:space="preserve">, </w:t>
      </w:r>
      <w:r w:rsidRPr="000E21FF">
        <w:rPr>
          <w:rStyle w:val="StyleUnderline"/>
          <w:highlight w:val="green"/>
        </w:rPr>
        <w:t>as</w:t>
      </w:r>
      <w:r w:rsidRPr="008B685C">
        <w:rPr>
          <w:rStyle w:val="StyleUnderline"/>
        </w:rPr>
        <w:t xml:space="preserve"> the precarity of the labor force will consist of not only the need to eat, drink and be sheltered, but to simply exist</w:t>
      </w:r>
      <w:r w:rsidRPr="00F36F3F">
        <w:rPr>
          <w:sz w:val="16"/>
        </w:rPr>
        <w:t>.</w:t>
      </w:r>
    </w:p>
    <w:p w14:paraId="2A4128F8" w14:textId="77777777" w:rsidR="00496609" w:rsidRPr="00F36F3F" w:rsidRDefault="00496609" w:rsidP="00496609">
      <w:pPr>
        <w:rPr>
          <w:sz w:val="16"/>
        </w:rPr>
      </w:pPr>
      <w:r w:rsidRPr="00F36F3F">
        <w:rPr>
          <w:sz w:val="16"/>
        </w:rPr>
        <w:t xml:space="preserve">Furthermore, </w:t>
      </w:r>
      <w:r w:rsidRPr="00765E28">
        <w:rPr>
          <w:rStyle w:val="StyleUnderline"/>
        </w:rPr>
        <w:t xml:space="preserve">the </w:t>
      </w:r>
      <w:r w:rsidRPr="00765E28">
        <w:rPr>
          <w:rStyle w:val="Emphasis"/>
        </w:rPr>
        <w:t>relative remoteness</w:t>
      </w:r>
      <w:r w:rsidRPr="00765E28">
        <w:rPr>
          <w:rStyle w:val="StyleUnderline"/>
        </w:rPr>
        <w:t xml:space="preserve"> of space from the international community and regulatory bodies means that </w:t>
      </w:r>
      <w:r w:rsidRPr="00882ED5">
        <w:rPr>
          <w:rStyle w:val="Emphasis"/>
        </w:rPr>
        <w:t>oversight</w:t>
      </w:r>
      <w:r w:rsidRPr="00882ED5">
        <w:rPr>
          <w:rStyle w:val="StyleUnderline"/>
        </w:rPr>
        <w:t xml:space="preserve"> and </w:t>
      </w:r>
      <w:r w:rsidRPr="000E21FF">
        <w:rPr>
          <w:rStyle w:val="Emphasis"/>
          <w:highlight w:val="green"/>
        </w:rPr>
        <w:t>enforcement</w:t>
      </w:r>
      <w:r w:rsidRPr="000E21FF">
        <w:rPr>
          <w:rStyle w:val="StyleUnderline"/>
          <w:highlight w:val="green"/>
        </w:rPr>
        <w:t xml:space="preserve"> of</w:t>
      </w:r>
      <w:r w:rsidRPr="00765E28">
        <w:rPr>
          <w:rStyle w:val="StyleUnderline"/>
        </w:rPr>
        <w:t xml:space="preserve"> any </w:t>
      </w:r>
      <w:r w:rsidRPr="000E21FF">
        <w:rPr>
          <w:rStyle w:val="Emphasis"/>
          <w:highlight w:val="green"/>
        </w:rPr>
        <w:t>existing legislation</w:t>
      </w:r>
      <w:r w:rsidRPr="000E21FF">
        <w:rPr>
          <w:rStyle w:val="StyleUnderline"/>
          <w:highlight w:val="green"/>
        </w:rPr>
        <w:t xml:space="preserve"> is a</w:t>
      </w:r>
      <w:r w:rsidRPr="00C63CDA">
        <w:rPr>
          <w:rStyle w:val="StyleUnderline"/>
        </w:rPr>
        <w:t xml:space="preserve">n </w:t>
      </w:r>
      <w:r w:rsidRPr="00C63CDA">
        <w:rPr>
          <w:rStyle w:val="Emphasis"/>
        </w:rPr>
        <w:t xml:space="preserve">immense </w:t>
      </w:r>
      <w:r w:rsidRPr="000E21FF">
        <w:rPr>
          <w:rStyle w:val="Emphasis"/>
          <w:highlight w:val="green"/>
        </w:rPr>
        <w:t>challenge</w:t>
      </w:r>
      <w:r w:rsidRPr="00F36F3F">
        <w:rPr>
          <w:sz w:val="16"/>
        </w:rPr>
        <w:t xml:space="preserve">,10 </w:t>
      </w:r>
      <w:r w:rsidRPr="00765E28">
        <w:rPr>
          <w:rStyle w:val="StyleUnderline"/>
        </w:rPr>
        <w:t xml:space="preserve">and </w:t>
      </w:r>
      <w:r w:rsidRPr="00765E28">
        <w:rPr>
          <w:rStyle w:val="Emphasis"/>
        </w:rPr>
        <w:t>future workers</w:t>
      </w:r>
      <w:r w:rsidRPr="00765E28">
        <w:rPr>
          <w:rStyle w:val="StyleUnderline"/>
        </w:rPr>
        <w:t xml:space="preserve"> may find themselves marooned </w:t>
      </w:r>
      <w:r w:rsidRPr="00765E28">
        <w:rPr>
          <w:rStyle w:val="Emphasis"/>
        </w:rPr>
        <w:t>without</w:t>
      </w:r>
      <w:r w:rsidRPr="00765E28">
        <w:rPr>
          <w:rStyle w:val="StyleUnderline"/>
        </w:rPr>
        <w:t xml:space="preserve"> a stringent, pre-emptive </w:t>
      </w:r>
      <w:r w:rsidRPr="00765E28">
        <w:rPr>
          <w:rStyle w:val="Emphasis"/>
        </w:rPr>
        <w:t>response</w:t>
      </w:r>
      <w:r w:rsidRPr="00F36F3F">
        <w:rPr>
          <w:sz w:val="16"/>
        </w:rPr>
        <w:t>. The problem of enforcement is a known issue within space law and policy, and the foundational Outer Space Treaty11 which governs activities above the Earth's atmosphere has found itself under strain in recent years.12 Contemporary discourse in this regard has mainly focused on the role of States and private companies, with little discussion of the relative position of human individuals and communities of workers.</w:t>
      </w:r>
    </w:p>
    <w:p w14:paraId="20CD7887" w14:textId="77777777" w:rsidR="00496609" w:rsidRPr="00F36F3F" w:rsidRDefault="00496609" w:rsidP="00496609">
      <w:pPr>
        <w:rPr>
          <w:sz w:val="16"/>
        </w:rPr>
      </w:pPr>
      <w:r w:rsidRPr="00F36F3F">
        <w:rPr>
          <w:sz w:val="16"/>
        </w:rPr>
        <w:t>This article will explore the primary factors influencing the development, effective enforcement and protection of labor rights in extreme and remote contexts, to make inferences about a possible future configuration in the early decades of a space-based economy. To do so, the article will examine two analogous cases in which remote, extreme and dangerous spheres became regulated, and a legal regime of labor rights and protections developed for workers within them: the American frontier over the course of European expansion; and the modern high seas. By tracing the mechanisms and challenges which informed the development, enforcement and protection of labor rights in these instances, the article develops a conceptual lens through which to examine similar challenges in outer space.</w:t>
      </w:r>
    </w:p>
    <w:p w14:paraId="0595A2FF" w14:textId="77777777" w:rsidR="00496609" w:rsidRPr="00F36F3F" w:rsidRDefault="00496609" w:rsidP="00496609">
      <w:pPr>
        <w:rPr>
          <w:sz w:val="16"/>
        </w:rPr>
      </w:pPr>
      <w:r w:rsidRPr="00F36F3F">
        <w:rPr>
          <w:sz w:val="16"/>
        </w:rPr>
        <w:t>Part II of this article surveys the current literature on space regulation, governance and the international treaties, the role of individuals and workers, and highlights the need for an empirical study on labor rights. This part also introduces the established analogues between outer space and other frontiers in the literature, and contemporary maritime labor law. Part III outlines the central theory of the article, that the development and enforcement of a legal regime to protect workers in extreme environments are characterized by a relative lack of compliance with regulation in the absence of effective oversight, the diminished bargaining power of workers in a physically perilous context, and the often-specialized nature of the work performed there. Part IV outlines the methodology employed. Finally, Part V presents the results of this research, and provides a detailed account of both case studies from within the conceptual framework outlined in the theory section, applying them both to the context of outer space. Finally, the article concludes with preliminary recommendations.</w:t>
      </w:r>
    </w:p>
    <w:p w14:paraId="589ABCD8" w14:textId="77777777" w:rsidR="00496609" w:rsidRPr="00F36F3F" w:rsidRDefault="00496609" w:rsidP="00496609">
      <w:pPr>
        <w:rPr>
          <w:sz w:val="16"/>
        </w:rPr>
      </w:pPr>
      <w:r w:rsidRPr="00F36F3F">
        <w:rPr>
          <w:sz w:val="16"/>
        </w:rPr>
        <w:t>CURRENT CONTEXT</w:t>
      </w:r>
    </w:p>
    <w:p w14:paraId="434B8AC0" w14:textId="77777777" w:rsidR="00496609" w:rsidRPr="00F36F3F" w:rsidRDefault="00496609" w:rsidP="00496609">
      <w:pPr>
        <w:rPr>
          <w:sz w:val="16"/>
        </w:rPr>
      </w:pPr>
      <w:r w:rsidRPr="00F36F3F">
        <w:rPr>
          <w:sz w:val="16"/>
        </w:rPr>
        <w:t>Shortly after the launch of Sputnik-I in 1957, an international norm was established for outer space which emphasized scientific use and limitation of arms.13 This norm formed the bedrock of international space policy and law, and is the foundation of the Outer Space Treaty.14 Article II of the Treaty famously states that: "Outer space, including the moon and other celestial bodies, is not subject to national appropriation by claim of sovereignty, by means of use or occupation, or by any other means."15</w:t>
      </w:r>
    </w:p>
    <w:p w14:paraId="4416D140" w14:textId="77777777" w:rsidR="00496609" w:rsidRPr="00F36F3F" w:rsidRDefault="00496609" w:rsidP="00496609">
      <w:pPr>
        <w:rPr>
          <w:sz w:val="16"/>
        </w:rPr>
      </w:pPr>
      <w:r w:rsidRPr="00F36F3F">
        <w:rPr>
          <w:sz w:val="16"/>
        </w:rPr>
        <w:t>Other widely ratified space treaties (including the Rescue Agreement,16 the Space Liability Convention17 and the Registration Convention18) similarly uphold the extraterritorial nature of space. In practice, this means that outer space and bodies like the Moon remain a terra nullius in international law. Much of the debate within the space governance literature concerns the so-called "common heritage [of humankind] principle"19 and State sovereignty20 particularly in the context of private actors,21 developing nations22 and national security.23 Whereas the previously small number of State actors in the space industry meant that legal and regulatory problems could be solved on an ad hoc basis, the increasing number of active participants means that a more robust international framework is needed.24</w:t>
      </w:r>
    </w:p>
    <w:p w14:paraId="3A665480" w14:textId="77777777" w:rsidR="00496609" w:rsidRPr="00F36F3F" w:rsidRDefault="00496609" w:rsidP="00496609">
      <w:pPr>
        <w:rPr>
          <w:sz w:val="16"/>
        </w:rPr>
      </w:pPr>
      <w:r w:rsidRPr="00F36F3F">
        <w:rPr>
          <w:sz w:val="16"/>
        </w:rPr>
        <w:t>In addition to the international treaties, "soft law" has played an increasing role in the contemporary governance of outer space as the number of actors in the industry continues to rise.25 In essence, certain international norms and aspirations (such as the need to reduce space debris) have been encouraged and expressed on a national, voluntary basis, effectively preceding binding resolutions.26 It is from within this emerging context (the continuing but contested role of the international space treaties and increasing number of active entities in the industry) that this article locates the issue of labor rights.</w:t>
      </w:r>
    </w:p>
    <w:p w14:paraId="02C47A96" w14:textId="77777777" w:rsidR="00496609" w:rsidRPr="00F36F3F" w:rsidRDefault="00496609" w:rsidP="00496609">
      <w:pPr>
        <w:rPr>
          <w:sz w:val="16"/>
        </w:rPr>
      </w:pPr>
      <w:r w:rsidRPr="00F36F3F">
        <w:rPr>
          <w:sz w:val="16"/>
        </w:rPr>
        <w:t>Whereas some work has been done on the jurisdiction of individuals within space,27 an empirical investigation of the potential relationship between individuals and more powerful State and private actors is needed. In his discussion of space ethics, Patrick Lin highlights the urgent need for scholars of space law and policy to engage with questions of social organization, warning that without a ''big picture" strategy for space settlement, future generations may be at the mercy of unaccountable actors.28</w:t>
      </w:r>
    </w:p>
    <w:p w14:paraId="469F75ED" w14:textId="77777777" w:rsidR="00496609" w:rsidRPr="00F36F3F" w:rsidRDefault="00496609" w:rsidP="00496609">
      <w:pPr>
        <w:rPr>
          <w:sz w:val="16"/>
        </w:rPr>
      </w:pPr>
      <w:r w:rsidRPr="00F36F3F">
        <w:rPr>
          <w:sz w:val="16"/>
        </w:rPr>
        <w:t xml:space="preserve">While outer space and celestial bodies remain beyond State sovereignty in international law,29 Article VIII of the Outer Space Treaty states that: "[a] State Party to the Treaty on whose registry an object launched into outer space is carried shall retain jurisdiction and control over such object, and over any personnel thereof, while in outer space or on a celestial body."30 Thus, space vessels remain tied to their State of origin's national laws in a manner which is in some ways analogous to modern maritime law.31 However, </w:t>
      </w:r>
      <w:r w:rsidRPr="000E21FF">
        <w:rPr>
          <w:rStyle w:val="StyleUnderline"/>
          <w:highlight w:val="green"/>
        </w:rPr>
        <w:t xml:space="preserve">the </w:t>
      </w:r>
      <w:r w:rsidRPr="000E21FF">
        <w:rPr>
          <w:rStyle w:val="Emphasis"/>
          <w:highlight w:val="green"/>
        </w:rPr>
        <w:t>exact status</w:t>
      </w:r>
      <w:r w:rsidRPr="000E21FF">
        <w:rPr>
          <w:rStyle w:val="StyleUnderline"/>
          <w:highlight w:val="green"/>
        </w:rPr>
        <w:t xml:space="preserve"> of</w:t>
      </w:r>
      <w:r w:rsidRPr="0066281F">
        <w:rPr>
          <w:rStyle w:val="StyleUnderline"/>
        </w:rPr>
        <w:t xml:space="preserve"> individuals </w:t>
      </w:r>
      <w:r w:rsidRPr="000E21FF">
        <w:rPr>
          <w:rStyle w:val="Emphasis"/>
          <w:highlight w:val="green"/>
        </w:rPr>
        <w:t>working in space</w:t>
      </w:r>
      <w:r w:rsidRPr="000E21FF">
        <w:rPr>
          <w:rStyle w:val="StyleUnderline"/>
          <w:highlight w:val="green"/>
        </w:rPr>
        <w:t xml:space="preserve"> remains </w:t>
      </w:r>
      <w:r w:rsidRPr="000E21FF">
        <w:rPr>
          <w:rStyle w:val="Emphasis"/>
          <w:highlight w:val="green"/>
        </w:rPr>
        <w:t>unclear</w:t>
      </w:r>
      <w:r w:rsidRPr="00F36F3F">
        <w:rPr>
          <w:sz w:val="16"/>
        </w:rPr>
        <w:t xml:space="preserve">, 32 </w:t>
      </w:r>
      <w:r w:rsidRPr="009420CF">
        <w:rPr>
          <w:rStyle w:val="StyleUnderline"/>
        </w:rPr>
        <w:t xml:space="preserve">and as the law currently stands, </w:t>
      </w:r>
      <w:r w:rsidRPr="000E21FF">
        <w:rPr>
          <w:rStyle w:val="StyleUnderline"/>
          <w:highlight w:val="green"/>
        </w:rPr>
        <w:t>there are "</w:t>
      </w:r>
      <w:r w:rsidRPr="000E21FF">
        <w:rPr>
          <w:rStyle w:val="Emphasis"/>
          <w:highlight w:val="green"/>
        </w:rPr>
        <w:t>jurisdictional lacunae</w:t>
      </w:r>
      <w:r w:rsidRPr="000E21FF">
        <w:rPr>
          <w:rStyle w:val="StyleUnderline"/>
          <w:highlight w:val="green"/>
        </w:rPr>
        <w:t>"</w:t>
      </w:r>
      <w:r w:rsidRPr="0066281F">
        <w:rPr>
          <w:rStyle w:val="StyleUnderline"/>
        </w:rPr>
        <w:t xml:space="preserve"> in which individual </w:t>
      </w:r>
      <w:r w:rsidRPr="0066281F">
        <w:rPr>
          <w:rStyle w:val="Emphasis"/>
        </w:rPr>
        <w:t>workers</w:t>
      </w:r>
      <w:r w:rsidRPr="0066281F">
        <w:rPr>
          <w:rStyle w:val="StyleUnderline"/>
        </w:rPr>
        <w:t xml:space="preserve"> may </w:t>
      </w:r>
      <w:r w:rsidRPr="0066281F">
        <w:rPr>
          <w:rStyle w:val="Emphasis"/>
        </w:rPr>
        <w:t>soon find themselves</w:t>
      </w:r>
      <w:r w:rsidRPr="00F36F3F">
        <w:rPr>
          <w:sz w:val="16"/>
        </w:rPr>
        <w:t>. 33</w:t>
      </w:r>
    </w:p>
    <w:p w14:paraId="6E7BF018" w14:textId="77777777" w:rsidR="00496609" w:rsidRPr="006A4EDE" w:rsidRDefault="00496609" w:rsidP="00496609">
      <w:pPr>
        <w:rPr>
          <w:sz w:val="8"/>
          <w:szCs w:val="8"/>
        </w:rPr>
      </w:pPr>
      <w:r w:rsidRPr="006A4EDE">
        <w:rPr>
          <w:sz w:val="8"/>
          <w:szCs w:val="8"/>
        </w:rPr>
        <w:t>Some theoretical work has been done on the inherent challenges to liberty that the space environment presents,34 however there is yet to be an empirically grounded investigation on labor rights in a space-based economy. James S. Schwartz has written on labor relations within a lunar colony and raises some of the key challenges, most notably the management of critical systems, such as air supply, and the effect that this may have on relative bargaining power.36 However again this is theoretical, and a comparative analysis is needed to develop this perspective further.</w:t>
      </w:r>
    </w:p>
    <w:p w14:paraId="23B6C840" w14:textId="77777777" w:rsidR="00496609" w:rsidRPr="006A4EDE" w:rsidRDefault="00496609" w:rsidP="00496609">
      <w:pPr>
        <w:rPr>
          <w:sz w:val="8"/>
          <w:szCs w:val="8"/>
        </w:rPr>
      </w:pPr>
      <w:r w:rsidRPr="006A4EDE">
        <w:rPr>
          <w:sz w:val="8"/>
          <w:szCs w:val="8"/>
        </w:rPr>
        <w:t>Comparisons are often drawn between the "final" frontier of outer space, and the American frontier over the course of westward expansion.36 Indeed, it has been noted that the formative ethical and social debates that took place in the "chaos of the Wild West" are comparable to debates currently emerging in space law and policy.37 Of course, this discussion omits the experiences of the indigenous population of the Americas prior to and during colonization—an important distinction when considering outer space, which has hitherto been totally uninhabited by humans. As discussed in Part V, the focus of this paper is on formal, waged work which characterized European westward expansion in the context of territorial incorporation into the Westphalian State system, as this is the most useful analogue to a near-future space-based economy.</w:t>
      </w:r>
    </w:p>
    <w:p w14:paraId="362CF8B9" w14:textId="77777777" w:rsidR="00496609" w:rsidRPr="006A4EDE" w:rsidRDefault="00496609" w:rsidP="00496609">
      <w:pPr>
        <w:rPr>
          <w:sz w:val="8"/>
          <w:szCs w:val="8"/>
        </w:rPr>
      </w:pPr>
      <w:r w:rsidRPr="006A4EDE">
        <w:rPr>
          <w:sz w:val="8"/>
          <w:szCs w:val="8"/>
        </w:rPr>
        <w:t>The concurrent problem of oversight and deregulation has also been raised.38 Roger Launius explores how the system of government subsidies and land grants (and crucially for our purposes lax labor regulations) which helped facilitate transcontinental railroad construction in the US is analogous to the contemporary public-private initiatives and subsidy incentives in the space launch industry.39</w:t>
      </w:r>
    </w:p>
    <w:p w14:paraId="764E90E5" w14:textId="77777777" w:rsidR="00496609" w:rsidRPr="006A4EDE" w:rsidRDefault="00496609" w:rsidP="00496609">
      <w:pPr>
        <w:rPr>
          <w:sz w:val="8"/>
          <w:szCs w:val="8"/>
        </w:rPr>
      </w:pPr>
      <w:r w:rsidRPr="006A4EDE">
        <w:rPr>
          <w:sz w:val="8"/>
          <w:szCs w:val="8"/>
        </w:rPr>
        <w:t>Given that space is widely considered a global commons, the high seas have often been employed as a legal and political analogue.40 However, whereas space regulation has historically been formulated in anticipation of events and technological developments, contemporary maritime regulation and policy is the result of centuries of history and has always involved a broad multiplicity of competing States and private actors. Thus "[a]n evolution in this older field may help to foresee the evolution in the newer,"41 and there is a possibility of "using analogy to solve legal problems."42</w:t>
      </w:r>
    </w:p>
    <w:p w14:paraId="3F198A2B" w14:textId="77777777" w:rsidR="00496609" w:rsidRPr="006A4EDE" w:rsidRDefault="00496609" w:rsidP="00496609">
      <w:pPr>
        <w:rPr>
          <w:sz w:val="8"/>
          <w:szCs w:val="8"/>
        </w:rPr>
      </w:pPr>
      <w:r w:rsidRPr="006A4EDE">
        <w:rPr>
          <w:sz w:val="8"/>
          <w:szCs w:val="8"/>
        </w:rPr>
        <w:t>Modern international maritime law is embodied in the United Nations (UN) Convention on the Law of the Sea43 (Law of the Sea or UNCLOS) The idea of negated sovereignty also exists in maritime law in the form of the "freedom of the sea" (mare liberum)—an international principle enshrined in the Law of the Sea44 which prohibits national appropriation beyond 200 nautical miles (230 miles; 370 kilometers) from a State's shoreline,45 with similar debates surrounding its implications and maintenance.46</w:t>
      </w:r>
    </w:p>
    <w:p w14:paraId="51D65987" w14:textId="77777777" w:rsidR="00496609" w:rsidRPr="006A4EDE" w:rsidRDefault="00496609" w:rsidP="00496609">
      <w:pPr>
        <w:rPr>
          <w:sz w:val="8"/>
          <w:szCs w:val="8"/>
        </w:rPr>
      </w:pPr>
      <w:r w:rsidRPr="006A4EDE">
        <w:rPr>
          <w:sz w:val="8"/>
          <w:szCs w:val="8"/>
        </w:rPr>
        <w:t>The Maritime Labour Convention provides specific protection to workers at sea and covers basic employment rights (inter alia minimum age requirements, fair and regular wages, right to rest and take leave).47 The Convention makes reference to the separate but related responsibilities of flag States (vessels' country of origin), port States and labor agencies in maintaining its provisions, in a manner that may be useful in formulating future regulatory regimes for workers in outer space.</w:t>
      </w:r>
    </w:p>
    <w:p w14:paraId="27357BF1" w14:textId="77777777" w:rsidR="00496609" w:rsidRPr="006A4EDE" w:rsidRDefault="00496609" w:rsidP="00496609">
      <w:pPr>
        <w:rPr>
          <w:sz w:val="8"/>
          <w:szCs w:val="8"/>
        </w:rPr>
      </w:pPr>
      <w:r w:rsidRPr="006A4EDE">
        <w:rPr>
          <w:sz w:val="8"/>
          <w:szCs w:val="8"/>
        </w:rPr>
        <w:t>In addition to international treaties, a system of legal norms and customs has also informed the formation of international maritime law.48 This article will therefore take account of legal norms and customs, in addition to codified international and domestic law.</w:t>
      </w:r>
    </w:p>
    <w:p w14:paraId="49E0959B" w14:textId="77777777" w:rsidR="00496609" w:rsidRPr="006A4EDE" w:rsidRDefault="00496609" w:rsidP="00496609">
      <w:pPr>
        <w:rPr>
          <w:sz w:val="8"/>
          <w:szCs w:val="8"/>
        </w:rPr>
      </w:pPr>
      <w:r w:rsidRPr="006A4EDE">
        <w:rPr>
          <w:sz w:val="8"/>
          <w:szCs w:val="8"/>
        </w:rPr>
        <w:t>The inherent challenges to labor organization in the remote and dangerous environment of the high seas has also been explored,49 as has the bargaining leverage that can be utilized at critical points in the supply chain by seafarer unions.50</w:t>
      </w:r>
    </w:p>
    <w:p w14:paraId="47D838F8" w14:textId="77777777" w:rsidR="00496609" w:rsidRPr="006A4EDE" w:rsidRDefault="00496609" w:rsidP="00496609">
      <w:pPr>
        <w:rPr>
          <w:sz w:val="8"/>
          <w:szCs w:val="8"/>
        </w:rPr>
      </w:pPr>
      <w:r w:rsidRPr="006A4EDE">
        <w:rPr>
          <w:sz w:val="8"/>
          <w:szCs w:val="8"/>
        </w:rPr>
        <w:t>In sum, there are ongoing debates in the space law and policy literature regarding the Outer Space Treaty, state sovereignty, and the roles of private and public actors. However, the role of individual workers in a space-based economy has thus far been unexplored, at least in an empirically grounded manner. Some work has been done which outlines the main challenges in this context,51 but a comparative analysis is needed to develop this perspective and make valid inferences. Comparisons with the American frontier and space colonization are common in the literature and help provide an initial insight into the broad challenges facing social organization in remote settlements, however, there has thus far been no empirical comparison of the mechanisms which led an historically unregulated space to become regulated as regards legally enshrined labor rights. Similarly, comparisons have often been made between outer space and the high seas,52 and the international framework governing both is similar in many ways. However, as with the American frontier, an analytic comparison is needed to develop this perspective, in order to identify the key mechanisms at play in extreme environments, and to make preliminary recommendations for future workforces in outer space.</w:t>
      </w:r>
    </w:p>
    <w:p w14:paraId="4D0E5DE1" w14:textId="77777777" w:rsidR="00496609" w:rsidRPr="006A4EDE" w:rsidRDefault="00496609" w:rsidP="00496609">
      <w:pPr>
        <w:rPr>
          <w:sz w:val="8"/>
          <w:szCs w:val="8"/>
        </w:rPr>
      </w:pPr>
      <w:r w:rsidRPr="006A4EDE">
        <w:rPr>
          <w:sz w:val="8"/>
          <w:szCs w:val="8"/>
        </w:rPr>
        <w:t>THEORY</w:t>
      </w:r>
    </w:p>
    <w:p w14:paraId="3B346E22" w14:textId="77777777" w:rsidR="00496609" w:rsidRPr="00C26CEA" w:rsidRDefault="00496609" w:rsidP="00496609">
      <w:pPr>
        <w:rPr>
          <w:sz w:val="16"/>
        </w:rPr>
      </w:pPr>
      <w:r w:rsidRPr="006B6EE8">
        <w:rPr>
          <w:rStyle w:val="StyleUnderline"/>
        </w:rPr>
        <w:t xml:space="preserve">The central claim of this article is that there are </w:t>
      </w:r>
      <w:r w:rsidRPr="00FC7A71">
        <w:rPr>
          <w:rStyle w:val="Emphasis"/>
        </w:rPr>
        <w:t>inherent</w:t>
      </w:r>
      <w:r w:rsidRPr="006B6EE8">
        <w:rPr>
          <w:rStyle w:val="StyleUnderline"/>
        </w:rPr>
        <w:t xml:space="preserve">, </w:t>
      </w:r>
      <w:r w:rsidRPr="00FC7A71">
        <w:rPr>
          <w:rStyle w:val="Emphasis"/>
        </w:rPr>
        <w:t>unique</w:t>
      </w:r>
      <w:r w:rsidRPr="006B6EE8">
        <w:rPr>
          <w:rStyle w:val="StyleUnderline"/>
        </w:rPr>
        <w:t xml:space="preserve"> and </w:t>
      </w:r>
      <w:r w:rsidRPr="00FC7A71">
        <w:rPr>
          <w:rStyle w:val="Emphasis"/>
        </w:rPr>
        <w:t>serious challenges</w:t>
      </w:r>
      <w:r w:rsidRPr="006B6EE8">
        <w:rPr>
          <w:rStyle w:val="StyleUnderline"/>
        </w:rPr>
        <w:t xml:space="preserve"> to </w:t>
      </w:r>
      <w:r w:rsidRPr="00FC7A71">
        <w:rPr>
          <w:rStyle w:val="Emphasis"/>
        </w:rPr>
        <w:t>labor</w:t>
      </w:r>
      <w:r w:rsidRPr="00C26CEA">
        <w:rPr>
          <w:sz w:val="16"/>
        </w:rPr>
        <w:t xml:space="preserve"> in extreme frontier environments, and </w:t>
      </w:r>
      <w:r w:rsidRPr="005B1430">
        <w:rPr>
          <w:rStyle w:val="StyleUnderline"/>
        </w:rPr>
        <w:t xml:space="preserve">thus </w:t>
      </w:r>
      <w:r w:rsidRPr="005B1430">
        <w:rPr>
          <w:rStyle w:val="Emphasis"/>
        </w:rPr>
        <w:t>lawmakers</w:t>
      </w:r>
      <w:r w:rsidRPr="005B1430">
        <w:rPr>
          <w:rStyle w:val="StyleUnderline"/>
        </w:rPr>
        <w:t xml:space="preserve"> and scholars should </w:t>
      </w:r>
      <w:r w:rsidRPr="005B1430">
        <w:rPr>
          <w:rStyle w:val="Emphasis"/>
        </w:rPr>
        <w:t>work pre-emptively</w:t>
      </w:r>
      <w:r w:rsidRPr="005B1430">
        <w:rPr>
          <w:rStyle w:val="StyleUnderline"/>
        </w:rPr>
        <w:t xml:space="preserve"> on a framework to </w:t>
      </w:r>
      <w:r w:rsidRPr="005B1430">
        <w:rPr>
          <w:rStyle w:val="Emphasis"/>
        </w:rPr>
        <w:t>protect workforces</w:t>
      </w:r>
      <w:r w:rsidRPr="005B1430">
        <w:rPr>
          <w:rStyle w:val="StyleUnderline"/>
        </w:rPr>
        <w:t xml:space="preserve"> in outer space</w:t>
      </w:r>
      <w:r w:rsidRPr="00C26CEA">
        <w:rPr>
          <w:sz w:val="16"/>
        </w:rPr>
        <w:t xml:space="preserve">. For the purposes of this thesis, this article will employ a broad definition of </w:t>
      </w:r>
      <w:r w:rsidRPr="0049413B">
        <w:rPr>
          <w:rStyle w:val="StyleUnderline"/>
        </w:rPr>
        <w:t>“</w:t>
      </w:r>
      <w:r w:rsidRPr="00FB07A2">
        <w:rPr>
          <w:rStyle w:val="Emphasis"/>
        </w:rPr>
        <w:t>labor rights</w:t>
      </w:r>
      <w:r w:rsidRPr="00FB07A2">
        <w:rPr>
          <w:rStyle w:val="StyleUnderline"/>
        </w:rPr>
        <w:t>”</w:t>
      </w:r>
      <w:r w:rsidRPr="00C26CEA">
        <w:rPr>
          <w:sz w:val="16"/>
        </w:rPr>
        <w:t xml:space="preserve"> as </w:t>
      </w:r>
      <w:r w:rsidRPr="00FB07A2">
        <w:rPr>
          <w:rStyle w:val="StyleUnderline"/>
        </w:rPr>
        <w:t>encompassing</w:t>
      </w:r>
      <w:r w:rsidRPr="00C26CEA">
        <w:rPr>
          <w:sz w:val="16"/>
        </w:rPr>
        <w:t>:</w:t>
      </w:r>
    </w:p>
    <w:p w14:paraId="6571EFAE" w14:textId="77777777" w:rsidR="00496609" w:rsidRPr="00C26CEA" w:rsidRDefault="00496609" w:rsidP="00496609">
      <w:pPr>
        <w:rPr>
          <w:sz w:val="16"/>
        </w:rPr>
      </w:pPr>
      <w:r w:rsidRPr="00C26CEA">
        <w:rPr>
          <w:sz w:val="16"/>
        </w:rPr>
        <w:t>The right to freely choose work without coercion.</w:t>
      </w:r>
    </w:p>
    <w:p w14:paraId="5F04E48A" w14:textId="77777777" w:rsidR="00496609" w:rsidRPr="00C26CEA" w:rsidRDefault="00496609" w:rsidP="00496609">
      <w:pPr>
        <w:rPr>
          <w:sz w:val="16"/>
        </w:rPr>
      </w:pPr>
      <w:r w:rsidRPr="00C26CEA">
        <w:rPr>
          <w:sz w:val="16"/>
        </w:rPr>
        <w:t>The right to equal pay for equal work, without discrimination.</w:t>
      </w:r>
    </w:p>
    <w:p w14:paraId="59C06569" w14:textId="77777777" w:rsidR="00496609" w:rsidRPr="00C26CEA" w:rsidRDefault="00496609" w:rsidP="00496609">
      <w:pPr>
        <w:rPr>
          <w:sz w:val="16"/>
        </w:rPr>
      </w:pPr>
      <w:r w:rsidRPr="00C26CEA">
        <w:rPr>
          <w:sz w:val="16"/>
        </w:rPr>
        <w:t xml:space="preserve">The </w:t>
      </w:r>
      <w:r w:rsidRPr="00FB07A2">
        <w:rPr>
          <w:rStyle w:val="Emphasis"/>
        </w:rPr>
        <w:t>ability</w:t>
      </w:r>
      <w:r w:rsidRPr="00FB07A2">
        <w:rPr>
          <w:rStyle w:val="StyleUnderline"/>
        </w:rPr>
        <w:t xml:space="preserve"> to express grievances and </w:t>
      </w:r>
      <w:r w:rsidRPr="00FB07A2">
        <w:rPr>
          <w:rStyle w:val="Emphasis"/>
        </w:rPr>
        <w:t>engage in collective bargaining</w:t>
      </w:r>
      <w:r w:rsidRPr="00FB07A2">
        <w:rPr>
          <w:rStyle w:val="StyleUnderline"/>
        </w:rPr>
        <w:t xml:space="preserve"> for better conditions</w:t>
      </w:r>
      <w:r w:rsidRPr="00C26CEA">
        <w:rPr>
          <w:sz w:val="16"/>
        </w:rPr>
        <w:t>.</w:t>
      </w:r>
    </w:p>
    <w:p w14:paraId="44FF60D5" w14:textId="77777777" w:rsidR="00496609" w:rsidRPr="00C26CEA" w:rsidRDefault="00496609" w:rsidP="00496609">
      <w:pPr>
        <w:rPr>
          <w:sz w:val="16"/>
        </w:rPr>
      </w:pPr>
      <w:r w:rsidRPr="00C26CEA">
        <w:rPr>
          <w:sz w:val="16"/>
        </w:rPr>
        <w:t xml:space="preserve">The </w:t>
      </w:r>
      <w:r w:rsidRPr="00FB07A2">
        <w:rPr>
          <w:rStyle w:val="StyleUnderline"/>
        </w:rPr>
        <w:t>right to democratically organize</w:t>
      </w:r>
      <w:r w:rsidRPr="00C26CEA">
        <w:rPr>
          <w:sz w:val="16"/>
        </w:rPr>
        <w:t xml:space="preserve"> (</w:t>
      </w:r>
      <w:r w:rsidRPr="00FB07A2">
        <w:rPr>
          <w:rStyle w:val="StyleUnderline"/>
        </w:rPr>
        <w:t xml:space="preserve">i.e., </w:t>
      </w:r>
      <w:r w:rsidRPr="00FB07A2">
        <w:rPr>
          <w:rStyle w:val="Emphasis"/>
        </w:rPr>
        <w:t>form trade unions</w:t>
      </w:r>
      <w:r w:rsidRPr="00C26CEA">
        <w:rPr>
          <w:sz w:val="16"/>
        </w:rPr>
        <w:t>).</w:t>
      </w:r>
    </w:p>
    <w:p w14:paraId="1432B69B" w14:textId="77777777" w:rsidR="00496609" w:rsidRPr="00C26CEA" w:rsidRDefault="00496609" w:rsidP="00496609">
      <w:pPr>
        <w:rPr>
          <w:sz w:val="16"/>
        </w:rPr>
      </w:pPr>
      <w:r w:rsidRPr="00C26CEA">
        <w:rPr>
          <w:sz w:val="16"/>
        </w:rPr>
        <w:t xml:space="preserve">The </w:t>
      </w:r>
      <w:r w:rsidRPr="00FB07A2">
        <w:rPr>
          <w:rStyle w:val="StyleUnderline"/>
        </w:rPr>
        <w:t>right to</w:t>
      </w:r>
      <w:r w:rsidRPr="00C26CEA">
        <w:rPr>
          <w:sz w:val="16"/>
        </w:rPr>
        <w:t xml:space="preserve"> dissent (i.e., to </w:t>
      </w:r>
      <w:r w:rsidRPr="00FB07A2">
        <w:rPr>
          <w:rStyle w:val="Emphasis"/>
        </w:rPr>
        <w:t>strike</w:t>
      </w:r>
      <w:r w:rsidRPr="00C26CEA">
        <w:rPr>
          <w:sz w:val="16"/>
        </w:rPr>
        <w:t>).</w:t>
      </w:r>
    </w:p>
    <w:p w14:paraId="78940902" w14:textId="77777777" w:rsidR="00496609" w:rsidRPr="00C26CEA" w:rsidRDefault="00496609" w:rsidP="00496609">
      <w:pPr>
        <w:rPr>
          <w:sz w:val="16"/>
        </w:rPr>
      </w:pPr>
      <w:r w:rsidRPr="00C26CEA">
        <w:rPr>
          <w:sz w:val="16"/>
        </w:rPr>
        <w:t>The above is drawn from Articles 23 and 24 of the UN Universal Declaration of Human Rights53 and Articles 6 to 8 of the International Covenant on Economic, Social and Cultural Rights,54 both of which specifically address labor rights. For the purposes of this article, "enforcement" of labor rights is defined as available legal recourse to ensure the above rights against non-compliance or negligence, and "protection" as the effective maintenance of these rights over a sustained period, and for all members of a given workforce.</w:t>
      </w:r>
    </w:p>
    <w:p w14:paraId="622A947A" w14:textId="77777777" w:rsidR="00496609" w:rsidRPr="00C26CEA" w:rsidRDefault="00496609" w:rsidP="00496609">
      <w:pPr>
        <w:rPr>
          <w:sz w:val="16"/>
        </w:rPr>
      </w:pPr>
      <w:r w:rsidRPr="00C26CEA">
        <w:rPr>
          <w:sz w:val="16"/>
        </w:rPr>
        <w:t xml:space="preserve">This article hypothesizes that </w:t>
      </w:r>
      <w:r w:rsidRPr="00093787">
        <w:rPr>
          <w:rStyle w:val="StyleUnderline"/>
        </w:rPr>
        <w:t>the legal enforcement and protection of labor rights in extreme frontier environments are characterized by:</w:t>
      </w:r>
    </w:p>
    <w:p w14:paraId="168EE4D0" w14:textId="77777777" w:rsidR="00496609" w:rsidRPr="00C26CEA" w:rsidRDefault="00496609" w:rsidP="00496609">
      <w:pPr>
        <w:rPr>
          <w:sz w:val="16"/>
        </w:rPr>
      </w:pPr>
      <w:r w:rsidRPr="00C26CEA">
        <w:rPr>
          <w:sz w:val="16"/>
        </w:rPr>
        <w:t xml:space="preserve">H1: </w:t>
      </w:r>
      <w:r w:rsidRPr="00093787">
        <w:rPr>
          <w:rStyle w:val="StyleUnderline"/>
        </w:rPr>
        <w:t xml:space="preserve">A relative </w:t>
      </w:r>
      <w:r w:rsidRPr="00093787">
        <w:rPr>
          <w:rStyle w:val="Emphasis"/>
        </w:rPr>
        <w:t>lack of oversight</w:t>
      </w:r>
      <w:r w:rsidRPr="00093787">
        <w:rPr>
          <w:rStyle w:val="StyleUnderline"/>
        </w:rPr>
        <w:t xml:space="preserve"> from the international community and regulatory bodies, resulting in </w:t>
      </w:r>
      <w:r w:rsidRPr="00093787">
        <w:rPr>
          <w:rStyle w:val="Emphasis"/>
        </w:rPr>
        <w:t>reduced enforcement</w:t>
      </w:r>
      <w:r w:rsidRPr="00093787">
        <w:rPr>
          <w:rStyle w:val="StyleUnderline"/>
        </w:rPr>
        <w:t>, accountability and compliance with labor regulations</w:t>
      </w:r>
      <w:r w:rsidRPr="00C26CEA">
        <w:rPr>
          <w:sz w:val="16"/>
        </w:rPr>
        <w:t xml:space="preserve">. The author theorizes that </w:t>
      </w:r>
      <w:r w:rsidRPr="00093787">
        <w:rPr>
          <w:rStyle w:val="StyleUnderline"/>
        </w:rPr>
        <w:t xml:space="preserve">there is an </w:t>
      </w:r>
      <w:r w:rsidRPr="00093787">
        <w:rPr>
          <w:rStyle w:val="Emphasis"/>
        </w:rPr>
        <w:t>information asymmetry</w:t>
      </w:r>
      <w:r w:rsidRPr="00093787">
        <w:rPr>
          <w:rStyle w:val="StyleUnderline"/>
        </w:rPr>
        <w:t xml:space="preserve"> between regulatory bodies and remote vessels/outposts</w:t>
      </w:r>
      <w:r w:rsidRPr="00C26CEA">
        <w:rPr>
          <w:sz w:val="16"/>
        </w:rPr>
        <w:t xml:space="preserve">, in that </w:t>
      </w:r>
      <w:r w:rsidRPr="00093787">
        <w:rPr>
          <w:rStyle w:val="StyleUnderline"/>
        </w:rPr>
        <w:t>it is physically or logistically challenging to undertake effective action to oversee or enforce established law</w:t>
      </w:r>
      <w:r w:rsidRPr="00C26CEA">
        <w:rPr>
          <w:sz w:val="16"/>
        </w:rPr>
        <w:t xml:space="preserve">. Thus, </w:t>
      </w:r>
      <w:r w:rsidRPr="00093787">
        <w:rPr>
          <w:rStyle w:val="Emphasis"/>
        </w:rPr>
        <w:t>malpractice</w:t>
      </w:r>
      <w:r w:rsidRPr="00093787">
        <w:rPr>
          <w:rStyle w:val="StyleUnderline"/>
        </w:rPr>
        <w:t xml:space="preserve"> is expected to be </w:t>
      </w:r>
      <w:r w:rsidRPr="00093787">
        <w:rPr>
          <w:rStyle w:val="Emphasis"/>
        </w:rPr>
        <w:t>more prevalent</w:t>
      </w:r>
      <w:r w:rsidRPr="00093787">
        <w:rPr>
          <w:rStyle w:val="StyleUnderline"/>
        </w:rPr>
        <w:t xml:space="preserve"> in </w:t>
      </w:r>
      <w:r w:rsidRPr="00093787">
        <w:rPr>
          <w:rStyle w:val="Emphasis"/>
        </w:rPr>
        <w:t>frontier environments</w:t>
      </w:r>
      <w:r w:rsidRPr="00093787">
        <w:rPr>
          <w:rStyle w:val="StyleUnderline"/>
        </w:rPr>
        <w:t xml:space="preserve"> than in the status quo</w:t>
      </w:r>
      <w:r w:rsidRPr="00C26CEA">
        <w:rPr>
          <w:sz w:val="16"/>
        </w:rPr>
        <w:t>.</w:t>
      </w:r>
    </w:p>
    <w:p w14:paraId="02ECC6E6" w14:textId="77777777" w:rsidR="00496609" w:rsidRPr="00C26CEA" w:rsidRDefault="00496609" w:rsidP="00496609">
      <w:pPr>
        <w:rPr>
          <w:sz w:val="16"/>
        </w:rPr>
      </w:pPr>
      <w:r w:rsidRPr="00C26CEA">
        <w:rPr>
          <w:sz w:val="16"/>
        </w:rPr>
        <w:t xml:space="preserve">H2: </w:t>
      </w:r>
      <w:r w:rsidRPr="00093787">
        <w:rPr>
          <w:rStyle w:val="Emphasis"/>
        </w:rPr>
        <w:t>Reduced bargaining power</w:t>
      </w:r>
      <w:r w:rsidRPr="00093787">
        <w:rPr>
          <w:rStyle w:val="StyleUnderline"/>
        </w:rPr>
        <w:t xml:space="preserve"> and </w:t>
      </w:r>
      <w:r w:rsidRPr="00093787">
        <w:rPr>
          <w:rStyle w:val="Emphasis"/>
        </w:rPr>
        <w:t>ability to</w:t>
      </w:r>
      <w:r w:rsidRPr="00093787">
        <w:rPr>
          <w:rStyle w:val="StyleUnderline"/>
        </w:rPr>
        <w:t xml:space="preserve"> express grievances, </w:t>
      </w:r>
      <w:r w:rsidRPr="00093787">
        <w:rPr>
          <w:rStyle w:val="Emphasis"/>
        </w:rPr>
        <w:t>organize</w:t>
      </w:r>
      <w:r w:rsidRPr="00093787">
        <w:rPr>
          <w:rStyle w:val="StyleUnderline"/>
        </w:rPr>
        <w:t xml:space="preserve"> or dissent in the context of a remote and/or perilous environment, especially where one is dependent on the vessel or parent company to survive</w:t>
      </w:r>
      <w:r w:rsidRPr="00C26CEA">
        <w:rPr>
          <w:sz w:val="16"/>
        </w:rPr>
        <w:t xml:space="preserve">. </w:t>
      </w:r>
      <w:r w:rsidRPr="00093787">
        <w:rPr>
          <w:rStyle w:val="StyleUnderline"/>
        </w:rPr>
        <w:t>Workers are</w:t>
      </w:r>
      <w:r w:rsidRPr="00C26CEA">
        <w:rPr>
          <w:sz w:val="16"/>
        </w:rPr>
        <w:t xml:space="preserve"> theoretically </w:t>
      </w:r>
      <w:r w:rsidRPr="00093787">
        <w:rPr>
          <w:rStyle w:val="Emphasis"/>
        </w:rPr>
        <w:t>less able</w:t>
      </w:r>
      <w:r w:rsidRPr="00093787">
        <w:rPr>
          <w:rStyle w:val="StyleUnderline"/>
        </w:rPr>
        <w:t xml:space="preserve"> to engage in </w:t>
      </w:r>
      <w:r w:rsidRPr="00093787">
        <w:rPr>
          <w:rStyle w:val="Emphasis"/>
        </w:rPr>
        <w:t>collective action</w:t>
      </w:r>
      <w:r w:rsidRPr="00093787">
        <w:rPr>
          <w:rStyle w:val="StyleUnderline"/>
        </w:rPr>
        <w:t xml:space="preserve"> when the </w:t>
      </w:r>
      <w:r w:rsidRPr="00093787">
        <w:rPr>
          <w:rStyle w:val="Emphasis"/>
        </w:rPr>
        <w:t>costs of doing</w:t>
      </w:r>
      <w:r w:rsidRPr="00093787">
        <w:rPr>
          <w:rStyle w:val="StyleUnderline"/>
        </w:rPr>
        <w:t xml:space="preserve"> so are heightened by the </w:t>
      </w:r>
      <w:r w:rsidRPr="00093787">
        <w:rPr>
          <w:rStyle w:val="Emphasis"/>
        </w:rPr>
        <w:t>danger of failure</w:t>
      </w:r>
      <w:r w:rsidRPr="00093787">
        <w:rPr>
          <w:rStyle w:val="StyleUnderline"/>
        </w:rPr>
        <w:t xml:space="preserve"> in an extreme environment, and a relative dependency on the employer to provide physical protection and support in that environment</w:t>
      </w:r>
      <w:r w:rsidRPr="00C26CEA">
        <w:rPr>
          <w:sz w:val="16"/>
        </w:rPr>
        <w:t>.</w:t>
      </w:r>
    </w:p>
    <w:p w14:paraId="50971608" w14:textId="77777777" w:rsidR="00496609" w:rsidRPr="00C26CEA" w:rsidRDefault="00496609" w:rsidP="00496609">
      <w:pPr>
        <w:rPr>
          <w:sz w:val="16"/>
        </w:rPr>
      </w:pPr>
      <w:r w:rsidRPr="00C26CEA">
        <w:rPr>
          <w:sz w:val="16"/>
        </w:rPr>
        <w:t xml:space="preserve">H3: </w:t>
      </w:r>
      <w:r w:rsidRPr="005B1430">
        <w:rPr>
          <w:rStyle w:val="StyleUnderline"/>
        </w:rPr>
        <w:t>The often-specialized nature of the work performed at the frontiers</w:t>
      </w:r>
      <w:r w:rsidRPr="00C26CEA">
        <w:rPr>
          <w:sz w:val="16"/>
        </w:rPr>
        <w:t xml:space="preserve">. It is expected that in conjunction with H1-2, the </w:t>
      </w:r>
      <w:r w:rsidRPr="005B1430">
        <w:rPr>
          <w:rStyle w:val="StyleUnderline"/>
        </w:rPr>
        <w:t xml:space="preserve">specialized nature of the work in these environments can </w:t>
      </w:r>
      <w:r w:rsidRPr="005B1430">
        <w:rPr>
          <w:rStyle w:val="Emphasis"/>
        </w:rPr>
        <w:t>afford some leverage</w:t>
      </w:r>
      <w:r w:rsidRPr="005B1430">
        <w:rPr>
          <w:rStyle w:val="StyleUnderline"/>
        </w:rPr>
        <w:t xml:space="preserve"> to the workers there</w:t>
      </w:r>
      <w:r w:rsidRPr="00C26CEA">
        <w:rPr>
          <w:sz w:val="16"/>
        </w:rPr>
        <w:t xml:space="preserve">, when they are relatively difficult for employers to replace. </w:t>
      </w:r>
      <w:r w:rsidRPr="005B1430">
        <w:rPr>
          <w:rStyle w:val="StyleUnderline"/>
        </w:rPr>
        <w:t>Labor shortages (due to both the nature of the work and the environment itself) may provide additional leverage</w:t>
      </w:r>
      <w:r w:rsidRPr="00C26CEA">
        <w:rPr>
          <w:sz w:val="16"/>
        </w:rPr>
        <w:t>.</w:t>
      </w:r>
    </w:p>
    <w:p w14:paraId="4F351EC1" w14:textId="77777777" w:rsidR="00496609" w:rsidRPr="00C26CEA" w:rsidRDefault="00496609" w:rsidP="00496609">
      <w:pPr>
        <w:rPr>
          <w:sz w:val="16"/>
        </w:rPr>
      </w:pPr>
      <w:r w:rsidRPr="00C26CEA">
        <w:rPr>
          <w:sz w:val="16"/>
        </w:rPr>
        <w:t xml:space="preserve">The above are the primary theoretical factors (summarized in Table 1), though there are contextual aspects that may also drive variation in one case and not in the other, which will be accounted for, when necessary, unless beyond the scope of the central thesis. </w:t>
      </w:r>
    </w:p>
    <w:p w14:paraId="43E9A788" w14:textId="77777777" w:rsidR="00496609" w:rsidRPr="00C26CEA" w:rsidRDefault="00496609" w:rsidP="00496609">
      <w:pPr>
        <w:rPr>
          <w:sz w:val="16"/>
        </w:rPr>
      </w:pPr>
      <w:r w:rsidRPr="00C26CEA">
        <w:rPr>
          <w:sz w:val="16"/>
        </w:rPr>
        <w:t>Table 1: Theoretical factors affecting the enforcement and protection of labor rights in frontier and extreme environments</w:t>
      </w:r>
    </w:p>
    <w:tbl>
      <w:tblPr>
        <w:tblW w:w="0" w:type="auto"/>
        <w:tblInd w:w="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2745"/>
      </w:tblGrid>
      <w:tr w:rsidR="00496609" w:rsidRPr="002C236B" w14:paraId="1F99BB8E" w14:textId="77777777" w:rsidTr="00CB70BB">
        <w:trPr>
          <w:trHeight w:val="222"/>
        </w:trPr>
        <w:tc>
          <w:tcPr>
            <w:tcW w:w="2472" w:type="dxa"/>
          </w:tcPr>
          <w:p w14:paraId="75CCE8F1" w14:textId="77777777" w:rsidR="00496609" w:rsidRPr="002C236B" w:rsidRDefault="00496609" w:rsidP="00CB70BB">
            <w:r w:rsidRPr="00C26CEA">
              <w:rPr>
                <w:sz w:val="16"/>
              </w:rPr>
              <w:t>Factor</w:t>
            </w:r>
          </w:p>
        </w:tc>
        <w:tc>
          <w:tcPr>
            <w:tcW w:w="2745" w:type="dxa"/>
          </w:tcPr>
          <w:p w14:paraId="51114BE7" w14:textId="77777777" w:rsidR="00496609" w:rsidRPr="002C236B" w:rsidRDefault="00496609" w:rsidP="00CB70BB">
            <w:r w:rsidRPr="00C26CEA">
              <w:rPr>
                <w:sz w:val="16"/>
              </w:rPr>
              <w:t>Metric</w:t>
            </w:r>
          </w:p>
        </w:tc>
      </w:tr>
      <w:tr w:rsidR="00496609" w:rsidRPr="002C236B" w14:paraId="17EF6A5E" w14:textId="77777777" w:rsidTr="00CB70BB">
        <w:trPr>
          <w:trHeight w:val="478"/>
        </w:trPr>
        <w:tc>
          <w:tcPr>
            <w:tcW w:w="2472" w:type="dxa"/>
          </w:tcPr>
          <w:p w14:paraId="67BCF9DF" w14:textId="77777777" w:rsidR="00496609" w:rsidRPr="002C236B" w:rsidRDefault="00496609" w:rsidP="00CB70BB">
            <w:r w:rsidRPr="00C26CEA">
              <w:rPr>
                <w:sz w:val="16"/>
              </w:rPr>
              <w:t>Lack of oversight from regulatory bodies.</w:t>
            </w:r>
          </w:p>
        </w:tc>
        <w:tc>
          <w:tcPr>
            <w:tcW w:w="2745" w:type="dxa"/>
          </w:tcPr>
          <w:p w14:paraId="57CABE32" w14:textId="77777777" w:rsidR="00496609" w:rsidRPr="002C236B" w:rsidRDefault="00496609" w:rsidP="00CB70BB">
            <w:r w:rsidRPr="00C26CEA">
              <w:rPr>
                <w:sz w:val="16"/>
              </w:rPr>
              <w:t>Overall compliance with established labor law, norms and customs.</w:t>
            </w:r>
          </w:p>
        </w:tc>
      </w:tr>
      <w:tr w:rsidR="00496609" w:rsidRPr="002C236B" w14:paraId="764D8B13" w14:textId="77777777" w:rsidTr="00CB70BB">
        <w:trPr>
          <w:trHeight w:val="870"/>
        </w:trPr>
        <w:tc>
          <w:tcPr>
            <w:tcW w:w="2472" w:type="dxa"/>
          </w:tcPr>
          <w:p w14:paraId="56D068B2" w14:textId="77777777" w:rsidR="00496609" w:rsidRPr="002C236B" w:rsidRDefault="00496609" w:rsidP="00CB70BB">
            <w:r w:rsidRPr="00C26CEA">
              <w:rPr>
                <w:sz w:val="16"/>
              </w:rPr>
              <w:t>Diminished bargaining power.</w:t>
            </w:r>
          </w:p>
        </w:tc>
        <w:tc>
          <w:tcPr>
            <w:tcW w:w="2745" w:type="dxa"/>
          </w:tcPr>
          <w:p w14:paraId="144D589F" w14:textId="77777777" w:rsidR="00496609" w:rsidRPr="002C236B" w:rsidRDefault="00496609" w:rsidP="00CB70BB">
            <w:r w:rsidRPr="00C26CEA">
              <w:rPr>
                <w:sz w:val="16"/>
              </w:rPr>
              <w:t>Effective ability to express grievances and engage in collective bargaining for better conditions; ability to dissent; relevant instances of collective action.</w:t>
            </w:r>
          </w:p>
        </w:tc>
      </w:tr>
      <w:tr w:rsidR="00496609" w:rsidRPr="002C236B" w14:paraId="7578DFD3" w14:textId="77777777" w:rsidTr="00CB70BB">
        <w:trPr>
          <w:trHeight w:val="613"/>
        </w:trPr>
        <w:tc>
          <w:tcPr>
            <w:tcW w:w="2472" w:type="dxa"/>
          </w:tcPr>
          <w:p w14:paraId="17DD4467" w14:textId="77777777" w:rsidR="00496609" w:rsidRPr="002C236B" w:rsidRDefault="00496609" w:rsidP="00CB70BB">
            <w:r w:rsidRPr="00C26CEA">
              <w:rPr>
                <w:sz w:val="16"/>
              </w:rPr>
              <w:t>Specialized work.</w:t>
            </w:r>
          </w:p>
        </w:tc>
        <w:tc>
          <w:tcPr>
            <w:tcW w:w="2745" w:type="dxa"/>
          </w:tcPr>
          <w:p w14:paraId="1E95D77F" w14:textId="77777777" w:rsidR="00496609" w:rsidRPr="002C236B" w:rsidRDefault="00496609" w:rsidP="00CB70BB">
            <w:r w:rsidRPr="00C26CEA">
              <w:rPr>
                <w:sz w:val="16"/>
              </w:rPr>
              <w:t>Instances of industrial leverage employed by specialized workers; relevant instances of collective action.</w:t>
            </w:r>
          </w:p>
        </w:tc>
      </w:tr>
    </w:tbl>
    <w:p w14:paraId="392FA6CD" w14:textId="77777777" w:rsidR="00496609" w:rsidRPr="00C26CEA" w:rsidRDefault="00496609" w:rsidP="00496609">
      <w:pPr>
        <w:rPr>
          <w:sz w:val="16"/>
        </w:rPr>
      </w:pPr>
      <w:r w:rsidRPr="00C26CEA">
        <w:rPr>
          <w:sz w:val="16"/>
        </w:rPr>
        <w:t>"</w:t>
      </w:r>
      <w:r w:rsidRPr="005B1430">
        <w:rPr>
          <w:rStyle w:val="StyleUnderline"/>
        </w:rPr>
        <w:t>Non-compliance</w:t>
      </w:r>
      <w:r w:rsidRPr="00C26CEA">
        <w:rPr>
          <w:sz w:val="16"/>
        </w:rPr>
        <w:t xml:space="preserve">" </w:t>
      </w:r>
      <w:r w:rsidRPr="005B1430">
        <w:rPr>
          <w:rStyle w:val="StyleUnderline"/>
        </w:rPr>
        <w:t xml:space="preserve">in this instance refers to </w:t>
      </w:r>
      <w:r w:rsidRPr="005B1430">
        <w:rPr>
          <w:rStyle w:val="Emphasis"/>
        </w:rPr>
        <w:t>employers</w:t>
      </w:r>
      <w:r w:rsidRPr="005B1430">
        <w:rPr>
          <w:rStyle w:val="StyleUnderline"/>
        </w:rPr>
        <w:t xml:space="preserve"> engaging in labor practices that are </w:t>
      </w:r>
      <w:r w:rsidRPr="005B1430">
        <w:rPr>
          <w:rStyle w:val="Emphasis"/>
        </w:rPr>
        <w:t>illegal</w:t>
      </w:r>
      <w:r w:rsidRPr="005B1430">
        <w:rPr>
          <w:rStyle w:val="StyleUnderline"/>
        </w:rPr>
        <w:t xml:space="preserve">, defy prevailing norms and customs, and which </w:t>
      </w:r>
      <w:r w:rsidRPr="005B1430">
        <w:rPr>
          <w:rStyle w:val="Emphasis"/>
        </w:rPr>
        <w:t>harm</w:t>
      </w:r>
      <w:r w:rsidRPr="005B1430">
        <w:rPr>
          <w:rStyle w:val="StyleUnderline"/>
        </w:rPr>
        <w:t xml:space="preserve"> the wellbeing or relative autonomy of the </w:t>
      </w:r>
      <w:r w:rsidRPr="005B1430">
        <w:rPr>
          <w:rStyle w:val="Emphasis"/>
        </w:rPr>
        <w:t>workforce</w:t>
      </w:r>
      <w:r w:rsidRPr="00C26CEA">
        <w:rPr>
          <w:sz w:val="16"/>
        </w:rPr>
        <w:t xml:space="preserve">. </w:t>
      </w:r>
      <w:r w:rsidRPr="005B1430">
        <w:rPr>
          <w:rStyle w:val="StyleUnderline"/>
        </w:rPr>
        <w:t xml:space="preserve">The "effectiveness" of the workers' ability in this context is measured by their ability to influence outcomes (i.e., </w:t>
      </w:r>
      <w:r w:rsidRPr="005B1430">
        <w:rPr>
          <w:rStyle w:val="Emphasis"/>
        </w:rPr>
        <w:t>win concessions</w:t>
      </w:r>
      <w:r w:rsidRPr="005B1430">
        <w:rPr>
          <w:rStyle w:val="StyleUnderline"/>
        </w:rPr>
        <w:t xml:space="preserve"> from their employers), and to </w:t>
      </w:r>
      <w:r w:rsidRPr="005B1430">
        <w:rPr>
          <w:rStyle w:val="Emphasis"/>
        </w:rPr>
        <w:t>engage in collective action</w:t>
      </w:r>
      <w:r w:rsidRPr="005B1430">
        <w:rPr>
          <w:rStyle w:val="StyleUnderline"/>
        </w:rPr>
        <w:t xml:space="preserve"> without legal or physical </w:t>
      </w:r>
      <w:r w:rsidRPr="005B1430">
        <w:rPr>
          <w:rStyle w:val="Emphasis"/>
        </w:rPr>
        <w:t>impediments</w:t>
      </w:r>
      <w:r w:rsidRPr="00C26CEA">
        <w:rPr>
          <w:sz w:val="16"/>
        </w:rPr>
        <w:t xml:space="preserve"> (intimidation, violent suppression). "Industrial leverage" refers to instances wherein the employer is incentivized to make concessions as they are reliant on the specific skill set of the workforce and cannot easily replace them.</w:t>
      </w:r>
    </w:p>
    <w:p w14:paraId="741ED7C4" w14:textId="77777777" w:rsidR="00496609" w:rsidRPr="00C26CEA" w:rsidRDefault="00496609" w:rsidP="00496609">
      <w:pPr>
        <w:rPr>
          <w:sz w:val="16"/>
        </w:rPr>
      </w:pPr>
      <w:r w:rsidRPr="00C26CEA">
        <w:rPr>
          <w:sz w:val="16"/>
        </w:rPr>
        <w:t>Having outlined the current law and introduced the central theory of this article, the following section will outline the methodology used, before discussing the cases in detail.</w:t>
      </w:r>
    </w:p>
    <w:p w14:paraId="5E487D7A" w14:textId="77777777" w:rsidR="00496609" w:rsidRPr="00C26CEA" w:rsidRDefault="00496609" w:rsidP="00496609">
      <w:pPr>
        <w:rPr>
          <w:sz w:val="16"/>
        </w:rPr>
      </w:pPr>
      <w:r w:rsidRPr="00C26CEA">
        <w:rPr>
          <w:sz w:val="16"/>
        </w:rPr>
        <w:t>METHODOLOGY AND DATA</w:t>
      </w:r>
    </w:p>
    <w:p w14:paraId="1E029427" w14:textId="77777777" w:rsidR="00496609" w:rsidRPr="006B261A" w:rsidRDefault="00496609" w:rsidP="00496609">
      <w:pPr>
        <w:rPr>
          <w:sz w:val="16"/>
          <w:szCs w:val="16"/>
        </w:rPr>
      </w:pPr>
      <w:r w:rsidRPr="00C26CEA">
        <w:rPr>
          <w:sz w:val="16"/>
        </w:rPr>
        <w:t xml:space="preserve">The following is a small-N comparative case study, in which the author has employed qualitative methods (process tracing)55 to explore two pathway56 cases of labor in extreme contexts. The author has chosen the comparative method because </w:t>
      </w:r>
      <w:r w:rsidRPr="00FB07A2">
        <w:rPr>
          <w:rStyle w:val="StyleUnderline"/>
        </w:rPr>
        <w:t xml:space="preserve">there are a </w:t>
      </w:r>
      <w:r w:rsidRPr="00FB07A2">
        <w:rPr>
          <w:rStyle w:val="Emphasis"/>
        </w:rPr>
        <w:t>small number of similar, independent cases</w:t>
      </w:r>
      <w:r w:rsidRPr="00FB07A2">
        <w:rPr>
          <w:rStyle w:val="StyleUnderline"/>
        </w:rPr>
        <w:t xml:space="preserve"> where labor has faced challenges in an </w:t>
      </w:r>
      <w:r w:rsidRPr="00FB07A2">
        <w:rPr>
          <w:rStyle w:val="Emphasis"/>
        </w:rPr>
        <w:t>extreme, frontier environment</w:t>
      </w:r>
      <w:r w:rsidRPr="00FB07A2">
        <w:rPr>
          <w:rStyle w:val="StyleUnderline"/>
        </w:rPr>
        <w:t xml:space="preserve">, which </w:t>
      </w:r>
      <w:r w:rsidRPr="00FB07A2">
        <w:rPr>
          <w:rStyle w:val="Emphasis"/>
        </w:rPr>
        <w:t>differ</w:t>
      </w:r>
      <w:r w:rsidRPr="00FB07A2">
        <w:rPr>
          <w:rStyle w:val="StyleUnderline"/>
        </w:rPr>
        <w:t xml:space="preserve"> from cases of </w:t>
      </w:r>
      <w:r w:rsidRPr="006A4EDE">
        <w:rPr>
          <w:rStyle w:val="Emphasis"/>
        </w:rPr>
        <w:t>labor rights</w:t>
      </w:r>
      <w:r w:rsidRPr="00FB07A2">
        <w:rPr>
          <w:rStyle w:val="StyleUnderline"/>
        </w:rPr>
        <w:t xml:space="preserve"> under </w:t>
      </w:r>
      <w:r w:rsidRPr="00FB07A2">
        <w:rPr>
          <w:rStyle w:val="Emphasis"/>
        </w:rPr>
        <w:t>regular circumstances</w:t>
      </w:r>
      <w:r w:rsidRPr="00FB07A2">
        <w:rPr>
          <w:rStyle w:val="StyleUnderline"/>
        </w:rPr>
        <w:t xml:space="preserve"> and are thus of interest as we theorize forms for outer space</w:t>
      </w:r>
      <w:r w:rsidRPr="00C26CEA">
        <w:rPr>
          <w:sz w:val="16"/>
        </w:rPr>
        <w:t xml:space="preserve">. This case study is "diagnostic," in that it seeks to test a set of specific, causal hypotheses (H1.3) among a small number of cases, in order to deduce the operative mechanisms and what scope conditions may apply.57 By linking the effective protection and enforcement of labor rights (our dependent variable, measured by the factors summarized in Table 1) with the environment </w:t>
      </w:r>
      <w:r w:rsidRPr="006B261A">
        <w:rPr>
          <w:sz w:val="16"/>
          <w:szCs w:val="16"/>
        </w:rPr>
        <w:t>itself (the independent variable), the author hopes to offer a robust, representative and generalizable theory of labor in extreme contexts.</w:t>
      </w:r>
    </w:p>
    <w:p w14:paraId="63FA660C" w14:textId="77777777" w:rsidR="00496609" w:rsidRPr="00F36F3F" w:rsidRDefault="00496609" w:rsidP="00496609">
      <w:pPr>
        <w:rPr>
          <w:sz w:val="8"/>
          <w:szCs w:val="8"/>
        </w:rPr>
      </w:pPr>
      <w:r w:rsidRPr="00F36F3F">
        <w:rPr>
          <w:sz w:val="8"/>
          <w:szCs w:val="8"/>
        </w:rPr>
        <w:t>In this study, a close comparative reading of the cases is provided, using data from labor law and regulation journals, international treaty law, domestic case law, secondary historical accounts, archival and historiographical research, as well as ethnographic studies. From the sources, the author has extracted information on the aforementioned underlying variables, and compared them in the results section.</w:t>
      </w:r>
    </w:p>
    <w:p w14:paraId="1829B7F3" w14:textId="77777777" w:rsidR="00496609" w:rsidRPr="00F36F3F" w:rsidRDefault="00496609" w:rsidP="00496609">
      <w:pPr>
        <w:rPr>
          <w:sz w:val="8"/>
          <w:szCs w:val="8"/>
        </w:rPr>
      </w:pPr>
      <w:r w:rsidRPr="00F36F3F">
        <w:rPr>
          <w:sz w:val="8"/>
          <w:szCs w:val="8"/>
        </w:rPr>
        <w:t>Having now outlined the methodology used, the following Part V will present the results of the study. The section is structured as follows: the first part introduces the American frontier case, before analyzing each of the theoretical factors outlined and assessing them in regard to H1.3. The second part of this section will then present the results for the high seas. The author will use the results of both cases throughout to make inferences about the theoretical case of outer space.</w:t>
      </w:r>
    </w:p>
    <w:p w14:paraId="138293BC" w14:textId="77777777" w:rsidR="00496609" w:rsidRPr="00F36F3F" w:rsidRDefault="00496609" w:rsidP="00496609">
      <w:pPr>
        <w:rPr>
          <w:sz w:val="8"/>
          <w:szCs w:val="8"/>
        </w:rPr>
      </w:pPr>
      <w:r w:rsidRPr="00F36F3F">
        <w:rPr>
          <w:sz w:val="8"/>
          <w:szCs w:val="8"/>
        </w:rPr>
        <w:t>V. RESULTS</w:t>
      </w:r>
    </w:p>
    <w:p w14:paraId="136A5E74" w14:textId="77777777" w:rsidR="00496609" w:rsidRPr="00F36F3F" w:rsidRDefault="00496609" w:rsidP="00496609">
      <w:pPr>
        <w:rPr>
          <w:sz w:val="8"/>
          <w:szCs w:val="8"/>
        </w:rPr>
      </w:pPr>
      <w:r w:rsidRPr="00F36F3F">
        <w:rPr>
          <w:sz w:val="8"/>
          <w:szCs w:val="8"/>
        </w:rPr>
        <w:t>A. The American Frontier</w:t>
      </w:r>
    </w:p>
    <w:p w14:paraId="72B642BB" w14:textId="77777777" w:rsidR="00496609" w:rsidRPr="00F36F3F" w:rsidRDefault="00496609" w:rsidP="00496609">
      <w:pPr>
        <w:rPr>
          <w:sz w:val="8"/>
          <w:szCs w:val="8"/>
        </w:rPr>
      </w:pPr>
      <w:r w:rsidRPr="00F36F3F">
        <w:rPr>
          <w:sz w:val="8"/>
          <w:szCs w:val="8"/>
        </w:rPr>
        <w:t>The American frontier can be defined as the area of the North American continent "west of the 100th meridian, except Hawaii,"58 which witnessed a relatively high level of European settlement and colonial expansion from the beginning of the nineteenth and into the early twentieth centuries.59 In this time, a vast area (approximately five million square kilometers, or three million square miles) which had previously laid beyond the international system of States and commerce became more fully incorporated, and with this process arose foundational questions of political and legal organization.60 The frontier's particular remoteness and relatively late incorporation meant it had a "separate set of historical' and legal developments"61 from the rest of the US, including early "extra­legal institutions"62 for establishing property rights and ownership in the absence of federal oversight.</w:t>
      </w:r>
    </w:p>
    <w:p w14:paraId="552B01C9" w14:textId="77777777" w:rsidR="00496609" w:rsidRPr="00F36F3F" w:rsidRDefault="00496609" w:rsidP="00496609">
      <w:pPr>
        <w:rPr>
          <w:sz w:val="8"/>
          <w:szCs w:val="8"/>
        </w:rPr>
      </w:pPr>
      <w:r w:rsidRPr="00F36F3F">
        <w:rPr>
          <w:sz w:val="8"/>
          <w:szCs w:val="8"/>
        </w:rPr>
        <w:t>The vast majority of work performed at the frontier was waged,63 and took place in remote areas with relatively small populations, in "mining towns, lumber camps, cattle ranches, canneries, fishing villages, and in the mobile encampments of railroad workers," as well as on rotational crop farms and along waterways.64 The work was "seasonal and economically unstable," relied heavily on transient young men65 and was often extremely hazardous.66 It was from within this context that frontier "company towns" began to proliferate.67 The article places particular focus on this phenomenon in the following sections, to the degree that it was widespread, inherent to the remoteness of the environment itself, and forms an important comparison for prospective labor relations in a space-based economy.</w:t>
      </w:r>
    </w:p>
    <w:p w14:paraId="6DF04D9D" w14:textId="77777777" w:rsidR="00496609" w:rsidRPr="00F36F3F" w:rsidRDefault="00496609" w:rsidP="00496609">
      <w:pPr>
        <w:rPr>
          <w:sz w:val="8"/>
          <w:szCs w:val="8"/>
        </w:rPr>
      </w:pPr>
      <w:r w:rsidRPr="00F36F3F">
        <w:rPr>
          <w:sz w:val="8"/>
          <w:szCs w:val="8"/>
        </w:rPr>
        <w:t>As will be discussed, the frontier was largely unregulated for much of the expansion period,68 and workers had very little by way of legally recognized rights.69 Nevertheless, the First Amendment of the US Constitution (adopted in 1791) explicitly protects the rights of all citizens to assemble,70 and the Fourteenth Amendment (1868) to do so without discrimination.71 Institutionalized slavery was abolished in 1865, and was historically much more prevalent in the relatively populated, agricultural south.72 Thus, frontiers­men were in theory free to at least work (or not work) for whomever they chose, without coercion or discrimination. As we shall see however, this was often not the case.</w:t>
      </w:r>
    </w:p>
    <w:p w14:paraId="36DE78D2" w14:textId="77777777" w:rsidR="00496609" w:rsidRPr="00F36F3F" w:rsidRDefault="00496609" w:rsidP="00496609">
      <w:pPr>
        <w:rPr>
          <w:sz w:val="8"/>
          <w:szCs w:val="8"/>
        </w:rPr>
      </w:pPr>
      <w:r w:rsidRPr="00F36F3F">
        <w:rPr>
          <w:sz w:val="8"/>
          <w:szCs w:val="8"/>
        </w:rPr>
        <w:t>1. Lack of Oversight: A Legal Wild West</w:t>
      </w:r>
    </w:p>
    <w:p w14:paraId="0FCDE2A3" w14:textId="77777777" w:rsidR="00496609" w:rsidRPr="00F36F3F" w:rsidRDefault="00496609" w:rsidP="00496609">
      <w:pPr>
        <w:rPr>
          <w:sz w:val="8"/>
          <w:szCs w:val="8"/>
        </w:rPr>
      </w:pPr>
      <w:r w:rsidRPr="00F36F3F">
        <w:rPr>
          <w:sz w:val="8"/>
          <w:szCs w:val="8"/>
        </w:rPr>
        <w:t>For much of the 19th century, the American frontier was characterized by a "hands off' approach to legal issues, in which there was "virtually no federal restraint on private uses of public land and resources."73 Thus, in response to the absence of formal government in the earlier years of expansion, "institutional innovations"74 would occur at the frontier to regulate property, society and labor. Remote mining settlements and cattlemen associations "adopted their own constitutions and bylaws, elected officers, and established rules for adjudicating disputes and procedures for the registration of claims."75 In the case of mining, this constituted a "brief moment in the sun" for workers before larger corporate actors came to dominate.76 Indeed, it was from within this context (of a diffuse, unregulated precariat in a vast, isolated and dangerous environment, combined with a lack of federal oversight) that the phenomenon of company towns began to appear and spread across the frontier.77</w:t>
      </w:r>
    </w:p>
    <w:p w14:paraId="687C5297" w14:textId="77777777" w:rsidR="00496609" w:rsidRPr="00F36F3F" w:rsidRDefault="00496609" w:rsidP="00496609">
      <w:pPr>
        <w:rPr>
          <w:sz w:val="8"/>
          <w:szCs w:val="8"/>
        </w:rPr>
      </w:pPr>
      <w:r w:rsidRPr="00F36F3F">
        <w:rPr>
          <w:sz w:val="8"/>
          <w:szCs w:val="8"/>
        </w:rPr>
        <w:t>2. Company Towns</w:t>
      </w:r>
    </w:p>
    <w:p w14:paraId="047960B9" w14:textId="77777777" w:rsidR="00496609" w:rsidRPr="00F36F3F" w:rsidRDefault="00496609" w:rsidP="00496609">
      <w:pPr>
        <w:rPr>
          <w:sz w:val="8"/>
          <w:szCs w:val="8"/>
        </w:rPr>
      </w:pPr>
      <w:r w:rsidRPr="00F36F3F">
        <w:rPr>
          <w:sz w:val="8"/>
          <w:szCs w:val="8"/>
        </w:rPr>
        <w:t>I loaded sixteen tons, I tried to get ahead, Got deeper and deeper in debt instead.</w:t>
      </w:r>
    </w:p>
    <w:p w14:paraId="3F8041F8" w14:textId="77777777" w:rsidR="00496609" w:rsidRPr="00F36F3F" w:rsidRDefault="00496609" w:rsidP="00496609">
      <w:pPr>
        <w:rPr>
          <w:sz w:val="8"/>
          <w:szCs w:val="8"/>
        </w:rPr>
      </w:pPr>
      <w:r w:rsidRPr="00F36F3F">
        <w:rPr>
          <w:sz w:val="8"/>
          <w:szCs w:val="8"/>
        </w:rPr>
        <w:t>Well they got what I made, and they wanted some more, And now I owe my soul to the company store.</w:t>
      </w:r>
    </w:p>
    <w:p w14:paraId="366F99BE" w14:textId="77777777" w:rsidR="00496609" w:rsidRPr="00F36F3F" w:rsidRDefault="00496609" w:rsidP="00496609">
      <w:pPr>
        <w:rPr>
          <w:sz w:val="8"/>
          <w:szCs w:val="8"/>
        </w:rPr>
      </w:pPr>
      <w:r w:rsidRPr="00F36F3F">
        <w:rPr>
          <w:sz w:val="8"/>
          <w:szCs w:val="8"/>
        </w:rPr>
        <w:t>Merle Travis, 1947.78</w:t>
      </w:r>
    </w:p>
    <w:p w14:paraId="7269CEE9" w14:textId="77777777" w:rsidR="00496609" w:rsidRPr="00F36F3F" w:rsidRDefault="00496609" w:rsidP="00496609">
      <w:pPr>
        <w:rPr>
          <w:sz w:val="8"/>
          <w:szCs w:val="8"/>
        </w:rPr>
      </w:pPr>
      <w:r w:rsidRPr="00F36F3F">
        <w:rPr>
          <w:sz w:val="8"/>
          <w:szCs w:val="8"/>
        </w:rPr>
        <w:t>Company towns were settlements "completely owned, built and operated by an individual or corporate entrepreneur."79 They had hitherto existed in different forms elsewhere in the world, but in the American frontier were unique for their isolation and distance from the central government,80 and were specifically employed as a means of attracting a sufficient workforce to isolated mines, plants and refineries.81 They were characterized by a particular type of industrial paternalism and socio-economic control. The corporate administrators of the settlements would "[take] the place of  government,"82  collecting  rent  on  company-owned accommodation, and often controlled the town's entire internal economy, law enforcement and even places of worship.83 Employees were not permitted to buy their own housing, and any commercial enterprises outside of the company risked arrest for trespassing.84 Moreover, because of their remoteness—not only from the federal government, but from populated civilization—the owners of company towns were under less pressure to adhere to existing legal statutes, norms and customs regarding labor rights and liberty.85 Indeed, in their in-depth study of labor, space and power-relations within company towns, Borges and Torres concluded that "in those cases in which isolation was more pervasive and lasted longer, the loss of workers' relative autonomy was more evident." 86 Thus, the "near-totalitarian, super exploitative"87 conditions of the American company town were in part a function of their remoteness.</w:t>
      </w:r>
    </w:p>
    <w:p w14:paraId="6033A605" w14:textId="77777777" w:rsidR="00496609" w:rsidRPr="00F36F3F" w:rsidRDefault="00496609" w:rsidP="00496609">
      <w:pPr>
        <w:rPr>
          <w:sz w:val="8"/>
          <w:szCs w:val="8"/>
        </w:rPr>
      </w:pPr>
      <w:r w:rsidRPr="00F36F3F">
        <w:rPr>
          <w:sz w:val="8"/>
          <w:szCs w:val="8"/>
        </w:rPr>
        <w:t>One of the most pernicious manifestations of this paradigm was the widely employed system of "scrip" payment.88 David Corbin, in his archival historiography of American coal mining describes the system as follows:</w:t>
      </w:r>
    </w:p>
    <w:p w14:paraId="387504E1" w14:textId="77777777" w:rsidR="00496609" w:rsidRPr="00F36F3F" w:rsidRDefault="00496609" w:rsidP="00496609">
      <w:pPr>
        <w:rPr>
          <w:sz w:val="8"/>
          <w:szCs w:val="8"/>
        </w:rPr>
      </w:pPr>
      <w:r w:rsidRPr="00F36F3F">
        <w:rPr>
          <w:sz w:val="8"/>
          <w:szCs w:val="8"/>
        </w:rPr>
        <w:t>If a coal miner survived a month of work in the mines, he was paid not in U.S. currency but in metals and paper (called coal scrip), which was printed by the coal company. Because only the company that printed the coal scrip honored it, or would redeem it, the coal miner had to purchase all his goods—his food, clothing, and tools—from the company store.89</w:t>
      </w:r>
    </w:p>
    <w:p w14:paraId="7C48F743" w14:textId="77777777" w:rsidR="00496609" w:rsidRPr="00F36F3F" w:rsidRDefault="00496609" w:rsidP="00496609">
      <w:pPr>
        <w:rPr>
          <w:sz w:val="8"/>
          <w:szCs w:val="8"/>
        </w:rPr>
      </w:pPr>
      <w:r w:rsidRPr="00F36F3F">
        <w:rPr>
          <w:sz w:val="8"/>
          <w:szCs w:val="8"/>
        </w:rPr>
        <w:t>Company stores in particular have been linked with a monopolistic socio-economic control over frontier workers' lives, as goods would be ''habitually priced 5% to 20% higher than competitors."90 This would not only effectively syphon their earnings back to the parent company, but often resulted in a form of debt slavery, as workers could pay in credit to their next wage packet.91 Such a system of peonage could only be sustained in a remote environment, where a journey to the next town for goods was unfeasible. It also affected workers' ability to choose work freely, as those who sought to leave town would have to exchange their scrip for cash at an unrelated store, for as low as 10-20% the face value of the token.92</w:t>
      </w:r>
    </w:p>
    <w:p w14:paraId="1642C924" w14:textId="77777777" w:rsidR="00496609" w:rsidRPr="00F36F3F" w:rsidRDefault="00496609" w:rsidP="00496609">
      <w:pPr>
        <w:rPr>
          <w:sz w:val="8"/>
          <w:szCs w:val="8"/>
        </w:rPr>
      </w:pPr>
      <w:r w:rsidRPr="00F36F3F">
        <w:rPr>
          <w:sz w:val="8"/>
          <w:szCs w:val="8"/>
        </w:rPr>
        <w:t>It is notable that those company towns that did exist in the Eastern part of the US generally had more favorable conditions than their frontier counterparts.93 The proportion of laborers living in company towns was lower in settled areas than in the West, where the practice was much more widespread.94 Indeed, at their height, an estimated 2,500 single-enterprise towns dotted the frontier,96 and even at the onset of their decline in the early 1920s, 6580% of coal miners in the Rocky Mountains still lived in company towns.96 Efforts to reform the company town system through legal means, which started with an act by the Pennsylvania General Assembly in 1881, were virtually ignored in the remote outposts.97 In 1898 the Illinois Supreme Court declared company towns to be "un­American."98 Yet the practice continued into the twentieth century, declining only with the company towns themselves, in the 1920s and 30s.99</w:t>
      </w:r>
    </w:p>
    <w:p w14:paraId="1B2B310A" w14:textId="77777777" w:rsidR="00496609" w:rsidRPr="00F36F3F" w:rsidRDefault="00496609" w:rsidP="00496609">
      <w:pPr>
        <w:rPr>
          <w:sz w:val="8"/>
          <w:szCs w:val="8"/>
        </w:rPr>
      </w:pPr>
      <w:r w:rsidRPr="00F36F3F">
        <w:rPr>
          <w:sz w:val="8"/>
          <w:szCs w:val="8"/>
        </w:rPr>
        <w:t>Consistent with H1, the physical and institutional isolation of the American frontier resulted in a lack of oversight from regulatory bodies, and labor abuses were relatively common. Yet consider that the isolation of the frontier company town is nothing compared to that of potential future space settlements. Denizens of future enterprises may be many millions of miles away from the international community, with zero means of exit. Under these circumstances, it is easy to see how the systems of monopolistic control, debt peonage and entrapment which characterized the company towns could emerge. The problem is particularly acute when one considers private space companies in a profit-oriented market economy. David Colby Reed, a researcher at the Space Enabled Research group at the MIT Media Lab notes that "the leaders of space exploration companies will set the objectives, rules, and sanctions that govern space habitations and missions, likely with profit maximization as the goal. This is business-as-usual on Earth, but, in space, such private government becomes totalizing."100</w:t>
      </w:r>
    </w:p>
    <w:p w14:paraId="630500A2" w14:textId="77777777" w:rsidR="00496609" w:rsidRPr="00F36F3F" w:rsidRDefault="00496609" w:rsidP="00496609">
      <w:pPr>
        <w:rPr>
          <w:sz w:val="8"/>
          <w:szCs w:val="8"/>
        </w:rPr>
      </w:pPr>
      <w:r w:rsidRPr="00F36F3F">
        <w:rPr>
          <w:sz w:val="8"/>
          <w:szCs w:val="8"/>
        </w:rPr>
        <w:t>Rather ominously, SpaceX has already expressed a view that Earth-based laws should not extend to Mars.101</w:t>
      </w:r>
    </w:p>
    <w:p w14:paraId="51F622F0" w14:textId="77777777" w:rsidR="00496609" w:rsidRPr="00F36F3F" w:rsidRDefault="00496609" w:rsidP="00496609">
      <w:pPr>
        <w:rPr>
          <w:sz w:val="8"/>
          <w:szCs w:val="8"/>
        </w:rPr>
      </w:pPr>
      <w:r w:rsidRPr="00F36F3F">
        <w:rPr>
          <w:sz w:val="8"/>
          <w:szCs w:val="8"/>
        </w:rPr>
        <w:t>3. Diminished Bargaining Power at the Frontier</w:t>
      </w:r>
    </w:p>
    <w:p w14:paraId="6AA73417" w14:textId="77777777" w:rsidR="00496609" w:rsidRPr="00F36F3F" w:rsidRDefault="00496609" w:rsidP="00496609">
      <w:pPr>
        <w:rPr>
          <w:sz w:val="8"/>
          <w:szCs w:val="8"/>
        </w:rPr>
      </w:pPr>
      <w:r w:rsidRPr="00F36F3F">
        <w:rPr>
          <w:sz w:val="8"/>
          <w:szCs w:val="8"/>
        </w:rPr>
        <w:t>Prior to the mid-19th century, unions were de facto illegal in the US.102 Although "combinations" of workers were in principle allowed to organize themselves together, any collective action for better conditions was regarded as "unlawful conspiracy."103 Early labor cases such as Commonwealth v. Pullis104 (1806), which held that Philadelphia shoemakers were engaging in an illegal conspiracy by striking for better wages (though their organization was legal) attest to this fact.106 However, a consensus towards a (nominal) legality for unions was emerging, and in 1842, the landmark Commonwealth v. Hunt case in Massachusetts ruled in favor of striking bootmakers in Boston, establishing a new legal precedent across the Union.106 Thus, by the time of the Gold Rush in the mid-19th century the judicial consensus was that it was legal for workers to form collectives, though laws concerning the intent, motive and actions of such associations (as well as anti-trust legislation) would be employed to continue to suppress nascent trade unions.107</w:t>
      </w:r>
    </w:p>
    <w:p w14:paraId="2B864D91" w14:textId="77777777" w:rsidR="00496609" w:rsidRPr="00F36F3F" w:rsidRDefault="00496609" w:rsidP="00496609">
      <w:pPr>
        <w:rPr>
          <w:sz w:val="8"/>
          <w:szCs w:val="8"/>
        </w:rPr>
      </w:pPr>
      <w:r w:rsidRPr="00F36F3F">
        <w:rPr>
          <w:sz w:val="8"/>
          <w:szCs w:val="8"/>
        </w:rPr>
        <w:t>The history of organized labor on the American frontier is much less legalistic, and was in the nineteenth century an incredibly violent struggle which often resulted in failure.108 The history of this period is dominated by the Industrial Workers of the World (JWW, the so-called 'Wobblies"), a radical, syndicalist union, which aspired to organize "down-and-outs, miners, lumberjacks, oil-field roustabouts, and immigrant textile workers" into "One Big Union."109 Early labor shortages at the frontier (discussed in the following section) gave the unions a comparative advantage, however this became much less pronounced after the Civil War period, whereafter industrial capitalists were more prepared to use violent repression to curtail collective action.110</w:t>
      </w:r>
    </w:p>
    <w:p w14:paraId="5A5A8D24" w14:textId="77777777" w:rsidR="00496609" w:rsidRPr="00F36F3F" w:rsidRDefault="00496609" w:rsidP="00496609">
      <w:pPr>
        <w:rPr>
          <w:sz w:val="8"/>
          <w:szCs w:val="8"/>
        </w:rPr>
      </w:pPr>
      <w:r w:rsidRPr="00F36F3F">
        <w:rPr>
          <w:sz w:val="8"/>
          <w:szCs w:val="8"/>
        </w:rPr>
        <w:t>Unlike in more settled areas—where laborers could arrange their own housing and provision of goods, and could draw from a local network of support—frontier workers were to varying degrees dependent on the parent corporation for survival.111 Thus, employers in this context had vastly disproportionate relative bargaining power, often resulting in a near-feudal power-dynamic.112 Workers suspected of unionizing in company towns could simply be dismissed from their jobs, which automatically meant eviction from their homes (and the town itself) and the very real possibility of severe deprivation in a remote and unpopulated wilderness.113 The same applied to workers who became injured and unable to work, or the family of a worker who had died.114 Isolation also made it difficult for external labor organizations to make contact. Company towns in Colorado employed armed guards and barbed-wire fencing specifically to keep union representatives out.116 Thus, in the case of mining, "the dispersed nature of the mines...and the isolation of the miners meant that many struggles were local, spontaneous, and short-lived."116</w:t>
      </w:r>
    </w:p>
    <w:p w14:paraId="5EE57345" w14:textId="77777777" w:rsidR="00496609" w:rsidRPr="00F36F3F" w:rsidRDefault="00496609" w:rsidP="00496609">
      <w:pPr>
        <w:rPr>
          <w:sz w:val="8"/>
          <w:szCs w:val="8"/>
        </w:rPr>
      </w:pPr>
      <w:r w:rsidRPr="00F36F3F">
        <w:rPr>
          <w:sz w:val="8"/>
          <w:szCs w:val="8"/>
        </w:rPr>
        <w:t>Although early unions were active during this period, the effective bargaining power of workers at the American frontier was fundamentally diminished by the nature of the environment and dependence on the parent company.</w:t>
      </w:r>
    </w:p>
    <w:p w14:paraId="23840C10" w14:textId="77777777" w:rsidR="00496609" w:rsidRPr="00F36F3F" w:rsidRDefault="00496609" w:rsidP="00496609">
      <w:pPr>
        <w:rPr>
          <w:sz w:val="8"/>
          <w:szCs w:val="8"/>
        </w:rPr>
      </w:pPr>
      <w:r w:rsidRPr="00F36F3F">
        <w:rPr>
          <w:sz w:val="8"/>
          <w:szCs w:val="8"/>
        </w:rPr>
        <w:t>4. Striking in the American Frontier</w:t>
      </w:r>
    </w:p>
    <w:p w14:paraId="1BCF8E2B" w14:textId="77777777" w:rsidR="00496609" w:rsidRPr="00F36F3F" w:rsidRDefault="00496609" w:rsidP="00496609">
      <w:pPr>
        <w:rPr>
          <w:sz w:val="8"/>
          <w:szCs w:val="8"/>
        </w:rPr>
      </w:pPr>
      <w:r w:rsidRPr="00F36F3F">
        <w:rPr>
          <w:sz w:val="8"/>
          <w:szCs w:val="8"/>
        </w:rPr>
        <w:t>Despite the above limitations, strike action did occur. However, industrial magnates were able to divert hundreds of thousands of dollars of profit into funding anti-union private police, which could number in the hundreds for an individual corporation, and were able to operate in an environment largely free from federal oversight.117 Thus, the late 19th century is littered with incredibly violent acts of union repression and failed industrial actions. To name three paradigmatic examples:</w:t>
      </w:r>
    </w:p>
    <w:p w14:paraId="048DBE9F" w14:textId="77777777" w:rsidR="00496609" w:rsidRPr="00F36F3F" w:rsidRDefault="00496609" w:rsidP="00496609">
      <w:pPr>
        <w:rPr>
          <w:sz w:val="8"/>
          <w:szCs w:val="8"/>
        </w:rPr>
      </w:pPr>
      <w:r w:rsidRPr="00F36F3F">
        <w:rPr>
          <w:sz w:val="8"/>
          <w:szCs w:val="8"/>
        </w:rPr>
        <w:t>1. The 1886 Great Southwest railroad strike. One of the largest instances of industrial action in the period, the strike involved over 200,000 workers against the industrial magnate, Jay Gould, who owned the Union Pacific and Missouri Pacific railroads. Strike action was sparked at the dismissal of a union member. The strike was defeated within two months, with at least seven railroad workers killed by private mercenaries.118</w:t>
      </w:r>
    </w:p>
    <w:p w14:paraId="4CD699AD" w14:textId="77777777" w:rsidR="00496609" w:rsidRPr="00F36F3F" w:rsidRDefault="00496609" w:rsidP="00496609">
      <w:pPr>
        <w:rPr>
          <w:sz w:val="8"/>
          <w:szCs w:val="8"/>
        </w:rPr>
      </w:pPr>
      <w:r w:rsidRPr="00F36F3F">
        <w:rPr>
          <w:sz w:val="8"/>
          <w:szCs w:val="8"/>
        </w:rPr>
        <w:t>2. The 1892 Coeur d'Alene labor strike. A strike was initiated when workers in a relatively remote Idaho mine discovered that they had been infiltrated by a corporate spy, sent to monitor union activity. The miners (who were already agitating for better wages) refused to work, and in the resulting confrontation four were shot. Tensions would flair again in 1899, culminating in a mass-arrest of around 1,000 men, who were put in a makeshift prison camp. Three men would die due to the conditions there.110</w:t>
      </w:r>
    </w:p>
    <w:p w14:paraId="5FD2595D" w14:textId="77777777" w:rsidR="00496609" w:rsidRPr="00F36F3F" w:rsidRDefault="00496609" w:rsidP="00496609">
      <w:pPr>
        <w:rPr>
          <w:sz w:val="8"/>
          <w:szCs w:val="8"/>
        </w:rPr>
      </w:pPr>
      <w:r w:rsidRPr="00F36F3F">
        <w:rPr>
          <w:sz w:val="8"/>
          <w:szCs w:val="8"/>
        </w:rPr>
        <w:t>3. The Ludlow Massacre. Approximately 1,200 striking coal miners and their families were attacked by anti-striker militia employed by the Colorado Fuel and Iron Company, on April 20, 1914. The militia comprised private mercenaries, as well as the members of the National Guard, who sprayed the tents with machine gun and rifle fire, as well as setting them alight. Numbers vary, but it is thought that around twenty-five people were killed, including twelve children. Four hundred miners were later arrested.120</w:t>
      </w:r>
    </w:p>
    <w:p w14:paraId="23BB249F" w14:textId="77777777" w:rsidR="00496609" w:rsidRPr="00F36F3F" w:rsidRDefault="00496609" w:rsidP="00496609">
      <w:pPr>
        <w:rPr>
          <w:sz w:val="8"/>
          <w:szCs w:val="8"/>
        </w:rPr>
      </w:pPr>
      <w:r w:rsidRPr="00F36F3F">
        <w:rPr>
          <w:sz w:val="8"/>
          <w:szCs w:val="8"/>
        </w:rPr>
        <w:t>Consistent with H2, the effective bargaining power of workers at the frontier was fundamentally diminished by the nature of the environment and dependence on the parent company. The effect was compounded by their relative isolation from networks of support and solidarity, and the comparative wealth of resources which company owners could use in suppressing labor movements.</w:t>
      </w:r>
    </w:p>
    <w:p w14:paraId="5D78A773" w14:textId="77777777" w:rsidR="00496609" w:rsidRPr="00F36F3F" w:rsidRDefault="00496609" w:rsidP="00496609">
      <w:pPr>
        <w:rPr>
          <w:sz w:val="8"/>
          <w:szCs w:val="8"/>
        </w:rPr>
      </w:pPr>
      <w:r w:rsidRPr="00F36F3F">
        <w:rPr>
          <w:sz w:val="8"/>
          <w:szCs w:val="8"/>
        </w:rPr>
        <w:t>Regarding outer space, the instantaneously lethal environment suggests that future space enterprises could leverage their isolation to diminish the relative bargaining power of their workforce even further. As Ed Finn of Arizona State University notes, "staging a walk-out is tricky when the only place to go is the pitiless void on the other side of the airlock."121</w:t>
      </w:r>
    </w:p>
    <w:p w14:paraId="78BCCFC0" w14:textId="77777777" w:rsidR="00496609" w:rsidRPr="00F36F3F" w:rsidRDefault="00496609" w:rsidP="00496609">
      <w:pPr>
        <w:rPr>
          <w:sz w:val="8"/>
          <w:szCs w:val="8"/>
        </w:rPr>
      </w:pPr>
      <w:r w:rsidRPr="00F36F3F">
        <w:rPr>
          <w:sz w:val="8"/>
          <w:szCs w:val="8"/>
        </w:rPr>
        <w:t>The ability to dissent and engage in strike action is diminished further in this context when one considers the need to maintain vital life support systems—making sabotage or even inactivity a much more dangerous (or even unrealistic) proposition than on Earth.122</w:t>
      </w:r>
    </w:p>
    <w:p w14:paraId="7E7AE4F1" w14:textId="77777777" w:rsidR="00496609" w:rsidRPr="00F36F3F" w:rsidRDefault="00496609" w:rsidP="00496609">
      <w:pPr>
        <w:rPr>
          <w:sz w:val="8"/>
          <w:szCs w:val="8"/>
        </w:rPr>
      </w:pPr>
      <w:r w:rsidRPr="00F36F3F">
        <w:rPr>
          <w:sz w:val="8"/>
          <w:szCs w:val="8"/>
        </w:rPr>
        <w:t>5. Specialized Work: Early Labor Shortages</w:t>
      </w:r>
    </w:p>
    <w:p w14:paraId="4BADFCD8" w14:textId="77777777" w:rsidR="00496609" w:rsidRPr="00224994" w:rsidRDefault="00496609" w:rsidP="00496609">
      <w:pPr>
        <w:rPr>
          <w:sz w:val="8"/>
          <w:szCs w:val="8"/>
        </w:rPr>
      </w:pPr>
      <w:r w:rsidRPr="00224994">
        <w:rPr>
          <w:sz w:val="8"/>
          <w:szCs w:val="8"/>
        </w:rPr>
        <w:t>In the American frontier, early labor strikes most often took place in mines and railroad camps, which as well as being dangerous, were also at vital parts of a larger supply chain.123 Prior to the Civil War and the rise of company towns, proprietary mining operations would often subcontract skilled miners.124 The relatively small number of workers in the industry at this stage allowed comparative autonomy in their work,126 and a similar dynamic played out in the early years of the Gold Rush.126 In his study of American company towns, Hardy Green concludes that the managers of the towns were constrained in how they could treat their employees by market forces, and were thus inclined to "more benevolent" policies when the necessary workers were rare and relatively specialized (as in early mining).127 This is consistent with H3, that the specialized work at the frontier may provide some initial leverage to workers there, when they are relatively difficult to replace.</w:t>
      </w:r>
    </w:p>
    <w:p w14:paraId="6CC9B7B8" w14:textId="77777777" w:rsidR="00496609" w:rsidRPr="00224994" w:rsidRDefault="00496609" w:rsidP="00496609">
      <w:pPr>
        <w:rPr>
          <w:sz w:val="8"/>
          <w:szCs w:val="8"/>
        </w:rPr>
      </w:pPr>
      <w:r w:rsidRPr="00224994">
        <w:rPr>
          <w:sz w:val="8"/>
          <w:szCs w:val="8"/>
        </w:rPr>
        <w:t>By the 1870s however, the advent of large, organized industrial corporations and the proliferation of more efficient extraction machinery meant that this comparative advantage was lost. Even though coal workers remained in short supply from the 1880s to the 1920s,128 the work was no longer as specialized, and miners (as well as railroad workers, lumberjacks and other frontiersmen) were seen [understood] and treated as disposable, particularly as the net labor supply increased in the later years of expansion.129</w:t>
      </w:r>
    </w:p>
    <w:p w14:paraId="1199F21A" w14:textId="77777777" w:rsidR="00496609" w:rsidRPr="006B261A" w:rsidRDefault="00496609" w:rsidP="00496609">
      <w:pPr>
        <w:rPr>
          <w:sz w:val="8"/>
          <w:szCs w:val="8"/>
        </w:rPr>
      </w:pPr>
      <w:r w:rsidRPr="006B261A">
        <w:rPr>
          <w:sz w:val="8"/>
          <w:szCs w:val="8"/>
        </w:rPr>
        <w:t>Interestingly, there is one purported real-life example where the initial part of this dynamic was perhaps demonstrated in outer space. In 1973, the crew of Skylab-4 protested their 16-hour work­days and micromanagement from NASA by taking an unscheduled day off, and turning off their radio communications.130 The next day, the crew presented a list of demands, including more control over their work, downtime and uninterrupted meals.131 Although the exact details of this account—and the extent to which it was an actual mutiny—are very much debated, NASA did change the schedule for Skylab-4 following the incident, and downtime became a mandatory element of all future missions.132 Notably however, none of the Skylab-4 crew were ever selected for another mission—an action which one commentator called "vindictive."133 Though this early example shows the potential for specialized labor in space, we can also see how in a future space-based economy with a larger labor supply, workers may have less leverage, and the alleged black-listing which the Skylab-4 astronauts endured may have much more of an impact on their effective bargaining power.</w:t>
      </w:r>
    </w:p>
    <w:p w14:paraId="59E9846B" w14:textId="77777777" w:rsidR="00496609" w:rsidRPr="00224994" w:rsidRDefault="00496609" w:rsidP="00496609">
      <w:pPr>
        <w:rPr>
          <w:sz w:val="8"/>
          <w:szCs w:val="8"/>
        </w:rPr>
      </w:pPr>
      <w:r w:rsidRPr="00224994">
        <w:rPr>
          <w:sz w:val="8"/>
          <w:szCs w:val="8"/>
        </w:rPr>
        <w:t>In sum, the relative remoteness and isolation of the American frontier influenced our three factors in a manner which supports H1-3, with significant implications for outer space. However, whereas the American frontier was eventually settled and incorporated into the international State system,134 the contemporary high seas (like outer space) remains beyond the reach of State sovereignty135 and without permanent human settlement. In the following section, this article will explore how the remote and dangerous nature of the high sea's environment has affected the protection and enforcement of labor rights, and the implications for outer space thereof.</w:t>
      </w:r>
    </w:p>
    <w:p w14:paraId="6E89E6D1" w14:textId="77777777" w:rsidR="00496609" w:rsidRPr="00224994" w:rsidRDefault="00496609" w:rsidP="00496609">
      <w:pPr>
        <w:rPr>
          <w:sz w:val="8"/>
          <w:szCs w:val="8"/>
        </w:rPr>
      </w:pPr>
      <w:r w:rsidRPr="00224994">
        <w:rPr>
          <w:sz w:val="8"/>
          <w:szCs w:val="8"/>
        </w:rPr>
        <w:t>B. The High Seas</w:t>
      </w:r>
    </w:p>
    <w:p w14:paraId="3B68D9FC" w14:textId="77777777" w:rsidR="00496609" w:rsidRPr="00224994" w:rsidRDefault="00496609" w:rsidP="00496609">
      <w:pPr>
        <w:rPr>
          <w:sz w:val="8"/>
          <w:szCs w:val="8"/>
        </w:rPr>
      </w:pPr>
      <w:r w:rsidRPr="00224994">
        <w:rPr>
          <w:sz w:val="8"/>
          <w:szCs w:val="8"/>
        </w:rPr>
        <w:t>No man will be a sailor who has contrivance enough to get himself into a jail; for being in a ship is being in a jail, with the chance of being drowned ... a man in a jail has more room, better food, and commonly better company.</w:t>
      </w:r>
    </w:p>
    <w:p w14:paraId="407F6E57" w14:textId="77777777" w:rsidR="00496609" w:rsidRPr="00224994" w:rsidRDefault="00496609" w:rsidP="00496609">
      <w:pPr>
        <w:rPr>
          <w:sz w:val="8"/>
          <w:szCs w:val="8"/>
        </w:rPr>
      </w:pPr>
      <w:r w:rsidRPr="00224994">
        <w:rPr>
          <w:sz w:val="8"/>
          <w:szCs w:val="8"/>
        </w:rPr>
        <w:t>Samuel Johnson136</w:t>
      </w:r>
    </w:p>
    <w:p w14:paraId="73B8D89E" w14:textId="77777777" w:rsidR="00496609" w:rsidRPr="00224994" w:rsidRDefault="00496609" w:rsidP="00496609">
      <w:pPr>
        <w:rPr>
          <w:sz w:val="8"/>
          <w:szCs w:val="8"/>
        </w:rPr>
      </w:pPr>
      <w:r w:rsidRPr="00224994">
        <w:rPr>
          <w:sz w:val="8"/>
          <w:szCs w:val="8"/>
        </w:rPr>
        <w:t>As outlined in Part II, modern international maritime law is embodied in the UN Law of the Sea, and since coming into force in 2013, the Maritime Labour Convention (MLC) has provided specific protection for workers' rights. The MLC is central to contemporary maritime labor regulation, and includes minimum age requirements, fair and regular wages, the right to rest and take leave and to sanitary and safe conditions.137 It applies to all vessels entering the harbors of parties to the Convention (port States), as well as to ships flying the flag of a State that is party to the Convention (flag States), and now covers nearly 1.2 million seafarers, or 90% of the world's shipping fleet.138The MLC defines a seafarer as "any person who is employed or engaged or works in any capacity on board a ship to which [the MLC] applies."139 This includes workers on private merchant fleets, which are the majority of those at sea,140 maritime oil and gas workers, and those on passenger and cruise ships141—all of which are useful analogues if we consider that the most widely anticipated near-future space industries are the extraction and transport of celestial resources, and tourism.</w:t>
      </w:r>
    </w:p>
    <w:p w14:paraId="155B1D83" w14:textId="77777777" w:rsidR="00496609" w:rsidRPr="00224994" w:rsidRDefault="00496609" w:rsidP="00496609">
      <w:pPr>
        <w:rPr>
          <w:sz w:val="8"/>
          <w:szCs w:val="8"/>
        </w:rPr>
      </w:pPr>
      <w:r w:rsidRPr="00224994">
        <w:rPr>
          <w:sz w:val="8"/>
          <w:szCs w:val="8"/>
        </w:rPr>
        <w:t>1. Lack of Oversight and Enforcement on the High Seas</w:t>
      </w:r>
    </w:p>
    <w:p w14:paraId="6387E4A8" w14:textId="77777777" w:rsidR="00496609" w:rsidRPr="00272A7C" w:rsidRDefault="00496609" w:rsidP="00496609">
      <w:pPr>
        <w:rPr>
          <w:sz w:val="8"/>
          <w:szCs w:val="8"/>
        </w:rPr>
      </w:pPr>
      <w:r w:rsidRPr="00224994">
        <w:rPr>
          <w:sz w:val="8"/>
          <w:szCs w:val="8"/>
        </w:rPr>
        <w:t>As mentioned, the MLC applies to both flag and port States, both of which carry responsibilities regarding oversight and compliance. According to the Convention, States are responsible for ensuring compliance upon their flag ships through "regular inspections, reporting, monitoring and legal proceedings under the applicable laws."142 Furthermore, States are required to ensure that their ships carry a "maritime labour certificate" to prove compliance.143 Port States are required to ensure that any ships (from both party and non-party States) are compliant when in their ports, and are entitled to inspect them when harbored.144 This inspection regime is known as "port State control" (PSC), and the majority of PSCs worldwide are divided and regulated under regional Memoranda of Understanding (Paris MoU).145 PSC officers are in charge of inspecting ships to ensure that they are compliant with national standards (including the MLC). Regarding violations, the responsibility lies with</w:t>
      </w:r>
      <w:r w:rsidRPr="00272A7C">
        <w:rPr>
          <w:sz w:val="8"/>
          <w:szCs w:val="8"/>
        </w:rPr>
        <w:t xml:space="preserve"> member States to "establish sanctions or require the adoption of corrective measures under its laws which are adequate to discourage such violations" in accordance with international law.146</w:t>
      </w:r>
    </w:p>
    <w:p w14:paraId="6F5BF877" w14:textId="77777777" w:rsidR="00496609" w:rsidRPr="00272A7C" w:rsidRDefault="00496609" w:rsidP="00496609">
      <w:pPr>
        <w:rPr>
          <w:sz w:val="8"/>
          <w:szCs w:val="8"/>
        </w:rPr>
      </w:pPr>
      <w:r w:rsidRPr="00272A7C">
        <w:rPr>
          <w:sz w:val="8"/>
          <w:szCs w:val="8"/>
        </w:rPr>
        <w:t>The MLC was designed to harmonize what had previously been a complex array of differing legal mechanisms, and create a "single, coherent instrument" for workers' rights.147 However, given the inherent dangers, complexity and globalized nature of the industry, effective enforcement and oversight on the high seas is still a unique challenge.148 In their initial assessment of the MLC, maritime studies experts Francisco Piniella, Jose Maria Silos and Francisca Bernal highlighted that this challenge remains unresolved, and although flag States will make a formal commitment to ensuring workers' rights by ratifying treaties, in practice "they either disregard them for want of political will or fail to comply for lack of the human and physical resources needed to exercise control over ships flying their flag."149</w:t>
      </w:r>
    </w:p>
    <w:p w14:paraId="3657DB9A" w14:textId="77777777" w:rsidR="00496609" w:rsidRPr="00272A7C" w:rsidRDefault="00496609" w:rsidP="00496609">
      <w:pPr>
        <w:rPr>
          <w:sz w:val="8"/>
          <w:szCs w:val="8"/>
        </w:rPr>
      </w:pPr>
      <w:r w:rsidRPr="00272A7C">
        <w:rPr>
          <w:sz w:val="8"/>
          <w:szCs w:val="8"/>
        </w:rPr>
        <w:t>A more recent study on seafarers' perception of the impact of the MLC on their social and labor rights found that:</w:t>
      </w:r>
    </w:p>
    <w:p w14:paraId="63906BD9" w14:textId="77777777" w:rsidR="00496609" w:rsidRPr="00272A7C" w:rsidRDefault="00496609" w:rsidP="00496609">
      <w:pPr>
        <w:rPr>
          <w:sz w:val="8"/>
          <w:szCs w:val="8"/>
        </w:rPr>
      </w:pPr>
      <w:r w:rsidRPr="00272A7C">
        <w:rPr>
          <w:sz w:val="8"/>
          <w:szCs w:val="8"/>
        </w:rPr>
        <w:t>Remarkably, one third of the respondents pointed out a complete lack of improvement, while 43.6% stated that the [MLC] had improved their working and living conditions "somewhat" and only 7.3% "to a great extent." The focus group participants agreed that the [MLC] did not improve working conditions but mostly increased paperwork.150</w:t>
      </w:r>
    </w:p>
    <w:p w14:paraId="368659EB" w14:textId="77777777" w:rsidR="00496609" w:rsidRPr="00272A7C" w:rsidRDefault="00496609" w:rsidP="00496609">
      <w:pPr>
        <w:rPr>
          <w:sz w:val="8"/>
          <w:szCs w:val="8"/>
        </w:rPr>
      </w:pPr>
      <w:r w:rsidRPr="00272A7C">
        <w:rPr>
          <w:sz w:val="8"/>
          <w:szCs w:val="8"/>
        </w:rPr>
        <w:t>The researchers also found that seafarers in their sample experienced an increased rate of mortality, illness and accidents when compared with the rest of the population,161 which is consistent with previous research.152 An even more recent analysis of PSC inspection data found that although greater attention has been placed on workers' rights since the MLC was adopted, a decline in violations on the high seas could not be determined.163Difficulties in implementation at the flag State level have been cited as a potential reason for this,154 and the "inadequacy of available knowledge and difficulty to reach seafarers" hindering effective oversight and enforcement.155 As proposed in H1 and explored further below, there is an information asymmetry between regulatory bodies and workers on the high seas, as a result of the difficult and remote nature of the environment.</w:t>
      </w:r>
    </w:p>
    <w:p w14:paraId="5B347066" w14:textId="77777777" w:rsidR="00496609" w:rsidRPr="00272A7C" w:rsidRDefault="00496609" w:rsidP="00496609">
      <w:pPr>
        <w:rPr>
          <w:sz w:val="8"/>
          <w:szCs w:val="8"/>
        </w:rPr>
      </w:pPr>
      <w:r w:rsidRPr="00272A7C">
        <w:rPr>
          <w:sz w:val="8"/>
          <w:szCs w:val="8"/>
        </w:rPr>
        <w:t>2. Widespread Non-Compliance</w:t>
      </w:r>
    </w:p>
    <w:p w14:paraId="05C8E5B4" w14:textId="77777777" w:rsidR="00496609" w:rsidRPr="00272A7C" w:rsidRDefault="00496609" w:rsidP="00496609">
      <w:pPr>
        <w:rPr>
          <w:sz w:val="8"/>
          <w:szCs w:val="8"/>
        </w:rPr>
      </w:pPr>
      <w:r w:rsidRPr="00272A7C">
        <w:rPr>
          <w:sz w:val="8"/>
          <w:szCs w:val="8"/>
        </w:rPr>
        <w:t>A recent report on inspection and enforcement data in three maritime countries (Finland, Poland and Spain) found that the most common violations on the high seas concerned non-compliance with collective bargaining agreements, breaches of contract, unpaid wages, inadequate medical care and non-compliance with MLC standards-with no noticeable decline as a result of inspection.156 Interestingly for our purposes, the report also found that in Finland, effective oversight was heavily affected by the remoteness of a given vessel or maritime outpost, as well as by extreme environmental conditions, with the number of inspectors dropping effectively to zero in the winter, as a result of the logistical effort required to undertake their work.157 A 2015 study of ships detained under PSC inspection in the jurisdiction of the Paris MoU found that the most common detainable deficiencies concerned conditions on-board (e.g. sanitation, adequate space) and conditions of employment, with wage infractions (late payment, insufficient payment, administration of pay slips among others) being the number one offense for which ships were being detained in the sample, at 29%.158 In 2018, the International Transport Workers' Federation (ITF), a global federation of transport workers' unions, uncovered issues in 7,449 ship inspections, of which 40.1% concerned problems with agreements, followed by owed wages (19.2%) and breach of contract (19%).159</w:t>
      </w:r>
    </w:p>
    <w:p w14:paraId="0720EC68" w14:textId="77777777" w:rsidR="00496609" w:rsidRPr="00272A7C" w:rsidRDefault="00496609" w:rsidP="00496609">
      <w:pPr>
        <w:rPr>
          <w:sz w:val="8"/>
          <w:szCs w:val="8"/>
        </w:rPr>
      </w:pPr>
      <w:r w:rsidRPr="00272A7C">
        <w:rPr>
          <w:sz w:val="8"/>
          <w:szCs w:val="8"/>
        </w:rPr>
        <w:t>3. Flags of Convenience</w:t>
      </w:r>
    </w:p>
    <w:p w14:paraId="151A063C" w14:textId="77777777" w:rsidR="00496609" w:rsidRPr="00272A7C" w:rsidRDefault="00496609" w:rsidP="00496609">
      <w:pPr>
        <w:rPr>
          <w:sz w:val="8"/>
          <w:szCs w:val="8"/>
        </w:rPr>
      </w:pPr>
      <w:r w:rsidRPr="00272A7C">
        <w:rPr>
          <w:sz w:val="8"/>
          <w:szCs w:val="8"/>
        </w:rPr>
        <w:t>As the "freedom of the sea" (mare liberum) is enshrined in the UN Law of the Sea, the high seas remain beyond sovereign jurisdiction. Thus, a legal framework was required to regulate the activity of ships sailing beyond their State's exclusive economic zone (EEZ), and this emerged in the form of the ship registry system.160 Under this system, all ships must be legally documented and registered with a State (its flag State) and are subject to its laws. The registry system is therefore a means by which vessels and personnel entering an area beyond sovereign jurisdiction remain answerable to national and international law, and is analogous to the aforementioned Article VIII of the Outer Space Treaty (1967).161</w:t>
      </w:r>
    </w:p>
    <w:p w14:paraId="226DE4F8" w14:textId="77777777" w:rsidR="00496609" w:rsidRPr="00272A7C" w:rsidRDefault="00496609" w:rsidP="00496609">
      <w:pPr>
        <w:rPr>
          <w:sz w:val="8"/>
          <w:szCs w:val="8"/>
        </w:rPr>
      </w:pPr>
      <w:r w:rsidRPr="00272A7C">
        <w:rPr>
          <w:sz w:val="8"/>
          <w:szCs w:val="8"/>
        </w:rPr>
        <w:t>In recent decades however, a combination of globalization and deregulation has allowed a "flag of convenience" (FOC) system to predominate in global shipping.162 This is a business practice whereby owners of foreign merchant ships can choose to register their vessel in a State other than their own. In essence, this means that operators "choose the sovereign regulatory regime under which they will operate,"163 and is generally done to avoid regulation, cut costs and combat unionization.164 The scale of this practice on the contemporary high seas is staggering. In 2019 more than 75% of merchant ships globally were registered under an FOC-with over 50% of all global shipping (30,000 vessels) being registered in just three countries: Panama, Liberia and the Marshall Islands.165 The practice is so common that it is "often impossible to determine the nationality (let alone the identity) of the owners of many of the merchant ships currently afloat,"166 leaving a large portion of seafarers "disembedded from any unified national regulatory or social context,"167 and thus at the mercy of company owners when on the high seas. Abolishing or reforming the FOC system is the central fight for modern maritime unions, most notably the ITF.168</w:t>
      </w:r>
    </w:p>
    <w:p w14:paraId="6CF5C845" w14:textId="77777777" w:rsidR="00496609" w:rsidRPr="00272A7C" w:rsidRDefault="00496609" w:rsidP="00496609">
      <w:pPr>
        <w:rPr>
          <w:sz w:val="8"/>
          <w:szCs w:val="8"/>
        </w:rPr>
      </w:pPr>
      <w:r w:rsidRPr="00272A7C">
        <w:rPr>
          <w:sz w:val="8"/>
          <w:szCs w:val="8"/>
        </w:rPr>
        <w:t>As the volume of crewed space vessels increases, we may conceivably see similar flag-versus-port provisions to ensure compliance, in a similar fashion to the maritime industry. Space vessels could be required to carry something akin to a maritime labor certificate, and spaceport authorities may be given similar inspection powers as under the PSC system. However, as discussed above, such measures have been largely ineffective, given the difficulty in undertaking effective inspection in extreme and remote circumstances, and the lack of enforcement even when inspection is possible.</w:t>
      </w:r>
    </w:p>
    <w:p w14:paraId="2C10F887" w14:textId="77777777" w:rsidR="00496609" w:rsidRPr="00272A7C" w:rsidRDefault="00496609" w:rsidP="00496609">
      <w:pPr>
        <w:rPr>
          <w:sz w:val="8"/>
          <w:szCs w:val="8"/>
        </w:rPr>
      </w:pPr>
      <w:r w:rsidRPr="00272A7C">
        <w:rPr>
          <w:sz w:val="8"/>
          <w:szCs w:val="8"/>
        </w:rPr>
        <w:t>A flag of convenience system whereby employers can effectively sidestep international legislation is also conceivable in the realm of outer space. In 2017, Luxembourg passed a law which gives private space companies the right to resources extracted from asteroids.169 Interestingly, as Etienne Schneider, the Deputy Prime Minister and Minister of the Economy at the time, stressed, future asteroid mining enterprises "need not be based in Luxembourg to take advantage of [the law's] provisions."170 As the law was passed, Luxembourg committed to invest around €200 million in asteroid mining companies in exchange for them setting up offices in the country.171 At this stage, Luxembourg is creating a "businessfriendly setting''172 to attract investment in a growing industry. However, we can see from the above discussion how the registry system for space objects could allow for something similar to maritime flags of convenience in the future, with similar results for oversight and enforcement of labor law.</w:t>
      </w:r>
    </w:p>
    <w:p w14:paraId="221B1774" w14:textId="77777777" w:rsidR="00496609" w:rsidRPr="00272A7C" w:rsidRDefault="00496609" w:rsidP="00496609">
      <w:pPr>
        <w:rPr>
          <w:sz w:val="8"/>
          <w:szCs w:val="8"/>
        </w:rPr>
      </w:pPr>
      <w:r w:rsidRPr="00272A7C">
        <w:rPr>
          <w:sz w:val="8"/>
          <w:szCs w:val="8"/>
        </w:rPr>
        <w:t>4. Diminished Bargaining Power on the High Seas</w:t>
      </w:r>
    </w:p>
    <w:p w14:paraId="045F90C4" w14:textId="77777777" w:rsidR="00496609" w:rsidRPr="00272A7C" w:rsidRDefault="00496609" w:rsidP="00496609">
      <w:pPr>
        <w:rPr>
          <w:sz w:val="8"/>
          <w:szCs w:val="8"/>
        </w:rPr>
      </w:pPr>
      <w:r w:rsidRPr="00272A7C">
        <w:rPr>
          <w:sz w:val="8"/>
          <w:szCs w:val="8"/>
        </w:rPr>
        <w:t>i. History of Maritime Labor Organizing</w:t>
      </w:r>
    </w:p>
    <w:p w14:paraId="61415796" w14:textId="77777777" w:rsidR="00496609" w:rsidRPr="00272A7C" w:rsidRDefault="00496609" w:rsidP="00496609">
      <w:pPr>
        <w:rPr>
          <w:sz w:val="8"/>
          <w:szCs w:val="8"/>
        </w:rPr>
      </w:pPr>
      <w:r w:rsidRPr="00272A7C">
        <w:rPr>
          <w:sz w:val="8"/>
          <w:szCs w:val="8"/>
        </w:rPr>
        <w:t>Up until the early 20th century, seafarers were among the most exploited workforces in the world, "underfed, underpaid and overworked" and "considered workmen beyond the usual recourses of the law."173 In 1830, around 20% of all American seafarers died at sea, with a mortality rate as high as 70% for some coal routes.174 Sailors were jailed for refusing to work on ships they deemed unsafe.175 "Shanghaiing," a practice whereby a person was kidnapped, put aboard a ship, and then "effectively enslaved for the length of a voyage" was relatively commonplace.176 Captains on-board had ultimate authority, and mutinies were punishable by flogging or death.177 Moreover, early attempts at reform were hindered by the nature of the work itself. "Sailors found themselves in foreign cities, with changing crews and few local ties,"178 and early strike action was limited to ports specifically because of crews' virtually non-existent bargaining power while at sea, where collective action was "punishable by imprisonment or death."179</w:t>
      </w:r>
    </w:p>
    <w:p w14:paraId="22CA1206" w14:textId="77777777" w:rsidR="00496609" w:rsidRPr="00272A7C" w:rsidRDefault="00496609" w:rsidP="00496609">
      <w:pPr>
        <w:rPr>
          <w:sz w:val="8"/>
          <w:szCs w:val="8"/>
        </w:rPr>
      </w:pPr>
      <w:r w:rsidRPr="00272A7C">
        <w:rPr>
          <w:sz w:val="8"/>
          <w:szCs w:val="8"/>
        </w:rPr>
        <w:t>The creation of the International Labour Organization (ILO) after WWI and the emergence of transnational union federations represented a turning point, and for the first time began to create a framework for international regulation of maritime labor.180However, as labor organization is "inherently geographical" and usually draws support from a local, fixed community,181 the inherent difficulties of organization on the high seas continued to be a problem, later exacerbated by the pressures of globalization and proliferation of the FOC system described above.182</w:t>
      </w:r>
    </w:p>
    <w:p w14:paraId="3D2245AC" w14:textId="77777777" w:rsidR="00496609" w:rsidRPr="00272A7C" w:rsidRDefault="00496609" w:rsidP="00496609">
      <w:pPr>
        <w:rPr>
          <w:sz w:val="8"/>
          <w:szCs w:val="8"/>
        </w:rPr>
      </w:pPr>
      <w:r w:rsidRPr="00272A7C">
        <w:rPr>
          <w:sz w:val="8"/>
          <w:szCs w:val="8"/>
        </w:rPr>
        <w:t>ii. Collective Action on the Modern High Seas</w:t>
      </w:r>
    </w:p>
    <w:p w14:paraId="66D7BAFD" w14:textId="77777777" w:rsidR="00496609" w:rsidRPr="00272A7C" w:rsidRDefault="00496609" w:rsidP="00496609">
      <w:pPr>
        <w:rPr>
          <w:sz w:val="8"/>
          <w:szCs w:val="8"/>
        </w:rPr>
      </w:pPr>
      <w:r w:rsidRPr="00272A7C">
        <w:rPr>
          <w:sz w:val="8"/>
          <w:szCs w:val="8"/>
        </w:rPr>
        <w:t>Although the maritime industry is one of the most regulated industries in the world,183 the ability of workers to effectively organize remains diminished. One three-year study analyzed by Sampson incorporated ethnographic voyages aboard 14 vessels of different sizes and trades concluded that although the ITF is considered powerful institutionally, "it nevertheless fails to successfully prevent the exploitation of large numbers of seafarers at the hands of employers, agents, and even national trade union affiliates,"184 because company owners are able to exploit not only legal loopholes, but also the isolation and remoteness of long haul journeys to reduce effective bargaining power.185 Ships are "remote and dangerously isolated work sites" which can become ''like prisons" for seafarers on-board, unable to return ashore for long periods.186 Though the speed of ships has increased, many seafarers in the 21st century spend on average more time at sea than those in centuries previous, and their experience is similarly characterized by "isolation, tedium, and confinement."187 Multi-national, itinerant crews who are thousands of miles away from their States of origin "do not have the kinds of community resources on hand on which they can draw to sustain themselves through what may be long disputes with their employers."188 This effect is compounded by the hiring of low-cost "crews of convenience" to undercut unionized workers, and an increasing tendency to outsource inspection and certification services, leading to a massive reduction in the presence of trade union representatives among crews.189</w:t>
      </w:r>
    </w:p>
    <w:p w14:paraId="7D2D5E23" w14:textId="77777777" w:rsidR="00496609" w:rsidRPr="00272A7C" w:rsidRDefault="00496609" w:rsidP="00496609">
      <w:pPr>
        <w:rPr>
          <w:sz w:val="8"/>
          <w:szCs w:val="8"/>
        </w:rPr>
      </w:pPr>
      <w:r w:rsidRPr="00272A7C">
        <w:rPr>
          <w:sz w:val="8"/>
          <w:szCs w:val="8"/>
        </w:rPr>
        <w:t>When at sea, crews are dependent on the vessel to survive, and so "the length of voyage, wage levels, and job security are all dependent on the specific employer for whom a seafarer works."190 Moreover, maritime workers, the majority of whom hail from the Global South, are more disposable than in other industries, and blacklisting of unionizing workers remains widespread.191 Some ship owners reportedly charge crewmembers a deposit before stepping aboard a work vessel, which they will only get back if they refrain from engaging in disruptive forms of collective action while at sea.192</w:t>
      </w:r>
    </w:p>
    <w:p w14:paraId="508169F0" w14:textId="77777777" w:rsidR="00496609" w:rsidRPr="00272A7C" w:rsidRDefault="00496609" w:rsidP="00496609">
      <w:pPr>
        <w:rPr>
          <w:sz w:val="8"/>
          <w:szCs w:val="8"/>
        </w:rPr>
      </w:pPr>
      <w:r w:rsidRPr="00272A7C">
        <w:rPr>
          <w:sz w:val="8"/>
          <w:szCs w:val="8"/>
        </w:rPr>
        <w:t>In their study of union organization among European dockworkers and seafarers, Carmichael and Herod found that the former had a much higher degree of industrial leverage, because of the fixed nature of capital at docks (buildings and equipment with sunken costs for employers) and the fact that dockers tended to be embedded in a local community from which they could draw support and solidarity. 193 The mobile, remote and itinerant nature of seafaring on the other hand made it much more difficult for mari­time workers to make gains. Despite having formal representation to the European Commission and intense lobbying, seafarers were unable to prevent the withdrawal of the Directive on a common policy on manning of regular passenger and ferry services operating in and between European Union member States,194 which would have improved and standardized EU labor regulations on seaways, in the face of opposition from shipping company owners.195 By contrast, and despite no formal representation at the Commission, dockers successfully blocked two deregulation packages of the European Union's Common Transport Policy.196</w:t>
      </w:r>
    </w:p>
    <w:p w14:paraId="0FC9F488" w14:textId="77777777" w:rsidR="00496609" w:rsidRPr="00272A7C" w:rsidRDefault="00496609" w:rsidP="00496609">
      <w:pPr>
        <w:rPr>
          <w:sz w:val="8"/>
          <w:szCs w:val="8"/>
        </w:rPr>
      </w:pPr>
      <w:r w:rsidRPr="00272A7C">
        <w:rPr>
          <w:sz w:val="8"/>
          <w:szCs w:val="8"/>
        </w:rPr>
        <w:t>The spatial nature of maritime work also results in unique forms of labor abuse. A 2018 report referred to abandonment of crews as a ''blight" that "plagues the maritime industry."197 This is where a shipowner fails to cover the costs of repatriating a worker or workers after their contract has finished, or even severs ties altogether, often taking unpaid wages with them.198 As movement in ports is often highly restricted and shore leave far from guaranteed,199 workers can be marooned and unable to even leave their ship--sometimes for as long as two years, with little or no legal or organizational recourse.200 Even when at port, the special circumstances inherent to work on the high seas affects the ability of crews to organize and barter effectively.</w:t>
      </w:r>
    </w:p>
    <w:p w14:paraId="51B6BECD" w14:textId="77777777" w:rsidR="00496609" w:rsidRPr="00272A7C" w:rsidRDefault="00496609" w:rsidP="00496609">
      <w:pPr>
        <w:rPr>
          <w:sz w:val="8"/>
          <w:szCs w:val="8"/>
        </w:rPr>
      </w:pPr>
      <w:r w:rsidRPr="00272A7C">
        <w:rPr>
          <w:sz w:val="8"/>
          <w:szCs w:val="8"/>
        </w:rPr>
        <w:t>Thus, in the isolated and remote environment of the high seas, strikes and other forms of collective action are "few in number, and short in duration."201 As per H2, collective action is a greater challenge far from port, and the relative bargaining power of seafaring workers is diminished--especially on long voyages where the crews are dependent not only on the company, but on the vessel to survive. Companies have a disproportionate amount of power over workers under these circumstances, and can even leave crews abandoned and unpaid, with much less recourse available to them than in other environments.202</w:t>
      </w:r>
    </w:p>
    <w:p w14:paraId="6AC29D8E" w14:textId="77777777" w:rsidR="00496609" w:rsidRPr="00272A7C" w:rsidRDefault="00496609" w:rsidP="00496609">
      <w:pPr>
        <w:rPr>
          <w:sz w:val="8"/>
          <w:szCs w:val="8"/>
        </w:rPr>
      </w:pPr>
      <w:r w:rsidRPr="00272A7C">
        <w:rPr>
          <w:sz w:val="8"/>
          <w:szCs w:val="8"/>
        </w:rPr>
        <w:t>Future workforces in outer space may face voyages which are an order of magnitude longer in both duration and distance, and thus we may expect the effect of H2 to be amplified. Moreover, in future commercial space enterprises, the parent company may conceivably have ownership not just over the vessel itself, but over the actual means of existence: air, temperature and pressure. In such an environment, the effective bargaining power of potential workers may be reduced from very little, to zero.</w:t>
      </w:r>
    </w:p>
    <w:p w14:paraId="47233DAE" w14:textId="77777777" w:rsidR="00496609" w:rsidRPr="00167CF4" w:rsidRDefault="00496609" w:rsidP="00496609">
      <w:pPr>
        <w:rPr>
          <w:sz w:val="16"/>
        </w:rPr>
      </w:pPr>
      <w:r w:rsidRPr="00167CF4">
        <w:rPr>
          <w:sz w:val="16"/>
        </w:rPr>
        <w:t>iii. Specialized Work and Supply Chain Leverage</w:t>
      </w:r>
    </w:p>
    <w:p w14:paraId="2E022809" w14:textId="77777777" w:rsidR="00496609" w:rsidRPr="00167CF4" w:rsidRDefault="00496609" w:rsidP="00496609">
      <w:pPr>
        <w:rPr>
          <w:sz w:val="16"/>
        </w:rPr>
      </w:pPr>
      <w:r w:rsidRPr="00167CF4">
        <w:rPr>
          <w:sz w:val="16"/>
        </w:rPr>
        <w:t>Though seafarers have diminished bargaining power when at sea, the critical importance of the industry for global trade203 and "skilled craft nature of many shipboard tasks" allows for some leverage when industrial action is able to be successfully coordinated.204 As a result of improvements in shipping and container technology, modern shipping requires smaller crews than before,205 and although this reduces the net strength and resources of maritime unions,206 a smaller, more specialized and strategically placed workforce can allow for some increased bargaining power by "[idling] expensive equipment,"207 in a manner consistent with Ha. In addition to logistical importance and specialization, sea work is time sensitive, as cargo is frequently perishable, which can afford worker's additional leverage.208</w:t>
      </w:r>
    </w:p>
    <w:p w14:paraId="23C6A35C" w14:textId="77777777" w:rsidR="00496609" w:rsidRPr="00167CF4" w:rsidRDefault="00496609" w:rsidP="00496609">
      <w:pPr>
        <w:rPr>
          <w:sz w:val="16"/>
        </w:rPr>
      </w:pPr>
      <w:r w:rsidRPr="00167CF4">
        <w:rPr>
          <w:sz w:val="16"/>
        </w:rPr>
        <w:t>As we have seen however, this leverage must meet the challenges inherent to labor on the high seas or limit itself to actions at port. The ITF has increasingly exploited interdependencies in maritime supply chains (i.e., between the critical juncture of ports and the specialized work at sea) to negotiate minimum standard pay agreements, as well as to counter union busting in harbors.209 It is crucial to the success of such a strategy that there is a relatively high-level of coordination between seafarers and dockers,210 and that such coordination is global in scope.211 In other words, the specialized nature of the work on the high seas can provide seafarers with a unique strategic advantage, but not in isolation.</w:t>
      </w:r>
    </w:p>
    <w:p w14:paraId="1675BBD8" w14:textId="77777777" w:rsidR="00496609" w:rsidRPr="00167CF4" w:rsidRDefault="00496609" w:rsidP="00496609">
      <w:pPr>
        <w:rPr>
          <w:sz w:val="16"/>
        </w:rPr>
      </w:pPr>
      <w:r w:rsidRPr="00167CF4">
        <w:rPr>
          <w:sz w:val="16"/>
        </w:rPr>
        <w:t xml:space="preserve">It seems likely that </w:t>
      </w:r>
      <w:r w:rsidRPr="00E172D5">
        <w:rPr>
          <w:rStyle w:val="Emphasis"/>
        </w:rPr>
        <w:t>early crews</w:t>
      </w:r>
      <w:r w:rsidRPr="00E172D5">
        <w:rPr>
          <w:rStyle w:val="StyleUnderline"/>
        </w:rPr>
        <w:t xml:space="preserve"> in outer space </w:t>
      </w:r>
      <w:r w:rsidRPr="00E172D5">
        <w:rPr>
          <w:rStyle w:val="Emphasis"/>
        </w:rPr>
        <w:t>will have an advantage</w:t>
      </w:r>
      <w:r w:rsidRPr="00E172D5">
        <w:rPr>
          <w:rStyle w:val="StyleUnderline"/>
        </w:rPr>
        <w:t xml:space="preserve"> by virtue of their </w:t>
      </w:r>
      <w:r w:rsidRPr="00E172D5">
        <w:rPr>
          <w:rStyle w:val="Emphasis"/>
        </w:rPr>
        <w:t>specialization</w:t>
      </w:r>
      <w:r w:rsidRPr="00167CF4">
        <w:rPr>
          <w:sz w:val="16"/>
        </w:rPr>
        <w:t xml:space="preserve">. Indeed, </w:t>
      </w:r>
      <w:r w:rsidRPr="001E3375">
        <w:rPr>
          <w:rStyle w:val="StyleUnderline"/>
        </w:rPr>
        <w:t xml:space="preserve">in the </w:t>
      </w:r>
      <w:r w:rsidRPr="001E3375">
        <w:rPr>
          <w:rStyle w:val="Emphasis"/>
        </w:rPr>
        <w:t>Skylab-4</w:t>
      </w:r>
      <w:r w:rsidRPr="001E3375">
        <w:rPr>
          <w:rStyle w:val="StyleUnderline"/>
        </w:rPr>
        <w:t xml:space="preserve"> incident, </w:t>
      </w:r>
      <w:r w:rsidRPr="000E21FF">
        <w:rPr>
          <w:rStyle w:val="StyleUnderline"/>
          <w:highlight w:val="green"/>
        </w:rPr>
        <w:t xml:space="preserve">a </w:t>
      </w:r>
      <w:r w:rsidRPr="000E21FF">
        <w:rPr>
          <w:rStyle w:val="Emphasis"/>
          <w:highlight w:val="green"/>
        </w:rPr>
        <w:t>small, specialized workforce</w:t>
      </w:r>
      <w:r w:rsidRPr="001E3375">
        <w:rPr>
          <w:rStyle w:val="StyleUnderline"/>
        </w:rPr>
        <w:t xml:space="preserve"> was </w:t>
      </w:r>
      <w:r w:rsidRPr="000E21FF">
        <w:rPr>
          <w:rStyle w:val="Emphasis"/>
          <w:highlight w:val="green"/>
        </w:rPr>
        <w:t>able to leverage</w:t>
      </w:r>
      <w:r w:rsidRPr="000E21FF">
        <w:rPr>
          <w:rStyle w:val="StyleUnderline"/>
          <w:highlight w:val="green"/>
        </w:rPr>
        <w:t xml:space="preserve"> their position</w:t>
      </w:r>
      <w:r w:rsidRPr="001E3375">
        <w:rPr>
          <w:rStyle w:val="StyleUnderline"/>
        </w:rPr>
        <w:t xml:space="preserve"> in a matter similar to the crews on modern container ships idling expensive hardware</w:t>
      </w:r>
      <w:r w:rsidRPr="00167CF4">
        <w:rPr>
          <w:sz w:val="16"/>
        </w:rPr>
        <w:t xml:space="preserve">.212 </w:t>
      </w:r>
      <w:r w:rsidRPr="000E21FF">
        <w:rPr>
          <w:rStyle w:val="Emphasis"/>
          <w:highlight w:val="green"/>
        </w:rPr>
        <w:t>Yet</w:t>
      </w:r>
      <w:r w:rsidRPr="000E21FF">
        <w:rPr>
          <w:rStyle w:val="StyleUnderline"/>
          <w:highlight w:val="green"/>
        </w:rPr>
        <w:t xml:space="preserve"> in a </w:t>
      </w:r>
      <w:r w:rsidRPr="000E21FF">
        <w:rPr>
          <w:rStyle w:val="Emphasis"/>
          <w:highlight w:val="green"/>
        </w:rPr>
        <w:t>more expansive</w:t>
      </w:r>
      <w:r w:rsidRPr="000E21FF">
        <w:rPr>
          <w:rStyle w:val="StyleUnderline"/>
          <w:highlight w:val="green"/>
        </w:rPr>
        <w:t xml:space="preserve"> space-based economy with a</w:t>
      </w:r>
      <w:r w:rsidRPr="001E3375">
        <w:rPr>
          <w:rStyle w:val="StyleUnderline"/>
        </w:rPr>
        <w:t xml:space="preserve"> relatively </w:t>
      </w:r>
      <w:r w:rsidRPr="000E21FF">
        <w:rPr>
          <w:rStyle w:val="Emphasis"/>
          <w:highlight w:val="green"/>
        </w:rPr>
        <w:t>large supply of labor</w:t>
      </w:r>
      <w:r w:rsidRPr="000E21FF">
        <w:rPr>
          <w:rStyle w:val="StyleUnderline"/>
          <w:highlight w:val="green"/>
        </w:rPr>
        <w:t xml:space="preserve">, </w:t>
      </w:r>
      <w:r w:rsidRPr="000E21FF">
        <w:rPr>
          <w:rStyle w:val="Emphasis"/>
          <w:highlight w:val="green"/>
        </w:rPr>
        <w:t>success</w:t>
      </w:r>
      <w:r w:rsidRPr="00971D71">
        <w:rPr>
          <w:rStyle w:val="Emphasis"/>
        </w:rPr>
        <w:t>ful</w:t>
      </w:r>
      <w:r w:rsidRPr="001E3375">
        <w:rPr>
          <w:rStyle w:val="StyleUnderline"/>
        </w:rPr>
        <w:t>, broad</w:t>
      </w:r>
      <w:r>
        <w:rPr>
          <w:rStyle w:val="StyleUnderline"/>
        </w:rPr>
        <w:t>-</w:t>
      </w:r>
      <w:r w:rsidRPr="001E3375">
        <w:rPr>
          <w:rStyle w:val="StyleUnderline"/>
        </w:rPr>
        <w:t xml:space="preserve">based </w:t>
      </w:r>
      <w:r w:rsidRPr="00E05079">
        <w:rPr>
          <w:rStyle w:val="Emphasis"/>
        </w:rPr>
        <w:t>collective action</w:t>
      </w:r>
      <w:r w:rsidRPr="001E3375">
        <w:rPr>
          <w:rStyle w:val="StyleUnderline"/>
        </w:rPr>
        <w:t xml:space="preserve"> will likely </w:t>
      </w:r>
      <w:r w:rsidRPr="000E21FF">
        <w:rPr>
          <w:rStyle w:val="StyleUnderline"/>
          <w:highlight w:val="green"/>
        </w:rPr>
        <w:t>require</w:t>
      </w:r>
      <w:r w:rsidRPr="001E3375">
        <w:rPr>
          <w:rStyle w:val="StyleUnderline"/>
        </w:rPr>
        <w:t xml:space="preserve"> </w:t>
      </w:r>
      <w:r w:rsidRPr="00E05079">
        <w:rPr>
          <w:rStyle w:val="Emphasis"/>
        </w:rPr>
        <w:t xml:space="preserve">strategic </w:t>
      </w:r>
      <w:r w:rsidRPr="000E21FF">
        <w:rPr>
          <w:rStyle w:val="Emphasis"/>
          <w:highlight w:val="green"/>
        </w:rPr>
        <w:t>coordination</w:t>
      </w:r>
      <w:r w:rsidRPr="000E21FF">
        <w:rPr>
          <w:rStyle w:val="StyleUnderline"/>
          <w:highlight w:val="green"/>
        </w:rPr>
        <w:t xml:space="preserve"> and </w:t>
      </w:r>
      <w:r w:rsidRPr="000E21FF">
        <w:rPr>
          <w:rStyle w:val="Emphasis"/>
          <w:highlight w:val="green"/>
        </w:rPr>
        <w:t>cooperation</w:t>
      </w:r>
      <w:r w:rsidRPr="00D9506A">
        <w:rPr>
          <w:sz w:val="16"/>
          <w:szCs w:val="16"/>
        </w:rPr>
        <w:t xml:space="preserve"> between sectors (both space-based and terrestrial), as demonstrated by modern seafarers' unions</w:t>
      </w:r>
      <w:r w:rsidRPr="00167CF4">
        <w:rPr>
          <w:sz w:val="16"/>
        </w:rPr>
        <w:t>.</w:t>
      </w:r>
    </w:p>
    <w:p w14:paraId="3DB40285" w14:textId="77777777" w:rsidR="00496609" w:rsidRPr="00C5542F" w:rsidRDefault="00496609" w:rsidP="00496609">
      <w:pPr>
        <w:rPr>
          <w:sz w:val="16"/>
        </w:rPr>
      </w:pPr>
      <w:r w:rsidRPr="00C5542F">
        <w:rPr>
          <w:sz w:val="16"/>
        </w:rPr>
        <w:t>Table 2: Summary of findings</w:t>
      </w:r>
    </w:p>
    <w:tbl>
      <w:tblPr>
        <w:tblW w:w="0" w:type="auto"/>
        <w:tblInd w:w="4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8"/>
        <w:gridCol w:w="1691"/>
        <w:gridCol w:w="1849"/>
        <w:gridCol w:w="1863"/>
      </w:tblGrid>
      <w:tr w:rsidR="00496609" w:rsidRPr="00C5542F" w14:paraId="34920A14" w14:textId="77777777" w:rsidTr="00CB70BB">
        <w:trPr>
          <w:trHeight w:val="254"/>
        </w:trPr>
        <w:tc>
          <w:tcPr>
            <w:tcW w:w="1128" w:type="dxa"/>
          </w:tcPr>
          <w:p w14:paraId="3DD172DF" w14:textId="77777777" w:rsidR="00496609" w:rsidRPr="00C5542F" w:rsidRDefault="00496609" w:rsidP="00CB70BB">
            <w:pPr>
              <w:rPr>
                <w:sz w:val="16"/>
              </w:rPr>
            </w:pPr>
          </w:p>
        </w:tc>
        <w:tc>
          <w:tcPr>
            <w:tcW w:w="1691" w:type="dxa"/>
          </w:tcPr>
          <w:p w14:paraId="2730A496" w14:textId="77777777" w:rsidR="00496609" w:rsidRPr="00C5542F" w:rsidRDefault="00496609" w:rsidP="00CB70BB">
            <w:pPr>
              <w:rPr>
                <w:sz w:val="16"/>
              </w:rPr>
            </w:pPr>
            <w:r w:rsidRPr="00C5542F">
              <w:rPr>
                <w:sz w:val="16"/>
              </w:rPr>
              <w:t>Lack of Oversight</w:t>
            </w:r>
          </w:p>
        </w:tc>
        <w:tc>
          <w:tcPr>
            <w:tcW w:w="1849" w:type="dxa"/>
          </w:tcPr>
          <w:p w14:paraId="1026E497" w14:textId="77777777" w:rsidR="00496609" w:rsidRPr="00C5542F" w:rsidRDefault="00496609" w:rsidP="00CB70BB">
            <w:pPr>
              <w:rPr>
                <w:sz w:val="16"/>
              </w:rPr>
            </w:pPr>
            <w:r w:rsidRPr="00C5542F">
              <w:rPr>
                <w:sz w:val="16"/>
              </w:rPr>
              <w:t>Diminished Bargaining Power</w:t>
            </w:r>
          </w:p>
        </w:tc>
        <w:tc>
          <w:tcPr>
            <w:tcW w:w="1863" w:type="dxa"/>
          </w:tcPr>
          <w:p w14:paraId="3F1C1D04" w14:textId="77777777" w:rsidR="00496609" w:rsidRPr="00C5542F" w:rsidRDefault="00496609" w:rsidP="00CB70BB">
            <w:pPr>
              <w:rPr>
                <w:sz w:val="16"/>
              </w:rPr>
            </w:pPr>
            <w:r w:rsidRPr="00C5542F">
              <w:rPr>
                <w:sz w:val="16"/>
              </w:rPr>
              <w:t>Specialized Work</w:t>
            </w:r>
          </w:p>
        </w:tc>
      </w:tr>
      <w:tr w:rsidR="00496609" w:rsidRPr="00C5542F" w14:paraId="4D43B139" w14:textId="77777777" w:rsidTr="00CB70BB">
        <w:trPr>
          <w:trHeight w:val="710"/>
        </w:trPr>
        <w:tc>
          <w:tcPr>
            <w:tcW w:w="1128" w:type="dxa"/>
          </w:tcPr>
          <w:p w14:paraId="6199831F" w14:textId="77777777" w:rsidR="00496609" w:rsidRPr="00C5542F" w:rsidRDefault="00496609" w:rsidP="00CB70BB">
            <w:pPr>
              <w:rPr>
                <w:sz w:val="16"/>
              </w:rPr>
            </w:pPr>
            <w:r w:rsidRPr="00C5542F">
              <w:rPr>
                <w:sz w:val="16"/>
              </w:rPr>
              <w:t>The American Frontier</w:t>
            </w:r>
          </w:p>
        </w:tc>
        <w:tc>
          <w:tcPr>
            <w:tcW w:w="1691" w:type="dxa"/>
          </w:tcPr>
          <w:p w14:paraId="59481EA4" w14:textId="77777777" w:rsidR="00496609" w:rsidRPr="00C5542F" w:rsidRDefault="00496609" w:rsidP="00CB70BB">
            <w:pPr>
              <w:rPr>
                <w:sz w:val="16"/>
              </w:rPr>
            </w:pPr>
            <w:r w:rsidRPr="00C5542F">
              <w:rPr>
                <w:sz w:val="16"/>
              </w:rPr>
              <w:t>Company towns were able to ignore constitutional, federal and state laws regarding basic labor rights as a result of their isolation, and successfully evaded efforts to reform.</w:t>
            </w:r>
          </w:p>
        </w:tc>
        <w:tc>
          <w:tcPr>
            <w:tcW w:w="1849" w:type="dxa"/>
          </w:tcPr>
          <w:p w14:paraId="3ECC6660" w14:textId="77777777" w:rsidR="00496609" w:rsidRPr="00C5542F" w:rsidRDefault="00496609" w:rsidP="00CB70BB">
            <w:pPr>
              <w:rPr>
                <w:sz w:val="16"/>
              </w:rPr>
            </w:pPr>
            <w:r w:rsidRPr="00C5542F">
              <w:rPr>
                <w:sz w:val="16"/>
              </w:rPr>
              <w:t>Frontier workers' bargaining power was effectively reduced by their isolation, dependence on a parent company, and the resources which owners could deploy against them.</w:t>
            </w:r>
          </w:p>
        </w:tc>
        <w:tc>
          <w:tcPr>
            <w:tcW w:w="1863" w:type="dxa"/>
          </w:tcPr>
          <w:p w14:paraId="428040D3" w14:textId="77777777" w:rsidR="00496609" w:rsidRPr="00C5542F" w:rsidRDefault="00496609" w:rsidP="00CB70BB">
            <w:pPr>
              <w:rPr>
                <w:sz w:val="16"/>
              </w:rPr>
            </w:pPr>
            <w:r w:rsidRPr="00C5542F">
              <w:rPr>
                <w:sz w:val="16"/>
              </w:rPr>
              <w:t>Labor shortages due to the specialized nature of early frontier work gave workers a comparative advantage, however this would be erased as industry expanded.</w:t>
            </w:r>
          </w:p>
        </w:tc>
      </w:tr>
      <w:tr w:rsidR="00496609" w:rsidRPr="00C5542F" w14:paraId="6F097FFB" w14:textId="77777777" w:rsidTr="00CB70BB">
        <w:trPr>
          <w:trHeight w:val="762"/>
        </w:trPr>
        <w:tc>
          <w:tcPr>
            <w:tcW w:w="1128" w:type="dxa"/>
          </w:tcPr>
          <w:p w14:paraId="38F2B7FE" w14:textId="77777777" w:rsidR="00496609" w:rsidRPr="00C5542F" w:rsidRDefault="00496609" w:rsidP="00CB70BB">
            <w:pPr>
              <w:rPr>
                <w:sz w:val="16"/>
              </w:rPr>
            </w:pPr>
            <w:r w:rsidRPr="00C5542F">
              <w:rPr>
                <w:sz w:val="16"/>
              </w:rPr>
              <w:t>The High Seas</w:t>
            </w:r>
          </w:p>
        </w:tc>
        <w:tc>
          <w:tcPr>
            <w:tcW w:w="1691" w:type="dxa"/>
          </w:tcPr>
          <w:p w14:paraId="52894E69" w14:textId="77777777" w:rsidR="00496609" w:rsidRPr="00C5542F" w:rsidRDefault="00496609" w:rsidP="00CB70BB">
            <w:pPr>
              <w:rPr>
                <w:sz w:val="16"/>
              </w:rPr>
            </w:pPr>
            <w:r w:rsidRPr="00C5542F">
              <w:rPr>
                <w:sz w:val="16"/>
              </w:rPr>
              <w:t>Non-compliance with labor law is comparatively common on the high seas, and both flag and port States have been able to avoid enforcement.</w:t>
            </w:r>
          </w:p>
          <w:p w14:paraId="7891E264" w14:textId="77777777" w:rsidR="00496609" w:rsidRPr="00C5542F" w:rsidRDefault="00496609" w:rsidP="00CB70BB">
            <w:pPr>
              <w:rPr>
                <w:sz w:val="16"/>
              </w:rPr>
            </w:pPr>
            <w:r w:rsidRPr="00C5542F">
              <w:rPr>
                <w:sz w:val="16"/>
              </w:rPr>
              <w:t>This is compounded by the FOC system.</w:t>
            </w:r>
          </w:p>
        </w:tc>
        <w:tc>
          <w:tcPr>
            <w:tcW w:w="1849" w:type="dxa"/>
          </w:tcPr>
          <w:p w14:paraId="0FA704C7" w14:textId="77777777" w:rsidR="00496609" w:rsidRPr="00C5542F" w:rsidRDefault="00496609" w:rsidP="00CB70BB">
            <w:pPr>
              <w:rPr>
                <w:sz w:val="16"/>
              </w:rPr>
            </w:pPr>
            <w:r w:rsidRPr="00C5542F">
              <w:rPr>
                <w:sz w:val="16"/>
              </w:rPr>
              <w:t>Dependence on the vessel while on long voyages limits crews' effective bargaining power, and practices such as blacklisting and abandonment are relatively common.</w:t>
            </w:r>
          </w:p>
        </w:tc>
        <w:tc>
          <w:tcPr>
            <w:tcW w:w="1863" w:type="dxa"/>
          </w:tcPr>
          <w:p w14:paraId="156EEFE2" w14:textId="77777777" w:rsidR="00496609" w:rsidRPr="00C5542F" w:rsidRDefault="00496609" w:rsidP="00CB70BB">
            <w:pPr>
              <w:rPr>
                <w:sz w:val="16"/>
              </w:rPr>
            </w:pPr>
            <w:r w:rsidRPr="00C5542F">
              <w:rPr>
                <w:sz w:val="16"/>
              </w:rPr>
              <w:t>Seafaring unions have been able to exploit supply chain leverage, but only in conjunction with port workers.</w:t>
            </w:r>
          </w:p>
          <w:p w14:paraId="5BF55D4F" w14:textId="77777777" w:rsidR="00496609" w:rsidRPr="00C5542F" w:rsidRDefault="00496609" w:rsidP="00CB70BB">
            <w:pPr>
              <w:rPr>
                <w:sz w:val="16"/>
              </w:rPr>
            </w:pPr>
            <w:r w:rsidRPr="00C5542F">
              <w:rPr>
                <w:sz w:val="16"/>
              </w:rPr>
              <w:t>Small container ship crews have a comparative advantage.</w:t>
            </w:r>
          </w:p>
        </w:tc>
      </w:tr>
    </w:tbl>
    <w:p w14:paraId="5A7FA9AE" w14:textId="77777777" w:rsidR="00496609" w:rsidRPr="00C5542F" w:rsidRDefault="00496609" w:rsidP="00496609">
      <w:pPr>
        <w:rPr>
          <w:sz w:val="16"/>
        </w:rPr>
      </w:pPr>
      <w:r w:rsidRPr="00C5542F">
        <w:rPr>
          <w:sz w:val="16"/>
        </w:rPr>
        <w:t>VI. DISCUSSION</w:t>
      </w:r>
    </w:p>
    <w:p w14:paraId="6E9D6ED2" w14:textId="77777777" w:rsidR="00496609" w:rsidRPr="00C5542F" w:rsidRDefault="00496609" w:rsidP="00496609">
      <w:pPr>
        <w:rPr>
          <w:sz w:val="16"/>
        </w:rPr>
      </w:pPr>
      <w:r w:rsidRPr="00C5542F">
        <w:rPr>
          <w:sz w:val="16"/>
        </w:rPr>
        <w:t>No Earth-based government has authority or sovereignty over Martian activities.</w:t>
      </w:r>
    </w:p>
    <w:p w14:paraId="28B15CBC" w14:textId="77777777" w:rsidR="00496609" w:rsidRPr="00C5542F" w:rsidRDefault="00496609" w:rsidP="00496609">
      <w:pPr>
        <w:rPr>
          <w:sz w:val="16"/>
        </w:rPr>
      </w:pPr>
      <w:r w:rsidRPr="00C5542F">
        <w:rPr>
          <w:sz w:val="16"/>
        </w:rPr>
        <w:t>Section 12 of SpaceXs StarLink (2023) Terms of Service.213</w:t>
      </w:r>
    </w:p>
    <w:p w14:paraId="373F683F" w14:textId="77777777" w:rsidR="00496609" w:rsidRPr="00D74BE6" w:rsidRDefault="00496609" w:rsidP="00496609">
      <w:pPr>
        <w:rPr>
          <w:sz w:val="16"/>
        </w:rPr>
      </w:pPr>
      <w:r w:rsidRPr="00D74BE6">
        <w:rPr>
          <w:sz w:val="16"/>
        </w:rPr>
        <w:t xml:space="preserve">The industrialization of outer space is still in its earliest stages, and thus an investigation into workers' rights may seem premature to some. Yet </w:t>
      </w:r>
      <w:r w:rsidRPr="00B147BD">
        <w:rPr>
          <w:rStyle w:val="StyleUnderline"/>
        </w:rPr>
        <w:t>decisions made today regarding</w:t>
      </w:r>
      <w:r w:rsidRPr="00D74BE6">
        <w:rPr>
          <w:sz w:val="16"/>
        </w:rPr>
        <w:t xml:space="preserve"> social and political organization, of </w:t>
      </w:r>
      <w:r w:rsidRPr="00B147BD">
        <w:rPr>
          <w:rStyle w:val="StyleUnderline"/>
        </w:rPr>
        <w:t>space law and policy, will influence future individuals and communities, and it is within this context that</w:t>
      </w:r>
      <w:r w:rsidRPr="00D74BE6">
        <w:rPr>
          <w:sz w:val="16"/>
        </w:rPr>
        <w:t xml:space="preserve"> a discussion on the </w:t>
      </w:r>
      <w:r w:rsidRPr="00122ED7">
        <w:rPr>
          <w:rStyle w:val="Emphasis"/>
        </w:rPr>
        <w:t>enforcement</w:t>
      </w:r>
      <w:r w:rsidRPr="00122ED7">
        <w:rPr>
          <w:rStyle w:val="StyleUnderline"/>
        </w:rPr>
        <w:t xml:space="preserve"> and </w:t>
      </w:r>
      <w:r w:rsidRPr="00122ED7">
        <w:rPr>
          <w:rStyle w:val="Emphasis"/>
        </w:rPr>
        <w:t>protection</w:t>
      </w:r>
      <w:r w:rsidRPr="00122ED7">
        <w:rPr>
          <w:rStyle w:val="StyleUnderline"/>
        </w:rPr>
        <w:t xml:space="preserve"> of </w:t>
      </w:r>
      <w:r w:rsidRPr="00122ED7">
        <w:rPr>
          <w:rStyle w:val="Emphasis"/>
        </w:rPr>
        <w:t>labor rights</w:t>
      </w:r>
      <w:r w:rsidRPr="00122ED7">
        <w:rPr>
          <w:rStyle w:val="StyleUnderline"/>
        </w:rPr>
        <w:t xml:space="preserve"> is </w:t>
      </w:r>
      <w:r w:rsidRPr="00122ED7">
        <w:rPr>
          <w:rStyle w:val="Emphasis"/>
        </w:rPr>
        <w:t>essential</w:t>
      </w:r>
      <w:r w:rsidRPr="00D74BE6">
        <w:rPr>
          <w:sz w:val="16"/>
        </w:rPr>
        <w:t xml:space="preserve">. Indeed, </w:t>
      </w:r>
      <w:r w:rsidRPr="00122ED7">
        <w:rPr>
          <w:rStyle w:val="StyleUnderline"/>
        </w:rPr>
        <w:t xml:space="preserve">the question of labor in outer space becomes </w:t>
      </w:r>
      <w:r w:rsidRPr="00122ED7">
        <w:rPr>
          <w:rStyle w:val="Emphasis"/>
        </w:rPr>
        <w:t>even more pertinent</w:t>
      </w:r>
      <w:r w:rsidRPr="00122ED7">
        <w:rPr>
          <w:rStyle w:val="StyleUnderline"/>
        </w:rPr>
        <w:t xml:space="preserve"> when we consider the present rise of the </w:t>
      </w:r>
      <w:r w:rsidRPr="00122ED7">
        <w:rPr>
          <w:rStyle w:val="Emphasis"/>
        </w:rPr>
        <w:t>private space corporations</w:t>
      </w:r>
      <w:r w:rsidRPr="00122ED7">
        <w:rPr>
          <w:rStyle w:val="StyleUnderline"/>
        </w:rPr>
        <w:t xml:space="preserve">, led by CEOs who are </w:t>
      </w:r>
      <w:r w:rsidRPr="00122ED7">
        <w:rPr>
          <w:rStyle w:val="Emphasis"/>
        </w:rPr>
        <w:t>publicly hostile to organized labor</w:t>
      </w:r>
      <w:r w:rsidRPr="00122ED7">
        <w:rPr>
          <w:rStyle w:val="StyleUnderline"/>
        </w:rPr>
        <w:t xml:space="preserve">, and under whose terrestrial stewardship </w:t>
      </w:r>
      <w:r w:rsidRPr="00122ED7">
        <w:rPr>
          <w:rStyle w:val="Emphasis"/>
        </w:rPr>
        <w:t>labor abuses have already reportedly occurred</w:t>
      </w:r>
      <w:r w:rsidRPr="00D74BE6">
        <w:rPr>
          <w:sz w:val="16"/>
        </w:rPr>
        <w:t>.214</w:t>
      </w:r>
    </w:p>
    <w:p w14:paraId="168F0B76" w14:textId="77777777" w:rsidR="00496609" w:rsidRPr="00D74BE6" w:rsidRDefault="00496609" w:rsidP="00496609">
      <w:pPr>
        <w:rPr>
          <w:sz w:val="16"/>
        </w:rPr>
      </w:pPr>
      <w:r w:rsidRPr="00D74BE6">
        <w:rPr>
          <w:sz w:val="16"/>
        </w:rPr>
        <w:t>This article proposed that the development and enforcement of a legal regime to protect workers in extreme environments are characterized by a relative lack of compliance with regulation in the absence of effective oversight, the diminished bargaining power of workers in a physically perilous context, and the often-specialized nature of the work performed there (H1.3). To investigate these hypotheses, the author conducted a study of two cases of developing labor rights in such environments: the historical American frontier and the contemporary high seas. The results are summarized in Table 2.</w:t>
      </w:r>
    </w:p>
    <w:p w14:paraId="08B767CA" w14:textId="77777777" w:rsidR="00496609" w:rsidRPr="00D74BE6" w:rsidRDefault="00496609" w:rsidP="00496609">
      <w:pPr>
        <w:rPr>
          <w:sz w:val="16"/>
        </w:rPr>
      </w:pPr>
      <w:r w:rsidRPr="00D74BE6">
        <w:rPr>
          <w:sz w:val="16"/>
        </w:rPr>
        <w:t xml:space="preserve">As we can see, </w:t>
      </w:r>
      <w:r w:rsidRPr="00D35296">
        <w:rPr>
          <w:rStyle w:val="StyleUnderline"/>
        </w:rPr>
        <w:t xml:space="preserve">these conditions create </w:t>
      </w:r>
      <w:r w:rsidRPr="000E21FF">
        <w:rPr>
          <w:rStyle w:val="Emphasis"/>
          <w:highlight w:val="green"/>
        </w:rPr>
        <w:t>serious challenges</w:t>
      </w:r>
      <w:r w:rsidRPr="00D35296">
        <w:rPr>
          <w:rStyle w:val="StyleUnderline"/>
        </w:rPr>
        <w:t xml:space="preserve"> for workers' rights, </w:t>
      </w:r>
      <w:r w:rsidRPr="000E21FF">
        <w:rPr>
          <w:rStyle w:val="StyleUnderline"/>
          <w:highlight w:val="green"/>
        </w:rPr>
        <w:t>as</w:t>
      </w:r>
      <w:r w:rsidRPr="00D35296">
        <w:rPr>
          <w:rStyle w:val="StyleUnderline"/>
        </w:rPr>
        <w:t xml:space="preserve"> effective oversight and </w:t>
      </w:r>
      <w:r w:rsidRPr="000E21FF">
        <w:rPr>
          <w:rStyle w:val="Emphasis"/>
          <w:highlight w:val="green"/>
        </w:rPr>
        <w:t>enforcement</w:t>
      </w:r>
      <w:r w:rsidRPr="000E21FF">
        <w:rPr>
          <w:rStyle w:val="StyleUnderline"/>
          <w:highlight w:val="green"/>
        </w:rPr>
        <w:t xml:space="preserve"> of </w:t>
      </w:r>
      <w:r w:rsidRPr="000E21FF">
        <w:rPr>
          <w:rStyle w:val="Emphasis"/>
          <w:highlight w:val="green"/>
        </w:rPr>
        <w:t>existing labor law</w:t>
      </w:r>
      <w:r w:rsidRPr="000E21FF">
        <w:rPr>
          <w:rStyle w:val="StyleUnderline"/>
          <w:highlight w:val="green"/>
        </w:rPr>
        <w:t xml:space="preserve"> is </w:t>
      </w:r>
      <w:r w:rsidRPr="000E21FF">
        <w:rPr>
          <w:rStyle w:val="Emphasis"/>
          <w:highlight w:val="green"/>
        </w:rPr>
        <w:t>difficult</w:t>
      </w:r>
      <w:r w:rsidRPr="000E21FF">
        <w:rPr>
          <w:rStyle w:val="StyleUnderline"/>
          <w:highlight w:val="green"/>
        </w:rPr>
        <w:t xml:space="preserve">, and </w:t>
      </w:r>
      <w:r w:rsidRPr="000E21FF">
        <w:rPr>
          <w:rStyle w:val="Emphasis"/>
          <w:highlight w:val="green"/>
        </w:rPr>
        <w:t>bargaining power</w:t>
      </w:r>
      <w:r w:rsidRPr="000E21FF">
        <w:rPr>
          <w:rStyle w:val="StyleUnderline"/>
          <w:highlight w:val="green"/>
        </w:rPr>
        <w:t xml:space="preserve"> is </w:t>
      </w:r>
      <w:r w:rsidRPr="000E21FF">
        <w:rPr>
          <w:rStyle w:val="Emphasis"/>
          <w:highlight w:val="green"/>
        </w:rPr>
        <w:t>diminished</w:t>
      </w:r>
      <w:r w:rsidRPr="00D74BE6">
        <w:rPr>
          <w:sz w:val="16"/>
        </w:rPr>
        <w:t xml:space="preserve">. Some leverage may be available, as was the case in the early years of the American frontier and on modern container ships. However, </w:t>
      </w:r>
      <w:r w:rsidRPr="0074272F">
        <w:rPr>
          <w:rStyle w:val="StyleUnderline"/>
        </w:rPr>
        <w:t>the overarching problem of oversight may only become worse the further one strays from Earth</w:t>
      </w:r>
      <w:r w:rsidRPr="00D74BE6">
        <w:rPr>
          <w:sz w:val="16"/>
        </w:rPr>
        <w:t xml:space="preserve">. </w:t>
      </w:r>
      <w:r w:rsidRPr="000E21FF">
        <w:rPr>
          <w:rStyle w:val="Emphasis"/>
          <w:highlight w:val="green"/>
        </w:rPr>
        <w:t>Without</w:t>
      </w:r>
      <w:r w:rsidRPr="0074272F">
        <w:rPr>
          <w:rStyle w:val="StyleUnderline"/>
        </w:rPr>
        <w:t xml:space="preserve"> some </w:t>
      </w:r>
      <w:r w:rsidRPr="000E21FF">
        <w:rPr>
          <w:rStyle w:val="Emphasis"/>
          <w:highlight w:val="green"/>
        </w:rPr>
        <w:t>means</w:t>
      </w:r>
      <w:r w:rsidRPr="000E21FF">
        <w:rPr>
          <w:rStyle w:val="StyleUnderline"/>
          <w:highlight w:val="green"/>
        </w:rPr>
        <w:t xml:space="preserve"> of</w:t>
      </w:r>
      <w:r w:rsidRPr="00B835A9">
        <w:rPr>
          <w:rStyle w:val="StyleUnderline"/>
        </w:rPr>
        <w:t xml:space="preserve"> </w:t>
      </w:r>
      <w:r w:rsidRPr="00B835A9">
        <w:rPr>
          <w:rStyle w:val="Emphasis"/>
        </w:rPr>
        <w:t xml:space="preserve">effective </w:t>
      </w:r>
      <w:r w:rsidRPr="000E21FF">
        <w:rPr>
          <w:rStyle w:val="Emphasis"/>
          <w:highlight w:val="green"/>
        </w:rPr>
        <w:t>enforcement</w:t>
      </w:r>
      <w:r w:rsidRPr="0074272F">
        <w:rPr>
          <w:rStyle w:val="StyleUnderline"/>
        </w:rPr>
        <w:t xml:space="preserve"> and protection </w:t>
      </w:r>
      <w:r w:rsidRPr="000E21FF">
        <w:rPr>
          <w:rStyle w:val="StyleUnderline"/>
          <w:highlight w:val="green"/>
        </w:rPr>
        <w:t xml:space="preserve">of </w:t>
      </w:r>
      <w:r w:rsidRPr="000E21FF">
        <w:rPr>
          <w:rStyle w:val="Emphasis"/>
          <w:highlight w:val="green"/>
        </w:rPr>
        <w:t>labor rights</w:t>
      </w:r>
      <w:r w:rsidRPr="0074272F">
        <w:rPr>
          <w:rStyle w:val="StyleUnderline"/>
        </w:rPr>
        <w:t xml:space="preserve"> going forward, the </w:t>
      </w:r>
      <w:r w:rsidRPr="00EF20FA">
        <w:rPr>
          <w:rStyle w:val="StyleUnderline"/>
        </w:rPr>
        <w:t>next</w:t>
      </w:r>
      <w:r w:rsidRPr="0074272F">
        <w:rPr>
          <w:rStyle w:val="StyleUnderline"/>
        </w:rPr>
        <w:t xml:space="preserve"> stage of space development could be one of company towns and </w:t>
      </w:r>
      <w:r w:rsidRPr="000E21FF">
        <w:rPr>
          <w:rStyle w:val="Emphasis"/>
          <w:highlight w:val="green"/>
        </w:rPr>
        <w:t>flags of convenience</w:t>
      </w:r>
      <w:r w:rsidRPr="000E21FF">
        <w:rPr>
          <w:rStyle w:val="StyleUnderline"/>
          <w:highlight w:val="green"/>
        </w:rPr>
        <w:t xml:space="preserve">, with </w:t>
      </w:r>
      <w:r w:rsidRPr="000E21FF">
        <w:rPr>
          <w:rStyle w:val="Emphasis"/>
          <w:highlight w:val="green"/>
        </w:rPr>
        <w:t>disastrous outcomes</w:t>
      </w:r>
      <w:r w:rsidRPr="0074272F">
        <w:rPr>
          <w:rStyle w:val="StyleUnderline"/>
        </w:rPr>
        <w:t xml:space="preserve"> for workers</w:t>
      </w:r>
      <w:r w:rsidRPr="00D74BE6">
        <w:rPr>
          <w:sz w:val="16"/>
        </w:rPr>
        <w:t>.</w:t>
      </w:r>
    </w:p>
    <w:p w14:paraId="7F157384" w14:textId="77777777" w:rsidR="00496609" w:rsidRPr="00D74BE6" w:rsidRDefault="00496609" w:rsidP="00496609">
      <w:pPr>
        <w:rPr>
          <w:sz w:val="16"/>
        </w:rPr>
      </w:pPr>
      <w:r w:rsidRPr="00D74BE6">
        <w:rPr>
          <w:sz w:val="16"/>
        </w:rPr>
        <w:t xml:space="preserve">Further research will be needed in order to formulate a response to these challenges. </w:t>
      </w:r>
      <w:r w:rsidRPr="00122ED7">
        <w:rPr>
          <w:rStyle w:val="StyleUnderline"/>
        </w:rPr>
        <w:t xml:space="preserve">Some preliminary </w:t>
      </w:r>
      <w:r w:rsidRPr="000E21FF">
        <w:rPr>
          <w:rStyle w:val="StyleUnderline"/>
          <w:highlight w:val="green"/>
        </w:rPr>
        <w:t>recommend</w:t>
      </w:r>
      <w:r w:rsidRPr="00122ED7">
        <w:rPr>
          <w:rStyle w:val="StyleUnderline"/>
        </w:rPr>
        <w:t>ations</w:t>
      </w:r>
      <w:r w:rsidRPr="00D74BE6">
        <w:rPr>
          <w:sz w:val="16"/>
        </w:rPr>
        <w:t>:</w:t>
      </w:r>
    </w:p>
    <w:p w14:paraId="74FD8590" w14:textId="77777777" w:rsidR="00496609" w:rsidRPr="00D74BE6" w:rsidRDefault="00496609" w:rsidP="00496609">
      <w:pPr>
        <w:rPr>
          <w:sz w:val="16"/>
        </w:rPr>
      </w:pPr>
      <w:r w:rsidRPr="00D74BE6">
        <w:rPr>
          <w:sz w:val="16"/>
        </w:rPr>
        <w:t>• A global forum (akin to that which formed the Outer Space Treaty and the UN Law of the Sea), which involves stakeholders from all levels of the space industry, as well as international labor organizations, in order to engage with these issues.</w:t>
      </w:r>
    </w:p>
    <w:p w14:paraId="3CF9D3D5" w14:textId="77777777" w:rsidR="00496609" w:rsidRPr="00D74BE6" w:rsidRDefault="00496609" w:rsidP="00496609">
      <w:pPr>
        <w:rPr>
          <w:sz w:val="16"/>
        </w:rPr>
      </w:pPr>
      <w:r w:rsidRPr="00D74BE6">
        <w:rPr>
          <w:sz w:val="16"/>
        </w:rPr>
        <w:t xml:space="preserve">• </w:t>
      </w:r>
      <w:r w:rsidRPr="00D74BE6">
        <w:rPr>
          <w:rStyle w:val="Emphasis"/>
        </w:rPr>
        <w:t xml:space="preserve">Broad-based </w:t>
      </w:r>
      <w:r w:rsidRPr="000E21FF">
        <w:rPr>
          <w:rStyle w:val="Emphasis"/>
          <w:highlight w:val="green"/>
        </w:rPr>
        <w:t>union</w:t>
      </w:r>
      <w:r w:rsidRPr="00D74BE6">
        <w:rPr>
          <w:rStyle w:val="Emphasis"/>
        </w:rPr>
        <w:t xml:space="preserve"> strategie</w:t>
      </w:r>
      <w:r w:rsidRPr="000E21FF">
        <w:rPr>
          <w:rStyle w:val="Emphasis"/>
          <w:highlight w:val="green"/>
        </w:rPr>
        <w:t>s</w:t>
      </w:r>
      <w:r w:rsidRPr="00122ED7">
        <w:rPr>
          <w:rStyle w:val="StyleUnderline"/>
        </w:rPr>
        <w:t xml:space="preserve"> which </w:t>
      </w:r>
      <w:r w:rsidRPr="000E21FF">
        <w:rPr>
          <w:rStyle w:val="Emphasis"/>
          <w:highlight w:val="green"/>
        </w:rPr>
        <w:t>unite workers</w:t>
      </w:r>
      <w:r w:rsidRPr="000E21FF">
        <w:rPr>
          <w:rStyle w:val="StyleUnderline"/>
          <w:highlight w:val="green"/>
        </w:rPr>
        <w:t xml:space="preserve"> in</w:t>
      </w:r>
      <w:r w:rsidRPr="00122ED7">
        <w:rPr>
          <w:rStyle w:val="StyleUnderline"/>
        </w:rPr>
        <w:t xml:space="preserve"> other sections of </w:t>
      </w:r>
      <w:r w:rsidRPr="000E21FF">
        <w:rPr>
          <w:rStyle w:val="StyleUnderline"/>
          <w:highlight w:val="green"/>
        </w:rPr>
        <w:t xml:space="preserve">the </w:t>
      </w:r>
      <w:r w:rsidRPr="000E21FF">
        <w:rPr>
          <w:rStyle w:val="Emphasis"/>
          <w:highlight w:val="green"/>
        </w:rPr>
        <w:t>space industry</w:t>
      </w:r>
      <w:r w:rsidRPr="000E21FF">
        <w:rPr>
          <w:rStyle w:val="StyleUnderline"/>
          <w:highlight w:val="green"/>
        </w:rPr>
        <w:t xml:space="preserve"> (</w:t>
      </w:r>
      <w:r w:rsidRPr="00467303">
        <w:rPr>
          <w:rStyle w:val="Emphasis"/>
        </w:rPr>
        <w:t>space</w:t>
      </w:r>
      <w:r w:rsidRPr="000E21FF">
        <w:rPr>
          <w:rStyle w:val="Emphasis"/>
          <w:highlight w:val="green"/>
        </w:rPr>
        <w:t>ports</w:t>
      </w:r>
      <w:r w:rsidRPr="00122ED7">
        <w:rPr>
          <w:rStyle w:val="StyleUnderline"/>
        </w:rPr>
        <w:t xml:space="preserve">, spaceship </w:t>
      </w:r>
      <w:r w:rsidRPr="000E21FF">
        <w:rPr>
          <w:rStyle w:val="Emphasis"/>
          <w:highlight w:val="green"/>
        </w:rPr>
        <w:t>manufacturers</w:t>
      </w:r>
      <w:r w:rsidRPr="000E21FF">
        <w:rPr>
          <w:rStyle w:val="StyleUnderline"/>
          <w:highlight w:val="green"/>
        </w:rPr>
        <w:t xml:space="preserve">, </w:t>
      </w:r>
      <w:r w:rsidRPr="000E21FF">
        <w:rPr>
          <w:rStyle w:val="Emphasis"/>
          <w:highlight w:val="green"/>
        </w:rPr>
        <w:t>scientific researchers</w:t>
      </w:r>
      <w:r w:rsidRPr="000E21FF">
        <w:rPr>
          <w:rStyle w:val="StyleUnderline"/>
          <w:highlight w:val="green"/>
        </w:rPr>
        <w:t xml:space="preserve">), with those </w:t>
      </w:r>
      <w:r w:rsidRPr="000E21FF">
        <w:rPr>
          <w:rStyle w:val="Emphasis"/>
          <w:highlight w:val="green"/>
        </w:rPr>
        <w:t>in outer space</w:t>
      </w:r>
      <w:r w:rsidRPr="00D74BE6">
        <w:rPr>
          <w:sz w:val="16"/>
        </w:rPr>
        <w:t>.</w:t>
      </w:r>
    </w:p>
    <w:p w14:paraId="57406938" w14:textId="77777777" w:rsidR="00496609" w:rsidRPr="00D74BE6" w:rsidRDefault="00496609" w:rsidP="00496609">
      <w:pPr>
        <w:rPr>
          <w:sz w:val="16"/>
        </w:rPr>
      </w:pPr>
      <w:r w:rsidRPr="00D74BE6">
        <w:rPr>
          <w:sz w:val="16"/>
        </w:rPr>
        <w:t>• The promotion of democratization of the workplace, both in outer space and on the high seas, as well as the right to dissent.</w:t>
      </w:r>
    </w:p>
    <w:p w14:paraId="5D117730" w14:textId="77777777" w:rsidR="00496609" w:rsidRPr="00D74BE6" w:rsidRDefault="00496609" w:rsidP="00496609">
      <w:pPr>
        <w:rPr>
          <w:sz w:val="16"/>
        </w:rPr>
      </w:pPr>
      <w:r w:rsidRPr="00D74BE6">
        <w:rPr>
          <w:sz w:val="16"/>
        </w:rPr>
        <w:t>This study is limited to two comparative cases, and so further work will be needed to confirm any inferences and to strengthen the conclusions and recommendations. Additional areas for future research include the democratization of remote workplaces, the potential for self-regulation in extreme environments, and the effects of automation on labor rights in these environments.</w:t>
      </w:r>
    </w:p>
    <w:p w14:paraId="02165138" w14:textId="77777777" w:rsidR="00496609" w:rsidRPr="00D74BE6" w:rsidRDefault="00496609" w:rsidP="00496609">
      <w:pPr>
        <w:rPr>
          <w:sz w:val="16"/>
        </w:rPr>
      </w:pPr>
      <w:r w:rsidRPr="00D74BE6">
        <w:rPr>
          <w:sz w:val="16"/>
        </w:rPr>
        <w:t xml:space="preserve">Hopefully this research offers an insight into the inherent challenges labor will face in outer space. If we are at the dawn of a new Space Age, and its antecedent conditions are indeed comparable to the cases explored here, then </w:t>
      </w:r>
      <w:r w:rsidRPr="00C63198">
        <w:rPr>
          <w:rStyle w:val="StyleUnderline"/>
        </w:rPr>
        <w:t xml:space="preserve">lawmakers, scholars and labor activists should act proactively and pre-emptively, to prevent the outcomes that this study suggests are possible, and </w:t>
      </w:r>
      <w:r w:rsidRPr="000E21FF">
        <w:rPr>
          <w:rStyle w:val="StyleUnderline"/>
          <w:highlight w:val="green"/>
        </w:rPr>
        <w:t xml:space="preserve">to </w:t>
      </w:r>
      <w:r w:rsidRPr="000E21FF">
        <w:rPr>
          <w:rStyle w:val="Emphasis"/>
          <w:highlight w:val="green"/>
        </w:rPr>
        <w:t>ensure</w:t>
      </w:r>
      <w:r w:rsidRPr="00C63198">
        <w:rPr>
          <w:rStyle w:val="StyleUnderline"/>
        </w:rPr>
        <w:t xml:space="preserve"> the </w:t>
      </w:r>
      <w:r w:rsidRPr="000E21FF">
        <w:rPr>
          <w:rStyle w:val="Emphasis"/>
          <w:highlight w:val="green"/>
        </w:rPr>
        <w:t>dignity</w:t>
      </w:r>
      <w:r w:rsidRPr="000E21FF">
        <w:rPr>
          <w:rStyle w:val="StyleUnderline"/>
          <w:highlight w:val="green"/>
        </w:rPr>
        <w:t xml:space="preserve">, </w:t>
      </w:r>
      <w:r w:rsidRPr="000E21FF">
        <w:rPr>
          <w:rStyle w:val="Emphasis"/>
          <w:highlight w:val="green"/>
        </w:rPr>
        <w:t>safety</w:t>
      </w:r>
      <w:r w:rsidRPr="000E21FF">
        <w:rPr>
          <w:rStyle w:val="StyleUnderline"/>
          <w:highlight w:val="green"/>
        </w:rPr>
        <w:t xml:space="preserve"> and </w:t>
      </w:r>
      <w:r w:rsidRPr="000E21FF">
        <w:rPr>
          <w:rStyle w:val="Emphasis"/>
          <w:highlight w:val="green"/>
        </w:rPr>
        <w:t>autonomy</w:t>
      </w:r>
      <w:r w:rsidRPr="00C63198">
        <w:rPr>
          <w:rStyle w:val="StyleUnderline"/>
        </w:rPr>
        <w:t xml:space="preserve"> of future </w:t>
      </w:r>
      <w:r w:rsidRPr="00C63198">
        <w:rPr>
          <w:rStyle w:val="Emphasis"/>
        </w:rPr>
        <w:t>workers in outer space</w:t>
      </w:r>
      <w:r w:rsidRPr="00D74BE6">
        <w:rPr>
          <w:sz w:val="16"/>
        </w:rPr>
        <w:t>.</w:t>
      </w:r>
    </w:p>
    <w:p w14:paraId="2D369096" w14:textId="77777777" w:rsidR="00496609" w:rsidRPr="005D388F" w:rsidRDefault="00496609" w:rsidP="00496609"/>
    <w:p w14:paraId="215589A9" w14:textId="77777777" w:rsidR="00496609" w:rsidRDefault="00496609" w:rsidP="00496609"/>
    <w:p w14:paraId="667A45CC" w14:textId="77777777" w:rsidR="00496609" w:rsidRDefault="00496609" w:rsidP="00496609">
      <w:pPr>
        <w:pStyle w:val="Heading1"/>
      </w:pPr>
      <w:r>
        <w:t>2AC---NDT---Quarters</w:t>
      </w:r>
    </w:p>
    <w:p w14:paraId="7BD489AF" w14:textId="77777777" w:rsidR="00496609" w:rsidRDefault="00496609" w:rsidP="00496609"/>
    <w:p w14:paraId="2AB4579E" w14:textId="77777777" w:rsidR="00496609" w:rsidRDefault="00496609" w:rsidP="00496609">
      <w:pPr>
        <w:pStyle w:val="Heading2"/>
      </w:pPr>
      <w:r>
        <w:t>T Subsets</w:t>
      </w:r>
    </w:p>
    <w:p w14:paraId="63921BB8" w14:textId="77777777" w:rsidR="00496609" w:rsidRDefault="00496609" w:rsidP="00496609">
      <w:pPr>
        <w:pStyle w:val="Heading3"/>
      </w:pPr>
      <w:r>
        <w:t>T: Subsets---2AC</w:t>
      </w:r>
    </w:p>
    <w:p w14:paraId="773E3B15" w14:textId="77777777" w:rsidR="00496609" w:rsidRDefault="00496609" w:rsidP="00496609">
      <w:pPr>
        <w:pStyle w:val="Heading4"/>
      </w:pPr>
      <w:r>
        <w:t xml:space="preserve">Counter-interp: </w:t>
      </w:r>
      <w:r w:rsidRPr="007B1AE4">
        <w:rPr>
          <w:u w:val="single"/>
        </w:rPr>
        <w:t>no article</w:t>
      </w:r>
      <w:r>
        <w:t xml:space="preserve"> means </w:t>
      </w:r>
      <w:r w:rsidRPr="007B1AE4">
        <w:rPr>
          <w:u w:val="single"/>
        </w:rPr>
        <w:t>yes subsets</w:t>
      </w:r>
    </w:p>
    <w:p w14:paraId="296D7B48" w14:textId="77777777" w:rsidR="00496609" w:rsidRDefault="00496609" w:rsidP="00496609">
      <w:r>
        <w:t>---DP = determiner phrase (i.e. a noun phrase opening with a determiner like the, a, some, all)</w:t>
      </w:r>
    </w:p>
    <w:p w14:paraId="681F4D4C" w14:textId="77777777" w:rsidR="00496609" w:rsidRPr="0065643D" w:rsidRDefault="00496609" w:rsidP="00496609">
      <w:r>
        <w:t>---PP = prepositional phrase</w:t>
      </w:r>
    </w:p>
    <w:p w14:paraId="13E55C24" w14:textId="77777777" w:rsidR="00496609" w:rsidRDefault="00496609" w:rsidP="00496609">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10C8A66" w14:textId="77777777" w:rsidR="00496609" w:rsidRPr="000F44AD" w:rsidRDefault="00496609" w:rsidP="00496609">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3926432C" w14:textId="77777777" w:rsidR="00496609" w:rsidRPr="000F44AD" w:rsidRDefault="00496609" w:rsidP="00496609">
      <w:pPr>
        <w:rPr>
          <w:sz w:val="16"/>
        </w:rPr>
      </w:pPr>
      <w:r w:rsidRPr="000F44AD">
        <w:rPr>
          <w:sz w:val="16"/>
        </w:rPr>
        <w:t>(8) We’re far from some gas station.</w:t>
      </w:r>
    </w:p>
    <w:p w14:paraId="0BEBB9D7" w14:textId="77777777" w:rsidR="00496609" w:rsidRPr="000F44AD" w:rsidRDefault="00496609" w:rsidP="00496609">
      <w:pPr>
        <w:rPr>
          <w:sz w:val="16"/>
        </w:rPr>
      </w:pPr>
      <w:r w:rsidRPr="000F44AD">
        <w:rPr>
          <w:sz w:val="16"/>
        </w:rPr>
        <w:t>(9) The dog is outside some doghouse.</w:t>
      </w:r>
    </w:p>
    <w:p w14:paraId="6D453230" w14:textId="77777777" w:rsidR="00496609" w:rsidRPr="000F44AD" w:rsidRDefault="00496609" w:rsidP="00496609">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12A3476A" w14:textId="77777777" w:rsidR="00496609" w:rsidRPr="007A6328" w:rsidRDefault="00496609" w:rsidP="00496609">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CF7573F" w14:textId="77777777" w:rsidR="00496609" w:rsidRPr="000F44AD" w:rsidRDefault="00496609" w:rsidP="00496609">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57DAC608" w14:textId="77777777" w:rsidR="00496609" w:rsidRPr="000F44AD" w:rsidRDefault="00496609" w:rsidP="00496609">
      <w:pPr>
        <w:rPr>
          <w:sz w:val="16"/>
        </w:rPr>
      </w:pPr>
      <w:r w:rsidRPr="000F44AD">
        <w:rPr>
          <w:sz w:val="16"/>
        </w:rPr>
        <w:t>(11) We’re close to/far from the lakes.</w:t>
      </w:r>
    </w:p>
    <w:p w14:paraId="7EEBF8F2" w14:textId="77777777" w:rsidR="00496609" w:rsidRPr="000F44AD" w:rsidRDefault="00496609" w:rsidP="00496609">
      <w:pPr>
        <w:rPr>
          <w:sz w:val="16"/>
        </w:rPr>
      </w:pPr>
      <w:r w:rsidRPr="000F44AD">
        <w:rPr>
          <w:sz w:val="16"/>
        </w:rPr>
        <w:t>(12) We’re close to/far from the lake.</w:t>
      </w:r>
    </w:p>
    <w:p w14:paraId="3DBA462A" w14:textId="77777777" w:rsidR="00496609" w:rsidRPr="000F44AD" w:rsidRDefault="00496609" w:rsidP="00496609">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2E22829D" w14:textId="77777777" w:rsidR="00496609" w:rsidRDefault="00496609" w:rsidP="00496609"/>
    <w:p w14:paraId="4A4D3F8D" w14:textId="77777777" w:rsidR="00496609" w:rsidRDefault="00496609" w:rsidP="00496609"/>
    <w:p w14:paraId="108BF1FF" w14:textId="77777777" w:rsidR="00496609" w:rsidRDefault="00496609" w:rsidP="00496609">
      <w:pPr>
        <w:pStyle w:val="Heading3"/>
      </w:pPr>
      <w:r>
        <w:t>T: Subsets---AT: ILO 81 [NU]</w:t>
      </w:r>
    </w:p>
    <w:p w14:paraId="63CF7B15" w14:textId="77777777" w:rsidR="00496609" w:rsidRDefault="00496609" w:rsidP="00496609"/>
    <w:p w14:paraId="29B1BE5B" w14:textId="77777777" w:rsidR="00496609" w:rsidRDefault="00496609" w:rsidP="00496609">
      <w:pPr>
        <w:pStyle w:val="Heading4"/>
      </w:pPr>
      <w:r>
        <w:t>ILO does NOT mean the plan must apply to every worker---only that every person employed is a worker</w:t>
      </w:r>
    </w:p>
    <w:p w14:paraId="22E067DA" w14:textId="77777777" w:rsidR="00496609" w:rsidRPr="00954EC2" w:rsidRDefault="00496609" w:rsidP="00496609">
      <w:pPr>
        <w:pStyle w:val="Heading4"/>
        <w:rPr>
          <w:rStyle w:val="Style13ptBold"/>
          <w:b/>
          <w:bCs w:val="0"/>
        </w:rPr>
      </w:pPr>
      <w:r w:rsidRPr="00954EC2">
        <w:rPr>
          <w:rStyle w:val="Style13ptBold"/>
          <w:b/>
          <w:bCs w:val="0"/>
          <w:color w:val="EE0000"/>
        </w:rPr>
        <w:t>&lt; FOR OUR OWN REFERENCE, DON’T READ &gt;</w:t>
      </w:r>
    </w:p>
    <w:p w14:paraId="15FCD1EB" w14:textId="77777777" w:rsidR="00496609" w:rsidRDefault="00496609" w:rsidP="0049660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F0DCEEF" w14:textId="77777777" w:rsidR="00496609" w:rsidRPr="00880819" w:rsidRDefault="00496609" w:rsidP="00496609">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6FC860E4" w14:textId="77777777" w:rsidR="00496609" w:rsidRPr="00880819" w:rsidRDefault="00496609" w:rsidP="00496609">
      <w:pPr>
        <w:rPr>
          <w:sz w:val="16"/>
        </w:rPr>
      </w:pPr>
      <w:r w:rsidRPr="00880819">
        <w:rPr>
          <w:sz w:val="16"/>
        </w:rPr>
        <w:t>(a) the term " branches of economic activity " includes work in the public service ;</w:t>
      </w:r>
    </w:p>
    <w:p w14:paraId="753A0243" w14:textId="77777777" w:rsidR="00496609" w:rsidRPr="00880819" w:rsidRDefault="00496609" w:rsidP="00496609">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4D75B2DC" w14:textId="77777777" w:rsidR="00496609" w:rsidRPr="00880819" w:rsidRDefault="00496609" w:rsidP="00496609">
      <w:pPr>
        <w:rPr>
          <w:sz w:val="16"/>
        </w:rPr>
      </w:pPr>
      <w:r w:rsidRPr="00880819">
        <w:rPr>
          <w:sz w:val="16"/>
        </w:rPr>
        <w:t>(c) the term "workplace" should cover all places where workers need to be or to go by reason of their work and which are under the direct or indirect control of the employer ;</w:t>
      </w:r>
    </w:p>
    <w:p w14:paraId="375B78C4" w14:textId="77777777" w:rsidR="00496609" w:rsidRDefault="00496609" w:rsidP="00496609">
      <w:pPr>
        <w:rPr>
          <w:sz w:val="16"/>
        </w:rPr>
      </w:pPr>
      <w:r w:rsidRPr="00880819">
        <w:rPr>
          <w:sz w:val="16"/>
        </w:rPr>
        <w:t>(d) the term "regulations" should cover all provisions given force of law by the competent authority or authorities.</w:t>
      </w:r>
    </w:p>
    <w:p w14:paraId="5D61881C" w14:textId="77777777" w:rsidR="00496609" w:rsidRDefault="00496609" w:rsidP="00496609">
      <w:pPr>
        <w:pStyle w:val="Heading2"/>
      </w:pPr>
      <w:r>
        <w:t>T itUS</w:t>
      </w:r>
    </w:p>
    <w:p w14:paraId="01AF7C7B" w14:textId="77777777" w:rsidR="00496609" w:rsidRDefault="00496609" w:rsidP="00496609">
      <w:pPr>
        <w:pStyle w:val="Heading3"/>
      </w:pPr>
      <w:r>
        <w:t>T: in the US---2AC</w:t>
      </w:r>
    </w:p>
    <w:p w14:paraId="44473A26" w14:textId="77777777" w:rsidR="00496609" w:rsidRPr="00D52C93" w:rsidRDefault="00496609" w:rsidP="00496609"/>
    <w:p w14:paraId="5290C324" w14:textId="20EF2BC1" w:rsidR="00496609" w:rsidRDefault="00496609" w:rsidP="00496609">
      <w:pPr>
        <w:pStyle w:val="Heading4"/>
        <w:rPr>
          <w:b w:val="0"/>
          <w:bCs/>
        </w:rPr>
      </w:pPr>
      <w:r>
        <w:t>We meet</w:t>
      </w:r>
    </w:p>
    <w:p w14:paraId="169B14A5" w14:textId="77777777" w:rsidR="00496609" w:rsidRPr="00256C6D" w:rsidRDefault="00496609" w:rsidP="00496609">
      <w:r w:rsidRPr="00CB25BA">
        <w:rPr>
          <w:rStyle w:val="Style13ptBold"/>
        </w:rPr>
        <w:t>Miller 16</w:t>
      </w:r>
      <w:r>
        <w:t xml:space="preserve"> [Jonathan Miller, Aerospace Engineer at NASA’s Johnson Space Center for over 30 years, BS Aerospace, Aeronautical and Astronautical Engineering, University at Buffalo, top response to “Are astronauts liable for income tax while in space?” Quora, 2016, https://www.quora.com/Are-astronauts-liable-for-income-tax-while-in-space/answer/Jonathan-Miller-75]</w:t>
      </w:r>
    </w:p>
    <w:p w14:paraId="5673CC3E" w14:textId="77777777" w:rsidR="00496609" w:rsidRPr="002C4AF8" w:rsidRDefault="00496609" w:rsidP="00496609">
      <w:pPr>
        <w:rPr>
          <w:sz w:val="16"/>
        </w:rPr>
      </w:pPr>
      <w:r w:rsidRPr="002C4AF8">
        <w:rPr>
          <w:sz w:val="16"/>
        </w:rPr>
        <w:t xml:space="preserve">There has yet to be created a bank in space so </w:t>
      </w:r>
      <w:r w:rsidRPr="009F0DC0">
        <w:rPr>
          <w:rStyle w:val="StyleUnderline"/>
        </w:rPr>
        <w:t>all money</w:t>
      </w:r>
      <w:r w:rsidRPr="002C4AF8">
        <w:rPr>
          <w:sz w:val="16"/>
        </w:rPr>
        <w:t xml:space="preserve"> that </w:t>
      </w:r>
      <w:r w:rsidRPr="002C4AF8">
        <w:rPr>
          <w:rStyle w:val="StyleUnderline"/>
          <w:highlight w:val="green"/>
        </w:rPr>
        <w:t>an astronaut</w:t>
      </w:r>
      <w:r w:rsidRPr="009F0DC0">
        <w:rPr>
          <w:rStyle w:val="StyleUnderline"/>
        </w:rPr>
        <w:t xml:space="preserve"> earns is deposited into their accounts on Earth as if they had never left. In fact </w:t>
      </w:r>
      <w:r w:rsidRPr="002C4AF8">
        <w:rPr>
          <w:rStyle w:val="StyleUnderline"/>
          <w:highlight w:val="green"/>
        </w:rPr>
        <w:t>the government treats</w:t>
      </w:r>
      <w:r w:rsidRPr="009F0DC0">
        <w:rPr>
          <w:rStyle w:val="StyleUnderline"/>
        </w:rPr>
        <w:t xml:space="preserve"> them </w:t>
      </w:r>
      <w:r w:rsidRPr="002C4AF8">
        <w:rPr>
          <w:rStyle w:val="Emphasis"/>
          <w:highlight w:val="green"/>
        </w:rPr>
        <w:t>as if</w:t>
      </w:r>
      <w:r w:rsidRPr="009F0DC0">
        <w:rPr>
          <w:rStyle w:val="StyleUnderline"/>
        </w:rPr>
        <w:t xml:space="preserve"> they were </w:t>
      </w:r>
      <w:r w:rsidRPr="002C4AF8">
        <w:rPr>
          <w:rStyle w:val="StyleUnderline"/>
          <w:highlight w:val="green"/>
        </w:rPr>
        <w:t xml:space="preserve">on </w:t>
      </w:r>
      <w:r w:rsidRPr="002C4AF8">
        <w:rPr>
          <w:rStyle w:val="Emphasis"/>
          <w:highlight w:val="green"/>
        </w:rPr>
        <w:t>routine travel</w:t>
      </w:r>
      <w:r w:rsidRPr="002C4AF8">
        <w:rPr>
          <w:sz w:val="16"/>
        </w:rPr>
        <w:t xml:space="preserve"> and receive per diem of around $2 a day. The same amount any government employee gets when they stay in government provided accommodations with room and board included. Since there is nowhere to spend money on ISS it just accumulates in their bank accounts.</w:t>
      </w:r>
    </w:p>
    <w:p w14:paraId="336F393F" w14:textId="77777777" w:rsidR="00496609" w:rsidRPr="002C4AF8" w:rsidRDefault="00496609" w:rsidP="00496609">
      <w:pPr>
        <w:rPr>
          <w:sz w:val="16"/>
        </w:rPr>
      </w:pPr>
      <w:r w:rsidRPr="002C4AF8">
        <w:rPr>
          <w:sz w:val="16"/>
        </w:rPr>
        <w:t xml:space="preserve">All this to say </w:t>
      </w:r>
      <w:r w:rsidRPr="002C4AF8">
        <w:rPr>
          <w:rStyle w:val="StyleUnderline"/>
        </w:rPr>
        <w:t xml:space="preserve">they </w:t>
      </w:r>
      <w:r w:rsidRPr="001B5E46">
        <w:rPr>
          <w:rStyle w:val="StyleUnderline"/>
          <w:highlight w:val="green"/>
        </w:rPr>
        <w:t xml:space="preserve">owe </w:t>
      </w:r>
      <w:r w:rsidRPr="001B5E46">
        <w:rPr>
          <w:rStyle w:val="Emphasis"/>
          <w:highlight w:val="green"/>
        </w:rPr>
        <w:t>income</w:t>
      </w:r>
      <w:r w:rsidRPr="001B5E46">
        <w:rPr>
          <w:rStyle w:val="StyleUnderline"/>
          <w:highlight w:val="green"/>
        </w:rPr>
        <w:t xml:space="preserve"> taxes </w:t>
      </w:r>
      <w:r w:rsidRPr="001B5E46">
        <w:rPr>
          <w:rStyle w:val="Emphasis"/>
          <w:highlight w:val="green"/>
        </w:rPr>
        <w:t xml:space="preserve">as </w:t>
      </w:r>
      <w:r w:rsidRPr="002C4AF8">
        <w:rPr>
          <w:rStyle w:val="Emphasis"/>
          <w:highlight w:val="green"/>
        </w:rPr>
        <w:t>if they had never gone into space</w:t>
      </w:r>
      <w:r w:rsidRPr="002C4AF8">
        <w:rPr>
          <w:sz w:val="16"/>
        </w:rPr>
        <w:t>.</w:t>
      </w:r>
    </w:p>
    <w:p w14:paraId="4CF3EDBE" w14:textId="77777777" w:rsidR="00496609" w:rsidRPr="00256C6D" w:rsidRDefault="00496609" w:rsidP="00496609"/>
    <w:p w14:paraId="44F47348" w14:textId="126E4902" w:rsidR="00496609" w:rsidRDefault="00496609" w:rsidP="00496609">
      <w:pPr>
        <w:pStyle w:val="Heading4"/>
      </w:pPr>
      <w:r>
        <w:t>Counter-interp</w:t>
      </w:r>
    </w:p>
    <w:p w14:paraId="70F76227" w14:textId="77777777" w:rsidR="00496609" w:rsidRDefault="00496609" w:rsidP="00496609">
      <w:r w:rsidRPr="002255FD">
        <w:rPr>
          <w:rStyle w:val="Style13ptBold"/>
        </w:rPr>
        <w:t>Kravitch</w:t>
      </w:r>
      <w:r w:rsidRPr="002255FD">
        <w:t xml:space="preserve"> et al. </w:t>
      </w:r>
      <w:r w:rsidRPr="002255FD">
        <w:rPr>
          <w:rStyle w:val="Style13ptBold"/>
        </w:rPr>
        <w:t>88</w:t>
      </w:r>
      <w:r>
        <w:t xml:space="preserve"> [Phyllis Kravitch, Circuit Judge, with Gerald Bard Tjoflat, and James C. Hill, Circuit Judges, </w:t>
      </w:r>
      <w:r w:rsidRPr="00B7430A">
        <w:rPr>
          <w:b/>
          <w:bCs/>
        </w:rPr>
        <w:t>United States Court of Appeals for the Eleventh Circuit</w:t>
      </w:r>
      <w:r>
        <w:t xml:space="preserve">, </w:t>
      </w:r>
      <w:r w:rsidRPr="00B7430A">
        <w:rPr>
          <w:i/>
          <w:iCs/>
        </w:rPr>
        <w:t>United States v. Goggin</w:t>
      </w:r>
      <w:r>
        <w:t>, 853 F.2d 843, 8-29-1988, NexisUni]</w:t>
      </w:r>
    </w:p>
    <w:p w14:paraId="5D7D5991" w14:textId="77777777" w:rsidR="00496609" w:rsidRPr="00C6671E" w:rsidRDefault="00496609" w:rsidP="00496609">
      <w:pPr>
        <w:rPr>
          <w:sz w:val="16"/>
        </w:rPr>
      </w:pPr>
      <w:r w:rsidRPr="00C6671E">
        <w:rPr>
          <w:sz w:val="16"/>
        </w:rPr>
        <w:t xml:space="preserve">The government strenuously maintains that the district court's instruction was not erroneous at all, as the district court simply combined the Eleventh Circuit Pattern Jury Instruction on 21 U.S.C. § 952(a) with the statutory definition of the term "United States," 21 U.S.C. § 802(28). 5 </w:t>
      </w:r>
      <w:r w:rsidRPr="00C6671E">
        <w:rPr>
          <w:b/>
          <w:bCs/>
        </w:rPr>
        <w:t>[ENDNOTE 5]</w:t>
      </w:r>
      <w:r w:rsidRPr="00C6671E">
        <w:rPr>
          <w:sz w:val="16"/>
        </w:rPr>
        <w:t xml:space="preserve"> "</w:t>
      </w:r>
      <w:r w:rsidRPr="002255FD">
        <w:rPr>
          <w:rStyle w:val="StyleUnderline"/>
        </w:rPr>
        <w:t>The term '</w:t>
      </w:r>
      <w:r w:rsidRPr="005821A0">
        <w:rPr>
          <w:rStyle w:val="Emphasis"/>
          <w:highlight w:val="green"/>
        </w:rPr>
        <w:t>U</w:t>
      </w:r>
      <w:r w:rsidRPr="00C6671E">
        <w:rPr>
          <w:sz w:val="16"/>
        </w:rPr>
        <w:t xml:space="preserve">nited </w:t>
      </w:r>
      <w:r w:rsidRPr="005821A0">
        <w:rPr>
          <w:rStyle w:val="Emphasis"/>
          <w:highlight w:val="green"/>
        </w:rPr>
        <w:t>S</w:t>
      </w:r>
      <w:r w:rsidRPr="00C6671E">
        <w:rPr>
          <w:sz w:val="16"/>
        </w:rPr>
        <w:t xml:space="preserve">tates', </w:t>
      </w:r>
      <w:r w:rsidRPr="005821A0">
        <w:rPr>
          <w:rStyle w:val="StyleUnderline"/>
        </w:rPr>
        <w:t xml:space="preserve">when used </w:t>
      </w:r>
      <w:r w:rsidRPr="005821A0">
        <w:rPr>
          <w:rStyle w:val="StyleUnderline"/>
          <w:highlight w:val="green"/>
        </w:rPr>
        <w:t xml:space="preserve">in a geographic sense, means </w:t>
      </w:r>
      <w:r w:rsidRPr="005821A0">
        <w:rPr>
          <w:rStyle w:val="Emphasis"/>
          <w:highlight w:val="green"/>
        </w:rPr>
        <w:t>all places</w:t>
      </w:r>
      <w:r w:rsidRPr="00C6671E">
        <w:rPr>
          <w:sz w:val="16"/>
        </w:rPr>
        <w:t xml:space="preserve"> and waters, continental or insular, </w:t>
      </w:r>
      <w:r w:rsidRPr="005821A0">
        <w:rPr>
          <w:rStyle w:val="Emphasis"/>
          <w:highlight w:val="green"/>
        </w:rPr>
        <w:t>subject to the jurisdiction</w:t>
      </w:r>
      <w:r w:rsidRPr="005821A0">
        <w:rPr>
          <w:rStyle w:val="StyleUnderline"/>
          <w:highlight w:val="green"/>
        </w:rPr>
        <w:t xml:space="preserve"> of the </w:t>
      </w:r>
      <w:r w:rsidRPr="005821A0">
        <w:rPr>
          <w:rStyle w:val="Emphasis"/>
          <w:highlight w:val="green"/>
        </w:rPr>
        <w:t>U</w:t>
      </w:r>
      <w:r w:rsidRPr="00C6671E">
        <w:rPr>
          <w:sz w:val="16"/>
        </w:rPr>
        <w:t xml:space="preserve">nited </w:t>
      </w:r>
      <w:r w:rsidRPr="005821A0">
        <w:rPr>
          <w:rStyle w:val="Emphasis"/>
          <w:highlight w:val="green"/>
        </w:rPr>
        <w:t>S</w:t>
      </w:r>
      <w:r w:rsidRPr="00C6671E">
        <w:rPr>
          <w:sz w:val="16"/>
        </w:rPr>
        <w:t xml:space="preserve">tates." </w:t>
      </w:r>
      <w:r w:rsidRPr="00C6671E">
        <w:rPr>
          <w:rStyle w:val="Emphasis"/>
        </w:rPr>
        <w:t>21 U.S.C. § 802(28)</w:t>
      </w:r>
      <w:r w:rsidRPr="00C6671E">
        <w:rPr>
          <w:sz w:val="16"/>
        </w:rPr>
        <w:t xml:space="preserve">. </w:t>
      </w:r>
      <w:r w:rsidRPr="00C6671E">
        <w:rPr>
          <w:b/>
          <w:bCs/>
        </w:rPr>
        <w:t>[\ENDNOTE 5]</w:t>
      </w:r>
      <w:r w:rsidRPr="00C6671E">
        <w:rPr>
          <w:sz w:val="16"/>
        </w:rPr>
        <w:t xml:space="preserve"> 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2CE202FE" w14:textId="77777777" w:rsidR="00496609" w:rsidRDefault="00496609" w:rsidP="00496609"/>
    <w:p w14:paraId="759992A7" w14:textId="77777777" w:rsidR="00496609" w:rsidRDefault="00496609" w:rsidP="00496609">
      <w:pPr>
        <w:pStyle w:val="Heading4"/>
      </w:pPr>
      <w:r>
        <w:t>Prefer it:</w:t>
      </w:r>
    </w:p>
    <w:p w14:paraId="1F9BFC58" w14:textId="77777777" w:rsidR="00496609" w:rsidRPr="001C649A" w:rsidRDefault="00496609" w:rsidP="00496609"/>
    <w:p w14:paraId="3E2C7032" w14:textId="2BF3868D" w:rsidR="00496609" w:rsidRPr="00EF217D" w:rsidRDefault="00496609" w:rsidP="00496609">
      <w:pPr>
        <w:pStyle w:val="Heading4"/>
      </w:pPr>
      <w:r>
        <w:t xml:space="preserve">1. </w:t>
      </w:r>
      <w:r w:rsidRPr="00BC107B">
        <w:rPr>
          <w:u w:val="single"/>
        </w:rPr>
        <w:t>Precision</w:t>
      </w:r>
    </w:p>
    <w:p w14:paraId="49D8F8CB" w14:textId="77777777" w:rsidR="00496609" w:rsidRDefault="00496609" w:rsidP="00496609">
      <w:r w:rsidRPr="009C7C4A">
        <w:rPr>
          <w:rStyle w:val="Style13ptBold"/>
        </w:rPr>
        <w:t>Montgomery 21</w:t>
      </w:r>
      <w:r>
        <w:t xml:space="preserve"> [Laura Montgomery, adjunct professor of space law at Catholic University’s Columbus School of Law, formerly spent over two decades with the Federal Aviation Administration as manager of the Space Law Branch in the FAA’s Office of the Chief Counsel, acting manager of the Aircraft Certification Branch, and senior attorney for Commercial Space Transportation, JD University of Pennsylvania, “Whose Law Applies on the Moon?” Ground Based Space Matters, 4-27-2021, https://groundbasedspacematters.com/index.php/2021/04/27/whose-law-applies-on-the-moon/]</w:t>
      </w:r>
    </w:p>
    <w:p w14:paraId="23CD5A4A" w14:textId="77777777" w:rsidR="00496609" w:rsidRPr="00ED747C" w:rsidRDefault="00496609" w:rsidP="00496609">
      <w:pPr>
        <w:rPr>
          <w:sz w:val="16"/>
        </w:rPr>
      </w:pPr>
      <w:r w:rsidRPr="00ED747C">
        <w:rPr>
          <w:sz w:val="16"/>
        </w:rPr>
        <w:t xml:space="preserve">The short answer is that </w:t>
      </w:r>
      <w:r w:rsidRPr="00ED747C">
        <w:rPr>
          <w:rStyle w:val="StyleUnderline"/>
        </w:rPr>
        <w:t xml:space="preserve">the </w:t>
      </w:r>
      <w:r w:rsidRPr="00ED747C">
        <w:rPr>
          <w:rStyle w:val="Emphasis"/>
        </w:rPr>
        <w:t>laws of many countries may apply on the moon</w:t>
      </w:r>
      <w:r w:rsidRPr="00ED747C">
        <w:rPr>
          <w:rStyle w:val="StyleUnderline"/>
        </w:rPr>
        <w:t xml:space="preserve">.  And I only say “may” because </w:t>
      </w:r>
      <w:r w:rsidRPr="00ED747C">
        <w:rPr>
          <w:rStyle w:val="Emphasis"/>
        </w:rPr>
        <w:t>no one is there yet, and that matters</w:t>
      </w:r>
      <w:r w:rsidRPr="00ED747C">
        <w:rPr>
          <w:sz w:val="16"/>
        </w:rPr>
        <w:t>.</w:t>
      </w:r>
    </w:p>
    <w:p w14:paraId="180D9ADB" w14:textId="77777777" w:rsidR="00496609" w:rsidRPr="00ED747C" w:rsidRDefault="00496609" w:rsidP="00496609">
      <w:pPr>
        <w:rPr>
          <w:sz w:val="16"/>
        </w:rPr>
      </w:pPr>
      <w:r w:rsidRPr="00ED747C">
        <w:rPr>
          <w:sz w:val="16"/>
        </w:rPr>
        <w:t>Living and working here in Maryland I know that the laws of the United States and Maryland apply to my activities.  In general, so long as I stay out of and have no contact with the state of Connecticut, its laws do not apply to my Maryland-based activities.  In the main, U.S. and Maryland law apply to me and my activities because of my location.  A Virginian driving on Maryland roads has to obey Maryland speed limits because she’s in Maryland.  Again, the person’s location determines the law’s applicability.</w:t>
      </w:r>
    </w:p>
    <w:p w14:paraId="5CFA9275" w14:textId="77777777" w:rsidR="00496609" w:rsidRPr="00ED747C" w:rsidRDefault="00496609" w:rsidP="00496609">
      <w:pPr>
        <w:rPr>
          <w:sz w:val="16"/>
        </w:rPr>
      </w:pPr>
      <w:r w:rsidRPr="00ED747C">
        <w:rPr>
          <w:sz w:val="16"/>
        </w:rPr>
        <w:t xml:space="preserve">Looking at the outer space treaties, </w:t>
      </w:r>
      <w:r w:rsidRPr="00EA7D16">
        <w:rPr>
          <w:rStyle w:val="StyleUnderline"/>
        </w:rPr>
        <w:t xml:space="preserve">it would be </w:t>
      </w:r>
      <w:r w:rsidRPr="00861D58">
        <w:rPr>
          <w:rStyle w:val="Emphasis"/>
          <w:highlight w:val="green"/>
        </w:rPr>
        <w:t>hard to say</w:t>
      </w:r>
      <w:r w:rsidRPr="00EA7D16">
        <w:rPr>
          <w:rStyle w:val="StyleUnderline"/>
        </w:rPr>
        <w:t xml:space="preserve"> that </w:t>
      </w:r>
      <w:r w:rsidRPr="00861D58">
        <w:rPr>
          <w:rStyle w:val="Emphasis"/>
          <w:highlight w:val="green"/>
        </w:rPr>
        <w:t>location is what determines</w:t>
      </w:r>
      <w:r w:rsidRPr="00EA7D16">
        <w:rPr>
          <w:rStyle w:val="StyleUnderline"/>
        </w:rPr>
        <w:t xml:space="preserve"> which country’s law </w:t>
      </w:r>
      <w:r w:rsidRPr="00861D58">
        <w:rPr>
          <w:rStyle w:val="StyleUnderline"/>
        </w:rPr>
        <w:t>applies in outer space</w:t>
      </w:r>
      <w:r w:rsidRPr="00861D58">
        <w:rPr>
          <w:sz w:val="16"/>
        </w:rPr>
        <w:t xml:space="preserve">.  </w:t>
      </w:r>
      <w:r w:rsidRPr="00861D58">
        <w:rPr>
          <w:rStyle w:val="StyleUnderline"/>
        </w:rPr>
        <w:t>Countries</w:t>
      </w:r>
      <w:r w:rsidRPr="00861D58">
        <w:rPr>
          <w:sz w:val="16"/>
        </w:rPr>
        <w:t xml:space="preserve"> may </w:t>
      </w:r>
      <w:r w:rsidRPr="00861D58">
        <w:rPr>
          <w:rStyle w:val="Emphasis"/>
        </w:rPr>
        <w:t>apply their laws</w:t>
      </w:r>
      <w:r w:rsidRPr="00861D58">
        <w:rPr>
          <w:rStyle w:val="StyleUnderline"/>
        </w:rPr>
        <w:t xml:space="preserve"> in outer space but </w:t>
      </w:r>
      <w:r w:rsidRPr="00861D58">
        <w:rPr>
          <w:rStyle w:val="Emphasis"/>
        </w:rPr>
        <w:t>for reasons other than location</w:t>
      </w:r>
      <w:r w:rsidRPr="00861D58">
        <w:rPr>
          <w:sz w:val="16"/>
        </w:rPr>
        <w:t xml:space="preserve">.  Although article II of </w:t>
      </w:r>
      <w:r w:rsidRPr="00861D58">
        <w:rPr>
          <w:rStyle w:val="StyleUnderline"/>
        </w:rPr>
        <w:t xml:space="preserve">the </w:t>
      </w:r>
      <w:r w:rsidRPr="00861D58">
        <w:rPr>
          <w:rStyle w:val="Emphasis"/>
        </w:rPr>
        <w:t>O</w:t>
      </w:r>
      <w:r w:rsidRPr="00861D58">
        <w:rPr>
          <w:sz w:val="16"/>
        </w:rPr>
        <w:t xml:space="preserve">uter </w:t>
      </w:r>
      <w:r w:rsidRPr="00861D58">
        <w:rPr>
          <w:rStyle w:val="Emphasis"/>
        </w:rPr>
        <w:t>S</w:t>
      </w:r>
      <w:r w:rsidRPr="00861D58">
        <w:rPr>
          <w:sz w:val="16"/>
        </w:rPr>
        <w:t xml:space="preserve">pace </w:t>
      </w:r>
      <w:r w:rsidRPr="00861D58">
        <w:rPr>
          <w:rStyle w:val="Emphasis"/>
        </w:rPr>
        <w:t>T</w:t>
      </w:r>
      <w:r w:rsidRPr="00861D58">
        <w:rPr>
          <w:sz w:val="16"/>
        </w:rPr>
        <w:t xml:space="preserve">reaty </w:t>
      </w:r>
      <w:r w:rsidRPr="00861D58">
        <w:rPr>
          <w:rStyle w:val="Emphasis"/>
        </w:rPr>
        <w:t>rules out</w:t>
      </w:r>
      <w:r w:rsidRPr="00861D58">
        <w:rPr>
          <w:rStyle w:val="StyleUnderline"/>
        </w:rPr>
        <w:t xml:space="preserve"> national </w:t>
      </w:r>
      <w:r w:rsidRPr="00861D58">
        <w:rPr>
          <w:rStyle w:val="Emphasis"/>
        </w:rPr>
        <w:t>appropriation</w:t>
      </w:r>
      <w:r w:rsidRPr="00861D58">
        <w:rPr>
          <w:rStyle w:val="StyleUnderline"/>
        </w:rPr>
        <w:t xml:space="preserve"> by claim of sovereignty</w:t>
      </w:r>
      <w:r w:rsidRPr="00861D58">
        <w:rPr>
          <w:sz w:val="16"/>
        </w:rPr>
        <w:t xml:space="preserve">, the treaty </w:t>
      </w:r>
      <w:r w:rsidRPr="00861D58">
        <w:rPr>
          <w:rStyle w:val="StyleUnderline"/>
        </w:rPr>
        <w:t xml:space="preserve">does </w:t>
      </w:r>
      <w:r w:rsidRPr="00861D58">
        <w:rPr>
          <w:rStyle w:val="Emphasis"/>
        </w:rPr>
        <w:t>not rule out</w:t>
      </w:r>
      <w:r w:rsidRPr="00861D58">
        <w:rPr>
          <w:rStyle w:val="StyleUnderline"/>
        </w:rPr>
        <w:t xml:space="preserve"> any exercise of </w:t>
      </w:r>
      <w:r w:rsidRPr="00861D58">
        <w:rPr>
          <w:rStyle w:val="Emphasis"/>
        </w:rPr>
        <w:t>sovereignty</w:t>
      </w:r>
      <w:r w:rsidRPr="00861D58">
        <w:rPr>
          <w:rStyle w:val="StyleUnderline"/>
        </w:rPr>
        <w:t xml:space="preserve"> at</w:t>
      </w:r>
      <w:r w:rsidRPr="00E809A6">
        <w:rPr>
          <w:rStyle w:val="StyleUnderline"/>
        </w:rPr>
        <w:t xml:space="preserve"> all</w:t>
      </w:r>
      <w:r w:rsidRPr="00ED747C">
        <w:rPr>
          <w:sz w:val="16"/>
        </w:rPr>
        <w:t xml:space="preserve">.  </w:t>
      </w:r>
      <w:r w:rsidRPr="00FF2113">
        <w:rPr>
          <w:rStyle w:val="Emphasis"/>
          <w:highlight w:val="green"/>
        </w:rPr>
        <w:t>Instead</w:t>
      </w:r>
      <w:r w:rsidRPr="00ED747C">
        <w:rPr>
          <w:sz w:val="16"/>
        </w:rPr>
        <w:t xml:space="preserve">, Article VIII of the OST </w:t>
      </w:r>
      <w:r w:rsidRPr="00FF2113">
        <w:rPr>
          <w:rStyle w:val="StyleUnderline"/>
        </w:rPr>
        <w:t xml:space="preserve">says that </w:t>
      </w:r>
      <w:r w:rsidRPr="00861D58">
        <w:rPr>
          <w:rStyle w:val="StyleUnderline"/>
        </w:rPr>
        <w:t>the state of registry retains</w:t>
      </w:r>
      <w:r w:rsidRPr="00FF2113">
        <w:rPr>
          <w:rStyle w:val="StyleUnderline"/>
        </w:rPr>
        <w:t xml:space="preserve"> </w:t>
      </w:r>
      <w:r w:rsidRPr="00FF2113">
        <w:rPr>
          <w:rStyle w:val="Emphasis"/>
          <w:highlight w:val="green"/>
        </w:rPr>
        <w:t>jurisdiction</w:t>
      </w:r>
      <w:r w:rsidRPr="00ED747C">
        <w:rPr>
          <w:sz w:val="16"/>
        </w:rPr>
        <w:t xml:space="preserve"> and control over a space object. Article VI tells the treaty’s signatories to authorize and supervise their nationals’ activities in outer space.  </w:t>
      </w:r>
      <w:r w:rsidRPr="00894C9C">
        <w:rPr>
          <w:rStyle w:val="StyleUnderline"/>
          <w:highlight w:val="green"/>
        </w:rPr>
        <w:t>Laws</w:t>
      </w:r>
      <w:r w:rsidRPr="00FF2113">
        <w:rPr>
          <w:rStyle w:val="StyleUnderline"/>
        </w:rPr>
        <w:t xml:space="preserve"> will </w:t>
      </w:r>
      <w:r w:rsidRPr="00894C9C">
        <w:rPr>
          <w:rStyle w:val="StyleUnderline"/>
          <w:highlight w:val="green"/>
        </w:rPr>
        <w:t>follow</w:t>
      </w:r>
      <w:r w:rsidRPr="00FF2113">
        <w:rPr>
          <w:rStyle w:val="StyleUnderline"/>
        </w:rPr>
        <w:t xml:space="preserve"> us into space, but they will do so attached on the basis of the </w:t>
      </w:r>
      <w:r w:rsidRPr="00894C9C">
        <w:rPr>
          <w:rStyle w:val="Emphasis"/>
          <w:highlight w:val="green"/>
        </w:rPr>
        <w:t>citizenship</w:t>
      </w:r>
      <w:r w:rsidRPr="00FF2113">
        <w:rPr>
          <w:rStyle w:val="StyleUnderline"/>
        </w:rPr>
        <w:t xml:space="preserve"> of a person</w:t>
      </w:r>
      <w:r w:rsidRPr="00ED747C">
        <w:rPr>
          <w:sz w:val="16"/>
        </w:rPr>
        <w:t xml:space="preserve"> or entity </w:t>
      </w:r>
      <w:r w:rsidRPr="00894C9C">
        <w:rPr>
          <w:rStyle w:val="StyleUnderline"/>
        </w:rPr>
        <w:t>or</w:t>
      </w:r>
      <w:r w:rsidRPr="00FF2113">
        <w:rPr>
          <w:rStyle w:val="StyleUnderline"/>
        </w:rPr>
        <w:t xml:space="preserve"> the </w:t>
      </w:r>
      <w:r w:rsidRPr="00894C9C">
        <w:rPr>
          <w:rStyle w:val="Emphasis"/>
          <w:highlight w:val="green"/>
        </w:rPr>
        <w:t>ownership</w:t>
      </w:r>
      <w:r w:rsidRPr="00894C9C">
        <w:rPr>
          <w:rStyle w:val="StyleUnderline"/>
          <w:highlight w:val="green"/>
        </w:rPr>
        <w:t xml:space="preserve"> or </w:t>
      </w:r>
      <w:r w:rsidRPr="00894C9C">
        <w:rPr>
          <w:rStyle w:val="Emphasis"/>
          <w:highlight w:val="green"/>
        </w:rPr>
        <w:t>launching state</w:t>
      </w:r>
      <w:r w:rsidRPr="00FF2113">
        <w:rPr>
          <w:rStyle w:val="StyleUnderline"/>
        </w:rPr>
        <w:t xml:space="preserve"> of an object</w:t>
      </w:r>
      <w:r w:rsidRPr="00ED747C">
        <w:rPr>
          <w:sz w:val="16"/>
        </w:rPr>
        <w:t>.</w:t>
      </w:r>
    </w:p>
    <w:p w14:paraId="13D1769C" w14:textId="77777777" w:rsidR="00496609" w:rsidRPr="00ED747C" w:rsidRDefault="00496609" w:rsidP="00496609">
      <w:pPr>
        <w:rPr>
          <w:sz w:val="16"/>
        </w:rPr>
      </w:pPr>
      <w:r w:rsidRPr="00E367E2">
        <w:rPr>
          <w:rStyle w:val="StyleUnderline"/>
        </w:rPr>
        <w:t xml:space="preserve">We </w:t>
      </w:r>
      <w:r w:rsidRPr="00E367E2">
        <w:rPr>
          <w:rStyle w:val="Emphasis"/>
          <w:highlight w:val="green"/>
        </w:rPr>
        <w:t>already</w:t>
      </w:r>
      <w:r w:rsidRPr="00E367E2">
        <w:rPr>
          <w:rStyle w:val="Emphasis"/>
        </w:rPr>
        <w:t xml:space="preserve"> have examples </w:t>
      </w:r>
      <w:r w:rsidRPr="00E367E2">
        <w:rPr>
          <w:rStyle w:val="Emphasis"/>
          <w:highlight w:val="green"/>
        </w:rPr>
        <w:t>in U.S. law</w:t>
      </w:r>
      <w:r w:rsidRPr="00ED747C">
        <w:rPr>
          <w:sz w:val="16"/>
        </w:rPr>
        <w:t xml:space="preserve">.  A U.S. entity requires federal licenses for satellite transmissions to the United States, launching or reentering space vehicles, and remote sensing of Earth from space.  </w:t>
      </w:r>
      <w:r w:rsidRPr="00E367E2">
        <w:rPr>
          <w:rStyle w:val="StyleUnderline"/>
        </w:rPr>
        <w:t xml:space="preserve">The U.S. </w:t>
      </w:r>
      <w:r w:rsidRPr="00E367E2">
        <w:rPr>
          <w:rStyle w:val="StyleUnderline"/>
          <w:highlight w:val="green"/>
        </w:rPr>
        <w:t>claims</w:t>
      </w:r>
      <w:r w:rsidRPr="00E367E2">
        <w:rPr>
          <w:rStyle w:val="StyleUnderline"/>
        </w:rPr>
        <w:t xml:space="preserve"> criminal </w:t>
      </w:r>
      <w:r w:rsidRPr="00E367E2">
        <w:rPr>
          <w:rStyle w:val="Emphasis"/>
          <w:highlight w:val="green"/>
        </w:rPr>
        <w:t>jurisdiction</w:t>
      </w:r>
      <w:r w:rsidRPr="00E367E2">
        <w:rPr>
          <w:rStyle w:val="StyleUnderline"/>
        </w:rPr>
        <w:t xml:space="preserve"> under Title 18 of the U.S. Code </w:t>
      </w:r>
      <w:r w:rsidRPr="00E367E2">
        <w:rPr>
          <w:rStyle w:val="StyleUnderline"/>
          <w:highlight w:val="green"/>
        </w:rPr>
        <w:t>over crimes</w:t>
      </w:r>
      <w:r w:rsidRPr="00E367E2">
        <w:rPr>
          <w:rStyle w:val="StyleUnderline"/>
        </w:rPr>
        <w:t xml:space="preserve"> committed </w:t>
      </w:r>
      <w:r w:rsidRPr="00E367E2">
        <w:rPr>
          <w:rStyle w:val="StyleUnderline"/>
          <w:highlight w:val="green"/>
        </w:rPr>
        <w:t>against or by Americans</w:t>
      </w:r>
      <w:r w:rsidRPr="00E367E2">
        <w:rPr>
          <w:rStyle w:val="StyleUnderline"/>
        </w:rPr>
        <w:t xml:space="preserve"> when the crime takes place </w:t>
      </w:r>
      <w:r w:rsidRPr="00E367E2">
        <w:rPr>
          <w:rStyle w:val="StyleUnderline"/>
          <w:highlight w:val="green"/>
        </w:rPr>
        <w:t>outside</w:t>
      </w:r>
      <w:r w:rsidRPr="00E367E2">
        <w:rPr>
          <w:rStyle w:val="StyleUnderline"/>
        </w:rPr>
        <w:t xml:space="preserve"> of </w:t>
      </w:r>
      <w:r w:rsidRPr="00E367E2">
        <w:rPr>
          <w:rStyle w:val="StyleUnderline"/>
          <w:highlight w:val="green"/>
        </w:rPr>
        <w:t>any other</w:t>
      </w:r>
      <w:r w:rsidRPr="00D71A5D">
        <w:rPr>
          <w:rStyle w:val="StyleUnderline"/>
        </w:rPr>
        <w:t xml:space="preserve"> country</w:t>
      </w:r>
      <w:r w:rsidRPr="00E367E2">
        <w:rPr>
          <w:rStyle w:val="StyleUnderline"/>
          <w:highlight w:val="green"/>
        </w:rPr>
        <w:t>’s jurisdiction</w:t>
      </w:r>
      <w:r w:rsidRPr="00ED747C">
        <w:rPr>
          <w:sz w:val="16"/>
        </w:rPr>
        <w:t>.</w:t>
      </w:r>
    </w:p>
    <w:p w14:paraId="65C00BEC" w14:textId="77777777" w:rsidR="00496609" w:rsidRPr="00ED747C" w:rsidRDefault="00496609" w:rsidP="00496609">
      <w:pPr>
        <w:rPr>
          <w:sz w:val="16"/>
        </w:rPr>
      </w:pPr>
      <w:r w:rsidRPr="00FB7CA7">
        <w:rPr>
          <w:rStyle w:val="StyleUnderline"/>
        </w:rPr>
        <w:t xml:space="preserve">If we look at </w:t>
      </w:r>
      <w:r w:rsidRPr="00E37216">
        <w:rPr>
          <w:rStyle w:val="Emphasis"/>
          <w:highlight w:val="green"/>
        </w:rPr>
        <w:t>how the law would work inside a lunar habitat operated by a private U.S. entity</w:t>
      </w:r>
      <w:r w:rsidRPr="00FB7CA7">
        <w:rPr>
          <w:rStyle w:val="StyleUnderline"/>
        </w:rPr>
        <w:t>, we must first acknowledge that no U.S. law yet applies to lunar habitats</w:t>
      </w:r>
      <w:r w:rsidRPr="00ED747C">
        <w:rPr>
          <w:sz w:val="16"/>
        </w:rPr>
        <w:t>.  And Article VI is not self-executing, so the regulatory agencies shouldn’t try to prevent someone from building and operating one.</w:t>
      </w:r>
    </w:p>
    <w:p w14:paraId="139640FE" w14:textId="77777777" w:rsidR="00496609" w:rsidRPr="00ED747C" w:rsidRDefault="00496609" w:rsidP="00496609">
      <w:pPr>
        <w:rPr>
          <w:sz w:val="16"/>
        </w:rPr>
      </w:pPr>
      <w:r w:rsidRPr="00ED747C">
        <w:rPr>
          <w:sz w:val="16"/>
        </w:rPr>
        <w:t>But let’s make up some law for habitats.  First, let’s make it a big habitat so that Canadians and Mexicans may visit the habitat, too.  Let’s say that Congress assigned the regulation of lunar habitats to the Department of Housing and Urban Development, and required U.S. habitat operators to get a HUD license much like launch operators need to get an FAA license to launch now.</w:t>
      </w:r>
    </w:p>
    <w:p w14:paraId="0648051A" w14:textId="77777777" w:rsidR="00496609" w:rsidRPr="00ED747C" w:rsidRDefault="00496609" w:rsidP="00496609">
      <w:pPr>
        <w:rPr>
          <w:sz w:val="16"/>
        </w:rPr>
      </w:pPr>
      <w:r w:rsidRPr="00ED747C">
        <w:rPr>
          <w:sz w:val="16"/>
        </w:rPr>
        <w:t>HUD might promulgate a rule about how licensed habitat operators have to provide sufficient air for all the habitat occupants to keep breathing and stay alive.  Also, HUD might prohibit smoking anywhere inside the habitat.  The U.S. operator would have to comply with these requirements in order to keep its license.  But what about the chain-smoking Canadian visitor to the habitat?  Does he?</w:t>
      </w:r>
    </w:p>
    <w:p w14:paraId="13F86C19" w14:textId="77777777" w:rsidR="00496609" w:rsidRPr="00ED747C" w:rsidRDefault="00496609" w:rsidP="00496609">
      <w:pPr>
        <w:rPr>
          <w:sz w:val="16"/>
        </w:rPr>
      </w:pPr>
      <w:r w:rsidRPr="00ED747C">
        <w:rPr>
          <w:sz w:val="16"/>
        </w:rPr>
        <w:t>We might argue that Article VIII of the OST recognizes a country’s jurisdiction over the habitat’s inhabitants; and thus U.S. law applies to that Canadian’s activity.  Article VIII says “A State Party to the treaty on whose registry an object launched into outer space is carried shall retain jurisdiction and control over such object, and over any personnel thereof, while in outer space or on a celestial body.”  We would need to understand what Article VIII means by personnel.  Must personnel be employees of the habitat operator?  The Canadian is a paying customer.  Those are not usually counted as personnel.  Shopping at Nordstrom doesn’t make someone Nordstrom personnel.</w:t>
      </w:r>
    </w:p>
    <w:p w14:paraId="3C57B0A8" w14:textId="77777777" w:rsidR="00496609" w:rsidRPr="00ED747C" w:rsidRDefault="00496609" w:rsidP="00496609">
      <w:pPr>
        <w:rPr>
          <w:sz w:val="16"/>
        </w:rPr>
      </w:pPr>
      <w:r w:rsidRPr="00ED747C">
        <w:rPr>
          <w:sz w:val="16"/>
        </w:rPr>
        <w:t>But do we need to analyze Article VIII and the meaning of personnel?  There are ways for HUD’s regulations to apply to all visitors, but it’s not necessarily because they’re inside a U.S. registered habitat.  If a U.S. licensed habitat operator couldn’t rely on Article VIII, the U.S. licensee would likely ensure its own regulatory compliance by contract.  It might require the Canadian to agree to abide by all HUD regulations, including the one prohibiting smoking, as a condition of letting the Canadian stay in the habitat.  The U.S licensee might even impose a contractual term requiring any visitors to pay a penalty if they put the licensee in breach of its license terms.</w:t>
      </w:r>
    </w:p>
    <w:p w14:paraId="0B20F201" w14:textId="77777777" w:rsidR="00496609" w:rsidRDefault="00496609" w:rsidP="00496609">
      <w:r w:rsidRPr="00ED747C">
        <w:rPr>
          <w:sz w:val="16"/>
        </w:rPr>
        <w:t xml:space="preserve">Other nations might and do apply their laws to their citizens and registered objects.  So their </w:t>
      </w:r>
      <w:r w:rsidRPr="00250685">
        <w:rPr>
          <w:rStyle w:val="Emphasis"/>
        </w:rPr>
        <w:t>laws apply</w:t>
      </w:r>
      <w:r w:rsidRPr="00250685">
        <w:rPr>
          <w:rStyle w:val="StyleUnderline"/>
        </w:rPr>
        <w:t xml:space="preserve"> to those </w:t>
      </w:r>
      <w:r w:rsidRPr="00250685">
        <w:rPr>
          <w:rStyle w:val="Emphasis"/>
        </w:rPr>
        <w:t>entities</w:t>
      </w:r>
      <w:r w:rsidRPr="00250685">
        <w:rPr>
          <w:rStyle w:val="StyleUnderline"/>
        </w:rPr>
        <w:t xml:space="preserve"> and </w:t>
      </w:r>
      <w:r w:rsidRPr="00250685">
        <w:rPr>
          <w:rStyle w:val="Emphasis"/>
        </w:rPr>
        <w:t>objects</w:t>
      </w:r>
      <w:r w:rsidRPr="00250685">
        <w:rPr>
          <w:rStyle w:val="StyleUnderline"/>
        </w:rPr>
        <w:t xml:space="preserve">.  But we </w:t>
      </w:r>
      <w:r w:rsidRPr="00250685">
        <w:rPr>
          <w:rStyle w:val="Emphasis"/>
        </w:rPr>
        <w:t>don’t</w:t>
      </w:r>
      <w:r w:rsidRPr="00250685">
        <w:rPr>
          <w:rStyle w:val="StyleUnderline"/>
        </w:rPr>
        <w:t xml:space="preserve"> say they </w:t>
      </w:r>
      <w:r w:rsidRPr="00250685">
        <w:rPr>
          <w:rStyle w:val="Emphasis"/>
        </w:rPr>
        <w:t>apply to portions of outer space</w:t>
      </w:r>
      <w:r>
        <w:t>.</w:t>
      </w:r>
    </w:p>
    <w:p w14:paraId="0AAA66A5" w14:textId="77777777" w:rsidR="00496609" w:rsidRPr="00636A4A" w:rsidRDefault="00496609" w:rsidP="00496609"/>
    <w:p w14:paraId="463080F6" w14:textId="77777777" w:rsidR="00496609" w:rsidRDefault="00496609" w:rsidP="00496609">
      <w:pPr>
        <w:pStyle w:val="Heading2"/>
      </w:pPr>
      <w:r>
        <w:t>T CBRs---No Strike</w:t>
      </w:r>
    </w:p>
    <w:p w14:paraId="4DD03FF9" w14:textId="77777777" w:rsidR="00496609" w:rsidRDefault="00496609" w:rsidP="00496609">
      <w:pPr>
        <w:pStyle w:val="Heading3"/>
      </w:pPr>
      <w:r>
        <w:t>T: Strengthen CBRs---2AC</w:t>
      </w:r>
    </w:p>
    <w:p w14:paraId="1D084E92" w14:textId="77777777" w:rsidR="00496609" w:rsidRPr="001F5B8B" w:rsidRDefault="00496609" w:rsidP="00496609"/>
    <w:p w14:paraId="62BAF7A0" w14:textId="77777777" w:rsidR="00496609" w:rsidRPr="00DC72A2" w:rsidRDefault="00496609" w:rsidP="00496609">
      <w:pPr>
        <w:pStyle w:val="Heading4"/>
      </w:pPr>
      <w:r w:rsidRPr="00DC72A2">
        <w:t>“</w:t>
      </w:r>
      <w:r>
        <w:t xml:space="preserve">Strengthen” limits </w:t>
      </w:r>
      <w:r w:rsidRPr="008B74A2">
        <w:rPr>
          <w:u w:val="single"/>
        </w:rPr>
        <w:t>within existing</w:t>
      </w:r>
      <w:r w:rsidRPr="00E95FD5">
        <w:rPr>
          <w:u w:val="single"/>
        </w:rPr>
        <w:t xml:space="preserve"> scope</w:t>
      </w:r>
    </w:p>
    <w:p w14:paraId="39BAA4FE" w14:textId="77777777" w:rsidR="00496609" w:rsidRDefault="00496609" w:rsidP="00496609">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48588561" w14:textId="77777777" w:rsidR="00496609" w:rsidRDefault="00496609" w:rsidP="00496609">
      <w:pPr>
        <w:rPr>
          <w:sz w:val="16"/>
        </w:rPr>
      </w:pPr>
      <w:r w:rsidRPr="00E17B27">
        <w:rPr>
          <w:sz w:val="16"/>
        </w:rPr>
        <w:t xml:space="preserve">It would seem therefore relatively uncontroversial to assert that freedom of speech is not and cannot </w:t>
      </w:r>
      <w:r w:rsidRPr="0071076E">
        <w:rPr>
          <w:sz w:val="16"/>
        </w:rPr>
        <w:t xml:space="preserve">be an absolute tight. This broad statement, however, must be tempered by two highly pertinent qualifications. First, </w:t>
      </w:r>
      <w:r w:rsidRPr="0071076E">
        <w:rPr>
          <w:rStyle w:val="StyleUnderline"/>
        </w:rPr>
        <w:t xml:space="preserve">it is </w:t>
      </w:r>
      <w:r w:rsidRPr="0071076E">
        <w:rPr>
          <w:rStyle w:val="Emphasis"/>
        </w:rPr>
        <w:t>important</w:t>
      </w:r>
      <w:r w:rsidRPr="0071076E">
        <w:rPr>
          <w:rStyle w:val="StyleUnderline"/>
        </w:rPr>
        <w:t xml:space="preserve"> to recognize</w:t>
      </w:r>
      <w:r w:rsidRPr="0071076E">
        <w:rPr>
          <w:sz w:val="16"/>
        </w:rPr>
        <w:t xml:space="preserve"> not only </w:t>
      </w:r>
      <w:r w:rsidRPr="0071076E">
        <w:rPr>
          <w:rStyle w:val="StyleUnderline"/>
        </w:rPr>
        <w:t xml:space="preserve">the </w:t>
      </w:r>
      <w:r w:rsidRPr="0071076E">
        <w:rPr>
          <w:rStyle w:val="Emphasis"/>
        </w:rPr>
        <w:t>distinction</w:t>
      </w:r>
      <w:r w:rsidRPr="0071076E">
        <w:rPr>
          <w:sz w:val="16"/>
        </w:rPr>
        <w:t xml:space="preserve"> but also the relationship </w:t>
      </w:r>
      <w:r w:rsidRPr="0071076E">
        <w:rPr>
          <w:rStyle w:val="StyleUnderline"/>
        </w:rPr>
        <w:t xml:space="preserve">between the </w:t>
      </w:r>
      <w:r w:rsidRPr="0071076E">
        <w:rPr>
          <w:rStyle w:val="Emphasis"/>
        </w:rPr>
        <w:t>strength</w:t>
      </w:r>
      <w:r w:rsidRPr="0071076E">
        <w:rPr>
          <w:rStyle w:val="StyleUnderline"/>
        </w:rPr>
        <w:t xml:space="preserve"> of a right and the </w:t>
      </w:r>
      <w:r w:rsidRPr="0071076E">
        <w:rPr>
          <w:rStyle w:val="Emphasis"/>
        </w:rPr>
        <w:t>scope</w:t>
      </w:r>
      <w:r w:rsidRPr="0071076E">
        <w:rPr>
          <w:rStyle w:val="StyleUnderline"/>
        </w:rPr>
        <w:t xml:space="preserve"> of a right. This terminology is</w:t>
      </w:r>
      <w:r w:rsidRPr="0071076E">
        <w:rPr>
          <w:sz w:val="16"/>
        </w:rPr>
        <w:t xml:space="preserve"> but </w:t>
      </w:r>
      <w:r w:rsidRPr="0071076E">
        <w:rPr>
          <w:rStyle w:val="Emphasis"/>
        </w:rPr>
        <w:t>another way</w:t>
      </w:r>
      <w:r w:rsidRPr="0071076E">
        <w:rPr>
          <w:rStyle w:val="StyleUnderline"/>
        </w:rPr>
        <w:t xml:space="preserve"> of expressing the distinction between </w:t>
      </w:r>
      <w:r w:rsidRPr="0071076E">
        <w:rPr>
          <w:rStyle w:val="Emphasis"/>
        </w:rPr>
        <w:t>coverage</w:t>
      </w:r>
      <w:r w:rsidRPr="0071076E">
        <w:rPr>
          <w:rStyle w:val="StyleUnderline"/>
        </w:rPr>
        <w:t xml:space="preserve"> and </w:t>
      </w:r>
      <w:r w:rsidRPr="0071076E">
        <w:rPr>
          <w:rStyle w:val="Emphasis"/>
        </w:rPr>
        <w:t>protection</w:t>
      </w:r>
      <w:r w:rsidRPr="0071076E">
        <w:rPr>
          <w:sz w:val="16"/>
        </w:rPr>
        <w:t xml:space="preserve"> that I discussed earlier, but </w:t>
      </w:r>
      <w:r w:rsidRPr="0071076E">
        <w:rPr>
          <w:rStyle w:val="StyleUnderline"/>
        </w:rPr>
        <w:t xml:space="preserve">the terms </w:t>
      </w:r>
      <w:r w:rsidRPr="0071076E">
        <w:rPr>
          <w:rStyle w:val="Emphasis"/>
        </w:rPr>
        <w:t>‘strength’</w:t>
      </w:r>
      <w:r w:rsidRPr="0071076E">
        <w:rPr>
          <w:rStyle w:val="StyleUnderline"/>
        </w:rPr>
        <w:t xml:space="preserve"> and </w:t>
      </w:r>
      <w:r w:rsidRPr="0071076E">
        <w:rPr>
          <w:rStyle w:val="Emphasis"/>
        </w:rPr>
        <w:t>‘scope’</w:t>
      </w:r>
      <w:r w:rsidRPr="0071076E">
        <w:rPr>
          <w:rStyle w:val="StyleUnderline"/>
        </w:rPr>
        <w:t xml:space="preserve"> are</w:t>
      </w:r>
      <w:r w:rsidRPr="0071076E">
        <w:rPr>
          <w:sz w:val="16"/>
        </w:rPr>
        <w:t xml:space="preserve"> particularly </w:t>
      </w:r>
      <w:r w:rsidRPr="0071076E">
        <w:rPr>
          <w:rStyle w:val="StyleUnderline"/>
        </w:rPr>
        <w:t>illuminating</w:t>
      </w:r>
      <w:r w:rsidRPr="0071076E">
        <w:rPr>
          <w:sz w:val="16"/>
        </w:rPr>
        <w:t xml:space="preserve"> here. </w:t>
      </w:r>
      <w:r w:rsidRPr="0071076E">
        <w:rPr>
          <w:rStyle w:val="StyleUnderline"/>
        </w:rPr>
        <w:t xml:space="preserve">The </w:t>
      </w:r>
      <w:r w:rsidRPr="0071076E">
        <w:rPr>
          <w:rStyle w:val="Emphasis"/>
        </w:rPr>
        <w:t>scope</w:t>
      </w:r>
      <w:r w:rsidRPr="0071076E">
        <w:rPr>
          <w:rStyle w:val="StyleUnderline"/>
        </w:rPr>
        <w:t xml:space="preserve"> of a right is </w:t>
      </w:r>
      <w:r w:rsidRPr="0071076E">
        <w:rPr>
          <w:rStyle w:val="Emphasis"/>
        </w:rPr>
        <w:t>its range</w:t>
      </w:r>
      <w:r w:rsidRPr="0071076E">
        <w:rPr>
          <w:rStyle w:val="StyleUnderline"/>
        </w:rPr>
        <w:t>, the activities it reaches.</w:t>
      </w:r>
      <w:r w:rsidRPr="0071076E">
        <w:rPr>
          <w:sz w:val="16"/>
        </w:rPr>
        <w:t xml:space="preserve"> Rights may be narrow or broad</w:t>
      </w:r>
      <w:r w:rsidRPr="00E17B27">
        <w:rPr>
          <w:sz w:val="16"/>
        </w:rPr>
        <w:t xml:space="preserve">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4155F2">
        <w:rPr>
          <w:rStyle w:val="Emphasis"/>
          <w:highlight w:val="green"/>
        </w:rPr>
        <w:t>strength</w:t>
      </w:r>
      <w:r w:rsidRPr="00E17B27">
        <w:rPr>
          <w:rStyle w:val="StyleUnderline"/>
        </w:rPr>
        <w:t xml:space="preserve"> of a right </w:t>
      </w:r>
      <w:r w:rsidRPr="004155F2">
        <w:rPr>
          <w:rStyle w:val="StyleUnderline"/>
          <w:highlight w:val="green"/>
        </w:rPr>
        <w:t>is</w:t>
      </w:r>
      <w:r w:rsidRPr="00E17B27">
        <w:rPr>
          <w:rStyle w:val="StyleUnderline"/>
        </w:rPr>
        <w:t xml:space="preserve"> its </w:t>
      </w:r>
      <w:r w:rsidRPr="004155F2">
        <w:rPr>
          <w:rStyle w:val="StyleUnderline"/>
          <w:highlight w:val="green"/>
        </w:rPr>
        <w:t xml:space="preserve">ability to overcome </w:t>
      </w:r>
      <w:r w:rsidRPr="004155F2">
        <w:rPr>
          <w:rStyle w:val="Emphasis"/>
          <w:highlight w:val="green"/>
        </w:rPr>
        <w:t>opposing interests</w:t>
      </w:r>
      <w:r w:rsidRPr="00E17B27">
        <w:rPr>
          <w:rStyle w:val="StyleUnderline"/>
        </w:rPr>
        <w:t xml:space="preserve"> (or values, or other rights) </w:t>
      </w:r>
      <w:r w:rsidRPr="004155F2">
        <w:rPr>
          <w:rStyle w:val="Emphasis"/>
          <w:i/>
          <w:highlight w:val="green"/>
        </w:rPr>
        <w:t>within</w:t>
      </w:r>
      <w:r w:rsidRPr="004155F2">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701C3AB" w14:textId="77777777" w:rsidR="00496609" w:rsidRDefault="00496609" w:rsidP="00496609"/>
    <w:p w14:paraId="69BC1A09" w14:textId="77777777" w:rsidR="00496609" w:rsidRDefault="00496609" w:rsidP="00496609">
      <w:pPr>
        <w:pStyle w:val="Heading4"/>
      </w:pPr>
      <w:r>
        <w:t>Applied to CBRs, that includes the RLA</w:t>
      </w:r>
    </w:p>
    <w:p w14:paraId="703FBDD5" w14:textId="77777777" w:rsidR="00496609" w:rsidRDefault="00496609" w:rsidP="00496609">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13" w:history="1">
        <w:r w:rsidRPr="00E4236C">
          <w:rPr>
            <w:rStyle w:val="Hyperlink"/>
          </w:rPr>
          <w:t>https://www.local695.com/lmrda/</w:t>
        </w:r>
      </w:hyperlink>
      <w:r>
        <w:t>) --- so “for private-sector employees” does not counter-evidence our claim</w:t>
      </w:r>
    </w:p>
    <w:p w14:paraId="58628A2A" w14:textId="77777777" w:rsidR="00496609" w:rsidRDefault="00496609" w:rsidP="00496609">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575B5BC7" w14:textId="77777777" w:rsidR="00496609" w:rsidRPr="00AE752B" w:rsidRDefault="00496609" w:rsidP="00496609">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w:t>
      </w:r>
      <w:r w:rsidRPr="004155F2">
        <w:rPr>
          <w:rStyle w:val="StyleUnderline"/>
        </w:rPr>
        <w:t xml:space="preserve">as the </w:t>
      </w:r>
      <w:r w:rsidRPr="004155F2">
        <w:rPr>
          <w:rStyle w:val="Emphasis"/>
        </w:rPr>
        <w:t>text</w:t>
      </w:r>
      <w:r w:rsidRPr="004155F2">
        <w:rPr>
          <w:sz w:val="16"/>
        </w:rPr>
        <w:t xml:space="preserve"> of section 203’s reporting obligations concerning the persuading of employees </w:t>
      </w:r>
      <w:r w:rsidRPr="004155F2">
        <w:rPr>
          <w:rStyle w:val="StyleUnderline"/>
        </w:rPr>
        <w:t>regarding</w:t>
      </w:r>
      <w:r w:rsidRPr="004155F2">
        <w:rPr>
          <w:sz w:val="16"/>
        </w:rPr>
        <w:t xml:space="preserve"> their </w:t>
      </w:r>
      <w:r w:rsidRPr="004155F2">
        <w:rPr>
          <w:rStyle w:val="Emphasis"/>
        </w:rPr>
        <w:t>collective bargaining rights</w:t>
      </w:r>
      <w:r w:rsidRPr="004155F2">
        <w:rPr>
          <w:rStyle w:val="StyleUnderline"/>
        </w:rPr>
        <w:t xml:space="preserve"> is </w:t>
      </w:r>
      <w:r w:rsidRPr="004155F2">
        <w:rPr>
          <w:rStyle w:val="Emphasis"/>
        </w:rPr>
        <w:t>not limited to the NLRA</w:t>
      </w:r>
      <w:r w:rsidRPr="004155F2">
        <w:rPr>
          <w:sz w:val="16"/>
        </w:rPr>
        <w:t xml:space="preserve">. </w:t>
      </w:r>
      <w:r w:rsidRPr="004155F2">
        <w:rPr>
          <w:rStyle w:val="StyleUnderline"/>
        </w:rPr>
        <w:t>Rather</w:t>
      </w:r>
      <w:r w:rsidRPr="00AE752B">
        <w:rPr>
          <w:rStyle w:val="StyleUnderline"/>
        </w:rPr>
        <w:t xml:space="preserve">, it is </w:t>
      </w:r>
      <w:r w:rsidRPr="004155F2">
        <w:rPr>
          <w:rStyle w:val="Emphasis"/>
        </w:rPr>
        <w:t>written broadly</w:t>
      </w:r>
      <w:r w:rsidRPr="004155F2">
        <w:rPr>
          <w:rStyle w:val="StyleUnderline"/>
        </w:rPr>
        <w:t xml:space="preserve"> to include, </w:t>
      </w:r>
      <w:r w:rsidRPr="004155F2">
        <w:rPr>
          <w:rStyle w:val="Emphasis"/>
        </w:rPr>
        <w:t>without qualification</w:t>
      </w:r>
      <w:r w:rsidRPr="004155F2">
        <w:rPr>
          <w:rStyle w:val="StyleUnderline"/>
        </w:rPr>
        <w:t xml:space="preserve">, the </w:t>
      </w:r>
      <w:r w:rsidRPr="004155F2">
        <w:rPr>
          <w:rStyle w:val="Emphasis"/>
        </w:rPr>
        <w:t>“right to</w:t>
      </w:r>
      <w:r w:rsidRPr="004155F2">
        <w:rPr>
          <w:sz w:val="16"/>
        </w:rPr>
        <w:t xml:space="preserve"> organize and </w:t>
      </w:r>
      <w:r w:rsidRPr="004155F2">
        <w:rPr>
          <w:rStyle w:val="Emphasis"/>
        </w:rPr>
        <w:t>bargain collectively....”</w:t>
      </w:r>
      <w:r w:rsidRPr="004155F2">
        <w:rPr>
          <w:sz w:val="16"/>
        </w:rPr>
        <w:t xml:space="preserve"> </w:t>
      </w:r>
      <w:r w:rsidRPr="004155F2">
        <w:rPr>
          <w:rStyle w:val="Emphasis"/>
        </w:rPr>
        <w:t>As such</w:t>
      </w:r>
      <w:r w:rsidRPr="004155F2">
        <w:rPr>
          <w:rStyle w:val="StyleUnderline"/>
        </w:rPr>
        <w:t>,</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w:t>
      </w:r>
      <w:r w:rsidRPr="004155F2">
        <w:rPr>
          <w:rStyle w:val="StyleUnderline"/>
          <w:highlight w:val="green"/>
        </w:rPr>
        <w:t xml:space="preserve">include the RLA and </w:t>
      </w:r>
      <w:r w:rsidRPr="004155F2">
        <w:rPr>
          <w:rStyle w:val="Emphasis"/>
          <w:highlight w:val="green"/>
        </w:rPr>
        <w:t xml:space="preserve">any </w:t>
      </w:r>
      <w:r w:rsidRPr="00672474">
        <w:rPr>
          <w:rStyle w:val="Emphasis"/>
          <w:highlight w:val="green"/>
        </w:rPr>
        <w:t>other statutes</w:t>
      </w:r>
      <w:r w:rsidRPr="00672474">
        <w:rPr>
          <w:rStyle w:val="StyleUnderline"/>
          <w:highlight w:val="green"/>
        </w:rPr>
        <w:t xml:space="preserve"> concerning these rights</w:t>
      </w:r>
      <w:r w:rsidRPr="00AE752B">
        <w:rPr>
          <w:sz w:val="16"/>
        </w:rPr>
        <w:t xml:space="preserve"> for private-sector employees. </w:t>
      </w:r>
    </w:p>
    <w:p w14:paraId="0CC21989" w14:textId="77777777" w:rsidR="00496609" w:rsidRPr="004155F2" w:rsidRDefault="00496609" w:rsidP="00496609"/>
    <w:p w14:paraId="0D5A5951" w14:textId="77777777" w:rsidR="00496609" w:rsidRPr="001D0C73" w:rsidRDefault="00496609" w:rsidP="00496609"/>
    <w:p w14:paraId="5E2122E9" w14:textId="77777777" w:rsidR="00496609" w:rsidRDefault="00496609" w:rsidP="00496609">
      <w:pPr>
        <w:pStyle w:val="Heading2"/>
      </w:pPr>
      <w:r>
        <w:t>ILO Treaty CP</w:t>
      </w:r>
    </w:p>
    <w:p w14:paraId="38451E1C" w14:textId="77777777" w:rsidR="00496609" w:rsidRDefault="00496609" w:rsidP="00496609"/>
    <w:p w14:paraId="4EA0ED5D" w14:textId="77777777" w:rsidR="00496609" w:rsidRDefault="00496609" w:rsidP="00496609">
      <w:pPr>
        <w:pStyle w:val="Heading3"/>
      </w:pPr>
      <w:r>
        <w:t>Treaty CP---2AC</w:t>
      </w:r>
    </w:p>
    <w:p w14:paraId="6EB870D5" w14:textId="77777777" w:rsidR="00496609" w:rsidRPr="007471ED" w:rsidRDefault="00496609" w:rsidP="00496609">
      <w:pPr>
        <w:pStyle w:val="Heading4"/>
      </w:pPr>
      <w:r>
        <w:t xml:space="preserve">“Collective bargaining” does </w:t>
      </w:r>
      <w:r w:rsidRPr="001F3369">
        <w:t xml:space="preserve">NOT delimit </w:t>
      </w:r>
      <w:r w:rsidRPr="00DF4DDC">
        <w:rPr>
          <w:u w:val="single"/>
        </w:rPr>
        <w:t>process</w:t>
      </w:r>
    </w:p>
    <w:p w14:paraId="34CD9450" w14:textId="77777777" w:rsidR="00496609" w:rsidRDefault="00496609" w:rsidP="00496609">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University; Mario F. </w:t>
      </w:r>
      <w:r w:rsidRPr="009C7E5D">
        <w:rPr>
          <w:b/>
          <w:bCs/>
        </w:rPr>
        <w:t>Bognanno</w:t>
      </w:r>
      <w:r>
        <w:t xml:space="preserve">, Professor Emeritus in the Department of Work and Organizations at the Carlson School of Management, University of Minnesota, PhD/MA Economics, University of Iowa; and David L. </w:t>
      </w:r>
      <w:r w:rsidRPr="00BD5F2B">
        <w:rPr>
          <w:b/>
          <w:bCs/>
        </w:rPr>
        <w:t>Estenson</w:t>
      </w:r>
      <w:r>
        <w:t>, University of California-Berkeley; “Collective Bargaining Today,” Chapter 1, Contemporary Collective Bargaining, 4</w:t>
      </w:r>
      <w:r w:rsidRPr="00DB42D2">
        <w:rPr>
          <w:vertAlign w:val="superscript"/>
        </w:rPr>
        <w:t>th</w:t>
      </w:r>
      <w:r>
        <w:t xml:space="preserve"> Ed., Prentice Hall, 1982, ISBN 0-13-169771-4, p.2-3]</w:t>
      </w:r>
    </w:p>
    <w:p w14:paraId="4DBFA17F" w14:textId="77777777" w:rsidR="00496609" w:rsidRPr="00AC676B" w:rsidRDefault="00496609" w:rsidP="00496609">
      <w:pPr>
        <w:rPr>
          <w:sz w:val="16"/>
        </w:rPr>
      </w:pPr>
      <w:r w:rsidRPr="00AC676B">
        <w:rPr>
          <w:sz w:val="16"/>
        </w:rPr>
        <w:t>WHAT IS COLLECTIVE BARGAINING?</w:t>
      </w:r>
    </w:p>
    <w:p w14:paraId="4BA35635" w14:textId="77777777" w:rsidR="00496609" w:rsidRPr="00AC676B" w:rsidRDefault="00496609" w:rsidP="00496609">
      <w:pPr>
        <w:rPr>
          <w:sz w:val="16"/>
        </w:rPr>
      </w:pPr>
      <w:r w:rsidRPr="00AC676B">
        <w:rPr>
          <w:sz w:val="16"/>
        </w:rPr>
        <w:t xml:space="preserve">For our discussion in the rest of the book, </w:t>
      </w:r>
      <w:r w:rsidRPr="00A5736E">
        <w:rPr>
          <w:rStyle w:val="Emphasis"/>
          <w:highlight w:val="green"/>
        </w:rPr>
        <w:t>c</w:t>
      </w:r>
      <w:r w:rsidRPr="00A5736E">
        <w:rPr>
          <w:rStyle w:val="Emphasis"/>
        </w:rPr>
        <w:t xml:space="preserve">ollective </w:t>
      </w:r>
      <w:r w:rsidRPr="00A5736E">
        <w:rPr>
          <w:rStyle w:val="Emphasis"/>
          <w:highlight w:val="green"/>
        </w:rPr>
        <w:t>b</w:t>
      </w:r>
      <w:r w:rsidRPr="00A5736E">
        <w:rPr>
          <w:rStyle w:val="Emphasis"/>
        </w:rPr>
        <w:t>argaining</w:t>
      </w:r>
      <w:r w:rsidRPr="0066574C">
        <w:rPr>
          <w:rStyle w:val="StyleUnderline"/>
        </w:rPr>
        <w:t xml:space="preserve"> </w:t>
      </w:r>
      <w:r w:rsidRPr="00A5736E">
        <w:rPr>
          <w:rStyle w:val="StyleUnderline"/>
          <w:highlight w:val="green"/>
        </w:rPr>
        <w:t>is</w:t>
      </w:r>
      <w:r w:rsidRPr="0066574C">
        <w:rPr>
          <w:rStyle w:val="StyleUnderline"/>
        </w:rPr>
        <w:t xml:space="preserve"> defined as </w:t>
      </w:r>
      <w:r w:rsidRPr="00554948">
        <w:rPr>
          <w:rStyle w:val="Emphasis"/>
          <w:sz w:val="32"/>
          <w:szCs w:val="32"/>
          <w:highlight w:val="green"/>
        </w:rPr>
        <w:t>a</w:t>
      </w:r>
      <w:r w:rsidRPr="0066574C">
        <w:rPr>
          <w:rStyle w:val="StyleUnderline"/>
        </w:rPr>
        <w:t xml:space="preserve"> continuing </w:t>
      </w:r>
      <w:r w:rsidRPr="00A5736E">
        <w:rPr>
          <w:rStyle w:val="StyleUnderline"/>
          <w:highlight w:val="green"/>
        </w:rPr>
        <w:t>institutional relationship between a</w:t>
      </w:r>
      <w:r w:rsidRPr="0066574C">
        <w:rPr>
          <w:rStyle w:val="StyleUnderline"/>
        </w:rPr>
        <w:t>n employer entity (</w:t>
      </w:r>
      <w:r w:rsidRPr="00A5736E">
        <w:rPr>
          <w:rStyle w:val="StyleUnderline"/>
          <w:highlight w:val="green"/>
        </w:rPr>
        <w:t>government</w:t>
      </w:r>
      <w:r w:rsidRPr="0066574C">
        <w:rPr>
          <w:rStyle w:val="StyleUnderline"/>
        </w:rPr>
        <w:t xml:space="preserve"> or private) </w:t>
      </w:r>
      <w:r w:rsidRPr="00A5736E">
        <w:rPr>
          <w:rStyle w:val="StyleUnderline"/>
          <w:highlight w:val="green"/>
        </w:rPr>
        <w:t>and</w:t>
      </w:r>
      <w:r w:rsidRPr="0066574C">
        <w:rPr>
          <w:rStyle w:val="StyleUnderline"/>
        </w:rPr>
        <w:t xml:space="preserve"> a</w:t>
      </w:r>
      <w:r>
        <w:rPr>
          <w:rStyle w:val="StyleUnderline"/>
        </w:rPr>
        <w:t xml:space="preserve"> </w:t>
      </w:r>
      <w:r w:rsidRPr="00A5736E">
        <w:rPr>
          <w:rStyle w:val="StyleUnderline"/>
          <w:highlight w:val="green"/>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rPr>
          <w:sz w:val="16"/>
        </w:rPr>
        <w:t>. Of major importance is the fact that the collective bargaining relationship between employer and union is a continuous one, involving contract administration as well as contract negotiation.</w:t>
      </w:r>
    </w:p>
    <w:p w14:paraId="542F1D9F" w14:textId="77777777" w:rsidR="00496609" w:rsidRPr="00AC676B" w:rsidRDefault="00496609" w:rsidP="00496609">
      <w:pPr>
        <w:rPr>
          <w:sz w:val="16"/>
        </w:rPr>
      </w:pPr>
      <w:r w:rsidRPr="00AC676B">
        <w:rPr>
          <w:sz w:val="16"/>
        </w:rPr>
        <w:t>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cases at particular points in time. Yet it is never accurate as a portrayal of the totality of the bargaining relationship. Contract negotiation is vitally important but it is never the whole story.</w:t>
      </w:r>
    </w:p>
    <w:p w14:paraId="2E904BF5" w14:textId="77777777" w:rsidR="00496609" w:rsidRPr="00AC676B" w:rsidRDefault="00496609" w:rsidP="00496609">
      <w:pPr>
        <w:rPr>
          <w:sz w:val="16"/>
        </w:rPr>
      </w:pPr>
      <w:r w:rsidRPr="00AC676B">
        <w:rPr>
          <w:sz w:val="16"/>
        </w:rPr>
        <w:t>When employer and union negotiate a contract, they are reaching a joint understanding on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70BEBEC2" w14:textId="77777777" w:rsidR="00496609" w:rsidRPr="00AC676B" w:rsidRDefault="00496609" w:rsidP="00496609">
      <w:pPr>
        <w:rPr>
          <w:sz w:val="16"/>
        </w:rPr>
      </w:pPr>
      <w:r w:rsidRPr="00AC676B">
        <w:rPr>
          <w:sz w:val="16"/>
        </w:rPr>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60A900A0" w14:textId="77777777" w:rsidR="00496609" w:rsidRDefault="00496609" w:rsidP="00496609">
      <w:pPr>
        <w:rPr>
          <w:sz w:val="16"/>
        </w:rPr>
      </w:pPr>
      <w:r w:rsidRPr="00DD623D">
        <w:rPr>
          <w:rStyle w:val="StyleUnderline"/>
          <w:highlight w:val="green"/>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DD623D">
        <w:rPr>
          <w:rStyle w:val="StyleUnderline"/>
          <w:highlight w:val="green"/>
        </w:rPr>
        <w:t xml:space="preserve">is </w:t>
      </w:r>
      <w:r w:rsidRPr="00DD623D">
        <w:rPr>
          <w:rStyle w:val="Emphasis"/>
          <w:highlight w:val="green"/>
        </w:rPr>
        <w:t>deliberately elastic</w:t>
      </w:r>
      <w:r w:rsidRPr="00DD623D">
        <w:rPr>
          <w:rStyle w:val="StyleUnderline"/>
          <w:highlight w:val="green"/>
        </w:rPr>
        <w:t xml:space="preserve"> to cover the </w:t>
      </w:r>
      <w:r w:rsidRPr="00DD623D">
        <w:rPr>
          <w:rStyle w:val="Emphasis"/>
          <w:highlight w:val="green"/>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rPr>
          <w:sz w:val="16"/>
        </w:rPr>
        <w:t xml:space="preserve">. </w:t>
      </w:r>
      <w:r w:rsidRPr="00DD623D">
        <w:rPr>
          <w:rStyle w:val="Emphasis"/>
          <w:highlight w:val="green"/>
        </w:rPr>
        <w:t>C</w:t>
      </w:r>
      <w:r w:rsidRPr="00743C93">
        <w:rPr>
          <w:rStyle w:val="Emphasis"/>
        </w:rPr>
        <w:t xml:space="preserve">ollective </w:t>
      </w:r>
      <w:r w:rsidRPr="00DD623D">
        <w:rPr>
          <w:rStyle w:val="Emphasis"/>
          <w:highlight w:val="green"/>
        </w:rPr>
        <w:t>b</w:t>
      </w:r>
      <w:r w:rsidRPr="00743C93">
        <w:rPr>
          <w:rStyle w:val="Emphasis"/>
        </w:rPr>
        <w:t>argaining</w:t>
      </w:r>
      <w:r w:rsidRPr="00743C93">
        <w:rPr>
          <w:rStyle w:val="StyleUnderline"/>
        </w:rPr>
        <w:t xml:space="preserve"> </w:t>
      </w:r>
      <w:r w:rsidRPr="00DD623D">
        <w:rPr>
          <w:rStyle w:val="StyleUnderline"/>
          <w:highlight w:val="green"/>
        </w:rPr>
        <w:t xml:space="preserve">is a system </w:t>
      </w:r>
      <w:r w:rsidRPr="00DD623D">
        <w:rPr>
          <w:rStyle w:val="Emphasis"/>
          <w:highlight w:val="green"/>
        </w:rPr>
        <w:t>made up of a set of</w:t>
      </w:r>
      <w:r w:rsidRPr="00AC676B">
        <w:rPr>
          <w:sz w:val="16"/>
        </w:rPr>
        <w:t xml:space="preserve"> continuous </w:t>
      </w:r>
      <w:r w:rsidRPr="00DD623D">
        <w:rPr>
          <w:rStyle w:val="Emphasis"/>
          <w:highlight w:val="green"/>
        </w:rPr>
        <w:t>processes</w:t>
      </w:r>
      <w:r w:rsidRPr="00AC676B">
        <w:rPr>
          <w:sz w:val="16"/>
        </w:rPr>
        <w:t>; it is customary and helpful to distinguish negotiation of contracts (the “legislative” phase of the union-employer relationship), administration of contracts (the “executive” phase), and interpretation or application of contracts (the “judicial” phase).</w:t>
      </w:r>
    </w:p>
    <w:p w14:paraId="481EF8BC" w14:textId="77777777" w:rsidR="00496609" w:rsidRPr="00AC676B" w:rsidRDefault="00496609" w:rsidP="00496609">
      <w:pPr>
        <w:rPr>
          <w:sz w:val="16"/>
        </w:rPr>
      </w:pPr>
    </w:p>
    <w:p w14:paraId="20B01E81" w14:textId="67391943" w:rsidR="00496609" w:rsidRPr="004F6934" w:rsidRDefault="00496609" w:rsidP="00496609">
      <w:pPr>
        <w:pStyle w:val="Heading4"/>
      </w:pPr>
      <w:r w:rsidRPr="00B36D25">
        <w:rPr>
          <w:u w:val="single"/>
        </w:rPr>
        <w:t>Only</w:t>
      </w:r>
      <w:r>
        <w:t xml:space="preserve"> plan sends a </w:t>
      </w:r>
      <w:r w:rsidRPr="00B36D25">
        <w:rPr>
          <w:u w:val="single"/>
        </w:rPr>
        <w:t xml:space="preserve">credible </w:t>
      </w:r>
      <w:r>
        <w:rPr>
          <w:u w:val="single"/>
        </w:rPr>
        <w:t xml:space="preserve">global </w:t>
      </w:r>
      <w:r w:rsidRPr="00B36D25">
        <w:rPr>
          <w:u w:val="single"/>
        </w:rPr>
        <w:t>signal</w:t>
      </w:r>
    </w:p>
    <w:p w14:paraId="1F8F0E69" w14:textId="77777777" w:rsidR="00496609" w:rsidRPr="005A66E3" w:rsidRDefault="00496609" w:rsidP="00496609">
      <w:r w:rsidRPr="00B36D25">
        <w:rPr>
          <w:rStyle w:val="Style13ptBold"/>
        </w:rPr>
        <w:t>Stone 2</w:t>
      </w:r>
      <w:r w:rsidRPr="00B36D25">
        <w:t xml:space="preserve"> </w:t>
      </w:r>
      <w:r>
        <w:t xml:space="preserve">[Christopher Stone, </w:t>
      </w:r>
      <w:r w:rsidRPr="005A66E3">
        <w:t>Associate, Sullivan &amp; Cromwell; JD University of California-Berkeley School of Law, “Signaling Behavior, Congressional-Executive Agreements, And The Salt I Interim Agreement</w:t>
      </w:r>
      <w:r>
        <w:t>,</w:t>
      </w:r>
      <w:r w:rsidRPr="005A66E3">
        <w:t>” George Washington International Law Review, 34 Geo. Wash. Int'l L. Rev. 305</w:t>
      </w:r>
      <w:r>
        <w:t>]</w:t>
      </w:r>
    </w:p>
    <w:p w14:paraId="4E2899ED" w14:textId="77777777" w:rsidR="00496609" w:rsidRDefault="00496609" w:rsidP="00496609">
      <w:pPr>
        <w:rPr>
          <w:sz w:val="16"/>
        </w:rPr>
      </w:pPr>
      <w:r w:rsidRPr="00B36D25">
        <w:rPr>
          <w:sz w:val="16"/>
        </w:rPr>
        <w:t xml:space="preserve">Although </w:t>
      </w:r>
      <w:r w:rsidRPr="004F6934">
        <w:rPr>
          <w:rStyle w:val="Emphasis"/>
          <w:highlight w:val="green"/>
        </w:rPr>
        <w:t xml:space="preserve">the </w:t>
      </w:r>
      <w:bookmarkStart w:id="0" w:name="ORIGHIT_147"/>
      <w:bookmarkStart w:id="1" w:name="HIT_147"/>
      <w:bookmarkEnd w:id="0"/>
      <w:bookmarkEnd w:id="1"/>
      <w:r w:rsidRPr="004F6934">
        <w:rPr>
          <w:rStyle w:val="Emphasis"/>
          <w:highlight w:val="green"/>
        </w:rPr>
        <w:t>President</w:t>
      </w:r>
      <w:r w:rsidRPr="00B36D25">
        <w:rPr>
          <w:sz w:val="16"/>
        </w:rPr>
        <w:t xml:space="preserve"> acts as the nation's mouthpiece, he </w:t>
      </w:r>
      <w:r w:rsidRPr="004F6934">
        <w:rPr>
          <w:rStyle w:val="Emphasis"/>
          <w:highlight w:val="green"/>
        </w:rPr>
        <w:t>must</w:t>
      </w:r>
      <w:r w:rsidRPr="004F6934">
        <w:rPr>
          <w:rStyle w:val="StyleUnderline"/>
          <w:highlight w:val="green"/>
        </w:rPr>
        <w:t xml:space="preserve"> emphasize</w:t>
      </w:r>
      <w:r w:rsidRPr="00B36D25">
        <w:rPr>
          <w:rStyle w:val="StyleUnderline"/>
        </w:rPr>
        <w:t xml:space="preserve"> that </w:t>
      </w:r>
      <w:r w:rsidRPr="004F6934">
        <w:rPr>
          <w:rStyle w:val="StyleUnderline"/>
          <w:highlight w:val="green"/>
        </w:rPr>
        <w:t xml:space="preserve">the </w:t>
      </w:r>
      <w:r w:rsidRPr="004F6934">
        <w:rPr>
          <w:rStyle w:val="Emphasis"/>
          <w:highlight w:val="green"/>
        </w:rPr>
        <w:t>signal</w:t>
      </w:r>
      <w:r w:rsidRPr="004F6934">
        <w:rPr>
          <w:rStyle w:val="StyleUnderline"/>
          <w:highlight w:val="green"/>
        </w:rPr>
        <w:t xml:space="preserve"> enjoys </w:t>
      </w:r>
      <w:r w:rsidRPr="004F6934">
        <w:rPr>
          <w:rStyle w:val="Emphasis"/>
          <w:highlight w:val="green"/>
        </w:rPr>
        <w:t>wide consensus throughout</w:t>
      </w:r>
      <w:r w:rsidRPr="004F6934">
        <w:rPr>
          <w:rStyle w:val="StyleUnderline"/>
          <w:highlight w:val="green"/>
        </w:rPr>
        <w:t xml:space="preserve"> the</w:t>
      </w:r>
      <w:r w:rsidRPr="00B36D25">
        <w:rPr>
          <w:sz w:val="16"/>
        </w:rPr>
        <w:t xml:space="preserve"> </w:t>
      </w:r>
      <w:bookmarkStart w:id="2" w:name="PAGE_351_8427"/>
      <w:bookmarkEnd w:id="2"/>
      <w:r w:rsidRPr="00B36D25">
        <w:rPr>
          <w:sz w:val="16"/>
        </w:rPr>
        <w:t xml:space="preserve"> [*351]  </w:t>
      </w:r>
      <w:r w:rsidRPr="00B36D25">
        <w:rPr>
          <w:rStyle w:val="StyleUnderline"/>
        </w:rPr>
        <w:t xml:space="preserve">American </w:t>
      </w:r>
      <w:r w:rsidRPr="004F6934">
        <w:rPr>
          <w:rStyle w:val="StyleUnderline"/>
          <w:highlight w:val="green"/>
        </w:rPr>
        <w:t>polity</w:t>
      </w:r>
      <w:r w:rsidRPr="00B36D25">
        <w:rPr>
          <w:rStyle w:val="StyleUnderline"/>
        </w:rPr>
        <w:t xml:space="preserve">, so as </w:t>
      </w:r>
      <w:r w:rsidRPr="004F6934">
        <w:rPr>
          <w:rStyle w:val="StyleUnderline"/>
          <w:highlight w:val="green"/>
        </w:rPr>
        <w:t xml:space="preserve">to </w:t>
      </w:r>
      <w:r w:rsidRPr="004F6934">
        <w:rPr>
          <w:rStyle w:val="Emphasis"/>
          <w:highlight w:val="green"/>
        </w:rPr>
        <w:t>boost the signal's credibility</w:t>
      </w:r>
      <w:r w:rsidRPr="00B36D25">
        <w:rPr>
          <w:sz w:val="16"/>
        </w:rPr>
        <w:t xml:space="preserve">. </w:t>
      </w:r>
      <w:r w:rsidRPr="00B36D25">
        <w:rPr>
          <w:rStyle w:val="StyleUnderline"/>
        </w:rPr>
        <w:t>To do so, he can marshal support for the signal in Congress</w:t>
      </w:r>
      <w:r w:rsidRPr="00B36D25">
        <w:rPr>
          <w:sz w:val="16"/>
        </w:rPr>
        <w:t xml:space="preserve">, like </w:t>
      </w:r>
      <w:bookmarkStart w:id="3" w:name="ORIGHIT_148"/>
      <w:bookmarkStart w:id="4" w:name="HIT_148"/>
      <w:bookmarkEnd w:id="3"/>
      <w:bookmarkEnd w:id="4"/>
      <w:r w:rsidRPr="00B36D25">
        <w:rPr>
          <w:sz w:val="16"/>
        </w:rPr>
        <w:t xml:space="preserve">President Nixon did in the case of the Interim Agreement. </w:t>
      </w:r>
      <w:bookmarkStart w:id="5" w:name="r179"/>
      <w:r w:rsidRPr="00B36D25">
        <w:fldChar w:fldCharType="begin"/>
      </w:r>
      <w:r w:rsidRPr="00B36D25">
        <w:instrText xml:space="preserve"> HYPERLINK "http://www.lexisnexis.com.ezproxy1.lib.asu.edu/us/lnacademic/frame.do?tokenKey=rsh-20.866345.005691851&amp;target=results_DocumentContent&amp;reloadEntirePage=true&amp;rand=1249091474994&amp;returnToKey=20_T7071902582&amp;parent=docview" \l "n179" </w:instrText>
      </w:r>
      <w:r w:rsidRPr="00B36D25">
        <w:fldChar w:fldCharType="separate"/>
      </w:r>
      <w:r w:rsidRPr="00B36D25">
        <w:rPr>
          <w:rStyle w:val="Hyperlink"/>
        </w:rPr>
        <w:t>n179</w:t>
      </w:r>
      <w:r w:rsidRPr="00B36D25">
        <w:fldChar w:fldCharType="end"/>
      </w:r>
      <w:bookmarkEnd w:id="5"/>
      <w:r w:rsidRPr="00B36D25">
        <w:rPr>
          <w:sz w:val="16"/>
        </w:rPr>
        <w:t xml:space="preserve"> Where the signal takes the form of an international accord, use of the congressional-executive agreement as a ratification vehicle, unlike a treaty, underscores the potency of this consensus. Because citizens of small states have disproportionate representation in the Senate, two-thirds of the Senate can potentially represent a minority of America's population. n180 Thus, </w:t>
      </w:r>
      <w:r w:rsidRPr="00B36D25">
        <w:rPr>
          <w:rStyle w:val="StyleUnderline"/>
        </w:rPr>
        <w:t xml:space="preserve">signaling via </w:t>
      </w:r>
      <w:r w:rsidRPr="004F6934">
        <w:rPr>
          <w:rStyle w:val="StyleUnderline"/>
          <w:highlight w:val="green"/>
        </w:rPr>
        <w:t xml:space="preserve">a </w:t>
      </w:r>
      <w:r w:rsidRPr="004F6934">
        <w:rPr>
          <w:rStyle w:val="Emphasis"/>
          <w:highlight w:val="green"/>
        </w:rPr>
        <w:t>treaty</w:t>
      </w:r>
      <w:r w:rsidRPr="00B36D25">
        <w:rPr>
          <w:rStyle w:val="StyleUnderline"/>
        </w:rPr>
        <w:t xml:space="preserve"> can </w:t>
      </w:r>
      <w:r w:rsidRPr="004F6934">
        <w:rPr>
          <w:rStyle w:val="Emphasis"/>
          <w:highlight w:val="green"/>
        </w:rPr>
        <w:t>undermine the recipient's confidence</w:t>
      </w:r>
      <w:r w:rsidRPr="004F6934">
        <w:rPr>
          <w:rStyle w:val="StyleUnderline"/>
          <w:highlight w:val="green"/>
        </w:rPr>
        <w:t xml:space="preserve"> in </w:t>
      </w:r>
      <w:r w:rsidRPr="004F6934">
        <w:rPr>
          <w:rStyle w:val="Emphasis"/>
          <w:highlight w:val="green"/>
        </w:rPr>
        <w:t>popular support</w:t>
      </w:r>
      <w:r w:rsidRPr="00B36D25">
        <w:rPr>
          <w:rStyle w:val="StyleUnderline"/>
        </w:rPr>
        <w:t xml:space="preserve"> for the message. By contrast</w:t>
      </w:r>
      <w:r w:rsidRPr="00B36D25">
        <w:rPr>
          <w:sz w:val="16"/>
        </w:rPr>
        <w:t xml:space="preserve">, congressional-executive agreements promote democracy by infusing foreign policymaking with House participation. n181 </w:t>
      </w:r>
      <w:r w:rsidRPr="004F6934">
        <w:rPr>
          <w:rStyle w:val="StyleUnderline"/>
          <w:highlight w:val="green"/>
        </w:rPr>
        <w:t>A signal</w:t>
      </w:r>
      <w:r w:rsidRPr="00B36D25">
        <w:rPr>
          <w:rStyle w:val="StyleUnderline"/>
        </w:rPr>
        <w:t xml:space="preserve"> that has </w:t>
      </w:r>
      <w:r w:rsidRPr="004F6934">
        <w:rPr>
          <w:rStyle w:val="StyleUnderline"/>
          <w:highlight w:val="green"/>
        </w:rPr>
        <w:t>won</w:t>
      </w:r>
      <w:r w:rsidRPr="00B36D25">
        <w:rPr>
          <w:rStyle w:val="StyleUnderline"/>
        </w:rPr>
        <w:t xml:space="preserve"> the support of a majority of </w:t>
      </w:r>
      <w:r w:rsidRPr="004F6934">
        <w:rPr>
          <w:rStyle w:val="Emphasis"/>
          <w:highlight w:val="green"/>
        </w:rPr>
        <w:t>both the House and Senate</w:t>
      </w:r>
      <w:r w:rsidRPr="00B36D25">
        <w:rPr>
          <w:rStyle w:val="StyleUnderline"/>
        </w:rPr>
        <w:t xml:space="preserve"> likely commands the support of a majority of Americans, and consequently it </w:t>
      </w:r>
      <w:r w:rsidRPr="004F6934">
        <w:rPr>
          <w:rStyle w:val="StyleUnderline"/>
          <w:highlight w:val="green"/>
        </w:rPr>
        <w:t xml:space="preserve">is a </w:t>
      </w:r>
      <w:r w:rsidRPr="004F6934">
        <w:rPr>
          <w:rStyle w:val="Emphasis"/>
          <w:highlight w:val="green"/>
        </w:rPr>
        <w:t>more powerful signal</w:t>
      </w:r>
      <w:r w:rsidRPr="00B36D25">
        <w:rPr>
          <w:sz w:val="16"/>
        </w:rPr>
        <w:t xml:space="preserve">. </w:t>
      </w:r>
      <w:r w:rsidRPr="004F6934">
        <w:rPr>
          <w:rStyle w:val="Emphasis"/>
          <w:highlight w:val="green"/>
        </w:rPr>
        <w:t>House</w:t>
      </w:r>
      <w:r w:rsidRPr="004F6934">
        <w:rPr>
          <w:rStyle w:val="StyleUnderline"/>
          <w:highlight w:val="green"/>
        </w:rPr>
        <w:t xml:space="preserve"> participation lends</w:t>
      </w:r>
      <w:r w:rsidRPr="00B36D25">
        <w:rPr>
          <w:sz w:val="16"/>
        </w:rPr>
        <w:t xml:space="preserve"> the congressional-executive agreement </w:t>
      </w:r>
      <w:r w:rsidRPr="004F6934">
        <w:rPr>
          <w:rStyle w:val="StyleUnderline"/>
          <w:highlight w:val="green"/>
        </w:rPr>
        <w:t xml:space="preserve">an </w:t>
      </w:r>
      <w:r w:rsidRPr="004F6934">
        <w:rPr>
          <w:rStyle w:val="Emphasis"/>
          <w:highlight w:val="green"/>
        </w:rPr>
        <w:t>aura of popular legitimacy</w:t>
      </w:r>
      <w:r w:rsidRPr="00B36D25">
        <w:rPr>
          <w:sz w:val="16"/>
        </w:rPr>
        <w:t>. In a sense, then, the use of congressional-executive agreements allows signaling to take advantage of network externalities: the more people who subscribe to a signal, the more valuable it becomes. n182</w:t>
      </w:r>
    </w:p>
    <w:p w14:paraId="2CD05B81" w14:textId="77777777" w:rsidR="00496609" w:rsidRDefault="00496609" w:rsidP="00496609"/>
    <w:p w14:paraId="505340D9" w14:textId="148B1ECC" w:rsidR="00496609" w:rsidRDefault="00496609" w:rsidP="00496609">
      <w:pPr>
        <w:pStyle w:val="Heading4"/>
      </w:pPr>
      <w:r>
        <w:t>Especially under Trump</w:t>
      </w:r>
    </w:p>
    <w:p w14:paraId="24EBAEA2" w14:textId="77777777" w:rsidR="00496609" w:rsidRPr="00D83038" w:rsidRDefault="00496609" w:rsidP="00496609">
      <w:pPr>
        <w:rPr>
          <w:rStyle w:val="Style13ptBold"/>
          <w:b w:val="0"/>
          <w:sz w:val="16"/>
        </w:rPr>
      </w:pPr>
      <w:r>
        <w:rPr>
          <w:rStyle w:val="Style13ptBold"/>
        </w:rPr>
        <w:t xml:space="preserve">NYT 17 </w:t>
      </w:r>
      <w:r>
        <w:rPr>
          <w:rStyle w:val="Style13ptBold"/>
          <w:b w:val="0"/>
          <w:sz w:val="16"/>
        </w:rPr>
        <w:t>(The New York Times Editorial Board, September 23, 2017. “Mr. Trump Squanders the World’s Trust.” https://www.nytimes.com/2017/09/23/opinion/sunday/trump-trust-iran-korea.html)</w:t>
      </w:r>
    </w:p>
    <w:p w14:paraId="0097429D" w14:textId="77777777" w:rsidR="00496609" w:rsidRDefault="00496609" w:rsidP="00496609">
      <w:pPr>
        <w:rPr>
          <w:sz w:val="16"/>
        </w:rPr>
      </w:pPr>
      <w:r w:rsidRPr="00D83038">
        <w:rPr>
          <w:sz w:val="16"/>
        </w:rPr>
        <w:t xml:space="preserve">At a crucial moment, Donald </w:t>
      </w:r>
      <w:r w:rsidRPr="004F6934">
        <w:rPr>
          <w:rStyle w:val="Emphasis"/>
          <w:highlight w:val="green"/>
        </w:rPr>
        <w:t>Trump</w:t>
      </w:r>
      <w:r w:rsidRPr="004F6934">
        <w:rPr>
          <w:rStyle w:val="StyleUnderline"/>
          <w:highlight w:val="green"/>
        </w:rPr>
        <w:t xml:space="preserve"> is </w:t>
      </w:r>
      <w:r w:rsidRPr="00B45C74">
        <w:rPr>
          <w:rStyle w:val="StyleUnderline"/>
        </w:rPr>
        <w:t xml:space="preserve">forcing the world to confront core questions it really shouldn’t have to ask: </w:t>
      </w:r>
      <w:r w:rsidRPr="00B45C74">
        <w:rPr>
          <w:rStyle w:val="Emphasis"/>
        </w:rPr>
        <w:t>Can he be trusted?</w:t>
      </w:r>
      <w:r w:rsidRPr="00B45C74">
        <w:rPr>
          <w:rStyle w:val="StyleUnderline"/>
        </w:rPr>
        <w:t xml:space="preserve"> </w:t>
      </w:r>
      <w:r w:rsidRPr="00B45C74">
        <w:rPr>
          <w:sz w:val="16"/>
        </w:rPr>
        <w:t xml:space="preserve">And, more saliently, can America be trusted? </w:t>
      </w:r>
      <w:r w:rsidRPr="00B45C74">
        <w:rPr>
          <w:rStyle w:val="StyleUnderline"/>
        </w:rPr>
        <w:t xml:space="preserve">His threats to jettison the Iran nuclear deal are </w:t>
      </w:r>
      <w:r w:rsidRPr="004F6934">
        <w:rPr>
          <w:rStyle w:val="Emphasis"/>
          <w:highlight w:val="green"/>
        </w:rPr>
        <w:t>undermining America’s credibility as a negotiating partner</w:t>
      </w:r>
      <w:r w:rsidRPr="00D83038">
        <w:rPr>
          <w:sz w:val="16"/>
        </w:rPr>
        <w:t xml:space="preserve"> and weakening America’s ability to lead the free world as it has for 70 years. In his rush to </w:t>
      </w:r>
      <w:r w:rsidRPr="00B45C74">
        <w:rPr>
          <w:sz w:val="16"/>
        </w:rPr>
        <w:t xml:space="preserve">bulldoze President Obama’s accomplishments, </w:t>
      </w:r>
      <w:r w:rsidRPr="00B45C74">
        <w:rPr>
          <w:rStyle w:val="StyleUnderline"/>
        </w:rPr>
        <w:t xml:space="preserve">Mr. </w:t>
      </w:r>
      <w:r w:rsidRPr="00B45C74">
        <w:rPr>
          <w:rStyle w:val="Emphasis"/>
        </w:rPr>
        <w:t>Trump</w:t>
      </w:r>
      <w:r w:rsidRPr="00B45C74">
        <w:rPr>
          <w:rStyle w:val="StyleUnderline"/>
        </w:rPr>
        <w:t xml:space="preserve"> has withdrawn from the 12-nation </w:t>
      </w:r>
      <w:r w:rsidRPr="00B45C74">
        <w:rPr>
          <w:rStyle w:val="Emphasis"/>
        </w:rPr>
        <w:t>T</w:t>
      </w:r>
      <w:r w:rsidRPr="00B45C74">
        <w:rPr>
          <w:rStyle w:val="StyleUnderline"/>
        </w:rPr>
        <w:t>rans-</w:t>
      </w:r>
      <w:r w:rsidRPr="00B45C74">
        <w:rPr>
          <w:rStyle w:val="Emphasis"/>
        </w:rPr>
        <w:t>P</w:t>
      </w:r>
      <w:r w:rsidRPr="00B45C74">
        <w:rPr>
          <w:rStyle w:val="StyleUnderline"/>
        </w:rPr>
        <w:t xml:space="preserve">acific </w:t>
      </w:r>
      <w:r w:rsidRPr="00B45C74">
        <w:rPr>
          <w:rStyle w:val="Emphasis"/>
        </w:rPr>
        <w:t>P</w:t>
      </w:r>
      <w:r w:rsidRPr="00B45C74">
        <w:rPr>
          <w:rStyle w:val="StyleUnderline"/>
        </w:rPr>
        <w:t>artnership trade agreement</w:t>
      </w:r>
      <w:r w:rsidRPr="00B45C74">
        <w:rPr>
          <w:sz w:val="16"/>
        </w:rPr>
        <w:t xml:space="preserve">, leaving China with a freer hand to set trade rules in Asia; </w:t>
      </w:r>
      <w:r w:rsidRPr="00B45C74">
        <w:rPr>
          <w:rStyle w:val="Emphasis"/>
        </w:rPr>
        <w:t>abandoned</w:t>
      </w:r>
      <w:r w:rsidRPr="00B45C74">
        <w:rPr>
          <w:sz w:val="16"/>
        </w:rPr>
        <w:t xml:space="preserve"> </w:t>
      </w:r>
      <w:r w:rsidRPr="00B45C74">
        <w:rPr>
          <w:rStyle w:val="StyleUnderline"/>
        </w:rPr>
        <w:t>the</w:t>
      </w:r>
      <w:r w:rsidRPr="00B45C74">
        <w:rPr>
          <w:sz w:val="16"/>
        </w:rPr>
        <w:t xml:space="preserve"> hard-won 195-nation </w:t>
      </w:r>
      <w:r w:rsidRPr="00B45C74">
        <w:rPr>
          <w:rStyle w:val="Emphasis"/>
        </w:rPr>
        <w:t>Paris Agreement</w:t>
      </w:r>
      <w:r w:rsidRPr="00B45C74">
        <w:rPr>
          <w:sz w:val="16"/>
        </w:rPr>
        <w:t xml:space="preserve"> to address climate change; </w:t>
      </w:r>
      <w:r w:rsidRPr="00B45C74">
        <w:rPr>
          <w:rStyle w:val="StyleUnderline"/>
        </w:rPr>
        <w:t xml:space="preserve">and sowed </w:t>
      </w:r>
      <w:r w:rsidRPr="00B45C74">
        <w:rPr>
          <w:rStyle w:val="Emphasis"/>
        </w:rPr>
        <w:t>grave doubts</w:t>
      </w:r>
      <w:r w:rsidRPr="00B45C74">
        <w:rPr>
          <w:sz w:val="16"/>
        </w:rPr>
        <w:t xml:space="preserve"> </w:t>
      </w:r>
      <w:r w:rsidRPr="00B45C74">
        <w:rPr>
          <w:rStyle w:val="StyleUnderline"/>
        </w:rPr>
        <w:t>about</w:t>
      </w:r>
      <w:r w:rsidRPr="00B45C74">
        <w:rPr>
          <w:sz w:val="16"/>
        </w:rPr>
        <w:t xml:space="preserve"> his </w:t>
      </w:r>
      <w:r w:rsidRPr="00B45C74">
        <w:rPr>
          <w:rStyle w:val="StyleUnderline"/>
        </w:rPr>
        <w:t xml:space="preserve">commitment to </w:t>
      </w:r>
      <w:r w:rsidRPr="00B45C74">
        <w:rPr>
          <w:rStyle w:val="Emphasis"/>
        </w:rPr>
        <w:t>NATO</w:t>
      </w:r>
      <w:r w:rsidRPr="00B45C74">
        <w:rPr>
          <w:sz w:val="16"/>
        </w:rPr>
        <w:t xml:space="preserve">, the bedrock alliance that has kept peace in Europe after World War II. Now, Mr. Trump is threatening to torpedo the 2015 nuclear deal, which imposed strict limits on Iran’s nuclear program in return for a lifting of international sanctions. He has hinted that next month he will not certify that Iran is complying with its commitments, even though the head of America’s Strategic Command </w:t>
      </w:r>
      <w:hyperlink r:id="rId14" w:tgtFrame="_blank" w:history="1">
        <w:r w:rsidRPr="00B45C74">
          <w:rPr>
            <w:rStyle w:val="Hyperlink"/>
            <w:sz w:val="16"/>
          </w:rPr>
          <w:t>just said that it was</w:t>
        </w:r>
      </w:hyperlink>
      <w:r w:rsidRPr="00D83038">
        <w:rPr>
          <w:sz w:val="16"/>
        </w:rPr>
        <w:t xml:space="preserve">. The certification is required every 90 days; a failure to provide it could lead to the re-imposition of American sanctions and cause the agreement to unravel. Perhaps the most immediate consequence of reneging on the Iran deal is that it will make it even harder, if not impossible, for the president to negotiate a peaceful resolution of the crisis over North Korea’s nuclear weapons program. The North’s leader, Kim Jong-un, is erratic and frightening, but why would it help matters to eliminate any confidence Mr. Kim might have in Mr. Trump’s word? Such a reckless choice on the Iran deal would also free Iran to resume unfettered nuclear activities and constitute a slap in the face to major powers — Britain, France, Germany, Russia and China — that worked with the United States and Iran for two years to negotiate and implement the deal. Those nations are now feverishly trying to persuade Mr. Trump to stick with America’s commitment. It would be one thing if Iran had violated the agreement, but the International Atomic Energy Agency, which monitors the nuclear program 24/7, has repeatedly confirmed Iran’s compliance. Mr. Trump didn’t even bother to try to make a case against Iran when he lashed out at it during a speech at the United Nations General Assembly last week. One </w:t>
      </w:r>
      <w:r w:rsidRPr="00B45C74">
        <w:rPr>
          <w:sz w:val="16"/>
        </w:rPr>
        <w:t xml:space="preserve">unanswered question is whether the United States would be violating international law if it reimposed sanctions on Iran without cause or otherwise undermined the agreement. In the United States, </w:t>
      </w:r>
      <w:r w:rsidRPr="00B45C74">
        <w:rPr>
          <w:rStyle w:val="Emphasis"/>
        </w:rPr>
        <w:t>most</w:t>
      </w:r>
      <w:r w:rsidRPr="00B45C74">
        <w:rPr>
          <w:rStyle w:val="StyleUnderline"/>
        </w:rPr>
        <w:t xml:space="preserve"> legally binding international agreements take the form of </w:t>
      </w:r>
      <w:r w:rsidRPr="00B45C74">
        <w:rPr>
          <w:rStyle w:val="Emphasis"/>
        </w:rPr>
        <w:t>treaties</w:t>
      </w:r>
      <w:r w:rsidRPr="00B45C74">
        <w:rPr>
          <w:sz w:val="16"/>
        </w:rPr>
        <w:t>, which require approval by two-thirds of the Senate, and executive agreements, which are entered into by the executive branch and don’t require Senate action. The Iran deal is a political commitment that is not legally binding, though some experts believe that the United States has an obligation to comply since the</w:t>
      </w:r>
      <w:r w:rsidRPr="00D83038">
        <w:rPr>
          <w:sz w:val="16"/>
        </w:rPr>
        <w:t xml:space="preserve"> deal was codified in a </w:t>
      </w:r>
      <w:r w:rsidRPr="00B45C74">
        <w:rPr>
          <w:sz w:val="16"/>
        </w:rPr>
        <w:t xml:space="preserve">United Nations Security Council resolution. While Mr. Trump’s Republican and Democratic predecessors often pursued significantly different domestic policies, on the whole their foreign policies did not radically diverge from administration to administration. And for good reason: America and its leaders, whatever their failings, have largely taken their international responsibilities seriously and found value and security in adhering to laws, legal obligations and political commitments that reassure allies, constrain enemies, advance stability and promote democracy and human rights. </w:t>
      </w:r>
      <w:r w:rsidRPr="00B45C74">
        <w:rPr>
          <w:rStyle w:val="StyleUnderline"/>
        </w:rPr>
        <w:t xml:space="preserve">If he </w:t>
      </w:r>
      <w:r w:rsidRPr="00B45C74">
        <w:rPr>
          <w:rStyle w:val="Emphasis"/>
        </w:rPr>
        <w:t>shrugs off previous commitments</w:t>
      </w:r>
      <w:r w:rsidRPr="00B45C74">
        <w:rPr>
          <w:sz w:val="16"/>
        </w:rPr>
        <w:t xml:space="preserve"> without clear cause, Mr. </w:t>
      </w:r>
      <w:r w:rsidRPr="00B45C74">
        <w:rPr>
          <w:rStyle w:val="Emphasis"/>
        </w:rPr>
        <w:t>Trump</w:t>
      </w:r>
      <w:r w:rsidRPr="00B45C74">
        <w:rPr>
          <w:sz w:val="16"/>
        </w:rPr>
        <w:t xml:space="preserve"> </w:t>
      </w:r>
      <w:r w:rsidRPr="00B45C74">
        <w:rPr>
          <w:rStyle w:val="StyleUnderline"/>
        </w:rPr>
        <w:t>may find</w:t>
      </w:r>
      <w:r w:rsidRPr="00D83038">
        <w:rPr>
          <w:sz w:val="16"/>
        </w:rPr>
        <w:t xml:space="preserve"> that </w:t>
      </w:r>
      <w:r w:rsidRPr="004F6934">
        <w:rPr>
          <w:rStyle w:val="StyleUnderline"/>
          <w:highlight w:val="green"/>
        </w:rPr>
        <w:t xml:space="preserve">world leaders will </w:t>
      </w:r>
      <w:r w:rsidRPr="00D83038">
        <w:rPr>
          <w:sz w:val="16"/>
        </w:rPr>
        <w:t xml:space="preserve">start to </w:t>
      </w:r>
      <w:r w:rsidRPr="004F6934">
        <w:rPr>
          <w:rStyle w:val="StyleUnderline"/>
          <w:highlight w:val="green"/>
        </w:rPr>
        <w:t xml:space="preserve">wonder if his </w:t>
      </w:r>
      <w:r w:rsidRPr="004F6934">
        <w:rPr>
          <w:rStyle w:val="Emphasis"/>
          <w:highlight w:val="green"/>
        </w:rPr>
        <w:t xml:space="preserve">successors will treat his deals as indifferently as he is </w:t>
      </w:r>
      <w:r w:rsidRPr="00B45C74">
        <w:rPr>
          <w:rStyle w:val="Emphasis"/>
        </w:rPr>
        <w:t>treating his predecessors’</w:t>
      </w:r>
      <w:r w:rsidRPr="00D83038">
        <w:rPr>
          <w:sz w:val="16"/>
        </w:rPr>
        <w:t xml:space="preserve">. The issue is not that </w:t>
      </w:r>
      <w:r w:rsidRPr="004F6934">
        <w:rPr>
          <w:rStyle w:val="Emphasis"/>
          <w:highlight w:val="green"/>
        </w:rPr>
        <w:t>presidents</w:t>
      </w:r>
      <w:r w:rsidRPr="00D83038">
        <w:rPr>
          <w:sz w:val="16"/>
        </w:rPr>
        <w:t xml:space="preserve"> don’t sometimes </w:t>
      </w:r>
      <w:r w:rsidRPr="004F6934">
        <w:rPr>
          <w:rStyle w:val="Emphasis"/>
          <w:highlight w:val="green"/>
        </w:rPr>
        <w:t>renege</w:t>
      </w:r>
      <w:r w:rsidRPr="00D83038">
        <w:rPr>
          <w:sz w:val="16"/>
        </w:rPr>
        <w:t xml:space="preserve"> </w:t>
      </w:r>
      <w:r w:rsidRPr="004F6934">
        <w:rPr>
          <w:rStyle w:val="StyleUnderline"/>
          <w:highlight w:val="green"/>
        </w:rPr>
        <w:t>on</w:t>
      </w:r>
      <w:r w:rsidRPr="00D83038">
        <w:rPr>
          <w:sz w:val="16"/>
        </w:rPr>
        <w:t xml:space="preserve"> predecessors’ </w:t>
      </w:r>
      <w:r w:rsidRPr="004F6934">
        <w:rPr>
          <w:rStyle w:val="StyleUnderline"/>
          <w:highlight w:val="green"/>
        </w:rPr>
        <w:t>agreements</w:t>
      </w:r>
      <w:r w:rsidRPr="00D83038">
        <w:rPr>
          <w:sz w:val="16"/>
        </w:rPr>
        <w:t xml:space="preserve">. In 2002, President George W. Bush abandoned the 1972 Anti-Ballistic Missile Treaty. While that was an unwise move that stoked Russian suspicions about the West, Mr. Bush was not acting capriciously. He </w:t>
      </w:r>
      <w:r w:rsidRPr="004F6934">
        <w:rPr>
          <w:rStyle w:val="Emphasis"/>
          <w:highlight w:val="green"/>
        </w:rPr>
        <w:t>relied upon</w:t>
      </w:r>
      <w:r w:rsidRPr="00D83038">
        <w:rPr>
          <w:sz w:val="16"/>
        </w:rPr>
        <w:t xml:space="preserve"> the </w:t>
      </w:r>
      <w:r w:rsidRPr="004F6934">
        <w:rPr>
          <w:rStyle w:val="Emphasis"/>
          <w:highlight w:val="green"/>
        </w:rPr>
        <w:t>treaty</w:t>
      </w:r>
      <w:r w:rsidRPr="00D83038">
        <w:rPr>
          <w:sz w:val="16"/>
        </w:rPr>
        <w:t xml:space="preserve">’s agreed-upon </w:t>
      </w:r>
      <w:r w:rsidRPr="004F6934">
        <w:rPr>
          <w:rStyle w:val="Emphasis"/>
          <w:highlight w:val="green"/>
        </w:rPr>
        <w:t>withdrawal clause</w:t>
      </w:r>
      <w:r w:rsidRPr="00D83038">
        <w:rPr>
          <w:sz w:val="16"/>
        </w:rPr>
        <w:t xml:space="preserve"> and had a strategy for improving relations with Russia going forward. President Ronald Reagan called the SALT II arms control treaty “fatally flawed,” yet he found a way to live with it as part of a strategy that used an arms buildup to pressure the Soviets. A bellicose stance toward Iran is just one part of the incoherent and inconsistent foreign policy that Mr. Trump described to the United Nations General Assembly. He elevated “sovereignty” as his guiding principle for international relations and used it as a rationale for threatening Iran, North Korea and Venezuela, then gave kid glove treatment to Russia — which has not only seized territory from Ukraine but has also sought to undermine America’s own sovereignty — and China, which has expanded its territorial claims in the South China Sea. </w:t>
      </w:r>
      <w:r w:rsidRPr="00D83038">
        <w:rPr>
          <w:rStyle w:val="StyleUnderline"/>
        </w:rPr>
        <w:t xml:space="preserve">Given the standard that Mr. </w:t>
      </w:r>
      <w:r w:rsidRPr="004F6934">
        <w:rPr>
          <w:rStyle w:val="Emphasis"/>
          <w:highlight w:val="green"/>
        </w:rPr>
        <w:t>Trump</w:t>
      </w:r>
      <w:r w:rsidRPr="00D83038">
        <w:rPr>
          <w:rStyle w:val="StyleUnderline"/>
        </w:rPr>
        <w:t xml:space="preserve"> is setting for </w:t>
      </w:r>
      <w:r w:rsidRPr="004F6934">
        <w:rPr>
          <w:rStyle w:val="StyleUnderline"/>
          <w:highlight w:val="green"/>
        </w:rPr>
        <w:t>foreign policy reversals</w:t>
      </w:r>
      <w:r w:rsidRPr="00D83038">
        <w:rPr>
          <w:rStyle w:val="StyleUnderline"/>
        </w:rPr>
        <w:t>, his own decisions could eventually be overturned by his successor</w:t>
      </w:r>
      <w:r w:rsidRPr="00D83038">
        <w:rPr>
          <w:sz w:val="16"/>
        </w:rPr>
        <w:t xml:space="preserve">. But the </w:t>
      </w:r>
      <w:r w:rsidRPr="004F6934">
        <w:rPr>
          <w:rStyle w:val="Emphasis"/>
          <w:highlight w:val="green"/>
        </w:rPr>
        <w:t>damage</w:t>
      </w:r>
      <w:r w:rsidRPr="00D83038">
        <w:rPr>
          <w:sz w:val="16"/>
        </w:rPr>
        <w:t xml:space="preserve"> to </w:t>
      </w:r>
      <w:r w:rsidRPr="004F6934">
        <w:rPr>
          <w:rStyle w:val="StyleUnderline"/>
          <w:highlight w:val="green"/>
        </w:rPr>
        <w:t>America’s</w:t>
      </w:r>
      <w:r w:rsidRPr="004F6934">
        <w:rPr>
          <w:sz w:val="16"/>
          <w:highlight w:val="green"/>
        </w:rPr>
        <w:t xml:space="preserve"> </w:t>
      </w:r>
      <w:r w:rsidRPr="004F6934">
        <w:rPr>
          <w:rStyle w:val="StyleUnderline"/>
          <w:highlight w:val="green"/>
        </w:rPr>
        <w:t>standing as a</w:t>
      </w:r>
      <w:r w:rsidRPr="004F6934">
        <w:rPr>
          <w:sz w:val="16"/>
          <w:highlight w:val="green"/>
        </w:rPr>
        <w:t xml:space="preserve"> </w:t>
      </w:r>
      <w:r w:rsidRPr="004F6934">
        <w:rPr>
          <w:rStyle w:val="Emphasis"/>
          <w:highlight w:val="green"/>
        </w:rPr>
        <w:t>trusted</w:t>
      </w:r>
      <w:r w:rsidRPr="00D83038">
        <w:rPr>
          <w:sz w:val="16"/>
        </w:rPr>
        <w:t xml:space="preserve">, </w:t>
      </w:r>
      <w:r w:rsidRPr="00D83038">
        <w:rPr>
          <w:rStyle w:val="StyleUnderline"/>
        </w:rPr>
        <w:t xml:space="preserve">reliable </w:t>
      </w:r>
      <w:r w:rsidRPr="004F6934">
        <w:rPr>
          <w:rStyle w:val="StyleUnderline"/>
          <w:highlight w:val="green"/>
        </w:rPr>
        <w:t>partner</w:t>
      </w:r>
      <w:r w:rsidRPr="00D83038">
        <w:rPr>
          <w:sz w:val="16"/>
        </w:rPr>
        <w:t xml:space="preserve"> won’t be so easily repaired.</w:t>
      </w:r>
    </w:p>
    <w:p w14:paraId="60DB4A2E" w14:textId="77777777" w:rsidR="00496609" w:rsidRPr="00942279" w:rsidRDefault="00496609" w:rsidP="00496609"/>
    <w:p w14:paraId="57B9A186" w14:textId="77777777" w:rsidR="00496609" w:rsidRDefault="00496609" w:rsidP="00496609">
      <w:pPr>
        <w:pStyle w:val="Heading3"/>
      </w:pPr>
      <w:r>
        <w:t>Treaty CP---EIL NB---2AC [Michigan]</w:t>
      </w:r>
    </w:p>
    <w:p w14:paraId="54C40C9B" w14:textId="77777777" w:rsidR="00496609" w:rsidRPr="00123B63" w:rsidRDefault="00496609" w:rsidP="00496609"/>
    <w:p w14:paraId="14B50807" w14:textId="12618DB9" w:rsidR="00496609" w:rsidRDefault="00496609" w:rsidP="00496609">
      <w:pPr>
        <w:pStyle w:val="Heading4"/>
      </w:pPr>
      <w:r>
        <w:t>No spillover</w:t>
      </w:r>
    </w:p>
    <w:p w14:paraId="0001A3FA" w14:textId="77777777" w:rsidR="00496609" w:rsidRPr="00832AD4" w:rsidRDefault="00496609" w:rsidP="00496609">
      <w:r>
        <w:rPr>
          <w:rStyle w:val="Style13ptBold"/>
        </w:rPr>
        <w:t xml:space="preserve">1NC </w:t>
      </w:r>
      <w:r w:rsidRPr="00793172">
        <w:rPr>
          <w:rStyle w:val="Style13ptBold"/>
        </w:rPr>
        <w:t>Gacek ’22</w:t>
      </w:r>
      <w:r>
        <w:t xml:space="preserve"> [Stanley; August 20; labor lawyer and Senior Advisor for Global Strategies at the United Food and Commercial Workers International Union, J.D. from Harvard Law School; New Labor Forum, “Can the ILO Assist the U.S. Battle for Unionization?” vol. 31]</w:t>
      </w:r>
    </w:p>
    <w:p w14:paraId="59FC6ED7" w14:textId="77777777" w:rsidR="00496609" w:rsidRPr="00793172" w:rsidRDefault="00496609" w:rsidP="00496609">
      <w:pPr>
        <w:rPr>
          <w:sz w:val="16"/>
        </w:rPr>
      </w:pPr>
      <w:r w:rsidRPr="00793172">
        <w:rPr>
          <w:sz w:val="16"/>
        </w:rPr>
        <w:t xml:space="preserve">The </w:t>
      </w:r>
      <w:r w:rsidRPr="00832AD4">
        <w:rPr>
          <w:rStyle w:val="Emphasis"/>
          <w:highlight w:val="green"/>
        </w:rPr>
        <w:t>U</w:t>
      </w:r>
      <w:r w:rsidRPr="00793172">
        <w:rPr>
          <w:sz w:val="16"/>
        </w:rPr>
        <w:t xml:space="preserve">nited </w:t>
      </w:r>
      <w:r w:rsidRPr="00832AD4">
        <w:rPr>
          <w:rStyle w:val="Emphasis"/>
          <w:highlight w:val="green"/>
        </w:rPr>
        <w:t>S</w:t>
      </w:r>
      <w:r w:rsidRPr="00832AD4">
        <w:rPr>
          <w:sz w:val="16"/>
        </w:rPr>
        <w:t>tates</w:t>
      </w:r>
      <w:r w:rsidRPr="00793172">
        <w:rPr>
          <w:sz w:val="16"/>
        </w:rPr>
        <w:t xml:space="preserve"> has </w:t>
      </w:r>
      <w:r w:rsidRPr="00832AD4">
        <w:rPr>
          <w:rStyle w:val="StyleUnderline"/>
        </w:rPr>
        <w:t xml:space="preserve">ratified only </w:t>
      </w:r>
      <w:r w:rsidRPr="00832AD4">
        <w:rPr>
          <w:rStyle w:val="Emphasis"/>
        </w:rPr>
        <w:t>14</w:t>
      </w:r>
      <w:r w:rsidRPr="00832AD4">
        <w:rPr>
          <w:rStyle w:val="StyleUnderline"/>
        </w:rPr>
        <w:t xml:space="preserve"> of the </w:t>
      </w:r>
      <w:r w:rsidRPr="00832AD4">
        <w:rPr>
          <w:rStyle w:val="Emphasis"/>
        </w:rPr>
        <w:t>190</w:t>
      </w:r>
      <w:r w:rsidRPr="00832AD4">
        <w:rPr>
          <w:rStyle w:val="StyleUnderline"/>
        </w:rPr>
        <w:t xml:space="preserve"> ILO conventions</w:t>
      </w:r>
      <w:r w:rsidRPr="00793172">
        <w:rPr>
          <w:sz w:val="16"/>
        </w:rPr>
        <w:t xml:space="preserve">, and of those, </w:t>
      </w:r>
      <w:r w:rsidRPr="00832AD4">
        <w:rPr>
          <w:rStyle w:val="StyleUnderline"/>
        </w:rPr>
        <w:t xml:space="preserve">only </w:t>
      </w:r>
      <w:r w:rsidRPr="00832AD4">
        <w:rPr>
          <w:rStyle w:val="Emphasis"/>
        </w:rPr>
        <w:t>10</w:t>
      </w:r>
      <w:r w:rsidRPr="00832AD4">
        <w:rPr>
          <w:rStyle w:val="StyleUnderline"/>
        </w:rPr>
        <w:t xml:space="preserve"> are currently </w:t>
      </w:r>
      <w:r w:rsidRPr="00832AD4">
        <w:rPr>
          <w:rStyle w:val="Emphasis"/>
        </w:rPr>
        <w:t>in force</w:t>
      </w:r>
      <w:r w:rsidRPr="00793172">
        <w:rPr>
          <w:sz w:val="16"/>
        </w:rPr>
        <w:t xml:space="preserve">.18 The United States has one of the </w:t>
      </w:r>
      <w:r w:rsidRPr="00832AD4">
        <w:rPr>
          <w:rStyle w:val="Emphasis"/>
          <w:highlight w:val="green"/>
        </w:rPr>
        <w:t>lowest</w:t>
      </w:r>
      <w:r w:rsidRPr="00832AD4">
        <w:rPr>
          <w:rStyle w:val="Emphasis"/>
        </w:rPr>
        <w:t xml:space="preserve"> </w:t>
      </w:r>
      <w:r w:rsidRPr="00832AD4">
        <w:rPr>
          <w:rStyle w:val="Emphasis"/>
          <w:highlight w:val="green"/>
        </w:rPr>
        <w:t>ratification rates</w:t>
      </w:r>
      <w:r w:rsidRPr="00832AD4">
        <w:rPr>
          <w:rStyle w:val="StyleUnderline"/>
        </w:rPr>
        <w:t xml:space="preserve"> of </w:t>
      </w:r>
      <w:r w:rsidRPr="00832AD4">
        <w:rPr>
          <w:rStyle w:val="Emphasis"/>
        </w:rPr>
        <w:t>any member state</w:t>
      </w:r>
      <w:r w:rsidRPr="00832AD4">
        <w:rPr>
          <w:rStyle w:val="StyleUnderline"/>
        </w:rPr>
        <w:t xml:space="preserve"> in the ILO.</w:t>
      </w:r>
      <w:r w:rsidRPr="00793172">
        <w:rPr>
          <w:sz w:val="16"/>
        </w:rPr>
        <w:t xml:space="preserve"> And the United States has ratified only two of the eight fundamental (or core) ILO conventions: Convention 105, on the abolition of forced labor, and Convention 182, on the prohibition of the worst forms of child labor.19</w:t>
      </w:r>
    </w:p>
    <w:p w14:paraId="443502E8" w14:textId="77777777" w:rsidR="00496609" w:rsidRPr="00793172" w:rsidRDefault="00496609" w:rsidP="00496609">
      <w:pPr>
        <w:rPr>
          <w:sz w:val="16"/>
        </w:rPr>
      </w:pPr>
      <w:r w:rsidRPr="00A52A3E">
        <w:rPr>
          <w:rStyle w:val="StyleUnderline"/>
          <w:highlight w:val="cyan"/>
        </w:rPr>
        <w:t xml:space="preserve">What </w:t>
      </w:r>
      <w:r w:rsidRPr="00A52A3E">
        <w:rPr>
          <w:rStyle w:val="Emphasis"/>
          <w:highlight w:val="cyan"/>
        </w:rPr>
        <w:t>accounts</w:t>
      </w:r>
      <w:r w:rsidRPr="00A52A3E">
        <w:rPr>
          <w:rStyle w:val="StyleUnderline"/>
          <w:highlight w:val="cyan"/>
        </w:rPr>
        <w:t xml:space="preserve"> for</w:t>
      </w:r>
      <w:r w:rsidRPr="000E1D06">
        <w:rPr>
          <w:rStyle w:val="StyleUnderline"/>
        </w:rPr>
        <w:t xml:space="preserve"> the </w:t>
      </w:r>
      <w:r w:rsidRPr="00A52A3E">
        <w:rPr>
          <w:rStyle w:val="Emphasis"/>
          <w:highlight w:val="cyan"/>
        </w:rPr>
        <w:t>U</w:t>
      </w:r>
      <w:r w:rsidRPr="00793172">
        <w:rPr>
          <w:sz w:val="16"/>
        </w:rPr>
        <w:t xml:space="preserve">nited </w:t>
      </w:r>
      <w:r w:rsidRPr="00A52A3E">
        <w:rPr>
          <w:rStyle w:val="Emphasis"/>
          <w:highlight w:val="cyan"/>
        </w:rPr>
        <w:t>S</w:t>
      </w:r>
      <w:r w:rsidRPr="00793172">
        <w:rPr>
          <w:sz w:val="16"/>
        </w:rPr>
        <w:t xml:space="preserve">tates </w:t>
      </w:r>
      <w:r w:rsidRPr="000E1D06">
        <w:rPr>
          <w:rStyle w:val="StyleUnderline"/>
        </w:rPr>
        <w:t xml:space="preserve">being such an </w:t>
      </w:r>
      <w:r w:rsidRPr="000E1D06">
        <w:rPr>
          <w:rStyle w:val="Emphasis"/>
        </w:rPr>
        <w:t>outlier</w:t>
      </w:r>
      <w:r w:rsidRPr="000E1D06">
        <w:rPr>
          <w:rStyle w:val="StyleUnderline"/>
        </w:rPr>
        <w:t xml:space="preserve">? It </w:t>
      </w:r>
      <w:r w:rsidRPr="00A52A3E">
        <w:rPr>
          <w:rStyle w:val="StyleUnderline"/>
          <w:highlight w:val="cyan"/>
        </w:rPr>
        <w:t>is</w:t>
      </w:r>
      <w:r w:rsidRPr="000E1D06">
        <w:rPr>
          <w:rStyle w:val="StyleUnderline"/>
        </w:rPr>
        <w:t xml:space="preserve"> due to </w:t>
      </w:r>
      <w:r w:rsidRPr="00A52A3E">
        <w:rPr>
          <w:rStyle w:val="StyleUnderline"/>
          <w:highlight w:val="cyan"/>
        </w:rPr>
        <w:t xml:space="preserve">an </w:t>
      </w:r>
      <w:r w:rsidRPr="00A52A3E">
        <w:rPr>
          <w:rStyle w:val="Emphasis"/>
          <w:highlight w:val="cyan"/>
        </w:rPr>
        <w:t>historic</w:t>
      </w:r>
      <w:r w:rsidRPr="000E1D06">
        <w:rPr>
          <w:rStyle w:val="StyleUnderline"/>
        </w:rPr>
        <w:t xml:space="preserve"> American </w:t>
      </w:r>
      <w:r w:rsidRPr="00A52A3E">
        <w:rPr>
          <w:rStyle w:val="Emphasis"/>
          <w:highlight w:val="cyan"/>
        </w:rPr>
        <w:t>resistance</w:t>
      </w:r>
      <w:r w:rsidRPr="00A52A3E">
        <w:rPr>
          <w:rStyle w:val="StyleUnderline"/>
          <w:highlight w:val="cyan"/>
        </w:rPr>
        <w:t xml:space="preserve"> to ratifying </w:t>
      </w:r>
      <w:r w:rsidRPr="00A52A3E">
        <w:rPr>
          <w:rStyle w:val="Emphasis"/>
          <w:highlight w:val="cyan"/>
        </w:rPr>
        <w:t>ILO</w:t>
      </w:r>
      <w:r w:rsidRPr="00A52A3E">
        <w:rPr>
          <w:rStyle w:val="Emphasis"/>
        </w:rPr>
        <w:t xml:space="preserve"> conventions</w:t>
      </w:r>
      <w:r w:rsidRPr="000E1D06">
        <w:rPr>
          <w:rStyle w:val="StyleUnderline"/>
        </w:rPr>
        <w:t xml:space="preserve"> </w:t>
      </w:r>
      <w:r w:rsidRPr="00A52A3E">
        <w:rPr>
          <w:rStyle w:val="StyleUnderline"/>
          <w:highlight w:val="cyan"/>
        </w:rPr>
        <w:t>and</w:t>
      </w:r>
      <w:r w:rsidRPr="000E1D06">
        <w:rPr>
          <w:rStyle w:val="StyleUnderline"/>
        </w:rPr>
        <w:t xml:space="preserve"> other</w:t>
      </w:r>
      <w:r w:rsidRPr="00793172">
        <w:rPr>
          <w:sz w:val="16"/>
        </w:rPr>
        <w:t xml:space="preserve"> human </w:t>
      </w:r>
      <w:r w:rsidRPr="00A52A3E">
        <w:rPr>
          <w:rStyle w:val="Emphasis"/>
          <w:highlight w:val="cyan"/>
        </w:rPr>
        <w:t>rights</w:t>
      </w:r>
      <w:r w:rsidRPr="00A52A3E">
        <w:rPr>
          <w:rStyle w:val="StyleUnderline"/>
          <w:highlight w:val="cyan"/>
        </w:rPr>
        <w:t xml:space="preserve"> treaties</w:t>
      </w:r>
      <w:r w:rsidRPr="00793172">
        <w:rPr>
          <w:sz w:val="16"/>
        </w:rPr>
        <w:t xml:space="preserve">. There is a long-standing </w:t>
      </w:r>
      <w:r w:rsidRPr="00832AD4">
        <w:rPr>
          <w:rStyle w:val="StyleUnderline"/>
        </w:rPr>
        <w:t xml:space="preserve">American </w:t>
      </w:r>
      <w:r w:rsidRPr="00832AD4">
        <w:rPr>
          <w:rStyle w:val="StyleUnderline"/>
          <w:highlight w:val="green"/>
        </w:rPr>
        <w:t>fear of “</w:t>
      </w:r>
      <w:r w:rsidRPr="00832AD4">
        <w:rPr>
          <w:rStyle w:val="Emphasis"/>
          <w:highlight w:val="green"/>
        </w:rPr>
        <w:t>ceding</w:t>
      </w:r>
      <w:r w:rsidRPr="00832AD4">
        <w:rPr>
          <w:rStyle w:val="StyleUnderline"/>
        </w:rPr>
        <w:t xml:space="preserve"> the nation’s </w:t>
      </w:r>
      <w:r w:rsidRPr="00832AD4">
        <w:rPr>
          <w:rStyle w:val="Emphasis"/>
          <w:highlight w:val="green"/>
        </w:rPr>
        <w:t>independence</w:t>
      </w:r>
      <w:r w:rsidRPr="00832AD4">
        <w:rPr>
          <w:rStyle w:val="StyleUnderline"/>
        </w:rPr>
        <w:t>”</w:t>
      </w:r>
      <w:r w:rsidRPr="00793172">
        <w:rPr>
          <w:sz w:val="16"/>
        </w:rPr>
        <w:t xml:space="preserve"> to foreign and international regimes, notwithstanding global capital and multinational enterprises violating national and local sovereignty on a regular basis.</w:t>
      </w:r>
    </w:p>
    <w:p w14:paraId="40BD5F17" w14:textId="77777777" w:rsidR="00496609" w:rsidRPr="00793172" w:rsidRDefault="00496609" w:rsidP="00496609">
      <w:pPr>
        <w:rPr>
          <w:sz w:val="16"/>
        </w:rPr>
      </w:pPr>
      <w:r w:rsidRPr="00832AD4">
        <w:rPr>
          <w:rStyle w:val="StyleUnderline"/>
        </w:rPr>
        <w:t xml:space="preserve">Even considering those treaties and conventions which the </w:t>
      </w:r>
      <w:r w:rsidRPr="00832AD4">
        <w:rPr>
          <w:rStyle w:val="Emphasis"/>
        </w:rPr>
        <w:t>U</w:t>
      </w:r>
      <w:r w:rsidRPr="00793172">
        <w:rPr>
          <w:sz w:val="16"/>
        </w:rPr>
        <w:t xml:space="preserve">nited </w:t>
      </w:r>
      <w:r w:rsidRPr="00832AD4">
        <w:rPr>
          <w:rStyle w:val="Emphasis"/>
        </w:rPr>
        <w:t>S</w:t>
      </w:r>
      <w:r w:rsidRPr="00793172">
        <w:rPr>
          <w:sz w:val="16"/>
        </w:rPr>
        <w:t xml:space="preserve">tates has </w:t>
      </w:r>
      <w:r w:rsidRPr="00832AD4">
        <w:rPr>
          <w:rStyle w:val="Emphasis"/>
        </w:rPr>
        <w:t>ratified</w:t>
      </w:r>
      <w:r w:rsidRPr="00832AD4">
        <w:rPr>
          <w:rStyle w:val="StyleUnderline"/>
        </w:rPr>
        <w:t xml:space="preserve">, </w:t>
      </w:r>
      <w:r w:rsidRPr="00832AD4">
        <w:rPr>
          <w:rStyle w:val="Emphasis"/>
        </w:rPr>
        <w:t>international</w:t>
      </w:r>
      <w:r w:rsidRPr="00832AD4">
        <w:rPr>
          <w:rStyle w:val="StyleUnderline"/>
        </w:rPr>
        <w:t xml:space="preserve"> and </w:t>
      </w:r>
      <w:r w:rsidRPr="00832AD4">
        <w:rPr>
          <w:rStyle w:val="Emphasis"/>
        </w:rPr>
        <w:t>con</w:t>
      </w:r>
      <w:r w:rsidRPr="00832AD4">
        <w:rPr>
          <w:rStyle w:val="StyleUnderline"/>
        </w:rPr>
        <w:t xml:space="preserve">stitutional </w:t>
      </w:r>
      <w:r w:rsidRPr="00832AD4">
        <w:rPr>
          <w:rStyle w:val="Emphasis"/>
        </w:rPr>
        <w:t>law expert</w:t>
      </w:r>
      <w:r w:rsidRPr="00793172">
        <w:rPr>
          <w:sz w:val="16"/>
        </w:rPr>
        <w:t xml:space="preserve"> Frederic Kirgis of Washington and Lee University Law School has noted the following:</w:t>
      </w:r>
    </w:p>
    <w:p w14:paraId="3BF5C2E8" w14:textId="77777777" w:rsidR="00496609" w:rsidRPr="00793172" w:rsidRDefault="00496609" w:rsidP="00496609">
      <w:pPr>
        <w:ind w:left="720"/>
        <w:rPr>
          <w:sz w:val="16"/>
        </w:rPr>
      </w:pPr>
      <w:r w:rsidRPr="001C3E30">
        <w:rPr>
          <w:rStyle w:val="StyleUnderline"/>
        </w:rPr>
        <w:t xml:space="preserve">provisions in </w:t>
      </w:r>
      <w:r w:rsidRPr="00285DE6">
        <w:rPr>
          <w:rStyle w:val="Emphasis"/>
          <w:highlight w:val="cyan"/>
        </w:rPr>
        <w:t>treaties</w:t>
      </w:r>
      <w:r w:rsidRPr="00793172">
        <w:rPr>
          <w:sz w:val="16"/>
        </w:rPr>
        <w:t xml:space="preserve"> or other international agreements </w:t>
      </w:r>
      <w:r w:rsidRPr="001C3E30">
        <w:rPr>
          <w:rStyle w:val="StyleUnderline"/>
          <w:highlight w:val="cyan"/>
        </w:rPr>
        <w:t xml:space="preserve">are given </w:t>
      </w:r>
      <w:r w:rsidRPr="001C3E30">
        <w:rPr>
          <w:rStyle w:val="Emphasis"/>
          <w:highlight w:val="cyan"/>
        </w:rPr>
        <w:t>effect</w:t>
      </w:r>
      <w:r w:rsidRPr="001C3E30">
        <w:rPr>
          <w:rStyle w:val="StyleUnderline"/>
          <w:highlight w:val="cyan"/>
        </w:rPr>
        <w:t xml:space="preserve"> as </w:t>
      </w:r>
      <w:r w:rsidRPr="001C3E30">
        <w:rPr>
          <w:rStyle w:val="Emphasis"/>
          <w:highlight w:val="cyan"/>
        </w:rPr>
        <w:t>law</w:t>
      </w:r>
      <w:r w:rsidRPr="001C3E30">
        <w:rPr>
          <w:rStyle w:val="StyleUnderline"/>
          <w:highlight w:val="cyan"/>
        </w:rPr>
        <w:t xml:space="preserve"> in</w:t>
      </w:r>
      <w:r w:rsidRPr="001C3E30">
        <w:rPr>
          <w:rStyle w:val="StyleUnderline"/>
        </w:rPr>
        <w:t xml:space="preserve"> </w:t>
      </w:r>
      <w:r w:rsidRPr="001C3E30">
        <w:rPr>
          <w:rStyle w:val="Emphasis"/>
        </w:rPr>
        <w:t xml:space="preserve">domestic </w:t>
      </w:r>
      <w:r w:rsidRPr="001C3E30">
        <w:rPr>
          <w:rStyle w:val="Emphasis"/>
          <w:highlight w:val="cyan"/>
        </w:rPr>
        <w:t>courts</w:t>
      </w:r>
      <w:r w:rsidRPr="001C3E30">
        <w:rPr>
          <w:rStyle w:val="StyleUnderline"/>
        </w:rPr>
        <w:t xml:space="preserve"> of the </w:t>
      </w:r>
      <w:r w:rsidRPr="001C3E30">
        <w:rPr>
          <w:rStyle w:val="Emphasis"/>
        </w:rPr>
        <w:t>U</w:t>
      </w:r>
      <w:r w:rsidRPr="00793172">
        <w:rPr>
          <w:sz w:val="16"/>
        </w:rPr>
        <w:t xml:space="preserve">nited </w:t>
      </w:r>
      <w:r w:rsidRPr="001C3E30">
        <w:rPr>
          <w:rStyle w:val="Emphasis"/>
        </w:rPr>
        <w:t>S</w:t>
      </w:r>
      <w:r w:rsidRPr="00793172">
        <w:rPr>
          <w:sz w:val="16"/>
        </w:rPr>
        <w:t xml:space="preserve">tates </w:t>
      </w:r>
      <w:r w:rsidRPr="001C3E30">
        <w:rPr>
          <w:rStyle w:val="StyleUnderline"/>
          <w:highlight w:val="cyan"/>
        </w:rPr>
        <w:t>only if they are</w:t>
      </w:r>
      <w:r w:rsidRPr="001C3E30">
        <w:rPr>
          <w:rStyle w:val="StyleUnderline"/>
        </w:rPr>
        <w:t xml:space="preserve"> “</w:t>
      </w:r>
      <w:r w:rsidRPr="001C3E30">
        <w:rPr>
          <w:rStyle w:val="Emphasis"/>
          <w:highlight w:val="cyan"/>
        </w:rPr>
        <w:t>self-executing</w:t>
      </w:r>
      <w:r w:rsidRPr="001C3E30">
        <w:rPr>
          <w:rStyle w:val="StyleUnderline"/>
        </w:rPr>
        <w:t>”</w:t>
      </w:r>
      <w:r w:rsidRPr="00793172">
        <w:rPr>
          <w:sz w:val="16"/>
        </w:rPr>
        <w:t xml:space="preserve"> or if they have been implemented by a separate act (such as an act of Congress) having the effect of federal law.20</w:t>
      </w:r>
    </w:p>
    <w:p w14:paraId="74455FE9" w14:textId="244DFF0A" w:rsidR="00496609" w:rsidRDefault="00496609" w:rsidP="00496609">
      <w:r w:rsidRPr="00793172">
        <w:rPr>
          <w:sz w:val="16"/>
        </w:rPr>
        <w:t xml:space="preserve">In 1988, the U.S. Senate formalized the radical outlier position of the United States vis-à-vis the ILO by passing a resolution stipulating the following: </w:t>
      </w:r>
      <w:r w:rsidRPr="00832AD4">
        <w:rPr>
          <w:rStyle w:val="Emphasis"/>
          <w:highlight w:val="green"/>
        </w:rPr>
        <w:t>no</w:t>
      </w:r>
      <w:r w:rsidRPr="00832AD4">
        <w:rPr>
          <w:rStyle w:val="Emphasis"/>
        </w:rPr>
        <w:t xml:space="preserve"> ILO </w:t>
      </w:r>
      <w:r w:rsidRPr="00832AD4">
        <w:rPr>
          <w:rStyle w:val="Emphasis"/>
          <w:highlight w:val="green"/>
        </w:rPr>
        <w:t>convention</w:t>
      </w:r>
      <w:r w:rsidRPr="00832AD4">
        <w:rPr>
          <w:rStyle w:val="StyleUnderline"/>
        </w:rPr>
        <w:t xml:space="preserve"> would </w:t>
      </w:r>
      <w:r w:rsidRPr="00832AD4">
        <w:rPr>
          <w:rStyle w:val="StyleUnderline"/>
          <w:highlight w:val="green"/>
        </w:rPr>
        <w:t>be</w:t>
      </w:r>
      <w:r w:rsidRPr="00832AD4">
        <w:rPr>
          <w:rStyle w:val="StyleUnderline"/>
        </w:rPr>
        <w:t xml:space="preserve"> </w:t>
      </w:r>
      <w:r w:rsidRPr="00832AD4">
        <w:rPr>
          <w:rStyle w:val="Emphasis"/>
          <w:highlight w:val="green"/>
        </w:rPr>
        <w:t>forwarded</w:t>
      </w:r>
      <w:r w:rsidRPr="00832AD4">
        <w:rPr>
          <w:rStyle w:val="Emphasis"/>
        </w:rPr>
        <w:t xml:space="preserve"> to the Senate</w:t>
      </w:r>
      <w:r w:rsidRPr="00832AD4">
        <w:rPr>
          <w:rStyle w:val="StyleUnderline"/>
        </w:rPr>
        <w:t xml:space="preserve"> </w:t>
      </w:r>
      <w:r w:rsidRPr="00832AD4">
        <w:rPr>
          <w:rStyle w:val="StyleUnderline"/>
          <w:highlight w:val="green"/>
        </w:rPr>
        <w:t>for</w:t>
      </w:r>
      <w:r w:rsidRPr="00832AD4">
        <w:rPr>
          <w:rStyle w:val="StyleUnderline"/>
        </w:rPr>
        <w:t xml:space="preserve"> the </w:t>
      </w:r>
      <w:r w:rsidRPr="00832AD4">
        <w:rPr>
          <w:rStyle w:val="StyleUnderline"/>
          <w:highlight w:val="green"/>
        </w:rPr>
        <w:t>advice</w:t>
      </w:r>
      <w:r w:rsidRPr="00832AD4">
        <w:rPr>
          <w:rStyle w:val="StyleUnderline"/>
        </w:rPr>
        <w:t xml:space="preserve"> and consent stage of the ratification process, </w:t>
      </w:r>
      <w:r w:rsidRPr="00832AD4">
        <w:rPr>
          <w:rStyle w:val="StyleUnderline"/>
          <w:highlight w:val="green"/>
        </w:rPr>
        <w:t>if</w:t>
      </w:r>
      <w:r w:rsidRPr="00832AD4">
        <w:rPr>
          <w:rStyle w:val="StyleUnderline"/>
        </w:rPr>
        <w:t xml:space="preserve"> the ultimate </w:t>
      </w:r>
      <w:r w:rsidRPr="00832AD4">
        <w:rPr>
          <w:rStyle w:val="Emphasis"/>
          <w:highlight w:val="green"/>
        </w:rPr>
        <w:t>ratification</w:t>
      </w:r>
      <w:r w:rsidRPr="00832AD4">
        <w:rPr>
          <w:rStyle w:val="StyleUnderline"/>
        </w:rPr>
        <w:t xml:space="preserve"> would </w:t>
      </w:r>
      <w:r w:rsidRPr="00832AD4">
        <w:rPr>
          <w:rStyle w:val="Emphasis"/>
          <w:highlight w:val="green"/>
        </w:rPr>
        <w:t>require</w:t>
      </w:r>
      <w:r w:rsidRPr="00832AD4">
        <w:rPr>
          <w:rStyle w:val="StyleUnderline"/>
        </w:rPr>
        <w:t xml:space="preserve"> any </w:t>
      </w:r>
      <w:r w:rsidRPr="00832AD4">
        <w:rPr>
          <w:rStyle w:val="Emphasis"/>
          <w:highlight w:val="green"/>
        </w:rPr>
        <w:t>change in</w:t>
      </w:r>
      <w:r w:rsidRPr="00832AD4">
        <w:rPr>
          <w:rStyle w:val="StyleUnderline"/>
        </w:rPr>
        <w:t xml:space="preserve"> U.S. federal and state </w:t>
      </w:r>
      <w:r w:rsidRPr="00832AD4">
        <w:rPr>
          <w:rStyle w:val="Emphasis"/>
          <w:highlight w:val="green"/>
        </w:rPr>
        <w:t>laws</w:t>
      </w:r>
      <w:r w:rsidRPr="00793172">
        <w:rPr>
          <w:sz w:val="16"/>
        </w:rPr>
        <w:t xml:space="preserve">.21 This peculiarly American doctrine differs from </w:t>
      </w:r>
      <w:r w:rsidRPr="00285DE6">
        <w:rPr>
          <w:rStyle w:val="StyleUnderline"/>
        </w:rPr>
        <w:t xml:space="preserve">the </w:t>
      </w:r>
      <w:r w:rsidRPr="00285DE6">
        <w:rPr>
          <w:rStyle w:val="Emphasis"/>
        </w:rPr>
        <w:t xml:space="preserve">vast </w:t>
      </w:r>
      <w:r w:rsidRPr="00DB69F2">
        <w:rPr>
          <w:rStyle w:val="Emphasis"/>
          <w:highlight w:val="cyan"/>
        </w:rPr>
        <w:t>majority</w:t>
      </w:r>
      <w:r w:rsidRPr="00DB69F2">
        <w:rPr>
          <w:rStyle w:val="StyleUnderline"/>
          <w:highlight w:val="cyan"/>
        </w:rPr>
        <w:t xml:space="preserve"> of</w:t>
      </w:r>
      <w:r w:rsidRPr="00285DE6">
        <w:rPr>
          <w:rStyle w:val="StyleUnderline"/>
        </w:rPr>
        <w:t xml:space="preserve"> ILO member </w:t>
      </w:r>
      <w:r w:rsidRPr="00DB69F2">
        <w:rPr>
          <w:rStyle w:val="StyleUnderline"/>
          <w:highlight w:val="cyan"/>
        </w:rPr>
        <w:t>states</w:t>
      </w:r>
      <w:r w:rsidRPr="00793172">
        <w:rPr>
          <w:sz w:val="16"/>
        </w:rPr>
        <w:t xml:space="preserve"> who </w:t>
      </w:r>
      <w:r w:rsidRPr="0088131D">
        <w:rPr>
          <w:rStyle w:val="Emphasis"/>
        </w:rPr>
        <w:t>simply</w:t>
      </w:r>
      <w:r w:rsidRPr="0088131D">
        <w:rPr>
          <w:rStyle w:val="StyleUnderline"/>
        </w:rPr>
        <w:t xml:space="preserve"> </w:t>
      </w:r>
      <w:r w:rsidRPr="00DB69F2">
        <w:rPr>
          <w:rStyle w:val="StyleUnderline"/>
          <w:highlight w:val="cyan"/>
        </w:rPr>
        <w:t>require</w:t>
      </w:r>
      <w:r w:rsidRPr="00285DE6">
        <w:rPr>
          <w:rStyle w:val="StyleUnderline"/>
        </w:rPr>
        <w:t xml:space="preserve"> a </w:t>
      </w:r>
      <w:r w:rsidRPr="0088131D">
        <w:rPr>
          <w:rStyle w:val="Emphasis"/>
          <w:highlight w:val="cyan"/>
        </w:rPr>
        <w:t>basic threshold</w:t>
      </w:r>
      <w:r w:rsidRPr="00285DE6">
        <w:rPr>
          <w:rStyle w:val="StyleUnderline"/>
        </w:rPr>
        <w:t xml:space="preserve"> conformity </w:t>
      </w:r>
      <w:r w:rsidRPr="0088131D">
        <w:rPr>
          <w:rStyle w:val="StyleUnderline"/>
          <w:highlight w:val="cyan"/>
        </w:rPr>
        <w:t>of</w:t>
      </w:r>
      <w:r w:rsidRPr="00285DE6">
        <w:rPr>
          <w:rStyle w:val="StyleUnderline"/>
        </w:rPr>
        <w:t xml:space="preserve"> their </w:t>
      </w:r>
      <w:r w:rsidRPr="0088131D">
        <w:rPr>
          <w:rStyle w:val="Emphasis"/>
          <w:highlight w:val="cyan"/>
        </w:rPr>
        <w:t>existing</w:t>
      </w:r>
      <w:r w:rsidRPr="00285DE6">
        <w:rPr>
          <w:rStyle w:val="Emphasis"/>
        </w:rPr>
        <w:t xml:space="preserve"> constitutional</w:t>
      </w:r>
      <w:r w:rsidRPr="00793172">
        <w:rPr>
          <w:sz w:val="16"/>
        </w:rPr>
        <w:t xml:space="preserve"> and infra-constitutional </w:t>
      </w:r>
      <w:r w:rsidRPr="0088131D">
        <w:rPr>
          <w:rStyle w:val="StyleUnderline"/>
          <w:highlight w:val="cyan"/>
        </w:rPr>
        <w:t>system with</w:t>
      </w:r>
      <w:r w:rsidRPr="00285DE6">
        <w:rPr>
          <w:rStyle w:val="StyleUnderline"/>
        </w:rPr>
        <w:t xml:space="preserve"> a </w:t>
      </w:r>
      <w:r w:rsidRPr="0088131D">
        <w:rPr>
          <w:rStyle w:val="StyleUnderline"/>
          <w:highlight w:val="cyan"/>
        </w:rPr>
        <w:t xml:space="preserve">convention </w:t>
      </w:r>
      <w:r w:rsidRPr="0088131D">
        <w:rPr>
          <w:rStyle w:val="Emphasis"/>
          <w:highlight w:val="cyan"/>
        </w:rPr>
        <w:t>prior</w:t>
      </w:r>
      <w:r w:rsidRPr="00285DE6">
        <w:rPr>
          <w:rStyle w:val="StyleUnderline"/>
        </w:rPr>
        <w:t xml:space="preserve"> to ratification</w:t>
      </w:r>
      <w:r w:rsidRPr="00793172">
        <w:rPr>
          <w:sz w:val="16"/>
        </w:rPr>
        <w:t>.</w:t>
      </w:r>
    </w:p>
    <w:p w14:paraId="247D6F6C" w14:textId="77777777" w:rsidR="00496609" w:rsidRDefault="00496609" w:rsidP="00496609">
      <w:pPr>
        <w:pStyle w:val="Heading2"/>
      </w:pPr>
      <w:r>
        <w:t>Co-Regulation CP</w:t>
      </w:r>
    </w:p>
    <w:p w14:paraId="7B284CC9" w14:textId="77777777" w:rsidR="00496609" w:rsidRDefault="00496609" w:rsidP="00496609">
      <w:pPr>
        <w:pStyle w:val="Heading3"/>
      </w:pPr>
      <w:r>
        <w:t>2AC---Co-Reg CP</w:t>
      </w:r>
    </w:p>
    <w:p w14:paraId="5416B0F5" w14:textId="77777777" w:rsidR="00496609" w:rsidRDefault="00496609" w:rsidP="00496609">
      <w:pPr>
        <w:pStyle w:val="Heading4"/>
      </w:pPr>
      <w:r>
        <w:t>It gets struck down!</w:t>
      </w:r>
    </w:p>
    <w:p w14:paraId="058F7D40" w14:textId="77777777" w:rsidR="00496609" w:rsidRDefault="00496609" w:rsidP="00496609">
      <w:r w:rsidRPr="007772E1">
        <w:rPr>
          <w:rStyle w:val="Style13ptBold"/>
        </w:rPr>
        <w:t>Fasman 25</w:t>
      </w:r>
      <w:r>
        <w:t xml:space="preserve"> [Zachary D. Fasman, Michigan Law School, “</w:t>
      </w:r>
      <w:r w:rsidRPr="00F95353">
        <w:t>What's Wrong with Sectoral Co-Regulation?,”</w:t>
      </w:r>
      <w:r>
        <w:t xml:space="preserve"> ABA Journal of Labor &amp; Employment Law; Chicago Vol. 38, Iss. 3, (2025): 405-416, ProQuest via MSU libraries]</w:t>
      </w:r>
    </w:p>
    <w:p w14:paraId="6CC4B659" w14:textId="77777777" w:rsidR="00496609" w:rsidRPr="00C03A64" w:rsidRDefault="00496609" w:rsidP="00496609">
      <w:pPr>
        <w:rPr>
          <w:sz w:val="16"/>
        </w:rPr>
      </w:pPr>
      <w:r w:rsidRPr="00C03A64">
        <w:rPr>
          <w:sz w:val="16"/>
        </w:rPr>
        <w:t>III. "Sectoral Co-Regulation"</w:t>
      </w:r>
    </w:p>
    <w:p w14:paraId="519453B7" w14:textId="77777777" w:rsidR="00496609" w:rsidRPr="00C03A64" w:rsidRDefault="00496609" w:rsidP="00496609">
      <w:pPr>
        <w:rPr>
          <w:sz w:val="16"/>
        </w:rPr>
      </w:pPr>
      <w:r w:rsidRPr="00F95353">
        <w:rPr>
          <w:sz w:val="16"/>
        </w:rPr>
        <w:t xml:space="preserve">Professor </w:t>
      </w:r>
      <w:r w:rsidRPr="00F95353">
        <w:rPr>
          <w:rStyle w:val="StyleUnderline"/>
        </w:rPr>
        <w:t>Estlund's thesis that state and local governments have</w:t>
      </w:r>
      <w:r w:rsidRPr="00F95353">
        <w:rPr>
          <w:sz w:val="16"/>
        </w:rPr>
        <w:t xml:space="preserve"> the </w:t>
      </w:r>
      <w:r w:rsidRPr="00F95353">
        <w:rPr>
          <w:rStyle w:val="StyleUnderline"/>
        </w:rPr>
        <w:t xml:space="preserve">authority </w:t>
      </w:r>
      <w:r w:rsidRPr="00C03A64">
        <w:rPr>
          <w:rStyle w:val="StyleUnderline"/>
          <w:highlight w:val="green"/>
        </w:rPr>
        <w:t>to "co-regulate</w:t>
      </w:r>
      <w:r w:rsidRPr="00C03A64">
        <w:rPr>
          <w:rStyle w:val="StyleUnderline"/>
        </w:rPr>
        <w:t>" working conditions</w:t>
      </w:r>
      <w:r w:rsidRPr="00C03A64">
        <w:rPr>
          <w:sz w:val="16"/>
        </w:rPr>
        <w:t xml:space="preserve"> in "sectors" of the economy </w:t>
      </w:r>
      <w:r w:rsidRPr="00C03A64">
        <w:rPr>
          <w:rStyle w:val="StyleUnderline"/>
          <w:highlight w:val="green"/>
        </w:rPr>
        <w:t>is premised upon</w:t>
      </w:r>
      <w:r w:rsidRPr="00C03A64">
        <w:rPr>
          <w:sz w:val="16"/>
        </w:rPr>
        <w:t xml:space="preserve"> a </w:t>
      </w:r>
      <w:r w:rsidRPr="00C03A64">
        <w:rPr>
          <w:rStyle w:val="StyleUnderline"/>
          <w:highlight w:val="green"/>
        </w:rPr>
        <w:t>limited exception to</w:t>
      </w:r>
      <w:r w:rsidRPr="00F95353">
        <w:rPr>
          <w:rStyle w:val="StyleUnderline"/>
        </w:rPr>
        <w:t xml:space="preserve"> federal </w:t>
      </w:r>
      <w:r w:rsidRPr="00C03A64">
        <w:rPr>
          <w:rStyle w:val="StyleUnderline"/>
          <w:highlight w:val="green"/>
        </w:rPr>
        <w:t>preemption</w:t>
      </w:r>
      <w:r w:rsidRPr="00C03A64">
        <w:rPr>
          <w:sz w:val="16"/>
        </w:rPr>
        <w:t xml:space="preserve"> allowing states and cities to pass minimum wage/maximum hour laws. Those mandatory statutes, applicable to all businesses within the state or city, form the backdrop against which collective bargaining occurs. </w:t>
      </w:r>
      <w:r w:rsidRPr="00C03A64">
        <w:rPr>
          <w:rStyle w:val="StyleUnderline"/>
        </w:rPr>
        <w:t xml:space="preserve">The Supreme </w:t>
      </w:r>
      <w:r w:rsidRPr="00C03A64">
        <w:rPr>
          <w:rStyle w:val="StyleUnderline"/>
          <w:highlight w:val="green"/>
        </w:rPr>
        <w:t xml:space="preserve">Court set </w:t>
      </w:r>
      <w:r w:rsidRPr="00C03A64">
        <w:rPr>
          <w:rStyle w:val="Emphasis"/>
          <w:highlight w:val="green"/>
        </w:rPr>
        <w:t>three preconditions</w:t>
      </w:r>
      <w:r w:rsidRPr="00C03A64">
        <w:rPr>
          <w:rStyle w:val="StyleUnderline"/>
          <w:highlight w:val="green"/>
        </w:rPr>
        <w:t xml:space="preserve"> for</w:t>
      </w:r>
      <w:r w:rsidRPr="00C03A64">
        <w:rPr>
          <w:rStyle w:val="StyleUnderline"/>
        </w:rPr>
        <w:t xml:space="preserve"> such </w:t>
      </w:r>
      <w:r w:rsidRPr="00C03A64">
        <w:rPr>
          <w:rStyle w:val="Emphasis"/>
          <w:highlight w:val="green"/>
        </w:rPr>
        <w:t>laws</w:t>
      </w:r>
      <w:r w:rsidRPr="00C03A64">
        <w:rPr>
          <w:rStyle w:val="StyleUnderline"/>
          <w:highlight w:val="green"/>
        </w:rPr>
        <w:t xml:space="preserve"> to </w:t>
      </w:r>
      <w:r w:rsidRPr="00C03A64">
        <w:rPr>
          <w:rStyle w:val="Emphasis"/>
          <w:highlight w:val="green"/>
        </w:rPr>
        <w:t>avoid</w:t>
      </w:r>
      <w:r w:rsidRPr="00C03A64">
        <w:rPr>
          <w:rStyle w:val="Emphasis"/>
        </w:rPr>
        <w:t xml:space="preserve"> federal </w:t>
      </w:r>
      <w:r w:rsidRPr="00C03A64">
        <w:rPr>
          <w:rStyle w:val="Emphasis"/>
          <w:highlight w:val="green"/>
        </w:rPr>
        <w:t>preemption</w:t>
      </w:r>
      <w:r w:rsidRPr="00C03A64">
        <w:rPr>
          <w:rStyle w:val="StyleUnderline"/>
        </w:rPr>
        <w:t xml:space="preserve">: "Minimum state </w:t>
      </w:r>
      <w:r w:rsidRPr="00C03A64">
        <w:rPr>
          <w:rStyle w:val="StyleUnderline"/>
          <w:highlight w:val="green"/>
        </w:rPr>
        <w:t>labor standards</w:t>
      </w:r>
      <w:r w:rsidRPr="00C03A64">
        <w:rPr>
          <w:rStyle w:val="StyleUnderline"/>
        </w:rPr>
        <w:t xml:space="preserve"> affect union and nonunion employees equally, and </w:t>
      </w:r>
      <w:r w:rsidRPr="00C03A64">
        <w:rPr>
          <w:rStyle w:val="Emphasis"/>
          <w:highlight w:val="green"/>
        </w:rPr>
        <w:t>neither encourage nor discourage</w:t>
      </w:r>
      <w:r w:rsidRPr="00C03A64">
        <w:rPr>
          <w:rStyle w:val="StyleUnderline"/>
        </w:rPr>
        <w:t xml:space="preserve"> the </w:t>
      </w:r>
      <w:r w:rsidRPr="00C03A64">
        <w:rPr>
          <w:rStyle w:val="Emphasis"/>
          <w:highlight w:val="green"/>
        </w:rPr>
        <w:t>collective bargaining</w:t>
      </w:r>
      <w:r w:rsidRPr="00C03A64">
        <w:rPr>
          <w:rStyle w:val="StyleUnderline"/>
          <w:highlight w:val="green"/>
        </w:rPr>
        <w:t xml:space="preserve"> processes</w:t>
      </w:r>
      <w:r w:rsidRPr="00C03A64">
        <w:rPr>
          <w:sz w:val="16"/>
        </w:rPr>
        <w:t xml:space="preserve"> that are the subject of the NLRA. Nor do they have any but the most indirect effect on the right of selforganization established in the Act."23</w:t>
      </w:r>
    </w:p>
    <w:p w14:paraId="425C7629" w14:textId="77777777" w:rsidR="00496609" w:rsidRPr="00C03A64" w:rsidRDefault="00496609" w:rsidP="00496609">
      <w:pPr>
        <w:rPr>
          <w:sz w:val="16"/>
        </w:rPr>
      </w:pPr>
      <w:r w:rsidRPr="00C03A64">
        <w:rPr>
          <w:sz w:val="16"/>
        </w:rPr>
        <w:t xml:space="preserve">This seemingly </w:t>
      </w:r>
      <w:r w:rsidRPr="00C03A64">
        <w:rPr>
          <w:rStyle w:val="StyleUnderline"/>
          <w:highlight w:val="green"/>
        </w:rPr>
        <w:t>limited exemption from federal preemption</w:t>
      </w:r>
      <w:r w:rsidRPr="00C03A64">
        <w:rPr>
          <w:sz w:val="16"/>
        </w:rPr>
        <w:t xml:space="preserve"> has been </w:t>
      </w:r>
      <w:r w:rsidRPr="00C03A64">
        <w:rPr>
          <w:rStyle w:val="Emphasis"/>
          <w:highlight w:val="green"/>
        </w:rPr>
        <w:t>misread</w:t>
      </w:r>
      <w:r w:rsidRPr="00C03A64">
        <w:rPr>
          <w:sz w:val="16"/>
        </w:rPr>
        <w:t xml:space="preserve"> </w:t>
      </w:r>
      <w:r w:rsidRPr="00C03A64">
        <w:rPr>
          <w:rStyle w:val="StyleUnderline"/>
          <w:highlight w:val="green"/>
        </w:rPr>
        <w:t>to allow</w:t>
      </w:r>
      <w:r w:rsidRPr="00C03A64">
        <w:rPr>
          <w:sz w:val="16"/>
        </w:rPr>
        <w:t xml:space="preserve"> the New York City and California fast-food statutes, which </w:t>
      </w:r>
      <w:r w:rsidRPr="00C03A64">
        <w:rPr>
          <w:rStyle w:val="StyleUnderline"/>
          <w:highlight w:val="green"/>
        </w:rPr>
        <w:t>supporters</w:t>
      </w:r>
      <w:r w:rsidRPr="00F95353">
        <w:rPr>
          <w:rStyle w:val="StyleUnderline"/>
        </w:rPr>
        <w:t xml:space="preserve"> claim</w:t>
      </w:r>
      <w:r w:rsidRPr="00C03A64">
        <w:rPr>
          <w:sz w:val="16"/>
        </w:rPr>
        <w:t xml:space="preserve"> to be </w:t>
      </w:r>
      <w:r w:rsidRPr="00F95353">
        <w:rPr>
          <w:rStyle w:val="StyleUnderline"/>
        </w:rPr>
        <w:t>broadly applicable "minimum standards" legislation but that in</w:t>
      </w:r>
      <w:r w:rsidRPr="00C03A64">
        <w:rPr>
          <w:rStyle w:val="StyleUnderline"/>
        </w:rPr>
        <w:t xml:space="preserve"> fact </w:t>
      </w:r>
      <w:r w:rsidRPr="00F95353">
        <w:rPr>
          <w:rStyle w:val="Emphasis"/>
          <w:highlight w:val="green"/>
        </w:rPr>
        <w:t>pervasively regulate particular workplaces</w:t>
      </w:r>
      <w:r w:rsidRPr="00C03A64">
        <w:rPr>
          <w:sz w:val="16"/>
        </w:rPr>
        <w:t xml:space="preserve"> in the same fashion as the failed cartels of the NIRA. New York City's ordinance is not a uniform "minimum state labor standard" that allows private parties latitude to order their own affairs. It instead establishes mandatory detailed labor standards for fast-food stores throughout the City, not only precluding "improper" discharges but specifying the length of probationary periods for new workers; mandating that layoffs are acceptable only for "bona fide economic reasons" (defined specifically and narrowly in the law); specifying that seniority must apply in all layoffs or reductions in hours; creating a nonconsensual arbitration tribunal and specifying its rules; and determining exactly what employers must prove in a challenge to any termination or layoff.24 </w:t>
      </w:r>
      <w:r w:rsidRPr="00C03A64">
        <w:rPr>
          <w:rStyle w:val="StyleUnderline"/>
          <w:highlight w:val="green"/>
        </w:rPr>
        <w:t>This is</w:t>
      </w:r>
      <w:r w:rsidRPr="00C03A64">
        <w:rPr>
          <w:rStyle w:val="StyleUnderline"/>
        </w:rPr>
        <w:t xml:space="preserve"> not merely </w:t>
      </w:r>
      <w:r w:rsidRPr="00C03A64">
        <w:rPr>
          <w:rStyle w:val="StyleUnderline"/>
          <w:highlight w:val="green"/>
        </w:rPr>
        <w:t xml:space="preserve">a </w:t>
      </w:r>
      <w:r w:rsidRPr="00C03A64">
        <w:rPr>
          <w:rStyle w:val="Emphasis"/>
          <w:highlight w:val="green"/>
        </w:rPr>
        <w:t>forbidden attempt</w:t>
      </w:r>
      <w:r w:rsidRPr="00C03A64">
        <w:rPr>
          <w:rStyle w:val="StyleUnderline"/>
          <w:highlight w:val="green"/>
        </w:rPr>
        <w:t xml:space="preserve"> "to </w:t>
      </w:r>
      <w:r w:rsidRPr="00C03A64">
        <w:rPr>
          <w:rStyle w:val="Emphasis"/>
          <w:highlight w:val="green"/>
        </w:rPr>
        <w:t>influence</w:t>
      </w:r>
      <w:r w:rsidRPr="00C03A64">
        <w:rPr>
          <w:rStyle w:val="StyleUnderline"/>
        </w:rPr>
        <w:t xml:space="preserve"> the </w:t>
      </w:r>
      <w:r w:rsidRPr="00C03A64">
        <w:rPr>
          <w:rStyle w:val="Emphasis"/>
          <w:highlight w:val="green"/>
        </w:rPr>
        <w:t>substantive terms</w:t>
      </w:r>
      <w:r w:rsidRPr="00C03A64">
        <w:rPr>
          <w:rStyle w:val="StyleUnderline"/>
          <w:highlight w:val="green"/>
        </w:rPr>
        <w:t xml:space="preserve"> of</w:t>
      </w:r>
      <w:r w:rsidRPr="00C03A64">
        <w:rPr>
          <w:rStyle w:val="StyleUnderline"/>
        </w:rPr>
        <w:t xml:space="preserve"> a private </w:t>
      </w:r>
      <w:r w:rsidRPr="00C03A64">
        <w:rPr>
          <w:rStyle w:val="Emphasis"/>
          <w:highlight w:val="green"/>
        </w:rPr>
        <w:t>c</w:t>
      </w:r>
      <w:r w:rsidRPr="00C03A64">
        <w:rPr>
          <w:rStyle w:val="Emphasis"/>
        </w:rPr>
        <w:t xml:space="preserve">ollective </w:t>
      </w:r>
      <w:r w:rsidRPr="00C03A64">
        <w:rPr>
          <w:rStyle w:val="Emphasis"/>
          <w:highlight w:val="green"/>
        </w:rPr>
        <w:t>b</w:t>
      </w:r>
      <w:r w:rsidRPr="00C03A64">
        <w:rPr>
          <w:rStyle w:val="Emphasis"/>
        </w:rPr>
        <w:t xml:space="preserve">argaining </w:t>
      </w:r>
      <w:r w:rsidRPr="00C03A64">
        <w:rPr>
          <w:rStyle w:val="Emphasis"/>
          <w:highlight w:val="green"/>
        </w:rPr>
        <w:t>a</w:t>
      </w:r>
      <w:r w:rsidRPr="00C03A64">
        <w:rPr>
          <w:rStyle w:val="Emphasis"/>
        </w:rPr>
        <w:t>greement</w:t>
      </w:r>
      <w:r w:rsidRPr="00C03A64">
        <w:rPr>
          <w:rStyle w:val="StyleUnderline"/>
        </w:rPr>
        <w:t>"; 25 it sets those terms directly</w:t>
      </w:r>
      <w:r w:rsidRPr="00C03A64">
        <w:rPr>
          <w:sz w:val="16"/>
        </w:rPr>
        <w:t>. And laws like those in New York City are now being considered and passed by state and local governments.26</w:t>
      </w:r>
    </w:p>
    <w:p w14:paraId="702DE533" w14:textId="77777777" w:rsidR="00496609" w:rsidRDefault="00496609" w:rsidP="00496609">
      <w:pPr>
        <w:rPr>
          <w:sz w:val="16"/>
        </w:rPr>
      </w:pPr>
      <w:r w:rsidRPr="00C03A64">
        <w:rPr>
          <w:sz w:val="16"/>
        </w:rPr>
        <w:t xml:space="preserve">The Second Circuit recently upheld the New York City law, concluding it was not preempted by federal labor law because "[i]t does not regulate the process of collective bargaining. Instead, the law provides 'specific minimum protections to individual workers . . . and is therefore 'not incompatible' with the 'general goals of the NLRA.'" 27 That conclusion is simply wrong. The </w:t>
      </w:r>
      <w:r w:rsidRPr="00C03A64">
        <w:rPr>
          <w:rStyle w:val="StyleUnderline"/>
          <w:highlight w:val="green"/>
        </w:rPr>
        <w:t>NLRA specifically states</w:t>
      </w:r>
      <w:r w:rsidRPr="00C03A64">
        <w:rPr>
          <w:sz w:val="16"/>
        </w:rPr>
        <w:t xml:space="preserve"> that the </w:t>
      </w:r>
      <w:r w:rsidRPr="00C03A64">
        <w:rPr>
          <w:rStyle w:val="StyleUnderline"/>
          <w:highlight w:val="green"/>
        </w:rPr>
        <w:t>public policy</w:t>
      </w:r>
      <w:r w:rsidRPr="00C03A64">
        <w:rPr>
          <w:sz w:val="16"/>
        </w:rPr>
        <w:t xml:space="preserve"> of the United States </w:t>
      </w:r>
      <w:r w:rsidRPr="00C03A64">
        <w:rPr>
          <w:rStyle w:val="StyleUnderline"/>
          <w:highlight w:val="green"/>
        </w:rPr>
        <w:t>is</w:t>
      </w:r>
      <w:r w:rsidRPr="00C03A64">
        <w:rPr>
          <w:sz w:val="16"/>
        </w:rPr>
        <w:t xml:space="preserve"> to </w:t>
      </w:r>
      <w:r w:rsidRPr="00C03A64">
        <w:rPr>
          <w:rStyle w:val="StyleUnderline"/>
          <w:highlight w:val="green"/>
        </w:rPr>
        <w:t>encourage</w:t>
      </w:r>
      <w:r w:rsidRPr="00C03A64">
        <w:rPr>
          <w:sz w:val="16"/>
        </w:rPr>
        <w:t xml:space="preserve"> "the practice and procedure of </w:t>
      </w:r>
      <w:r w:rsidRPr="00C03A64">
        <w:rPr>
          <w:rStyle w:val="StyleUnderline"/>
          <w:highlight w:val="green"/>
        </w:rPr>
        <w:t>collective bargaining</w:t>
      </w:r>
      <w:r w:rsidRPr="00C03A64">
        <w:rPr>
          <w:sz w:val="16"/>
        </w:rPr>
        <w:t xml:space="preserve">,"28 </w:t>
      </w:r>
      <w:r w:rsidRPr="00C03A64">
        <w:rPr>
          <w:rStyle w:val="StyleUnderline"/>
        </w:rPr>
        <w:t xml:space="preserve">and the very reason for the bargaining process is to allow private parties to shape and modify their own workplace solutions </w:t>
      </w:r>
      <w:r w:rsidRPr="00C03A64">
        <w:rPr>
          <w:rStyle w:val="Emphasis"/>
          <w:highlight w:val="green"/>
        </w:rPr>
        <w:t>without government control</w:t>
      </w:r>
      <w:r w:rsidRPr="00C03A64">
        <w:rPr>
          <w:sz w:val="16"/>
        </w:rPr>
        <w:t xml:space="preserve">. The bargaining process provides ground rules allowing the parties to govern themselves. If state and local governments have no authority to "influence" the substantive terms of collective bargaining agreements, as the </w:t>
      </w:r>
      <w:r w:rsidRPr="00C03A64">
        <w:rPr>
          <w:rStyle w:val="StyleUnderline"/>
          <w:highlight w:val="green"/>
        </w:rPr>
        <w:t>Supreme Court stated in</w:t>
      </w:r>
      <w:r w:rsidRPr="00C03A64">
        <w:rPr>
          <w:sz w:val="16"/>
        </w:rPr>
        <w:t xml:space="preserve"> Lodge 76 </w:t>
      </w:r>
      <w:r w:rsidRPr="00C03A64">
        <w:rPr>
          <w:rStyle w:val="Emphasis"/>
          <w:highlight w:val="green"/>
        </w:rPr>
        <w:t>Machinists</w:t>
      </w:r>
      <w:r w:rsidRPr="00C03A64">
        <w:rPr>
          <w:sz w:val="16"/>
        </w:rPr>
        <w:t xml:space="preserve">, </w:t>
      </w:r>
      <w:r w:rsidRPr="00F95353">
        <w:rPr>
          <w:rStyle w:val="StyleUnderline"/>
        </w:rPr>
        <w:t>how can those same governments set those terms themselves</w:t>
      </w:r>
      <w:r w:rsidRPr="00C03A64">
        <w:rPr>
          <w:rStyle w:val="StyleUnderline"/>
        </w:rPr>
        <w:t>?</w:t>
      </w:r>
      <w:r w:rsidRPr="00C03A64">
        <w:rPr>
          <w:sz w:val="16"/>
        </w:rPr>
        <w:t xml:space="preserve"> Concentrating on the bargaining process alone, without considering the underlying reason for that process, is not consistent with established law.</w:t>
      </w:r>
    </w:p>
    <w:p w14:paraId="2BBEBB5B" w14:textId="77777777" w:rsidR="00496609" w:rsidRDefault="00496609" w:rsidP="00496609">
      <w:pPr>
        <w:rPr>
          <w:sz w:val="16"/>
        </w:rPr>
      </w:pPr>
    </w:p>
    <w:p w14:paraId="4F266634" w14:textId="5F3DE4A5" w:rsidR="00496609" w:rsidRDefault="00496609" w:rsidP="00496609">
      <w:pPr>
        <w:pStyle w:val="Heading4"/>
      </w:pPr>
      <w:r>
        <w:t xml:space="preserve">AND fails </w:t>
      </w:r>
    </w:p>
    <w:p w14:paraId="0F2BB20F" w14:textId="77777777" w:rsidR="00496609" w:rsidRDefault="00496609" w:rsidP="00496609">
      <w:r w:rsidRPr="007772E1">
        <w:rPr>
          <w:rStyle w:val="Style13ptBold"/>
        </w:rPr>
        <w:t>Fasman 25</w:t>
      </w:r>
      <w:r>
        <w:t xml:space="preserve"> [Zachary D. Fasman, Michigan Law School, “</w:t>
      </w:r>
      <w:r w:rsidRPr="00C03A64">
        <w:rPr>
          <w:rStyle w:val="Emphasis"/>
        </w:rPr>
        <w:t>What's Wrong with Sectoral Co-Regulation?</w:t>
      </w:r>
      <w:r w:rsidRPr="00C03A64">
        <w:t xml:space="preserve">,” </w:t>
      </w:r>
      <w:r>
        <w:t>ABA Journal of Labor &amp; Employment Law; Chicago Vol. 38, Iss. 3, (2025): 405-416, ProQuest via MSU libraries]</w:t>
      </w:r>
    </w:p>
    <w:p w14:paraId="1A5AA2C6" w14:textId="77777777" w:rsidR="00496609" w:rsidRPr="00F95353" w:rsidRDefault="00496609" w:rsidP="00496609">
      <w:pPr>
        <w:rPr>
          <w:sz w:val="16"/>
        </w:rPr>
      </w:pPr>
      <w:r w:rsidRPr="00F95353">
        <w:rPr>
          <w:sz w:val="16"/>
        </w:rPr>
        <w:t xml:space="preserve">IV. Municipal </w:t>
      </w:r>
      <w:r w:rsidRPr="00C03A64">
        <w:rPr>
          <w:rStyle w:val="StyleUnderline"/>
        </w:rPr>
        <w:t>Regulation's Problems</w:t>
      </w:r>
    </w:p>
    <w:p w14:paraId="222337AF" w14:textId="77777777" w:rsidR="00496609" w:rsidRPr="00F95353" w:rsidRDefault="00496609" w:rsidP="00496609">
      <w:pPr>
        <w:rPr>
          <w:sz w:val="16"/>
        </w:rPr>
      </w:pPr>
      <w:r w:rsidRPr="00F95353">
        <w:rPr>
          <w:sz w:val="16"/>
        </w:rPr>
        <w:t xml:space="preserve">The </w:t>
      </w:r>
      <w:r w:rsidRPr="00C03A64">
        <w:rPr>
          <w:rStyle w:val="StyleUnderline"/>
        </w:rPr>
        <w:t xml:space="preserve">decision to allow </w:t>
      </w:r>
      <w:r w:rsidRPr="00F95353">
        <w:rPr>
          <w:rStyle w:val="Emphasis"/>
        </w:rPr>
        <w:t>private control</w:t>
      </w:r>
      <w:r w:rsidRPr="00C03A64">
        <w:rPr>
          <w:rStyle w:val="StyleUnderline"/>
        </w:rPr>
        <w:t xml:space="preserve"> over</w:t>
      </w:r>
      <w:r w:rsidRPr="00F95353">
        <w:rPr>
          <w:sz w:val="16"/>
        </w:rPr>
        <w:t xml:space="preserve"> the </w:t>
      </w:r>
      <w:r w:rsidRPr="00F95353">
        <w:rPr>
          <w:rStyle w:val="Emphasis"/>
        </w:rPr>
        <w:t>private workplace</w:t>
      </w:r>
      <w:r w:rsidRPr="00C03A64">
        <w:rPr>
          <w:rStyle w:val="StyleUnderline"/>
        </w:rPr>
        <w:t xml:space="preserve"> continues to </w:t>
      </w:r>
      <w:r w:rsidRPr="00F95353">
        <w:rPr>
          <w:rStyle w:val="Emphasis"/>
        </w:rPr>
        <w:t>make sense</w:t>
      </w:r>
      <w:r w:rsidRPr="00C03A64">
        <w:rPr>
          <w:rStyle w:val="StyleUnderline"/>
        </w:rPr>
        <w:t xml:space="preserve"> today. There are more than 3,000 counties and nearly 20,000 municipalities in the United States</w:t>
      </w:r>
      <w:r w:rsidRPr="00F95353">
        <w:rPr>
          <w:sz w:val="16"/>
        </w:rPr>
        <w:t xml:space="preserve"> (in addition to fifty state legislatures).29 </w:t>
      </w:r>
      <w:r w:rsidRPr="00C03A64">
        <w:rPr>
          <w:rStyle w:val="StyleUnderline"/>
        </w:rPr>
        <w:t xml:space="preserve">It is </w:t>
      </w:r>
      <w:r w:rsidRPr="00F95353">
        <w:rPr>
          <w:rStyle w:val="Emphasis"/>
          <w:highlight w:val="green"/>
        </w:rPr>
        <w:t>impossible</w:t>
      </w:r>
      <w:r w:rsidRPr="00F95353">
        <w:rPr>
          <w:rStyle w:val="StyleUnderline"/>
          <w:highlight w:val="green"/>
        </w:rPr>
        <w:t xml:space="preserve"> to </w:t>
      </w:r>
      <w:r w:rsidRPr="00F95353">
        <w:rPr>
          <w:rStyle w:val="Emphasis"/>
          <w:highlight w:val="green"/>
        </w:rPr>
        <w:t>overestimate</w:t>
      </w:r>
      <w:r w:rsidRPr="00C03A64">
        <w:rPr>
          <w:rStyle w:val="StyleUnderline"/>
        </w:rPr>
        <w:t xml:space="preserve"> the </w:t>
      </w:r>
      <w:r w:rsidRPr="00F95353">
        <w:rPr>
          <w:rStyle w:val="Emphasis"/>
        </w:rPr>
        <w:t xml:space="preserve">legislative </w:t>
      </w:r>
      <w:r w:rsidRPr="00F95353">
        <w:rPr>
          <w:rStyle w:val="Emphasis"/>
          <w:highlight w:val="green"/>
        </w:rPr>
        <w:t>chaos</w:t>
      </w:r>
      <w:r w:rsidRPr="00C03A64">
        <w:rPr>
          <w:rStyle w:val="StyleUnderline"/>
        </w:rPr>
        <w:t xml:space="preserve"> that will ensue </w:t>
      </w:r>
      <w:r w:rsidRPr="00F95353">
        <w:rPr>
          <w:rStyle w:val="StyleUnderline"/>
          <w:highlight w:val="green"/>
        </w:rPr>
        <w:t>if</w:t>
      </w:r>
      <w:r w:rsidRPr="00C03A64">
        <w:rPr>
          <w:rStyle w:val="StyleUnderline"/>
        </w:rPr>
        <w:t xml:space="preserve"> more than 20,000 state and local </w:t>
      </w:r>
      <w:r w:rsidRPr="00F95353">
        <w:rPr>
          <w:rStyle w:val="Emphasis"/>
          <w:highlight w:val="green"/>
        </w:rPr>
        <w:t>legislatures</w:t>
      </w:r>
      <w:r w:rsidRPr="00C03A64">
        <w:rPr>
          <w:rStyle w:val="StyleUnderline"/>
        </w:rPr>
        <w:t xml:space="preserve"> are </w:t>
      </w:r>
      <w:r w:rsidRPr="00F95353">
        <w:rPr>
          <w:rStyle w:val="Emphasis"/>
          <w:highlight w:val="green"/>
        </w:rPr>
        <w:t>allowed to</w:t>
      </w:r>
      <w:r w:rsidRPr="00C03A64">
        <w:rPr>
          <w:rStyle w:val="Emphasis"/>
        </w:rPr>
        <w:t xml:space="preserve"> pass laws</w:t>
      </w:r>
      <w:r w:rsidRPr="00C03A64">
        <w:rPr>
          <w:rStyle w:val="StyleUnderline"/>
        </w:rPr>
        <w:t xml:space="preserve"> purporting to </w:t>
      </w:r>
      <w:r w:rsidRPr="00F95353">
        <w:rPr>
          <w:rStyle w:val="StyleUnderline"/>
          <w:highlight w:val="green"/>
        </w:rPr>
        <w:t>control</w:t>
      </w:r>
      <w:r w:rsidRPr="00C03A64">
        <w:rPr>
          <w:rStyle w:val="StyleUnderline"/>
        </w:rPr>
        <w:t xml:space="preserve"> </w:t>
      </w:r>
      <w:r w:rsidRPr="00C03A64">
        <w:rPr>
          <w:rStyle w:val="Emphasis"/>
        </w:rPr>
        <w:t xml:space="preserve">tens of </w:t>
      </w:r>
      <w:r w:rsidRPr="00F95353">
        <w:rPr>
          <w:rStyle w:val="Emphasis"/>
          <w:highlight w:val="green"/>
        </w:rPr>
        <w:t>thousands</w:t>
      </w:r>
      <w:r w:rsidRPr="00F95353">
        <w:rPr>
          <w:rStyle w:val="StyleUnderline"/>
          <w:highlight w:val="green"/>
        </w:rPr>
        <w:t xml:space="preserve"> of </w:t>
      </w:r>
      <w:r w:rsidRPr="00F95353">
        <w:rPr>
          <w:rStyle w:val="Emphasis"/>
          <w:highlight w:val="green"/>
        </w:rPr>
        <w:t>private workplaces</w:t>
      </w:r>
      <w:r w:rsidRPr="00F95353">
        <w:rPr>
          <w:sz w:val="16"/>
        </w:rPr>
        <w:t xml:space="preserve">. Experience shows that </w:t>
      </w:r>
      <w:r w:rsidRPr="00F95353">
        <w:rPr>
          <w:rStyle w:val="StyleUnderline"/>
        </w:rPr>
        <w:t>for every public sector intervention favoring labor there is</w:t>
      </w:r>
      <w:r w:rsidRPr="00F95353">
        <w:rPr>
          <w:sz w:val="16"/>
        </w:rPr>
        <w:t xml:space="preserve"> an </w:t>
      </w:r>
      <w:r w:rsidRPr="00F95353">
        <w:rPr>
          <w:rStyle w:val="StyleUnderline"/>
        </w:rPr>
        <w:t>equal and opposite reaction from another government entity less favorably inclined to favor workers</w:t>
      </w:r>
      <w:r w:rsidRPr="00F95353">
        <w:rPr>
          <w:sz w:val="16"/>
        </w:rPr>
        <w:t xml:space="preserve">. Professor Estlund herself notes that some state governments have forbidden the very type of "sectoral" intervention essayed by New York City.30 Some twenty-seven states (and any number of local governments) currently have right to work laws on the books; some of those laws have recently been enacted or strengthened, contrary to the interests of organized labor, while others been repealed. The very inconsistency of this landscape calls not for more but less state and local intervention. </w:t>
      </w:r>
      <w:r w:rsidRPr="00F95353">
        <w:rPr>
          <w:rStyle w:val="Emphasis"/>
          <w:highlight w:val="green"/>
        </w:rPr>
        <w:t>Turning</w:t>
      </w:r>
      <w:r w:rsidRPr="00C03A64">
        <w:rPr>
          <w:rStyle w:val="StyleUnderline"/>
        </w:rPr>
        <w:t xml:space="preserve"> the </w:t>
      </w:r>
      <w:r w:rsidRPr="00F95353">
        <w:rPr>
          <w:rStyle w:val="Emphasis"/>
          <w:highlight w:val="green"/>
        </w:rPr>
        <w:t>private sector</w:t>
      </w:r>
      <w:r w:rsidRPr="00C03A64">
        <w:rPr>
          <w:rStyle w:val="Emphasis"/>
        </w:rPr>
        <w:t xml:space="preserve"> workplace</w:t>
      </w:r>
      <w:r w:rsidRPr="00C03A64">
        <w:rPr>
          <w:rStyle w:val="StyleUnderline"/>
        </w:rPr>
        <w:t xml:space="preserve"> </w:t>
      </w:r>
      <w:r w:rsidRPr="00F95353">
        <w:rPr>
          <w:rStyle w:val="StyleUnderline"/>
          <w:highlight w:val="green"/>
        </w:rPr>
        <w:t>into</w:t>
      </w:r>
      <w:r w:rsidRPr="00C03A64">
        <w:rPr>
          <w:rStyle w:val="StyleUnderline"/>
        </w:rPr>
        <w:t xml:space="preserve"> a </w:t>
      </w:r>
      <w:r w:rsidRPr="00F95353">
        <w:rPr>
          <w:rStyle w:val="Emphasis"/>
          <w:highlight w:val="green"/>
        </w:rPr>
        <w:t>political football</w:t>
      </w:r>
      <w:r w:rsidRPr="00F95353">
        <w:rPr>
          <w:sz w:val="16"/>
        </w:rPr>
        <w:t xml:space="preserve"> at the state and local level </w:t>
      </w:r>
      <w:r w:rsidRPr="00F95353">
        <w:rPr>
          <w:rStyle w:val="Emphasis"/>
          <w:highlight w:val="green"/>
        </w:rPr>
        <w:t>benefits no one</w:t>
      </w:r>
      <w:r w:rsidRPr="00C03A64">
        <w:rPr>
          <w:rStyle w:val="StyleUnderline"/>
        </w:rPr>
        <w:t xml:space="preserve"> in the </w:t>
      </w:r>
      <w:r w:rsidRPr="00C03A64">
        <w:rPr>
          <w:rStyle w:val="Emphasis"/>
        </w:rPr>
        <w:t>long run</w:t>
      </w:r>
      <w:r w:rsidRPr="00F95353">
        <w:rPr>
          <w:sz w:val="16"/>
        </w:rPr>
        <w:t>.</w:t>
      </w:r>
    </w:p>
    <w:p w14:paraId="3C1BFF6E" w14:textId="77777777" w:rsidR="00496609" w:rsidRPr="00F95353" w:rsidRDefault="00496609" w:rsidP="00496609">
      <w:pPr>
        <w:rPr>
          <w:sz w:val="16"/>
        </w:rPr>
      </w:pPr>
      <w:r w:rsidRPr="00F95353">
        <w:rPr>
          <w:sz w:val="16"/>
        </w:rPr>
        <w:t xml:space="preserve">Equally significant, </w:t>
      </w:r>
      <w:r w:rsidRPr="00F95353">
        <w:rPr>
          <w:rStyle w:val="StyleUnderline"/>
        </w:rPr>
        <w:t xml:space="preserve">any "sectoral" </w:t>
      </w:r>
      <w:r w:rsidRPr="00F95353">
        <w:rPr>
          <w:rStyle w:val="StyleUnderline"/>
          <w:highlight w:val="green"/>
        </w:rPr>
        <w:t>solution</w:t>
      </w:r>
      <w:r w:rsidRPr="00F95353">
        <w:rPr>
          <w:rStyle w:val="StyleUnderline"/>
        </w:rPr>
        <w:t xml:space="preserve"> necessarily </w:t>
      </w:r>
      <w:r w:rsidRPr="00F95353">
        <w:rPr>
          <w:rStyle w:val="StyleUnderline"/>
          <w:highlight w:val="green"/>
        </w:rPr>
        <w:t>creates</w:t>
      </w:r>
      <w:r w:rsidRPr="00F95353">
        <w:rPr>
          <w:rStyle w:val="StyleUnderline"/>
        </w:rPr>
        <w:t xml:space="preserve"> what one critic calls a "</w:t>
      </w:r>
      <w:r w:rsidRPr="00F95353">
        <w:rPr>
          <w:rStyle w:val="Emphasis"/>
          <w:highlight w:val="green"/>
        </w:rPr>
        <w:t>heterogeneity" problem</w:t>
      </w:r>
      <w:r w:rsidRPr="00F95353">
        <w:rPr>
          <w:rStyle w:val="Emphasis"/>
        </w:rPr>
        <w:t>31</w:t>
      </w:r>
      <w:r w:rsidRPr="00F95353">
        <w:rPr>
          <w:sz w:val="16"/>
        </w:rPr>
        <w:t xml:space="preserve"> </w:t>
      </w:r>
      <w:r w:rsidRPr="00F95353">
        <w:rPr>
          <w:rStyle w:val="StyleUnderline"/>
        </w:rPr>
        <w:t xml:space="preserve">by </w:t>
      </w:r>
      <w:r w:rsidRPr="00F95353">
        <w:rPr>
          <w:rStyle w:val="StyleUnderline"/>
          <w:highlight w:val="green"/>
        </w:rPr>
        <w:t>assuming</w:t>
      </w:r>
      <w:r w:rsidRPr="00F95353">
        <w:rPr>
          <w:rStyle w:val="StyleUnderline"/>
        </w:rPr>
        <w:t xml:space="preserve"> that </w:t>
      </w:r>
      <w:r w:rsidRPr="00F95353">
        <w:rPr>
          <w:rStyle w:val="Emphasis"/>
          <w:highlight w:val="green"/>
        </w:rPr>
        <w:t>all employers</w:t>
      </w:r>
      <w:r w:rsidRPr="00F95353">
        <w:rPr>
          <w:rStyle w:val="StyleUnderline"/>
          <w:highlight w:val="green"/>
        </w:rPr>
        <w:t xml:space="preserve"> within</w:t>
      </w:r>
      <w:r w:rsidRPr="00F95353">
        <w:rPr>
          <w:rStyle w:val="StyleUnderline"/>
        </w:rPr>
        <w:t xml:space="preserve"> a </w:t>
      </w:r>
      <w:r w:rsidRPr="00F95353">
        <w:rPr>
          <w:rStyle w:val="Emphasis"/>
        </w:rPr>
        <w:t xml:space="preserve">given </w:t>
      </w:r>
      <w:r w:rsidRPr="00F95353">
        <w:rPr>
          <w:rStyle w:val="Emphasis"/>
          <w:highlight w:val="green"/>
        </w:rPr>
        <w:t>"sector"</w:t>
      </w:r>
      <w:r w:rsidRPr="00F95353">
        <w:rPr>
          <w:rStyle w:val="StyleUnderline"/>
          <w:highlight w:val="green"/>
        </w:rPr>
        <w:t xml:space="preserve"> are</w:t>
      </w:r>
      <w:r w:rsidRPr="00F95353">
        <w:rPr>
          <w:rStyle w:val="StyleUnderline"/>
        </w:rPr>
        <w:t xml:space="preserve"> </w:t>
      </w:r>
      <w:r w:rsidRPr="00F95353">
        <w:rPr>
          <w:rStyle w:val="Emphasis"/>
        </w:rPr>
        <w:t xml:space="preserve">sufficiently </w:t>
      </w:r>
      <w:r w:rsidRPr="00F95353">
        <w:rPr>
          <w:rStyle w:val="Emphasis"/>
          <w:highlight w:val="green"/>
        </w:rPr>
        <w:t>identical</w:t>
      </w:r>
      <w:r w:rsidRPr="00F95353">
        <w:rPr>
          <w:rStyle w:val="StyleUnderline"/>
        </w:rPr>
        <w:t xml:space="preserve"> that </w:t>
      </w:r>
      <w:r w:rsidRPr="00F95353">
        <w:rPr>
          <w:rStyle w:val="Emphasis"/>
          <w:highlight w:val="green"/>
        </w:rPr>
        <w:t>legislative</w:t>
      </w:r>
      <w:r w:rsidRPr="00F95353">
        <w:rPr>
          <w:rStyle w:val="Emphasis"/>
        </w:rPr>
        <w:t xml:space="preserve"> workplace</w:t>
      </w:r>
      <w:r w:rsidRPr="00F95353">
        <w:rPr>
          <w:rStyle w:val="StyleUnderline"/>
        </w:rPr>
        <w:t xml:space="preserve"> </w:t>
      </w:r>
      <w:r w:rsidRPr="00F95353">
        <w:rPr>
          <w:rStyle w:val="Emphasis"/>
          <w:highlight w:val="green"/>
        </w:rPr>
        <w:t>mandates</w:t>
      </w:r>
      <w:r w:rsidRPr="00F95353">
        <w:rPr>
          <w:rStyle w:val="StyleUnderline"/>
        </w:rPr>
        <w:t xml:space="preserve"> will not </w:t>
      </w:r>
      <w:r w:rsidRPr="00F95353">
        <w:rPr>
          <w:rStyle w:val="Emphasis"/>
          <w:highlight w:val="green"/>
        </w:rPr>
        <w:t>choke off competition</w:t>
      </w:r>
      <w:r w:rsidRPr="00F95353">
        <w:rPr>
          <w:sz w:val="16"/>
        </w:rPr>
        <w:t xml:space="preserve">. Yet </w:t>
      </w:r>
      <w:r w:rsidRPr="00F95353">
        <w:rPr>
          <w:rStyle w:val="StyleUnderline"/>
        </w:rPr>
        <w:t>individual firms within any "sector" large enough to regulate differ markedly in terms of productivity, profitability, and innovation</w:t>
      </w:r>
      <w:r w:rsidRPr="00F95353">
        <w:rPr>
          <w:sz w:val="16"/>
        </w:rPr>
        <w:t xml:space="preserve">. </w:t>
      </w:r>
      <w:r w:rsidRPr="00F95353">
        <w:rPr>
          <w:rStyle w:val="StyleUnderline"/>
        </w:rPr>
        <w:t xml:space="preserve">A workplace </w:t>
      </w:r>
      <w:r w:rsidRPr="00F95353">
        <w:rPr>
          <w:rStyle w:val="StyleUnderline"/>
          <w:highlight w:val="green"/>
        </w:rPr>
        <w:t>solution acceptable to large</w:t>
      </w:r>
      <w:r w:rsidRPr="00F95353">
        <w:rPr>
          <w:rStyle w:val="StyleUnderline"/>
        </w:rPr>
        <w:t xml:space="preserve"> and well-established </w:t>
      </w:r>
      <w:r w:rsidRPr="00F95353">
        <w:rPr>
          <w:rStyle w:val="StyleUnderline"/>
          <w:highlight w:val="green"/>
        </w:rPr>
        <w:t>businesses</w:t>
      </w:r>
      <w:r w:rsidRPr="00F95353">
        <w:rPr>
          <w:rStyle w:val="StyleUnderline"/>
        </w:rPr>
        <w:t xml:space="preserve"> may </w:t>
      </w:r>
      <w:r w:rsidRPr="00F95353">
        <w:rPr>
          <w:rStyle w:val="Emphasis"/>
          <w:highlight w:val="green"/>
        </w:rPr>
        <w:t>bankrupt smaller</w:t>
      </w:r>
      <w:r w:rsidRPr="00F95353">
        <w:rPr>
          <w:rStyle w:val="StyleUnderline"/>
        </w:rPr>
        <w:t xml:space="preserve"> less well-established </w:t>
      </w:r>
      <w:r w:rsidRPr="00F95353">
        <w:rPr>
          <w:rStyle w:val="Emphasis"/>
          <w:highlight w:val="green"/>
        </w:rPr>
        <w:t>competitors</w:t>
      </w:r>
      <w:r w:rsidRPr="00F95353">
        <w:rPr>
          <w:rStyle w:val="StyleUnderline"/>
          <w:highlight w:val="green"/>
        </w:rPr>
        <w:t xml:space="preserve"> or create </w:t>
      </w:r>
      <w:r w:rsidRPr="00F95353">
        <w:rPr>
          <w:rStyle w:val="Emphasis"/>
          <w:highlight w:val="green"/>
        </w:rPr>
        <w:t>insurmountable barriers</w:t>
      </w:r>
      <w:r w:rsidRPr="00F95353">
        <w:rPr>
          <w:rStyle w:val="StyleUnderline"/>
          <w:highlight w:val="green"/>
        </w:rPr>
        <w:t xml:space="preserve"> to </w:t>
      </w:r>
      <w:r w:rsidRPr="00F95353">
        <w:rPr>
          <w:rStyle w:val="Emphasis"/>
          <w:highlight w:val="green"/>
        </w:rPr>
        <w:t>entry</w:t>
      </w:r>
      <w:r w:rsidRPr="00F95353">
        <w:rPr>
          <w:rStyle w:val="StyleUnderline"/>
        </w:rPr>
        <w:t xml:space="preserve"> for </w:t>
      </w:r>
      <w:r w:rsidRPr="00F95353">
        <w:rPr>
          <w:rStyle w:val="Emphasis"/>
        </w:rPr>
        <w:t>new businesses</w:t>
      </w:r>
      <w:r w:rsidRPr="00F95353">
        <w:rPr>
          <w:sz w:val="16"/>
        </w:rPr>
        <w:t xml:space="preserve">. Many have noted the </w:t>
      </w:r>
      <w:r w:rsidRPr="00F95353">
        <w:rPr>
          <w:rStyle w:val="Emphasis"/>
          <w:highlight w:val="green"/>
        </w:rPr>
        <w:t>decline</w:t>
      </w:r>
      <w:r w:rsidRPr="00F95353">
        <w:rPr>
          <w:rStyle w:val="StyleUnderline"/>
          <w:highlight w:val="green"/>
        </w:rPr>
        <w:t xml:space="preserve"> in</w:t>
      </w:r>
      <w:r w:rsidRPr="00F95353">
        <w:rPr>
          <w:rStyle w:val="StyleUnderline"/>
        </w:rPr>
        <w:t xml:space="preserve"> </w:t>
      </w:r>
      <w:r w:rsidRPr="00F95353">
        <w:rPr>
          <w:rStyle w:val="Emphasis"/>
        </w:rPr>
        <w:t xml:space="preserve">American </w:t>
      </w:r>
      <w:r w:rsidRPr="00F95353">
        <w:rPr>
          <w:rStyle w:val="Emphasis"/>
          <w:highlight w:val="green"/>
        </w:rPr>
        <w:t>business dynamism</w:t>
      </w:r>
      <w:r w:rsidRPr="00F95353">
        <w:rPr>
          <w:sz w:val="16"/>
        </w:rPr>
        <w:t xml:space="preserve"> and opined on its causes.32 </w:t>
      </w:r>
      <w:r w:rsidRPr="00F95353">
        <w:rPr>
          <w:rStyle w:val="StyleUnderline"/>
        </w:rPr>
        <w:t xml:space="preserve">Creating </w:t>
      </w:r>
      <w:r w:rsidRPr="00F95353">
        <w:rPr>
          <w:rStyle w:val="StyleUnderline"/>
          <w:highlight w:val="green"/>
        </w:rPr>
        <w:t>sectoral cartels in</w:t>
      </w:r>
      <w:r w:rsidRPr="00F95353">
        <w:rPr>
          <w:rStyle w:val="StyleUnderline"/>
        </w:rPr>
        <w:t xml:space="preserve"> the </w:t>
      </w:r>
      <w:r w:rsidRPr="00F95353">
        <w:rPr>
          <w:rStyle w:val="StyleUnderline"/>
          <w:highlight w:val="green"/>
        </w:rPr>
        <w:t>labor market</w:t>
      </w:r>
      <w:r w:rsidRPr="00F95353">
        <w:rPr>
          <w:rStyle w:val="StyleUnderline"/>
        </w:rPr>
        <w:t xml:space="preserve"> cannot but </w:t>
      </w:r>
      <w:r w:rsidRPr="00F95353">
        <w:rPr>
          <w:rStyle w:val="Emphasis"/>
          <w:highlight w:val="green"/>
        </w:rPr>
        <w:t>exacerbate</w:t>
      </w:r>
      <w:r w:rsidRPr="00F95353">
        <w:rPr>
          <w:rStyle w:val="StyleUnderline"/>
        </w:rPr>
        <w:t xml:space="preserve"> this </w:t>
      </w:r>
      <w:r w:rsidRPr="00F95353">
        <w:rPr>
          <w:rStyle w:val="Emphasis"/>
        </w:rPr>
        <w:t>trend</w:t>
      </w:r>
      <w:r w:rsidRPr="00F95353">
        <w:rPr>
          <w:sz w:val="16"/>
        </w:rPr>
        <w:t>.</w:t>
      </w:r>
    </w:p>
    <w:p w14:paraId="1922E40C" w14:textId="77777777" w:rsidR="00496609" w:rsidRPr="00F95353" w:rsidRDefault="00496609" w:rsidP="00496609">
      <w:pPr>
        <w:rPr>
          <w:sz w:val="16"/>
        </w:rPr>
      </w:pPr>
      <w:r w:rsidRPr="00F95353">
        <w:rPr>
          <w:sz w:val="16"/>
        </w:rPr>
        <w:t>To be sure, low-skill and low-wage jobs, in fast-food stores and elsewhere, are a particular problem. Workers in such jobs often need protection. To the extent that employers of low-skill/low-wage workers do not obey state or municipal laws of general applicability, including statutes that protect against discrimination or require the payment of minimum wages, they should be held fully accountable. But this is no reason for state or local governments to step in and establish detailed collective bargaining "codes" governing the daily operation of fast-food restaurants or other businesses.</w:t>
      </w:r>
    </w:p>
    <w:p w14:paraId="6A9365F7" w14:textId="77777777" w:rsidR="00496609" w:rsidRPr="00F95353" w:rsidRDefault="00496609" w:rsidP="00496609">
      <w:pPr>
        <w:rPr>
          <w:sz w:val="16"/>
        </w:rPr>
      </w:pPr>
      <w:r w:rsidRPr="00F95353">
        <w:rPr>
          <w:sz w:val="16"/>
        </w:rPr>
        <w:t>Labor's advocates note that private sector union membership is below seven percent and argue that fast-food franchises in particular have proven difficult to organize. Yet recently, Starbucks and Workers United, a union that has organized some 400 stores across the country, agreed upon a foundational framework including a fair process for organizing and collective bargaining.33 And it is significant that during two recent years (2023 and 2024), the NLRB conducted more than 2,500 representation elections with unions winning in excess of seventy percent of those votes.34 Professor Estlund herself notes that public support for unions is at seventy-one percent, the highest figure since 1965.35 To the extent that current federal labor law does not adequately protect employee free choice or the bargaining process, federal law-either in its administration or by its terms-can and should be altered. 36</w:t>
      </w:r>
    </w:p>
    <w:p w14:paraId="33BBAB1E" w14:textId="77777777" w:rsidR="00496609" w:rsidRPr="00F95353" w:rsidRDefault="00496609" w:rsidP="00496609">
      <w:pPr>
        <w:rPr>
          <w:sz w:val="16"/>
        </w:rPr>
      </w:pPr>
      <w:r w:rsidRPr="00F95353">
        <w:rPr>
          <w:rStyle w:val="StyleUnderline"/>
        </w:rPr>
        <w:t>Abandoning the private sector workplace to</w:t>
      </w:r>
      <w:r w:rsidRPr="00F95353">
        <w:rPr>
          <w:sz w:val="16"/>
        </w:rPr>
        <w:t xml:space="preserve"> state or local </w:t>
      </w:r>
      <w:r w:rsidRPr="00F95353">
        <w:rPr>
          <w:rStyle w:val="StyleUnderline"/>
        </w:rPr>
        <w:t>regulation</w:t>
      </w:r>
      <w:r w:rsidRPr="00F95353">
        <w:rPr>
          <w:sz w:val="16"/>
        </w:rPr>
        <w:t xml:space="preserve"> also </w:t>
      </w:r>
      <w:r w:rsidRPr="00F95353">
        <w:rPr>
          <w:rStyle w:val="StyleUnderline"/>
        </w:rPr>
        <w:t>is unwise because</w:t>
      </w:r>
      <w:r w:rsidRPr="00F95353">
        <w:rPr>
          <w:sz w:val="16"/>
        </w:rPr>
        <w:t xml:space="preserve"> state and local </w:t>
      </w:r>
      <w:r w:rsidRPr="00F95353">
        <w:rPr>
          <w:rStyle w:val="StyleUnderline"/>
          <w:highlight w:val="green"/>
        </w:rPr>
        <w:t>governments</w:t>
      </w:r>
      <w:r w:rsidRPr="00F95353">
        <w:rPr>
          <w:rStyle w:val="StyleUnderline"/>
        </w:rPr>
        <w:t xml:space="preserve"> have </w:t>
      </w:r>
      <w:r w:rsidRPr="00F95353">
        <w:rPr>
          <w:rStyle w:val="StyleUnderline"/>
          <w:highlight w:val="green"/>
        </w:rPr>
        <w:t>never</w:t>
      </w:r>
      <w:r w:rsidRPr="00F95353">
        <w:rPr>
          <w:rStyle w:val="StyleUnderline"/>
        </w:rPr>
        <w:t xml:space="preserve"> shown themselves to be </w:t>
      </w:r>
      <w:r w:rsidRPr="00F95353">
        <w:rPr>
          <w:rStyle w:val="StyleUnderline"/>
          <w:highlight w:val="green"/>
        </w:rPr>
        <w:t>wise stewards of labor</w:t>
      </w:r>
      <w:r w:rsidRPr="00F95353">
        <w:rPr>
          <w:rStyle w:val="StyleUnderline"/>
        </w:rPr>
        <w:t xml:space="preserve"> relations</w:t>
      </w:r>
      <w:r w:rsidRPr="00F95353">
        <w:rPr>
          <w:sz w:val="16"/>
        </w:rPr>
        <w:t xml:space="preserve">. The </w:t>
      </w:r>
      <w:r w:rsidRPr="00F95353">
        <w:rPr>
          <w:rStyle w:val="StyleUnderline"/>
        </w:rPr>
        <w:t>problems of public-sector labor relations</w:t>
      </w:r>
      <w:r w:rsidRPr="00F95353">
        <w:rPr>
          <w:sz w:val="16"/>
        </w:rPr>
        <w:t xml:space="preserve"> have been addressed in detail elsewhere and need not be revisited here.37 Consider, for one example, the </w:t>
      </w:r>
      <w:r w:rsidRPr="00F95353">
        <w:rPr>
          <w:rStyle w:val="StyleUnderline"/>
        </w:rPr>
        <w:t xml:space="preserve">level of </w:t>
      </w:r>
      <w:r w:rsidRPr="00050BD9">
        <w:rPr>
          <w:rStyle w:val="Emphasis"/>
          <w:highlight w:val="green"/>
        </w:rPr>
        <w:t>unfunded</w:t>
      </w:r>
      <w:r w:rsidRPr="00050BD9">
        <w:rPr>
          <w:rStyle w:val="Emphasis"/>
        </w:rPr>
        <w:t xml:space="preserve"> public-sector </w:t>
      </w:r>
      <w:r w:rsidRPr="00050BD9">
        <w:rPr>
          <w:rStyle w:val="Emphasis"/>
          <w:highlight w:val="green"/>
        </w:rPr>
        <w:t>pension liabilities</w:t>
      </w:r>
      <w:r w:rsidRPr="00F95353">
        <w:rPr>
          <w:sz w:val="16"/>
        </w:rPr>
        <w:t xml:space="preserve"> created by state or local collective bargaining agreements, which threaten the very existence of some states and cities.38 Throw in </w:t>
      </w:r>
      <w:r w:rsidRPr="00050BD9">
        <w:rPr>
          <w:rStyle w:val="Emphasis"/>
        </w:rPr>
        <w:t xml:space="preserve">annual teacher </w:t>
      </w:r>
      <w:r w:rsidRPr="00050BD9">
        <w:rPr>
          <w:rStyle w:val="Emphasis"/>
          <w:highlight w:val="green"/>
        </w:rPr>
        <w:t>strikes</w:t>
      </w:r>
      <w:r w:rsidRPr="00F95353">
        <w:rPr>
          <w:rStyle w:val="StyleUnderline"/>
          <w:highlight w:val="green"/>
        </w:rPr>
        <w:t xml:space="preserve"> and </w:t>
      </w:r>
      <w:r w:rsidRPr="00050BD9">
        <w:rPr>
          <w:rStyle w:val="Emphasis"/>
          <w:highlight w:val="green"/>
        </w:rPr>
        <w:t>municipal corruption</w:t>
      </w:r>
      <w:r w:rsidRPr="00F95353">
        <w:rPr>
          <w:sz w:val="16"/>
        </w:rPr>
        <w:t xml:space="preserve"> in some states and large cities for good measure. State and local </w:t>
      </w:r>
      <w:r w:rsidRPr="00F95353">
        <w:rPr>
          <w:rStyle w:val="StyleUnderline"/>
        </w:rPr>
        <w:t>governments are not the answer to private workplace problems</w:t>
      </w:r>
      <w:r w:rsidRPr="00F95353">
        <w:rPr>
          <w:sz w:val="16"/>
        </w:rPr>
        <w:t>.</w:t>
      </w:r>
    </w:p>
    <w:p w14:paraId="41A07770" w14:textId="77777777" w:rsidR="00496609" w:rsidRPr="00F95353" w:rsidRDefault="00496609" w:rsidP="00496609">
      <w:pPr>
        <w:rPr>
          <w:sz w:val="16"/>
        </w:rPr>
      </w:pPr>
      <w:r w:rsidRPr="00F95353">
        <w:rPr>
          <w:sz w:val="16"/>
        </w:rPr>
        <w:t xml:space="preserve">On those rare occasions </w:t>
      </w:r>
      <w:r w:rsidRPr="00F95353">
        <w:rPr>
          <w:rStyle w:val="StyleUnderline"/>
          <w:highlight w:val="green"/>
        </w:rPr>
        <w:t xml:space="preserve">when </w:t>
      </w:r>
      <w:r w:rsidRPr="00F95353">
        <w:rPr>
          <w:rStyle w:val="Emphasis"/>
          <w:highlight w:val="green"/>
        </w:rPr>
        <w:t>wages</w:t>
      </w:r>
      <w:r w:rsidRPr="00F95353">
        <w:rPr>
          <w:rStyle w:val="StyleUnderline"/>
          <w:highlight w:val="green"/>
        </w:rPr>
        <w:t xml:space="preserve"> or</w:t>
      </w:r>
      <w:r w:rsidRPr="00F95353">
        <w:rPr>
          <w:rStyle w:val="StyleUnderline"/>
        </w:rPr>
        <w:t xml:space="preserve"> </w:t>
      </w:r>
      <w:r w:rsidRPr="00F95353">
        <w:rPr>
          <w:rStyle w:val="Emphasis"/>
        </w:rPr>
        <w:t xml:space="preserve">working </w:t>
      </w:r>
      <w:r w:rsidRPr="00F95353">
        <w:rPr>
          <w:rStyle w:val="Emphasis"/>
          <w:highlight w:val="green"/>
        </w:rPr>
        <w:t>conditions</w:t>
      </w:r>
      <w:r w:rsidRPr="00F95353">
        <w:rPr>
          <w:rStyle w:val="StyleUnderline"/>
        </w:rPr>
        <w:t xml:space="preserve"> have been </w:t>
      </w:r>
      <w:r w:rsidRPr="00F95353">
        <w:rPr>
          <w:rStyle w:val="Emphasis"/>
          <w:highlight w:val="green"/>
        </w:rPr>
        <w:t>determined</w:t>
      </w:r>
      <w:r w:rsidRPr="00F95353">
        <w:rPr>
          <w:rStyle w:val="StyleUnderline"/>
          <w:highlight w:val="green"/>
        </w:rPr>
        <w:t xml:space="preserve"> by </w:t>
      </w:r>
      <w:r w:rsidRPr="00F95353">
        <w:rPr>
          <w:rStyle w:val="Emphasis"/>
          <w:highlight w:val="green"/>
        </w:rPr>
        <w:t>gov</w:t>
      </w:r>
      <w:r w:rsidRPr="00F95353">
        <w:rPr>
          <w:rStyle w:val="Emphasis"/>
        </w:rPr>
        <w:t>ernment</w:t>
      </w:r>
      <w:r w:rsidRPr="00F95353">
        <w:rPr>
          <w:rStyle w:val="StyleUnderline"/>
        </w:rPr>
        <w:t xml:space="preserve">, the </w:t>
      </w:r>
      <w:r w:rsidRPr="00F95353">
        <w:rPr>
          <w:rStyle w:val="Emphasis"/>
          <w:highlight w:val="green"/>
        </w:rPr>
        <w:t>results</w:t>
      </w:r>
      <w:r w:rsidRPr="00F95353">
        <w:rPr>
          <w:rStyle w:val="StyleUnderline"/>
          <w:highlight w:val="green"/>
        </w:rPr>
        <w:t xml:space="preserve"> are</w:t>
      </w:r>
      <w:r w:rsidRPr="00F95353">
        <w:rPr>
          <w:rStyle w:val="StyleUnderline"/>
        </w:rPr>
        <w:t xml:space="preserve"> </w:t>
      </w:r>
      <w:r w:rsidRPr="00F95353">
        <w:rPr>
          <w:rStyle w:val="Emphasis"/>
        </w:rPr>
        <w:t xml:space="preserve">almost </w:t>
      </w:r>
      <w:r w:rsidRPr="00F95353">
        <w:rPr>
          <w:rStyle w:val="Emphasis"/>
          <w:highlight w:val="green"/>
        </w:rPr>
        <w:t>never optimal</w:t>
      </w:r>
      <w:r w:rsidRPr="00F95353">
        <w:rPr>
          <w:sz w:val="16"/>
        </w:rPr>
        <w:t xml:space="preserve">. In 2022, Congress used its powers under the Railway Labor Act to avoid a nationwide rail strike and imposed a national collective bargaining agreement on the parties.39 That agreement was widely criticized by organized labor because it contained only one paid sick day per year, as opposed to the fifteen days the unions had been seeking. </w:t>
      </w:r>
      <w:r w:rsidRPr="00F95353">
        <w:rPr>
          <w:rStyle w:val="Emphasis"/>
        </w:rPr>
        <w:t>Advocates</w:t>
      </w:r>
      <w:r w:rsidRPr="00F95353">
        <w:rPr>
          <w:rStyle w:val="StyleUnderline"/>
        </w:rPr>
        <w:t xml:space="preserve"> of</w:t>
      </w:r>
      <w:r w:rsidRPr="00F95353">
        <w:rPr>
          <w:sz w:val="16"/>
        </w:rPr>
        <w:t xml:space="preserve"> state or local </w:t>
      </w:r>
      <w:r w:rsidRPr="00F95353">
        <w:rPr>
          <w:rStyle w:val="Emphasis"/>
        </w:rPr>
        <w:t>workplace governance</w:t>
      </w:r>
      <w:r w:rsidRPr="00F95353">
        <w:rPr>
          <w:rStyle w:val="StyleUnderline"/>
        </w:rPr>
        <w:t xml:space="preserve"> should </w:t>
      </w:r>
      <w:r w:rsidRPr="00F95353">
        <w:rPr>
          <w:rStyle w:val="Emphasis"/>
        </w:rPr>
        <w:t>remember</w:t>
      </w:r>
      <w:r w:rsidRPr="00F95353">
        <w:rPr>
          <w:rStyle w:val="StyleUnderline"/>
        </w:rPr>
        <w:t xml:space="preserve"> that </w:t>
      </w:r>
      <w:r w:rsidRPr="00F95353">
        <w:rPr>
          <w:rStyle w:val="Emphasis"/>
          <w:highlight w:val="green"/>
        </w:rPr>
        <w:t>gov</w:t>
      </w:r>
      <w:r w:rsidRPr="00F95353">
        <w:rPr>
          <w:rStyle w:val="Emphasis"/>
        </w:rPr>
        <w:t xml:space="preserve">ernment </w:t>
      </w:r>
      <w:r w:rsidRPr="00F95353">
        <w:rPr>
          <w:rStyle w:val="Emphasis"/>
          <w:highlight w:val="green"/>
        </w:rPr>
        <w:t>decisions</w:t>
      </w:r>
      <w:r w:rsidRPr="00F95353">
        <w:rPr>
          <w:rStyle w:val="StyleUnderline"/>
          <w:highlight w:val="green"/>
        </w:rPr>
        <w:t xml:space="preserve"> do </w:t>
      </w:r>
      <w:r w:rsidRPr="00F95353">
        <w:rPr>
          <w:rStyle w:val="Emphasis"/>
          <w:highlight w:val="green"/>
        </w:rPr>
        <w:t>not</w:t>
      </w:r>
      <w:r w:rsidRPr="00F95353">
        <w:rPr>
          <w:rStyle w:val="StyleUnderline"/>
        </w:rPr>
        <w:t xml:space="preserve"> always </w:t>
      </w:r>
      <w:r w:rsidRPr="00F95353">
        <w:rPr>
          <w:rStyle w:val="Emphasis"/>
          <w:highlight w:val="green"/>
        </w:rPr>
        <w:t>favor unions</w:t>
      </w:r>
      <w:r w:rsidRPr="00F95353">
        <w:rPr>
          <w:rStyle w:val="StyleUnderline"/>
          <w:highlight w:val="green"/>
        </w:rPr>
        <w:t xml:space="preserve"> or </w:t>
      </w:r>
      <w:r w:rsidRPr="00F95353">
        <w:rPr>
          <w:rStyle w:val="Emphasis"/>
          <w:highlight w:val="green"/>
        </w:rPr>
        <w:t>workers</w:t>
      </w:r>
      <w:r w:rsidRPr="00F95353">
        <w:rPr>
          <w:sz w:val="16"/>
        </w:rPr>
        <w:t>.</w:t>
      </w:r>
    </w:p>
    <w:p w14:paraId="4412DFD9" w14:textId="77777777" w:rsidR="00496609" w:rsidRPr="00F95353" w:rsidRDefault="00496609" w:rsidP="00496609">
      <w:pPr>
        <w:rPr>
          <w:sz w:val="16"/>
        </w:rPr>
      </w:pPr>
      <w:r w:rsidRPr="00F95353">
        <w:rPr>
          <w:sz w:val="16"/>
        </w:rPr>
        <w:t xml:space="preserve">There is also a </w:t>
      </w:r>
      <w:r w:rsidRPr="00050BD9">
        <w:rPr>
          <w:rStyle w:val="StyleUnderline"/>
        </w:rPr>
        <w:t>fundamental</w:t>
      </w:r>
      <w:r w:rsidRPr="00050BD9">
        <w:rPr>
          <w:sz w:val="16"/>
        </w:rPr>
        <w:t xml:space="preserve"> and basic </w:t>
      </w:r>
      <w:r w:rsidRPr="00050BD9">
        <w:rPr>
          <w:rStyle w:val="StyleUnderline"/>
        </w:rPr>
        <w:t>question whether</w:t>
      </w:r>
      <w:r w:rsidRPr="00F95353">
        <w:rPr>
          <w:rStyle w:val="StyleUnderline"/>
        </w:rPr>
        <w:t xml:space="preserve"> "sectoral </w:t>
      </w:r>
      <w:r w:rsidRPr="00F95353">
        <w:rPr>
          <w:rStyle w:val="Emphasis"/>
          <w:highlight w:val="green"/>
        </w:rPr>
        <w:t>co-reg</w:t>
      </w:r>
      <w:r w:rsidRPr="00F95353">
        <w:rPr>
          <w:rStyle w:val="StyleUnderline"/>
        </w:rPr>
        <w:t>ulation" is consistent with our system of free enterprise</w:t>
      </w:r>
      <w:r w:rsidRPr="00F95353">
        <w:rPr>
          <w:sz w:val="16"/>
        </w:rPr>
        <w:t>. Should a business owner who has invested tens or hundreds of thousands of her own funds in a restaurant make her argument for short-term workplace concessions to the New York City Council (or a California state agency), bodies that must be consistent in its judgments for all employers within the "sector"? Shouldn't she make her case to her own employees or their union who both know the workplace and are vitally interested in the outcome? Can't the employees-with or without a union-best judge whether some concession is in their best interest? Or whether another alteration would work equally well in their workplace?</w:t>
      </w:r>
    </w:p>
    <w:p w14:paraId="232271B5" w14:textId="77777777" w:rsidR="00496609" w:rsidRPr="00F95353" w:rsidRDefault="00496609" w:rsidP="00496609">
      <w:pPr>
        <w:rPr>
          <w:sz w:val="16"/>
        </w:rPr>
      </w:pPr>
      <w:r w:rsidRPr="00F95353">
        <w:rPr>
          <w:sz w:val="16"/>
        </w:rPr>
        <w:t xml:space="preserve">Our federalized system of labor relations has defects, as critics have long argued.40 Those problems can and should be fixed. But </w:t>
      </w:r>
      <w:r w:rsidRPr="00F95353">
        <w:rPr>
          <w:rStyle w:val="StyleUnderline"/>
        </w:rPr>
        <w:t xml:space="preserve">there are compelling reasons for preserving our current system of enterprise-level collective bargaining, allowing private businesses and their employees and unions to create and modify their own local solutions to workplace issues. </w:t>
      </w:r>
      <w:r w:rsidRPr="00050BD9">
        <w:rPr>
          <w:rStyle w:val="Emphasis"/>
          <w:highlight w:val="green"/>
        </w:rPr>
        <w:t>Descent</w:t>
      </w:r>
      <w:r w:rsidRPr="00050BD9">
        <w:rPr>
          <w:rStyle w:val="StyleUnderline"/>
          <w:highlight w:val="green"/>
        </w:rPr>
        <w:t xml:space="preserve"> into</w:t>
      </w:r>
      <w:r w:rsidRPr="00F95353">
        <w:rPr>
          <w:rStyle w:val="StyleUnderline"/>
        </w:rPr>
        <w:t xml:space="preserve"> the </w:t>
      </w:r>
      <w:r w:rsidRPr="00050BD9">
        <w:rPr>
          <w:rStyle w:val="Emphasis"/>
          <w:highlight w:val="green"/>
        </w:rPr>
        <w:t>chaos</w:t>
      </w:r>
      <w:r w:rsidRPr="00F95353">
        <w:rPr>
          <w:rStyle w:val="StyleUnderline"/>
        </w:rPr>
        <w:t xml:space="preserve"> sure to arise from state and local creation of mandatory collective bargaining "codes" is not the answer</w:t>
      </w:r>
      <w:r w:rsidRPr="00F95353">
        <w:rPr>
          <w:sz w:val="16"/>
        </w:rPr>
        <w:t>.</w:t>
      </w:r>
    </w:p>
    <w:p w14:paraId="7B70F97A" w14:textId="77777777" w:rsidR="00496609" w:rsidRDefault="00496609" w:rsidP="00496609"/>
    <w:p w14:paraId="7FA1A96D" w14:textId="77777777" w:rsidR="00496609" w:rsidRDefault="00496609" w:rsidP="00496609"/>
    <w:p w14:paraId="77EDAD3C" w14:textId="6AEE1050" w:rsidR="00496609" w:rsidRDefault="00496609" w:rsidP="00496609">
      <w:pPr>
        <w:pStyle w:val="Heading4"/>
      </w:pPr>
      <w:r>
        <w:t>Nope</w:t>
      </w:r>
    </w:p>
    <w:p w14:paraId="741BD3B3" w14:textId="77777777" w:rsidR="00496609" w:rsidRDefault="00496609" w:rsidP="00496609">
      <w:r w:rsidRPr="007772E1">
        <w:rPr>
          <w:rStyle w:val="Style13ptBold"/>
        </w:rPr>
        <w:t>Fasman 25</w:t>
      </w:r>
      <w:r>
        <w:t xml:space="preserve"> [Zachary D. Fasman, Michigan Law School, “</w:t>
      </w:r>
      <w:r w:rsidRPr="00C03A64">
        <w:rPr>
          <w:rStyle w:val="Emphasis"/>
          <w:highlight w:val="green"/>
        </w:rPr>
        <w:t>What's Wrong with Sectoral Co-Regulation?</w:t>
      </w:r>
      <w:r>
        <w:t>,” ABA Journal of Labor &amp; Employment Law; Chicago Vol. 38, Iss. 3, (2025): 405-416, ProQuest via MSU libraries]</w:t>
      </w:r>
    </w:p>
    <w:p w14:paraId="6A95726F" w14:textId="77777777" w:rsidR="00496609" w:rsidRPr="00F95353" w:rsidRDefault="00496609" w:rsidP="00496609">
      <w:pPr>
        <w:rPr>
          <w:sz w:val="16"/>
        </w:rPr>
      </w:pPr>
      <w:r w:rsidRPr="00F95353">
        <w:rPr>
          <w:sz w:val="16"/>
        </w:rPr>
        <w:t>II. Enterprise Level Collective Bargaining</w:t>
      </w:r>
    </w:p>
    <w:p w14:paraId="025408A2" w14:textId="77777777" w:rsidR="00496609" w:rsidRPr="00F95353" w:rsidRDefault="00496609" w:rsidP="00496609">
      <w:pPr>
        <w:rPr>
          <w:sz w:val="16"/>
        </w:rPr>
      </w:pPr>
      <w:r w:rsidRPr="00F95353">
        <w:rPr>
          <w:sz w:val="16"/>
        </w:rPr>
        <w:t xml:space="preserve">Just as critically, Congress intended that labor contracts would be negotiated on a local or "enterprise" level; that is, each business and its represented employees negotiating separately, as opposed to being included within a larger "sector" or industry grouping involving many different businesses. This approach starkly contrasts with the European "sectoral" model in which government agencies (with input from management and labor) establish binding terms and conditions for all businesses within an industry. </w:t>
      </w:r>
      <w:r w:rsidRPr="007772E1">
        <w:rPr>
          <w:rStyle w:val="StyleUnderline"/>
        </w:rPr>
        <w:t>For the past ninety years, American employers and unions representing their employees instead have negotiated labor agreements in local "appropriate bargaining units</w:t>
      </w:r>
      <w:r w:rsidRPr="00F95353">
        <w:rPr>
          <w:sz w:val="16"/>
        </w:rPr>
        <w:t xml:space="preserve">," defined by the NLRB in each case under principles developed and modified through decades of experience. </w:t>
      </w:r>
      <w:r w:rsidRPr="00C03A64">
        <w:rPr>
          <w:rStyle w:val="Emphasis"/>
          <w:highlight w:val="green"/>
        </w:rPr>
        <w:t>Abandoning</w:t>
      </w:r>
      <w:r w:rsidRPr="00F95353">
        <w:rPr>
          <w:sz w:val="16"/>
        </w:rPr>
        <w:t xml:space="preserve"> this </w:t>
      </w:r>
      <w:r w:rsidRPr="00C03A64">
        <w:rPr>
          <w:rStyle w:val="Emphasis"/>
          <w:highlight w:val="green"/>
        </w:rPr>
        <w:t>system</w:t>
      </w:r>
      <w:r w:rsidRPr="00C03A64">
        <w:rPr>
          <w:rStyle w:val="StyleUnderline"/>
          <w:highlight w:val="green"/>
        </w:rPr>
        <w:t xml:space="preserve"> in favor of</w:t>
      </w:r>
      <w:r w:rsidRPr="007772E1">
        <w:rPr>
          <w:rStyle w:val="StyleUnderline"/>
        </w:rPr>
        <w:t xml:space="preserve"> a </w:t>
      </w:r>
      <w:r w:rsidRPr="007772E1">
        <w:rPr>
          <w:rStyle w:val="Emphasis"/>
        </w:rPr>
        <w:t xml:space="preserve">European </w:t>
      </w:r>
      <w:r w:rsidRPr="00C03A64">
        <w:rPr>
          <w:rStyle w:val="Emphasis"/>
          <w:highlight w:val="green"/>
        </w:rPr>
        <w:t>"sectoral" model</w:t>
      </w:r>
      <w:r w:rsidRPr="007772E1">
        <w:rPr>
          <w:rStyle w:val="StyleUnderline"/>
        </w:rPr>
        <w:t xml:space="preserve"> would </w:t>
      </w:r>
      <w:r w:rsidRPr="00C03A64">
        <w:rPr>
          <w:rStyle w:val="Emphasis"/>
          <w:highlight w:val="green"/>
        </w:rPr>
        <w:t>require</w:t>
      </w:r>
      <w:r w:rsidRPr="007772E1">
        <w:rPr>
          <w:rStyle w:val="StyleUnderline"/>
        </w:rPr>
        <w:t xml:space="preserve"> a </w:t>
      </w:r>
      <w:r w:rsidRPr="00C03A64">
        <w:rPr>
          <w:rStyle w:val="Emphasis"/>
          <w:highlight w:val="green"/>
        </w:rPr>
        <w:t>complete congressional rewrite</w:t>
      </w:r>
      <w:r w:rsidRPr="00C03A64">
        <w:rPr>
          <w:rStyle w:val="StyleUnderline"/>
          <w:highlight w:val="green"/>
        </w:rPr>
        <w:t xml:space="preserve"> of</w:t>
      </w:r>
      <w:r w:rsidRPr="007772E1">
        <w:rPr>
          <w:rStyle w:val="StyleUnderline"/>
        </w:rPr>
        <w:t xml:space="preserve"> the </w:t>
      </w:r>
      <w:r w:rsidRPr="00C03A64">
        <w:rPr>
          <w:rStyle w:val="Emphasis"/>
          <w:highlight w:val="green"/>
        </w:rPr>
        <w:t>NLRA</w:t>
      </w:r>
      <w:r w:rsidRPr="00F95353">
        <w:rPr>
          <w:sz w:val="16"/>
        </w:rPr>
        <w:t>.</w:t>
      </w:r>
    </w:p>
    <w:p w14:paraId="6CDBEF70" w14:textId="77777777" w:rsidR="00496609" w:rsidRPr="00F95353" w:rsidRDefault="00496609" w:rsidP="00496609">
      <w:pPr>
        <w:rPr>
          <w:sz w:val="16"/>
        </w:rPr>
      </w:pPr>
      <w:r w:rsidRPr="00F95353">
        <w:rPr>
          <w:sz w:val="16"/>
        </w:rPr>
        <w:t xml:space="preserve">The </w:t>
      </w:r>
      <w:r w:rsidRPr="007772E1">
        <w:rPr>
          <w:rStyle w:val="Emphasis"/>
          <w:highlight w:val="green"/>
        </w:rPr>
        <w:t>U</w:t>
      </w:r>
      <w:r w:rsidRPr="007772E1">
        <w:rPr>
          <w:rStyle w:val="StyleUnderline"/>
        </w:rPr>
        <w:t xml:space="preserve">nited </w:t>
      </w:r>
      <w:r w:rsidRPr="007772E1">
        <w:rPr>
          <w:rStyle w:val="Emphasis"/>
          <w:highlight w:val="green"/>
        </w:rPr>
        <w:t>S</w:t>
      </w:r>
      <w:r w:rsidRPr="007772E1">
        <w:rPr>
          <w:rStyle w:val="StyleUnderline"/>
        </w:rPr>
        <w:t xml:space="preserve">tates in fact </w:t>
      </w:r>
      <w:r w:rsidRPr="00F95353">
        <w:rPr>
          <w:rStyle w:val="Emphasis"/>
          <w:highlight w:val="green"/>
        </w:rPr>
        <w:t>tried</w:t>
      </w:r>
      <w:r w:rsidRPr="007772E1">
        <w:rPr>
          <w:rStyle w:val="StyleUnderline"/>
          <w:highlight w:val="green"/>
        </w:rPr>
        <w:t xml:space="preserve"> and </w:t>
      </w:r>
      <w:r w:rsidRPr="00F95353">
        <w:rPr>
          <w:rStyle w:val="Emphasis"/>
          <w:highlight w:val="green"/>
        </w:rPr>
        <w:t>rejected</w:t>
      </w:r>
      <w:r w:rsidRPr="007772E1">
        <w:rPr>
          <w:rStyle w:val="StyleUnderline"/>
        </w:rPr>
        <w:t xml:space="preserve"> the </w:t>
      </w:r>
      <w:r w:rsidRPr="007772E1">
        <w:rPr>
          <w:rStyle w:val="Emphasis"/>
          <w:highlight w:val="green"/>
        </w:rPr>
        <w:t>Eu</w:t>
      </w:r>
      <w:r w:rsidRPr="007772E1">
        <w:rPr>
          <w:rStyle w:val="StyleUnderline"/>
        </w:rPr>
        <w:t xml:space="preserve">ropean </w:t>
      </w:r>
      <w:r w:rsidRPr="007772E1">
        <w:rPr>
          <w:rStyle w:val="StyleUnderline"/>
          <w:highlight w:val="green"/>
        </w:rPr>
        <w:t>model</w:t>
      </w:r>
      <w:r w:rsidRPr="007772E1">
        <w:rPr>
          <w:rStyle w:val="StyleUnderline"/>
        </w:rPr>
        <w:t xml:space="preserve"> in the 1930s</w:t>
      </w:r>
      <w:r w:rsidRPr="00F95353">
        <w:rPr>
          <w:sz w:val="16"/>
        </w:rPr>
        <w:t xml:space="preserve">. The 1933 National Industrial Recovery Act (NIRA),19 predecessor to the NLRA, created a National Recovery Administration </w:t>
      </w:r>
      <w:r w:rsidRPr="007772E1">
        <w:rPr>
          <w:rStyle w:val="StyleUnderline"/>
        </w:rPr>
        <w:t xml:space="preserve">which-with the </w:t>
      </w:r>
      <w:r w:rsidRPr="00C03A64">
        <w:rPr>
          <w:rStyle w:val="StyleUnderline"/>
          <w:highlight w:val="green"/>
        </w:rPr>
        <w:t>input of labor</w:t>
      </w:r>
      <w:r w:rsidRPr="007772E1">
        <w:rPr>
          <w:rStyle w:val="StyleUnderline"/>
        </w:rPr>
        <w:t xml:space="preserve"> and management </w:t>
      </w:r>
      <w:r w:rsidRPr="00C03A64">
        <w:rPr>
          <w:rStyle w:val="StyleUnderline"/>
          <w:highlight w:val="green"/>
        </w:rPr>
        <w:t>in various "sectors</w:t>
      </w:r>
      <w:r w:rsidRPr="007772E1">
        <w:rPr>
          <w:rStyle w:val="StyleUnderline"/>
        </w:rPr>
        <w:t>"- attempted to establish more than five hundred mandatory industrial codes covering business "sectors" throughout the country</w:t>
      </w:r>
      <w:r w:rsidRPr="00F95353">
        <w:rPr>
          <w:sz w:val="16"/>
        </w:rPr>
        <w:t>. As explained in one recent article:</w:t>
      </w:r>
    </w:p>
    <w:p w14:paraId="4C7D8B8F" w14:textId="77777777" w:rsidR="00496609" w:rsidRPr="00F95353" w:rsidRDefault="00496609" w:rsidP="00496609">
      <w:pPr>
        <w:rPr>
          <w:sz w:val="16"/>
        </w:rPr>
      </w:pPr>
      <w:r w:rsidRPr="00F95353">
        <w:rPr>
          <w:sz w:val="16"/>
        </w:rPr>
        <w:t>Industry would be reorganized around European-style cartels in which wages and prices would be set cooperatively/collectively. Underlying this radical reorganization of the US economy was the view that potential US output had increased faster than the ability to take goods and services offof the market, leading to the downturn and depression. Industry-level cartels, by raising wages, stabilizing prices and decreasing work hours, would ensure the transition to the new, higher equilibrium growth path.20</w:t>
      </w:r>
    </w:p>
    <w:p w14:paraId="075FBEB3" w14:textId="77777777" w:rsidR="00496609" w:rsidRPr="00F95353" w:rsidRDefault="00496609" w:rsidP="00496609">
      <w:pPr>
        <w:rPr>
          <w:sz w:val="16"/>
        </w:rPr>
      </w:pPr>
      <w:r w:rsidRPr="00F95353">
        <w:rPr>
          <w:sz w:val="16"/>
        </w:rPr>
        <w:t>These codes-augmented by hundreds of regulations setting the wages, hours, and working conditions for employers and employees throughout the United States-were designed to regulate private sector employment, increase wages, and get the nation out of the Great Depression. The NIRA was widely criticized for any number of reasons, not least of which was the pervasive government control over wages and prices in the private sector.21</w:t>
      </w:r>
    </w:p>
    <w:p w14:paraId="7F239305" w14:textId="77777777" w:rsidR="00496609" w:rsidRPr="00F95353" w:rsidRDefault="00496609" w:rsidP="00496609">
      <w:pPr>
        <w:rPr>
          <w:sz w:val="16"/>
        </w:rPr>
      </w:pPr>
      <w:r w:rsidRPr="00F95353">
        <w:rPr>
          <w:sz w:val="16"/>
        </w:rPr>
        <w:t xml:space="preserve">The NLRA, enacted several years later, definitively rejected government control over the terms and conditions of employment. Our labor laws are premised not upon government mandates but upon private local agreements covering the workplace, allowing employers and unions the freedom to bargain their way to labor contracts that they can live with and that they can modify as necessary. </w:t>
      </w:r>
      <w:r w:rsidRPr="00C03A64">
        <w:rPr>
          <w:rStyle w:val="StyleUnderline"/>
          <w:highlight w:val="green"/>
        </w:rPr>
        <w:t>Repeating</w:t>
      </w:r>
      <w:r w:rsidRPr="00F95353">
        <w:rPr>
          <w:sz w:val="16"/>
        </w:rPr>
        <w:t xml:space="preserve"> the </w:t>
      </w:r>
      <w:r w:rsidRPr="00C03A64">
        <w:rPr>
          <w:rStyle w:val="StyleUnderline"/>
          <w:highlight w:val="green"/>
        </w:rPr>
        <w:t>failed</w:t>
      </w:r>
      <w:r w:rsidRPr="00F95353">
        <w:rPr>
          <w:sz w:val="16"/>
        </w:rPr>
        <w:t xml:space="preserve"> NIRA "government code" </w:t>
      </w:r>
      <w:r w:rsidRPr="00C03A64">
        <w:rPr>
          <w:rStyle w:val="StyleUnderline"/>
          <w:highlight w:val="green"/>
        </w:rPr>
        <w:t xml:space="preserve">experiment </w:t>
      </w:r>
      <w:r w:rsidRPr="00C03A64">
        <w:rPr>
          <w:rStyle w:val="Emphasis"/>
          <w:highlight w:val="green"/>
        </w:rPr>
        <w:t>nearly 100 years</w:t>
      </w:r>
      <w:r w:rsidRPr="00C03A64">
        <w:rPr>
          <w:rStyle w:val="StyleUnderline"/>
          <w:highlight w:val="green"/>
        </w:rPr>
        <w:t xml:space="preserve"> later </w:t>
      </w:r>
      <w:r w:rsidRPr="00C03A64">
        <w:rPr>
          <w:rStyle w:val="Emphasis"/>
          <w:highlight w:val="green"/>
        </w:rPr>
        <w:t>makes no sense</w:t>
      </w:r>
      <w:r w:rsidRPr="00F95353">
        <w:rPr>
          <w:sz w:val="16"/>
        </w:rPr>
        <w:t>.22</w:t>
      </w:r>
    </w:p>
    <w:p w14:paraId="448ED9F6" w14:textId="77777777" w:rsidR="00496609" w:rsidRDefault="00496609" w:rsidP="00496609">
      <w:pPr>
        <w:pStyle w:val="Heading2"/>
      </w:pPr>
      <w:r>
        <w:t>ConCon CP</w:t>
      </w:r>
    </w:p>
    <w:p w14:paraId="374C7F8B" w14:textId="77777777" w:rsidR="00496609" w:rsidRPr="007336B9" w:rsidRDefault="00496609" w:rsidP="00496609">
      <w:pPr>
        <w:pStyle w:val="Heading3"/>
      </w:pPr>
      <w:r w:rsidRPr="007336B9">
        <w:t>Con-Con CP---2AC</w:t>
      </w:r>
    </w:p>
    <w:p w14:paraId="3BB482E2" w14:textId="672A1DBF" w:rsidR="00496609" w:rsidRPr="007336B9" w:rsidRDefault="00496609" w:rsidP="00496609">
      <w:pPr>
        <w:pStyle w:val="Heading4"/>
      </w:pPr>
      <w:r>
        <w:t>PDCP</w:t>
      </w:r>
    </w:p>
    <w:p w14:paraId="170DEF52" w14:textId="77777777" w:rsidR="00496609" w:rsidRPr="007336B9" w:rsidRDefault="00496609" w:rsidP="00496609">
      <w:r w:rsidRPr="007336B9">
        <w:rPr>
          <w:rStyle w:val="Style13ptBold"/>
        </w:rPr>
        <w:t>Brandeis 1922</w:t>
      </w:r>
      <w:r w:rsidRPr="007336B9">
        <w:t xml:space="preserve"> [Louis Brandeis, U.S. Supreme Court Justice, delivering the unanimous opinion of the Court, Leser v. Garnett, 258 U.S. 130 (1922), 2-27-1922, https://supreme.justia.com/cases/federal/us/258/130/]</w:t>
      </w:r>
    </w:p>
    <w:p w14:paraId="0CA2E0C1" w14:textId="77777777" w:rsidR="00496609" w:rsidRPr="007336B9" w:rsidRDefault="00496609" w:rsidP="00496609">
      <w:pPr>
        <w:rPr>
          <w:sz w:val="16"/>
        </w:rPr>
      </w:pPr>
      <w:r w:rsidRPr="007336B9">
        <w:rPr>
          <w:sz w:val="16"/>
        </w:rPr>
        <w:t>Certiorari to a decree of the court below affirming a decision of the state trial court dismissing a petition by</w:t>
      </w:r>
    </w:p>
    <w:p w14:paraId="5F94F5EC" w14:textId="77777777" w:rsidR="00496609" w:rsidRPr="007336B9" w:rsidRDefault="00496609" w:rsidP="00496609">
      <w:pPr>
        <w:rPr>
          <w:sz w:val="16"/>
        </w:rPr>
      </w:pPr>
      <w:r w:rsidRPr="007336B9">
        <w:rPr>
          <w:sz w:val="16"/>
        </w:rPr>
        <w:t>Page 258 U. S. 131</w:t>
      </w:r>
    </w:p>
    <w:p w14:paraId="70AB4635" w14:textId="77777777" w:rsidR="00496609" w:rsidRPr="007336B9" w:rsidRDefault="00496609" w:rsidP="00496609">
      <w:pPr>
        <w:rPr>
          <w:sz w:val="16"/>
        </w:rPr>
      </w:pPr>
      <w:r w:rsidRPr="007336B9">
        <w:rPr>
          <w:sz w:val="16"/>
        </w:rPr>
        <w:t>which the plaintiffs in error sought to require the members of the Maryland Board of Registry to strike the names of specified woman voters from the registration list.</w:t>
      </w:r>
    </w:p>
    <w:p w14:paraId="75B15989" w14:textId="77777777" w:rsidR="00496609" w:rsidRPr="007336B9" w:rsidRDefault="00496609" w:rsidP="00496609">
      <w:pPr>
        <w:rPr>
          <w:sz w:val="16"/>
        </w:rPr>
      </w:pPr>
      <w:r w:rsidRPr="007336B9">
        <w:rPr>
          <w:sz w:val="16"/>
        </w:rPr>
        <w:t>Page 258 U. S. 135</w:t>
      </w:r>
    </w:p>
    <w:p w14:paraId="2FC4C765" w14:textId="77777777" w:rsidR="00496609" w:rsidRPr="007336B9" w:rsidRDefault="00496609" w:rsidP="00496609">
      <w:pPr>
        <w:rPr>
          <w:sz w:val="16"/>
        </w:rPr>
      </w:pPr>
      <w:r w:rsidRPr="007336B9">
        <w:rPr>
          <w:sz w:val="16"/>
        </w:rPr>
        <w:t>MR. JUSTICE BRANDEIS delivered the opinion of the Court.</w:t>
      </w:r>
    </w:p>
    <w:p w14:paraId="2B223374" w14:textId="77777777" w:rsidR="00496609" w:rsidRPr="007336B9" w:rsidRDefault="00496609" w:rsidP="00496609">
      <w:pPr>
        <w:rPr>
          <w:sz w:val="16"/>
        </w:rPr>
      </w:pPr>
      <w:r w:rsidRPr="007336B9">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5A1CA0BC" w14:textId="77777777" w:rsidR="00496609" w:rsidRPr="007336B9" w:rsidRDefault="00496609" w:rsidP="00496609">
      <w:pPr>
        <w:rPr>
          <w:sz w:val="16"/>
        </w:rPr>
      </w:pPr>
      <w:r w:rsidRPr="007336B9">
        <w:rPr>
          <w:sz w:val="16"/>
        </w:rPr>
        <w:t>Page 258 U. S. 136</w:t>
      </w:r>
    </w:p>
    <w:p w14:paraId="174F43F6" w14:textId="77777777" w:rsidR="00496609" w:rsidRPr="007336B9" w:rsidRDefault="00496609" w:rsidP="00496609">
      <w:pPr>
        <w:rPr>
          <w:sz w:val="16"/>
        </w:rPr>
      </w:pPr>
      <w:r w:rsidRPr="007336B9">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56EEEAEA" w14:textId="77777777" w:rsidR="00496609" w:rsidRPr="007336B9" w:rsidRDefault="00496609" w:rsidP="00496609">
      <w:pPr>
        <w:rPr>
          <w:sz w:val="16"/>
        </w:rPr>
      </w:pPr>
      <w:r w:rsidRPr="007336B9">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26B6F5D7" w14:textId="77777777" w:rsidR="00496609" w:rsidRPr="007336B9" w:rsidRDefault="00496609" w:rsidP="00496609">
      <w:pPr>
        <w:rPr>
          <w:sz w:val="16"/>
        </w:rPr>
      </w:pPr>
      <w:r w:rsidRPr="007336B9">
        <w:rPr>
          <w:sz w:val="16"/>
        </w:rPr>
        <w:t>The second contention is that, in the constitutions of several of the 36 states named in the proclamation</w:t>
      </w:r>
    </w:p>
    <w:p w14:paraId="540202FC" w14:textId="77777777" w:rsidR="00496609" w:rsidRPr="007336B9" w:rsidRDefault="00496609" w:rsidP="00496609">
      <w:pPr>
        <w:rPr>
          <w:sz w:val="16"/>
        </w:rPr>
      </w:pPr>
      <w:r w:rsidRPr="007336B9">
        <w:rPr>
          <w:sz w:val="16"/>
        </w:rPr>
        <w:t>Page 258 U. S. 137</w:t>
      </w:r>
    </w:p>
    <w:p w14:paraId="6C395B21" w14:textId="77777777" w:rsidR="00496609" w:rsidRPr="007336B9" w:rsidRDefault="00496609" w:rsidP="00496609">
      <w:pPr>
        <w:rPr>
          <w:sz w:val="16"/>
        </w:rPr>
      </w:pPr>
      <w:r w:rsidRPr="007336B9">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7336B9">
        <w:rPr>
          <w:rStyle w:val="StyleUnderline"/>
          <w:highlight w:val="green"/>
        </w:rPr>
        <w:t xml:space="preserve">the </w:t>
      </w:r>
      <w:r w:rsidRPr="007336B9">
        <w:rPr>
          <w:rStyle w:val="Emphasis"/>
          <w:highlight w:val="green"/>
        </w:rPr>
        <w:t>function</w:t>
      </w:r>
      <w:r w:rsidRPr="007336B9">
        <w:rPr>
          <w:rStyle w:val="StyleUnderline"/>
          <w:highlight w:val="green"/>
        </w:rPr>
        <w:t xml:space="preserve"> of a </w:t>
      </w:r>
      <w:r w:rsidRPr="007336B9">
        <w:rPr>
          <w:rStyle w:val="Emphasis"/>
          <w:highlight w:val="green"/>
        </w:rPr>
        <w:t>state</w:t>
      </w:r>
      <w:r w:rsidRPr="007336B9">
        <w:rPr>
          <w:rStyle w:val="Emphasis"/>
        </w:rPr>
        <w:t xml:space="preserve"> legislature</w:t>
      </w:r>
      <w:r w:rsidRPr="007336B9">
        <w:rPr>
          <w:rStyle w:val="StyleUnderline"/>
        </w:rPr>
        <w:t xml:space="preserve"> </w:t>
      </w:r>
      <w:r w:rsidRPr="007336B9">
        <w:rPr>
          <w:rStyle w:val="StyleUnderline"/>
          <w:highlight w:val="green"/>
        </w:rPr>
        <w:t xml:space="preserve">in </w:t>
      </w:r>
      <w:r w:rsidRPr="007336B9">
        <w:rPr>
          <w:rStyle w:val="Emphasis"/>
          <w:highlight w:val="green"/>
        </w:rPr>
        <w:t>ratifying</w:t>
      </w:r>
      <w:r w:rsidRPr="007336B9">
        <w:rPr>
          <w:rStyle w:val="StyleUnderline"/>
          <w:highlight w:val="green"/>
        </w:rPr>
        <w:t xml:space="preserve"> a </w:t>
      </w:r>
      <w:r w:rsidRPr="007336B9">
        <w:rPr>
          <w:rStyle w:val="Emphasis"/>
          <w:highlight w:val="green"/>
        </w:rPr>
        <w:t>proposed amendment</w:t>
      </w:r>
      <w:r w:rsidRPr="007336B9">
        <w:rPr>
          <w:rStyle w:val="StyleUnderline"/>
          <w:highlight w:val="green"/>
        </w:rPr>
        <w:t xml:space="preserve"> to the </w:t>
      </w:r>
      <w:r w:rsidRPr="007336B9">
        <w:rPr>
          <w:rStyle w:val="Emphasis"/>
          <w:highlight w:val="green"/>
        </w:rPr>
        <w:t>federal Constitution</w:t>
      </w:r>
      <w:r w:rsidRPr="007336B9">
        <w:rPr>
          <w:rStyle w:val="StyleUnderline"/>
        </w:rPr>
        <w:t xml:space="preserve">, </w:t>
      </w:r>
      <w:r w:rsidRPr="007336B9">
        <w:rPr>
          <w:rStyle w:val="Emphasis"/>
        </w:rPr>
        <w:t>like</w:t>
      </w:r>
      <w:r w:rsidRPr="007336B9">
        <w:rPr>
          <w:rStyle w:val="StyleUnderline"/>
        </w:rPr>
        <w:t xml:space="preserve"> the </w:t>
      </w:r>
      <w:r w:rsidRPr="007336B9">
        <w:rPr>
          <w:rStyle w:val="Emphasis"/>
        </w:rPr>
        <w:t>function</w:t>
      </w:r>
      <w:r w:rsidRPr="007336B9">
        <w:rPr>
          <w:rStyle w:val="StyleUnderline"/>
        </w:rPr>
        <w:t xml:space="preserve"> of </w:t>
      </w:r>
      <w:r w:rsidRPr="007336B9">
        <w:rPr>
          <w:rStyle w:val="Emphasis"/>
        </w:rPr>
        <w:t>Congress</w:t>
      </w:r>
      <w:r w:rsidRPr="007336B9">
        <w:rPr>
          <w:rStyle w:val="StyleUnderline"/>
        </w:rPr>
        <w:t xml:space="preserve"> in </w:t>
      </w:r>
      <w:r w:rsidRPr="007336B9">
        <w:rPr>
          <w:rStyle w:val="Emphasis"/>
        </w:rPr>
        <w:t>proposing the amendment</w:t>
      </w:r>
      <w:r w:rsidRPr="007336B9">
        <w:rPr>
          <w:rStyle w:val="StyleUnderline"/>
        </w:rPr>
        <w:t xml:space="preserve">, </w:t>
      </w:r>
      <w:r w:rsidRPr="007336B9">
        <w:rPr>
          <w:rStyle w:val="StyleUnderline"/>
          <w:highlight w:val="green"/>
        </w:rPr>
        <w:t xml:space="preserve">is a </w:t>
      </w:r>
      <w:r w:rsidRPr="007336B9">
        <w:rPr>
          <w:rStyle w:val="Emphasis"/>
          <w:highlight w:val="green"/>
        </w:rPr>
        <w:t>federal function</w:t>
      </w:r>
      <w:r w:rsidRPr="007336B9">
        <w:rPr>
          <w:rStyle w:val="StyleUnderline"/>
          <w:highlight w:val="green"/>
        </w:rPr>
        <w:t xml:space="preserve"> derived from the </w:t>
      </w:r>
      <w:r w:rsidRPr="007336B9">
        <w:rPr>
          <w:rStyle w:val="Emphasis"/>
          <w:highlight w:val="green"/>
        </w:rPr>
        <w:t>federal Constitution</w:t>
      </w:r>
      <w:r w:rsidRPr="007336B9">
        <w:rPr>
          <w:rStyle w:val="StyleUnderline"/>
        </w:rPr>
        <w:t>, and it transcends any limitations sought to be imposed by the people of a state</w:t>
      </w:r>
      <w:r w:rsidRPr="007336B9">
        <w:rPr>
          <w:sz w:val="16"/>
        </w:rPr>
        <w:t>. Hawke v. Smith, No. 1, 253 U. S. 221; Hawke v. Smith, No. 2, 253 U. S. 231; National Prohibition Cases, 253 U. S. 350, 253 U. S. 386.</w:t>
      </w:r>
    </w:p>
    <w:p w14:paraId="6F69FC2B" w14:textId="77777777" w:rsidR="00496609" w:rsidRPr="007336B9" w:rsidRDefault="00496609" w:rsidP="00496609">
      <w:pPr>
        <w:rPr>
          <w:sz w:val="16"/>
        </w:rPr>
      </w:pPr>
      <w:r w:rsidRPr="007336B9">
        <w:rPr>
          <w:sz w:val="16"/>
        </w:rPr>
        <w:t>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4FFBEF23" w14:textId="77777777" w:rsidR="00496609" w:rsidRPr="007336B9" w:rsidRDefault="00496609" w:rsidP="00496609"/>
    <w:p w14:paraId="0F11F2C0" w14:textId="77777777" w:rsidR="00496609" w:rsidRPr="007336B9" w:rsidRDefault="00496609" w:rsidP="00496609">
      <w:pPr>
        <w:pStyle w:val="Heading4"/>
        <w:rPr>
          <w:b w:val="0"/>
        </w:rPr>
      </w:pPr>
      <w:r w:rsidRPr="007336B9">
        <w:t xml:space="preserve">Gets struck down and wrecks the constitution – </w:t>
      </w:r>
      <w:r w:rsidRPr="007336B9">
        <w:rPr>
          <w:b w:val="0"/>
        </w:rPr>
        <w:t>delay, watered down by Court/Congress</w:t>
      </w:r>
    </w:p>
    <w:p w14:paraId="3E9A6BD8" w14:textId="77777777" w:rsidR="00496609" w:rsidRPr="007336B9" w:rsidRDefault="00496609" w:rsidP="00496609">
      <w:r w:rsidRPr="007336B9">
        <w:rPr>
          <w:rStyle w:val="Heading4Char"/>
        </w:rPr>
        <w:t>Lucas 16</w:t>
      </w:r>
      <w:r w:rsidRPr="007336B9">
        <w:t xml:space="preserve"> – James W. Lucas is an attorney in New York City and member of the New York Bar., June 2</w:t>
      </w:r>
      <w:r w:rsidRPr="007336B9">
        <w:rPr>
          <w:vertAlign w:val="superscript"/>
        </w:rPr>
        <w:t>nd</w:t>
      </w:r>
      <w:r w:rsidRPr="007336B9">
        <w:t xml:space="preserve"> 2016, "To Originate the Amendment of Errors: Reforming Article V to Facilitate State and Popular Engagement in Constitutional Amendment by James Lucas :: SSRN," No Publication </w:t>
      </w:r>
    </w:p>
    <w:p w14:paraId="45280ADF" w14:textId="77777777" w:rsidR="00496609" w:rsidRPr="007336B9" w:rsidRDefault="00496609" w:rsidP="00496609">
      <w:pPr>
        <w:rPr>
          <w:sz w:val="16"/>
        </w:rPr>
      </w:pPr>
      <w:r w:rsidRPr="007336B9">
        <w:rPr>
          <w:sz w:val="16"/>
        </w:rPr>
        <w:t xml:space="preserve">Madison was right – </w:t>
      </w:r>
      <w:r w:rsidRPr="007336B9">
        <w:rPr>
          <w:rStyle w:val="StyleUnderline"/>
        </w:rPr>
        <w:t xml:space="preserve">a </w:t>
      </w:r>
      <w:r w:rsidRPr="007336B9">
        <w:rPr>
          <w:rStyle w:val="StyleUnderline"/>
          <w:highlight w:val="green"/>
        </w:rPr>
        <w:t>convention</w:t>
      </w:r>
      <w:r w:rsidRPr="007336B9">
        <w:rPr>
          <w:rStyle w:val="StyleUnderline"/>
        </w:rPr>
        <w:t xml:space="preserve"> </w:t>
      </w:r>
      <w:r w:rsidRPr="007336B9">
        <w:rPr>
          <w:rStyle w:val="StyleUnderline"/>
          <w:highlight w:val="green"/>
        </w:rPr>
        <w:t>is</w:t>
      </w:r>
      <w:r w:rsidRPr="007336B9">
        <w:rPr>
          <w:rStyle w:val="StyleUnderline"/>
        </w:rPr>
        <w:t xml:space="preserve"> procedurally </w:t>
      </w:r>
      <w:r w:rsidRPr="007336B9">
        <w:rPr>
          <w:rStyle w:val="Emphasis"/>
          <w:highlight w:val="green"/>
        </w:rPr>
        <w:t>unworkable</w:t>
      </w:r>
      <w:r w:rsidRPr="007336B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7336B9">
        <w:rPr>
          <w:rStyle w:val="StyleUnderline"/>
        </w:rPr>
        <w:t>Scholars and advocates have spilt much ink confidently announcing their numerous and contradictory solutions to these multitudinous issues</w:t>
      </w:r>
      <w:r w:rsidRPr="007336B9">
        <w:rPr>
          <w:sz w:val="16"/>
        </w:rPr>
        <w:t xml:space="preserve">. </w:t>
      </w:r>
      <w:r w:rsidRPr="007336B9">
        <w:rPr>
          <w:rStyle w:val="Emphasis"/>
        </w:rPr>
        <w:t>However</w:t>
      </w:r>
      <w:r w:rsidRPr="007336B9">
        <w:rPr>
          <w:sz w:val="16"/>
        </w:rPr>
        <w:t xml:space="preserve">, </w:t>
      </w:r>
      <w:r w:rsidRPr="007336B9">
        <w:rPr>
          <w:rStyle w:val="StyleUnderline"/>
        </w:rPr>
        <w:t>state legislators</w:t>
      </w:r>
      <w:r w:rsidRPr="007336B9">
        <w:rPr>
          <w:sz w:val="16"/>
        </w:rPr>
        <w:t xml:space="preserve"> who are </w:t>
      </w:r>
      <w:r w:rsidRPr="007336B9">
        <w:rPr>
          <w:rStyle w:val="StyleUnderline"/>
        </w:rPr>
        <w:t>charged with the</w:t>
      </w:r>
      <w:r w:rsidRPr="007336B9">
        <w:rPr>
          <w:sz w:val="16"/>
        </w:rPr>
        <w:t xml:space="preserve"> constitutional </w:t>
      </w:r>
      <w:r w:rsidRPr="007336B9">
        <w:rPr>
          <w:rStyle w:val="StyleUnderline"/>
        </w:rPr>
        <w:t xml:space="preserve">duty to actually decide whether to summon a second convention have time and time again emerged from the jungle of </w:t>
      </w:r>
      <w:r w:rsidRPr="007336B9">
        <w:rPr>
          <w:rStyle w:val="Emphasis"/>
        </w:rPr>
        <w:t>unresolved procedural questions</w:t>
      </w:r>
      <w:r w:rsidRPr="007336B9">
        <w:rPr>
          <w:sz w:val="16"/>
        </w:rPr>
        <w:t xml:space="preserve"> to find themselves, </w:t>
      </w:r>
      <w:r w:rsidRPr="007336B9">
        <w:rPr>
          <w:rStyle w:val="StyleUnderline"/>
        </w:rPr>
        <w:t>not in the promised land of constitutional reform, but rather at the edge of a dangerous precipice whose base is shrouded in clouds of uncertainty</w:t>
      </w:r>
      <w:r w:rsidRPr="007336B9">
        <w:rPr>
          <w:sz w:val="16"/>
        </w:rPr>
        <w:t xml:space="preserve">. These </w:t>
      </w:r>
      <w:r w:rsidRPr="007336B9">
        <w:rPr>
          <w:rStyle w:val="StyleUnderline"/>
        </w:rPr>
        <w:t>legislators have repeatedly shied away from taking the leap into the unknown</w:t>
      </w:r>
      <w:r w:rsidRPr="007336B9">
        <w:rPr>
          <w:sz w:val="16"/>
        </w:rPr>
        <w:t>.</w:t>
      </w:r>
    </w:p>
    <w:p w14:paraId="2C35D8D7" w14:textId="77777777" w:rsidR="00496609" w:rsidRPr="007336B9" w:rsidRDefault="00496609" w:rsidP="00496609">
      <w:pPr>
        <w:rPr>
          <w:sz w:val="16"/>
        </w:rPr>
      </w:pPr>
      <w:r w:rsidRPr="007336B9">
        <w:rPr>
          <w:rStyle w:val="StyleUnderline"/>
          <w:highlight w:val="green"/>
        </w:rPr>
        <w:t>No one can</w:t>
      </w:r>
      <w:r w:rsidRPr="007336B9">
        <w:rPr>
          <w:sz w:val="16"/>
        </w:rPr>
        <w:t xml:space="preserve"> really </w:t>
      </w:r>
      <w:r w:rsidRPr="007336B9">
        <w:rPr>
          <w:rStyle w:val="StyleUnderline"/>
          <w:highlight w:val="green"/>
        </w:rPr>
        <w:t>assure</w:t>
      </w:r>
      <w:r w:rsidRPr="007336B9">
        <w:rPr>
          <w:rStyle w:val="StyleUnderline"/>
        </w:rPr>
        <w:t xml:space="preserve"> these state legislators </w:t>
      </w:r>
      <w:r w:rsidRPr="007336B9">
        <w:rPr>
          <w:rStyle w:val="Emphasis"/>
        </w:rPr>
        <w:t xml:space="preserve">what constitutes a </w:t>
      </w:r>
      <w:r w:rsidRPr="007336B9">
        <w:rPr>
          <w:rStyle w:val="Emphasis"/>
          <w:highlight w:val="green"/>
        </w:rPr>
        <w:t>proper application</w:t>
      </w:r>
      <w:r w:rsidRPr="007336B9">
        <w:rPr>
          <w:rStyle w:val="StyleUnderline"/>
        </w:rPr>
        <w:t xml:space="preserve"> for a convention, </w:t>
      </w:r>
      <w:r w:rsidRPr="007336B9">
        <w:rPr>
          <w:rStyle w:val="StyleUnderline"/>
          <w:highlight w:val="green"/>
        </w:rPr>
        <w:t xml:space="preserve">whether, </w:t>
      </w:r>
      <w:r w:rsidRPr="007336B9">
        <w:rPr>
          <w:rStyle w:val="StyleUnderline"/>
        </w:rPr>
        <w:t xml:space="preserve">how or to what extent </w:t>
      </w:r>
      <w:r w:rsidRPr="007336B9">
        <w:rPr>
          <w:rStyle w:val="Emphasis"/>
          <w:highlight w:val="green"/>
        </w:rPr>
        <w:t>Congress</w:t>
      </w:r>
      <w:r w:rsidRPr="007336B9">
        <w:rPr>
          <w:rStyle w:val="Emphasis"/>
        </w:rPr>
        <w:t xml:space="preserve"> </w:t>
      </w:r>
      <w:r w:rsidRPr="007336B9">
        <w:rPr>
          <w:rStyle w:val="Emphasis"/>
          <w:highlight w:val="green"/>
        </w:rPr>
        <w:t xml:space="preserve">would count </w:t>
      </w:r>
      <w:r w:rsidRPr="007336B9">
        <w:rPr>
          <w:rStyle w:val="Emphasis"/>
        </w:rPr>
        <w:t xml:space="preserve">their </w:t>
      </w:r>
      <w:r w:rsidRPr="007336B9">
        <w:rPr>
          <w:rStyle w:val="Emphasis"/>
          <w:highlight w:val="green"/>
        </w:rPr>
        <w:t>applications</w:t>
      </w:r>
      <w:r w:rsidRPr="007336B9">
        <w:rPr>
          <w:rStyle w:val="StyleUnderline"/>
        </w:rPr>
        <w:t xml:space="preserve">, </w:t>
      </w:r>
      <w:r w:rsidRPr="007336B9">
        <w:rPr>
          <w:rStyle w:val="StyleUnderline"/>
          <w:highlight w:val="green"/>
        </w:rPr>
        <w:t xml:space="preserve">whether </w:t>
      </w:r>
      <w:r w:rsidRPr="007336B9">
        <w:rPr>
          <w:rStyle w:val="StyleUnderline"/>
        </w:rPr>
        <w:t xml:space="preserve">the </w:t>
      </w:r>
      <w:r w:rsidRPr="007336B9">
        <w:rPr>
          <w:rStyle w:val="Emphasis"/>
          <w:highlight w:val="green"/>
        </w:rPr>
        <w:t>convention could be limited</w:t>
      </w:r>
      <w:r w:rsidRPr="007336B9">
        <w:rPr>
          <w:rStyle w:val="StyleUnderline"/>
        </w:rPr>
        <w:t xml:space="preserve"> as to subject matter, or who </w:t>
      </w:r>
      <w:r w:rsidRPr="007336B9">
        <w:rPr>
          <w:rStyle w:val="Emphasis"/>
        </w:rPr>
        <w:t>would go to the convention</w:t>
      </w:r>
      <w:r w:rsidRPr="007336B9">
        <w:rPr>
          <w:sz w:val="16"/>
        </w:rPr>
        <w:t xml:space="preserve">, </w:t>
      </w:r>
      <w:r w:rsidRPr="007336B9">
        <w:rPr>
          <w:rStyle w:val="Emphasis"/>
        </w:rPr>
        <w:t>how they would be selected</w:t>
      </w:r>
      <w:r w:rsidRPr="007336B9">
        <w:rPr>
          <w:rStyle w:val="StyleUnderline"/>
        </w:rPr>
        <w:t xml:space="preserve"> and, most critically, </w:t>
      </w:r>
      <w:r w:rsidRPr="007336B9">
        <w:rPr>
          <w:rStyle w:val="Emphasis"/>
          <w:highlight w:val="green"/>
        </w:rPr>
        <w:t>how</w:t>
      </w:r>
      <w:r w:rsidRPr="007336B9">
        <w:rPr>
          <w:rStyle w:val="Emphasis"/>
        </w:rPr>
        <w:t xml:space="preserve"> their </w:t>
      </w:r>
      <w:r w:rsidRPr="007336B9">
        <w:rPr>
          <w:rStyle w:val="Emphasis"/>
          <w:highlight w:val="green"/>
        </w:rPr>
        <w:t>votes would be counted</w:t>
      </w:r>
      <w:r w:rsidRPr="007336B9">
        <w:rPr>
          <w:sz w:val="16"/>
          <w:highlight w:val="green"/>
        </w:rPr>
        <w:t>.</w:t>
      </w:r>
      <w:r w:rsidRPr="007336B9">
        <w:rPr>
          <w:sz w:val="16"/>
        </w:rPr>
        <w:t xml:space="preserve"> </w:t>
      </w:r>
      <w:r w:rsidRPr="007336B9">
        <w:rPr>
          <w:rStyle w:val="Emphasis"/>
          <w:highlight w:val="green"/>
        </w:rPr>
        <w:t xml:space="preserve">There can be no assurance </w:t>
      </w:r>
      <w:r w:rsidRPr="007336B9">
        <w:rPr>
          <w:rStyle w:val="Emphasis"/>
        </w:rPr>
        <w:t xml:space="preserve">that the federal </w:t>
      </w:r>
      <w:r w:rsidRPr="007336B9">
        <w:rPr>
          <w:rStyle w:val="Emphasis"/>
          <w:highlight w:val="green"/>
        </w:rPr>
        <w:t>Congress and</w:t>
      </w:r>
      <w:r w:rsidRPr="007336B9">
        <w:rPr>
          <w:rStyle w:val="Emphasis"/>
        </w:rPr>
        <w:t xml:space="preserve">/or </w:t>
      </w:r>
      <w:r w:rsidRPr="007336B9">
        <w:rPr>
          <w:rStyle w:val="Emphasis"/>
          <w:highlight w:val="green"/>
        </w:rPr>
        <w:t xml:space="preserve">courts will not control </w:t>
      </w:r>
      <w:r w:rsidRPr="007336B9">
        <w:rPr>
          <w:rStyle w:val="Emphasis"/>
        </w:rPr>
        <w:t xml:space="preserve">how these </w:t>
      </w:r>
      <w:r w:rsidRPr="007336B9">
        <w:rPr>
          <w:rStyle w:val="Emphasis"/>
          <w:highlight w:val="green"/>
        </w:rPr>
        <w:t>issues</w:t>
      </w:r>
      <w:r w:rsidRPr="007336B9">
        <w:rPr>
          <w:rStyle w:val="Emphasis"/>
        </w:rPr>
        <w:t xml:space="preserve"> are decided</w:t>
      </w:r>
      <w:r w:rsidRPr="007336B9">
        <w:rPr>
          <w:sz w:val="16"/>
        </w:rPr>
        <w:t xml:space="preserve"> </w:t>
      </w:r>
      <w:r w:rsidRPr="007336B9">
        <w:rPr>
          <w:rStyle w:val="StyleUnderline"/>
          <w:highlight w:val="green"/>
        </w:rPr>
        <w:t>or</w:t>
      </w:r>
      <w:r w:rsidRPr="007336B9">
        <w:rPr>
          <w:sz w:val="16"/>
        </w:rPr>
        <w:t xml:space="preserve">, conversely, </w:t>
      </w:r>
      <w:r w:rsidRPr="007336B9">
        <w:rPr>
          <w:rStyle w:val="StyleUnderline"/>
          <w:highlight w:val="green"/>
        </w:rPr>
        <w:t>if there is</w:t>
      </w:r>
      <w:r w:rsidRPr="007336B9">
        <w:rPr>
          <w:rStyle w:val="StyleUnderline"/>
        </w:rPr>
        <w:t xml:space="preserve"> </w:t>
      </w:r>
      <w:r w:rsidRPr="007336B9">
        <w:rPr>
          <w:rStyle w:val="StyleUnderline"/>
          <w:highlight w:val="green"/>
        </w:rPr>
        <w:t>any</w:t>
      </w:r>
      <w:r w:rsidRPr="007336B9">
        <w:rPr>
          <w:rStyle w:val="StyleUnderline"/>
        </w:rPr>
        <w:t xml:space="preserve"> predictable mechanism with </w:t>
      </w:r>
      <w:r w:rsidRPr="007336B9">
        <w:rPr>
          <w:rStyle w:val="StyleUnderline"/>
          <w:highlight w:val="green"/>
        </w:rPr>
        <w:t>certain authority</w:t>
      </w:r>
      <w:r w:rsidRPr="007336B9">
        <w:rPr>
          <w:rStyle w:val="StyleUnderline"/>
        </w:rPr>
        <w:t xml:space="preserve"> </w:t>
      </w:r>
      <w:r w:rsidRPr="007336B9">
        <w:rPr>
          <w:rStyle w:val="StyleUnderline"/>
          <w:highlight w:val="green"/>
        </w:rPr>
        <w:t>to sort out</w:t>
      </w:r>
      <w:r w:rsidRPr="007336B9">
        <w:rPr>
          <w:rStyle w:val="StyleUnderline"/>
        </w:rPr>
        <w:t xml:space="preserve"> all of these fundamental issues</w:t>
      </w:r>
      <w:r w:rsidRPr="007336B9">
        <w:rPr>
          <w:sz w:val="16"/>
        </w:rPr>
        <w:t xml:space="preserve">. Instead, </w:t>
      </w:r>
      <w:r w:rsidRPr="007336B9">
        <w:rPr>
          <w:rStyle w:val="StyleUnderline"/>
        </w:rPr>
        <w:t xml:space="preserve">there is a real possibility of </w:t>
      </w:r>
      <w:r w:rsidRPr="007336B9">
        <w:rPr>
          <w:sz w:val="16"/>
        </w:rPr>
        <w:t>the kind of</w:t>
      </w:r>
      <w:r w:rsidRPr="007336B9">
        <w:rPr>
          <w:rStyle w:val="StyleUnderline"/>
        </w:rPr>
        <w:t xml:space="preserve"> constitutional confrontations </w:t>
      </w:r>
      <w:r w:rsidRPr="007336B9">
        <w:rPr>
          <w:sz w:val="16"/>
        </w:rPr>
        <w:t xml:space="preserve">predicted by Professor Tribe in testimony before the California state legislature. (Here “constitutional” does not mean technically legal under the Constitution, but rather </w:t>
      </w:r>
      <w:r w:rsidRPr="007336B9">
        <w:rPr>
          <w:rStyle w:val="Emphasis"/>
          <w:highlight w:val="green"/>
        </w:rPr>
        <w:t xml:space="preserve">fundamental political conflicts </w:t>
      </w:r>
      <w:r w:rsidRPr="007336B9">
        <w:rPr>
          <w:rStyle w:val="Emphasis"/>
        </w:rPr>
        <w:t xml:space="preserve">which could </w:t>
      </w:r>
      <w:r w:rsidRPr="007336B9">
        <w:rPr>
          <w:rStyle w:val="Emphasis"/>
          <w:highlight w:val="green"/>
        </w:rPr>
        <w:t xml:space="preserve">tear the </w:t>
      </w:r>
      <w:r w:rsidRPr="007336B9">
        <w:rPr>
          <w:rStyle w:val="Emphasis"/>
        </w:rPr>
        <w:t xml:space="preserve">very </w:t>
      </w:r>
      <w:r w:rsidRPr="007336B9">
        <w:rPr>
          <w:rStyle w:val="Emphasis"/>
          <w:highlight w:val="green"/>
        </w:rPr>
        <w:t>fabric of the governmental system</w:t>
      </w:r>
      <w:r w:rsidRPr="007336B9">
        <w:rPr>
          <w:rStyle w:val="Emphasis"/>
        </w:rPr>
        <w:t xml:space="preserve"> created in 1787</w:t>
      </w:r>
      <w:r w:rsidRPr="007336B9">
        <w:rPr>
          <w:sz w:val="16"/>
        </w:rPr>
        <w:t xml:space="preserve">.) These are </w:t>
      </w:r>
      <w:r w:rsidRPr="007336B9">
        <w:rPr>
          <w:rStyle w:val="StyleUnderline"/>
          <w:highlight w:val="green"/>
        </w:rPr>
        <w:t xml:space="preserve">confrontations between Congress </w:t>
      </w:r>
      <w:r w:rsidRPr="007336B9">
        <w:rPr>
          <w:rStyle w:val="StyleUnderline"/>
        </w:rPr>
        <w:t xml:space="preserve">and the Supreme </w:t>
      </w:r>
      <w:r w:rsidRPr="007336B9">
        <w:rPr>
          <w:rStyle w:val="StyleUnderline"/>
          <w:highlight w:val="green"/>
        </w:rPr>
        <w:t>Court</w:t>
      </w:r>
      <w:r w:rsidRPr="007336B9">
        <w:rPr>
          <w:rStyle w:val="StyleUnderline"/>
        </w:rPr>
        <w:t xml:space="preserve">, the Supreme Court and the </w:t>
      </w:r>
      <w:r w:rsidRPr="007336B9">
        <w:rPr>
          <w:rStyle w:val="StyleUnderline"/>
          <w:highlight w:val="green"/>
        </w:rPr>
        <w:t>states</w:t>
      </w:r>
      <w:r w:rsidRPr="007336B9">
        <w:rPr>
          <w:rStyle w:val="StyleUnderline"/>
        </w:rPr>
        <w:t xml:space="preserve">, </w:t>
      </w:r>
      <w:r w:rsidRPr="007336B9">
        <w:rPr>
          <w:rStyle w:val="StyleUnderline"/>
          <w:highlight w:val="green"/>
        </w:rPr>
        <w:t>and</w:t>
      </w:r>
      <w:r w:rsidRPr="007336B9">
        <w:rPr>
          <w:rStyle w:val="StyleUnderline"/>
        </w:rPr>
        <w:t xml:space="preserve"> the Congress and the </w:t>
      </w:r>
      <w:r w:rsidRPr="007336B9">
        <w:rPr>
          <w:rStyle w:val="StyleUnderline"/>
          <w:highlight w:val="green"/>
        </w:rPr>
        <w:t xml:space="preserve">convention </w:t>
      </w:r>
      <w:r w:rsidRPr="007336B9">
        <w:rPr>
          <w:rStyle w:val="StyleUnderline"/>
        </w:rPr>
        <w:t>itself if it ever came into being</w:t>
      </w:r>
      <w:r w:rsidRPr="007336B9">
        <w:rPr>
          <w:sz w:val="16"/>
        </w:rPr>
        <w:t>.</w:t>
      </w:r>
      <w:r w:rsidRPr="0009731D">
        <w:rPr>
          <w:sz w:val="16"/>
          <w:highlight w:val="green"/>
        </w:rPr>
        <w:t>110</w:t>
      </w:r>
    </w:p>
    <w:p w14:paraId="28CC830E" w14:textId="77777777" w:rsidR="00496609" w:rsidRPr="007336B9" w:rsidRDefault="00496609" w:rsidP="00496609">
      <w:pPr>
        <w:rPr>
          <w:sz w:val="16"/>
        </w:rPr>
      </w:pPr>
      <w:r w:rsidRPr="007336B9">
        <w:rPr>
          <w:sz w:val="16"/>
        </w:rPr>
        <w:t xml:space="preserve">After surveying these issues during the first great convention drive of recent years in the 1960s, Professor Robert Dixon concluded that </w:t>
      </w:r>
      <w:r w:rsidRPr="007336B9">
        <w:rPr>
          <w:rStyle w:val="StyleUnderline"/>
          <w:highlight w:val="green"/>
        </w:rPr>
        <w:t>even</w:t>
      </w:r>
      <w:r w:rsidRPr="007336B9">
        <w:rPr>
          <w:rStyle w:val="StyleUnderline"/>
        </w:rPr>
        <w:t xml:space="preserve"> “</w:t>
      </w:r>
      <w:r w:rsidRPr="007336B9">
        <w:rPr>
          <w:rStyle w:val="StyleUnderline"/>
          <w:highlight w:val="green"/>
        </w:rPr>
        <w:t>without</w:t>
      </w:r>
      <w:r w:rsidRPr="007336B9">
        <w:rPr>
          <w:rStyle w:val="StyleUnderline"/>
        </w:rPr>
        <w:t xml:space="preserve"> exhausting here </w:t>
      </w:r>
      <w:r w:rsidRPr="007336B9">
        <w:rPr>
          <w:rStyle w:val="StyleUnderline"/>
          <w:highlight w:val="green"/>
        </w:rPr>
        <w:t>all</w:t>
      </w:r>
      <w:r w:rsidRPr="007336B9">
        <w:rPr>
          <w:rStyle w:val="StyleUnderline"/>
        </w:rPr>
        <w:t xml:space="preserve"> of the </w:t>
      </w:r>
      <w:r w:rsidRPr="007336B9">
        <w:rPr>
          <w:rStyle w:val="StyleUnderline"/>
          <w:highlight w:val="green"/>
        </w:rPr>
        <w:t>possible complexities</w:t>
      </w:r>
      <w:r w:rsidRPr="007336B9">
        <w:rPr>
          <w:rStyle w:val="StyleUnderline"/>
        </w:rPr>
        <w:t xml:space="preserve">, </w:t>
      </w:r>
      <w:r w:rsidRPr="007336B9">
        <w:rPr>
          <w:rStyle w:val="StyleUnderline"/>
          <w:highlight w:val="green"/>
        </w:rPr>
        <w:t>the state petition</w:t>
      </w:r>
      <w:r w:rsidRPr="007336B9">
        <w:rPr>
          <w:rStyle w:val="StyleUnderline"/>
        </w:rPr>
        <w:t xml:space="preserve"> and federal convention </w:t>
      </w:r>
      <w:r w:rsidRPr="007336B9">
        <w:rPr>
          <w:rStyle w:val="StyleUnderline"/>
          <w:highlight w:val="green"/>
        </w:rPr>
        <w:t>route</w:t>
      </w:r>
      <w:r w:rsidRPr="007336B9">
        <w:rPr>
          <w:rStyle w:val="StyleUnderline"/>
        </w:rPr>
        <w:t xml:space="preserve"> to constitutional amendment </w:t>
      </w:r>
      <w:r w:rsidRPr="007336B9">
        <w:rPr>
          <w:rStyle w:val="StyleUnderline"/>
          <w:highlight w:val="green"/>
        </w:rPr>
        <w:t>emerges</w:t>
      </w:r>
      <w:r w:rsidRPr="007336B9">
        <w:rPr>
          <w:rStyle w:val="StyleUnderline"/>
        </w:rPr>
        <w:t xml:space="preserve"> </w:t>
      </w:r>
      <w:r w:rsidRPr="007336B9">
        <w:rPr>
          <w:rStyle w:val="StyleUnderline"/>
          <w:highlight w:val="green"/>
        </w:rPr>
        <w:t>as a</w:t>
      </w:r>
      <w:r w:rsidRPr="007336B9">
        <w:rPr>
          <w:rStyle w:val="StyleUnderline"/>
        </w:rPr>
        <w:t xml:space="preserve"> veritable </w:t>
      </w:r>
      <w:r w:rsidRPr="007336B9">
        <w:rPr>
          <w:rStyle w:val="Emphasis"/>
          <w:highlight w:val="green"/>
        </w:rPr>
        <w:t>can of worms</w:t>
      </w:r>
      <w:r w:rsidRPr="007336B9">
        <w:rPr>
          <w:rStyle w:val="StyleUnderline"/>
        </w:rPr>
        <w:t xml:space="preserve">, and seems </w:t>
      </w:r>
      <w:r w:rsidRPr="007336B9">
        <w:rPr>
          <w:rStyle w:val="Emphasis"/>
          <w:highlight w:val="green"/>
        </w:rPr>
        <w:t xml:space="preserve">unlikely to be </w:t>
      </w:r>
      <w:r w:rsidRPr="007336B9">
        <w:rPr>
          <w:rStyle w:val="Emphasis"/>
        </w:rPr>
        <w:t xml:space="preserve">used </w:t>
      </w:r>
      <w:r w:rsidRPr="007336B9">
        <w:rPr>
          <w:rStyle w:val="Emphasis"/>
          <w:highlight w:val="green"/>
        </w:rPr>
        <w:t>successful</w:t>
      </w:r>
      <w:r w:rsidRPr="007336B9">
        <w:rPr>
          <w:rStyle w:val="Emphasis"/>
        </w:rPr>
        <w:t>ly</w:t>
      </w:r>
      <w:r w:rsidRPr="007336B9">
        <w:rPr>
          <w:rStyle w:val="StyleUnderline"/>
        </w:rPr>
        <w:t>.”</w:t>
      </w:r>
      <w:r w:rsidRPr="007336B9">
        <w:rPr>
          <w:sz w:val="16"/>
        </w:rPr>
        <w:t>111 Experience since then has proven him right, as well as Madison. There has been no Article V convention, nor is there any realistic prospect of one. However, Professor Dixon went on to observe that “</w:t>
      </w:r>
      <w:r w:rsidRPr="007336B9">
        <w:rPr>
          <w:rStyle w:val="StyleUnderline"/>
        </w:rPr>
        <w:t>situations can be imagined even in this age where the disposition of congressional forces, including a Senate filibuster, could block the initiation of an amendment which, if submitted, would receive adequate popular support for ratification.</w:t>
      </w:r>
      <w:r w:rsidRPr="007336B9">
        <w:rPr>
          <w:sz w:val="16"/>
        </w:rPr>
        <w:t>”112 This brings us to our next question.</w:t>
      </w:r>
    </w:p>
    <w:p w14:paraId="48CC667C" w14:textId="77777777" w:rsidR="00496609" w:rsidRPr="007336B9" w:rsidRDefault="00496609" w:rsidP="00496609"/>
    <w:p w14:paraId="74208818" w14:textId="77777777" w:rsidR="00496609" w:rsidRPr="008F16F5" w:rsidRDefault="00496609" w:rsidP="00496609"/>
    <w:p w14:paraId="1F11E92C" w14:textId="77777777" w:rsidR="00496609" w:rsidRDefault="00496609" w:rsidP="00496609">
      <w:pPr>
        <w:pStyle w:val="Heading2"/>
      </w:pPr>
      <w:r>
        <w:t>Offsets CP</w:t>
      </w:r>
    </w:p>
    <w:p w14:paraId="0D2AF88E" w14:textId="77777777" w:rsidR="00496609" w:rsidRDefault="00496609" w:rsidP="00496609">
      <w:pPr>
        <w:pStyle w:val="Heading3"/>
      </w:pPr>
      <w:r>
        <w:t>Offsets CP---Perms---2AC</w:t>
      </w:r>
    </w:p>
    <w:p w14:paraId="448E2292" w14:textId="77777777" w:rsidR="00496609" w:rsidRPr="009569C8" w:rsidRDefault="00496609" w:rsidP="00496609"/>
    <w:p w14:paraId="394CAE90" w14:textId="77777777" w:rsidR="00496609" w:rsidRDefault="00496609" w:rsidP="00496609">
      <w:pPr>
        <w:pStyle w:val="Heading4"/>
      </w:pPr>
      <w:r>
        <w:t>Strengthen just means whether it’s allowed</w:t>
      </w:r>
    </w:p>
    <w:p w14:paraId="4DD1958A" w14:textId="77777777" w:rsidR="00496609" w:rsidRDefault="00496609" w:rsidP="00496609">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C62B70E" w14:textId="77777777" w:rsidR="00496609" w:rsidRPr="00BD2B23" w:rsidRDefault="00496609" w:rsidP="00496609">
      <w:pPr>
        <w:rPr>
          <w:sz w:val="16"/>
        </w:rPr>
      </w:pPr>
      <w:r w:rsidRPr="007C3CF9">
        <w:rPr>
          <w:sz w:val="16"/>
        </w:rPr>
        <w:t xml:space="preserve">Our main independent variable is the strength of teachers’ </w:t>
      </w:r>
      <w:r w:rsidRPr="00BD2B23">
        <w:rPr>
          <w:sz w:val="16"/>
        </w:rPr>
        <w:t xml:space="preserve">unions, </w:t>
      </w:r>
      <w:r w:rsidRPr="00BD2B23">
        <w:rPr>
          <w:rStyle w:val="StyleUnderline"/>
        </w:rPr>
        <w:t xml:space="preserve">measured with an index of the </w:t>
      </w:r>
      <w:r w:rsidRPr="00BD2B23">
        <w:rPr>
          <w:rStyle w:val="Emphasis"/>
        </w:rPr>
        <w:t>strength</w:t>
      </w:r>
      <w:r w:rsidRPr="00BD2B23">
        <w:rPr>
          <w:rStyle w:val="StyleUnderline"/>
        </w:rPr>
        <w:t xml:space="preserve"> of </w:t>
      </w:r>
      <w:r w:rsidRPr="00BD2B23">
        <w:rPr>
          <w:rStyle w:val="Emphasis"/>
        </w:rPr>
        <w:t>collective bargaining rights</w:t>
      </w:r>
      <w:r w:rsidRPr="00BD2B23">
        <w:rPr>
          <w:sz w:val="16"/>
        </w:rPr>
        <w:t xml:space="preserve"> for local school teachers in states. </w:t>
      </w:r>
      <w:r w:rsidRPr="00BD2B23">
        <w:rPr>
          <w:rStyle w:val="Emphasis"/>
        </w:rPr>
        <w:t>Freeman and Valletta</w:t>
      </w:r>
      <w:r w:rsidRPr="00BD2B23">
        <w:rPr>
          <w:rStyle w:val="StyleUnderline"/>
        </w:rPr>
        <w:t xml:space="preserve"> (1988) originally developed</w:t>
      </w:r>
      <w:r w:rsidRPr="00BD2B23">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21591D0" w14:textId="77777777" w:rsidR="00496609" w:rsidRPr="00BD2B23" w:rsidRDefault="00496609" w:rsidP="00496609">
      <w:pPr>
        <w:rPr>
          <w:sz w:val="16"/>
        </w:rPr>
      </w:pPr>
      <w:r w:rsidRPr="00BD2B23">
        <w:rPr>
          <w:rStyle w:val="StyleUnderline"/>
        </w:rPr>
        <w:t xml:space="preserve">This </w:t>
      </w:r>
      <w:r w:rsidRPr="00BD2B23">
        <w:rPr>
          <w:rStyle w:val="Emphasis"/>
        </w:rPr>
        <w:t>scale-based</w:t>
      </w:r>
      <w:r w:rsidRPr="00BD2B23">
        <w:rPr>
          <w:rStyle w:val="StyleUnderline"/>
        </w:rPr>
        <w:t xml:space="preserve"> measure </w:t>
      </w:r>
      <w:r w:rsidRPr="00BD2B23">
        <w:rPr>
          <w:rStyle w:val="Emphasis"/>
        </w:rPr>
        <w:t>captures the legal environment</w:t>
      </w:r>
      <w:r w:rsidRPr="00BD2B23">
        <w:rPr>
          <w:rStyle w:val="StyleUnderline"/>
        </w:rPr>
        <w:t xml:space="preserve"> of the </w:t>
      </w:r>
      <w:r w:rsidRPr="00BD2B23">
        <w:rPr>
          <w:rStyle w:val="Emphasis"/>
        </w:rPr>
        <w:t>strength</w:t>
      </w:r>
      <w:r w:rsidRPr="00BD2B23">
        <w:rPr>
          <w:rStyle w:val="StyleUnderline"/>
        </w:rPr>
        <w:t xml:space="preserve"> of collective bargaining</w:t>
      </w:r>
      <w:r w:rsidRPr="00BD2B23">
        <w:rPr>
          <w:sz w:val="16"/>
        </w:rPr>
        <w:t xml:space="preserve"> in each state </w:t>
      </w:r>
      <w:r w:rsidRPr="00BD2B23">
        <w:rPr>
          <w:rStyle w:val="Emphasis"/>
        </w:rPr>
        <w:t>more comprehensively than other alternatives</w:t>
      </w:r>
      <w:r w:rsidRPr="00BD2B23">
        <w:rPr>
          <w:rStyle w:val="StyleUnderline"/>
        </w:rPr>
        <w:t xml:space="preserve"> including the </w:t>
      </w:r>
      <w:r w:rsidRPr="00BD2B23">
        <w:rPr>
          <w:rStyle w:val="Emphasis"/>
        </w:rPr>
        <w:t>percentage</w:t>
      </w:r>
      <w:r w:rsidRPr="00BD2B23">
        <w:rPr>
          <w:sz w:val="16"/>
        </w:rPr>
        <w:t xml:space="preserve"> of </w:t>
      </w:r>
      <w:r w:rsidRPr="00BD2B23">
        <w:rPr>
          <w:rStyle w:val="Emphasis"/>
        </w:rPr>
        <w:t>unionized</w:t>
      </w:r>
      <w:r w:rsidRPr="00BD2B23">
        <w:rPr>
          <w:sz w:val="16"/>
        </w:rPr>
        <w:t xml:space="preserve"> public school teachers </w:t>
      </w:r>
      <w:r w:rsidRPr="00BD2B23">
        <w:rPr>
          <w:rStyle w:val="StyleUnderline"/>
        </w:rPr>
        <w:t xml:space="preserve">or </w:t>
      </w:r>
      <w:r w:rsidRPr="00BD2B23">
        <w:rPr>
          <w:rStyle w:val="Emphasis"/>
        </w:rPr>
        <w:t>percentage</w:t>
      </w:r>
      <w:r w:rsidRPr="00BD2B23">
        <w:rPr>
          <w:sz w:val="16"/>
        </w:rPr>
        <w:t xml:space="preserve"> of school teachers </w:t>
      </w:r>
      <w:r w:rsidRPr="00BD2B23">
        <w:rPr>
          <w:rStyle w:val="Emphasis"/>
        </w:rPr>
        <w:t>covered by collective bargaining agreements</w:t>
      </w:r>
      <w:r w:rsidRPr="00BD2B23">
        <w:rPr>
          <w:sz w:val="16"/>
        </w:rPr>
        <w:t xml:space="preserve">. Hoxby (1996) argued that </w:t>
      </w:r>
      <w:r w:rsidRPr="00BD2B23">
        <w:rPr>
          <w:rStyle w:val="StyleUnderline"/>
        </w:rPr>
        <w:t xml:space="preserve">a </w:t>
      </w:r>
      <w:r w:rsidRPr="00BD2B23">
        <w:rPr>
          <w:rStyle w:val="Emphasis"/>
        </w:rPr>
        <w:t>simple count</w:t>
      </w:r>
      <w:r w:rsidRPr="00BD2B23">
        <w:rPr>
          <w:sz w:val="16"/>
        </w:rPr>
        <w:t xml:space="preserve"> of unionized members </w:t>
      </w:r>
      <w:r w:rsidRPr="00BD2B23">
        <w:rPr>
          <w:rStyle w:val="StyleUnderline"/>
        </w:rPr>
        <w:t xml:space="preserve">does </w:t>
      </w:r>
      <w:r w:rsidRPr="00BD2B23">
        <w:rPr>
          <w:rStyle w:val="Emphasis"/>
        </w:rPr>
        <w:t>not</w:t>
      </w:r>
      <w:r w:rsidRPr="00BD2B23">
        <w:rPr>
          <w:rStyle w:val="StyleUnderline"/>
        </w:rPr>
        <w:t xml:space="preserve"> give a </w:t>
      </w:r>
      <w:r w:rsidRPr="00BD2B23">
        <w:rPr>
          <w:rStyle w:val="Emphasis"/>
        </w:rPr>
        <w:t>full picture</w:t>
      </w:r>
      <w:r w:rsidRPr="00BD2B23">
        <w:rPr>
          <w:rStyle w:val="StyleUnderline"/>
        </w:rPr>
        <w:t xml:space="preserve"> of their </w:t>
      </w:r>
      <w:r w:rsidRPr="00BD2B23">
        <w:rPr>
          <w:rStyle w:val="Emphasis"/>
        </w:rPr>
        <w:t>power</w:t>
      </w:r>
      <w:r w:rsidRPr="00BD2B23">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BD2B23">
        <w:rPr>
          <w:rStyle w:val="StyleUnderline"/>
        </w:rPr>
        <w:t>large membership</w:t>
      </w:r>
      <w:r w:rsidRPr="00BD2B23">
        <w:rPr>
          <w:sz w:val="16"/>
        </w:rPr>
        <w:t xml:space="preserve"> base of teachers’ unions </w:t>
      </w:r>
      <w:r w:rsidRPr="00BD2B23">
        <w:rPr>
          <w:rStyle w:val="StyleUnderline"/>
        </w:rPr>
        <w:t>may overstate their political influence</w:t>
      </w:r>
      <w:r w:rsidRPr="00BD2B23">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087D0F9" w14:textId="77777777" w:rsidR="00496609" w:rsidRPr="00BD2B23" w:rsidRDefault="00496609" w:rsidP="00496609">
      <w:pPr>
        <w:rPr>
          <w:sz w:val="16"/>
        </w:rPr>
      </w:pPr>
      <w:r w:rsidRPr="00BD2B23">
        <w:rPr>
          <w:rStyle w:val="StyleUnderline"/>
        </w:rPr>
        <w:t xml:space="preserve">The index of </w:t>
      </w:r>
      <w:r w:rsidRPr="00BD2B23">
        <w:rPr>
          <w:rStyle w:val="StyleUnderline"/>
          <w:highlight w:val="green"/>
        </w:rPr>
        <w:t xml:space="preserve">the </w:t>
      </w:r>
      <w:r w:rsidRPr="00BD2B23">
        <w:rPr>
          <w:rStyle w:val="Emphasis"/>
          <w:highlight w:val="green"/>
        </w:rPr>
        <w:t>strength of c</w:t>
      </w:r>
      <w:r w:rsidRPr="00BD2B23">
        <w:rPr>
          <w:rStyle w:val="Emphasis"/>
        </w:rPr>
        <w:t xml:space="preserve">ollective </w:t>
      </w:r>
      <w:r w:rsidRPr="00BD2B23">
        <w:rPr>
          <w:rStyle w:val="Emphasis"/>
          <w:highlight w:val="green"/>
        </w:rPr>
        <w:t>b</w:t>
      </w:r>
      <w:r w:rsidRPr="00BD2B23">
        <w:rPr>
          <w:rStyle w:val="Emphasis"/>
        </w:rPr>
        <w:t xml:space="preserve">argaining </w:t>
      </w:r>
      <w:r w:rsidRPr="00BD2B23">
        <w:rPr>
          <w:rStyle w:val="Emphasis"/>
          <w:highlight w:val="green"/>
        </w:rPr>
        <w:t>r</w:t>
      </w:r>
      <w:r w:rsidRPr="00BD2B23">
        <w:rPr>
          <w:rStyle w:val="Emphasis"/>
        </w:rPr>
        <w:t>ight</w:t>
      </w:r>
      <w:r w:rsidRPr="00BD2B23">
        <w:rPr>
          <w:rStyle w:val="Emphasis"/>
          <w:highlight w:val="green"/>
        </w:rPr>
        <w:t>s</w:t>
      </w:r>
      <w:r w:rsidRPr="00BD2B23">
        <w:rPr>
          <w:rStyle w:val="StyleUnderline"/>
          <w:highlight w:val="green"/>
        </w:rPr>
        <w:t xml:space="preserve"> captures</w:t>
      </w:r>
      <w:r w:rsidRPr="00BD2B23">
        <w:rPr>
          <w:rStyle w:val="StyleUnderline"/>
        </w:rPr>
        <w:t xml:space="preserve"> eight different </w:t>
      </w:r>
      <w:r w:rsidRPr="00BD2B23">
        <w:rPr>
          <w:rStyle w:val="Emphasis"/>
          <w:highlight w:val="green"/>
        </w:rPr>
        <w:t>groups</w:t>
      </w:r>
      <w:r w:rsidRPr="00BD2B23">
        <w:rPr>
          <w:sz w:val="16"/>
        </w:rPr>
        <w:t xml:space="preserve"> of states (Farber 2006; Freeman and Valletta 1988) </w:t>
      </w:r>
      <w:r w:rsidRPr="00BD2B23">
        <w:rPr>
          <w:rStyle w:val="StyleUnderline"/>
        </w:rPr>
        <w:t xml:space="preserve">in which </w:t>
      </w:r>
      <w:r w:rsidRPr="00BD2B23">
        <w:rPr>
          <w:rStyle w:val="Emphasis"/>
        </w:rPr>
        <w:t>bargaining:</w:t>
      </w:r>
    </w:p>
    <w:p w14:paraId="3568B667" w14:textId="77777777" w:rsidR="00496609" w:rsidRPr="00BD2B23" w:rsidRDefault="00496609" w:rsidP="00496609">
      <w:pPr>
        <w:rPr>
          <w:rStyle w:val="StyleUnderline"/>
        </w:rPr>
      </w:pPr>
      <w:r w:rsidRPr="00BD2B23">
        <w:rPr>
          <w:rStyle w:val="StyleUnderline"/>
        </w:rPr>
        <w:t xml:space="preserve">1. Is legally </w:t>
      </w:r>
      <w:r w:rsidRPr="00BD2B23">
        <w:rPr>
          <w:rStyle w:val="Emphasis"/>
          <w:highlight w:val="green"/>
        </w:rPr>
        <w:t>prohibited</w:t>
      </w:r>
      <w:r w:rsidRPr="00BD2B23">
        <w:rPr>
          <w:rStyle w:val="StyleUnderline"/>
          <w:highlight w:val="green"/>
        </w:rPr>
        <w:t>;</w:t>
      </w:r>
    </w:p>
    <w:p w14:paraId="0D2A4E02" w14:textId="77777777" w:rsidR="00496609" w:rsidRPr="00BD2B23" w:rsidRDefault="00496609" w:rsidP="00496609">
      <w:pPr>
        <w:rPr>
          <w:rStyle w:val="StyleUnderline"/>
        </w:rPr>
      </w:pPr>
      <w:r w:rsidRPr="00BD2B23">
        <w:rPr>
          <w:rStyle w:val="StyleUnderline"/>
        </w:rPr>
        <w:t>2. Is not legally prohibited but with absence of provisions;</w:t>
      </w:r>
    </w:p>
    <w:p w14:paraId="2AFF6C3C" w14:textId="77777777" w:rsidR="00496609" w:rsidRPr="00BD2B23" w:rsidRDefault="00496609" w:rsidP="00496609">
      <w:pPr>
        <w:rPr>
          <w:rStyle w:val="StyleUnderline"/>
        </w:rPr>
      </w:pPr>
      <w:r w:rsidRPr="00BD2B23">
        <w:rPr>
          <w:rStyle w:val="StyleUnderline"/>
        </w:rPr>
        <w:t xml:space="preserve">3. Is </w:t>
      </w:r>
      <w:r w:rsidRPr="00BD2B23">
        <w:rPr>
          <w:rStyle w:val="Emphasis"/>
          <w:highlight w:val="green"/>
        </w:rPr>
        <w:t>permitted</w:t>
      </w:r>
      <w:r w:rsidRPr="00BD2B23">
        <w:rPr>
          <w:rStyle w:val="StyleUnderline"/>
        </w:rPr>
        <w:t xml:space="preserve"> but do </w:t>
      </w:r>
      <w:r w:rsidRPr="00BD2B23">
        <w:rPr>
          <w:rStyle w:val="Emphasis"/>
        </w:rPr>
        <w:t>not require employers to negotiate</w:t>
      </w:r>
      <w:r w:rsidRPr="00BD2B23">
        <w:rPr>
          <w:rStyle w:val="StyleUnderline"/>
        </w:rPr>
        <w:t xml:space="preserve"> with unionized workers;</w:t>
      </w:r>
    </w:p>
    <w:p w14:paraId="23E7F48B" w14:textId="77777777" w:rsidR="00496609" w:rsidRPr="00BD2B23" w:rsidRDefault="00496609" w:rsidP="00496609">
      <w:pPr>
        <w:rPr>
          <w:rStyle w:val="StyleUnderline"/>
        </w:rPr>
      </w:pPr>
      <w:r w:rsidRPr="00BD2B23">
        <w:rPr>
          <w:rStyle w:val="StyleUnderline"/>
        </w:rPr>
        <w:t xml:space="preserve">4. Is permitted; unions are allowed to meet and present offers to their employers, but </w:t>
      </w:r>
      <w:r w:rsidRPr="00BD2B23">
        <w:rPr>
          <w:rStyle w:val="Emphasis"/>
        </w:rPr>
        <w:t>employers retain the discretion to take unilateral decision</w:t>
      </w:r>
      <w:r w:rsidRPr="00BD2B23">
        <w:rPr>
          <w:rStyle w:val="StyleUnderline"/>
        </w:rPr>
        <w:t>;</w:t>
      </w:r>
    </w:p>
    <w:p w14:paraId="149D3B8F" w14:textId="77777777" w:rsidR="00496609" w:rsidRPr="00BD2B23" w:rsidRDefault="00496609" w:rsidP="00496609">
      <w:pPr>
        <w:rPr>
          <w:rStyle w:val="StyleUnderline"/>
        </w:rPr>
      </w:pPr>
      <w:r w:rsidRPr="00BD2B23">
        <w:rPr>
          <w:rStyle w:val="StyleUnderline"/>
        </w:rPr>
        <w:t xml:space="preserve">5. Is considered a </w:t>
      </w:r>
      <w:r w:rsidRPr="00BD2B23">
        <w:rPr>
          <w:rStyle w:val="Emphasis"/>
        </w:rPr>
        <w:t>duty</w:t>
      </w:r>
      <w:r w:rsidRPr="00BD2B23">
        <w:rPr>
          <w:rStyle w:val="StyleUnderline"/>
        </w:rPr>
        <w:t xml:space="preserve"> but </w:t>
      </w:r>
      <w:r w:rsidRPr="00BD2B23">
        <w:rPr>
          <w:rStyle w:val="Emphasis"/>
        </w:rPr>
        <w:t>without</w:t>
      </w:r>
      <w:r w:rsidRPr="00BD2B23">
        <w:rPr>
          <w:rStyle w:val="StyleUnderline"/>
        </w:rPr>
        <w:t xml:space="preserve"> specific </w:t>
      </w:r>
      <w:r w:rsidRPr="00BD2B23">
        <w:rPr>
          <w:rStyle w:val="Emphasis"/>
        </w:rPr>
        <w:t>dispute resolution mechanism</w:t>
      </w:r>
      <w:r w:rsidRPr="00BD2B23">
        <w:rPr>
          <w:rStyle w:val="StyleUnderline"/>
        </w:rPr>
        <w:t>;</w:t>
      </w:r>
    </w:p>
    <w:p w14:paraId="6F02A63A" w14:textId="77777777" w:rsidR="00496609" w:rsidRPr="00BD2B23" w:rsidRDefault="00496609" w:rsidP="00496609">
      <w:pPr>
        <w:rPr>
          <w:rStyle w:val="StyleUnderline"/>
        </w:rPr>
      </w:pPr>
      <w:r w:rsidRPr="00BD2B23">
        <w:rPr>
          <w:rStyle w:val="StyleUnderline"/>
        </w:rPr>
        <w:t xml:space="preserve">6. Is considered a duty and dispute resolution occurs through fact finding mechanisms that entail the intervention of a </w:t>
      </w:r>
      <w:r w:rsidRPr="00BD2B23">
        <w:rPr>
          <w:rStyle w:val="Emphasis"/>
        </w:rPr>
        <w:t>neutral third party</w:t>
      </w:r>
      <w:r w:rsidRPr="00BD2B23">
        <w:rPr>
          <w:rStyle w:val="StyleUnderline"/>
        </w:rPr>
        <w:t xml:space="preserve"> that is </w:t>
      </w:r>
      <w:r w:rsidRPr="00BD2B23">
        <w:rPr>
          <w:rStyle w:val="Emphasis"/>
        </w:rPr>
        <w:t>not empowered to implement a settlement</w:t>
      </w:r>
      <w:r w:rsidRPr="00BD2B23">
        <w:rPr>
          <w:rStyle w:val="StyleUnderline"/>
        </w:rPr>
        <w:t>;</w:t>
      </w:r>
    </w:p>
    <w:p w14:paraId="53AFF1A3" w14:textId="77777777" w:rsidR="00496609" w:rsidRPr="00BD2B23" w:rsidRDefault="00496609" w:rsidP="00496609">
      <w:pPr>
        <w:rPr>
          <w:rStyle w:val="StyleUnderline"/>
        </w:rPr>
      </w:pPr>
      <w:r w:rsidRPr="00BD2B23">
        <w:rPr>
          <w:rStyle w:val="StyleUnderline"/>
        </w:rPr>
        <w:t xml:space="preserve">7. Is considered a duty, and unions are </w:t>
      </w:r>
      <w:r w:rsidRPr="00BD2B23">
        <w:rPr>
          <w:rStyle w:val="Emphasis"/>
        </w:rPr>
        <w:t>allowed to strike</w:t>
      </w:r>
      <w:r w:rsidRPr="00BD2B23">
        <w:rPr>
          <w:rStyle w:val="StyleUnderline"/>
        </w:rPr>
        <w:t xml:space="preserve"> to make their case;</w:t>
      </w:r>
    </w:p>
    <w:p w14:paraId="1FD5C9B7" w14:textId="77777777" w:rsidR="00496609" w:rsidRPr="00BD2B23" w:rsidRDefault="00496609" w:rsidP="00496609">
      <w:pPr>
        <w:rPr>
          <w:rStyle w:val="StyleUnderline"/>
        </w:rPr>
      </w:pPr>
      <w:r w:rsidRPr="00BD2B23">
        <w:rPr>
          <w:rStyle w:val="StyleUnderline"/>
        </w:rPr>
        <w:t xml:space="preserve">8. Is considered a duty with </w:t>
      </w:r>
      <w:r w:rsidRPr="00BD2B23">
        <w:rPr>
          <w:rStyle w:val="Emphasis"/>
        </w:rPr>
        <w:t>compulsory interest arbitration</w:t>
      </w:r>
      <w:r w:rsidRPr="00BD2B23">
        <w:rPr>
          <w:rStyle w:val="StyleUnderline"/>
        </w:rPr>
        <w:t>, which empowers the neutral third party to determine the terms of the agreement and guarantee closure of the process.</w:t>
      </w:r>
    </w:p>
    <w:p w14:paraId="67A8409A" w14:textId="77777777" w:rsidR="00496609" w:rsidRPr="007C3CF9" w:rsidRDefault="00496609" w:rsidP="00496609">
      <w:pPr>
        <w:rPr>
          <w:sz w:val="16"/>
        </w:rPr>
      </w:pPr>
      <w:r w:rsidRPr="00BD2B23">
        <w:rPr>
          <w:rStyle w:val="StyleUnderline"/>
        </w:rPr>
        <w:t xml:space="preserve">These </w:t>
      </w:r>
      <w:r w:rsidRPr="00BD2B23">
        <w:rPr>
          <w:rStyle w:val="Emphasis"/>
        </w:rPr>
        <w:t>eight categories</w:t>
      </w:r>
      <w:r w:rsidRPr="00BD2B23">
        <w:rPr>
          <w:rStyle w:val="StyleUnderline"/>
        </w:rPr>
        <w:t xml:space="preserve"> are ranked in order of </w:t>
      </w:r>
      <w:r w:rsidRPr="00BD2B23">
        <w:rPr>
          <w:rStyle w:val="Emphasis"/>
        </w:rPr>
        <w:t>increasing</w:t>
      </w:r>
      <w:r w:rsidRPr="00BD2B23">
        <w:rPr>
          <w:rStyle w:val="StyleUnderline"/>
        </w:rPr>
        <w:t xml:space="preserve"> favorableness for union activities</w:t>
      </w:r>
      <w:r w:rsidRPr="00BD2B23">
        <w:rPr>
          <w:sz w:val="16"/>
        </w:rPr>
        <w:t xml:space="preserve"> (Farber 2006, p. 42). Although the index of collective bargaining power of teachers’ unions is an ordinal measure with eight distinct values, the </w:t>
      </w:r>
      <w:r w:rsidRPr="00BD2B23">
        <w:rPr>
          <w:rStyle w:val="Emphasis"/>
        </w:rPr>
        <w:t>general practice</w:t>
      </w:r>
      <w:r w:rsidRPr="00BD2B23">
        <w:rPr>
          <w:rStyle w:val="StyleUnderline"/>
        </w:rPr>
        <w:t xml:space="preserve"> in the </w:t>
      </w:r>
      <w:r w:rsidRPr="00BD2B23">
        <w:rPr>
          <w:rStyle w:val="Emphasis"/>
        </w:rPr>
        <w:t>literature</w:t>
      </w:r>
      <w:r w:rsidRPr="00BD2B23">
        <w:rPr>
          <w:sz w:val="16"/>
        </w:rPr>
        <w:t xml:space="preserve"> that examines the influence of teachers’ unions in education policy </w:t>
      </w:r>
      <w:r w:rsidRPr="00BD2B23">
        <w:rPr>
          <w:rStyle w:val="StyleUnderline"/>
        </w:rPr>
        <w:t xml:space="preserve">is to </w:t>
      </w:r>
      <w:r w:rsidRPr="00BD2B23">
        <w:rPr>
          <w:rStyle w:val="Emphasis"/>
        </w:rPr>
        <w:t>treat this index as a continuous measure</w:t>
      </w:r>
      <w:r w:rsidRPr="00BD2B23">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3CA51121" w14:textId="77777777" w:rsidR="00496609" w:rsidRDefault="00496609" w:rsidP="00496609">
      <w:pPr>
        <w:pStyle w:val="Heading2"/>
      </w:pPr>
      <w:r>
        <w:t>Court PTX</w:t>
      </w:r>
    </w:p>
    <w:p w14:paraId="238EE92B" w14:textId="77777777" w:rsidR="00496609" w:rsidRDefault="00496609" w:rsidP="00496609">
      <w:pPr>
        <w:pStyle w:val="Heading3"/>
      </w:pPr>
      <w:r>
        <w:t>Court Politics---T/L---2AC</w:t>
      </w:r>
    </w:p>
    <w:p w14:paraId="79A7D5DD" w14:textId="77777777" w:rsidR="00496609" w:rsidRPr="008F6B79" w:rsidRDefault="00496609" w:rsidP="00496609">
      <w:pPr>
        <w:pStyle w:val="Heading4"/>
        <w:rPr>
          <w:u w:val="single"/>
        </w:rPr>
      </w:pPr>
      <w:r w:rsidRPr="00467622">
        <w:rPr>
          <w:u w:val="single"/>
        </w:rPr>
        <w:t>Soonest possible</w:t>
      </w:r>
      <w:r>
        <w:t xml:space="preserve"> would be the </w:t>
      </w:r>
      <w:r>
        <w:rPr>
          <w:u w:val="single"/>
        </w:rPr>
        <w:t>next docket</w:t>
      </w:r>
    </w:p>
    <w:p w14:paraId="36C48602" w14:textId="77777777" w:rsidR="00496609" w:rsidRPr="002140B5" w:rsidRDefault="00496609" w:rsidP="00496609">
      <w:r w:rsidRPr="002140B5">
        <w:rPr>
          <w:rStyle w:val="Style13ptBold"/>
        </w:rPr>
        <w:t>Wermiel 1-23</w:t>
      </w:r>
      <w:r>
        <w:t xml:space="preserve"> [Stephen Wermiel, professor of practice at American University Washington College of Law where he has taught a seminar on the Supreme Court for nearly three decades, Closing out the cases to be heard this term, SCOTUSblog (Jan. 23, 2026, 9:30 AM), https://www.scotusblog.com/2026/01/closing-out-the-cases-to-be-heard-this-term/]</w:t>
      </w:r>
    </w:p>
    <w:p w14:paraId="2C55C4FB" w14:textId="77777777" w:rsidR="00496609" w:rsidRPr="003C1543" w:rsidRDefault="00496609" w:rsidP="00496609">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7172AB3F" w14:textId="77777777" w:rsidR="00496609" w:rsidRPr="003C1543" w:rsidRDefault="00496609" w:rsidP="00496609">
      <w:pPr>
        <w:rPr>
          <w:sz w:val="16"/>
        </w:rPr>
      </w:pPr>
      <w:r w:rsidRPr="003C1543">
        <w:rPr>
          <w:sz w:val="16"/>
        </w:rPr>
        <w:t>No, not because of the current renovation taking place on the Supreme Court Building at One First Street.</w:t>
      </w:r>
    </w:p>
    <w:p w14:paraId="57207676" w14:textId="77777777" w:rsidR="00496609" w:rsidRPr="003C1543" w:rsidRDefault="00496609" w:rsidP="00496609">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136D8056" w14:textId="77777777" w:rsidR="00496609" w:rsidRPr="003C1543" w:rsidRDefault="00496609" w:rsidP="00496609">
      <w:pPr>
        <w:rPr>
          <w:sz w:val="16"/>
        </w:rPr>
      </w:pPr>
      <w:r w:rsidRPr="003C1543">
        <w:rPr>
          <w:sz w:val="16"/>
        </w:rPr>
        <w:t>Some background may help. By federal law, the Supreme Court’s term begins on the first Monday in October; oral arguments in cases normally start that day, as well. The court then hears arguments in seven two-week sessions from October to April. After the two-week session in April, the court term continues as the justices announce their decisions, usually until the end of June.</w:t>
      </w:r>
    </w:p>
    <w:p w14:paraId="6AE11332" w14:textId="77777777" w:rsidR="00496609" w:rsidRPr="003C1543" w:rsidRDefault="00496609" w:rsidP="00496609">
      <w:pPr>
        <w:rPr>
          <w:sz w:val="16"/>
        </w:rPr>
      </w:pPr>
      <w:r w:rsidRPr="003C1543">
        <w:rPr>
          <w:sz w:val="16"/>
        </w:rPr>
        <w:t>In current practice, the justices hear argument in about 55-60 cases each term. Those cases are selected from among thousands of petitions, most of which the justices routinely decline to review, typically leaving in place the ruling of a federal appeals court or a state supreme court.</w:t>
      </w:r>
    </w:p>
    <w:p w14:paraId="57AA4898" w14:textId="77777777" w:rsidR="00496609" w:rsidRPr="003C1543" w:rsidRDefault="00496609" w:rsidP="00496609">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1BFAC278" w14:textId="77777777" w:rsidR="00496609" w:rsidRPr="002F13D2" w:rsidRDefault="00496609" w:rsidP="00496609"/>
    <w:p w14:paraId="7E0324F2" w14:textId="77777777" w:rsidR="00496609" w:rsidRDefault="00496609" w:rsidP="00496609">
      <w:pPr>
        <w:pStyle w:val="Heading4"/>
      </w:pPr>
      <w:r>
        <w:t>Spillover is baseless</w:t>
      </w:r>
    </w:p>
    <w:p w14:paraId="59AD5053" w14:textId="77777777" w:rsidR="00496609" w:rsidRPr="00BB1848" w:rsidRDefault="00496609" w:rsidP="00496609">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THEORY.”Duke Law Journal, 41 Duke L.J. 449, Lexis</w:t>
      </w:r>
    </w:p>
    <w:p w14:paraId="68EF5618" w14:textId="77777777" w:rsidR="00496609" w:rsidRPr="00C71ED9" w:rsidRDefault="00496609" w:rsidP="00496609">
      <w:pPr>
        <w:rPr>
          <w:sz w:val="16"/>
        </w:rPr>
      </w:pPr>
      <w:r w:rsidRPr="00C71ED9">
        <w:rPr>
          <w:sz w:val="16"/>
        </w:rPr>
        <w:t>Ch</w:t>
      </w:r>
      <w:r w:rsidRPr="008134B3">
        <w:rPr>
          <w:rStyle w:val="StyleUnderline"/>
        </w:rPr>
        <w:t xml:space="preserve">oper's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is no more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r w:rsidRPr="00C71ED9">
        <w:rPr>
          <w:rStyle w:val="StyleUnderline"/>
          <w:highlight w:val="green"/>
        </w:rPr>
        <w:t>on</w:t>
      </w:r>
      <w:r w:rsidRPr="00C71ED9">
        <w:rPr>
          <w:rStyle w:val="StyleUnderline"/>
        </w:rPr>
        <w:t xml:space="preserve"> t</w:t>
      </w:r>
      <w:r w:rsidRPr="008134B3">
        <w:rPr>
          <w:rStyle w:val="StyleUnderline"/>
        </w:rPr>
        <w:t xml:space="preserve">he basis of its feelings concerning </w:t>
      </w:r>
      <w:r w:rsidRPr="008134B3">
        <w:rPr>
          <w:rStyle w:val="StyleUnderline"/>
          <w:highlight w:val="green"/>
        </w:rPr>
        <w:t xml:space="preserve">those </w:t>
      </w:r>
      <w:r w:rsidRPr="00C71ED9">
        <w:rPr>
          <w:rStyle w:val="Emphasis"/>
          <w:highlight w:val="green"/>
        </w:rPr>
        <w:t>particular issues</w:t>
      </w:r>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40C6BDAC" w14:textId="77777777" w:rsidR="00496609" w:rsidRDefault="00496609" w:rsidP="00496609"/>
    <w:p w14:paraId="0D102A06" w14:textId="0C0E0B75" w:rsidR="00496609" w:rsidRPr="00121D78" w:rsidRDefault="00496609" w:rsidP="00496609">
      <w:pPr>
        <w:pStyle w:val="Heading4"/>
      </w:pPr>
      <w:r>
        <w:rPr>
          <w:u w:val="single"/>
        </w:rPr>
        <w:t>6-3</w:t>
      </w:r>
    </w:p>
    <w:p w14:paraId="4028D13E" w14:textId="77777777" w:rsidR="00496609" w:rsidRDefault="00496609" w:rsidP="00496609">
      <w:r w:rsidRPr="00121D78">
        <w:rPr>
          <w:rStyle w:val="Style13ptBold"/>
        </w:rPr>
        <w:t>Gertner and Vladeck 24</w:t>
      </w:r>
      <w:r>
        <w:t xml:space="preserve"> [Nancy Gertner, retired Federal District Court judge, and Stephen I. Vladeck, professor at Georgetown University Law Center, 10-7-2024 https://www.nytimes.com/2024/10/07/opinion/supreme-court-legitimacy.html]</w:t>
      </w:r>
    </w:p>
    <w:p w14:paraId="78EFFFAD" w14:textId="77777777" w:rsidR="00496609" w:rsidRPr="00121D78" w:rsidRDefault="00496609" w:rsidP="00496609">
      <w:pPr>
        <w:rPr>
          <w:sz w:val="16"/>
        </w:rPr>
      </w:pPr>
      <w:r w:rsidRPr="00121D78">
        <w:rPr>
          <w:rStyle w:val="StyleUnderline"/>
        </w:rPr>
        <w:t>There are</w:t>
      </w:r>
      <w:r w:rsidRPr="00121D78">
        <w:rPr>
          <w:sz w:val="16"/>
        </w:rPr>
        <w:t xml:space="preserve"> important cases among the 40 that the Supreme Court has agreed to hear in its new term beginning on Monday, but </w:t>
      </w:r>
      <w:r w:rsidRPr="00121D78">
        <w:rPr>
          <w:rStyle w:val="Emphasis"/>
        </w:rPr>
        <w:t>no blockbusters</w:t>
      </w:r>
      <w:r w:rsidRPr="00121D78">
        <w:rPr>
          <w:sz w:val="16"/>
        </w:rPr>
        <w:t xml:space="preserve">: </w:t>
      </w:r>
      <w:r w:rsidRPr="00121D78">
        <w:rPr>
          <w:rStyle w:val="Emphasis"/>
        </w:rPr>
        <w:t>nothing like last term</w:t>
      </w:r>
      <w:r w:rsidRPr="00121D78">
        <w:rPr>
          <w:sz w:val="16"/>
        </w:rPr>
        <w:t xml:space="preserve">’s </w:t>
      </w:r>
      <w:r w:rsidRPr="00121D78">
        <w:rPr>
          <w:rStyle w:val="StyleUnderline"/>
        </w:rPr>
        <w:t>ruling in</w:t>
      </w:r>
      <w:r w:rsidRPr="00121D78">
        <w:rPr>
          <w:sz w:val="16"/>
        </w:rPr>
        <w:t xml:space="preserve"> the Donald </w:t>
      </w:r>
      <w:r w:rsidRPr="00121D78">
        <w:rPr>
          <w:rStyle w:val="StyleUnderline"/>
        </w:rPr>
        <w:t>Trump immunity</w:t>
      </w:r>
      <w:r w:rsidRPr="00121D78">
        <w:rPr>
          <w:sz w:val="16"/>
        </w:rPr>
        <w:t xml:space="preserve"> case, </w:t>
      </w:r>
      <w:r w:rsidRPr="00121D78">
        <w:rPr>
          <w:rStyle w:val="StyleUnderline"/>
        </w:rPr>
        <w:t>or</w:t>
      </w:r>
      <w:r w:rsidRPr="00121D78">
        <w:rPr>
          <w:sz w:val="16"/>
        </w:rPr>
        <w:t xml:space="preserve"> the </w:t>
      </w:r>
      <w:r w:rsidRPr="00121D78">
        <w:rPr>
          <w:rStyle w:val="StyleUnderline"/>
        </w:rPr>
        <w:t>affirmative action</w:t>
      </w:r>
      <w:r w:rsidRPr="00121D78">
        <w:rPr>
          <w:sz w:val="16"/>
        </w:rPr>
        <w:t xml:space="preserve"> case </w:t>
      </w:r>
      <w:r w:rsidRPr="00121D78">
        <w:rPr>
          <w:rStyle w:val="StyleUnderline"/>
        </w:rPr>
        <w:t>from 2023, or</w:t>
      </w:r>
      <w:r w:rsidRPr="00121D78">
        <w:rPr>
          <w:sz w:val="16"/>
        </w:rPr>
        <w:t xml:space="preserve"> the </w:t>
      </w:r>
      <w:r w:rsidRPr="00121D78">
        <w:rPr>
          <w:rStyle w:val="StyleUnderline"/>
        </w:rPr>
        <w:t>abortion and guns rulings</w:t>
      </w:r>
      <w:r w:rsidRPr="00121D78">
        <w:rPr>
          <w:sz w:val="16"/>
        </w:rPr>
        <w:t xml:space="preserve"> </w:t>
      </w:r>
      <w:r w:rsidRPr="00121D78">
        <w:rPr>
          <w:rStyle w:val="StyleUnderline"/>
        </w:rPr>
        <w:t>from 2022</w:t>
      </w:r>
      <w:r w:rsidRPr="00121D78">
        <w:rPr>
          <w:sz w:val="16"/>
        </w:rPr>
        <w:t>.</w:t>
      </w:r>
    </w:p>
    <w:p w14:paraId="2A308CFB" w14:textId="77777777" w:rsidR="00496609" w:rsidRPr="00121D78" w:rsidRDefault="00496609" w:rsidP="00496609">
      <w:pPr>
        <w:rPr>
          <w:sz w:val="16"/>
        </w:rPr>
      </w:pPr>
      <w:r w:rsidRPr="00121D78">
        <w:rPr>
          <w:sz w:val="16"/>
        </w:rPr>
        <w:t>The real issue in the new term is about the court itself — that is, the Supreme Court’s increasingly eroding credibility, and what, if anything, the justices are going to do about it.</w:t>
      </w:r>
    </w:p>
    <w:p w14:paraId="239D39D9" w14:textId="77777777" w:rsidR="00496609" w:rsidRPr="00121D78" w:rsidRDefault="00496609" w:rsidP="00496609">
      <w:pPr>
        <w:rPr>
          <w:sz w:val="16"/>
        </w:rPr>
      </w:pPr>
      <w:r w:rsidRPr="00121D78">
        <w:rPr>
          <w:sz w:val="16"/>
        </w:rPr>
        <w:t xml:space="preserve">We have both been critical of the current justices for how their behavior, both on and off the bench, has undermined public faith in the court. Too many of </w:t>
      </w:r>
      <w:r w:rsidRPr="00121D78">
        <w:rPr>
          <w:rStyle w:val="StyleUnderline"/>
        </w:rPr>
        <w:t xml:space="preserve">its </w:t>
      </w:r>
      <w:r w:rsidRPr="00121D78">
        <w:rPr>
          <w:rStyle w:val="StyleUnderline"/>
          <w:highlight w:val="green"/>
        </w:rPr>
        <w:t>most important rulings</w:t>
      </w:r>
      <w:r w:rsidRPr="00121D78">
        <w:rPr>
          <w:rStyle w:val="StyleUnderline"/>
        </w:rPr>
        <w:t xml:space="preserve"> can be </w:t>
      </w:r>
      <w:r w:rsidRPr="00121D78">
        <w:rPr>
          <w:rStyle w:val="StyleUnderline"/>
          <w:highlight w:val="green"/>
        </w:rPr>
        <w:t>chalked up to</w:t>
      </w:r>
      <w:r w:rsidRPr="00121D78">
        <w:rPr>
          <w:rStyle w:val="StyleUnderline"/>
        </w:rPr>
        <w:t xml:space="preserve"> nothing more than the fact that </w:t>
      </w:r>
      <w:r w:rsidRPr="00121D78">
        <w:rPr>
          <w:rStyle w:val="Emphasis"/>
          <w:highlight w:val="green"/>
        </w:rPr>
        <w:t>Republican</w:t>
      </w:r>
      <w:r w:rsidRPr="00121D78">
        <w:rPr>
          <w:rStyle w:val="Emphasis"/>
        </w:rPr>
        <w:t xml:space="preserve"> president</w:t>
      </w:r>
      <w:r w:rsidRPr="00121D78">
        <w:rPr>
          <w:rStyle w:val="Emphasis"/>
          <w:highlight w:val="green"/>
        </w:rPr>
        <w:t>s</w:t>
      </w:r>
      <w:r w:rsidRPr="00121D78">
        <w:rPr>
          <w:rStyle w:val="Emphasis"/>
        </w:rPr>
        <w:t xml:space="preserve"> </w:t>
      </w:r>
      <w:r w:rsidRPr="00121D78">
        <w:rPr>
          <w:rStyle w:val="Emphasis"/>
          <w:highlight w:val="green"/>
        </w:rPr>
        <w:t>appointed six</w:t>
      </w:r>
      <w:r w:rsidRPr="00121D78">
        <w:rPr>
          <w:rStyle w:val="StyleUnderline"/>
        </w:rPr>
        <w:t xml:space="preserve"> of the justices</w:t>
      </w:r>
      <w:r w:rsidRPr="00121D78">
        <w:rPr>
          <w:sz w:val="16"/>
        </w:rPr>
        <w:t xml:space="preserve">, </w:t>
      </w:r>
      <w:r w:rsidRPr="00121D78">
        <w:rPr>
          <w:rStyle w:val="StyleUnderline"/>
        </w:rPr>
        <w:t xml:space="preserve">and </w:t>
      </w:r>
      <w:r w:rsidRPr="00121D78">
        <w:rPr>
          <w:rStyle w:val="StyleUnderline"/>
          <w:highlight w:val="green"/>
        </w:rPr>
        <w:t>Dem</w:t>
      </w:r>
      <w:r w:rsidRPr="00121D78">
        <w:rPr>
          <w:rStyle w:val="StyleUnderline"/>
        </w:rPr>
        <w:t>ocrat</w:t>
      </w:r>
      <w:r w:rsidRPr="00121D78">
        <w:rPr>
          <w:rStyle w:val="StyleUnderline"/>
          <w:highlight w:val="green"/>
        </w:rPr>
        <w:t>s</w:t>
      </w:r>
      <w:r w:rsidRPr="00121D78">
        <w:rPr>
          <w:rStyle w:val="StyleUnderline"/>
        </w:rPr>
        <w:t xml:space="preserve"> appointed </w:t>
      </w:r>
      <w:r w:rsidRPr="00121D78">
        <w:rPr>
          <w:rStyle w:val="StyleUnderline"/>
          <w:highlight w:val="green"/>
        </w:rPr>
        <w:t>only three</w:t>
      </w:r>
      <w:r w:rsidRPr="00121D78">
        <w:rPr>
          <w:sz w:val="16"/>
        </w:rPr>
        <w:t xml:space="preserve">. And then </w:t>
      </w:r>
      <w:r w:rsidRPr="00121D78">
        <w:rPr>
          <w:rStyle w:val="StyleUnderline"/>
        </w:rPr>
        <w:t>there are</w:t>
      </w:r>
      <w:r w:rsidRPr="00121D78">
        <w:rPr>
          <w:sz w:val="16"/>
        </w:rPr>
        <w:t xml:space="preserve"> the </w:t>
      </w:r>
      <w:r w:rsidRPr="00121D78">
        <w:rPr>
          <w:rStyle w:val="Emphasis"/>
        </w:rPr>
        <w:t>alarming ethical lapses</w:t>
      </w:r>
      <w:r w:rsidRPr="00121D78">
        <w:rPr>
          <w:sz w:val="16"/>
        </w:rPr>
        <w:t xml:space="preserve"> </w:t>
      </w:r>
      <w:r w:rsidRPr="00121D78">
        <w:rPr>
          <w:rStyle w:val="StyleUnderline"/>
        </w:rPr>
        <w:t>of two of the six justices in the majority</w:t>
      </w:r>
      <w:r w:rsidRPr="00121D78">
        <w:rPr>
          <w:sz w:val="16"/>
        </w:rPr>
        <w:t xml:space="preserve"> — lapses </w:t>
      </w:r>
      <w:r w:rsidRPr="00121D78">
        <w:rPr>
          <w:rStyle w:val="StyleUnderline"/>
        </w:rPr>
        <w:t>that have close connections to</w:t>
      </w:r>
      <w:r w:rsidRPr="00121D78">
        <w:rPr>
          <w:sz w:val="16"/>
        </w:rPr>
        <w:t xml:space="preserve"> their relationships with </w:t>
      </w:r>
      <w:r w:rsidRPr="00121D78">
        <w:rPr>
          <w:rStyle w:val="Emphasis"/>
        </w:rPr>
        <w:t>right-wing megadonors</w:t>
      </w:r>
      <w:r w:rsidRPr="00121D78">
        <w:rPr>
          <w:sz w:val="16"/>
        </w:rPr>
        <w:t>.</w:t>
      </w:r>
    </w:p>
    <w:p w14:paraId="61C10A4E" w14:textId="77777777" w:rsidR="00496609" w:rsidRPr="00121D78" w:rsidRDefault="00496609" w:rsidP="00496609">
      <w:pPr>
        <w:rPr>
          <w:sz w:val="16"/>
        </w:rPr>
      </w:pPr>
      <w:r w:rsidRPr="00121D78">
        <w:rPr>
          <w:rStyle w:val="StyleUnderline"/>
        </w:rPr>
        <w:t>The</w:t>
      </w:r>
      <w:r w:rsidRPr="00121D78">
        <w:rPr>
          <w:sz w:val="16"/>
        </w:rPr>
        <w:t xml:space="preserve"> urgent </w:t>
      </w:r>
      <w:r w:rsidRPr="00121D78">
        <w:rPr>
          <w:rStyle w:val="StyleUnderline"/>
        </w:rPr>
        <w:t>question</w:t>
      </w:r>
      <w:r w:rsidRPr="00121D78">
        <w:rPr>
          <w:sz w:val="16"/>
        </w:rPr>
        <w:t xml:space="preserve"> in this term and those to come </w:t>
      </w:r>
      <w:r w:rsidRPr="00121D78">
        <w:rPr>
          <w:rStyle w:val="StyleUnderline"/>
        </w:rPr>
        <w:t xml:space="preserve">is whether </w:t>
      </w:r>
      <w:r w:rsidRPr="00121D78">
        <w:rPr>
          <w:rStyle w:val="StyleUnderline"/>
          <w:highlight w:val="green"/>
        </w:rPr>
        <w:t>the court</w:t>
      </w:r>
      <w:r w:rsidRPr="00121D78">
        <w:rPr>
          <w:sz w:val="16"/>
        </w:rPr>
        <w:t xml:space="preserve"> as a whole, and at least some of the individual justices, </w:t>
      </w:r>
      <w:r w:rsidRPr="00121D78">
        <w:rPr>
          <w:rStyle w:val="StyleUnderline"/>
          <w:highlight w:val="green"/>
        </w:rPr>
        <w:t>has</w:t>
      </w:r>
      <w:r w:rsidRPr="00121D78">
        <w:rPr>
          <w:sz w:val="16"/>
          <w:highlight w:val="green"/>
        </w:rPr>
        <w:t xml:space="preserve"> </w:t>
      </w:r>
      <w:r w:rsidRPr="00121D78">
        <w:rPr>
          <w:rStyle w:val="Emphasis"/>
          <w:highlight w:val="green"/>
        </w:rPr>
        <w:t xml:space="preserve">stopped worrying </w:t>
      </w:r>
      <w:r w:rsidRPr="00121D78">
        <w:rPr>
          <w:rStyle w:val="StyleUnderline"/>
          <w:highlight w:val="green"/>
        </w:rPr>
        <w:t>about</w:t>
      </w:r>
      <w:r w:rsidRPr="00121D78">
        <w:rPr>
          <w:sz w:val="16"/>
        </w:rPr>
        <w:t xml:space="preserve"> the impact of </w:t>
      </w:r>
      <w:r w:rsidRPr="00121D78">
        <w:rPr>
          <w:rStyle w:val="StyleUnderline"/>
          <w:highlight w:val="green"/>
        </w:rPr>
        <w:t>its</w:t>
      </w:r>
      <w:r w:rsidRPr="00121D78">
        <w:rPr>
          <w:rStyle w:val="StyleUnderline"/>
        </w:rPr>
        <w:t xml:space="preserve"> </w:t>
      </w:r>
      <w:r w:rsidRPr="00121D78">
        <w:rPr>
          <w:rStyle w:val="StyleUnderline"/>
          <w:highlight w:val="green"/>
        </w:rPr>
        <w:t>behavior</w:t>
      </w:r>
      <w:r w:rsidRPr="00121D78">
        <w:rPr>
          <w:sz w:val="16"/>
        </w:rPr>
        <w:t xml:space="preserve"> on public confidence in the institution.</w:t>
      </w:r>
    </w:p>
    <w:p w14:paraId="45B52F52" w14:textId="77777777" w:rsidR="00496609" w:rsidRPr="00121D78" w:rsidRDefault="00496609" w:rsidP="00496609">
      <w:pPr>
        <w:rPr>
          <w:sz w:val="16"/>
        </w:rPr>
      </w:pPr>
      <w:r w:rsidRPr="00121D78">
        <w:rPr>
          <w:rStyle w:val="StyleUnderline"/>
          <w:highlight w:val="green"/>
        </w:rPr>
        <w:t>Consider</w:t>
      </w:r>
      <w:r w:rsidRPr="00121D78">
        <w:rPr>
          <w:sz w:val="16"/>
        </w:rPr>
        <w:t xml:space="preserve"> recent </w:t>
      </w:r>
      <w:r w:rsidRPr="00121D78">
        <w:rPr>
          <w:rStyle w:val="StyleUnderline"/>
        </w:rPr>
        <w:t>reporting</w:t>
      </w:r>
      <w:r w:rsidRPr="00121D78">
        <w:rPr>
          <w:sz w:val="16"/>
        </w:rPr>
        <w:t xml:space="preserve"> in The New York Times </w:t>
      </w:r>
      <w:r w:rsidRPr="00121D78">
        <w:rPr>
          <w:rStyle w:val="StyleUnderline"/>
        </w:rPr>
        <w:t>about how</w:t>
      </w:r>
      <w:r w:rsidRPr="00121D78">
        <w:rPr>
          <w:sz w:val="16"/>
        </w:rPr>
        <w:t xml:space="preserve"> Chief Justice John </w:t>
      </w:r>
      <w:r w:rsidRPr="00121D78">
        <w:rPr>
          <w:rStyle w:val="StyleUnderline"/>
        </w:rPr>
        <w:t xml:space="preserve">Roberts approached the </w:t>
      </w:r>
      <w:r w:rsidRPr="00121D78">
        <w:rPr>
          <w:rStyle w:val="Emphasis"/>
        </w:rPr>
        <w:t>two major</w:t>
      </w:r>
      <w:r w:rsidRPr="00121D78">
        <w:rPr>
          <w:rStyle w:val="StyleUnderline"/>
        </w:rPr>
        <w:t xml:space="preserve"> Trump cases the court decided last term, on </w:t>
      </w:r>
      <w:r w:rsidRPr="00121D78">
        <w:rPr>
          <w:rStyle w:val="Emphasis"/>
          <w:highlight w:val="green"/>
        </w:rPr>
        <w:t>immunity</w:t>
      </w:r>
      <w:r w:rsidRPr="00121D78">
        <w:rPr>
          <w:rStyle w:val="StyleUnderline"/>
          <w:highlight w:val="green"/>
        </w:rPr>
        <w:t xml:space="preserve"> and </w:t>
      </w:r>
      <w:r w:rsidRPr="00121D78">
        <w:rPr>
          <w:rStyle w:val="Emphasis"/>
          <w:highlight w:val="green"/>
        </w:rPr>
        <w:t>disqualification</w:t>
      </w:r>
      <w:r w:rsidRPr="00121D78">
        <w:rPr>
          <w:rStyle w:val="StyleUnderline"/>
        </w:rPr>
        <w:t>.</w:t>
      </w:r>
      <w:r w:rsidRPr="00121D78">
        <w:rPr>
          <w:sz w:val="16"/>
        </w:rPr>
        <w:t xml:space="preserve"> </w:t>
      </w:r>
      <w:r w:rsidRPr="00121D78">
        <w:rPr>
          <w:rStyle w:val="StyleUnderline"/>
          <w:highlight w:val="green"/>
        </w:rPr>
        <w:t>Offered</w:t>
      </w:r>
      <w:r w:rsidRPr="00121D78">
        <w:rPr>
          <w:rStyle w:val="StyleUnderline"/>
        </w:rPr>
        <w:t xml:space="preserve"> repeated </w:t>
      </w:r>
      <w:r w:rsidRPr="00121D78">
        <w:rPr>
          <w:rStyle w:val="StyleUnderline"/>
          <w:highlight w:val="green"/>
        </w:rPr>
        <w:t xml:space="preserve">opportunities to rise above </w:t>
      </w:r>
      <w:r w:rsidRPr="00121D78">
        <w:rPr>
          <w:rStyle w:val="StyleUnderline"/>
        </w:rPr>
        <w:t xml:space="preserve">the </w:t>
      </w:r>
      <w:r w:rsidRPr="00121D78">
        <w:rPr>
          <w:rStyle w:val="StyleUnderline"/>
          <w:highlight w:val="green"/>
        </w:rPr>
        <w:t>partisan fray</w:t>
      </w:r>
      <w:r w:rsidRPr="00121D78">
        <w:rPr>
          <w:sz w:val="16"/>
        </w:rPr>
        <w:t xml:space="preserve">, </w:t>
      </w:r>
      <w:r w:rsidRPr="00121D78">
        <w:rPr>
          <w:rStyle w:val="StyleUnderline"/>
        </w:rPr>
        <w:t xml:space="preserve">the chief justice instead led the court </w:t>
      </w:r>
      <w:r w:rsidRPr="00121D78">
        <w:rPr>
          <w:rStyle w:val="Emphasis"/>
        </w:rPr>
        <w:t>straight into the muck</w:t>
      </w:r>
      <w:r w:rsidRPr="00121D78">
        <w:rPr>
          <w:rStyle w:val="StyleUnderline"/>
        </w:rPr>
        <w:t>.</w:t>
      </w:r>
      <w:r w:rsidRPr="00121D78">
        <w:rPr>
          <w:sz w:val="16"/>
        </w:rPr>
        <w:t xml:space="preserve"> Justice Amy Coney Barrett’s concurring opinions (as well as the other separate opinions) in both cases were clear: </w:t>
      </w:r>
      <w:r w:rsidRPr="00121D78">
        <w:rPr>
          <w:rStyle w:val="StyleUnderline"/>
          <w:highlight w:val="green"/>
        </w:rPr>
        <w:t>The majority</w:t>
      </w:r>
      <w:r w:rsidRPr="00121D78">
        <w:rPr>
          <w:sz w:val="16"/>
          <w:highlight w:val="green"/>
        </w:rPr>
        <w:t xml:space="preserve"> </w:t>
      </w:r>
      <w:r w:rsidRPr="00121D78">
        <w:rPr>
          <w:rStyle w:val="Emphasis"/>
          <w:highlight w:val="green"/>
        </w:rPr>
        <w:t xml:space="preserve">went further than </w:t>
      </w:r>
      <w:r w:rsidRPr="00121D78">
        <w:rPr>
          <w:rStyle w:val="Emphasis"/>
        </w:rPr>
        <w:t xml:space="preserve">it </w:t>
      </w:r>
      <w:r w:rsidRPr="00121D78">
        <w:rPr>
          <w:rStyle w:val="Emphasis"/>
          <w:highlight w:val="green"/>
        </w:rPr>
        <w:t>needed</w:t>
      </w:r>
      <w:r w:rsidRPr="00121D78">
        <w:rPr>
          <w:rStyle w:val="Emphasis"/>
        </w:rPr>
        <w:t xml:space="preserve"> to go</w:t>
      </w:r>
      <w:r w:rsidRPr="00121D78">
        <w:rPr>
          <w:sz w:val="16"/>
        </w:rPr>
        <w:t xml:space="preserve"> </w:t>
      </w:r>
      <w:r w:rsidRPr="00121D78">
        <w:rPr>
          <w:rStyle w:val="StyleUnderline"/>
        </w:rPr>
        <w:t>to resolve the disputes</w:t>
      </w:r>
      <w:r w:rsidRPr="00121D78">
        <w:rPr>
          <w:sz w:val="16"/>
        </w:rPr>
        <w:t xml:space="preserve">. The Times’s reporting, based on leaked confidential memos (itself an extraordinary breach of court protocol), suggests that </w:t>
      </w:r>
      <w:r w:rsidRPr="00121D78">
        <w:rPr>
          <w:rStyle w:val="StyleUnderline"/>
        </w:rPr>
        <w:t xml:space="preserve">the majority did this </w:t>
      </w:r>
      <w:r w:rsidRPr="00121D78">
        <w:rPr>
          <w:rStyle w:val="StyleUnderline"/>
          <w:highlight w:val="green"/>
        </w:rPr>
        <w:t>knowing</w:t>
      </w:r>
      <w:r w:rsidRPr="00121D78">
        <w:rPr>
          <w:sz w:val="16"/>
        </w:rPr>
        <w:t xml:space="preserve"> that </w:t>
      </w:r>
      <w:r w:rsidRPr="00121D78">
        <w:rPr>
          <w:rStyle w:val="StyleUnderline"/>
        </w:rPr>
        <w:t xml:space="preserve">the </w:t>
      </w:r>
      <w:r w:rsidRPr="00121D78">
        <w:rPr>
          <w:rStyle w:val="StyleUnderline"/>
          <w:highlight w:val="green"/>
        </w:rPr>
        <w:t>rulings</w:t>
      </w:r>
      <w:r w:rsidRPr="00121D78">
        <w:rPr>
          <w:rStyle w:val="StyleUnderline"/>
        </w:rPr>
        <w:t xml:space="preserve"> would be </w:t>
      </w:r>
      <w:r w:rsidRPr="00121D78">
        <w:rPr>
          <w:rStyle w:val="StyleUnderline"/>
          <w:highlight w:val="green"/>
        </w:rPr>
        <w:t>seen as</w:t>
      </w:r>
      <w:r w:rsidRPr="00121D78">
        <w:rPr>
          <w:rStyle w:val="StyleUnderline"/>
        </w:rPr>
        <w:t xml:space="preserve"> sweeping</w:t>
      </w:r>
      <w:r w:rsidRPr="00121D78">
        <w:rPr>
          <w:sz w:val="16"/>
        </w:rPr>
        <w:t xml:space="preserve"> </w:t>
      </w:r>
      <w:r w:rsidRPr="00121D78">
        <w:rPr>
          <w:rStyle w:val="StyleUnderline"/>
          <w:highlight w:val="green"/>
        </w:rPr>
        <w:t>victories for</w:t>
      </w:r>
      <w:r w:rsidRPr="00121D78">
        <w:rPr>
          <w:sz w:val="16"/>
        </w:rPr>
        <w:t xml:space="preserve"> Mr. </w:t>
      </w:r>
      <w:r w:rsidRPr="00121D78">
        <w:rPr>
          <w:rStyle w:val="StyleUnderline"/>
          <w:highlight w:val="green"/>
        </w:rPr>
        <w:t>Trump</w:t>
      </w:r>
      <w:r w:rsidRPr="00121D78">
        <w:rPr>
          <w:sz w:val="16"/>
        </w:rPr>
        <w:t xml:space="preserve"> — if </w:t>
      </w:r>
      <w:r w:rsidRPr="0009731D">
        <w:rPr>
          <w:sz w:val="16"/>
          <w:highlight w:val="green"/>
        </w:rPr>
        <w:t>not</w:t>
      </w:r>
      <w:r w:rsidRPr="00121D78">
        <w:rPr>
          <w:sz w:val="16"/>
        </w:rPr>
        <w:t xml:space="preserve"> with the specific intent to do just that.</w:t>
      </w:r>
    </w:p>
    <w:p w14:paraId="52E54696" w14:textId="77777777" w:rsidR="00496609" w:rsidRPr="00121D78" w:rsidRDefault="00496609" w:rsidP="00496609">
      <w:pPr>
        <w:rPr>
          <w:sz w:val="16"/>
        </w:rPr>
      </w:pPr>
      <w:r w:rsidRPr="00121D78">
        <w:rPr>
          <w:sz w:val="16"/>
        </w:rPr>
        <w:t>Plenty has already been written about the short-term problems with both rulings — including what they mean for the ability of states to enforce the insurrection ban in Section 3 of the 14th Amendment and for the ability of prosecutors to continue the pending cases against Mr. Trump. But the long-term implications are just as ominous: A court that loses its institutional credibility is a court that will be powerless when it matters most.</w:t>
      </w:r>
    </w:p>
    <w:p w14:paraId="40D1D49D" w14:textId="77777777" w:rsidR="00496609" w:rsidRPr="00121D78" w:rsidRDefault="00496609" w:rsidP="00496609">
      <w:pPr>
        <w:rPr>
          <w:sz w:val="16"/>
        </w:rPr>
      </w:pPr>
      <w:r w:rsidRPr="00121D78">
        <w:rPr>
          <w:sz w:val="16"/>
        </w:rPr>
        <w:t>It isn’t hard to imagine a future President Trump, returned to the Oval Office perhaps with the court’s help, thumbing his nose at the justices should they have the temerity to rule against his policies, as they often did during his first term. (For example, if the Supreme Court rules that some future executive order is unconstitutional, Mr. Trump could nevertheless illegally order law enforcement or administrative agencies to implement it.) Defying the Supreme Court wasn’t politically possible at that time, nor has it been an option for President Biden even as the court has blocked, or refused to unblock, a dizzying array of his domestic policy programs.</w:t>
      </w:r>
    </w:p>
    <w:p w14:paraId="4CD668FF" w14:textId="77777777" w:rsidR="00496609" w:rsidRPr="00121D78" w:rsidRDefault="00496609" w:rsidP="00496609">
      <w:pPr>
        <w:rPr>
          <w:sz w:val="16"/>
        </w:rPr>
      </w:pPr>
      <w:r w:rsidRPr="00121D78">
        <w:rPr>
          <w:sz w:val="16"/>
        </w:rPr>
        <w:t xml:space="preserve">But </w:t>
      </w:r>
      <w:r w:rsidRPr="00121D78">
        <w:rPr>
          <w:rStyle w:val="StyleUnderline"/>
          <w:highlight w:val="green"/>
        </w:rPr>
        <w:t>the</w:t>
      </w:r>
      <w:r w:rsidRPr="00121D78">
        <w:rPr>
          <w:rStyle w:val="StyleUnderline"/>
        </w:rPr>
        <w:t xml:space="preserve"> Supreme </w:t>
      </w:r>
      <w:r w:rsidRPr="00121D78">
        <w:rPr>
          <w:rStyle w:val="StyleUnderline"/>
          <w:highlight w:val="green"/>
        </w:rPr>
        <w:t>Court</w:t>
      </w:r>
      <w:r w:rsidRPr="00121D78">
        <w:rPr>
          <w:rStyle w:val="StyleUnderline"/>
        </w:rPr>
        <w:t xml:space="preserve"> of 2024 </w:t>
      </w:r>
      <w:r w:rsidRPr="00121D78">
        <w:rPr>
          <w:rStyle w:val="StyleUnderline"/>
          <w:highlight w:val="green"/>
        </w:rPr>
        <w:t>is not the</w:t>
      </w:r>
      <w:r w:rsidRPr="00121D78">
        <w:rPr>
          <w:rStyle w:val="StyleUnderline"/>
        </w:rPr>
        <w:t xml:space="preserve"> Supreme </w:t>
      </w:r>
      <w:r w:rsidRPr="00121D78">
        <w:rPr>
          <w:rStyle w:val="StyleUnderline"/>
          <w:highlight w:val="green"/>
        </w:rPr>
        <w:t>Court of</w:t>
      </w:r>
      <w:r w:rsidRPr="00121D78">
        <w:rPr>
          <w:rStyle w:val="StyleUnderline"/>
        </w:rPr>
        <w:t xml:space="preserve"> 20</w:t>
      </w:r>
      <w:r w:rsidRPr="00121D78">
        <w:rPr>
          <w:rStyle w:val="StyleUnderline"/>
          <w:highlight w:val="green"/>
        </w:rPr>
        <w:t>17</w:t>
      </w:r>
      <w:r w:rsidRPr="00121D78">
        <w:rPr>
          <w:rStyle w:val="StyleUnderline"/>
        </w:rPr>
        <w:t xml:space="preserve">, 2018 </w:t>
      </w:r>
      <w:r w:rsidRPr="00121D78">
        <w:rPr>
          <w:rStyle w:val="StyleUnderline"/>
          <w:highlight w:val="green"/>
        </w:rPr>
        <w:t>or even</w:t>
      </w:r>
      <w:r w:rsidRPr="00121D78">
        <w:rPr>
          <w:rStyle w:val="StyleUnderline"/>
        </w:rPr>
        <w:t xml:space="preserve"> 20</w:t>
      </w:r>
      <w:r w:rsidRPr="00121D78">
        <w:rPr>
          <w:rStyle w:val="StyleUnderline"/>
          <w:highlight w:val="green"/>
        </w:rPr>
        <w:t>20</w:t>
      </w:r>
      <w:r w:rsidRPr="00121D78">
        <w:rPr>
          <w:sz w:val="16"/>
        </w:rPr>
        <w:t xml:space="preserve">. </w:t>
      </w:r>
      <w:r w:rsidRPr="00121D78">
        <w:rPr>
          <w:rStyle w:val="StyleUnderline"/>
          <w:highlight w:val="green"/>
        </w:rPr>
        <w:t>It</w:t>
      </w:r>
      <w:r w:rsidRPr="00121D78">
        <w:rPr>
          <w:rStyle w:val="StyleUnderline"/>
        </w:rPr>
        <w:t xml:space="preserve"> is a court that </w:t>
      </w:r>
      <w:r w:rsidRPr="00121D78">
        <w:rPr>
          <w:rStyle w:val="StyleUnderline"/>
          <w:highlight w:val="green"/>
        </w:rPr>
        <w:t>has been</w:t>
      </w:r>
      <w:r w:rsidRPr="00121D78">
        <w:rPr>
          <w:sz w:val="16"/>
          <w:highlight w:val="green"/>
        </w:rPr>
        <w:t xml:space="preserve"> </w:t>
      </w:r>
      <w:r w:rsidRPr="00121D78">
        <w:rPr>
          <w:rStyle w:val="Emphasis"/>
          <w:highlight w:val="green"/>
        </w:rPr>
        <w:t>willing, even eager</w:t>
      </w:r>
      <w:r w:rsidRPr="00121D78">
        <w:rPr>
          <w:sz w:val="16"/>
          <w:highlight w:val="green"/>
        </w:rPr>
        <w:t xml:space="preserve">, </w:t>
      </w:r>
      <w:r w:rsidRPr="00121D78">
        <w:rPr>
          <w:rStyle w:val="StyleUnderline"/>
          <w:highlight w:val="green"/>
        </w:rPr>
        <w:t>to sweep</w:t>
      </w:r>
      <w:r w:rsidRPr="00121D78">
        <w:rPr>
          <w:rStyle w:val="StyleUnderline"/>
        </w:rPr>
        <w:t xml:space="preserve"> </w:t>
      </w:r>
      <w:r w:rsidRPr="00121D78">
        <w:rPr>
          <w:rStyle w:val="StyleUnderline"/>
          <w:highlight w:val="green"/>
        </w:rPr>
        <w:t>aside decades of</w:t>
      </w:r>
      <w:r w:rsidRPr="00121D78">
        <w:rPr>
          <w:rStyle w:val="StyleUnderline"/>
        </w:rPr>
        <w:t xml:space="preserve"> settled </w:t>
      </w:r>
      <w:r w:rsidRPr="00121D78">
        <w:rPr>
          <w:rStyle w:val="StyleUnderline"/>
          <w:highlight w:val="green"/>
        </w:rPr>
        <w:t>law</w:t>
      </w:r>
      <w:r w:rsidRPr="00121D78">
        <w:rPr>
          <w:rStyle w:val="StyleUnderline"/>
        </w:rPr>
        <w:t>.</w:t>
      </w:r>
      <w:r w:rsidRPr="00121D78">
        <w:rPr>
          <w:sz w:val="16"/>
        </w:rPr>
        <w:t xml:space="preserve"> </w:t>
      </w:r>
      <w:r w:rsidRPr="00121D78">
        <w:rPr>
          <w:rStyle w:val="StyleUnderline"/>
        </w:rPr>
        <w:t xml:space="preserve">It overruled Roe v. Wade; ended racial preferences in college admissions; greatly expanded the Second Amendment; and kneecapped the administrative state, </w:t>
      </w:r>
      <w:r w:rsidRPr="00121D78">
        <w:rPr>
          <w:rStyle w:val="StyleUnderline"/>
          <w:highlight w:val="green"/>
        </w:rPr>
        <w:t>all</w:t>
      </w:r>
      <w:r w:rsidRPr="00121D78">
        <w:rPr>
          <w:rStyle w:val="StyleUnderline"/>
        </w:rPr>
        <w:t xml:space="preserve"> in rulings that divided the justices </w:t>
      </w:r>
      <w:r w:rsidRPr="00121D78">
        <w:rPr>
          <w:rStyle w:val="StyleUnderline"/>
          <w:highlight w:val="green"/>
        </w:rPr>
        <w:t xml:space="preserve">along </w:t>
      </w:r>
      <w:r w:rsidRPr="00121D78">
        <w:rPr>
          <w:rStyle w:val="Emphasis"/>
          <w:highlight w:val="green"/>
        </w:rPr>
        <w:t>partisan lines</w:t>
      </w:r>
      <w:r w:rsidRPr="00121D78">
        <w:rPr>
          <w:sz w:val="16"/>
        </w:rPr>
        <w:t>. It is also a court that ignored calls for the disqualification of justices when there was the appearance, if not the reality, of conflict; and reacted to calls for meaningful ethics reform by adopting an unenforceable Code of Conduct that gives half-measures a bad name.</w:t>
      </w:r>
    </w:p>
    <w:p w14:paraId="26430365" w14:textId="77777777" w:rsidR="00496609" w:rsidRPr="008738BB" w:rsidRDefault="00496609" w:rsidP="00496609">
      <w:pPr>
        <w:rPr>
          <w:sz w:val="16"/>
        </w:rPr>
      </w:pPr>
    </w:p>
    <w:p w14:paraId="73E60990" w14:textId="77777777" w:rsidR="00496609" w:rsidRDefault="00496609" w:rsidP="00496609">
      <w:pPr>
        <w:pStyle w:val="Heading3"/>
      </w:pPr>
      <w:r>
        <w:t>AT: Fed Key---Court PTX---2AC</w:t>
      </w:r>
    </w:p>
    <w:p w14:paraId="5B09CB47" w14:textId="77777777" w:rsidR="00496609" w:rsidRDefault="00496609" w:rsidP="00496609"/>
    <w:p w14:paraId="21C84746" w14:textId="77777777" w:rsidR="00496609" w:rsidRDefault="00496609" w:rsidP="00496609">
      <w:pPr>
        <w:pStyle w:val="Heading4"/>
      </w:pPr>
      <w:r>
        <w:t xml:space="preserve">The Fed is not effective at managing the economy. </w:t>
      </w:r>
    </w:p>
    <w:p w14:paraId="1B631229" w14:textId="77777777" w:rsidR="00496609" w:rsidRDefault="00496609" w:rsidP="00496609">
      <w:r w:rsidRPr="008738BB">
        <w:rPr>
          <w:rStyle w:val="Style13ptBold"/>
        </w:rPr>
        <w:t>Nersisyan 25</w:t>
      </w:r>
      <w:r>
        <w:t xml:space="preserve"> [Yeva Nersisyan, associate professor of economics at Franklin and Marshall College in Lancaster, PA, and L. Randall Wray, Professor of Economics at the Levy Economics Institute of Bard College, and Emeritus Professor at University of Missouri-Kansas City, "No, the Fed Is NOT Independent - It Is a Creature of Congress," Levy Economics Institute of Bard College, 9-19-2025, https://www.levyinstitute.org/publications/fed-a-creature-of-congress/]</w:t>
      </w:r>
    </w:p>
    <w:p w14:paraId="42BC7E8B" w14:textId="77777777" w:rsidR="00496609" w:rsidRPr="008738BB" w:rsidRDefault="00496609" w:rsidP="00496609">
      <w:pPr>
        <w:rPr>
          <w:rStyle w:val="Emphasis"/>
        </w:rPr>
      </w:pPr>
      <w:r w:rsidRPr="001B1956">
        <w:rPr>
          <w:rStyle w:val="Emphasis"/>
          <w:highlight w:val="green"/>
        </w:rPr>
        <w:t>Can the Fed Actually Manage the Economy?</w:t>
      </w:r>
    </w:p>
    <w:p w14:paraId="544F778E" w14:textId="77777777" w:rsidR="00496609" w:rsidRPr="001B1956" w:rsidRDefault="00496609" w:rsidP="00496609">
      <w:pPr>
        <w:rPr>
          <w:sz w:val="16"/>
        </w:rPr>
      </w:pPr>
      <w:r w:rsidRPr="008738BB">
        <w:rPr>
          <w:rStyle w:val="StyleUnderline"/>
        </w:rPr>
        <w:t xml:space="preserve">Inflation may well be picking up even as the economy slows, thanks to Trump’s tariffs. It would be difficult to imagine a worse Fed </w:t>
      </w:r>
      <w:r w:rsidRPr="001B1956">
        <w:rPr>
          <w:rStyle w:val="StyleUnderline"/>
          <w:highlight w:val="green"/>
        </w:rPr>
        <w:t xml:space="preserve">response to tariff-induced inflation than to </w:t>
      </w:r>
      <w:r w:rsidRPr="001B1956">
        <w:rPr>
          <w:rStyle w:val="Emphasis"/>
          <w:highlight w:val="green"/>
        </w:rPr>
        <w:t>keep</w:t>
      </w:r>
      <w:r w:rsidRPr="001B1956">
        <w:rPr>
          <w:rStyle w:val="StyleUnderline"/>
          <w:highlight w:val="green"/>
        </w:rPr>
        <w:t xml:space="preserve"> rates </w:t>
      </w:r>
      <w:r w:rsidRPr="001B1956">
        <w:rPr>
          <w:rStyle w:val="Emphasis"/>
          <w:highlight w:val="green"/>
        </w:rPr>
        <w:t>high</w:t>
      </w:r>
      <w:r w:rsidRPr="001B1956">
        <w:rPr>
          <w:sz w:val="16"/>
          <w:highlight w:val="green"/>
        </w:rPr>
        <w:t>—</w:t>
      </w:r>
      <w:r w:rsidRPr="008738BB">
        <w:rPr>
          <w:rStyle w:val="StyleUnderline"/>
        </w:rPr>
        <w:t>except if the Fed were to raise them even higher!</w:t>
      </w:r>
      <w:r w:rsidRPr="001B1956">
        <w:rPr>
          <w:sz w:val="16"/>
        </w:rPr>
        <w:t xml:space="preserve"> </w:t>
      </w:r>
      <w:r w:rsidRPr="001B1956">
        <w:rPr>
          <w:rStyle w:val="Emphasis"/>
          <w:highlight w:val="green"/>
        </w:rPr>
        <w:t>High interest rates will do nothing to fight tariff-driven inflation</w:t>
      </w:r>
      <w:r w:rsidRPr="001B1956">
        <w:rPr>
          <w:sz w:val="16"/>
        </w:rPr>
        <w:t>. Instead, high rates continue to hit workers’ pocketbooks—at a time when tariffs are chipping away at their purchasing power—and discourage investment in domestic production to replace the taxed imports.</w:t>
      </w:r>
    </w:p>
    <w:p w14:paraId="07AA735B" w14:textId="77777777" w:rsidR="00496609" w:rsidRPr="008738BB" w:rsidRDefault="00496609" w:rsidP="00496609">
      <w:pPr>
        <w:rPr>
          <w:rStyle w:val="StyleUnderline"/>
        </w:rPr>
      </w:pPr>
      <w:r w:rsidRPr="001B1956">
        <w:rPr>
          <w:sz w:val="16"/>
        </w:rPr>
        <w:t xml:space="preserve">The truth is that the </w:t>
      </w:r>
      <w:r w:rsidRPr="008738BB">
        <w:rPr>
          <w:rStyle w:val="StyleUnderline"/>
        </w:rPr>
        <w:t>Fed has only one policy tool at its disposal to promote full employment and price stability: the fed funds rate, which is not effective for pursuing either goal.</w:t>
      </w:r>
    </w:p>
    <w:p w14:paraId="31182BB2" w14:textId="77777777" w:rsidR="00496609" w:rsidRPr="001B1956" w:rsidRDefault="00496609" w:rsidP="00496609">
      <w:pPr>
        <w:rPr>
          <w:sz w:val="16"/>
        </w:rPr>
      </w:pPr>
      <w:r w:rsidRPr="001B1956">
        <w:rPr>
          <w:sz w:val="16"/>
        </w:rPr>
        <w:t>The most misguided line of argument Warren makes is the following:</w:t>
      </w:r>
    </w:p>
    <w:p w14:paraId="07512A01" w14:textId="77777777" w:rsidR="00496609" w:rsidRPr="001B1956" w:rsidRDefault="00496609" w:rsidP="00496609">
      <w:pPr>
        <w:rPr>
          <w:sz w:val="16"/>
        </w:rPr>
      </w:pPr>
      <w:r w:rsidRPr="001B1956">
        <w:rPr>
          <w:sz w:val="16"/>
        </w:rPr>
        <w:t>[W]hat I don’t want to see is that Donald Trump has squeezed out the independence of the Fed, and that he’s managed to get his own lackeys in there, that he’s managed to fire someone at the Fed. Because as soon as that happens, the value that the United States has built up, literally for more than a century, by having an independent Fed, we lose the gold standard. And ultimately that costs the American economy. And it also, most importantly, costs American workers. (Inskeep 2025)</w:t>
      </w:r>
    </w:p>
    <w:p w14:paraId="4FC50FC6" w14:textId="77777777" w:rsidR="00496609" w:rsidRPr="008738BB" w:rsidRDefault="00496609" w:rsidP="00496609">
      <w:pPr>
        <w:rPr>
          <w:rStyle w:val="StyleUnderline"/>
        </w:rPr>
      </w:pPr>
      <w:r w:rsidRPr="001B1956">
        <w:rPr>
          <w:rStyle w:val="StyleUnderline"/>
          <w:highlight w:val="green"/>
        </w:rPr>
        <w:t>Reining in the Fed</w:t>
      </w:r>
      <w:r w:rsidRPr="008738BB">
        <w:rPr>
          <w:rStyle w:val="StyleUnderline"/>
        </w:rPr>
        <w:t>—and freeing it from economists’ groupthink—</w:t>
      </w:r>
      <w:r w:rsidRPr="001B1956">
        <w:rPr>
          <w:rStyle w:val="StyleUnderline"/>
          <w:highlight w:val="green"/>
        </w:rPr>
        <w:t>is the best thing Congress could do to improve</w:t>
      </w:r>
      <w:r w:rsidRPr="008738BB">
        <w:rPr>
          <w:rStyle w:val="StyleUnderline"/>
        </w:rPr>
        <w:t xml:space="preserve"> </w:t>
      </w:r>
      <w:r w:rsidRPr="001B1956">
        <w:rPr>
          <w:rStyle w:val="StyleUnderline"/>
          <w:highlight w:val="green"/>
        </w:rPr>
        <w:t>economic</w:t>
      </w:r>
      <w:r w:rsidRPr="008738BB">
        <w:rPr>
          <w:rStyle w:val="StyleUnderline"/>
        </w:rPr>
        <w:t xml:space="preserve"> </w:t>
      </w:r>
      <w:r w:rsidRPr="001B1956">
        <w:rPr>
          <w:rStyle w:val="StyleUnderline"/>
          <w:highlight w:val="green"/>
        </w:rPr>
        <w:t>performance</w:t>
      </w:r>
      <w:r w:rsidRPr="008738BB">
        <w:rPr>
          <w:rStyle w:val="StyleUnderline"/>
        </w:rPr>
        <w:t xml:space="preserve">, and </w:t>
      </w:r>
      <w:r w:rsidRPr="008738BB">
        <w:rPr>
          <w:rStyle w:val="Emphasis"/>
        </w:rPr>
        <w:t>that</w:t>
      </w:r>
      <w:r w:rsidRPr="008738BB">
        <w:rPr>
          <w:rStyle w:val="StyleUnderline"/>
        </w:rPr>
        <w:t>—</w:t>
      </w:r>
      <w:r w:rsidRPr="008738BB">
        <w:rPr>
          <w:rStyle w:val="Emphasis"/>
        </w:rPr>
        <w:t>by itself</w:t>
      </w:r>
      <w:r w:rsidRPr="008738BB">
        <w:rPr>
          <w:rStyle w:val="StyleUnderline"/>
        </w:rPr>
        <w:t xml:space="preserve">—will </w:t>
      </w:r>
      <w:r w:rsidRPr="001B1956">
        <w:rPr>
          <w:rStyle w:val="StyleUnderline"/>
          <w:highlight w:val="green"/>
        </w:rPr>
        <w:t xml:space="preserve">ensure </w:t>
      </w:r>
      <w:r w:rsidRPr="001B1956">
        <w:rPr>
          <w:rStyle w:val="Emphasis"/>
          <w:highlight w:val="green"/>
        </w:rPr>
        <w:t>strength of the dollar</w:t>
      </w:r>
      <w:r w:rsidRPr="008738BB">
        <w:rPr>
          <w:rStyle w:val="Emphasis"/>
        </w:rPr>
        <w:t>.</w:t>
      </w:r>
      <w:r w:rsidRPr="001B1956">
        <w:rPr>
          <w:sz w:val="16"/>
        </w:rPr>
        <w:t xml:space="preserve"> </w:t>
      </w:r>
      <w:r w:rsidRPr="008738BB">
        <w:rPr>
          <w:rStyle w:val="StyleUnderline"/>
        </w:rPr>
        <w:t>It would also be good if Congress could rein in presidential overreach and cancel the inflationary and job-killing tariffs and sanctions that are turning countries away from use of the dollar.</w:t>
      </w:r>
      <w:r w:rsidRPr="001B1956">
        <w:rPr>
          <w:sz w:val="16"/>
        </w:rPr>
        <w:t xml:space="preserve"> But that is a reach. What </w:t>
      </w:r>
      <w:r w:rsidRPr="008738BB">
        <w:rPr>
          <w:rStyle w:val="StyleUnderline"/>
        </w:rPr>
        <w:t>Congress can do is assert its control over the Fed and thus prevent the executive branch’s attempt to usurp its power to control the Fed.</w:t>
      </w:r>
    </w:p>
    <w:p w14:paraId="55FB0D99" w14:textId="77777777" w:rsidR="00496609" w:rsidRDefault="00496609" w:rsidP="00496609">
      <w:pPr>
        <w:rPr>
          <w:sz w:val="16"/>
        </w:rPr>
      </w:pPr>
    </w:p>
    <w:p w14:paraId="1B458B4A" w14:textId="77777777" w:rsidR="00496609" w:rsidRDefault="00496609" w:rsidP="00496609">
      <w:pPr>
        <w:rPr>
          <w:sz w:val="16"/>
        </w:rPr>
      </w:pPr>
    </w:p>
    <w:p w14:paraId="55FD4E27" w14:textId="77777777" w:rsidR="00496609" w:rsidRDefault="00496609" w:rsidP="00496609">
      <w:pPr>
        <w:pStyle w:val="Heading3"/>
      </w:pPr>
      <w:r>
        <w:t>Cook---Dollar Heg !/D---2AC</w:t>
      </w:r>
    </w:p>
    <w:p w14:paraId="71AC17D0" w14:textId="77777777" w:rsidR="00496609" w:rsidRDefault="00496609" w:rsidP="00496609">
      <w:pPr>
        <w:pStyle w:val="Heading4"/>
      </w:pPr>
      <w:r>
        <w:t>Dollar heg is resilient</w:t>
      </w:r>
    </w:p>
    <w:p w14:paraId="721A8B1C" w14:textId="77777777" w:rsidR="00496609" w:rsidRDefault="00496609" w:rsidP="00496609">
      <w:r w:rsidRPr="00D20986">
        <w:rPr>
          <w:rStyle w:val="Style13ptBold"/>
        </w:rPr>
        <w:t>Cowen 23</w:t>
      </w:r>
      <w:r>
        <w:t xml:space="preserve"> [Tyler Cowen, professor of economics at George Mason University, “What De-Dollarization? The Dollar Rules the World,” 04-13-23, Bloomberg, </w:t>
      </w:r>
      <w:r w:rsidRPr="0050417A">
        <w:t>https://www.bloomberg.com/opinion/articles/2023-04-13/the-dollar-rules-the-world-now-and-for-the-foreseeable-future?fromMostRead=true</w:t>
      </w:r>
      <w:r>
        <w:t>]</w:t>
      </w:r>
    </w:p>
    <w:p w14:paraId="7F579772" w14:textId="77777777" w:rsidR="00496609" w:rsidRPr="00D20986" w:rsidRDefault="00496609" w:rsidP="00496609">
      <w:pPr>
        <w:rPr>
          <w:sz w:val="16"/>
        </w:rPr>
      </w:pPr>
      <w:r w:rsidRPr="00D20986">
        <w:rPr>
          <w:sz w:val="16"/>
        </w:rPr>
        <w:t xml:space="preserve">By one estimate, the </w:t>
      </w:r>
      <w:r w:rsidRPr="00BF6F2B">
        <w:rPr>
          <w:rStyle w:val="StyleUnderline"/>
          <w:highlight w:val="green"/>
        </w:rPr>
        <w:t>dollar is</w:t>
      </w:r>
      <w:r w:rsidRPr="00D20986">
        <w:rPr>
          <w:rStyle w:val="StyleUnderline"/>
        </w:rPr>
        <w:t xml:space="preserve"> a </w:t>
      </w:r>
      <w:r w:rsidRPr="00BF6F2B">
        <w:rPr>
          <w:rStyle w:val="StyleUnderline"/>
          <w:highlight w:val="green"/>
        </w:rPr>
        <w:t xml:space="preserve">part of </w:t>
      </w:r>
      <w:r w:rsidRPr="00BF6F2B">
        <w:rPr>
          <w:rStyle w:val="Emphasis"/>
          <w:highlight w:val="green"/>
        </w:rPr>
        <w:t>88%</w:t>
      </w:r>
      <w:r w:rsidRPr="00BF6F2B">
        <w:rPr>
          <w:rStyle w:val="StyleUnderline"/>
          <w:highlight w:val="green"/>
        </w:rPr>
        <w:t xml:space="preserve"> of </w:t>
      </w:r>
      <w:r w:rsidRPr="00BF6F2B">
        <w:rPr>
          <w:rStyle w:val="Emphasis"/>
          <w:highlight w:val="green"/>
        </w:rPr>
        <w:t>all</w:t>
      </w:r>
      <w:r w:rsidRPr="00D20986">
        <w:rPr>
          <w:rStyle w:val="StyleUnderline"/>
        </w:rPr>
        <w:t xml:space="preserve"> international </w:t>
      </w:r>
      <w:r w:rsidRPr="00BF6F2B">
        <w:rPr>
          <w:rStyle w:val="StyleUnderline"/>
          <w:highlight w:val="green"/>
        </w:rPr>
        <w:t>transactions</w:t>
      </w:r>
      <w:r w:rsidRPr="00D20986">
        <w:rPr>
          <w:rStyle w:val="StyleUnderline"/>
        </w:rPr>
        <w:t>. Some</w:t>
      </w:r>
      <w:r w:rsidRPr="00D20986">
        <w:rPr>
          <w:sz w:val="16"/>
        </w:rPr>
        <w:t xml:space="preserve"> people </w:t>
      </w:r>
      <w:r w:rsidRPr="00D20986">
        <w:rPr>
          <w:rStyle w:val="StyleUnderline"/>
        </w:rPr>
        <w:t>fear this dominance cannot last</w:t>
      </w:r>
      <w:r w:rsidRPr="00D20986">
        <w:rPr>
          <w:sz w:val="16"/>
        </w:rPr>
        <w:t>, while others question whether it should: Doesn’t a stronger dollar hurt US exports, and thus US workers?</w:t>
      </w:r>
    </w:p>
    <w:p w14:paraId="5E59EE5E" w14:textId="77777777" w:rsidR="00496609" w:rsidRPr="00D20986" w:rsidRDefault="00496609" w:rsidP="00496609">
      <w:pPr>
        <w:rPr>
          <w:sz w:val="16"/>
        </w:rPr>
      </w:pPr>
      <w:r w:rsidRPr="00D20986">
        <w:rPr>
          <w:sz w:val="16"/>
        </w:rPr>
        <w:t xml:space="preserve">The </w:t>
      </w:r>
      <w:r w:rsidRPr="00D20986">
        <w:rPr>
          <w:rStyle w:val="StyleUnderline"/>
        </w:rPr>
        <w:t>good news</w:t>
      </w:r>
      <w:r w:rsidRPr="00D20986">
        <w:rPr>
          <w:sz w:val="16"/>
        </w:rPr>
        <w:t xml:space="preserve">, for Americans at least, </w:t>
      </w:r>
      <w:r w:rsidRPr="00D20986">
        <w:rPr>
          <w:rStyle w:val="StyleUnderline"/>
        </w:rPr>
        <w:t xml:space="preserve">is that </w:t>
      </w:r>
      <w:r w:rsidRPr="00BF6F2B">
        <w:rPr>
          <w:rStyle w:val="Emphasis"/>
          <w:highlight w:val="green"/>
        </w:rPr>
        <w:t>dollar heg</w:t>
      </w:r>
      <w:r w:rsidRPr="00D20986">
        <w:rPr>
          <w:rStyle w:val="StyleUnderline"/>
        </w:rPr>
        <w:t xml:space="preserve">emony </w:t>
      </w:r>
      <w:r w:rsidRPr="00BF6F2B">
        <w:rPr>
          <w:rStyle w:val="StyleUnderline"/>
          <w:highlight w:val="green"/>
        </w:rPr>
        <w:t>is</w:t>
      </w:r>
      <w:r w:rsidRPr="00D20986">
        <w:rPr>
          <w:sz w:val="16"/>
        </w:rPr>
        <w:t xml:space="preserve"> beneficial for the US, its government and most of its citizens. Furthermore, it is </w:t>
      </w:r>
      <w:r w:rsidRPr="00BF6F2B">
        <w:rPr>
          <w:rStyle w:val="StyleUnderline"/>
          <w:highlight w:val="green"/>
        </w:rPr>
        <w:t xml:space="preserve">likely to </w:t>
      </w:r>
      <w:r w:rsidRPr="00BF6F2B">
        <w:rPr>
          <w:rStyle w:val="Emphasis"/>
          <w:highlight w:val="green"/>
        </w:rPr>
        <w:t>last</w:t>
      </w:r>
      <w:r w:rsidRPr="00BF6F2B">
        <w:rPr>
          <w:rStyle w:val="StyleUnderline"/>
          <w:highlight w:val="green"/>
        </w:rPr>
        <w:t xml:space="preserve"> for</w:t>
      </w:r>
      <w:r w:rsidRPr="00D20986">
        <w:rPr>
          <w:rStyle w:val="StyleUnderline"/>
        </w:rPr>
        <w:t xml:space="preserve"> the </w:t>
      </w:r>
      <w:r w:rsidRPr="00BF6F2B">
        <w:rPr>
          <w:rStyle w:val="Emphasis"/>
          <w:highlight w:val="green"/>
        </w:rPr>
        <w:t>foreseeable future</w:t>
      </w:r>
      <w:r w:rsidRPr="00D20986">
        <w:rPr>
          <w:sz w:val="16"/>
        </w:rPr>
        <w:t>.</w:t>
      </w:r>
    </w:p>
    <w:p w14:paraId="3B1A7307" w14:textId="77777777" w:rsidR="00496609" w:rsidRPr="00D20986" w:rsidRDefault="00496609" w:rsidP="00496609">
      <w:pPr>
        <w:rPr>
          <w:sz w:val="16"/>
        </w:rPr>
      </w:pPr>
      <w:r w:rsidRPr="00D20986">
        <w:rPr>
          <w:sz w:val="16"/>
        </w:rPr>
        <w:t>The issue has become more topical lately. Because of sanctions, Russia is cut off from many dollar-based networks. Other nations, such as Brazil, India and Saudi Arabia, have made at least cosmetic moves toward “de-dollarization,” hoping to rely less on the dollar for their international exchanges.</w:t>
      </w:r>
    </w:p>
    <w:p w14:paraId="00BB9615" w14:textId="77777777" w:rsidR="00496609" w:rsidRPr="00D20986" w:rsidRDefault="00496609" w:rsidP="00496609">
      <w:pPr>
        <w:rPr>
          <w:sz w:val="16"/>
        </w:rPr>
      </w:pPr>
      <w:r w:rsidRPr="00D20986">
        <w:rPr>
          <w:sz w:val="16"/>
        </w:rPr>
        <w:t>Think of “a sound and focal dollar” as a good or service that the US produces, just as China manufactures phones or Japan makes cars. When Americans trade dollars for foreign goods and services, that measures as a US trade deficit, but it can also be seen as America exporting dollars and “dollar services.” The US brands and markets its dollar, just as Zara or the Gap brands and markets clothing.</w:t>
      </w:r>
    </w:p>
    <w:p w14:paraId="3779627F" w14:textId="77777777" w:rsidR="00496609" w:rsidRPr="00D20986" w:rsidRDefault="00496609" w:rsidP="00496609">
      <w:pPr>
        <w:rPr>
          <w:sz w:val="16"/>
        </w:rPr>
      </w:pPr>
      <w:r w:rsidRPr="00D20986">
        <w:rPr>
          <w:sz w:val="16"/>
        </w:rPr>
        <w:t xml:space="preserve">So </w:t>
      </w:r>
      <w:r w:rsidRPr="00D20986">
        <w:rPr>
          <w:rStyle w:val="StyleUnderline"/>
        </w:rPr>
        <w:t xml:space="preserve">the much-vaunted US </w:t>
      </w:r>
      <w:r w:rsidRPr="00BF6F2B">
        <w:rPr>
          <w:rStyle w:val="StyleUnderline"/>
          <w:highlight w:val="green"/>
        </w:rPr>
        <w:t>trade deficit</w:t>
      </w:r>
      <w:r w:rsidRPr="00D20986">
        <w:rPr>
          <w:rStyle w:val="StyleUnderline"/>
        </w:rPr>
        <w:t xml:space="preserve"> can be </w:t>
      </w:r>
      <w:r w:rsidRPr="00BF6F2B">
        <w:rPr>
          <w:rStyle w:val="StyleUnderline"/>
          <w:highlight w:val="green"/>
        </w:rPr>
        <w:t>reconceptualized as</w:t>
      </w:r>
      <w:r w:rsidRPr="00D20986">
        <w:rPr>
          <w:rStyle w:val="StyleUnderline"/>
        </w:rPr>
        <w:t xml:space="preserve"> a form of </w:t>
      </w:r>
      <w:r w:rsidRPr="00BF6F2B">
        <w:rPr>
          <w:rStyle w:val="StyleUnderline"/>
          <w:highlight w:val="green"/>
        </w:rPr>
        <w:t>barter</w:t>
      </w:r>
      <w:r w:rsidRPr="00D20986">
        <w:rPr>
          <w:rStyle w:val="StyleUnderline"/>
        </w:rPr>
        <w:t>: One service (dollar stability) is being exchanged for another good</w:t>
      </w:r>
      <w:r w:rsidRPr="00D20986">
        <w:rPr>
          <w:sz w:val="16"/>
        </w:rPr>
        <w:t xml:space="preserve"> or service </w:t>
      </w:r>
      <w:r w:rsidRPr="00D20986">
        <w:rPr>
          <w:rStyle w:val="StyleUnderline"/>
        </w:rPr>
        <w:t>(e.g., whatever America buys from China)</w:t>
      </w:r>
      <w:r w:rsidRPr="00D20986">
        <w:rPr>
          <w:sz w:val="16"/>
        </w:rPr>
        <w:t xml:space="preserve">. </w:t>
      </w:r>
      <w:r w:rsidRPr="0009731D">
        <w:rPr>
          <w:sz w:val="16"/>
          <w:highlight w:val="green"/>
        </w:rPr>
        <w:t>In</w:t>
      </w:r>
      <w:r w:rsidRPr="00D20986">
        <w:rPr>
          <w:sz w:val="16"/>
        </w:rPr>
        <w:t xml:space="preserve"> essence, branding and selling dollars so effectively — also known as “buying things” — enables US consumers to have a higher standard of living.</w:t>
      </w:r>
    </w:p>
    <w:p w14:paraId="46C464D3" w14:textId="77777777" w:rsidR="00496609" w:rsidRPr="00D20986" w:rsidRDefault="00496609" w:rsidP="00496609">
      <w:pPr>
        <w:rPr>
          <w:sz w:val="16"/>
        </w:rPr>
      </w:pPr>
      <w:r w:rsidRPr="00D20986">
        <w:rPr>
          <w:sz w:val="16"/>
        </w:rPr>
        <w:t xml:space="preserve">To be clear, sometimes selling a particular good or service can be a negative, or at least a mixed blessing. Venezuela’s economy is very dependent on oil revenue, for example, and with unstable oil prices, its revenues are unreliable. </w:t>
      </w:r>
      <w:r w:rsidRPr="00BF6F2B">
        <w:rPr>
          <w:rStyle w:val="StyleUnderline"/>
          <w:highlight w:val="green"/>
        </w:rPr>
        <w:t>Demand for US dollars is not unstable</w:t>
      </w:r>
      <w:r w:rsidRPr="00D20986">
        <w:rPr>
          <w:rStyle w:val="StyleUnderline"/>
        </w:rPr>
        <w:t xml:space="preserve"> in the same manner</w:t>
      </w:r>
      <w:r w:rsidRPr="00D20986">
        <w:rPr>
          <w:sz w:val="16"/>
        </w:rPr>
        <w:t xml:space="preserve">. In fact, </w:t>
      </w:r>
      <w:r w:rsidRPr="00BF6F2B">
        <w:rPr>
          <w:rStyle w:val="StyleUnderline"/>
          <w:highlight w:val="green"/>
        </w:rPr>
        <w:t xml:space="preserve">with </w:t>
      </w:r>
      <w:r w:rsidRPr="00BF6F2B">
        <w:rPr>
          <w:rStyle w:val="Emphasis"/>
          <w:highlight w:val="green"/>
        </w:rPr>
        <w:t>conflict in Ukraine</w:t>
      </w:r>
      <w:r w:rsidRPr="00BF6F2B">
        <w:rPr>
          <w:rStyle w:val="StyleUnderline"/>
          <w:highlight w:val="green"/>
        </w:rPr>
        <w:t xml:space="preserve"> and</w:t>
      </w:r>
      <w:r w:rsidRPr="00D20986">
        <w:rPr>
          <w:rStyle w:val="StyleUnderline"/>
        </w:rPr>
        <w:t xml:space="preserve"> </w:t>
      </w:r>
      <w:r w:rsidRPr="00D20986">
        <w:rPr>
          <w:rStyle w:val="Emphasis"/>
        </w:rPr>
        <w:t xml:space="preserve">increasing </w:t>
      </w:r>
      <w:r w:rsidRPr="00BF6F2B">
        <w:rPr>
          <w:rStyle w:val="Emphasis"/>
          <w:highlight w:val="green"/>
        </w:rPr>
        <w:t>Chinese ambitions</w:t>
      </w:r>
      <w:r w:rsidRPr="00D20986">
        <w:rPr>
          <w:rStyle w:val="StyleUnderline"/>
        </w:rPr>
        <w:t xml:space="preserve">, the </w:t>
      </w:r>
      <w:r w:rsidRPr="00BF6F2B">
        <w:rPr>
          <w:rStyle w:val="StyleUnderline"/>
          <w:highlight w:val="green"/>
        </w:rPr>
        <w:t>dollar</w:t>
      </w:r>
      <w:r w:rsidRPr="00D20986">
        <w:rPr>
          <w:rStyle w:val="StyleUnderline"/>
        </w:rPr>
        <w:t xml:space="preserve"> </w:t>
      </w:r>
      <w:r w:rsidRPr="00205289">
        <w:rPr>
          <w:rStyle w:val="StyleUnderline"/>
        </w:rPr>
        <w:t>seems</w:t>
      </w:r>
      <w:r w:rsidRPr="00D20986">
        <w:rPr>
          <w:rStyle w:val="StyleUnderline"/>
        </w:rPr>
        <w:t xml:space="preserve"> to </w:t>
      </w:r>
      <w:r w:rsidRPr="00BF6F2B">
        <w:rPr>
          <w:rStyle w:val="StyleUnderline"/>
          <w:highlight w:val="green"/>
        </w:rPr>
        <w:t xml:space="preserve">have a </w:t>
      </w:r>
      <w:r w:rsidRPr="00BF6F2B">
        <w:rPr>
          <w:rStyle w:val="Emphasis"/>
          <w:highlight w:val="green"/>
        </w:rPr>
        <w:t>secure future</w:t>
      </w:r>
      <w:r w:rsidRPr="00D20986">
        <w:rPr>
          <w:rStyle w:val="StyleUnderline"/>
        </w:rPr>
        <w:t xml:space="preserve"> as a safe haven currency — maybe </w:t>
      </w:r>
      <w:r w:rsidRPr="00D20986">
        <w:rPr>
          <w:rStyle w:val="Emphasis"/>
        </w:rPr>
        <w:t>too secure</w:t>
      </w:r>
      <w:r w:rsidRPr="00D20986">
        <w:rPr>
          <w:sz w:val="16"/>
        </w:rPr>
        <w:t>, from a broader point of view.</w:t>
      </w:r>
    </w:p>
    <w:p w14:paraId="775CCAEA" w14:textId="77777777" w:rsidR="00496609" w:rsidRPr="00D20986" w:rsidRDefault="00496609" w:rsidP="00496609">
      <w:pPr>
        <w:rPr>
          <w:sz w:val="16"/>
        </w:rPr>
      </w:pPr>
      <w:r w:rsidRPr="00D20986">
        <w:rPr>
          <w:sz w:val="16"/>
        </w:rPr>
        <w:t>If there is any danger here, it is that the forthcoming debate in Washington over the debt ceiling somehow results in a US default. Even if that were to happen, however, it would not be an argument against dollar hegemony, nor evidence that dollar hegemony must end. It would just be more proof of the stupidity of America’s politics.</w:t>
      </w:r>
    </w:p>
    <w:p w14:paraId="3DE17229" w14:textId="77777777" w:rsidR="00496609" w:rsidRPr="00D20986" w:rsidRDefault="00496609" w:rsidP="00496609">
      <w:pPr>
        <w:rPr>
          <w:sz w:val="16"/>
        </w:rPr>
      </w:pPr>
      <w:r w:rsidRPr="00D20986">
        <w:rPr>
          <w:rStyle w:val="StyleUnderline"/>
        </w:rPr>
        <w:t>To the extent</w:t>
      </w:r>
      <w:r w:rsidRPr="00D20986">
        <w:rPr>
          <w:sz w:val="16"/>
        </w:rPr>
        <w:t xml:space="preserve"> the </w:t>
      </w:r>
      <w:r w:rsidRPr="00D20986">
        <w:rPr>
          <w:rStyle w:val="StyleUnderline"/>
        </w:rPr>
        <w:t>US dollar is strong, that does make it harder for America to export other goods and services. But there is nothing</w:t>
      </w:r>
      <w:r w:rsidRPr="00D20986">
        <w:rPr>
          <w:sz w:val="16"/>
        </w:rPr>
        <w:t xml:space="preserve"> special or </w:t>
      </w:r>
      <w:r w:rsidRPr="00D20986">
        <w:rPr>
          <w:rStyle w:val="StyleUnderline"/>
        </w:rPr>
        <w:t>undesirable about this reality</w:t>
      </w:r>
      <w:r w:rsidRPr="00D20986">
        <w:rPr>
          <w:sz w:val="16"/>
        </w:rPr>
        <w:t>. If South Korea were to export more Samsung phones, for instance, that would boost South Korean wages and the won, and in turn make it harder for Korea to export alternatives such as K-pop.</w:t>
      </w:r>
    </w:p>
    <w:p w14:paraId="0CE5722E" w14:textId="77777777" w:rsidR="00496609" w:rsidRPr="00D20986" w:rsidRDefault="00496609" w:rsidP="00496609">
      <w:pPr>
        <w:rPr>
          <w:sz w:val="16"/>
        </w:rPr>
      </w:pPr>
      <w:r w:rsidRPr="00D20986">
        <w:rPr>
          <w:sz w:val="16"/>
        </w:rPr>
        <w:t xml:space="preserve">In any given country, different economic activities have to compete for resources, funding and attention. That’s simply an illustration of the basic economic fact of scarcity. </w:t>
      </w:r>
      <w:r w:rsidRPr="00D20986">
        <w:rPr>
          <w:rStyle w:val="StyleUnderline"/>
        </w:rPr>
        <w:t xml:space="preserve">If </w:t>
      </w:r>
      <w:r w:rsidRPr="00BF6F2B">
        <w:rPr>
          <w:rStyle w:val="StyleUnderline"/>
          <w:highlight w:val="green"/>
        </w:rPr>
        <w:t>US dollars are</w:t>
      </w:r>
      <w:r w:rsidRPr="00D20986">
        <w:rPr>
          <w:rStyle w:val="StyleUnderline"/>
        </w:rPr>
        <w:t xml:space="preserve"> so much </w:t>
      </w:r>
      <w:r w:rsidRPr="00BF6F2B">
        <w:rPr>
          <w:rStyle w:val="StyleUnderline"/>
          <w:highlight w:val="green"/>
        </w:rPr>
        <w:t>in demand</w:t>
      </w:r>
      <w:r w:rsidRPr="00D20986">
        <w:rPr>
          <w:rStyle w:val="StyleUnderline"/>
        </w:rPr>
        <w:t xml:space="preserve">, it is </w:t>
      </w:r>
      <w:r w:rsidRPr="00BF6F2B">
        <w:rPr>
          <w:rStyle w:val="StyleUnderline"/>
          <w:highlight w:val="green"/>
        </w:rPr>
        <w:t>testament to</w:t>
      </w:r>
      <w:r w:rsidRPr="00D20986">
        <w:rPr>
          <w:rStyle w:val="StyleUnderline"/>
        </w:rPr>
        <w:t xml:space="preserve"> </w:t>
      </w:r>
      <w:r w:rsidRPr="00BF6F2B">
        <w:rPr>
          <w:rStyle w:val="StyleUnderline"/>
          <w:highlight w:val="green"/>
        </w:rPr>
        <w:t>America’s</w:t>
      </w:r>
      <w:r w:rsidRPr="00D20986">
        <w:rPr>
          <w:rStyle w:val="StyleUnderline"/>
        </w:rPr>
        <w:t xml:space="preserve"> history as a beacon of relative </w:t>
      </w:r>
      <w:r w:rsidRPr="00BF6F2B">
        <w:rPr>
          <w:rStyle w:val="StyleUnderline"/>
          <w:highlight w:val="green"/>
        </w:rPr>
        <w:t>stability</w:t>
      </w:r>
      <w:r w:rsidRPr="00D20986">
        <w:rPr>
          <w:sz w:val="16"/>
        </w:rPr>
        <w:t xml:space="preserve"> — which may be a stronger draw than, say, the quality of US tractors or movies.</w:t>
      </w:r>
    </w:p>
    <w:p w14:paraId="5959F5AC" w14:textId="77777777" w:rsidR="00496609" w:rsidRPr="00D20986" w:rsidRDefault="00496609" w:rsidP="00496609">
      <w:pPr>
        <w:rPr>
          <w:sz w:val="16"/>
        </w:rPr>
      </w:pPr>
      <w:r w:rsidRPr="00D20986">
        <w:rPr>
          <w:rStyle w:val="StyleUnderline"/>
        </w:rPr>
        <w:t>How far is the talk of de-dollarization going to proceed</w:t>
      </w:r>
      <w:r w:rsidRPr="00D20986">
        <w:rPr>
          <w:sz w:val="16"/>
        </w:rPr>
        <w:t xml:space="preserve">? </w:t>
      </w:r>
      <w:r w:rsidRPr="00D20986">
        <w:rPr>
          <w:rStyle w:val="StyleUnderline"/>
        </w:rPr>
        <w:t xml:space="preserve">Probably </w:t>
      </w:r>
      <w:r w:rsidRPr="00D20986">
        <w:rPr>
          <w:rStyle w:val="Emphasis"/>
        </w:rPr>
        <w:t>not very</w:t>
      </w:r>
      <w:r w:rsidRPr="00D20986">
        <w:rPr>
          <w:sz w:val="16"/>
        </w:rPr>
        <w:t xml:space="preserve">. The </w:t>
      </w:r>
      <w:r w:rsidRPr="00D20986">
        <w:rPr>
          <w:rStyle w:val="StyleUnderline"/>
        </w:rPr>
        <w:t xml:space="preserve">US has the </w:t>
      </w:r>
      <w:r w:rsidRPr="00BF6F2B">
        <w:rPr>
          <w:rStyle w:val="StyleUnderline"/>
          <w:highlight w:val="green"/>
        </w:rPr>
        <w:t xml:space="preserve">world’s </w:t>
      </w:r>
      <w:r w:rsidRPr="00BF6F2B">
        <w:rPr>
          <w:rStyle w:val="Emphasis"/>
          <w:highlight w:val="green"/>
        </w:rPr>
        <w:t>deepest</w:t>
      </w:r>
      <w:r w:rsidRPr="00BF6F2B">
        <w:rPr>
          <w:rStyle w:val="StyleUnderline"/>
          <w:highlight w:val="green"/>
        </w:rPr>
        <w:t xml:space="preserve"> and </w:t>
      </w:r>
      <w:r w:rsidRPr="00BF6F2B">
        <w:rPr>
          <w:rStyle w:val="Emphasis"/>
          <w:highlight w:val="green"/>
        </w:rPr>
        <w:t>most liquid</w:t>
      </w:r>
      <w:r w:rsidRPr="00BF6F2B">
        <w:rPr>
          <w:rStyle w:val="StyleUnderline"/>
          <w:highlight w:val="green"/>
        </w:rPr>
        <w:t xml:space="preserve"> financial markets, and they remain</w:t>
      </w:r>
      <w:r w:rsidRPr="00D20986">
        <w:rPr>
          <w:rStyle w:val="StyleUnderline"/>
        </w:rPr>
        <w:t xml:space="preserve"> relatively </w:t>
      </w:r>
      <w:r w:rsidRPr="00BF6F2B">
        <w:rPr>
          <w:rStyle w:val="StyleUnderline"/>
          <w:highlight w:val="green"/>
        </w:rPr>
        <w:t>open, in spite of</w:t>
      </w:r>
      <w:r w:rsidRPr="00D20986">
        <w:rPr>
          <w:rStyle w:val="StyleUnderline"/>
        </w:rPr>
        <w:t xml:space="preserve"> some </w:t>
      </w:r>
      <w:r w:rsidRPr="00BF6F2B">
        <w:rPr>
          <w:rStyle w:val="StyleUnderline"/>
          <w:highlight w:val="green"/>
        </w:rPr>
        <w:t>restrictions on Chinese investment</w:t>
      </w:r>
      <w:r w:rsidRPr="00D20986">
        <w:rPr>
          <w:sz w:val="16"/>
        </w:rPr>
        <w:t xml:space="preserve"> in industries sensitive for national security. There are strong reasons to have a dominant currency in international markets, just as there are strong reasons for having a dominant currency in domestic transactions within the US. Liquidity for a currency begets further liquidity, whether at home or globally.</w:t>
      </w:r>
    </w:p>
    <w:p w14:paraId="6B32B2B4" w14:textId="77777777" w:rsidR="00496609" w:rsidRPr="00D20986" w:rsidRDefault="00496609" w:rsidP="00496609">
      <w:pPr>
        <w:rPr>
          <w:sz w:val="16"/>
        </w:rPr>
      </w:pPr>
      <w:r w:rsidRPr="00D20986">
        <w:rPr>
          <w:rStyle w:val="StyleUnderline"/>
        </w:rPr>
        <w:t>With</w:t>
      </w:r>
      <w:r w:rsidRPr="00D20986">
        <w:rPr>
          <w:sz w:val="16"/>
        </w:rPr>
        <w:t xml:space="preserve"> the </w:t>
      </w:r>
      <w:r w:rsidRPr="00D20986">
        <w:rPr>
          <w:rStyle w:val="StyleUnderline"/>
        </w:rPr>
        <w:t>dollar estimated at 88% of all international transactions</w:t>
      </w:r>
      <w:r w:rsidRPr="00D20986">
        <w:rPr>
          <w:sz w:val="16"/>
        </w:rPr>
        <w:t xml:space="preserve">, the </w:t>
      </w:r>
      <w:r w:rsidRPr="00BF6F2B">
        <w:rPr>
          <w:rStyle w:val="StyleUnderline"/>
          <w:highlight w:val="green"/>
        </w:rPr>
        <w:t>euro</w:t>
      </w:r>
      <w:r w:rsidRPr="00D20986">
        <w:rPr>
          <w:rStyle w:val="StyleUnderline"/>
        </w:rPr>
        <w:t xml:space="preserve"> at 31% </w:t>
      </w:r>
      <w:r w:rsidRPr="00BF6F2B">
        <w:rPr>
          <w:rStyle w:val="StyleUnderline"/>
          <w:highlight w:val="green"/>
        </w:rPr>
        <w:t>is</w:t>
      </w:r>
      <w:r w:rsidRPr="00D20986">
        <w:rPr>
          <w:rStyle w:val="StyleUnderline"/>
        </w:rPr>
        <w:t xml:space="preserve"> only a </w:t>
      </w:r>
      <w:r w:rsidRPr="00BF6F2B">
        <w:rPr>
          <w:rStyle w:val="StyleUnderline"/>
          <w:highlight w:val="green"/>
        </w:rPr>
        <w:t>modest</w:t>
      </w:r>
      <w:r w:rsidRPr="00D20986">
        <w:rPr>
          <w:rStyle w:val="StyleUnderline"/>
        </w:rPr>
        <w:t xml:space="preserve"> competitor</w:t>
      </w:r>
      <w:r w:rsidRPr="00D20986">
        <w:rPr>
          <w:sz w:val="16"/>
        </w:rPr>
        <w:t xml:space="preserve"> (since a transaction may involve two currencies, the total may exceed 100%). The </w:t>
      </w:r>
      <w:r w:rsidRPr="00D20986">
        <w:rPr>
          <w:rStyle w:val="StyleUnderline"/>
        </w:rPr>
        <w:t xml:space="preserve">euro, unlike the dollar, </w:t>
      </w:r>
      <w:r w:rsidRPr="00205289">
        <w:rPr>
          <w:rStyle w:val="StyleUnderline"/>
        </w:rPr>
        <w:t xml:space="preserve">will </w:t>
      </w:r>
      <w:r w:rsidRPr="00BF6F2B">
        <w:rPr>
          <w:rStyle w:val="StyleUnderline"/>
          <w:highlight w:val="green"/>
        </w:rPr>
        <w:t>never</w:t>
      </w:r>
      <w:r w:rsidRPr="00D20986">
        <w:rPr>
          <w:rStyle w:val="StyleUnderline"/>
        </w:rPr>
        <w:t xml:space="preserve"> be </w:t>
      </w:r>
      <w:r w:rsidRPr="00BF6F2B">
        <w:rPr>
          <w:rStyle w:val="StyleUnderline"/>
          <w:highlight w:val="green"/>
        </w:rPr>
        <w:t>tied to a single</w:t>
      </w:r>
      <w:r w:rsidRPr="00D20986">
        <w:rPr>
          <w:rStyle w:val="StyleUnderline"/>
        </w:rPr>
        <w:t xml:space="preserve"> national </w:t>
      </w:r>
      <w:r w:rsidRPr="00BF6F2B">
        <w:rPr>
          <w:rStyle w:val="StyleUnderline"/>
          <w:highlight w:val="green"/>
        </w:rPr>
        <w:t>government, and</w:t>
      </w:r>
      <w:r w:rsidRPr="00D20986">
        <w:rPr>
          <w:rStyle w:val="StyleUnderline"/>
        </w:rPr>
        <w:t xml:space="preserve"> the </w:t>
      </w:r>
      <w:r w:rsidRPr="00BF6F2B">
        <w:rPr>
          <w:rStyle w:val="Emphasis"/>
          <w:highlight w:val="green"/>
        </w:rPr>
        <w:t>E</w:t>
      </w:r>
      <w:r w:rsidRPr="00D20986">
        <w:rPr>
          <w:rStyle w:val="StyleUnderline"/>
        </w:rPr>
        <w:t xml:space="preserve">uropean </w:t>
      </w:r>
      <w:r w:rsidRPr="00BF6F2B">
        <w:rPr>
          <w:rStyle w:val="Emphasis"/>
          <w:highlight w:val="green"/>
        </w:rPr>
        <w:t>U</w:t>
      </w:r>
      <w:r w:rsidRPr="00D20986">
        <w:rPr>
          <w:rStyle w:val="StyleUnderline"/>
        </w:rPr>
        <w:t xml:space="preserve">nion </w:t>
      </w:r>
      <w:r w:rsidRPr="00BF6F2B">
        <w:rPr>
          <w:rStyle w:val="StyleUnderline"/>
          <w:highlight w:val="green"/>
        </w:rPr>
        <w:t xml:space="preserve">does </w:t>
      </w:r>
      <w:r w:rsidRPr="00BF6F2B">
        <w:rPr>
          <w:rStyle w:val="Emphasis"/>
          <w:highlight w:val="green"/>
        </w:rPr>
        <w:t>not come close</w:t>
      </w:r>
      <w:r w:rsidRPr="00BF6F2B">
        <w:rPr>
          <w:rStyle w:val="StyleUnderline"/>
          <w:highlight w:val="green"/>
        </w:rPr>
        <w:t xml:space="preserve"> to</w:t>
      </w:r>
      <w:r w:rsidRPr="00D20986">
        <w:rPr>
          <w:rStyle w:val="StyleUnderline"/>
        </w:rPr>
        <w:t xml:space="preserve"> the </w:t>
      </w:r>
      <w:r w:rsidRPr="00BF6F2B">
        <w:rPr>
          <w:rStyle w:val="Emphasis"/>
          <w:highlight w:val="green"/>
        </w:rPr>
        <w:t>military</w:t>
      </w:r>
      <w:r w:rsidRPr="00205289">
        <w:rPr>
          <w:rStyle w:val="Emphasis"/>
        </w:rPr>
        <w:t xml:space="preserve"> might</w:t>
      </w:r>
      <w:r w:rsidRPr="00D20986">
        <w:rPr>
          <w:rStyle w:val="StyleUnderline"/>
        </w:rPr>
        <w:t xml:space="preserve"> </w:t>
      </w:r>
      <w:r w:rsidRPr="00BF6F2B">
        <w:rPr>
          <w:rStyle w:val="StyleUnderline"/>
          <w:highlight w:val="green"/>
        </w:rPr>
        <w:t>of</w:t>
      </w:r>
      <w:r w:rsidRPr="00D20986">
        <w:rPr>
          <w:rStyle w:val="StyleUnderline"/>
        </w:rPr>
        <w:t xml:space="preserve"> the </w:t>
      </w:r>
      <w:r w:rsidRPr="00BF6F2B">
        <w:rPr>
          <w:rStyle w:val="StyleUnderline"/>
          <w:highlight w:val="green"/>
        </w:rPr>
        <w:t>US</w:t>
      </w:r>
      <w:r w:rsidRPr="00D20986">
        <w:rPr>
          <w:sz w:val="16"/>
        </w:rPr>
        <w:t>.</w:t>
      </w:r>
    </w:p>
    <w:p w14:paraId="12FEA0D3" w14:textId="77777777" w:rsidR="00496609" w:rsidRPr="00D20986" w:rsidRDefault="00496609" w:rsidP="00496609">
      <w:pPr>
        <w:rPr>
          <w:sz w:val="16"/>
        </w:rPr>
      </w:pPr>
      <w:r w:rsidRPr="00D20986">
        <w:rPr>
          <w:sz w:val="16"/>
        </w:rPr>
        <w:t xml:space="preserve">The </w:t>
      </w:r>
      <w:r w:rsidRPr="00205289">
        <w:rPr>
          <w:rStyle w:val="StyleUnderline"/>
        </w:rPr>
        <w:t>yuan</w:t>
      </w:r>
      <w:r w:rsidRPr="00D20986">
        <w:rPr>
          <w:rStyle w:val="StyleUnderline"/>
        </w:rPr>
        <w:t xml:space="preserve"> is estimated at only 7% of that total of international transactions, and </w:t>
      </w:r>
      <w:r w:rsidRPr="00BF6F2B">
        <w:rPr>
          <w:rStyle w:val="StyleUnderline"/>
          <w:highlight w:val="green"/>
        </w:rPr>
        <w:t>China</w:t>
      </w:r>
      <w:r w:rsidRPr="00D20986">
        <w:rPr>
          <w:rStyle w:val="StyleUnderline"/>
        </w:rPr>
        <w:t xml:space="preserve"> seems </w:t>
      </w:r>
      <w:r w:rsidRPr="00BF6F2B">
        <w:rPr>
          <w:rStyle w:val="StyleUnderline"/>
          <w:highlight w:val="green"/>
        </w:rPr>
        <w:t>unwilling to open up</w:t>
      </w:r>
      <w:r w:rsidRPr="00D20986">
        <w:rPr>
          <w:rStyle w:val="StyleUnderline"/>
        </w:rPr>
        <w:t xml:space="preserve"> its </w:t>
      </w:r>
      <w:r w:rsidRPr="00BF6F2B">
        <w:rPr>
          <w:rStyle w:val="StyleUnderline"/>
          <w:highlight w:val="green"/>
        </w:rPr>
        <w:t>capital markets</w:t>
      </w:r>
      <w:r w:rsidRPr="00D20986">
        <w:rPr>
          <w:rStyle w:val="StyleUnderline"/>
        </w:rPr>
        <w:t>, as that could lead to</w:t>
      </w:r>
      <w:r w:rsidRPr="00D20986">
        <w:rPr>
          <w:sz w:val="16"/>
        </w:rPr>
        <w:t xml:space="preserve"> rapid capital outflows and possibly </w:t>
      </w:r>
      <w:r w:rsidRPr="00D20986">
        <w:rPr>
          <w:rStyle w:val="StyleUnderline"/>
        </w:rPr>
        <w:t>a financial crisis</w:t>
      </w:r>
      <w:r w:rsidRPr="00D20986">
        <w:rPr>
          <w:sz w:val="16"/>
        </w:rPr>
        <w:t xml:space="preserve">. But </w:t>
      </w:r>
      <w:r w:rsidRPr="00BF6F2B">
        <w:rPr>
          <w:rStyle w:val="Emphasis"/>
          <w:highlight w:val="green"/>
        </w:rPr>
        <w:t>without open</w:t>
      </w:r>
      <w:r w:rsidRPr="00D20986">
        <w:rPr>
          <w:rStyle w:val="Emphasis"/>
        </w:rPr>
        <w:t xml:space="preserve"> capital </w:t>
      </w:r>
      <w:r w:rsidRPr="00BF6F2B">
        <w:rPr>
          <w:rStyle w:val="Emphasis"/>
          <w:highlight w:val="green"/>
        </w:rPr>
        <w:t>markets</w:t>
      </w:r>
      <w:r w:rsidRPr="00D20986">
        <w:rPr>
          <w:rStyle w:val="StyleUnderline"/>
        </w:rPr>
        <w:t xml:space="preserve">, the </w:t>
      </w:r>
      <w:r w:rsidRPr="00BF6F2B">
        <w:rPr>
          <w:rStyle w:val="StyleUnderline"/>
          <w:highlight w:val="green"/>
        </w:rPr>
        <w:t xml:space="preserve">yuan is </w:t>
      </w:r>
      <w:r w:rsidRPr="00BF6F2B">
        <w:rPr>
          <w:rStyle w:val="Emphasis"/>
          <w:highlight w:val="green"/>
        </w:rPr>
        <w:t>not a strong contender</w:t>
      </w:r>
      <w:r w:rsidRPr="00BF6F2B">
        <w:rPr>
          <w:rStyle w:val="StyleUnderline"/>
          <w:highlight w:val="green"/>
        </w:rPr>
        <w:t xml:space="preserve"> for a </w:t>
      </w:r>
      <w:r w:rsidRPr="00BF6F2B">
        <w:rPr>
          <w:rStyle w:val="Emphasis"/>
          <w:highlight w:val="green"/>
        </w:rPr>
        <w:t>global reserve currency</w:t>
      </w:r>
      <w:r w:rsidRPr="00D20986">
        <w:rPr>
          <w:sz w:val="16"/>
        </w:rPr>
        <w:t>.</w:t>
      </w:r>
    </w:p>
    <w:p w14:paraId="4D6C74D3" w14:textId="77777777" w:rsidR="00496609" w:rsidRPr="00D20986" w:rsidRDefault="00496609" w:rsidP="00496609">
      <w:pPr>
        <w:rPr>
          <w:sz w:val="16"/>
        </w:rPr>
      </w:pPr>
      <w:r w:rsidRPr="00D20986">
        <w:rPr>
          <w:sz w:val="16"/>
        </w:rPr>
        <w:t xml:space="preserve">Economics can sometimes be complicated or hard to explain. When it comes the US dollar, it is neither. The </w:t>
      </w:r>
      <w:r w:rsidRPr="00D20986">
        <w:rPr>
          <w:rStyle w:val="StyleUnderline"/>
        </w:rPr>
        <w:t xml:space="preserve">dollar will </w:t>
      </w:r>
      <w:r w:rsidRPr="00D20986">
        <w:rPr>
          <w:rStyle w:val="Emphasis"/>
        </w:rPr>
        <w:t>retain</w:t>
      </w:r>
      <w:r w:rsidRPr="00D20986">
        <w:rPr>
          <w:rStyle w:val="StyleUnderline"/>
        </w:rPr>
        <w:t xml:space="preserve"> its </w:t>
      </w:r>
      <w:r w:rsidRPr="00D20986">
        <w:rPr>
          <w:rStyle w:val="Emphasis"/>
        </w:rPr>
        <w:t>focal role</w:t>
      </w:r>
      <w:r w:rsidRPr="00D20986">
        <w:rPr>
          <w:sz w:val="16"/>
        </w:rPr>
        <w:t>, which is good for the US, and the reasons are simple and intuitive.</w:t>
      </w:r>
    </w:p>
    <w:p w14:paraId="54CAA901" w14:textId="77777777" w:rsidR="00496609" w:rsidRPr="00420DF9" w:rsidRDefault="00496609" w:rsidP="00496609"/>
    <w:p w14:paraId="7DC269D8" w14:textId="77777777" w:rsidR="00496609" w:rsidRDefault="00496609" w:rsidP="00496609"/>
    <w:p w14:paraId="2663858C" w14:textId="77777777" w:rsidR="00496609" w:rsidRDefault="00496609" w:rsidP="00496609">
      <w:pPr>
        <w:pStyle w:val="Heading2"/>
      </w:pPr>
      <w:r>
        <w:t>Ban NLRA CP + DA</w:t>
      </w:r>
    </w:p>
    <w:p w14:paraId="53070BEC" w14:textId="77777777" w:rsidR="00496609" w:rsidRDefault="00496609" w:rsidP="00496609">
      <w:pPr>
        <w:pStyle w:val="Heading3"/>
      </w:pPr>
      <w:r>
        <w:t>Ban NLRA CP + DA---2AC</w:t>
      </w:r>
    </w:p>
    <w:p w14:paraId="12C20A59" w14:textId="77777777" w:rsidR="00496609" w:rsidRDefault="00496609" w:rsidP="00496609">
      <w:pPr>
        <w:pStyle w:val="Heading4"/>
        <w:rPr>
          <w:u w:val="single"/>
        </w:rPr>
      </w:pPr>
      <w:r w:rsidRPr="00A339B3">
        <w:t xml:space="preserve">Commercial space operators are </w:t>
      </w:r>
      <w:r>
        <w:rPr>
          <w:u w:val="single"/>
        </w:rPr>
        <w:t>NMB</w:t>
      </w:r>
      <w:r w:rsidRPr="00A339B3">
        <w:rPr>
          <w:u w:val="single"/>
        </w:rPr>
        <w:t xml:space="preserve"> not NLR</w:t>
      </w:r>
      <w:r>
        <w:rPr>
          <w:u w:val="single"/>
        </w:rPr>
        <w:t>B</w:t>
      </w:r>
    </w:p>
    <w:p w14:paraId="3913B3E7" w14:textId="77777777" w:rsidR="00496609" w:rsidRPr="00E639D7" w:rsidRDefault="00496609" w:rsidP="00496609">
      <w:r>
        <w:t>--NMB is the relevant board for the Railway Labor Act (RLA), whereas NLRB handles the NLRA</w:t>
      </w:r>
    </w:p>
    <w:p w14:paraId="43E967E7" w14:textId="77777777" w:rsidR="00496609" w:rsidRDefault="00496609" w:rsidP="00496609">
      <w:r w:rsidRPr="002742B7">
        <w:rPr>
          <w:rStyle w:val="Style13ptBold"/>
        </w:rPr>
        <w:t>Ricci 26</w:t>
      </w:r>
      <w:r>
        <w:t xml:space="preserve"> [Kimberly Ricci, content development at LRI (Labor Relations Ink) Consulting Services, JD University of Tulsa College of Law, “SpaceX Scored a Double Win Against the NLRB, But There’s A Twist,” LRI Online, 2-12-2026, https://news.lrionline.com/space-x-double-win-nlrb-what-is-going-on/]</w:t>
      </w:r>
    </w:p>
    <w:p w14:paraId="6C43F197" w14:textId="77777777" w:rsidR="00496609" w:rsidRPr="00B85297" w:rsidRDefault="00496609" w:rsidP="00496609">
      <w:pPr>
        <w:rPr>
          <w:sz w:val="16"/>
        </w:rPr>
      </w:pPr>
      <w:r w:rsidRPr="00B85297">
        <w:rPr>
          <w:sz w:val="16"/>
        </w:rPr>
        <w:t>Those who have watched U.S. labor law over the past year know that things have been, to put it mildly, unusual. Now, the NLRB is in reset mode to clear out their case backlog while regional offices are struggling with short staffing. And that’s only the operational side of their difficulties.</w:t>
      </w:r>
    </w:p>
    <w:p w14:paraId="0598248C" w14:textId="77777777" w:rsidR="00496609" w:rsidRPr="00B85297" w:rsidRDefault="00496609" w:rsidP="00496609">
      <w:pPr>
        <w:rPr>
          <w:sz w:val="16"/>
        </w:rPr>
      </w:pPr>
      <w:r w:rsidRPr="00B85297">
        <w:rPr>
          <w:sz w:val="16"/>
        </w:rPr>
        <w:t xml:space="preserve">There’s also a pair of </w:t>
      </w:r>
      <w:r w:rsidRPr="00910B11">
        <w:rPr>
          <w:rStyle w:val="StyleUnderline"/>
        </w:rPr>
        <w:t>legal developments</w:t>
      </w:r>
      <w:r w:rsidRPr="00B85297">
        <w:rPr>
          <w:sz w:val="16"/>
        </w:rPr>
        <w:t xml:space="preserve"> that could </w:t>
      </w:r>
      <w:r w:rsidRPr="00910B11">
        <w:rPr>
          <w:rStyle w:val="Emphasis"/>
        </w:rPr>
        <w:t>fundamentally change labor law</w:t>
      </w:r>
      <w:r w:rsidRPr="00B85297">
        <w:rPr>
          <w:sz w:val="16"/>
        </w:rPr>
        <w:t xml:space="preserve"> enforcement. Both cases involve SpaceX, which in turn scored two wins against the Board. One case involves a jurisdictional declaration that removes the Board’s authority over SpaceX, and the other involves a successful constitutional challenge against the Board’s structure.</w:t>
      </w:r>
    </w:p>
    <w:p w14:paraId="38BEB78C" w14:textId="77777777" w:rsidR="00496609" w:rsidRPr="00B85297" w:rsidRDefault="00496609" w:rsidP="00496609">
      <w:pPr>
        <w:rPr>
          <w:sz w:val="16"/>
        </w:rPr>
      </w:pPr>
      <w:r w:rsidRPr="00B85297">
        <w:rPr>
          <w:sz w:val="16"/>
        </w:rPr>
        <w:t xml:space="preserve">Yet there’s a twist: </w:t>
      </w:r>
      <w:r w:rsidRPr="005F085A">
        <w:rPr>
          <w:rStyle w:val="Emphasis"/>
        </w:rPr>
        <w:t>SpaceX’s success</w:t>
      </w:r>
      <w:r w:rsidRPr="005F085A">
        <w:rPr>
          <w:rStyle w:val="StyleUnderline"/>
        </w:rPr>
        <w:t xml:space="preserve"> in </w:t>
      </w:r>
      <w:r w:rsidRPr="005F085A">
        <w:rPr>
          <w:rStyle w:val="Emphasis"/>
        </w:rPr>
        <w:t>shaking off NLRB jurisdiction</w:t>
      </w:r>
      <w:r w:rsidRPr="00B85297">
        <w:rPr>
          <w:sz w:val="16"/>
        </w:rPr>
        <w:t xml:space="preserve"> might have inadvertently undermined its legal standing to challenge the agency’s constitutionality, which could complicate future proceedings if that issue goes to the Supreme Court due to a circuit split.</w:t>
      </w:r>
    </w:p>
    <w:p w14:paraId="0794418A" w14:textId="77777777" w:rsidR="00496609" w:rsidRPr="00B85297" w:rsidRDefault="00496609" w:rsidP="00496609">
      <w:pPr>
        <w:rPr>
          <w:sz w:val="16"/>
        </w:rPr>
      </w:pPr>
      <w:r w:rsidRPr="00B85297">
        <w:rPr>
          <w:sz w:val="16"/>
        </w:rPr>
        <w:t>If you think this sounds too circular to wrap your hands around, you are spot on. Let’s make some sense out of this developing situation.</w:t>
      </w:r>
    </w:p>
    <w:p w14:paraId="5DA31024" w14:textId="77777777" w:rsidR="00496609" w:rsidRPr="00B85297" w:rsidRDefault="00496609" w:rsidP="00496609">
      <w:pPr>
        <w:rPr>
          <w:sz w:val="16"/>
        </w:rPr>
      </w:pPr>
      <w:r w:rsidRPr="00B85297">
        <w:rPr>
          <w:sz w:val="16"/>
        </w:rPr>
        <w:t>The Jurisdictional Outcome</w:t>
      </w:r>
    </w:p>
    <w:p w14:paraId="53AF1A15" w14:textId="77777777" w:rsidR="00496609" w:rsidRPr="00B85297" w:rsidRDefault="00496609" w:rsidP="00496609">
      <w:pPr>
        <w:rPr>
          <w:sz w:val="16"/>
        </w:rPr>
      </w:pPr>
      <w:r w:rsidRPr="00B85297">
        <w:rPr>
          <w:sz w:val="16"/>
        </w:rPr>
        <w:t xml:space="preserve">On Feb. 9, it was announced that </w:t>
      </w:r>
      <w:r w:rsidRPr="000B2916">
        <w:rPr>
          <w:rStyle w:val="StyleUnderline"/>
        </w:rPr>
        <w:t xml:space="preserve">the </w:t>
      </w:r>
      <w:r w:rsidRPr="001908C6">
        <w:rPr>
          <w:rStyle w:val="Emphasis"/>
          <w:highlight w:val="green"/>
        </w:rPr>
        <w:t>NLRB</w:t>
      </w:r>
      <w:r w:rsidRPr="00B85297">
        <w:rPr>
          <w:sz w:val="16"/>
        </w:rPr>
        <w:t xml:space="preserve"> stepped away from a multi-year battle against the Elon Musk-led company. This notice came from Regional Director Danielle Pierce in a dismissal letter, in which she </w:t>
      </w:r>
      <w:r w:rsidRPr="000B2916">
        <w:rPr>
          <w:rStyle w:val="StyleUnderline"/>
        </w:rPr>
        <w:t xml:space="preserve">cited a Jan. 14 National Mediation Board (NMB) opinion </w:t>
      </w:r>
      <w:r w:rsidRPr="001908C6">
        <w:rPr>
          <w:rStyle w:val="StyleUnderline"/>
          <w:highlight w:val="green"/>
        </w:rPr>
        <w:t>and</w:t>
      </w:r>
      <w:r w:rsidRPr="000B2916">
        <w:rPr>
          <w:rStyle w:val="StyleUnderline"/>
        </w:rPr>
        <w:t xml:space="preserve"> concluded</w:t>
      </w:r>
      <w:r w:rsidRPr="00B85297">
        <w:rPr>
          <w:sz w:val="16"/>
        </w:rPr>
        <w:t xml:space="preserve">, “Accordingly, </w:t>
      </w:r>
      <w:r w:rsidRPr="000B2916">
        <w:rPr>
          <w:rStyle w:val="StyleUnderline"/>
        </w:rPr>
        <w:t xml:space="preserve">the </w:t>
      </w:r>
      <w:r w:rsidRPr="000B2916">
        <w:rPr>
          <w:rStyle w:val="Emphasis"/>
        </w:rPr>
        <w:t>[NLRB] lacks jurisdiction</w:t>
      </w:r>
      <w:r w:rsidRPr="000B2916">
        <w:rPr>
          <w:rStyle w:val="StyleUnderline"/>
        </w:rPr>
        <w:t xml:space="preserve"> over the Employer</w:t>
      </w:r>
      <w:r w:rsidRPr="00B85297">
        <w:rPr>
          <w:sz w:val="16"/>
        </w:rPr>
        <w:t xml:space="preserve"> and, therefore, I am dismissing [this] charge.”</w:t>
      </w:r>
    </w:p>
    <w:p w14:paraId="7F886BC5" w14:textId="77777777" w:rsidR="00496609" w:rsidRPr="00B85297" w:rsidRDefault="00496609" w:rsidP="00496609">
      <w:pPr>
        <w:rPr>
          <w:sz w:val="16"/>
        </w:rPr>
      </w:pPr>
      <w:r w:rsidRPr="00B85297">
        <w:rPr>
          <w:sz w:val="16"/>
        </w:rPr>
        <w:t xml:space="preserve">Long story short: </w:t>
      </w:r>
      <w:r w:rsidRPr="000B2916">
        <w:rPr>
          <w:rStyle w:val="StyleUnderline"/>
        </w:rPr>
        <w:t xml:space="preserve">The </w:t>
      </w:r>
      <w:r w:rsidRPr="001908C6">
        <w:rPr>
          <w:rStyle w:val="Emphasis"/>
          <w:highlight w:val="green"/>
        </w:rPr>
        <w:t>NMB</w:t>
      </w:r>
      <w:r w:rsidRPr="000B2916">
        <w:rPr>
          <w:rStyle w:val="StyleUnderline"/>
        </w:rPr>
        <w:t xml:space="preserve"> had </w:t>
      </w:r>
      <w:r w:rsidRPr="001908C6">
        <w:rPr>
          <w:rStyle w:val="StyleUnderline"/>
          <w:highlight w:val="green"/>
        </w:rPr>
        <w:t>determined</w:t>
      </w:r>
      <w:r w:rsidRPr="000B2916">
        <w:rPr>
          <w:rStyle w:val="StyleUnderline"/>
        </w:rPr>
        <w:t xml:space="preserve">, in a case involving fired </w:t>
      </w:r>
      <w:r w:rsidRPr="001908C6">
        <w:rPr>
          <w:rStyle w:val="Emphasis"/>
          <w:highlight w:val="green"/>
        </w:rPr>
        <w:t>SpaceX workers</w:t>
      </w:r>
      <w:r w:rsidRPr="000B2916">
        <w:rPr>
          <w:rStyle w:val="StyleUnderline"/>
        </w:rPr>
        <w:t xml:space="preserve">, that the company </w:t>
      </w:r>
      <w:r w:rsidRPr="001908C6">
        <w:rPr>
          <w:rStyle w:val="Emphasis"/>
          <w:highlight w:val="green"/>
        </w:rPr>
        <w:t>doesn’t fall under</w:t>
      </w:r>
      <w:r w:rsidRPr="001908C6">
        <w:rPr>
          <w:rStyle w:val="Emphasis"/>
        </w:rPr>
        <w:t xml:space="preserve"> the </w:t>
      </w:r>
      <w:r w:rsidRPr="001908C6">
        <w:rPr>
          <w:rStyle w:val="Emphasis"/>
          <w:highlight w:val="green"/>
        </w:rPr>
        <w:t>NLRB’s authority</w:t>
      </w:r>
      <w:r w:rsidRPr="000B2916">
        <w:rPr>
          <w:rStyle w:val="StyleUnderline"/>
        </w:rPr>
        <w:t xml:space="preserve"> but, </w:t>
      </w:r>
      <w:r w:rsidRPr="001908C6">
        <w:rPr>
          <w:rStyle w:val="Emphasis"/>
          <w:highlight w:val="green"/>
        </w:rPr>
        <w:t>instead</w:t>
      </w:r>
      <w:r w:rsidRPr="000B2916">
        <w:rPr>
          <w:rStyle w:val="StyleUnderline"/>
        </w:rPr>
        <w:t>, is covered by the Railway Labor Act (</w:t>
      </w:r>
      <w:r w:rsidRPr="001908C6">
        <w:rPr>
          <w:rStyle w:val="Emphasis"/>
          <w:highlight w:val="green"/>
        </w:rPr>
        <w:t>RLA</w:t>
      </w:r>
      <w:r w:rsidRPr="000B2916">
        <w:rPr>
          <w:rStyle w:val="StyleUnderline"/>
        </w:rPr>
        <w:t>)</w:t>
      </w:r>
      <w:r w:rsidRPr="00B85297">
        <w:rPr>
          <w:sz w:val="16"/>
        </w:rPr>
        <w:t xml:space="preserve">. </w:t>
      </w:r>
      <w:r w:rsidRPr="001908C6">
        <w:rPr>
          <w:rStyle w:val="StyleUnderline"/>
        </w:rPr>
        <w:t xml:space="preserve">In doing so, the NMB found that the RLA, which applies to airlines, has jurisdiction over SpaceX disputes </w:t>
      </w:r>
      <w:r w:rsidRPr="00DA504A">
        <w:rPr>
          <w:rStyle w:val="StyleUnderline"/>
          <w:highlight w:val="green"/>
        </w:rPr>
        <w:t>because</w:t>
      </w:r>
      <w:r w:rsidRPr="001908C6">
        <w:rPr>
          <w:rStyle w:val="StyleUnderline"/>
        </w:rPr>
        <w:t xml:space="preserve"> the company is in the business of providing commercial flights, and “[p]rior to entering outer space, </w:t>
      </w:r>
      <w:r w:rsidRPr="00DA504A">
        <w:rPr>
          <w:rStyle w:val="StyleUnderline"/>
          <w:highlight w:val="green"/>
        </w:rPr>
        <w:t>space transport includes air travel</w:t>
      </w:r>
      <w:r w:rsidRPr="001908C6">
        <w:rPr>
          <w:rStyle w:val="StyleUnderline"/>
        </w:rPr>
        <w:t xml:space="preserve"> within the same air space as airlines</w:t>
      </w:r>
      <w:r w:rsidRPr="00B85297">
        <w:rPr>
          <w:sz w:val="16"/>
        </w:rPr>
        <w:t>.”</w:t>
      </w:r>
    </w:p>
    <w:p w14:paraId="2F9B6418" w14:textId="77777777" w:rsidR="00496609" w:rsidRDefault="00496609" w:rsidP="00496609"/>
    <w:p w14:paraId="6F5513BE" w14:textId="77777777" w:rsidR="00496609" w:rsidRDefault="00496609" w:rsidP="00496609">
      <w:pPr>
        <w:pStyle w:val="Heading4"/>
      </w:pPr>
      <w:r>
        <w:t xml:space="preserve">There is </w:t>
      </w:r>
      <w:r w:rsidRPr="00B91693">
        <w:rPr>
          <w:u w:val="single"/>
        </w:rPr>
        <w:t>zero scenario</w:t>
      </w:r>
      <w:r>
        <w:t xml:space="preserve"> for AI related extinction.</w:t>
      </w:r>
    </w:p>
    <w:p w14:paraId="2DE35450" w14:textId="77777777" w:rsidR="00496609" w:rsidRPr="000A71EA" w:rsidRDefault="00496609" w:rsidP="00496609">
      <w:r w:rsidRPr="00544BC8">
        <w:rPr>
          <w:rStyle w:val="Style13ptBold"/>
        </w:rPr>
        <w:t xml:space="preserve">Vermeer </w:t>
      </w:r>
      <w:r>
        <w:rPr>
          <w:rStyle w:val="Style13ptBold"/>
        </w:rPr>
        <w:t xml:space="preserve">25 </w:t>
      </w:r>
      <w:r w:rsidRPr="000A71EA">
        <w:t>[Michael J. D. Vermeer,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0526574F" w14:textId="77777777" w:rsidR="00496609" w:rsidRPr="000B34C2" w:rsidRDefault="00496609" w:rsidP="00496609">
      <w:pPr>
        <w:rPr>
          <w:sz w:val="16"/>
        </w:rPr>
      </w:pPr>
      <w:r w:rsidRPr="000B34C2">
        <w:rPr>
          <w:sz w:val="16"/>
        </w:rPr>
        <w:t xml:space="preserve">There's a </w:t>
      </w:r>
      <w:r w:rsidRPr="00DB6C8F">
        <w:rPr>
          <w:rStyle w:val="StyleUnderline"/>
        </w:rPr>
        <w:t xml:space="preserve">popular </w:t>
      </w:r>
      <w:r w:rsidRPr="00B136AF">
        <w:rPr>
          <w:rStyle w:val="StyleUnderline"/>
          <w:highlight w:val="green"/>
        </w:rPr>
        <w:t>sci-fi cliché</w:t>
      </w:r>
      <w:r w:rsidRPr="00DB6C8F">
        <w:rPr>
          <w:rStyle w:val="StyleUnderline"/>
        </w:rPr>
        <w:t xml:space="preserve"> that one </w:t>
      </w:r>
      <w:r w:rsidRPr="00DB6C8F">
        <w:rPr>
          <w:rStyle w:val="Emphasis"/>
        </w:rPr>
        <w:t xml:space="preserve">day </w:t>
      </w:r>
      <w:r w:rsidRPr="00B136AF">
        <w:rPr>
          <w:rStyle w:val="Emphasis"/>
          <w:highlight w:val="green"/>
        </w:rPr>
        <w:t>a</w:t>
      </w:r>
      <w:r w:rsidRPr="00DB6C8F">
        <w:rPr>
          <w:rStyle w:val="Emphasis"/>
        </w:rPr>
        <w:t xml:space="preserve">rtificial </w:t>
      </w:r>
      <w:r w:rsidRPr="00B136AF">
        <w:rPr>
          <w:rStyle w:val="Emphasis"/>
          <w:highlight w:val="green"/>
        </w:rPr>
        <w:t>i</w:t>
      </w:r>
      <w:r w:rsidRPr="00DB6C8F">
        <w:rPr>
          <w:rStyle w:val="Emphasis"/>
        </w:rPr>
        <w:t>ntelligence</w:t>
      </w:r>
      <w:r w:rsidRPr="000670F5">
        <w:rPr>
          <w:rStyle w:val="StyleUnderline"/>
        </w:rPr>
        <w:t xml:space="preserve"> </w:t>
      </w:r>
      <w:r w:rsidRPr="00B136AF">
        <w:rPr>
          <w:rStyle w:val="StyleUnderline"/>
          <w:highlight w:val="green"/>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AF027CD" w14:textId="77777777" w:rsidR="00496609" w:rsidRPr="000B34C2" w:rsidRDefault="00496609" w:rsidP="00496609">
      <w:pPr>
        <w:rPr>
          <w:sz w:val="16"/>
        </w:rPr>
      </w:pPr>
      <w:r w:rsidRPr="000B34C2">
        <w:rPr>
          <w:sz w:val="16"/>
        </w:rPr>
        <w:t>Okay, guys.</w:t>
      </w:r>
    </w:p>
    <w:p w14:paraId="5A339C7E" w14:textId="77777777" w:rsidR="00496609" w:rsidRPr="000B34C2" w:rsidRDefault="00496609" w:rsidP="00496609">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B136AF">
        <w:rPr>
          <w:rStyle w:val="Emphasis"/>
          <w:highlight w:val="green"/>
        </w:rPr>
        <w:t>skeptical</w:t>
      </w:r>
      <w:r w:rsidRPr="000670F5">
        <w:rPr>
          <w:rStyle w:val="Emphasis"/>
        </w:rPr>
        <w:t xml:space="preserve"> </w:t>
      </w:r>
      <w:r w:rsidRPr="00B136AF">
        <w:rPr>
          <w:rStyle w:val="StyleUnderline"/>
          <w:highlight w:val="green"/>
        </w:rPr>
        <w:t>about</w:t>
      </w:r>
      <w:r w:rsidRPr="000670F5">
        <w:rPr>
          <w:rStyle w:val="StyleUnderline"/>
        </w:rPr>
        <w:t xml:space="preserve"> AI's human </w:t>
      </w:r>
      <w:r w:rsidRPr="00B136AF">
        <w:rPr>
          <w:rStyle w:val="Emphasis"/>
          <w:highlight w:val="green"/>
        </w:rPr>
        <w:t>extinction potential</w:t>
      </w:r>
      <w:r w:rsidRPr="000670F5">
        <w:rPr>
          <w:rStyle w:val="Emphasis"/>
        </w:rPr>
        <w:t>,</w:t>
      </w:r>
      <w:r w:rsidRPr="000B34C2">
        <w:rPr>
          <w:sz w:val="16"/>
        </w:rPr>
        <w:t xml:space="preserve"> proposed a project to research whether it could.</w:t>
      </w:r>
    </w:p>
    <w:p w14:paraId="09077062" w14:textId="77777777" w:rsidR="00496609" w:rsidRPr="000B34C2" w:rsidRDefault="00496609" w:rsidP="00496609">
      <w:pPr>
        <w:rPr>
          <w:sz w:val="16"/>
        </w:rPr>
      </w:pPr>
      <w:r w:rsidRPr="000B34C2">
        <w:rPr>
          <w:sz w:val="16"/>
        </w:rPr>
        <w:t xml:space="preserve">My team's hypothesis was this: </w:t>
      </w:r>
      <w:r w:rsidRPr="00B136AF">
        <w:rPr>
          <w:rStyle w:val="StyleUnderline"/>
          <w:highlight w:val="green"/>
        </w:rPr>
        <w:t xml:space="preserve">No scenario </w:t>
      </w:r>
      <w:r w:rsidRPr="00B91693">
        <w:rPr>
          <w:rStyle w:val="StyleUnderline"/>
        </w:rPr>
        <w:t>can</w:t>
      </w:r>
      <w:r w:rsidRPr="000670F5">
        <w:rPr>
          <w:rStyle w:val="StyleUnderline"/>
        </w:rPr>
        <w:t xml:space="preserve"> be described </w:t>
      </w:r>
      <w:r w:rsidRPr="00B136AF">
        <w:rPr>
          <w:rStyle w:val="StyleUnderline"/>
          <w:highlight w:val="green"/>
        </w:rPr>
        <w:t>where AI is</w:t>
      </w:r>
      <w:r w:rsidRPr="000670F5">
        <w:rPr>
          <w:rStyle w:val="StyleUnderline"/>
        </w:rPr>
        <w:t xml:space="preserve"> </w:t>
      </w:r>
      <w:r w:rsidRPr="00B136AF">
        <w:rPr>
          <w:rStyle w:val="Emphasis"/>
          <w:highlight w:val="green"/>
        </w:rPr>
        <w:t>conclusively</w:t>
      </w:r>
      <w:r w:rsidRPr="000670F5">
        <w:rPr>
          <w:rStyle w:val="Emphasis"/>
        </w:rPr>
        <w:t xml:space="preserve"> an </w:t>
      </w:r>
      <w:r w:rsidRPr="00B136AF">
        <w:rPr>
          <w:rStyle w:val="Emphasis"/>
          <w:highlight w:val="green"/>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B136AF">
        <w:rPr>
          <w:rStyle w:val="Emphasis"/>
          <w:highlight w:val="green"/>
        </w:rPr>
        <w:t>humans</w:t>
      </w:r>
      <w:r w:rsidRPr="000670F5">
        <w:rPr>
          <w:rStyle w:val="StyleUnderline"/>
        </w:rPr>
        <w:t xml:space="preserve"> were </w:t>
      </w:r>
      <w:r w:rsidRPr="00B136AF">
        <w:rPr>
          <w:rStyle w:val="Emphasis"/>
          <w:highlight w:val="green"/>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7D6F1493" w14:textId="77777777" w:rsidR="00496609" w:rsidRPr="000B34C2" w:rsidRDefault="00496609" w:rsidP="00496609">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2975355A" w14:textId="77777777" w:rsidR="00496609" w:rsidRPr="000B34C2" w:rsidRDefault="00496609" w:rsidP="00496609">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108C918B" w14:textId="77777777" w:rsidR="00496609" w:rsidRPr="000B34C2" w:rsidRDefault="00496609" w:rsidP="00496609">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BB83EC9" w14:textId="77777777" w:rsidR="00496609" w:rsidRPr="000B34C2" w:rsidRDefault="00496609" w:rsidP="00496609">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664D952F" w14:textId="77777777" w:rsidR="00496609" w:rsidRPr="000B34C2" w:rsidRDefault="00496609" w:rsidP="00496609">
      <w:pPr>
        <w:rPr>
          <w:sz w:val="16"/>
        </w:rPr>
      </w:pPr>
      <w:r w:rsidRPr="000B34C2">
        <w:rPr>
          <w:sz w:val="16"/>
        </w:rPr>
        <w:t xml:space="preserve">The good news, if I can call it that, is that </w:t>
      </w:r>
      <w:r w:rsidRPr="00B136AF">
        <w:rPr>
          <w:rStyle w:val="StyleUnderline"/>
          <w:highlight w:val="green"/>
        </w:rPr>
        <w:t xml:space="preserve">we don't think AI could kill </w:t>
      </w:r>
      <w:r w:rsidRPr="00B136AF">
        <w:rPr>
          <w:rStyle w:val="Emphasis"/>
          <w:highlight w:val="green"/>
        </w:rPr>
        <w:t>us all with nuc</w:t>
      </w:r>
      <w:r w:rsidRPr="00510866">
        <w:rPr>
          <w:rStyle w:val="Emphasis"/>
        </w:rPr>
        <w:t>lear weapon</w:t>
      </w:r>
      <w:r w:rsidRPr="00B136AF">
        <w:rPr>
          <w:rStyle w:val="Emphasis"/>
          <w:highlight w:val="green"/>
        </w:rPr>
        <w:t>s</w:t>
      </w:r>
      <w:r w:rsidRPr="000B34C2">
        <w:rPr>
          <w:sz w:val="16"/>
        </w:rPr>
        <w:t xml:space="preserve">. </w:t>
      </w:r>
      <w:r w:rsidRPr="00510866">
        <w:rPr>
          <w:rStyle w:val="StyleUnderline"/>
        </w:rPr>
        <w:t xml:space="preserve">Even </w:t>
      </w:r>
      <w:r w:rsidRPr="00B136AF">
        <w:rPr>
          <w:rStyle w:val="StyleUnderline"/>
          <w:highlight w:val="green"/>
        </w:rPr>
        <w:t>if AI</w:t>
      </w:r>
      <w:r w:rsidRPr="000B34C2">
        <w:rPr>
          <w:sz w:val="16"/>
        </w:rPr>
        <w:t xml:space="preserve"> somehow </w:t>
      </w:r>
      <w:r w:rsidRPr="00B136AF">
        <w:rPr>
          <w:rStyle w:val="StyleUnderline"/>
          <w:highlight w:val="green"/>
        </w:rPr>
        <w:t>acquired</w:t>
      </w:r>
      <w:r w:rsidRPr="000B34C2">
        <w:rPr>
          <w:sz w:val="16"/>
        </w:rPr>
        <w:t xml:space="preserve"> the </w:t>
      </w:r>
      <w:r w:rsidRPr="00B136AF">
        <w:rPr>
          <w:rStyle w:val="StyleUnderline"/>
          <w:highlight w:val="green"/>
        </w:rPr>
        <w:t xml:space="preserve">ability to launch </w:t>
      </w:r>
      <w:r w:rsidRPr="00B136AF">
        <w:rPr>
          <w:rStyle w:val="Emphasis"/>
          <w:highlight w:val="green"/>
        </w:rPr>
        <w:t>all</w:t>
      </w:r>
      <w:r w:rsidRPr="00510866">
        <w:rPr>
          <w:rStyle w:val="StyleUnderline"/>
        </w:rPr>
        <w:t xml:space="preserve"> of the 12,000-plus </w:t>
      </w:r>
      <w:r w:rsidRPr="00B136AF">
        <w:rPr>
          <w:rStyle w:val="StyleUnderline"/>
          <w:highlight w:val="green"/>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B136AF">
        <w:rPr>
          <w:rStyle w:val="StyleUnderline"/>
          <w:highlight w:val="green"/>
        </w:rPr>
        <w:t>would</w:t>
      </w:r>
      <w:r w:rsidRPr="00510866">
        <w:rPr>
          <w:rStyle w:val="StyleUnderline"/>
        </w:rPr>
        <w:t xml:space="preserve"> likely </w:t>
      </w:r>
      <w:r w:rsidRPr="00B136AF">
        <w:rPr>
          <w:rStyle w:val="Emphasis"/>
          <w:highlight w:val="green"/>
        </w:rPr>
        <w:t>fall short of</w:t>
      </w:r>
      <w:r w:rsidRPr="00510866">
        <w:rPr>
          <w:rStyle w:val="Emphasis"/>
        </w:rPr>
        <w:t xml:space="preserve"> an </w:t>
      </w:r>
      <w:r w:rsidRPr="00B136AF">
        <w:rPr>
          <w:rStyle w:val="Emphasis"/>
          <w:highlight w:val="green"/>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49612921" w14:textId="77777777" w:rsidR="00496609" w:rsidRPr="002964AA" w:rsidRDefault="00496609" w:rsidP="00496609"/>
    <w:p w14:paraId="19412AFE" w14:textId="77777777" w:rsidR="00496609" w:rsidRDefault="00496609" w:rsidP="00496609"/>
    <w:p w14:paraId="741B012D" w14:textId="77777777" w:rsidR="00496609" w:rsidRDefault="00496609" w:rsidP="00496609">
      <w:pPr>
        <w:pStyle w:val="Heading2"/>
      </w:pPr>
      <w:r>
        <w:t>Midterms DA</w:t>
      </w:r>
    </w:p>
    <w:p w14:paraId="2691A5F2" w14:textId="77777777" w:rsidR="00496609" w:rsidRDefault="00496609" w:rsidP="00496609">
      <w:pPr>
        <w:pStyle w:val="Heading3"/>
      </w:pPr>
      <w:r>
        <w:t>Midterms DA [GOP Bad]---2AC</w:t>
      </w:r>
    </w:p>
    <w:p w14:paraId="3C97F4C1" w14:textId="77777777" w:rsidR="00496609" w:rsidRPr="00606C9C" w:rsidRDefault="00496609" w:rsidP="00496609">
      <w:pPr>
        <w:pStyle w:val="Heading4"/>
      </w:pPr>
      <w:r>
        <w:t xml:space="preserve">Impact is </w:t>
      </w:r>
      <w:r w:rsidRPr="003126C6">
        <w:rPr>
          <w:u w:val="single"/>
        </w:rPr>
        <w:t>empirically denied</w:t>
      </w:r>
      <w:r>
        <w:t xml:space="preserve"> by the </w:t>
      </w:r>
      <w:r w:rsidRPr="003126C6">
        <w:rPr>
          <w:u w:val="single"/>
        </w:rPr>
        <w:t>past 2 years</w:t>
      </w:r>
    </w:p>
    <w:p w14:paraId="2C9560AA" w14:textId="77777777" w:rsidR="00496609" w:rsidRDefault="00496609" w:rsidP="00496609"/>
    <w:p w14:paraId="79AA1758" w14:textId="77777777" w:rsidR="00496609" w:rsidRPr="00862594" w:rsidRDefault="00496609" w:rsidP="00496609">
      <w:pPr>
        <w:pStyle w:val="Heading4"/>
      </w:pPr>
      <w:r>
        <w:t>No link:</w:t>
      </w:r>
    </w:p>
    <w:p w14:paraId="0D4E9703" w14:textId="34080F6E" w:rsidR="00496609" w:rsidRPr="004F4C14" w:rsidRDefault="00496609" w:rsidP="00496609">
      <w:pPr>
        <w:pStyle w:val="Heading4"/>
      </w:pPr>
      <w:r>
        <w:t xml:space="preserve">A---Courts </w:t>
      </w:r>
    </w:p>
    <w:p w14:paraId="1B04144D" w14:textId="77777777" w:rsidR="00496609" w:rsidRPr="00101AAE" w:rsidRDefault="00496609" w:rsidP="00496609">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068B8905" w14:textId="77777777" w:rsidR="00496609" w:rsidRPr="0055190B" w:rsidRDefault="00496609" w:rsidP="00496609">
      <w:pPr>
        <w:rPr>
          <w:sz w:val="16"/>
        </w:rPr>
      </w:pPr>
      <w:r w:rsidRPr="0055190B">
        <w:rPr>
          <w:sz w:val="16"/>
        </w:rPr>
        <w:t>C. Alliance with Politicians.</w:t>
      </w:r>
    </w:p>
    <w:p w14:paraId="32143D63" w14:textId="77777777" w:rsidR="00496609" w:rsidRPr="00C50360" w:rsidRDefault="00496609" w:rsidP="00496609">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D83DE20" w14:textId="77777777" w:rsidR="00496609" w:rsidRDefault="00496609" w:rsidP="00496609"/>
    <w:p w14:paraId="56ED3F53" w14:textId="3444B9F7" w:rsidR="00496609" w:rsidRPr="004F4C14" w:rsidRDefault="00496609" w:rsidP="00496609">
      <w:pPr>
        <w:pStyle w:val="Heading4"/>
        <w:rPr>
          <w:b w:val="0"/>
          <w:bCs/>
        </w:rPr>
      </w:pPr>
      <w:r>
        <w:t>B---Public</w:t>
      </w:r>
    </w:p>
    <w:p w14:paraId="66A33ADA" w14:textId="77777777" w:rsidR="00496609" w:rsidRDefault="00496609" w:rsidP="00496609">
      <w:r w:rsidRPr="005C6234">
        <w:rPr>
          <w:rStyle w:val="Style13ptBold"/>
        </w:rPr>
        <w:t>Listner</w:t>
      </w:r>
      <w:r>
        <w:t xml:space="preserve"> &amp; Berger </w:t>
      </w:r>
      <w:r w:rsidRPr="005C6234">
        <w:rPr>
          <w:rStyle w:val="Style13ptBold"/>
        </w:rPr>
        <w:t>15</w:t>
      </w:r>
      <w:r>
        <w:t xml:space="preserve"> [Michael J. Listner, Founder of Space Law &amp; Policy Solutions; Brian Berger, J.D. from Regent University School of Law; Editor in Chief of Space News.com, “Space Has Its Place in U.S. Presidential Race,” 09-14-2015, https://spacenews.com/op-ed-space-has-its-place-in-u-s-presidential-race/]</w:t>
      </w:r>
    </w:p>
    <w:p w14:paraId="1F15A606" w14:textId="77777777" w:rsidR="00496609" w:rsidRPr="00503D67" w:rsidRDefault="00496609" w:rsidP="00496609">
      <w:pPr>
        <w:rPr>
          <w:rStyle w:val="StyleUnderline"/>
        </w:rPr>
      </w:pPr>
      <w:r w:rsidRPr="00503D67">
        <w:rPr>
          <w:rStyle w:val="StyleUnderline"/>
        </w:rPr>
        <w:t xml:space="preserve">U.S. </w:t>
      </w:r>
      <w:r w:rsidRPr="005C6234">
        <w:rPr>
          <w:rStyle w:val="StyleUnderline"/>
        </w:rPr>
        <w:t xml:space="preserve">presidential election cycles are typified by issues such as </w:t>
      </w:r>
      <w:r w:rsidRPr="005C6234">
        <w:rPr>
          <w:rStyle w:val="Emphasis"/>
        </w:rPr>
        <w:t>economics</w:t>
      </w:r>
      <w:r w:rsidRPr="005C6234">
        <w:rPr>
          <w:rStyle w:val="StyleUnderline"/>
        </w:rPr>
        <w:t xml:space="preserve">, </w:t>
      </w:r>
      <w:r w:rsidRPr="005C6234">
        <w:rPr>
          <w:rStyle w:val="Emphasis"/>
        </w:rPr>
        <w:t>taxes</w:t>
      </w:r>
      <w:r w:rsidRPr="005C6234">
        <w:rPr>
          <w:rStyle w:val="StyleUnderline"/>
        </w:rPr>
        <w:t xml:space="preserve"> and </w:t>
      </w:r>
      <w:r w:rsidRPr="005C6234">
        <w:rPr>
          <w:rStyle w:val="Emphasis"/>
        </w:rPr>
        <w:t>national security</w:t>
      </w:r>
      <w:r w:rsidRPr="00B16799">
        <w:rPr>
          <w:sz w:val="16"/>
        </w:rPr>
        <w:t xml:space="preserve">. </w:t>
      </w:r>
      <w:r w:rsidRPr="005C6234">
        <w:rPr>
          <w:rStyle w:val="StyleUnderline"/>
          <w:highlight w:val="green"/>
        </w:rPr>
        <w:t>Candidates</w:t>
      </w:r>
      <w:r w:rsidRPr="005C6234">
        <w:rPr>
          <w:sz w:val="16"/>
        </w:rPr>
        <w:t xml:space="preserve">, particularly during the primary cycle, attempt to distinguish themselves from their competitors by </w:t>
      </w:r>
      <w:r w:rsidRPr="005C6234">
        <w:rPr>
          <w:rStyle w:val="StyleUnderline"/>
          <w:highlight w:val="green"/>
        </w:rPr>
        <w:t>focusi</w:t>
      </w:r>
      <w:r w:rsidRPr="005C6234">
        <w:rPr>
          <w:rStyle w:val="StyleUnderline"/>
        </w:rPr>
        <w:t xml:space="preserve">ng disproportionately </w:t>
      </w:r>
      <w:r w:rsidRPr="005C6234">
        <w:rPr>
          <w:rStyle w:val="StyleUnderline"/>
          <w:highlight w:val="green"/>
        </w:rPr>
        <w:t>on a few</w:t>
      </w:r>
      <w:r w:rsidRPr="005C6234">
        <w:rPr>
          <w:rStyle w:val="StyleUnderline"/>
        </w:rPr>
        <w:t xml:space="preserve"> issues </w:t>
      </w:r>
      <w:r w:rsidRPr="005C6234">
        <w:rPr>
          <w:rStyle w:val="StyleUnderline"/>
          <w:highlight w:val="green"/>
        </w:rPr>
        <w:t>to the detriment of others</w:t>
      </w:r>
      <w:r w:rsidRPr="005C6234">
        <w:rPr>
          <w:rStyle w:val="StyleUnderline"/>
        </w:rPr>
        <w:t xml:space="preserve">, which means </w:t>
      </w:r>
      <w:r w:rsidRPr="005C6234">
        <w:rPr>
          <w:rStyle w:val="StyleUnderline"/>
          <w:highlight w:val="green"/>
        </w:rPr>
        <w:t>some</w:t>
      </w:r>
      <w:r w:rsidRPr="005C6234">
        <w:rPr>
          <w:rStyle w:val="StyleUnderline"/>
        </w:rPr>
        <w:t xml:space="preserve"> issues become </w:t>
      </w:r>
      <w:r w:rsidRPr="005C6234">
        <w:rPr>
          <w:rStyle w:val="Emphasis"/>
          <w:highlight w:val="green"/>
        </w:rPr>
        <w:t>overshadowed</w:t>
      </w:r>
      <w:r w:rsidRPr="005C6234">
        <w:rPr>
          <w:sz w:val="16"/>
        </w:rPr>
        <w:t>, unle</w:t>
      </w:r>
      <w:r w:rsidRPr="00B16799">
        <w:rPr>
          <w:sz w:val="16"/>
        </w:rPr>
        <w:t xml:space="preserve">ss the media specifically focus on them. </w:t>
      </w:r>
      <w:r w:rsidRPr="00B16799">
        <w:rPr>
          <w:rStyle w:val="StyleUnderline"/>
          <w:highlight w:val="green"/>
        </w:rPr>
        <w:t>One</w:t>
      </w:r>
      <w:r w:rsidRPr="005C6234">
        <w:rPr>
          <w:rStyle w:val="StyleUnderline"/>
        </w:rPr>
        <w:t xml:space="preserve"> issue </w:t>
      </w:r>
      <w:r w:rsidRPr="00B16799">
        <w:rPr>
          <w:rStyle w:val="StyleUnderline"/>
          <w:highlight w:val="green"/>
        </w:rPr>
        <w:t xml:space="preserve">that </w:t>
      </w:r>
      <w:r w:rsidRPr="00B16799">
        <w:rPr>
          <w:rStyle w:val="Emphasis"/>
          <w:highlight w:val="green"/>
        </w:rPr>
        <w:t>gets little</w:t>
      </w:r>
      <w:r w:rsidRPr="005C6234">
        <w:rPr>
          <w:rStyle w:val="Emphasis"/>
        </w:rPr>
        <w:t xml:space="preserve"> fanfare</w:t>
      </w:r>
      <w:r w:rsidRPr="00503D67">
        <w:rPr>
          <w:rStyle w:val="StyleUnderline"/>
        </w:rPr>
        <w:t xml:space="preserve"> from the candidates during the primary cycle </w:t>
      </w:r>
      <w:r w:rsidRPr="00B16799">
        <w:rPr>
          <w:rStyle w:val="StyleUnderline"/>
          <w:highlight w:val="green"/>
        </w:rPr>
        <w:t xml:space="preserve">is </w:t>
      </w:r>
      <w:r w:rsidRPr="005C6234">
        <w:rPr>
          <w:rStyle w:val="Emphasis"/>
          <w:highlight w:val="green"/>
        </w:rPr>
        <w:t>space</w:t>
      </w:r>
      <w:r w:rsidRPr="00503D67">
        <w:rPr>
          <w:rStyle w:val="StyleUnderline"/>
        </w:rPr>
        <w:t xml:space="preserve"> policy.</w:t>
      </w:r>
    </w:p>
    <w:p w14:paraId="1C8EEC14" w14:textId="77777777" w:rsidR="00496609" w:rsidRPr="00543DF9" w:rsidRDefault="00496609" w:rsidP="00496609">
      <w:pPr>
        <w:rPr>
          <w:u w:val="single"/>
        </w:rPr>
      </w:pPr>
      <w:r w:rsidRPr="00503D67">
        <w:rPr>
          <w:rStyle w:val="StyleUnderline"/>
        </w:rPr>
        <w:t>The issue of space policy is atypical during the presidential primary</w:t>
      </w:r>
      <w:r w:rsidRPr="00B16799">
        <w:rPr>
          <w:sz w:val="16"/>
        </w:rPr>
        <w:t xml:space="preserve"> cycle, and rightly so. Much to the chagrin of space advocates, </w:t>
      </w:r>
      <w:r w:rsidRPr="005C6234">
        <w:rPr>
          <w:rStyle w:val="StyleUnderline"/>
        </w:rPr>
        <w:t>space</w:t>
      </w:r>
      <w:r w:rsidRPr="00503D67">
        <w:rPr>
          <w:rStyle w:val="StyleUnderline"/>
        </w:rPr>
        <w:t xml:space="preserve"> policy as an important election issue </w:t>
      </w:r>
      <w:r w:rsidRPr="005C6234">
        <w:rPr>
          <w:rStyle w:val="StyleUnderline"/>
        </w:rPr>
        <w:t xml:space="preserve">is </w:t>
      </w:r>
      <w:r w:rsidRPr="00B16799">
        <w:rPr>
          <w:rStyle w:val="Emphasis"/>
          <w:highlight w:val="green"/>
        </w:rPr>
        <w:t>relevant to a small percentage</w:t>
      </w:r>
      <w:r w:rsidRPr="00B16799">
        <w:rPr>
          <w:sz w:val="16"/>
          <w:highlight w:val="green"/>
        </w:rPr>
        <w:t xml:space="preserve"> </w:t>
      </w:r>
      <w:r w:rsidRPr="00B16799">
        <w:rPr>
          <w:rStyle w:val="StyleUnderline"/>
          <w:highlight w:val="green"/>
        </w:rPr>
        <w:t>of</w:t>
      </w:r>
      <w:r w:rsidRPr="00503D67">
        <w:rPr>
          <w:rStyle w:val="StyleUnderline"/>
        </w:rPr>
        <w:t xml:space="preserve"> potential </w:t>
      </w:r>
      <w:r w:rsidRPr="00B16799">
        <w:rPr>
          <w:rStyle w:val="StyleUnderline"/>
          <w:highlight w:val="green"/>
        </w:rPr>
        <w:t>voters</w:t>
      </w:r>
      <w:r w:rsidRPr="00503D67">
        <w:rPr>
          <w:rStyle w:val="StyleUnderline"/>
        </w:rPr>
        <w:t xml:space="preserve"> with the notable exception of states that are home to government and commercial space facilities and industry.</w:t>
      </w:r>
      <w:r w:rsidRPr="00B16799">
        <w:rPr>
          <w:sz w:val="16"/>
        </w:rPr>
        <w:t xml:space="preserve"> This reality is not popular to space advocates, but </w:t>
      </w:r>
      <w:r w:rsidRPr="00503D67">
        <w:rPr>
          <w:rStyle w:val="StyleUnderline"/>
        </w:rPr>
        <w:t xml:space="preserve">the primary season is such that candidates must expend their resources and time on issues that resonate with the voting demographics of the primary states they seek to win. This means candidates’ stances on issues such as </w:t>
      </w:r>
      <w:r w:rsidRPr="00B16799">
        <w:rPr>
          <w:rStyle w:val="Emphasis"/>
          <w:highlight w:val="green"/>
        </w:rPr>
        <w:t>taxes</w:t>
      </w:r>
      <w:r w:rsidRPr="00503D67">
        <w:rPr>
          <w:rStyle w:val="StyleUnderline"/>
        </w:rPr>
        <w:t xml:space="preserve">, the </w:t>
      </w:r>
      <w:r w:rsidRPr="00B16799">
        <w:rPr>
          <w:rStyle w:val="Emphasis"/>
          <w:highlight w:val="green"/>
        </w:rPr>
        <w:t>economy</w:t>
      </w:r>
      <w:r w:rsidRPr="00503D67">
        <w:rPr>
          <w:rStyle w:val="StyleUnderline"/>
        </w:rPr>
        <w:t xml:space="preserve"> and </w:t>
      </w:r>
      <w:r w:rsidRPr="00503D67">
        <w:rPr>
          <w:rStyle w:val="Emphasis"/>
        </w:rPr>
        <w:t xml:space="preserve">national </w:t>
      </w:r>
      <w:r w:rsidRPr="00B16799">
        <w:rPr>
          <w:rStyle w:val="Emphasis"/>
          <w:highlight w:val="green"/>
        </w:rPr>
        <w:t>security</w:t>
      </w:r>
      <w:r w:rsidRPr="00503D67">
        <w:rPr>
          <w:rStyle w:val="StyleUnderline"/>
        </w:rPr>
        <w:t xml:space="preserve"> will often </w:t>
      </w:r>
      <w:r w:rsidRPr="00B16799">
        <w:rPr>
          <w:rStyle w:val="Emphasis"/>
          <w:highlight w:val="green"/>
        </w:rPr>
        <w:t>resound more</w:t>
      </w:r>
      <w:r w:rsidRPr="00B16799">
        <w:rPr>
          <w:rStyle w:val="StyleUnderline"/>
          <w:highlight w:val="green"/>
        </w:rPr>
        <w:t xml:space="preserve"> with voters than </w:t>
      </w:r>
      <w:r w:rsidRPr="00B16799">
        <w:rPr>
          <w:rStyle w:val="Emphasis"/>
          <w:highlight w:val="green"/>
        </w:rPr>
        <w:t>space</w:t>
      </w:r>
      <w:r w:rsidRPr="00503D67">
        <w:rPr>
          <w:rStyle w:val="Emphasis"/>
        </w:rPr>
        <w:t xml:space="preserve"> policy</w:t>
      </w:r>
      <w:r w:rsidRPr="00503D67">
        <w:rPr>
          <w:rStyle w:val="StyleUnderline"/>
        </w:rPr>
        <w:t>.</w:t>
      </w:r>
    </w:p>
    <w:p w14:paraId="32038213" w14:textId="77777777" w:rsidR="00496609" w:rsidRDefault="00496609" w:rsidP="00496609"/>
    <w:p w14:paraId="4BA1DF54" w14:textId="4B9F0BC0" w:rsidR="00496609" w:rsidRPr="004F4C14" w:rsidRDefault="00496609" w:rsidP="00496609">
      <w:pPr>
        <w:pStyle w:val="Heading4"/>
      </w:pPr>
      <w:r>
        <w:t>C---Candidates</w:t>
      </w:r>
    </w:p>
    <w:p w14:paraId="1C017DD9" w14:textId="77777777" w:rsidR="00496609" w:rsidRPr="00CA0513" w:rsidRDefault="00496609" w:rsidP="00496609">
      <w:r w:rsidRPr="00CA0513">
        <w:rPr>
          <w:rStyle w:val="Style13ptBold"/>
        </w:rPr>
        <w:t xml:space="preserve">Brown </w:t>
      </w:r>
      <w:r>
        <w:rPr>
          <w:rStyle w:val="Style13ptBold"/>
        </w:rPr>
        <w:t>24</w:t>
      </w:r>
      <w:r>
        <w:t xml:space="preserve"> [David W. Brown; University of Arkansas at Monticello (MFA), Louisiana State University (BS). Regular contributor to The New Yorker, The New York Times, and Scientific American. 10-29-2024, "Opinion Editorial: What the U.S. Election Means for Space Exploration", https://www.supercluster.com/editorial/opinion-editorial-what-the-u-s-election-means-for-space-exploration]</w:t>
      </w:r>
    </w:p>
    <w:p w14:paraId="0045A9A1" w14:textId="77777777" w:rsidR="00496609" w:rsidRPr="00CA0513" w:rsidRDefault="00496609" w:rsidP="00496609">
      <w:pPr>
        <w:rPr>
          <w:rStyle w:val="StyleUnderline"/>
        </w:rPr>
      </w:pPr>
      <w:r w:rsidRPr="00CA0513">
        <w:rPr>
          <w:sz w:val="16"/>
        </w:rPr>
        <w:t xml:space="preserve">This </w:t>
      </w:r>
      <w:r w:rsidRPr="00CA0513">
        <w:rPr>
          <w:rStyle w:val="StyleUnderline"/>
        </w:rPr>
        <w:t xml:space="preserve">story was supposed to </w:t>
      </w:r>
      <w:r w:rsidRPr="00CA0513">
        <w:rPr>
          <w:rStyle w:val="StyleUnderline"/>
          <w:highlight w:val="green"/>
        </w:rPr>
        <w:t>compare</w:t>
      </w:r>
      <w:r w:rsidRPr="00CA0513">
        <w:rPr>
          <w:sz w:val="16"/>
        </w:rPr>
        <w:t xml:space="preserve"> the </w:t>
      </w:r>
      <w:r w:rsidRPr="00CA0513">
        <w:rPr>
          <w:rStyle w:val="Emphasis"/>
          <w:highlight w:val="green"/>
        </w:rPr>
        <w:t>space policies</w:t>
      </w:r>
      <w:r w:rsidRPr="00CA0513">
        <w:rPr>
          <w:rStyle w:val="StyleUnderline"/>
          <w:highlight w:val="green"/>
        </w:rPr>
        <w:t xml:space="preserve"> of</w:t>
      </w:r>
      <w:r w:rsidRPr="00CA0513">
        <w:rPr>
          <w:sz w:val="16"/>
        </w:rPr>
        <w:t xml:space="preserve"> Kamala </w:t>
      </w:r>
      <w:r w:rsidRPr="00CA0513">
        <w:rPr>
          <w:rStyle w:val="Emphasis"/>
          <w:highlight w:val="green"/>
        </w:rPr>
        <w:t>Harris</w:t>
      </w:r>
      <w:r w:rsidRPr="00CA0513">
        <w:rPr>
          <w:rStyle w:val="StyleUnderline"/>
          <w:highlight w:val="green"/>
        </w:rPr>
        <w:t xml:space="preserve"> and</w:t>
      </w:r>
      <w:r w:rsidRPr="00CA0513">
        <w:rPr>
          <w:sz w:val="16"/>
        </w:rPr>
        <w:t xml:space="preserve"> Donald </w:t>
      </w:r>
      <w:r w:rsidRPr="00CA0513">
        <w:rPr>
          <w:rStyle w:val="Emphasis"/>
          <w:highlight w:val="green"/>
        </w:rPr>
        <w:t>Trump</w:t>
      </w:r>
      <w:r w:rsidRPr="00CA0513">
        <w:rPr>
          <w:sz w:val="16"/>
        </w:rPr>
        <w:t xml:space="preserve">, but </w:t>
      </w:r>
      <w:r w:rsidRPr="00CA0513">
        <w:rPr>
          <w:rStyle w:val="StyleUnderline"/>
        </w:rPr>
        <w:t xml:space="preserve">that task is </w:t>
      </w:r>
      <w:r w:rsidRPr="00CA0513">
        <w:rPr>
          <w:rStyle w:val="Emphasis"/>
          <w:highlight w:val="green"/>
        </w:rPr>
        <w:t>impossible</w:t>
      </w:r>
      <w:r w:rsidRPr="00CA0513">
        <w:rPr>
          <w:rStyle w:val="StyleUnderline"/>
        </w:rPr>
        <w:t>.</w:t>
      </w:r>
    </w:p>
    <w:p w14:paraId="0B893705" w14:textId="77777777" w:rsidR="00496609" w:rsidRPr="00CA0513" w:rsidRDefault="00496609" w:rsidP="00496609">
      <w:pPr>
        <w:rPr>
          <w:sz w:val="16"/>
        </w:rPr>
      </w:pPr>
      <w:r w:rsidRPr="00CA0513">
        <w:rPr>
          <w:rStyle w:val="StyleUnderline"/>
          <w:highlight w:val="green"/>
        </w:rPr>
        <w:t>Neither</w:t>
      </w:r>
      <w:r w:rsidRPr="00CA0513">
        <w:rPr>
          <w:rStyle w:val="StyleUnderline"/>
        </w:rPr>
        <w:t xml:space="preserve"> candidate for president </w:t>
      </w:r>
      <w:r w:rsidRPr="00CA0513">
        <w:rPr>
          <w:rStyle w:val="StyleUnderline"/>
          <w:highlight w:val="green"/>
        </w:rPr>
        <w:t xml:space="preserve">has </w:t>
      </w:r>
      <w:r w:rsidRPr="003A5F8F">
        <w:rPr>
          <w:rStyle w:val="Emphasis"/>
        </w:rPr>
        <w:t>anything resembling</w:t>
      </w:r>
      <w:r w:rsidRPr="003A5F8F">
        <w:rPr>
          <w:rStyle w:val="StyleUnderline"/>
        </w:rPr>
        <w:t xml:space="preserve"> </w:t>
      </w:r>
      <w:r w:rsidRPr="00CA0513">
        <w:rPr>
          <w:rStyle w:val="StyleUnderline"/>
          <w:highlight w:val="green"/>
        </w:rPr>
        <w:t xml:space="preserve">a </w:t>
      </w:r>
      <w:r w:rsidRPr="00CA0513">
        <w:rPr>
          <w:rStyle w:val="Emphasis"/>
          <w:highlight w:val="green"/>
        </w:rPr>
        <w:t>space policy</w:t>
      </w:r>
      <w:r w:rsidRPr="00CA0513">
        <w:rPr>
          <w:sz w:val="16"/>
        </w:rPr>
        <w:t xml:space="preserve">, and </w:t>
      </w:r>
      <w:r w:rsidRPr="00CA0513">
        <w:rPr>
          <w:rStyle w:val="StyleUnderline"/>
          <w:highlight w:val="green"/>
        </w:rPr>
        <w:t>neither</w:t>
      </w:r>
      <w:r w:rsidRPr="00CA0513">
        <w:rPr>
          <w:sz w:val="16"/>
        </w:rPr>
        <w:t xml:space="preserve"> seems to </w:t>
      </w:r>
      <w:r w:rsidRPr="00CA0513">
        <w:rPr>
          <w:rStyle w:val="StyleUnderline"/>
          <w:highlight w:val="green"/>
        </w:rPr>
        <w:t xml:space="preserve">care about </w:t>
      </w:r>
      <w:r w:rsidRPr="00CA0513">
        <w:rPr>
          <w:rStyle w:val="Emphasis"/>
          <w:highlight w:val="green"/>
        </w:rPr>
        <w:t>NASA</w:t>
      </w:r>
      <w:r w:rsidRPr="00CA0513">
        <w:rPr>
          <w:rStyle w:val="StyleUnderline"/>
        </w:rPr>
        <w:t xml:space="preserve"> overall</w:t>
      </w:r>
      <w:r w:rsidRPr="00CA0513">
        <w:rPr>
          <w:sz w:val="16"/>
        </w:rPr>
        <w:t xml:space="preserve">. I should say up-front that I want Harris to win, for reasons that have nothing to do with the American space program, but I’ll try to lay out things as I see them, as someone who scrutinizes NASA for a living. </w:t>
      </w:r>
    </w:p>
    <w:p w14:paraId="2A1070C5" w14:textId="77777777" w:rsidR="00496609" w:rsidRPr="00CA0513" w:rsidRDefault="00496609" w:rsidP="00496609">
      <w:pPr>
        <w:rPr>
          <w:rStyle w:val="StyleUnderline"/>
        </w:rPr>
      </w:pPr>
      <w:r w:rsidRPr="00CA0513">
        <w:rPr>
          <w:sz w:val="16"/>
        </w:rPr>
        <w:t xml:space="preserve">First, the fundamentals. Here is the </w:t>
      </w:r>
      <w:r w:rsidRPr="00CA0513">
        <w:rPr>
          <w:rStyle w:val="Emphasis"/>
          <w:highlight w:val="green"/>
        </w:rPr>
        <w:t>Rep</w:t>
      </w:r>
      <w:r w:rsidRPr="003A5F8F">
        <w:rPr>
          <w:rStyle w:val="Emphasis"/>
        </w:rPr>
        <w:t>ublican platform</w:t>
      </w:r>
      <w:r w:rsidRPr="00CA0513">
        <w:rPr>
          <w:rStyle w:val="StyleUnderline"/>
        </w:rPr>
        <w:t xml:space="preserve"> for space:</w:t>
      </w:r>
    </w:p>
    <w:p w14:paraId="53C2EF07" w14:textId="77777777" w:rsidR="00496609" w:rsidRPr="00CA0513" w:rsidRDefault="00496609" w:rsidP="00496609">
      <w:pPr>
        <w:rPr>
          <w:rStyle w:val="StyleUnderline"/>
        </w:rPr>
      </w:pPr>
      <w:r w:rsidRPr="00CA0513">
        <w:rPr>
          <w:sz w:val="16"/>
        </w:rPr>
        <w:t xml:space="preserve">Under Republican Leadership, the United States </w:t>
      </w:r>
      <w:r w:rsidRPr="003A5F8F">
        <w:rPr>
          <w:sz w:val="16"/>
        </w:rPr>
        <w:t xml:space="preserve">will </w:t>
      </w:r>
      <w:r w:rsidRPr="003A5F8F">
        <w:rPr>
          <w:rStyle w:val="StyleUnderline"/>
        </w:rPr>
        <w:t xml:space="preserve">create a robust </w:t>
      </w:r>
      <w:r w:rsidRPr="003A5F8F">
        <w:rPr>
          <w:rStyle w:val="Emphasis"/>
        </w:rPr>
        <w:t>Manufacturing Industry</w:t>
      </w:r>
      <w:r w:rsidRPr="003A5F8F">
        <w:rPr>
          <w:sz w:val="16"/>
        </w:rPr>
        <w:t xml:space="preserve"> in Near</w:t>
      </w:r>
      <w:r w:rsidRPr="00CA0513">
        <w:rPr>
          <w:sz w:val="16"/>
        </w:rPr>
        <w:t xml:space="preserve"> Earth Orbit</w:t>
      </w:r>
      <w:r w:rsidRPr="00CA0513">
        <w:rPr>
          <w:rStyle w:val="StyleUnderline"/>
        </w:rPr>
        <w:t xml:space="preserve">, </w:t>
      </w:r>
      <w:r w:rsidRPr="00CA0513">
        <w:rPr>
          <w:rStyle w:val="StyleUnderline"/>
          <w:highlight w:val="green"/>
        </w:rPr>
        <w:t>send</w:t>
      </w:r>
      <w:r w:rsidRPr="00CA0513">
        <w:rPr>
          <w:rStyle w:val="StyleUnderline"/>
        </w:rPr>
        <w:t xml:space="preserve"> American </w:t>
      </w:r>
      <w:r w:rsidRPr="00CA0513">
        <w:rPr>
          <w:rStyle w:val="StyleUnderline"/>
          <w:highlight w:val="green"/>
        </w:rPr>
        <w:t>Astronauts</w:t>
      </w:r>
      <w:r w:rsidRPr="00CA0513">
        <w:rPr>
          <w:rStyle w:val="StyleUnderline"/>
        </w:rPr>
        <w:t xml:space="preserve"> back </w:t>
      </w:r>
      <w:r w:rsidRPr="00CA0513">
        <w:rPr>
          <w:rStyle w:val="StyleUnderline"/>
          <w:highlight w:val="green"/>
        </w:rPr>
        <w:t>to</w:t>
      </w:r>
      <w:r w:rsidRPr="00CA0513">
        <w:rPr>
          <w:rStyle w:val="StyleUnderline"/>
        </w:rPr>
        <w:t xml:space="preserve"> the </w:t>
      </w:r>
      <w:r w:rsidRPr="003A5F8F">
        <w:rPr>
          <w:rStyle w:val="Emphasis"/>
          <w:highlight w:val="green"/>
        </w:rPr>
        <w:t>Moon</w:t>
      </w:r>
      <w:r w:rsidRPr="00CA0513">
        <w:rPr>
          <w:rStyle w:val="StyleUnderline"/>
        </w:rPr>
        <w:t xml:space="preserve">, and onward to </w:t>
      </w:r>
      <w:r w:rsidRPr="003A5F8F">
        <w:rPr>
          <w:rStyle w:val="Emphasis"/>
        </w:rPr>
        <w:t>Mars</w:t>
      </w:r>
      <w:r w:rsidRPr="00CA0513">
        <w:rPr>
          <w:rStyle w:val="StyleUnderline"/>
        </w:rPr>
        <w:t xml:space="preserve">, and </w:t>
      </w:r>
      <w:r w:rsidRPr="00CA0513">
        <w:rPr>
          <w:rStyle w:val="Emphasis"/>
          <w:highlight w:val="green"/>
        </w:rPr>
        <w:t>enhance partnerships</w:t>
      </w:r>
      <w:r w:rsidRPr="00CA0513">
        <w:rPr>
          <w:rStyle w:val="StyleUnderline"/>
          <w:highlight w:val="green"/>
        </w:rPr>
        <w:t xml:space="preserve"> with</w:t>
      </w:r>
      <w:r w:rsidRPr="00CA0513">
        <w:rPr>
          <w:rStyle w:val="StyleUnderline"/>
        </w:rPr>
        <w:t xml:space="preserve"> the rapidly expanding </w:t>
      </w:r>
      <w:r w:rsidRPr="00CA0513">
        <w:rPr>
          <w:rStyle w:val="Emphasis"/>
          <w:highlight w:val="green"/>
        </w:rPr>
        <w:t>C</w:t>
      </w:r>
      <w:r w:rsidRPr="00CA0513">
        <w:rPr>
          <w:rStyle w:val="StyleUnderline"/>
        </w:rPr>
        <w:t xml:space="preserve">ommercial </w:t>
      </w:r>
      <w:r w:rsidRPr="00CA0513">
        <w:rPr>
          <w:rStyle w:val="Emphasis"/>
          <w:highlight w:val="green"/>
        </w:rPr>
        <w:t>S</w:t>
      </w:r>
      <w:r w:rsidRPr="00CA0513">
        <w:rPr>
          <w:rStyle w:val="StyleUnderline"/>
        </w:rPr>
        <w:t>pace sector to revolutionize our ability to access, live in, and develop assets in Space.</w:t>
      </w:r>
    </w:p>
    <w:p w14:paraId="7858B658" w14:textId="77777777" w:rsidR="00496609" w:rsidRPr="00CA0513" w:rsidRDefault="00496609" w:rsidP="00496609">
      <w:pPr>
        <w:rPr>
          <w:sz w:val="16"/>
        </w:rPr>
      </w:pPr>
      <w:r w:rsidRPr="00CA0513">
        <w:rPr>
          <w:sz w:val="16"/>
        </w:rPr>
        <w:t xml:space="preserve">Here is the </w:t>
      </w:r>
      <w:r w:rsidRPr="00CA0513">
        <w:rPr>
          <w:rStyle w:val="Emphasis"/>
          <w:highlight w:val="green"/>
        </w:rPr>
        <w:t>Dem</w:t>
      </w:r>
      <w:r w:rsidRPr="00CA0513">
        <w:rPr>
          <w:rStyle w:val="StyleUnderline"/>
        </w:rPr>
        <w:t xml:space="preserve">ocratic </w:t>
      </w:r>
      <w:r w:rsidRPr="00CA0513">
        <w:rPr>
          <w:rStyle w:val="Emphasis"/>
          <w:highlight w:val="green"/>
        </w:rPr>
        <w:t>platform</w:t>
      </w:r>
      <w:r w:rsidRPr="00CA0513">
        <w:rPr>
          <w:rStyle w:val="StyleUnderline"/>
        </w:rPr>
        <w:t xml:space="preserve"> for space</w:t>
      </w:r>
      <w:r w:rsidRPr="00CA0513">
        <w:rPr>
          <w:sz w:val="16"/>
        </w:rPr>
        <w:t xml:space="preserve"> (presumably written before Biden decided against running for reelection):</w:t>
      </w:r>
    </w:p>
    <w:p w14:paraId="7E584B8C" w14:textId="77777777" w:rsidR="00496609" w:rsidRDefault="00496609" w:rsidP="00496609">
      <w:r w:rsidRPr="00CA0513">
        <w:rPr>
          <w:sz w:val="16"/>
        </w:rPr>
        <w:t xml:space="preserve">Under his [President Joe Biden’s] leadership, we’ll </w:t>
      </w:r>
      <w:r w:rsidRPr="0076006F">
        <w:rPr>
          <w:rStyle w:val="StyleUnderline"/>
        </w:rPr>
        <w:t>continue supporting</w:t>
      </w:r>
      <w:r w:rsidRPr="00CA0513">
        <w:rPr>
          <w:rStyle w:val="StyleUnderline"/>
        </w:rPr>
        <w:t xml:space="preserve"> NASA and America’s presence on the </w:t>
      </w:r>
      <w:r w:rsidRPr="00CA0513">
        <w:rPr>
          <w:rStyle w:val="Emphasis"/>
        </w:rPr>
        <w:t>I</w:t>
      </w:r>
      <w:r w:rsidRPr="00CA0513">
        <w:rPr>
          <w:sz w:val="16"/>
        </w:rPr>
        <w:t xml:space="preserve">nternational </w:t>
      </w:r>
      <w:r w:rsidRPr="00CA0513">
        <w:rPr>
          <w:rStyle w:val="Emphasis"/>
        </w:rPr>
        <w:t>S</w:t>
      </w:r>
      <w:r w:rsidRPr="00CA0513">
        <w:rPr>
          <w:sz w:val="16"/>
        </w:rPr>
        <w:t xml:space="preserve">pace </w:t>
      </w:r>
      <w:r w:rsidRPr="00CA0513">
        <w:rPr>
          <w:rStyle w:val="Emphasis"/>
        </w:rPr>
        <w:t>S</w:t>
      </w:r>
      <w:r w:rsidRPr="00CA0513">
        <w:rPr>
          <w:sz w:val="16"/>
        </w:rPr>
        <w:t xml:space="preserve">tation, and working to </w:t>
      </w:r>
      <w:r w:rsidRPr="00CA0513">
        <w:rPr>
          <w:rStyle w:val="StyleUnderline"/>
          <w:highlight w:val="green"/>
        </w:rPr>
        <w:t>send Americans</w:t>
      </w:r>
      <w:r w:rsidRPr="00CA0513">
        <w:rPr>
          <w:sz w:val="16"/>
        </w:rPr>
        <w:t xml:space="preserve"> back </w:t>
      </w:r>
      <w:r w:rsidRPr="00CA0513">
        <w:rPr>
          <w:rStyle w:val="StyleUnderline"/>
          <w:highlight w:val="green"/>
        </w:rPr>
        <w:t>to</w:t>
      </w:r>
      <w:r w:rsidRPr="00CA0513">
        <w:rPr>
          <w:sz w:val="16"/>
        </w:rPr>
        <w:t xml:space="preserve"> the </w:t>
      </w:r>
      <w:r w:rsidRPr="003A5F8F">
        <w:rPr>
          <w:rStyle w:val="Emphasis"/>
          <w:highlight w:val="green"/>
        </w:rPr>
        <w:t>moon</w:t>
      </w:r>
      <w:r w:rsidRPr="003A5F8F">
        <w:rPr>
          <w:rStyle w:val="StyleUnderline"/>
        </w:rPr>
        <w:t xml:space="preserve"> and to </w:t>
      </w:r>
      <w:r w:rsidRPr="003A5F8F">
        <w:rPr>
          <w:rStyle w:val="Emphasis"/>
        </w:rPr>
        <w:t>Mars</w:t>
      </w:r>
      <w:r w:rsidRPr="000A29E6">
        <w:t>.</w:t>
      </w:r>
    </w:p>
    <w:p w14:paraId="1C57242F" w14:textId="77777777" w:rsidR="00496609" w:rsidRPr="00E528AD" w:rsidRDefault="00496609" w:rsidP="00496609"/>
    <w:p w14:paraId="5613EF52" w14:textId="2F92A87B" w:rsidR="00496609" w:rsidRPr="00E9127F" w:rsidRDefault="00496609" w:rsidP="00496609">
      <w:pPr>
        <w:pStyle w:val="Heading4"/>
      </w:pPr>
      <w:r>
        <w:t xml:space="preserve">GOP win is </w:t>
      </w:r>
      <w:r>
        <w:rPr>
          <w:u w:val="single"/>
        </w:rPr>
        <w:t>likely</w:t>
      </w:r>
      <w:r>
        <w:t xml:space="preserve"> </w:t>
      </w:r>
    </w:p>
    <w:p w14:paraId="55D10B3B" w14:textId="77777777" w:rsidR="00496609" w:rsidRDefault="00496609" w:rsidP="00496609">
      <w:r w:rsidRPr="0077042B">
        <w:rPr>
          <w:rStyle w:val="Style13ptBold"/>
        </w:rPr>
        <w:t>Mishkin 26</w:t>
      </w:r>
      <w:r>
        <w:t xml:space="preserve"> [Arnon Mishkin, Director of the Fox News decision desk, "Blue tsunami predictions for November election might not make landfall," Fox News Opinion, 3-23-2026, https://www.foxnews.com/opinion/blue-tsunami-predictions-november-election-might-not-make-landfall]</w:t>
      </w:r>
    </w:p>
    <w:p w14:paraId="4FA8CC98" w14:textId="77777777" w:rsidR="00496609" w:rsidRPr="00B34478" w:rsidRDefault="00496609" w:rsidP="00496609">
      <w:pPr>
        <w:rPr>
          <w:sz w:val="16"/>
        </w:rPr>
      </w:pPr>
      <w:r w:rsidRPr="00B34478">
        <w:rPr>
          <w:sz w:val="16"/>
        </w:rPr>
        <w:t>As the cliché goes, "</w:t>
      </w:r>
      <w:r w:rsidRPr="00B34478">
        <w:rPr>
          <w:rStyle w:val="StyleUnderline"/>
          <w:highlight w:val="green"/>
        </w:rPr>
        <w:t>a week is a long</w:t>
      </w:r>
      <w:r w:rsidRPr="00E9127F">
        <w:rPr>
          <w:rStyle w:val="StyleUnderline"/>
        </w:rPr>
        <w:t xml:space="preserve"> time in politics</w:t>
      </w:r>
      <w:r w:rsidRPr="00B34478">
        <w:rPr>
          <w:sz w:val="16"/>
        </w:rPr>
        <w:t xml:space="preserve">." And the </w:t>
      </w:r>
      <w:r w:rsidRPr="00E9127F">
        <w:rPr>
          <w:rStyle w:val="Emphasis"/>
        </w:rPr>
        <w:t>election</w:t>
      </w:r>
      <w:r w:rsidRPr="00E9127F">
        <w:rPr>
          <w:rStyle w:val="StyleUnderline"/>
        </w:rPr>
        <w:t xml:space="preserve"> is not for </w:t>
      </w:r>
      <w:r w:rsidRPr="00E9127F">
        <w:rPr>
          <w:rStyle w:val="Emphasis"/>
        </w:rPr>
        <w:t>seven months</w:t>
      </w:r>
      <w:r w:rsidRPr="00B34478">
        <w:rPr>
          <w:sz w:val="16"/>
        </w:rPr>
        <w:t>.</w:t>
      </w:r>
    </w:p>
    <w:p w14:paraId="19BDCE38" w14:textId="77777777" w:rsidR="00496609" w:rsidRPr="00E9127F" w:rsidRDefault="00496609" w:rsidP="00496609">
      <w:pPr>
        <w:rPr>
          <w:rStyle w:val="StyleUnderline"/>
        </w:rPr>
      </w:pPr>
      <w:r w:rsidRPr="00B34478">
        <w:rPr>
          <w:sz w:val="16"/>
        </w:rPr>
        <w:t xml:space="preserve">All off-year </w:t>
      </w:r>
      <w:r w:rsidRPr="00B34478">
        <w:rPr>
          <w:rStyle w:val="StyleUnderline"/>
          <w:highlight w:val="green"/>
        </w:rPr>
        <w:t>elections</w:t>
      </w:r>
      <w:r w:rsidRPr="00E9127F">
        <w:rPr>
          <w:rStyle w:val="StyleUnderline"/>
        </w:rPr>
        <w:t xml:space="preserve"> represent a </w:t>
      </w:r>
      <w:r w:rsidRPr="00B34478">
        <w:rPr>
          <w:rStyle w:val="Emphasis"/>
          <w:highlight w:val="green"/>
        </w:rPr>
        <w:t>referendum</w:t>
      </w:r>
      <w:r w:rsidRPr="00B34478">
        <w:rPr>
          <w:sz w:val="16"/>
          <w:highlight w:val="green"/>
        </w:rPr>
        <w:t xml:space="preserve"> </w:t>
      </w:r>
      <w:r w:rsidRPr="00B34478">
        <w:rPr>
          <w:rStyle w:val="StyleUnderline"/>
          <w:highlight w:val="green"/>
        </w:rPr>
        <w:t xml:space="preserve">on the </w:t>
      </w:r>
      <w:r w:rsidRPr="00B34478">
        <w:rPr>
          <w:rStyle w:val="Emphasis"/>
          <w:highlight w:val="green"/>
        </w:rPr>
        <w:t>president</w:t>
      </w:r>
      <w:r w:rsidRPr="00B34478">
        <w:rPr>
          <w:sz w:val="16"/>
        </w:rPr>
        <w:t xml:space="preserve"> – and given President Donald Trump’s ability to dominate and disrupt – that’s especially true this November. Fortunately for the GOP, </w:t>
      </w:r>
      <w:r w:rsidRPr="00E9127F">
        <w:rPr>
          <w:rStyle w:val="StyleUnderline"/>
        </w:rPr>
        <w:t xml:space="preserve">there remain a </w:t>
      </w:r>
      <w:r w:rsidRPr="00B34478">
        <w:rPr>
          <w:rStyle w:val="StyleUnderline"/>
          <w:highlight w:val="green"/>
        </w:rPr>
        <w:t>host of</w:t>
      </w:r>
      <w:r w:rsidRPr="00B34478">
        <w:rPr>
          <w:sz w:val="16"/>
          <w:highlight w:val="green"/>
        </w:rPr>
        <w:t xml:space="preserve"> </w:t>
      </w:r>
      <w:r w:rsidRPr="00B34478">
        <w:rPr>
          <w:rStyle w:val="Emphasis"/>
          <w:highlight w:val="green"/>
        </w:rPr>
        <w:t>known-unknowns</w:t>
      </w:r>
      <w:r w:rsidRPr="00B34478">
        <w:rPr>
          <w:sz w:val="16"/>
        </w:rPr>
        <w:t xml:space="preserve"> – </w:t>
      </w:r>
      <w:r w:rsidRPr="00E9127F">
        <w:rPr>
          <w:rStyle w:val="StyleUnderline"/>
        </w:rPr>
        <w:t xml:space="preserve">issues that will likely </w:t>
      </w:r>
      <w:r w:rsidRPr="00B34478">
        <w:rPr>
          <w:rStyle w:val="StyleUnderline"/>
          <w:highlight w:val="green"/>
        </w:rPr>
        <w:t>affect</w:t>
      </w:r>
      <w:r w:rsidRPr="00E9127F">
        <w:rPr>
          <w:rStyle w:val="StyleUnderline"/>
        </w:rPr>
        <w:t xml:space="preserve"> the </w:t>
      </w:r>
      <w:r w:rsidRPr="00B34478">
        <w:rPr>
          <w:rStyle w:val="Emphasis"/>
          <w:highlight w:val="green"/>
        </w:rPr>
        <w:t>outcome</w:t>
      </w:r>
      <w:r w:rsidRPr="00E9127F">
        <w:rPr>
          <w:rStyle w:val="StyleUnderline"/>
        </w:rPr>
        <w:t xml:space="preserve"> of November’s</w:t>
      </w:r>
      <w:r w:rsidRPr="00B34478">
        <w:rPr>
          <w:sz w:val="16"/>
        </w:rPr>
        <w:t xml:space="preserve"> </w:t>
      </w:r>
      <w:r w:rsidRPr="00E9127F">
        <w:rPr>
          <w:rStyle w:val="StyleUnderline"/>
        </w:rPr>
        <w:t>elections</w:t>
      </w:r>
      <w:r w:rsidRPr="00B34478">
        <w:rPr>
          <w:sz w:val="16"/>
        </w:rPr>
        <w:t xml:space="preserve"> </w:t>
      </w:r>
      <w:r w:rsidRPr="00B34478">
        <w:rPr>
          <w:rStyle w:val="Emphasis"/>
          <w:highlight w:val="green"/>
        </w:rPr>
        <w:t>more</w:t>
      </w:r>
      <w:r w:rsidRPr="00B34478">
        <w:rPr>
          <w:sz w:val="16"/>
        </w:rPr>
        <w:t xml:space="preserve"> </w:t>
      </w:r>
      <w:r w:rsidRPr="00B34478">
        <w:rPr>
          <w:rStyle w:val="StyleUnderline"/>
          <w:highlight w:val="green"/>
        </w:rPr>
        <w:t>than</w:t>
      </w:r>
      <w:r w:rsidRPr="00E9127F">
        <w:rPr>
          <w:rStyle w:val="StyleUnderline"/>
        </w:rPr>
        <w:t xml:space="preserve"> the </w:t>
      </w:r>
      <w:r w:rsidRPr="00B34478">
        <w:rPr>
          <w:rStyle w:val="StyleUnderline"/>
          <w:highlight w:val="green"/>
        </w:rPr>
        <w:t xml:space="preserve">state of the race in </w:t>
      </w:r>
      <w:r w:rsidRPr="00B34478">
        <w:rPr>
          <w:rStyle w:val="Emphasis"/>
          <w:highlight w:val="green"/>
        </w:rPr>
        <w:t>March</w:t>
      </w:r>
      <w:r w:rsidRPr="00B34478">
        <w:rPr>
          <w:rStyle w:val="StyleUnderline"/>
          <w:highlight w:val="green"/>
        </w:rPr>
        <w:t>.</w:t>
      </w:r>
    </w:p>
    <w:p w14:paraId="219CFC82" w14:textId="77777777" w:rsidR="00496609" w:rsidRPr="00E9127F" w:rsidRDefault="00496609" w:rsidP="00496609">
      <w:pPr>
        <w:rPr>
          <w:rStyle w:val="StyleUnderline"/>
        </w:rPr>
      </w:pPr>
      <w:r w:rsidRPr="00E9127F">
        <w:rPr>
          <w:rStyle w:val="StyleUnderline"/>
        </w:rPr>
        <w:t xml:space="preserve">The obvious known-unknown is </w:t>
      </w:r>
      <w:r w:rsidRPr="00B34478">
        <w:rPr>
          <w:sz w:val="16"/>
        </w:rPr>
        <w:t>– as always –</w:t>
      </w:r>
      <w:r w:rsidRPr="00E9127F">
        <w:rPr>
          <w:rStyle w:val="Emphasis"/>
        </w:rPr>
        <w:t xml:space="preserve">the </w:t>
      </w:r>
      <w:r w:rsidRPr="00B34478">
        <w:rPr>
          <w:rStyle w:val="Emphasis"/>
          <w:highlight w:val="green"/>
        </w:rPr>
        <w:t>economy</w:t>
      </w:r>
      <w:r w:rsidRPr="00B34478">
        <w:rPr>
          <w:sz w:val="16"/>
        </w:rPr>
        <w:t xml:space="preserve">. But this year – given the current bombing of Iran, the change in leadership in Venezuela and uncertainty about Cuba – Trump’s unorthodox </w:t>
      </w:r>
      <w:r w:rsidRPr="00B34478">
        <w:rPr>
          <w:rStyle w:val="StyleUnderline"/>
          <w:highlight w:val="green"/>
        </w:rPr>
        <w:t>fo</w:t>
      </w:r>
      <w:r w:rsidRPr="00E9127F">
        <w:rPr>
          <w:rStyle w:val="StyleUnderline"/>
        </w:rPr>
        <w:t xml:space="preserve">reign </w:t>
      </w:r>
      <w:r w:rsidRPr="00B34478">
        <w:rPr>
          <w:rStyle w:val="StyleUnderline"/>
          <w:highlight w:val="green"/>
        </w:rPr>
        <w:t>po</w:t>
      </w:r>
      <w:r w:rsidRPr="00E9127F">
        <w:rPr>
          <w:rStyle w:val="StyleUnderline"/>
        </w:rPr>
        <w:t>licy actions</w:t>
      </w:r>
      <w:r w:rsidRPr="00B34478">
        <w:rPr>
          <w:sz w:val="16"/>
        </w:rPr>
        <w:t xml:space="preserve"> </w:t>
      </w:r>
      <w:r w:rsidRPr="00E9127F">
        <w:rPr>
          <w:rStyle w:val="StyleUnderline"/>
        </w:rPr>
        <w:t>may</w:t>
      </w:r>
      <w:r w:rsidRPr="00B34478">
        <w:rPr>
          <w:sz w:val="16"/>
        </w:rPr>
        <w:t xml:space="preserve"> </w:t>
      </w:r>
      <w:r w:rsidRPr="00E9127F">
        <w:rPr>
          <w:rStyle w:val="Emphasis"/>
        </w:rPr>
        <w:t xml:space="preserve">be </w:t>
      </w:r>
      <w:r w:rsidRPr="00B34478">
        <w:rPr>
          <w:rStyle w:val="Emphasis"/>
          <w:highlight w:val="green"/>
        </w:rPr>
        <w:t>decisive</w:t>
      </w:r>
      <w:r w:rsidRPr="00B34478">
        <w:rPr>
          <w:sz w:val="16"/>
        </w:rPr>
        <w:t>.</w:t>
      </w:r>
    </w:p>
    <w:p w14:paraId="1E8FC99E" w14:textId="77777777" w:rsidR="00496609" w:rsidRPr="00B34478" w:rsidRDefault="00496609" w:rsidP="00496609">
      <w:pPr>
        <w:rPr>
          <w:sz w:val="16"/>
        </w:rPr>
      </w:pPr>
      <w:r w:rsidRPr="00B34478">
        <w:rPr>
          <w:sz w:val="16"/>
        </w:rPr>
        <w:t xml:space="preserve">People in the know will tell you foreign policy never matters in elections. They’re wrong. </w:t>
      </w:r>
      <w:r w:rsidRPr="00E9127F">
        <w:rPr>
          <w:rStyle w:val="StyleUnderline"/>
        </w:rPr>
        <w:t xml:space="preserve">A president’s </w:t>
      </w:r>
      <w:r w:rsidRPr="00B34478">
        <w:rPr>
          <w:rStyle w:val="StyleUnderline"/>
          <w:highlight w:val="green"/>
        </w:rPr>
        <w:t>foreign</w:t>
      </w:r>
      <w:r w:rsidRPr="00B34478">
        <w:rPr>
          <w:sz w:val="16"/>
          <w:highlight w:val="green"/>
        </w:rPr>
        <w:t xml:space="preserve"> </w:t>
      </w:r>
      <w:r w:rsidRPr="00B34478">
        <w:rPr>
          <w:rStyle w:val="StyleUnderline"/>
          <w:highlight w:val="green"/>
        </w:rPr>
        <w:t>actions</w:t>
      </w:r>
      <w:r w:rsidRPr="00B34478">
        <w:rPr>
          <w:sz w:val="16"/>
        </w:rPr>
        <w:t xml:space="preserve"> – especially military – </w:t>
      </w:r>
      <w:r w:rsidRPr="00B34478">
        <w:rPr>
          <w:rStyle w:val="StyleUnderline"/>
          <w:highlight w:val="green"/>
        </w:rPr>
        <w:t>have</w:t>
      </w:r>
      <w:r w:rsidRPr="00E9127F">
        <w:rPr>
          <w:rStyle w:val="StyleUnderline"/>
        </w:rPr>
        <w:t xml:space="preserve"> an </w:t>
      </w:r>
      <w:r w:rsidRPr="00B34478">
        <w:rPr>
          <w:rStyle w:val="Emphasis"/>
          <w:highlight w:val="green"/>
        </w:rPr>
        <w:t>enormous impact</w:t>
      </w:r>
      <w:r w:rsidRPr="00B34478">
        <w:rPr>
          <w:sz w:val="16"/>
          <w:highlight w:val="green"/>
        </w:rPr>
        <w:t xml:space="preserve"> </w:t>
      </w:r>
      <w:r w:rsidRPr="00B34478">
        <w:rPr>
          <w:rStyle w:val="StyleUnderline"/>
          <w:highlight w:val="green"/>
        </w:rPr>
        <w:t>on</w:t>
      </w:r>
      <w:r w:rsidRPr="00E9127F">
        <w:rPr>
          <w:rStyle w:val="StyleUnderline"/>
        </w:rPr>
        <w:t xml:space="preserve"> the</w:t>
      </w:r>
      <w:r w:rsidRPr="00B34478">
        <w:rPr>
          <w:sz w:val="16"/>
        </w:rPr>
        <w:t xml:space="preserve"> </w:t>
      </w:r>
      <w:r w:rsidRPr="00B34478">
        <w:rPr>
          <w:rStyle w:val="Emphasis"/>
          <w:highlight w:val="green"/>
        </w:rPr>
        <w:t>perception</w:t>
      </w:r>
      <w:r w:rsidRPr="00B34478">
        <w:rPr>
          <w:sz w:val="16"/>
        </w:rPr>
        <w:t xml:space="preserve"> </w:t>
      </w:r>
      <w:r w:rsidRPr="00B34478">
        <w:rPr>
          <w:rStyle w:val="StyleUnderline"/>
          <w:highlight w:val="green"/>
        </w:rPr>
        <w:t>of</w:t>
      </w:r>
      <w:r w:rsidRPr="00E9127F">
        <w:rPr>
          <w:rStyle w:val="StyleUnderline"/>
        </w:rPr>
        <w:t xml:space="preserve"> a president’s </w:t>
      </w:r>
      <w:r w:rsidRPr="00B34478">
        <w:rPr>
          <w:rStyle w:val="Emphasis"/>
          <w:highlight w:val="green"/>
        </w:rPr>
        <w:t>strength</w:t>
      </w:r>
      <w:r w:rsidRPr="00B34478">
        <w:rPr>
          <w:sz w:val="16"/>
        </w:rPr>
        <w:t>. President Joe Biden’s chaotic pullout of troops from Afghanistan transformed his job approval overnight. It never recovered. In the face of Disruptive Don, Biden had campaigned as Serious Joe. But the results in Afghanistan, where 13 U.S. soldiers died, made many Americans agree with Trump: he was Sleepy.</w:t>
      </w:r>
    </w:p>
    <w:p w14:paraId="0D366354" w14:textId="77777777" w:rsidR="00496609" w:rsidRPr="00B34478" w:rsidRDefault="00496609" w:rsidP="00496609">
      <w:pPr>
        <w:rPr>
          <w:sz w:val="16"/>
        </w:rPr>
      </w:pPr>
      <w:r w:rsidRPr="00B34478">
        <w:rPr>
          <w:sz w:val="16"/>
        </w:rPr>
        <w:t xml:space="preserve">In contrast to Biden, </w:t>
      </w:r>
      <w:r w:rsidRPr="00426629">
        <w:rPr>
          <w:rStyle w:val="StyleUnderline"/>
        </w:rPr>
        <w:t xml:space="preserve">Trump seeks to show that his creative disruption is </w:t>
      </w:r>
      <w:r w:rsidRPr="00B34478">
        <w:rPr>
          <w:rStyle w:val="Emphasis"/>
          <w:highlight w:val="green"/>
        </w:rPr>
        <w:t>yielding dividends</w:t>
      </w:r>
      <w:r w:rsidRPr="00B34478">
        <w:rPr>
          <w:sz w:val="16"/>
        </w:rPr>
        <w:t xml:space="preserve"> </w:t>
      </w:r>
      <w:r w:rsidRPr="00426629">
        <w:rPr>
          <w:rStyle w:val="StyleUnderline"/>
        </w:rPr>
        <w:t>for the U.S.</w:t>
      </w:r>
      <w:r w:rsidRPr="00B34478">
        <w:rPr>
          <w:sz w:val="16"/>
        </w:rPr>
        <w:t xml:space="preserve"> The likely </w:t>
      </w:r>
      <w:r w:rsidRPr="00426629">
        <w:rPr>
          <w:rStyle w:val="StyleUnderline"/>
        </w:rPr>
        <w:t>political impact will be measured more by the actual outcome</w:t>
      </w:r>
      <w:r w:rsidRPr="00B34478">
        <w:rPr>
          <w:sz w:val="16"/>
        </w:rPr>
        <w:t xml:space="preserve"> – in the near future rather than today’s polling that suggests voter skepticism.</w:t>
      </w:r>
    </w:p>
    <w:p w14:paraId="7A8D5871" w14:textId="77777777" w:rsidR="00496609" w:rsidRPr="00B34478" w:rsidRDefault="00496609" w:rsidP="00496609">
      <w:pPr>
        <w:rPr>
          <w:sz w:val="16"/>
        </w:rPr>
      </w:pPr>
      <w:r w:rsidRPr="00B34478">
        <w:rPr>
          <w:sz w:val="16"/>
        </w:rPr>
        <w:t xml:space="preserve">Trump’s </w:t>
      </w:r>
      <w:r w:rsidRPr="00B34478">
        <w:rPr>
          <w:rStyle w:val="Emphasis"/>
          <w:highlight w:val="green"/>
        </w:rPr>
        <w:t>disruption</w:t>
      </w:r>
      <w:r w:rsidRPr="00B34478">
        <w:rPr>
          <w:sz w:val="16"/>
        </w:rPr>
        <w:t xml:space="preserve"> </w:t>
      </w:r>
      <w:r w:rsidRPr="00426629">
        <w:rPr>
          <w:rStyle w:val="StyleUnderline"/>
        </w:rPr>
        <w:t xml:space="preserve">seems to have </w:t>
      </w:r>
      <w:r w:rsidRPr="00B34478">
        <w:rPr>
          <w:rStyle w:val="Emphasis"/>
          <w:highlight w:val="green"/>
        </w:rPr>
        <w:t>worked</w:t>
      </w:r>
      <w:r w:rsidRPr="00B34478">
        <w:rPr>
          <w:sz w:val="16"/>
          <w:highlight w:val="green"/>
        </w:rPr>
        <w:t xml:space="preserve"> </w:t>
      </w:r>
      <w:r w:rsidRPr="00B34478">
        <w:rPr>
          <w:rStyle w:val="StyleUnderline"/>
          <w:highlight w:val="green"/>
        </w:rPr>
        <w:t>in Venezuela</w:t>
      </w:r>
      <w:r w:rsidRPr="00B34478">
        <w:rPr>
          <w:sz w:val="16"/>
        </w:rPr>
        <w:t>, where the U.S. military removed a dictator and where the government seems – for the first time in over a quarter-century – to be acting in a friendly manner with the U.S.</w:t>
      </w:r>
    </w:p>
    <w:p w14:paraId="1B86D978" w14:textId="77777777" w:rsidR="00496609" w:rsidRPr="00B34478" w:rsidRDefault="00496609" w:rsidP="00496609">
      <w:pPr>
        <w:rPr>
          <w:sz w:val="16"/>
        </w:rPr>
      </w:pPr>
      <w:r w:rsidRPr="00B34478">
        <w:rPr>
          <w:sz w:val="16"/>
        </w:rPr>
        <w:t>At the end of February, consistent with his persona, Trump again rolled the dice – killing the top leadership of Iran – a country that for almost half a century has embarrassed and threatened the U.S. – arguably destroying Jimmy Carter’s presidency and delivering black eyes to the two most popular presidents of the last 50 years – Ronald Reagan and Barack Obama.</w:t>
      </w:r>
    </w:p>
    <w:p w14:paraId="1F519229" w14:textId="77777777" w:rsidR="00496609" w:rsidRPr="00B34478" w:rsidRDefault="00496609" w:rsidP="00496609">
      <w:pPr>
        <w:rPr>
          <w:rStyle w:val="StyleUnderline"/>
        </w:rPr>
      </w:pPr>
      <w:r w:rsidRPr="00B34478">
        <w:rPr>
          <w:rStyle w:val="StyleUnderline"/>
          <w:highlight w:val="green"/>
        </w:rPr>
        <w:t xml:space="preserve">In </w:t>
      </w:r>
      <w:r w:rsidRPr="00B34478">
        <w:rPr>
          <w:rStyle w:val="Emphasis"/>
          <w:highlight w:val="green"/>
        </w:rPr>
        <w:t>Iran</w:t>
      </w:r>
      <w:r w:rsidRPr="00B34478">
        <w:rPr>
          <w:rStyle w:val="StyleUnderline"/>
        </w:rPr>
        <w:t xml:space="preserve">, </w:t>
      </w:r>
      <w:r w:rsidRPr="00B34478">
        <w:rPr>
          <w:rStyle w:val="StyleUnderline"/>
          <w:highlight w:val="green"/>
        </w:rPr>
        <w:t>Trump</w:t>
      </w:r>
      <w:r w:rsidRPr="00B34478">
        <w:rPr>
          <w:rStyle w:val="StyleUnderline"/>
        </w:rPr>
        <w:t xml:space="preserve"> </w:t>
      </w:r>
      <w:r w:rsidRPr="00B34478">
        <w:rPr>
          <w:rStyle w:val="StyleUnderline"/>
          <w:highlight w:val="green"/>
        </w:rPr>
        <w:t>faces</w:t>
      </w:r>
      <w:r w:rsidRPr="00B34478">
        <w:rPr>
          <w:rStyle w:val="StyleUnderline"/>
        </w:rPr>
        <w:t xml:space="preserve"> an </w:t>
      </w:r>
      <w:r w:rsidRPr="00B34478">
        <w:rPr>
          <w:rStyle w:val="StyleUnderline"/>
          <w:highlight w:val="green"/>
        </w:rPr>
        <w:t>adversary that</w:t>
      </w:r>
      <w:r w:rsidRPr="00B34478">
        <w:rPr>
          <w:rStyle w:val="StyleUnderline"/>
        </w:rPr>
        <w:t xml:space="preserve"> over </w:t>
      </w:r>
      <w:r w:rsidRPr="00B34478">
        <w:rPr>
          <w:rStyle w:val="Emphasis"/>
          <w:highlight w:val="green"/>
        </w:rPr>
        <w:t>60%</w:t>
      </w:r>
      <w:r w:rsidRPr="00B34478">
        <w:rPr>
          <w:rStyle w:val="StyleUnderline"/>
          <w:highlight w:val="green"/>
        </w:rPr>
        <w:t xml:space="preserve"> of</w:t>
      </w:r>
      <w:r w:rsidRPr="00B34478">
        <w:rPr>
          <w:rStyle w:val="StyleUnderline"/>
        </w:rPr>
        <w:t xml:space="preserve"> American</w:t>
      </w:r>
      <w:r w:rsidRPr="00B34478">
        <w:rPr>
          <w:sz w:val="16"/>
        </w:rPr>
        <w:t xml:space="preserve"> </w:t>
      </w:r>
      <w:r w:rsidRPr="00B34478">
        <w:rPr>
          <w:rStyle w:val="Emphasis"/>
          <w:highlight w:val="green"/>
        </w:rPr>
        <w:t>voters</w:t>
      </w:r>
      <w:r w:rsidRPr="00B34478">
        <w:rPr>
          <w:sz w:val="16"/>
          <w:highlight w:val="green"/>
        </w:rPr>
        <w:t xml:space="preserve"> </w:t>
      </w:r>
      <w:r w:rsidRPr="00B34478">
        <w:rPr>
          <w:rStyle w:val="StyleUnderline"/>
          <w:highlight w:val="green"/>
        </w:rPr>
        <w:t xml:space="preserve">think poses a </w:t>
      </w:r>
      <w:r w:rsidRPr="00B34478">
        <w:rPr>
          <w:rStyle w:val="Emphasis"/>
          <w:highlight w:val="green"/>
        </w:rPr>
        <w:t>real threat</w:t>
      </w:r>
      <w:r w:rsidRPr="00B34478">
        <w:rPr>
          <w:rStyle w:val="StyleUnderline"/>
        </w:rPr>
        <w:t xml:space="preserve"> to the U.S</w:t>
      </w:r>
      <w:r w:rsidRPr="00B34478">
        <w:rPr>
          <w:sz w:val="16"/>
        </w:rPr>
        <w:t xml:space="preserve">. That’s according to the recent Fox News poll (taken after the bombing began on Saturday, February 28). Voters disagree over whether Trump’s actions are correct: More than 80% of Republicans think they’re correct, and a similar eight in 10 Democrats oppose them. But </w:t>
      </w:r>
      <w:r w:rsidRPr="00B34478">
        <w:rPr>
          <w:rStyle w:val="StyleUnderline"/>
        </w:rPr>
        <w:t>what’s going to matter is whether he gets a clear "win" – as in Venezuela – or not.</w:t>
      </w:r>
    </w:p>
    <w:p w14:paraId="1760DFE7" w14:textId="77777777" w:rsidR="00496609" w:rsidRPr="00B34478" w:rsidRDefault="00496609" w:rsidP="00496609">
      <w:pPr>
        <w:rPr>
          <w:sz w:val="16"/>
        </w:rPr>
      </w:pPr>
      <w:r w:rsidRPr="00B34478">
        <w:rPr>
          <w:sz w:val="16"/>
        </w:rPr>
        <w:t>The recent results are clearly mixed: oil prices have skyrocketed and Iran seems to have successfully closed the Strait of Hormuz. At the same time, the bombing continues causing significant damage both to Iran’s infrastructure and to the leadership of the country.</w:t>
      </w:r>
    </w:p>
    <w:p w14:paraId="7A7A4C73" w14:textId="77777777" w:rsidR="00496609" w:rsidRPr="00B34478" w:rsidRDefault="00496609" w:rsidP="00496609">
      <w:pPr>
        <w:rPr>
          <w:sz w:val="16"/>
        </w:rPr>
      </w:pPr>
      <w:r w:rsidRPr="00B34478">
        <w:rPr>
          <w:sz w:val="16"/>
        </w:rPr>
        <w:t>Military analysts disagree on whether that aerial damage will cause them to "cry uncle" and curtail Iran’s ability to continue to cause asymmetric damage to the oil-producing Arab states and the global economy. Political analysts – however – should admit that it’s a clear known-unknown. The reality of Iran – as Americans see it in the fall – will have a major impact on voters’ partisan conclusions in November.</w:t>
      </w:r>
    </w:p>
    <w:p w14:paraId="40D3C612" w14:textId="77777777" w:rsidR="00496609" w:rsidRPr="00B34478" w:rsidRDefault="00496609" w:rsidP="00496609">
      <w:pPr>
        <w:rPr>
          <w:sz w:val="16"/>
        </w:rPr>
      </w:pPr>
      <w:r w:rsidRPr="00B34478">
        <w:rPr>
          <w:sz w:val="16"/>
        </w:rPr>
        <w:t>And 90 miles off the coast of the U.S., Cuba remains as it has for almost 70 years – as an island of opposition and bane of the policies of every U.S. president since Dwight Eisenhower. The loss of the Venezuelan oil that kept their economy afloat, is putting significant pressure on the government.</w:t>
      </w:r>
    </w:p>
    <w:p w14:paraId="176288C4" w14:textId="77777777" w:rsidR="00496609" w:rsidRPr="00B34478" w:rsidRDefault="00496609" w:rsidP="00496609">
      <w:pPr>
        <w:rPr>
          <w:sz w:val="16"/>
        </w:rPr>
      </w:pPr>
      <w:r w:rsidRPr="00B34478">
        <w:rPr>
          <w:sz w:val="16"/>
        </w:rPr>
        <w:t>Marco Rubio – the son of Cuban refugees, is secretary of State. And the Cuban government has seen Trump’s ability to roll the dice, as he did with Venezuela and Iran. Already there are signs that the Cubans are "whispering uncle." Cuba’s deputy prime minister, Oscar Pérez-Oliva Fraga, told NBC News that "Cuba is open to having a fluid commercial relationship with U.S. companies, also with Cubans residing in the United States and their descendants."</w:t>
      </w:r>
    </w:p>
    <w:p w14:paraId="3A259415" w14:textId="77777777" w:rsidR="00496609" w:rsidRPr="00B34478" w:rsidRDefault="00496609" w:rsidP="00496609">
      <w:pPr>
        <w:rPr>
          <w:sz w:val="16"/>
        </w:rPr>
      </w:pPr>
      <w:r w:rsidRPr="00B34478">
        <w:rPr>
          <w:sz w:val="16"/>
        </w:rPr>
        <w:t>I’m not making a military prediction of how any of those three disruptions will be seen in eight months. But their outcome will likely decisively define Trump’s disruptive presidency.</w:t>
      </w:r>
    </w:p>
    <w:p w14:paraId="4EAEAB0A" w14:textId="77777777" w:rsidR="00496609" w:rsidRDefault="00496609" w:rsidP="00496609">
      <w:pPr>
        <w:rPr>
          <w:sz w:val="16"/>
        </w:rPr>
      </w:pPr>
      <w:r w:rsidRPr="00B34478">
        <w:rPr>
          <w:sz w:val="16"/>
        </w:rPr>
        <w:t xml:space="preserve">And </w:t>
      </w:r>
      <w:r w:rsidRPr="00B34478">
        <w:rPr>
          <w:rStyle w:val="StyleUnderline"/>
        </w:rPr>
        <w:t xml:space="preserve">if you want an idea of who’s </w:t>
      </w:r>
      <w:r w:rsidRPr="00B34478">
        <w:rPr>
          <w:rStyle w:val="Emphasis"/>
        </w:rPr>
        <w:t>going to win</w:t>
      </w:r>
      <w:r w:rsidRPr="00B34478">
        <w:rPr>
          <w:rStyle w:val="StyleUnderline"/>
        </w:rPr>
        <w:t xml:space="preserve"> in the midterms</w:t>
      </w:r>
      <w:r w:rsidRPr="00B34478">
        <w:rPr>
          <w:sz w:val="16"/>
        </w:rPr>
        <w:t xml:space="preserve"> – </w:t>
      </w:r>
      <w:r w:rsidRPr="00B34478">
        <w:rPr>
          <w:rStyle w:val="StyleUnderline"/>
        </w:rPr>
        <w:t xml:space="preserve">it’s those </w:t>
      </w:r>
      <w:r w:rsidRPr="00B34478">
        <w:rPr>
          <w:rStyle w:val="Emphasis"/>
          <w:highlight w:val="green"/>
        </w:rPr>
        <w:t>known-unknowns</w:t>
      </w:r>
      <w:r w:rsidRPr="00B34478">
        <w:rPr>
          <w:sz w:val="16"/>
        </w:rPr>
        <w:t xml:space="preserve"> </w:t>
      </w:r>
      <w:r w:rsidRPr="00B34478">
        <w:rPr>
          <w:rStyle w:val="StyleUnderline"/>
        </w:rPr>
        <w:t xml:space="preserve">that </w:t>
      </w:r>
      <w:r w:rsidRPr="00B34478">
        <w:rPr>
          <w:rStyle w:val="StyleUnderline"/>
          <w:highlight w:val="green"/>
        </w:rPr>
        <w:t>will decide</w:t>
      </w:r>
      <w:r w:rsidRPr="00B34478">
        <w:rPr>
          <w:rStyle w:val="StyleUnderline"/>
        </w:rPr>
        <w:t xml:space="preserve"> it,</w:t>
      </w:r>
      <w:r w:rsidRPr="00B34478">
        <w:rPr>
          <w:sz w:val="16"/>
        </w:rPr>
        <w:t xml:space="preserve"> </w:t>
      </w:r>
      <w:r w:rsidRPr="00B34478">
        <w:rPr>
          <w:rStyle w:val="Emphasis"/>
          <w:highlight w:val="green"/>
        </w:rPr>
        <w:t>not</w:t>
      </w:r>
      <w:r w:rsidRPr="00B34478">
        <w:rPr>
          <w:sz w:val="16"/>
        </w:rPr>
        <w:t xml:space="preserve"> Trump’s current dismal </w:t>
      </w:r>
      <w:r w:rsidRPr="00B34478">
        <w:rPr>
          <w:rStyle w:val="Emphasis"/>
          <w:highlight w:val="green"/>
        </w:rPr>
        <w:t>poll results</w:t>
      </w:r>
      <w:r w:rsidRPr="00B34478">
        <w:rPr>
          <w:sz w:val="16"/>
          <w:highlight w:val="green"/>
        </w:rPr>
        <w:t>.</w:t>
      </w:r>
    </w:p>
    <w:p w14:paraId="11002601" w14:textId="77777777" w:rsidR="00496609" w:rsidRPr="00572870" w:rsidRDefault="00496609" w:rsidP="00496609">
      <w:pPr>
        <w:rPr>
          <w:sz w:val="16"/>
        </w:rPr>
      </w:pPr>
    </w:p>
    <w:p w14:paraId="08E87336" w14:textId="53585954" w:rsidR="00496609" w:rsidRPr="004F4C14" w:rsidRDefault="00496609" w:rsidP="00496609">
      <w:pPr>
        <w:pStyle w:val="Heading4"/>
      </w:pPr>
      <w:r>
        <w:t>Link turn</w:t>
      </w:r>
    </w:p>
    <w:p w14:paraId="5898A101" w14:textId="77777777" w:rsidR="00496609" w:rsidRPr="003F2226" w:rsidRDefault="00496609" w:rsidP="00496609">
      <w:r w:rsidRPr="003F2226">
        <w:rPr>
          <w:rStyle w:val="Style13ptBold"/>
        </w:rPr>
        <w:t>Salvanto 25</w:t>
      </w:r>
      <w:r>
        <w:t xml:space="preserve"> [Anthony Salvanto, </w:t>
      </w:r>
      <w:r w:rsidRPr="003F2226">
        <w:t>Ph.D., is CBS News' executive director of elections and surveys</w:t>
      </w:r>
      <w:r>
        <w:t xml:space="preserve">, </w:t>
      </w:r>
      <w:r w:rsidRPr="003F2226">
        <w:rPr>
          <w:b/>
          <w:bCs/>
        </w:rPr>
        <w:t>interviewing Brooke and Lee</w:t>
      </w:r>
      <w:r>
        <w:t xml:space="preserve">, two voters, Jul 18, 2025 “The Space Race Debate: Worth It or Wasteful | America Unfiltered” YouTube, </w:t>
      </w:r>
      <w:r w:rsidRPr="003F2226">
        <w:t>https://www.youtube.com/watch?v=KSgQ1PmqiBM&amp;t=6s</w:t>
      </w:r>
      <w:r>
        <w:t>]</w:t>
      </w:r>
    </w:p>
    <w:p w14:paraId="72657AA7" w14:textId="77777777" w:rsidR="00496609" w:rsidRPr="003E52BC" w:rsidRDefault="00496609" w:rsidP="00496609">
      <w:pPr>
        <w:rPr>
          <w:sz w:val="16"/>
        </w:rPr>
      </w:pPr>
      <w:r w:rsidRPr="003E52BC">
        <w:rPr>
          <w:sz w:val="16"/>
        </w:rPr>
        <w:t xml:space="preserve">BROOKE: I’m always thinking about our priorities as a society especially – when so many people around me are struggling just to meet basic needs, so </w:t>
      </w:r>
      <w:r w:rsidRPr="003F2226">
        <w:rPr>
          <w:rStyle w:val="StyleUnderline"/>
          <w:highlight w:val="green"/>
        </w:rPr>
        <w:t xml:space="preserve">when it comes to </w:t>
      </w:r>
      <w:r w:rsidRPr="003F2226">
        <w:rPr>
          <w:rStyle w:val="Emphasis"/>
          <w:highlight w:val="green"/>
        </w:rPr>
        <w:t>space</w:t>
      </w:r>
      <w:r w:rsidRPr="003E52BC">
        <w:rPr>
          <w:sz w:val="16"/>
        </w:rPr>
        <w:t xml:space="preserve"> exploration, </w:t>
      </w:r>
      <w:r w:rsidRPr="003F2226">
        <w:rPr>
          <w:rStyle w:val="StyleUnderline"/>
          <w:highlight w:val="green"/>
        </w:rPr>
        <w:t>I’m</w:t>
      </w:r>
      <w:r w:rsidRPr="003E52BC">
        <w:rPr>
          <w:sz w:val="16"/>
        </w:rPr>
        <w:t xml:space="preserve"> personally </w:t>
      </w:r>
      <w:r w:rsidRPr="003E52BC">
        <w:rPr>
          <w:rStyle w:val="Emphasis"/>
          <w:highlight w:val="green"/>
        </w:rPr>
        <w:t>against it</w:t>
      </w:r>
      <w:r w:rsidRPr="003E52BC">
        <w:rPr>
          <w:sz w:val="16"/>
        </w:rPr>
        <w:t xml:space="preserve"> for now. I don’t think it should be off the table forever, but right now </w:t>
      </w:r>
      <w:r w:rsidRPr="003F2226">
        <w:rPr>
          <w:rStyle w:val="StyleUnderline"/>
          <w:highlight w:val="green"/>
        </w:rPr>
        <w:t>there are</w:t>
      </w:r>
      <w:r w:rsidRPr="003E52BC">
        <w:rPr>
          <w:sz w:val="16"/>
        </w:rPr>
        <w:t xml:space="preserve"> just </w:t>
      </w:r>
      <w:r w:rsidRPr="003E52BC">
        <w:rPr>
          <w:rStyle w:val="StyleUnderline"/>
          <w:highlight w:val="green"/>
        </w:rPr>
        <w:t>too</w:t>
      </w:r>
      <w:r w:rsidRPr="003F2226">
        <w:rPr>
          <w:rStyle w:val="StyleUnderline"/>
          <w:highlight w:val="green"/>
        </w:rPr>
        <w:t xml:space="preserve"> many </w:t>
      </w:r>
      <w:r w:rsidRPr="003F2226">
        <w:rPr>
          <w:rStyle w:val="Emphasis"/>
          <w:highlight w:val="green"/>
        </w:rPr>
        <w:t>urgent issues</w:t>
      </w:r>
      <w:r w:rsidRPr="003E52BC">
        <w:rPr>
          <w:sz w:val="16"/>
        </w:rPr>
        <w:t xml:space="preserve"> we are </w:t>
      </w:r>
      <w:r w:rsidRPr="003F2226">
        <w:rPr>
          <w:rStyle w:val="StyleUnderline"/>
        </w:rPr>
        <w:t xml:space="preserve">failing to </w:t>
      </w:r>
      <w:r w:rsidRPr="003F2226">
        <w:rPr>
          <w:rStyle w:val="Emphasis"/>
        </w:rPr>
        <w:t>address</w:t>
      </w:r>
      <w:r w:rsidRPr="003E52BC">
        <w:rPr>
          <w:sz w:val="16"/>
        </w:rPr>
        <w:t xml:space="preserve">, things like </w:t>
      </w:r>
      <w:r w:rsidRPr="003F2226">
        <w:rPr>
          <w:rStyle w:val="Emphasis"/>
          <w:highlight w:val="green"/>
        </w:rPr>
        <w:t>poverty</w:t>
      </w:r>
      <w:r w:rsidRPr="003F2226">
        <w:rPr>
          <w:rStyle w:val="StyleUnderline"/>
          <w:highlight w:val="green"/>
        </w:rPr>
        <w:t xml:space="preserve">, </w:t>
      </w:r>
      <w:r w:rsidRPr="003F2226">
        <w:rPr>
          <w:rStyle w:val="Emphasis"/>
          <w:highlight w:val="green"/>
        </w:rPr>
        <w:t>education</w:t>
      </w:r>
      <w:r w:rsidRPr="003F2226">
        <w:rPr>
          <w:rStyle w:val="StyleUnderline"/>
          <w:highlight w:val="green"/>
        </w:rPr>
        <w:t xml:space="preserve">, </w:t>
      </w:r>
      <w:r w:rsidRPr="003F2226">
        <w:rPr>
          <w:rStyle w:val="Emphasis"/>
          <w:highlight w:val="green"/>
        </w:rPr>
        <w:t>healthcare</w:t>
      </w:r>
      <w:r w:rsidRPr="003E52BC">
        <w:rPr>
          <w:sz w:val="16"/>
        </w:rPr>
        <w:t>, and support for disabled people.</w:t>
      </w:r>
    </w:p>
    <w:p w14:paraId="3A1F49F6" w14:textId="77777777" w:rsidR="00496609" w:rsidRPr="003E52BC" w:rsidRDefault="00496609" w:rsidP="00496609">
      <w:pPr>
        <w:rPr>
          <w:sz w:val="16"/>
        </w:rPr>
      </w:pPr>
      <w:r w:rsidRPr="003E52BC">
        <w:rPr>
          <w:sz w:val="16"/>
        </w:rPr>
        <w:t>SALVANTO: So Lee, let me ask you, when you hear people say “well the space program will bring scientific advances that maybe we can use to address some of the issues you have raised there”, what do you say to them and how do you see it differently?</w:t>
      </w:r>
    </w:p>
    <w:p w14:paraId="5D652E6B" w14:textId="77777777" w:rsidR="00496609" w:rsidRDefault="00496609" w:rsidP="00496609">
      <w:r w:rsidRPr="003E52BC">
        <w:rPr>
          <w:sz w:val="16"/>
        </w:rPr>
        <w:t xml:space="preserve">LEE: When I was younger, I watched all the space landing, all the </w:t>
      </w:r>
      <w:r w:rsidRPr="003F2226">
        <w:rPr>
          <w:rStyle w:val="StyleUnderline"/>
          <w:highlight w:val="green"/>
        </w:rPr>
        <w:t>moon landings</w:t>
      </w:r>
      <w:r w:rsidRPr="003E52BC">
        <w:rPr>
          <w:sz w:val="16"/>
        </w:rPr>
        <w:t xml:space="preserve"> and all that </w:t>
      </w:r>
      <w:r w:rsidRPr="003F2226">
        <w:rPr>
          <w:rStyle w:val="StyleUnderline"/>
        </w:rPr>
        <w:t xml:space="preserve">which was </w:t>
      </w:r>
      <w:r w:rsidRPr="003F2226">
        <w:rPr>
          <w:rStyle w:val="StyleUnderline"/>
          <w:highlight w:val="green"/>
        </w:rPr>
        <w:t xml:space="preserve">very </w:t>
      </w:r>
      <w:r w:rsidRPr="003F2226">
        <w:rPr>
          <w:rStyle w:val="Emphasis"/>
          <w:highlight w:val="green"/>
        </w:rPr>
        <w:t>exciting</w:t>
      </w:r>
      <w:r w:rsidRPr="003E52BC">
        <w:rPr>
          <w:sz w:val="16"/>
        </w:rPr>
        <w:t xml:space="preserve"> at the time, </w:t>
      </w:r>
      <w:r w:rsidRPr="003F2226">
        <w:rPr>
          <w:rStyle w:val="StyleUnderline"/>
          <w:highlight w:val="green"/>
        </w:rPr>
        <w:t>but</w:t>
      </w:r>
      <w:r w:rsidRPr="003F2226">
        <w:rPr>
          <w:rStyle w:val="StyleUnderline"/>
        </w:rPr>
        <w:t xml:space="preserve"> again there were </w:t>
      </w:r>
      <w:r w:rsidRPr="003F2226">
        <w:rPr>
          <w:rStyle w:val="StyleUnderline"/>
          <w:highlight w:val="green"/>
        </w:rPr>
        <w:t xml:space="preserve">so many things </w:t>
      </w:r>
      <w:r w:rsidRPr="003F2226">
        <w:rPr>
          <w:rStyle w:val="Emphasis"/>
          <w:highlight w:val="green"/>
        </w:rPr>
        <w:t>going on</w:t>
      </w:r>
      <w:r w:rsidRPr="003F2226">
        <w:rPr>
          <w:rStyle w:val="Emphasis"/>
        </w:rPr>
        <w:t xml:space="preserve"> in the world</w:t>
      </w:r>
      <w:r w:rsidRPr="003F2226">
        <w:rPr>
          <w:rStyle w:val="StyleUnderline"/>
        </w:rPr>
        <w:t xml:space="preserve"> at the moment</w:t>
      </w:r>
      <w:r w:rsidRPr="003E52BC">
        <w:rPr>
          <w:sz w:val="16"/>
        </w:rPr>
        <w:t xml:space="preserve"> that I think </w:t>
      </w:r>
      <w:r w:rsidRPr="003F2226">
        <w:rPr>
          <w:rStyle w:val="StyleUnderline"/>
        </w:rPr>
        <w:t xml:space="preserve">should take </w:t>
      </w:r>
      <w:r w:rsidRPr="003F2226">
        <w:rPr>
          <w:rStyle w:val="Emphasis"/>
        </w:rPr>
        <w:t>priority</w:t>
      </w:r>
      <w:r>
        <w:t xml:space="preserve"> over the exploration of space right now.</w:t>
      </w:r>
    </w:p>
    <w:p w14:paraId="0DB2A6BA" w14:textId="77777777" w:rsidR="00496609" w:rsidRDefault="00496609" w:rsidP="00496609"/>
    <w:p w14:paraId="1C974704" w14:textId="77777777" w:rsidR="00496609" w:rsidRPr="00AC54E1" w:rsidRDefault="00496609" w:rsidP="00496609"/>
    <w:p w14:paraId="728C2EEE" w14:textId="77777777" w:rsidR="00496609" w:rsidRDefault="00496609" w:rsidP="00496609">
      <w:pPr>
        <w:pStyle w:val="Heading4"/>
      </w:pPr>
      <w:r>
        <w:t>It’d take decades and won’t disrupt strategic stability---counter-measures and advances in offensive capabilities counteract</w:t>
      </w:r>
    </w:p>
    <w:p w14:paraId="06F14F6F" w14:textId="77777777" w:rsidR="00496609" w:rsidRPr="00073AF2" w:rsidRDefault="00496609" w:rsidP="00496609">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7281093F" w14:textId="77777777" w:rsidR="00496609" w:rsidRPr="00073AF2" w:rsidRDefault="00496609" w:rsidP="00496609">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5B4CB15E" w14:textId="77777777" w:rsidR="00496609" w:rsidRPr="00073AF2" w:rsidRDefault="00496609" w:rsidP="00496609">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283D4A2D" w14:textId="77777777" w:rsidR="00496609" w:rsidRPr="00073AF2" w:rsidRDefault="00496609" w:rsidP="00496609">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25370D2" w14:textId="77777777" w:rsidR="00496609" w:rsidRPr="00073AF2" w:rsidRDefault="00496609" w:rsidP="00496609">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661C0546" w14:textId="77777777" w:rsidR="00496609" w:rsidRDefault="00496609" w:rsidP="00496609">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5C03383A" w14:textId="77777777" w:rsidR="00496609" w:rsidRPr="00073AF2" w:rsidRDefault="00496609" w:rsidP="00496609">
      <w:pPr>
        <w:rPr>
          <w:sz w:val="16"/>
        </w:rPr>
      </w:pPr>
      <w:r>
        <w:rPr>
          <w:sz w:val="16"/>
        </w:rPr>
        <w:t>&lt;&lt;TEXT CONDENSED&gt;&gt;</w:t>
      </w:r>
    </w:p>
    <w:p w14:paraId="0290F532" w14:textId="77777777" w:rsidR="00496609" w:rsidRPr="00073AF2" w:rsidRDefault="00496609" w:rsidP="00496609">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0E1B36C4" w14:textId="77777777" w:rsidR="00496609" w:rsidRDefault="00496609" w:rsidP="00496609">
      <w:pPr>
        <w:rPr>
          <w:sz w:val="16"/>
        </w:rPr>
      </w:pPr>
      <w:r>
        <w:rPr>
          <w:sz w:val="16"/>
        </w:rPr>
        <w:t>&lt;&lt;TEXT UNCONDENSED&gt;&gt;</w:t>
      </w:r>
    </w:p>
    <w:p w14:paraId="4510A824" w14:textId="77777777" w:rsidR="00496609" w:rsidRPr="00073AF2" w:rsidRDefault="00496609" w:rsidP="00496609">
      <w:pPr>
        <w:rPr>
          <w:sz w:val="16"/>
        </w:rPr>
      </w:pPr>
      <w:r w:rsidRPr="00073AF2">
        <w:rPr>
          <w:sz w:val="16"/>
        </w:rPr>
        <w:t>Difficult challenges</w:t>
      </w:r>
    </w:p>
    <w:p w14:paraId="2B0F3AA1" w14:textId="77777777" w:rsidR="00496609" w:rsidRPr="00073AF2" w:rsidRDefault="00496609" w:rsidP="00496609">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02490C42" w14:textId="77777777" w:rsidR="00496609" w:rsidRPr="00073AF2" w:rsidRDefault="00496609" w:rsidP="00496609">
      <w:pPr>
        <w:rPr>
          <w:sz w:val="16"/>
        </w:rPr>
      </w:pPr>
      <w:r w:rsidRPr="00073AF2">
        <w:rPr>
          <w:sz w:val="16"/>
        </w:rPr>
        <w:t>And Trump’s concept of a next-generation missile defense for the continental US goes well beyond what is still years away on Guam, an island about 10 times the size of Manhattan.</w:t>
      </w:r>
    </w:p>
    <w:p w14:paraId="4767E451" w14:textId="77777777" w:rsidR="00496609" w:rsidRPr="00073AF2" w:rsidRDefault="00496609" w:rsidP="00496609">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77AED4F0" w14:textId="77777777" w:rsidR="00496609" w:rsidRPr="00073AF2" w:rsidRDefault="00496609" w:rsidP="00496609">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092BE00B" w14:textId="77777777" w:rsidR="00496609" w:rsidRPr="00073AF2" w:rsidRDefault="00496609" w:rsidP="00496609">
      <w:pPr>
        <w:rPr>
          <w:sz w:val="16"/>
        </w:rPr>
      </w:pPr>
      <w:r w:rsidRPr="00073AF2">
        <w:rPr>
          <w:sz w:val="16"/>
        </w:rPr>
        <w:t>Trump’s order does not give any estimate of the costs of such a system, but several hundreds of billions of dollars would probably be a conservative estimate.</w:t>
      </w:r>
    </w:p>
    <w:p w14:paraId="733ECC5A" w14:textId="77777777" w:rsidR="00496609" w:rsidRPr="00073AF2" w:rsidRDefault="00496609" w:rsidP="00496609">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4B32880A" w14:textId="77777777" w:rsidR="00496609" w:rsidRPr="00073AF2" w:rsidRDefault="00496609" w:rsidP="00496609">
      <w:pPr>
        <w:rPr>
          <w:sz w:val="16"/>
        </w:rPr>
      </w:pPr>
      <w:r w:rsidRPr="00073AF2">
        <w:rPr>
          <w:sz w:val="16"/>
        </w:rPr>
        <w:t>And as far as money goes, the advantage goes to the attacker.</w:t>
      </w:r>
    </w:p>
    <w:p w14:paraId="6C99BE79" w14:textId="77777777" w:rsidR="00496609" w:rsidRPr="00073AF2" w:rsidRDefault="00496609" w:rsidP="00496609">
      <w:pPr>
        <w:rPr>
          <w:sz w:val="16"/>
        </w:rPr>
      </w:pPr>
      <w:r w:rsidRPr="00073AF2">
        <w:rPr>
          <w:sz w:val="16"/>
        </w:rPr>
        <w:t>“Offense is cheaper than defense every single time,” Korda said.</w:t>
      </w:r>
    </w:p>
    <w:p w14:paraId="612D15CD" w14:textId="77777777" w:rsidR="00496609" w:rsidRPr="00073AF2" w:rsidRDefault="00496609" w:rsidP="00496609">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19AA3E67" w14:textId="77777777" w:rsidR="00496609" w:rsidRPr="00073AF2" w:rsidRDefault="00496609" w:rsidP="00496609">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3328C298" w14:textId="77777777" w:rsidR="00496609" w:rsidRPr="00073AF2" w:rsidRDefault="00496609" w:rsidP="00496609">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w:t>
      </w:r>
      <w:r w:rsidRPr="0031466B">
        <w:rPr>
          <w:sz w:val="16"/>
          <w:highlight w:val="green"/>
        </w:rPr>
        <w:t>at</w:t>
      </w:r>
      <w:r w:rsidRPr="00073AF2">
        <w:rPr>
          <w:sz w:val="16"/>
        </w:rPr>
        <w:t xml:space="preserve">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3DBE1E81" w14:textId="77777777" w:rsidR="00496609" w:rsidRPr="00073AF2" w:rsidRDefault="00496609" w:rsidP="00496609">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41A51A2C" w14:textId="77777777" w:rsidR="00496609" w:rsidRPr="00073AF2" w:rsidRDefault="00496609" w:rsidP="00496609">
      <w:pPr>
        <w:rPr>
          <w:sz w:val="16"/>
        </w:rPr>
      </w:pPr>
      <w:r w:rsidRPr="00073AF2">
        <w:rPr>
          <w:sz w:val="16"/>
        </w:rPr>
        <w:t>“You can only guide so many (interceptors) at any one time while the ballistic missile has an internal guidance system,” Schuster said.</w:t>
      </w:r>
    </w:p>
    <w:p w14:paraId="75E9E59E" w14:textId="77777777" w:rsidR="00496609" w:rsidRPr="00073AF2" w:rsidRDefault="00496609" w:rsidP="00496609">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291AE439" w14:textId="77777777" w:rsidR="00496609" w:rsidRPr="00073AF2" w:rsidRDefault="00496609" w:rsidP="00496609">
      <w:pPr>
        <w:rPr>
          <w:sz w:val="16"/>
        </w:rPr>
      </w:pPr>
      <w:r w:rsidRPr="00073AF2">
        <w:rPr>
          <w:sz w:val="16"/>
        </w:rPr>
        <w:t>“A target coming directly at you is the easiest to intercept. The greater the lateral displacement from that, the more challenging the intercept equation,” Schuster said.</w:t>
      </w:r>
    </w:p>
    <w:p w14:paraId="07B22212" w14:textId="77777777" w:rsidR="00496609" w:rsidRPr="00073AF2" w:rsidRDefault="00496609" w:rsidP="00496609">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34A54034" w14:textId="65F18183" w:rsidR="00496609" w:rsidRDefault="00496609" w:rsidP="00496609">
      <w:pPr>
        <w:pStyle w:val="Heading1"/>
      </w:pPr>
      <w:r>
        <w:t>1AR</w:t>
      </w:r>
    </w:p>
    <w:p w14:paraId="776C9395" w14:textId="77777777" w:rsidR="00496609" w:rsidRDefault="00496609" w:rsidP="00496609">
      <w:pPr>
        <w:pStyle w:val="Heading2"/>
      </w:pPr>
      <w:r>
        <w:t xml:space="preserve">T Workers </w:t>
      </w:r>
    </w:p>
    <w:p w14:paraId="1B66B783" w14:textId="77777777" w:rsidR="00496609" w:rsidRDefault="00496609" w:rsidP="00496609">
      <w:pPr>
        <w:pStyle w:val="Heading3"/>
      </w:pPr>
      <w:r>
        <w:t>T: Subsets---XT: Bare Plural</w:t>
      </w:r>
    </w:p>
    <w:p w14:paraId="4E9AE425" w14:textId="77777777" w:rsidR="00496609" w:rsidRDefault="00496609" w:rsidP="00496609"/>
    <w:p w14:paraId="272F4B31" w14:textId="77777777" w:rsidR="00496609" w:rsidRDefault="00496609" w:rsidP="00496609">
      <w:pPr>
        <w:pStyle w:val="Heading4"/>
      </w:pPr>
      <w:r>
        <w:t xml:space="preserve">Our Mador-Haim evidence is an extension of Carlson’s work on bare plurals to the context of prepositional phrases like “for workers in the United States.” </w:t>
      </w:r>
    </w:p>
    <w:p w14:paraId="5C6451EB" w14:textId="77777777" w:rsidR="00496609" w:rsidRDefault="00496609" w:rsidP="00496609">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0FA78A47" w14:textId="77777777" w:rsidR="00496609" w:rsidRPr="009425EB" w:rsidRDefault="00496609" w:rsidP="00496609">
      <w:pPr>
        <w:rPr>
          <w:sz w:val="16"/>
        </w:rPr>
      </w:pPr>
      <w:r w:rsidRPr="009425EB">
        <w:rPr>
          <w:sz w:val="16"/>
        </w:rPr>
        <w:t>5. Conclusions</w:t>
      </w:r>
    </w:p>
    <w:p w14:paraId="29707A78" w14:textId="77777777" w:rsidR="00496609" w:rsidRPr="003433B7" w:rsidRDefault="00496609" w:rsidP="00496609">
      <w:r w:rsidRPr="009425EB">
        <w:rPr>
          <w:sz w:val="16"/>
        </w:rPr>
        <w:t xml:space="preserve">As pointed out in the introduction, we believe that PP complements should be put alongside generics and donkey anaphora as one of the apparently extensional contexts that support non-existential interpretations of indefinites. As in other similar cases, our goal in this paper was to explain non-existential effects as an epiphenomenon of the semantics of the indefinite’s environment. </w:t>
      </w:r>
      <w:r w:rsidRPr="003433B7">
        <w:rPr>
          <w:rStyle w:val="StyleUnderline"/>
        </w:rPr>
        <w:t xml:space="preserve">In the case of spatial locative prepositions, </w:t>
      </w:r>
      <w:r w:rsidRPr="009425EB">
        <w:rPr>
          <w:rStyle w:val="StyleUnderline"/>
          <w:highlight w:val="green"/>
        </w:rPr>
        <w:t>we</w:t>
      </w:r>
      <w:r w:rsidRPr="003433B7">
        <w:rPr>
          <w:rStyle w:val="StyleUnderline"/>
        </w:rPr>
        <w:t xml:space="preserve"> aimed to show that non-existential effects with indefinites result from direct predication of the prepositional meaning to the predicate denoted by the indefinite, combined with the denotational properties of spatial PPs</w:t>
      </w:r>
      <w:r w:rsidRPr="009425EB">
        <w:rPr>
          <w:sz w:val="16"/>
        </w:rPr>
        <w:t xml:space="preserve">. The use of semantic incorporation has become popular in recent years for treating intensional transitive constructions as well as other phenomena in various languages. </w:t>
      </w:r>
      <w:r w:rsidRPr="003433B7">
        <w:rPr>
          <w:rStyle w:val="StyleUnderline"/>
        </w:rPr>
        <w:t xml:space="preserve">While these applications of incorporation are certainly new, we believe that they ultimately </w:t>
      </w:r>
      <w:r w:rsidRPr="009425EB">
        <w:rPr>
          <w:rStyle w:val="Emphasis"/>
          <w:highlight w:val="green"/>
        </w:rPr>
        <w:t>reshape and extend Carlson’s</w:t>
      </w:r>
      <w:r w:rsidRPr="003433B7">
        <w:rPr>
          <w:rStyle w:val="Emphasis"/>
        </w:rPr>
        <w:t xml:space="preserve"> classical </w:t>
      </w:r>
      <w:r w:rsidRPr="009425EB">
        <w:rPr>
          <w:rStyle w:val="Emphasis"/>
          <w:highlight w:val="green"/>
        </w:rPr>
        <w:t>treatment of generic bare plurals as kind referring</w:t>
      </w:r>
      <w:r w:rsidRPr="009425EB">
        <w:rPr>
          <w:sz w:val="16"/>
        </w:rPr>
        <w:t xml:space="preserve">. In the areas of intensionality and genericity, there is still an ongoing debate whether semantic incorporation is advantageous to quantificational techniques for treating indefinites. Many authors have argued that genericity operators and intensional existential quantifiers are advantageous to kinds and properties in the treatment of genericity and intensionality. </w:t>
      </w:r>
      <w:r w:rsidRPr="003433B7">
        <w:rPr>
          <w:rStyle w:val="StyleUnderline"/>
        </w:rPr>
        <w:t xml:space="preserve">In relation to </w:t>
      </w:r>
      <w:r w:rsidRPr="003433B7">
        <w:rPr>
          <w:rStyle w:val="Emphasis"/>
        </w:rPr>
        <w:t>spatial locative PPs</w:t>
      </w:r>
      <w:r w:rsidRPr="003433B7">
        <w:rPr>
          <w:rStyle w:val="StyleUnderline"/>
        </w:rPr>
        <w:t xml:space="preserve">, however, we have shown </w:t>
      </w:r>
      <w:r w:rsidRPr="003433B7">
        <w:rPr>
          <w:rStyle w:val="Emphasis"/>
        </w:rPr>
        <w:t>strong evidence</w:t>
      </w:r>
      <w:r w:rsidRPr="003433B7">
        <w:rPr>
          <w:rStyle w:val="StyleUnderline"/>
        </w:rPr>
        <w:t xml:space="preserve"> for the predicative analysis of </w:t>
      </w:r>
      <w:r w:rsidRPr="003433B7">
        <w:rPr>
          <w:rStyle w:val="Emphasis"/>
        </w:rPr>
        <w:t>indefinites</w:t>
      </w:r>
      <w:r w:rsidRPr="003433B7">
        <w:rPr>
          <w:rStyle w:val="StyleUnderline"/>
        </w:rPr>
        <w:t xml:space="preserve"> as the direct argument of </w:t>
      </w:r>
      <w:r w:rsidRPr="003433B7">
        <w:rPr>
          <w:rStyle w:val="Emphasis"/>
        </w:rPr>
        <w:t>prepositional relations</w:t>
      </w:r>
      <w:r w:rsidRPr="009425EB">
        <w:rPr>
          <w:sz w:val="16"/>
          <w:szCs w:val="16"/>
        </w:rPr>
        <w:t>. On the whole we believe that these evidence support non-quantificational approaches to indefinites, and that their broader theoretical ramifications merit further research.</w:t>
      </w:r>
    </w:p>
    <w:p w14:paraId="5B171BAB" w14:textId="77777777" w:rsidR="00496609" w:rsidRPr="00386ACC" w:rsidRDefault="00496609" w:rsidP="00496609"/>
    <w:p w14:paraId="208D534D" w14:textId="77777777" w:rsidR="00496609" w:rsidRDefault="00496609" w:rsidP="00496609">
      <w:pPr>
        <w:pStyle w:val="Heading4"/>
      </w:pPr>
      <w:r>
        <w:t xml:space="preserve">Carlson agrees that bare plurals can be read existentially when in the context of an “opacity-inducing operator” like “believes” or “for,” which speak to the subject’s </w:t>
      </w:r>
      <w:r w:rsidRPr="009425EB">
        <w:rPr>
          <w:u w:val="single"/>
        </w:rPr>
        <w:t>intent</w:t>
      </w:r>
      <w:r w:rsidRPr="009425EB">
        <w:t xml:space="preserve">, </w:t>
      </w:r>
      <w:r>
        <w:t xml:space="preserve">the precise scope of which is necessarily </w:t>
      </w:r>
      <w:r w:rsidRPr="009425EB">
        <w:rPr>
          <w:u w:val="single"/>
        </w:rPr>
        <w:t>opaque</w:t>
      </w:r>
      <w:r>
        <w:t>.</w:t>
      </w:r>
    </w:p>
    <w:p w14:paraId="68C18531" w14:textId="77777777" w:rsidR="00496609" w:rsidRDefault="00496609" w:rsidP="00496609">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631F88EF" w14:textId="77777777" w:rsidR="00496609" w:rsidRPr="004D377A" w:rsidRDefault="00496609" w:rsidP="00496609">
      <w:r>
        <w:t>--</w:t>
      </w:r>
      <w:r w:rsidRPr="00740277">
        <w:rPr>
          <w:i/>
          <w:iCs/>
        </w:rPr>
        <w:t>Φ</w:t>
      </w:r>
      <w:r>
        <w:t xml:space="preserve"> = “null determiner”, aka the “zero article”, where a determiner (like a, the, some, many, all) is absent</w:t>
      </w:r>
    </w:p>
    <w:p w14:paraId="4BD51463" w14:textId="77777777" w:rsidR="00496609" w:rsidRDefault="00496609" w:rsidP="00496609">
      <w:r>
        <w:t>--</w:t>
      </w:r>
      <w:r w:rsidRPr="00740277">
        <w:rPr>
          <w:i/>
          <w:iCs/>
        </w:rPr>
        <w:t>Φ</w:t>
      </w:r>
      <w:r w:rsidRPr="00740277">
        <w:t>NP</w:t>
      </w:r>
      <w:r>
        <w:t xml:space="preserve"> = “bare plural” noun phrase (e.g., “workers in the United States”), a subset of the zero article</w:t>
      </w:r>
    </w:p>
    <w:p w14:paraId="487BF274" w14:textId="77777777" w:rsidR="00496609" w:rsidRDefault="00496609" w:rsidP="00496609">
      <w:r>
        <w:t>--sm = some</w:t>
      </w:r>
    </w:p>
    <w:p w14:paraId="561139D6" w14:textId="77777777" w:rsidR="00496609" w:rsidRDefault="00496609" w:rsidP="00496609">
      <w:r>
        <w:t>--generic = focus is on the general properties of the noun as a class</w:t>
      </w:r>
    </w:p>
    <w:p w14:paraId="6DE49D95" w14:textId="77777777" w:rsidR="00496609" w:rsidRDefault="00496609" w:rsidP="00496609">
      <w:r>
        <w:t>--existential = focus is on the existence of particular, though unspecified, members of the noun as a class</w:t>
      </w:r>
    </w:p>
    <w:p w14:paraId="767E4AF9" w14:textId="77777777" w:rsidR="00496609" w:rsidRDefault="00496609" w:rsidP="00496609">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660F1762" w14:textId="77777777" w:rsidR="00496609" w:rsidRPr="00C55C47" w:rsidRDefault="00496609" w:rsidP="00496609">
      <w:pPr>
        <w:tabs>
          <w:tab w:val="left" w:pos="171"/>
        </w:tabs>
        <w:rPr>
          <w:sz w:val="16"/>
        </w:rPr>
      </w:pPr>
      <w:r w:rsidRPr="00C55C47">
        <w:rPr>
          <w:sz w:val="16"/>
        </w:rPr>
        <w:t>0. INTRODUCTION</w:t>
      </w:r>
    </w:p>
    <w:p w14:paraId="6C00FE37" w14:textId="77777777" w:rsidR="00496609" w:rsidRPr="00C55C47" w:rsidRDefault="00496609" w:rsidP="00496609">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7D25683B" w14:textId="77777777" w:rsidR="00496609" w:rsidRPr="00C55C47" w:rsidRDefault="00496609" w:rsidP="00496609">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1F1CA123" w14:textId="77777777" w:rsidR="00496609" w:rsidRPr="00C55C47" w:rsidRDefault="00496609" w:rsidP="00496609">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285E7F60"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4C49608A" w14:textId="77777777" w:rsidR="00496609" w:rsidRPr="00C55C47" w:rsidRDefault="00496609" w:rsidP="00496609">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36095FBB" w14:textId="77777777" w:rsidR="00496609" w:rsidRPr="00C55C47" w:rsidRDefault="00496609" w:rsidP="00496609">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0AA5B5B"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427F8468"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31075529" w14:textId="77777777" w:rsidR="00496609" w:rsidRPr="00C55C47" w:rsidRDefault="00496609" w:rsidP="00496609">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015AD566" w14:textId="77777777" w:rsidR="00496609" w:rsidRPr="00C55C47" w:rsidRDefault="00496609" w:rsidP="00496609">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14B952D2" w14:textId="77777777" w:rsidR="00496609" w:rsidRPr="00C55C47" w:rsidRDefault="00496609" w:rsidP="00496609">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24AAEE93"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4C8F49CB"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300EBE69" w14:textId="77777777" w:rsidR="00496609" w:rsidRPr="00C55C47" w:rsidRDefault="00496609" w:rsidP="00496609">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40AB9338" w14:textId="77777777" w:rsidR="00496609" w:rsidRPr="00C55C47" w:rsidRDefault="00496609" w:rsidP="00496609">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113B935A" w14:textId="77777777" w:rsidR="00496609" w:rsidRPr="00C55C47" w:rsidRDefault="00496609" w:rsidP="00496609">
      <w:pPr>
        <w:tabs>
          <w:tab w:val="left" w:pos="171"/>
        </w:tabs>
        <w:rPr>
          <w:sz w:val="16"/>
        </w:rPr>
      </w:pPr>
      <w:r w:rsidRPr="00C55C47">
        <w:rPr>
          <w:sz w:val="16"/>
        </w:rPr>
        <w:t>1. THE INDEFINITE PLURAL</w:t>
      </w:r>
    </w:p>
    <w:p w14:paraId="3590AC87" w14:textId="77777777" w:rsidR="00496609" w:rsidRPr="00C55C47" w:rsidRDefault="00496609" w:rsidP="00496609">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0A377FCD" w14:textId="77777777" w:rsidR="00496609" w:rsidRPr="00C55C47" w:rsidRDefault="00496609" w:rsidP="00496609">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0E2E9D43"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2D53D940" w14:textId="77777777" w:rsidR="00496609" w:rsidRPr="00C55C47" w:rsidRDefault="00496609" w:rsidP="00496609">
      <w:pPr>
        <w:tabs>
          <w:tab w:val="left" w:pos="171"/>
        </w:tabs>
        <w:rPr>
          <w:sz w:val="16"/>
        </w:rPr>
      </w:pPr>
      <w:r w:rsidRPr="00C55C47">
        <w:rPr>
          <w:sz w:val="16"/>
        </w:rPr>
        <w:t>Both also appear as singular-plural counterparts in predicate-nominals, as in (5).</w:t>
      </w:r>
    </w:p>
    <w:p w14:paraId="04C231CA" w14:textId="77777777" w:rsidR="00496609" w:rsidRPr="00C55C47" w:rsidRDefault="00496609" w:rsidP="00496609">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28FCB514"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01BB7791" w14:textId="77777777" w:rsidR="00496609" w:rsidRPr="00C55C47" w:rsidRDefault="00496609" w:rsidP="00496609">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0FE6AB1A" w14:textId="77777777" w:rsidR="00496609" w:rsidRPr="00C55C47" w:rsidRDefault="00496609" w:rsidP="00496609">
      <w:pPr>
        <w:tabs>
          <w:tab w:val="left" w:pos="171"/>
        </w:tabs>
        <w:rPr>
          <w:sz w:val="16"/>
        </w:rPr>
      </w:pPr>
      <w:r w:rsidRPr="00C55C47">
        <w:rPr>
          <w:sz w:val="16"/>
        </w:rPr>
        <w:tab/>
        <w:t>Art → [±Definite]</w:t>
      </w:r>
    </w:p>
    <w:p w14:paraId="1F3ECB7B" w14:textId="77777777" w:rsidR="00496609" w:rsidRPr="00C55C47" w:rsidRDefault="00496609" w:rsidP="00496609">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4710FFA8" w14:textId="77777777" w:rsidR="00496609" w:rsidRPr="00C55C47" w:rsidRDefault="00496609" w:rsidP="00496609">
      <w:pPr>
        <w:tabs>
          <w:tab w:val="left" w:pos="171"/>
        </w:tabs>
        <w:rPr>
          <w:sz w:val="16"/>
        </w:rPr>
      </w:pPr>
      <w:r w:rsidRPr="00C55C47">
        <w:rPr>
          <w:sz w:val="16"/>
        </w:rPr>
        <w:t>1.1 Anticipated Semantics</w:t>
      </w:r>
    </w:p>
    <w:p w14:paraId="722C9EEE" w14:textId="77777777" w:rsidR="00496609" w:rsidRPr="00C55C47" w:rsidRDefault="00496609" w:rsidP="00496609">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34D9F491" w14:textId="77777777" w:rsidR="00496609" w:rsidRPr="00C55C47" w:rsidRDefault="00496609" w:rsidP="00496609">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28882BEE" w14:textId="77777777" w:rsidR="00496609" w:rsidRPr="00C55C47" w:rsidRDefault="00496609" w:rsidP="00496609">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0B0A075B"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1AC8E2E3" w14:textId="77777777" w:rsidR="00496609" w:rsidRPr="00C55C47" w:rsidRDefault="00496609" w:rsidP="00496609">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27B4D41E"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5F3A3878" w14:textId="77777777" w:rsidR="00496609" w:rsidRPr="00C55C47" w:rsidRDefault="00496609" w:rsidP="00496609">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57954EED" w14:textId="77777777" w:rsidR="00496609" w:rsidRPr="00C55C47" w:rsidRDefault="00496609" w:rsidP="00496609">
      <w:pPr>
        <w:tabs>
          <w:tab w:val="left" w:pos="171"/>
        </w:tabs>
        <w:rPr>
          <w:sz w:val="16"/>
        </w:rPr>
      </w:pPr>
      <w:r w:rsidRPr="00C55C47">
        <w:rPr>
          <w:sz w:val="16"/>
        </w:rPr>
        <w:t>1.2 Opacity Phenomena</w:t>
      </w:r>
    </w:p>
    <w:p w14:paraId="1601B331" w14:textId="77777777" w:rsidR="00496609" w:rsidRPr="00C55C47" w:rsidRDefault="00496609" w:rsidP="00496609">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5A441127" w14:textId="77777777" w:rsidR="00496609" w:rsidRPr="00C55C47" w:rsidRDefault="00496609" w:rsidP="00496609">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0052E169" w14:textId="77777777" w:rsidR="00496609" w:rsidRPr="00C55C47" w:rsidRDefault="00496609" w:rsidP="00496609">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069E1D44" w14:textId="77777777" w:rsidR="00496609" w:rsidRPr="00C55C47" w:rsidRDefault="00496609" w:rsidP="00496609">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7AD55BF2"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66353B7F" w14:textId="77777777" w:rsidR="00496609" w:rsidRPr="00C55C47" w:rsidRDefault="00496609" w:rsidP="00496609">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23387671" w14:textId="77777777" w:rsidR="00496609" w:rsidRPr="00C55C47" w:rsidRDefault="00496609" w:rsidP="00496609">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482497D4" w14:textId="77777777" w:rsidR="00496609" w:rsidRPr="00C55C47" w:rsidRDefault="00496609" w:rsidP="00496609">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3EE1847F" w14:textId="77777777" w:rsidR="00496609" w:rsidRPr="00C55C47" w:rsidRDefault="00496609" w:rsidP="00496609">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6CA4C5DD" w14:textId="77777777" w:rsidR="00496609" w:rsidRPr="00C55C47" w:rsidRDefault="00496609" w:rsidP="00496609">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0847A54D" w14:textId="77777777" w:rsidR="00496609" w:rsidRPr="00C55C47" w:rsidRDefault="00496609" w:rsidP="00496609">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3F9D31BF" w14:textId="77777777" w:rsidR="00496609" w:rsidRPr="00C55C47" w:rsidRDefault="00496609" w:rsidP="00496609">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0C8A3DC3" w14:textId="77777777" w:rsidR="00496609" w:rsidRPr="00C55C47" w:rsidRDefault="00496609" w:rsidP="00496609">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2E701F5B" w14:textId="77777777" w:rsidR="00496609" w:rsidRPr="00C55C47" w:rsidRDefault="00496609" w:rsidP="00496609">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501EBCE2" wp14:editId="46410A16">
            <wp:extent cx="401902" cy="745100"/>
            <wp:effectExtent l="0" t="0" r="0" b="0"/>
            <wp:docPr id="39187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
                    <pic:cNvPicPr/>
                  </pic:nvPicPr>
                  <pic:blipFill>
                    <a:blip r:embed="rId15"/>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1E6FC4C5" w14:textId="77777777" w:rsidR="00496609" w:rsidRPr="001158D4" w:rsidRDefault="00496609" w:rsidP="00496609">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w:t>
      </w:r>
      <w:r w:rsidRPr="009425EB">
        <w:rPr>
          <w:rStyle w:val="StyleUnderline"/>
        </w:rPr>
        <w:t xml:space="preserve">virtually </w:t>
      </w:r>
      <w:r w:rsidRPr="009425EB">
        <w:rPr>
          <w:rStyle w:val="Emphasis"/>
        </w:rPr>
        <w:t>any opacity-inducing operator</w:t>
      </w:r>
      <w:r w:rsidRPr="009425EB">
        <w:rPr>
          <w:rStyle w:val="StyleUnderline"/>
        </w:rPr>
        <w:t xml:space="preserve"> has the </w:t>
      </w:r>
      <w:r w:rsidRPr="009425EB">
        <w:rPr>
          <w:rStyle w:val="Emphasis"/>
        </w:rPr>
        <w:t>same effect:</w:t>
      </w:r>
      <w:r w:rsidRPr="009425EB">
        <w:rPr>
          <w:rStyle w:val="StyleUnderline"/>
        </w:rPr>
        <w:t xml:space="preserve"> t</w:t>
      </w:r>
      <w:r w:rsidRPr="0021162B">
        <w:rPr>
          <w:rStyle w:val="StyleUnderline"/>
        </w:rPr>
        <w:t xml:space="preserve">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40DC83D2" w14:textId="77777777" w:rsidR="00496609" w:rsidRPr="001158D4" w:rsidRDefault="00496609" w:rsidP="00496609">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66B9E95A" w14:textId="77777777" w:rsidR="00496609" w:rsidRPr="001158D4" w:rsidRDefault="00496609" w:rsidP="00496609">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053A0847" w14:textId="77777777" w:rsidR="00496609" w:rsidRPr="001158D4" w:rsidRDefault="00496609" w:rsidP="00496609">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1E5C3275" w14:textId="77777777" w:rsidR="00496609" w:rsidRPr="001158D4" w:rsidRDefault="00496609" w:rsidP="00496609">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520881DA" w14:textId="77777777" w:rsidR="00496609" w:rsidRPr="001158D4" w:rsidRDefault="00496609" w:rsidP="00496609">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2B6A6FBF" w14:textId="77777777" w:rsidR="00496609" w:rsidRPr="001158D4" w:rsidRDefault="00496609" w:rsidP="00496609">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2D4DCD47" w14:textId="77777777" w:rsidR="00496609" w:rsidRPr="001158D4" w:rsidRDefault="00496609" w:rsidP="00496609">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1CC8DCEF" w14:textId="77777777" w:rsidR="00496609" w:rsidRPr="001158D4" w:rsidRDefault="00496609" w:rsidP="00496609">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60D082E1" w14:textId="77777777" w:rsidR="00496609" w:rsidRPr="001158D4" w:rsidRDefault="00496609" w:rsidP="00496609">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3A39EB93" w14:textId="77777777" w:rsidR="00496609" w:rsidRPr="001158D4" w:rsidRDefault="00496609" w:rsidP="00496609">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5B0F2737" w14:textId="77777777" w:rsidR="00496609" w:rsidRPr="00243BB2" w:rsidRDefault="00496609" w:rsidP="00496609">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6F604763" w14:textId="77777777" w:rsidR="00496609" w:rsidRPr="00243BB2" w:rsidRDefault="00496609" w:rsidP="00496609"/>
    <w:p w14:paraId="5B9F9C12" w14:textId="77777777" w:rsidR="00496609" w:rsidRDefault="00496609" w:rsidP="00496609">
      <w:pPr>
        <w:pStyle w:val="Heading4"/>
      </w:pPr>
      <w:r>
        <w:t xml:space="preserve">This approach is </w:t>
      </w:r>
      <w:r w:rsidRPr="00F83352">
        <w:rPr>
          <w:u w:val="single"/>
        </w:rPr>
        <w:t>authoritative</w:t>
      </w:r>
    </w:p>
    <w:p w14:paraId="1533492A" w14:textId="77777777" w:rsidR="00496609" w:rsidRDefault="00496609" w:rsidP="00496609">
      <w:r w:rsidRPr="00F83352">
        <w:rPr>
          <w:rStyle w:val="Style13ptBold"/>
        </w:rPr>
        <w:t>Farkas 22</w:t>
      </w:r>
      <w:r>
        <w:t xml:space="preserve"> [Donka F. Farkas, Department of Linguistics, University of California, Santa Cruz, “</w:t>
      </w:r>
      <w:r w:rsidRPr="00F83352">
        <w:rPr>
          <w:rStyle w:val="Emphasis"/>
        </w:rPr>
        <w:t>On Carlson’s “A Unified Analysis of the English Bare Plural”</w:t>
      </w:r>
      <w:r>
        <w:t xml:space="preserve">,” Chapter 4, </w:t>
      </w:r>
      <w:r w:rsidRPr="001B5F08">
        <w:rPr>
          <w:i/>
          <w:iCs/>
        </w:rPr>
        <w:t>A Reader's Guide to Classic Papers in Formal Semantics</w:t>
      </w:r>
      <w:r>
        <w:t>, eds. Louise McNally &amp; Zoltán Gendler Szabó, Springer, 2022, ISBN 978-3-030-85308-2, p.55-56]</w:t>
      </w:r>
    </w:p>
    <w:p w14:paraId="6B8A95F0" w14:textId="77777777" w:rsidR="00496609" w:rsidRDefault="00496609" w:rsidP="00496609">
      <w:pPr>
        <w:rPr>
          <w:rStyle w:val="StyleUnderline"/>
        </w:rPr>
      </w:pPr>
      <w:r w:rsidRPr="00DF5E5B">
        <w:rPr>
          <w:rStyle w:val="StyleUnderline"/>
        </w:rPr>
        <w:t>It is rare for a paper to make an ‘</w:t>
      </w:r>
      <w:r w:rsidRPr="00387682">
        <w:rPr>
          <w:rStyle w:val="Emphasis"/>
        </w:rPr>
        <w:t>empirical breakthrough</w:t>
      </w:r>
      <w:r w:rsidRPr="00DF5E5B">
        <w:rPr>
          <w:rStyle w:val="StyleUnderline"/>
        </w:rPr>
        <w:t>’, i.e., bring upon the linguistic scene rich data whose account reorients a subfield for a long time to come. It is also rare for a paper to make a ‘</w:t>
      </w:r>
      <w:r w:rsidRPr="0015169C">
        <w:rPr>
          <w:rStyle w:val="Emphasis"/>
        </w:rPr>
        <w:t>theoretical breakthrough</w:t>
      </w:r>
      <w:r w:rsidRPr="00DF5E5B">
        <w:rPr>
          <w:rStyle w:val="StyleUnderline"/>
        </w:rPr>
        <w:t>’, i.e., propose novel analytical tools that become essential in accounting for a large number of empirical generalizations</w:t>
      </w:r>
      <w:r w:rsidRPr="00D503E2">
        <w:rPr>
          <w:sz w:val="16"/>
        </w:rPr>
        <w:t xml:space="preserve">. The paper under discussion here, </w:t>
      </w:r>
      <w:r w:rsidRPr="0015169C">
        <w:rPr>
          <w:rStyle w:val="Emphasis"/>
          <w:highlight w:val="green"/>
        </w:rPr>
        <w:t>Carlson</w:t>
      </w:r>
      <w:r w:rsidRPr="00DF5E5B">
        <w:rPr>
          <w:rStyle w:val="StyleUnderline"/>
        </w:rPr>
        <w:t xml:space="preserve"> (1977a), </w:t>
      </w:r>
      <w:r w:rsidRPr="0015169C">
        <w:rPr>
          <w:rStyle w:val="Emphasis"/>
        </w:rPr>
        <w:t>does both</w:t>
      </w:r>
      <w:r w:rsidRPr="00D503E2">
        <w:rPr>
          <w:sz w:val="16"/>
        </w:rPr>
        <w:t>.</w:t>
      </w:r>
    </w:p>
    <w:p w14:paraId="3EA7158B" w14:textId="77777777" w:rsidR="00496609" w:rsidRDefault="00496609" w:rsidP="00496609">
      <w:pPr>
        <w:rPr>
          <w:sz w:val="16"/>
        </w:rPr>
      </w:pPr>
      <w:r w:rsidRPr="00DF5E5B">
        <w:rPr>
          <w:rStyle w:val="StyleUnderline"/>
        </w:rPr>
        <w:t xml:space="preserve">This classic article </w:t>
      </w:r>
      <w:r w:rsidRPr="00EB6E85">
        <w:rPr>
          <w:rStyle w:val="Emphasis"/>
          <w:highlight w:val="green"/>
        </w:rPr>
        <w:t>should be read</w:t>
      </w:r>
      <w:r w:rsidRPr="00DF5E5B">
        <w:rPr>
          <w:rStyle w:val="StyleUnderline"/>
        </w:rPr>
        <w:t xml:space="preserve"> and re-read for both </w:t>
      </w:r>
      <w:r w:rsidRPr="00F56733">
        <w:rPr>
          <w:rStyle w:val="StyleUnderline"/>
          <w:i/>
          <w:iCs/>
        </w:rPr>
        <w:t>what</w:t>
      </w:r>
      <w:r w:rsidRPr="00DF5E5B">
        <w:rPr>
          <w:rStyle w:val="StyleUnderline"/>
        </w:rPr>
        <w:t xml:space="preserve"> it does, and for </w:t>
      </w:r>
      <w:r w:rsidRPr="00F56733">
        <w:rPr>
          <w:rStyle w:val="StyleUnderline"/>
          <w:i/>
          <w:iCs/>
        </w:rPr>
        <w:t>how</w:t>
      </w:r>
      <w:r w:rsidRPr="00DF5E5B">
        <w:rPr>
          <w:rStyle w:val="StyleUnderline"/>
        </w:rPr>
        <w:t xml:space="preserve"> it does it</w:t>
      </w:r>
      <w:r w:rsidRPr="00D503E2">
        <w:rPr>
          <w:sz w:val="16"/>
        </w:rPr>
        <w:t xml:space="preserve">. Starting with the second reason, this piece illustrates a model semantic argument constructed with one’s ear close to the facts of language and one’s mind focused on the theories and analytical tools that allow us to carve a path through the empirical jungle. Turning to the first reason, in brief, what this paper does is: (i) raise a new question; (ii) marshal a host of empirical arguments for a particular account in the course of which </w:t>
      </w:r>
      <w:r w:rsidRPr="00387682">
        <w:rPr>
          <w:rStyle w:val="StyleUnderline"/>
        </w:rPr>
        <w:t xml:space="preserve">it brings up empirical generalizations that </w:t>
      </w:r>
      <w:r w:rsidRPr="00387682">
        <w:rPr>
          <w:rStyle w:val="Emphasis"/>
          <w:highlight w:val="green"/>
        </w:rPr>
        <w:t>will remain central</w:t>
      </w:r>
      <w:r w:rsidRPr="00387682">
        <w:rPr>
          <w:rStyle w:val="Emphasis"/>
        </w:rPr>
        <w:t xml:space="preserve"> in the field </w:t>
      </w:r>
      <w:r w:rsidRPr="00387682">
        <w:rPr>
          <w:rStyle w:val="Emphasis"/>
          <w:highlight w:val="green"/>
        </w:rPr>
        <w:t>for a long time</w:t>
      </w:r>
      <w:r w:rsidRPr="00387682">
        <w:rPr>
          <w:rStyle w:val="StyleUnderline"/>
        </w:rPr>
        <w:t xml:space="preserve"> to come</w:t>
      </w:r>
      <w:r w:rsidRPr="00D503E2">
        <w:rPr>
          <w:sz w:val="16"/>
        </w:rPr>
        <w:t>; (iii) give an account of the facts presented clearly and succinctly, an account that employs novel analytical tools whose use goes well beyond the immediate problem at hand.</w:t>
      </w:r>
    </w:p>
    <w:p w14:paraId="5A58DC93" w14:textId="77777777" w:rsidR="00496609" w:rsidRPr="00D503E2" w:rsidRDefault="00496609" w:rsidP="00496609">
      <w:pPr>
        <w:rPr>
          <w:sz w:val="16"/>
        </w:rPr>
      </w:pPr>
    </w:p>
    <w:p w14:paraId="7778C181" w14:textId="77777777" w:rsidR="00496609" w:rsidRDefault="00496609" w:rsidP="00496609">
      <w:pPr>
        <w:pStyle w:val="Heading3"/>
      </w:pPr>
      <w:r>
        <w:t>1AR---“The USFG”</w:t>
      </w:r>
    </w:p>
    <w:p w14:paraId="6EA46480" w14:textId="77777777" w:rsidR="00496609" w:rsidRPr="008D7FAA" w:rsidRDefault="00496609" w:rsidP="00496609">
      <w:pPr>
        <w:pStyle w:val="Heading4"/>
      </w:pPr>
      <w:bookmarkStart w:id="6" w:name="_Hlk208417036"/>
      <w:r w:rsidRPr="008D7FAA">
        <w:t xml:space="preserve">“The USFG” does NOT have to mean </w:t>
      </w:r>
      <w:r w:rsidRPr="008D7FAA">
        <w:rPr>
          <w:u w:val="single"/>
        </w:rPr>
        <w:t>all branches</w:t>
      </w:r>
    </w:p>
    <w:p w14:paraId="33B07F68" w14:textId="77777777" w:rsidR="00496609" w:rsidRPr="004D3BAB" w:rsidRDefault="00496609" w:rsidP="00496609">
      <w:r w:rsidRPr="004D3BAB">
        <w:rPr>
          <w:rStyle w:val="Style13ptBold"/>
        </w:rPr>
        <w:t>Chicago 7</w:t>
      </w:r>
      <w:r w:rsidRPr="004D3BAB">
        <w:t xml:space="preserve"> (University of Chicago Manual of Style, “Capitalization, Titles”, http://www.chicagomanualofstyle.org/CMS_FAQ/CapitalizationTitles/CapitalizationTitles30.html)</w:t>
      </w:r>
    </w:p>
    <w:p w14:paraId="15148AD5" w14:textId="77777777" w:rsidR="00496609" w:rsidRPr="004D3BAB" w:rsidRDefault="00496609" w:rsidP="00496609">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bookmarkEnd w:id="6"/>
    <w:p w14:paraId="30563CF0" w14:textId="77777777" w:rsidR="00496609" w:rsidRDefault="00496609" w:rsidP="00496609"/>
    <w:p w14:paraId="0AE5406D" w14:textId="39F556AA" w:rsidR="00496609" w:rsidRDefault="00496609" w:rsidP="00496609">
      <w:pPr>
        <w:pStyle w:val="Heading2"/>
      </w:pPr>
      <w:r>
        <w:t>Co-Regulation CP</w:t>
      </w:r>
    </w:p>
    <w:p w14:paraId="672895E0" w14:textId="098FFE77" w:rsidR="00496609" w:rsidRPr="00496609" w:rsidRDefault="00496609" w:rsidP="00496609">
      <w:pPr>
        <w:pStyle w:val="Heading3"/>
      </w:pPr>
      <w:r>
        <w:t>CBR Key---1AR</w:t>
      </w:r>
    </w:p>
    <w:p w14:paraId="6FF92220" w14:textId="77777777" w:rsidR="00496609" w:rsidRDefault="00496609" w:rsidP="00496609">
      <w:pPr>
        <w:pStyle w:val="Heading4"/>
      </w:pPr>
      <w:r w:rsidRPr="007336B9">
        <w:t>AND…</w:t>
      </w:r>
    </w:p>
    <w:p w14:paraId="439F1D49" w14:textId="77777777" w:rsidR="00496609" w:rsidRPr="000752C7" w:rsidRDefault="00496609" w:rsidP="00496609">
      <w:r>
        <w:t>--</w:t>
      </w:r>
      <w:r w:rsidRPr="000752C7">
        <w:rPr>
          <w:highlight w:val="lightGray"/>
        </w:rPr>
        <w:t>__</w:t>
      </w:r>
      <w:r>
        <w:t xml:space="preserve"> = 1AC, </w:t>
      </w:r>
      <w:r w:rsidRPr="000752C7">
        <w:rPr>
          <w:highlight w:val="green"/>
        </w:rPr>
        <w:t>__</w:t>
      </w:r>
      <w:r>
        <w:t xml:space="preserve"> = 1AR</w:t>
      </w:r>
    </w:p>
    <w:p w14:paraId="4A335681" w14:textId="77777777" w:rsidR="00496609" w:rsidRPr="007336B9" w:rsidRDefault="00496609" w:rsidP="00496609">
      <w:r w:rsidRPr="007336B9">
        <w:rPr>
          <w:rStyle w:val="Style13ptBold"/>
        </w:rPr>
        <w:t>Hogan 22</w:t>
      </w:r>
      <w:r w:rsidRPr="007336B9">
        <w:t xml:space="preserve"> [Connor Hogan, pre-doctoral researcher at the University of Vienna, MS Politics with first-class honors, University College Dublin, BA Politics, Philosophy and Economics, Queen's University, Belfast, “The Development of Labor Law in Outer Space: A Comparison with the American Frontier and the High Seas,” Journal of Space Law, 46(2), 2022, pp.381-420, HeinOnline]</w:t>
      </w:r>
    </w:p>
    <w:p w14:paraId="2E8A7CAA" w14:textId="77777777" w:rsidR="00496609" w:rsidRPr="007336B9" w:rsidRDefault="00496609" w:rsidP="00496609">
      <w:pPr>
        <w:rPr>
          <w:sz w:val="16"/>
        </w:rPr>
      </w:pPr>
      <w:r w:rsidRPr="007336B9">
        <w:rPr>
          <w:sz w:val="16"/>
        </w:rPr>
        <w:t xml:space="preserve">The 21st century is set to see an increase in the amount of people living and working in space. Several developments give us reason to suppose this: National Aeronautics and Space Administration's (NASA) continued development of its Artemis lunar program;2 the completion of China's new Tiangong space station; preparations to send taikonauts to the Moon in the 2020s;3 the rise of private actors like SpaceX, Blue Origin and Virgin Galactic (all of which intend to develop a space tourism industry);4 the European Space Agency's (ESA) recruiting of astronauts for the first time in a decade;5 India's development of a crewed space program;6 and legislation in the United States7 (US) and Luxembourg,8 among others in anticipation of asteroid mining in the near to medium term. If these developments continue apace, it is conceivable that </w:t>
      </w:r>
      <w:r w:rsidRPr="007336B9">
        <w:rPr>
          <w:rStyle w:val="StyleUnderline"/>
        </w:rPr>
        <w:t xml:space="preserve">an increasingly large and varied population of people may begin </w:t>
      </w:r>
      <w:r w:rsidRPr="007336B9">
        <w:rPr>
          <w:rStyle w:val="Emphasis"/>
        </w:rPr>
        <w:t>working</w:t>
      </w:r>
      <w:r w:rsidRPr="007336B9">
        <w:rPr>
          <w:sz w:val="16"/>
        </w:rPr>
        <w:t xml:space="preserve"> and living </w:t>
      </w:r>
      <w:r w:rsidRPr="007336B9">
        <w:rPr>
          <w:rStyle w:val="Emphasis"/>
        </w:rPr>
        <w:t>in space</w:t>
      </w:r>
      <w:r w:rsidRPr="007336B9">
        <w:rPr>
          <w:sz w:val="16"/>
        </w:rPr>
        <w:t xml:space="preserve"> over the course of this century. Such communities will exist </w:t>
      </w:r>
      <w:r w:rsidRPr="007336B9">
        <w:rPr>
          <w:rStyle w:val="StyleUnderline"/>
        </w:rPr>
        <w:t xml:space="preserve">in a working environment that is </w:t>
      </w:r>
      <w:r w:rsidRPr="007336B9">
        <w:rPr>
          <w:rStyle w:val="Emphasis"/>
        </w:rPr>
        <w:t>"instantaneously lethal."</w:t>
      </w:r>
      <w:r w:rsidRPr="007336B9">
        <w:rPr>
          <w:sz w:val="16"/>
        </w:rPr>
        <w:t xml:space="preserve">9 </w:t>
      </w:r>
      <w:r w:rsidRPr="007336B9">
        <w:rPr>
          <w:rStyle w:val="StyleUnderline"/>
        </w:rPr>
        <w:t xml:space="preserve">Under these uniquely challenging circumstances, </w:t>
      </w:r>
      <w:r w:rsidRPr="007336B9">
        <w:rPr>
          <w:rStyle w:val="StyleUnderline"/>
          <w:highlight w:val="lightGray"/>
        </w:rPr>
        <w:t>there will be</w:t>
      </w:r>
      <w:r w:rsidRPr="007336B9">
        <w:rPr>
          <w:rStyle w:val="StyleUnderline"/>
        </w:rPr>
        <w:t xml:space="preserve"> potentially </w:t>
      </w:r>
      <w:r w:rsidRPr="007336B9">
        <w:rPr>
          <w:rStyle w:val="Emphasis"/>
          <w:highlight w:val="lightGray"/>
        </w:rPr>
        <w:t>no remit</w:t>
      </w:r>
      <w:r w:rsidRPr="007336B9">
        <w:rPr>
          <w:rStyle w:val="StyleUnderline"/>
          <w:highlight w:val="lightGray"/>
        </w:rPr>
        <w:t xml:space="preserve"> for</w:t>
      </w:r>
      <w:r w:rsidRPr="007336B9">
        <w:rPr>
          <w:rStyle w:val="StyleUnderline"/>
        </w:rPr>
        <w:t xml:space="preserve"> disobedience or </w:t>
      </w:r>
      <w:r w:rsidRPr="007336B9">
        <w:rPr>
          <w:rStyle w:val="Emphasis"/>
          <w:highlight w:val="lightGray"/>
        </w:rPr>
        <w:t>c</w:t>
      </w:r>
      <w:r w:rsidRPr="007336B9">
        <w:rPr>
          <w:rStyle w:val="Emphasis"/>
        </w:rPr>
        <w:t xml:space="preserve">ollective </w:t>
      </w:r>
      <w:r w:rsidRPr="007336B9">
        <w:rPr>
          <w:rStyle w:val="Emphasis"/>
          <w:highlight w:val="lightGray"/>
        </w:rPr>
        <w:t>b</w:t>
      </w:r>
      <w:r w:rsidRPr="007336B9">
        <w:rPr>
          <w:rStyle w:val="Emphasis"/>
        </w:rPr>
        <w:t>argaining</w:t>
      </w:r>
      <w:r w:rsidRPr="007336B9">
        <w:rPr>
          <w:rStyle w:val="StyleUnderline"/>
        </w:rPr>
        <w:t xml:space="preserve">, </w:t>
      </w:r>
      <w:r w:rsidRPr="007336B9">
        <w:rPr>
          <w:rStyle w:val="StyleUnderline"/>
          <w:highlight w:val="lightGray"/>
        </w:rPr>
        <w:t>as</w:t>
      </w:r>
      <w:r w:rsidRPr="007336B9">
        <w:rPr>
          <w:rStyle w:val="StyleUnderline"/>
        </w:rPr>
        <w:t xml:space="preserve"> the precarity of the labor force will consist of not only the need to eat, drink and be sheltered, but to simply exist</w:t>
      </w:r>
      <w:r w:rsidRPr="007336B9">
        <w:rPr>
          <w:sz w:val="16"/>
        </w:rPr>
        <w:t>.</w:t>
      </w:r>
    </w:p>
    <w:p w14:paraId="11DD4B85" w14:textId="77777777" w:rsidR="00496609" w:rsidRPr="007336B9" w:rsidRDefault="00496609" w:rsidP="00496609">
      <w:pPr>
        <w:rPr>
          <w:sz w:val="16"/>
        </w:rPr>
      </w:pPr>
      <w:r w:rsidRPr="007336B9">
        <w:rPr>
          <w:sz w:val="16"/>
        </w:rPr>
        <w:t xml:space="preserve">Furthermore, </w:t>
      </w:r>
      <w:r w:rsidRPr="007336B9">
        <w:rPr>
          <w:rStyle w:val="StyleUnderline"/>
        </w:rPr>
        <w:t xml:space="preserve">the </w:t>
      </w:r>
      <w:r w:rsidRPr="007336B9">
        <w:rPr>
          <w:rStyle w:val="Emphasis"/>
        </w:rPr>
        <w:t xml:space="preserve">relative </w:t>
      </w:r>
      <w:r w:rsidRPr="007336B9">
        <w:rPr>
          <w:rStyle w:val="Emphasis"/>
          <w:highlight w:val="green"/>
        </w:rPr>
        <w:t>remoteness</w:t>
      </w:r>
      <w:r w:rsidRPr="007336B9">
        <w:rPr>
          <w:rStyle w:val="StyleUnderline"/>
          <w:highlight w:val="green"/>
        </w:rPr>
        <w:t xml:space="preserve"> of space</w:t>
      </w:r>
      <w:r w:rsidRPr="007336B9">
        <w:rPr>
          <w:rStyle w:val="StyleUnderline"/>
        </w:rPr>
        <w:t xml:space="preserve"> from the international community and regulatory bodies </w:t>
      </w:r>
      <w:r w:rsidRPr="007336B9">
        <w:rPr>
          <w:rStyle w:val="StyleUnderline"/>
          <w:highlight w:val="green"/>
        </w:rPr>
        <w:t>means</w:t>
      </w:r>
      <w:r w:rsidRPr="007336B9">
        <w:rPr>
          <w:rStyle w:val="StyleUnderline"/>
        </w:rPr>
        <w:t xml:space="preserve"> that </w:t>
      </w:r>
      <w:r w:rsidRPr="007336B9">
        <w:rPr>
          <w:rStyle w:val="Emphasis"/>
        </w:rPr>
        <w:t>oversight</w:t>
      </w:r>
      <w:r w:rsidRPr="007336B9">
        <w:rPr>
          <w:rStyle w:val="StyleUnderline"/>
        </w:rPr>
        <w:t xml:space="preserve"> and </w:t>
      </w:r>
      <w:r w:rsidRPr="007336B9">
        <w:rPr>
          <w:rStyle w:val="Emphasis"/>
          <w:highlight w:val="lightGray"/>
        </w:rPr>
        <w:t>enforcement</w:t>
      </w:r>
      <w:r w:rsidRPr="007336B9">
        <w:rPr>
          <w:rStyle w:val="StyleUnderline"/>
          <w:highlight w:val="lightGray"/>
        </w:rPr>
        <w:t xml:space="preserve"> of</w:t>
      </w:r>
      <w:r w:rsidRPr="007336B9">
        <w:rPr>
          <w:rStyle w:val="StyleUnderline"/>
        </w:rPr>
        <w:t xml:space="preserve"> any </w:t>
      </w:r>
      <w:r w:rsidRPr="007336B9">
        <w:rPr>
          <w:rStyle w:val="Emphasis"/>
          <w:highlight w:val="lightGray"/>
        </w:rPr>
        <w:t>existing legislation</w:t>
      </w:r>
      <w:r w:rsidRPr="007336B9">
        <w:rPr>
          <w:rStyle w:val="StyleUnderline"/>
          <w:highlight w:val="lightGray"/>
        </w:rPr>
        <w:t xml:space="preserve"> is a</w:t>
      </w:r>
      <w:r w:rsidRPr="007336B9">
        <w:rPr>
          <w:rStyle w:val="StyleUnderline"/>
        </w:rPr>
        <w:t xml:space="preserve">n </w:t>
      </w:r>
      <w:r w:rsidRPr="007336B9">
        <w:rPr>
          <w:rStyle w:val="Emphasis"/>
        </w:rPr>
        <w:t xml:space="preserve">immense </w:t>
      </w:r>
      <w:r w:rsidRPr="007336B9">
        <w:rPr>
          <w:rStyle w:val="Emphasis"/>
          <w:highlight w:val="lightGray"/>
        </w:rPr>
        <w:t>challenge</w:t>
      </w:r>
      <w:r w:rsidRPr="007336B9">
        <w:rPr>
          <w:sz w:val="16"/>
        </w:rPr>
        <w:t xml:space="preserve">,10 </w:t>
      </w:r>
      <w:r w:rsidRPr="007336B9">
        <w:rPr>
          <w:rStyle w:val="StyleUnderline"/>
        </w:rPr>
        <w:t xml:space="preserve">and </w:t>
      </w:r>
      <w:r w:rsidRPr="007336B9">
        <w:rPr>
          <w:rStyle w:val="Emphasis"/>
        </w:rPr>
        <w:t xml:space="preserve">future </w:t>
      </w:r>
      <w:r w:rsidRPr="007336B9">
        <w:rPr>
          <w:rStyle w:val="Emphasis"/>
          <w:highlight w:val="green"/>
        </w:rPr>
        <w:t>workers</w:t>
      </w:r>
      <w:r w:rsidRPr="007336B9">
        <w:rPr>
          <w:rStyle w:val="StyleUnderline"/>
        </w:rPr>
        <w:t xml:space="preserve"> may </w:t>
      </w:r>
      <w:r w:rsidRPr="007336B9">
        <w:rPr>
          <w:rStyle w:val="StyleUnderline"/>
          <w:highlight w:val="green"/>
        </w:rPr>
        <w:t xml:space="preserve">find themselves marooned </w:t>
      </w:r>
      <w:r w:rsidRPr="007336B9">
        <w:rPr>
          <w:rStyle w:val="Emphasis"/>
          <w:highlight w:val="green"/>
        </w:rPr>
        <w:t>without</w:t>
      </w:r>
      <w:r w:rsidRPr="007336B9">
        <w:rPr>
          <w:rStyle w:val="StyleUnderline"/>
          <w:highlight w:val="green"/>
        </w:rPr>
        <w:t xml:space="preserve"> a</w:t>
      </w:r>
      <w:r w:rsidRPr="007336B9">
        <w:rPr>
          <w:rStyle w:val="StyleUnderline"/>
        </w:rPr>
        <w:t xml:space="preserve"> stringent, </w:t>
      </w:r>
      <w:r w:rsidRPr="007336B9">
        <w:rPr>
          <w:rStyle w:val="StyleUnderline"/>
          <w:highlight w:val="green"/>
        </w:rPr>
        <w:t xml:space="preserve">pre-emptive </w:t>
      </w:r>
      <w:r w:rsidRPr="007336B9">
        <w:rPr>
          <w:rStyle w:val="Emphasis"/>
          <w:highlight w:val="green"/>
        </w:rPr>
        <w:t>response</w:t>
      </w:r>
      <w:r w:rsidRPr="007336B9">
        <w:rPr>
          <w:sz w:val="16"/>
        </w:rPr>
        <w:t>. The problem of enforcement is a known issue within space law and policy, and the foundational Outer Space Treaty11 which governs activities above the Earth's atmosphere has found itself under strain in recent years.12 Contemporary discourse in this regard has mainly focused on the role of States and private companies, with little discussion of the relative position of human individuals and communities of workers.</w:t>
      </w:r>
    </w:p>
    <w:p w14:paraId="71A6E4E9" w14:textId="77777777" w:rsidR="00496609" w:rsidRDefault="00496609" w:rsidP="00496609"/>
    <w:p w14:paraId="2AA8B64F" w14:textId="77777777" w:rsidR="00496609" w:rsidRDefault="00496609" w:rsidP="00496609">
      <w:pPr>
        <w:pStyle w:val="Heading4"/>
      </w:pPr>
      <w:r w:rsidRPr="00B17988">
        <w:rPr>
          <w:u w:val="single"/>
        </w:rPr>
        <w:t>Conditions vary</w:t>
      </w:r>
      <w:r>
        <w:t xml:space="preserve"> from habitat-to-habitat, so only bargaining solves</w:t>
      </w:r>
    </w:p>
    <w:p w14:paraId="2566AB53" w14:textId="77777777" w:rsidR="00496609" w:rsidRPr="000752C7" w:rsidRDefault="00496609" w:rsidP="00496609">
      <w:r>
        <w:t>--</w:t>
      </w:r>
      <w:r w:rsidRPr="000752C7">
        <w:rPr>
          <w:highlight w:val="lightGray"/>
        </w:rPr>
        <w:t>__</w:t>
      </w:r>
      <w:r>
        <w:t xml:space="preserve"> = 1AC, </w:t>
      </w:r>
      <w:r w:rsidRPr="000752C7">
        <w:rPr>
          <w:highlight w:val="green"/>
        </w:rPr>
        <w:t>__</w:t>
      </w:r>
      <w:r>
        <w:t xml:space="preserve"> = 1AR</w:t>
      </w:r>
    </w:p>
    <w:p w14:paraId="6EC75296" w14:textId="77777777" w:rsidR="00496609" w:rsidRPr="000752C7" w:rsidRDefault="00496609" w:rsidP="00496609">
      <w:r w:rsidRPr="00663742">
        <w:rPr>
          <w:rStyle w:val="Style13ptBold"/>
        </w:rPr>
        <w:t>Decker 21</w:t>
      </w:r>
      <w:r>
        <w:t xml:space="preserve"> [Alyson Claire Decker, adjunct law professor at Santa Barbara and Ventura Colleges of Law, JD University of Southern California Law School, founder of Alyson Claire Law, specializing in fractional general counsel legal services, private mediations, and space law, former Vice President of Legal Affairs for a group of privately held companies, mediator and arbitrator through ARC and NAM, </w:t>
      </w:r>
      <w:r w:rsidRPr="00884617">
        <w:t>Selected for the Super Lawyers’ Southern California Rising Stars List from 2014 to 2020</w:t>
      </w:r>
      <w:r>
        <w:t>, “The Waning Crescent of Jurisdiction on the Moon,” paper presented at the Cyprus Space Exploration Organization’s 5th Global Moon Village Workshop and Symposium, 2021, https://mva2021.cseo.org.cy/live/presentations/01%20-%20Alyson%20Decker%20-%20The%20Waning%20Crescent%20of%20Jurisdiction%20on%20the%20Moon.pdf]</w:t>
      </w:r>
    </w:p>
    <w:p w14:paraId="6FB8309C" w14:textId="77777777" w:rsidR="00496609" w:rsidRPr="00D146BB" w:rsidRDefault="00496609" w:rsidP="00496609">
      <w:pPr>
        <w:rPr>
          <w:sz w:val="16"/>
        </w:rPr>
      </w:pPr>
      <w:r w:rsidRPr="00D146BB">
        <w:rPr>
          <w:sz w:val="16"/>
        </w:rPr>
        <w:t xml:space="preserve">Additionally, </w:t>
      </w:r>
      <w:r w:rsidRPr="00D146BB">
        <w:rPr>
          <w:rStyle w:val="StyleUnderline"/>
        </w:rPr>
        <w:t xml:space="preserve">it also </w:t>
      </w:r>
      <w:r w:rsidRPr="00D146BB">
        <w:rPr>
          <w:rStyle w:val="StyleUnderline"/>
          <w:highlight w:val="lightGray"/>
        </w:rPr>
        <w:t>leads to a</w:t>
      </w:r>
      <w:r w:rsidRPr="00D146BB">
        <w:rPr>
          <w:rStyle w:val="StyleUnderline"/>
        </w:rPr>
        <w:t xml:space="preserve"> </w:t>
      </w:r>
      <w:r w:rsidRPr="00D146BB">
        <w:rPr>
          <w:rStyle w:val="Emphasis"/>
        </w:rPr>
        <w:t xml:space="preserve">complete </w:t>
      </w:r>
      <w:r w:rsidRPr="00D146BB">
        <w:rPr>
          <w:rStyle w:val="Emphasis"/>
          <w:highlight w:val="lightGray"/>
        </w:rPr>
        <w:t>hodgepodge of laws</w:t>
      </w:r>
      <w:r w:rsidRPr="00D146BB">
        <w:rPr>
          <w:rStyle w:val="StyleUnderline"/>
        </w:rPr>
        <w:t xml:space="preserve"> that could differ drastically from one facility or ship to another, or even different parts of larger installations</w:t>
      </w:r>
      <w:r w:rsidRPr="00D146BB">
        <w:rPr>
          <w:sz w:val="16"/>
        </w:rPr>
        <w:t xml:space="preserve">. For example, the International Space Station is composed of numerous modules launched from different countries and, thus, different jurisdictions apply to the different parts of the installation despite the overall size of the station being relatively small. </w:t>
      </w:r>
      <w:r w:rsidRPr="00D146BB">
        <w:rPr>
          <w:rStyle w:val="StyleUnderline"/>
        </w:rPr>
        <w:t xml:space="preserve">And, </w:t>
      </w:r>
      <w:r w:rsidRPr="00D146BB">
        <w:rPr>
          <w:rStyle w:val="Emphasis"/>
        </w:rPr>
        <w:t>if</w:t>
      </w:r>
      <w:r w:rsidRPr="00D146BB">
        <w:rPr>
          <w:rStyle w:val="StyleUnderline"/>
        </w:rPr>
        <w:t xml:space="preserve"> we </w:t>
      </w:r>
      <w:r w:rsidRPr="00D146BB">
        <w:rPr>
          <w:rStyle w:val="Emphasis"/>
        </w:rPr>
        <w:t>revert</w:t>
      </w:r>
      <w:r w:rsidRPr="00D146BB">
        <w:rPr>
          <w:rStyle w:val="StyleUnderline"/>
        </w:rPr>
        <w:t xml:space="preserve"> to attempting to enforce our private astronaut’s rights via different </w:t>
      </w:r>
      <w:r w:rsidRPr="00D146BB">
        <w:rPr>
          <w:rStyle w:val="Emphasis"/>
        </w:rPr>
        <w:t>Earth based jurisdictions</w:t>
      </w:r>
      <w:r w:rsidRPr="00D146BB">
        <w:rPr>
          <w:rStyle w:val="StyleUnderline"/>
        </w:rPr>
        <w:t xml:space="preserve">, we have to contest with the dilemma that </w:t>
      </w:r>
      <w:r w:rsidRPr="00D146BB">
        <w:rPr>
          <w:rStyle w:val="StyleUnderline"/>
          <w:highlight w:val="lightGray"/>
        </w:rPr>
        <w:t>because</w:t>
      </w:r>
      <w:r w:rsidRPr="00D146BB">
        <w:rPr>
          <w:rStyle w:val="StyleUnderline"/>
        </w:rPr>
        <w:t xml:space="preserve"> certain causes of action may only be recognized in some jurisdictions that the </w:t>
      </w:r>
      <w:r w:rsidRPr="00D146BB">
        <w:rPr>
          <w:rStyle w:val="Emphasis"/>
          <w:highlight w:val="lightGray"/>
        </w:rPr>
        <w:t>rights</w:t>
      </w:r>
      <w:r w:rsidRPr="00D146BB">
        <w:rPr>
          <w:rStyle w:val="StyleUnderline"/>
        </w:rPr>
        <w:t xml:space="preserve"> of private citizens in space may </w:t>
      </w:r>
      <w:r w:rsidRPr="00D146BB">
        <w:rPr>
          <w:rStyle w:val="Emphasis"/>
          <w:highlight w:val="lightGray"/>
        </w:rPr>
        <w:t>vary drastically</w:t>
      </w:r>
      <w:r w:rsidRPr="00D146BB">
        <w:rPr>
          <w:rStyle w:val="StyleUnderline"/>
        </w:rPr>
        <w:t xml:space="preserve"> </w:t>
      </w:r>
      <w:r w:rsidRPr="00D146BB">
        <w:rPr>
          <w:rStyle w:val="StyleUnderline"/>
          <w:highlight w:val="green"/>
        </w:rPr>
        <w:t>from one Moon facility to another or even</w:t>
      </w:r>
      <w:r w:rsidRPr="00D146BB">
        <w:rPr>
          <w:rStyle w:val="StyleUnderline"/>
        </w:rPr>
        <w:t xml:space="preserve"> </w:t>
      </w:r>
      <w:r w:rsidRPr="00D146BB">
        <w:rPr>
          <w:rStyle w:val="StyleUnderline"/>
          <w:highlight w:val="lightGray"/>
        </w:rPr>
        <w:t>from one module</w:t>
      </w:r>
      <w:r w:rsidRPr="00D146BB">
        <w:rPr>
          <w:rStyle w:val="StyleUnderline"/>
        </w:rPr>
        <w:t xml:space="preserve"> </w:t>
      </w:r>
      <w:r w:rsidRPr="00D146BB">
        <w:rPr>
          <w:rStyle w:val="StyleUnderline"/>
          <w:highlight w:val="green"/>
        </w:rPr>
        <w:t>of a lunar installation</w:t>
      </w:r>
      <w:r w:rsidRPr="00D146BB">
        <w:rPr>
          <w:rStyle w:val="StyleUnderline"/>
        </w:rPr>
        <w:t xml:space="preserve"> </w:t>
      </w:r>
      <w:r w:rsidRPr="00D146BB">
        <w:rPr>
          <w:rStyle w:val="StyleUnderline"/>
          <w:highlight w:val="lightGray"/>
        </w:rPr>
        <w:t>to another</w:t>
      </w:r>
      <w:r w:rsidRPr="00D146BB">
        <w:rPr>
          <w:sz w:val="16"/>
        </w:rPr>
        <w:t xml:space="preserve">. Moreover, </w:t>
      </w:r>
      <w:r w:rsidRPr="00D146BB">
        <w:rPr>
          <w:rStyle w:val="Emphasis"/>
          <w:highlight w:val="lightGray"/>
        </w:rPr>
        <w:t>even when</w:t>
      </w:r>
      <w:r w:rsidRPr="00D146BB">
        <w:rPr>
          <w:rStyle w:val="Emphasis"/>
        </w:rPr>
        <w:t xml:space="preserve"> States have </w:t>
      </w:r>
      <w:r w:rsidRPr="00D146BB">
        <w:rPr>
          <w:rStyle w:val="Emphasis"/>
          <w:highlight w:val="lightGray"/>
        </w:rPr>
        <w:t>similar protections</w:t>
      </w:r>
      <w:r w:rsidRPr="00D146BB">
        <w:rPr>
          <w:rStyle w:val="StyleUnderline"/>
          <w:highlight w:val="lightGray"/>
        </w:rPr>
        <w:t>,</w:t>
      </w:r>
      <w:r w:rsidRPr="00D146BB">
        <w:rPr>
          <w:rStyle w:val="StyleUnderline"/>
        </w:rPr>
        <w:t xml:space="preserve"> the differences between those so-called similar laws can </w:t>
      </w:r>
      <w:r w:rsidRPr="00D146BB">
        <w:rPr>
          <w:rStyle w:val="StyleUnderline"/>
          <w:highlight w:val="lightGray"/>
        </w:rPr>
        <w:t>lead to</w:t>
      </w:r>
      <w:r w:rsidRPr="00D146BB">
        <w:rPr>
          <w:rStyle w:val="StyleUnderline"/>
        </w:rPr>
        <w:t xml:space="preserve"> completely </w:t>
      </w:r>
      <w:r w:rsidRPr="00D146BB">
        <w:rPr>
          <w:rStyle w:val="Emphasis"/>
          <w:highlight w:val="lightGray"/>
        </w:rPr>
        <w:t>dissimilar working</w:t>
      </w:r>
      <w:r w:rsidRPr="00D146BB">
        <w:rPr>
          <w:rStyle w:val="Emphasis"/>
        </w:rPr>
        <w:t xml:space="preserve"> and living </w:t>
      </w:r>
      <w:r w:rsidRPr="00D146BB">
        <w:rPr>
          <w:rStyle w:val="Emphasis"/>
          <w:highlight w:val="lightGray"/>
        </w:rPr>
        <w:t>conditions</w:t>
      </w:r>
      <w:r w:rsidRPr="00D146BB">
        <w:rPr>
          <w:sz w:val="16"/>
        </w:rPr>
        <w:t>.</w:t>
      </w:r>
    </w:p>
    <w:p w14:paraId="082DD513" w14:textId="77777777" w:rsidR="00496609" w:rsidRPr="001D10AB" w:rsidRDefault="00496609" w:rsidP="00496609"/>
    <w:p w14:paraId="6153EBE1" w14:textId="77777777" w:rsidR="00496609" w:rsidRDefault="00496609" w:rsidP="00496609">
      <w:pPr>
        <w:pStyle w:val="Heading3"/>
      </w:pPr>
      <w:r>
        <w:t>1AR---Solvency</w:t>
      </w:r>
    </w:p>
    <w:p w14:paraId="6B8CF67F" w14:textId="77777777" w:rsidR="00496609" w:rsidRPr="00380A59" w:rsidRDefault="00496609" w:rsidP="00496609">
      <w:pPr>
        <w:pStyle w:val="Heading4"/>
        <w:rPr>
          <w:rStyle w:val="Heading4Char"/>
        </w:rPr>
      </w:pPr>
      <w:r>
        <w:t xml:space="preserve">Co-regulation causes employers to get </w:t>
      </w:r>
      <w:r>
        <w:rPr>
          <w:u w:val="single"/>
        </w:rPr>
        <w:t>flooded</w:t>
      </w:r>
      <w:r>
        <w:t xml:space="preserve"> with </w:t>
      </w:r>
      <w:r w:rsidRPr="007772E1">
        <w:rPr>
          <w:u w:val="single"/>
        </w:rPr>
        <w:t>conflicting</w:t>
      </w:r>
      <w:r>
        <w:t xml:space="preserve"> requests, spiking </w:t>
      </w:r>
      <w:r w:rsidRPr="007772E1">
        <w:rPr>
          <w:u w:val="single"/>
        </w:rPr>
        <w:t>costs</w:t>
      </w:r>
      <w:r>
        <w:t xml:space="preserve"> and causing </w:t>
      </w:r>
      <w:r w:rsidRPr="007772E1">
        <w:rPr>
          <w:u w:val="single"/>
        </w:rPr>
        <w:t>mass uncertainty</w:t>
      </w:r>
    </w:p>
    <w:p w14:paraId="19D94539" w14:textId="77777777" w:rsidR="00496609" w:rsidRPr="00C57458" w:rsidRDefault="00496609" w:rsidP="00496609">
      <w:r w:rsidRPr="00C57458">
        <w:rPr>
          <w:rStyle w:val="Style13ptBold"/>
        </w:rPr>
        <w:t>Tang 19</w:t>
      </w:r>
      <w:r w:rsidRPr="00C57458">
        <w:t xml:space="preserve"> [Aaron Tang</w:t>
      </w:r>
      <w:r>
        <w:t>,</w:t>
      </w:r>
      <w:r w:rsidRPr="00C57458">
        <w:t xml:space="preserve"> Professor of law at the University of California, Davis</w:t>
      </w:r>
      <w:r>
        <w:t>,</w:t>
      </w:r>
      <w:r w:rsidRPr="00C57458">
        <w:t xml:space="preserve"> "Life After Janus." 2019, Columbia Law Review, 119(677), 704.]</w:t>
      </w:r>
    </w:p>
    <w:p w14:paraId="3F416284" w14:textId="77777777" w:rsidR="00496609" w:rsidRPr="00380A59" w:rsidRDefault="00496609" w:rsidP="00496609">
      <w:pPr>
        <w:rPr>
          <w:rStyle w:val="Heading4Char"/>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EA4831">
        <w:rPr>
          <w:rStyle w:val="StyleUnderline"/>
          <w:highlight w:val="green"/>
        </w:rPr>
        <w:t>in a</w:t>
      </w:r>
      <w:r w:rsidRPr="00EA4831">
        <w:rPr>
          <w:sz w:val="16"/>
          <w:highlight w:val="green"/>
        </w:rPr>
        <w:t xml:space="preserve"> </w:t>
      </w:r>
      <w:r w:rsidRPr="00EA4831">
        <w:rPr>
          <w:rStyle w:val="Emphasis"/>
          <w:highlight w:val="green"/>
        </w:rPr>
        <w:t>system</w:t>
      </w:r>
      <w:r w:rsidRPr="00EA4831">
        <w:rPr>
          <w:sz w:val="16"/>
          <w:highlight w:val="green"/>
        </w:rPr>
        <w:t xml:space="preserve"> </w:t>
      </w:r>
      <w:r w:rsidRPr="00EA4831">
        <w:rPr>
          <w:rStyle w:val="StyleUnderline"/>
          <w:highlight w:val="gree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EA4831">
        <w:rPr>
          <w:rStyle w:val="Emphasis"/>
          <w:highlight w:val="green"/>
        </w:rPr>
        <w:t>request</w:t>
      </w:r>
      <w:r w:rsidRPr="00EA4831">
        <w:rPr>
          <w:sz w:val="16"/>
          <w:highlight w:val="green"/>
        </w:rPr>
        <w:t xml:space="preserve"> </w:t>
      </w:r>
      <w:r w:rsidRPr="00EA4831">
        <w:rPr>
          <w:rStyle w:val="StyleUnderline"/>
          <w:highlight w:val="green"/>
        </w:rPr>
        <w:t xml:space="preserve">a </w:t>
      </w:r>
      <w:r w:rsidRPr="00C57458">
        <w:rPr>
          <w:rStyle w:val="StyleUnderline"/>
          <w:highlight w:val="green"/>
        </w:rPr>
        <w:t>raise, benefit, 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EA4831">
        <w:rPr>
          <w:rStyle w:val="StyleUnderline"/>
          <w:highlight w:val="green"/>
        </w:rPr>
        <w:t>the</w:t>
      </w:r>
      <w:r w:rsidRPr="00EA4831">
        <w:rPr>
          <w:sz w:val="16"/>
          <w:highlight w:val="green"/>
        </w:rPr>
        <w:t xml:space="preserve"> </w:t>
      </w:r>
      <w:r w:rsidRPr="00EA4831">
        <w:rPr>
          <w:rStyle w:val="Emphasis"/>
          <w:highlight w:val="green"/>
        </w:rPr>
        <w:t>flood</w:t>
      </w:r>
      <w:r w:rsidRPr="00EA4831">
        <w:rPr>
          <w:sz w:val="16"/>
          <w:highlight w:val="green"/>
        </w:rPr>
        <w:t xml:space="preserve"> </w:t>
      </w:r>
      <w:r w:rsidRPr="00EA4831">
        <w:rPr>
          <w:rStyle w:val="StyleUnderline"/>
          <w:highlight w:val="green"/>
        </w:rPr>
        <w:t>of</w:t>
      </w:r>
      <w:r w:rsidRPr="00E07821">
        <w:rPr>
          <w:sz w:val="16"/>
        </w:rPr>
        <w:t xml:space="preserve"> such </w:t>
      </w:r>
      <w:r w:rsidRPr="00EA4831">
        <w:rPr>
          <w:rStyle w:val="StyleUnderline"/>
          <w:highlight w:val="green"/>
        </w:rPr>
        <w:t>requests would</w:t>
      </w:r>
      <w:r w:rsidRPr="00E07821">
        <w:rPr>
          <w:sz w:val="16"/>
        </w:rPr>
        <w:t xml:space="preserve"> </w:t>
      </w:r>
      <w:r w:rsidRPr="00E07821">
        <w:rPr>
          <w:rStyle w:val="Emphasis"/>
        </w:rPr>
        <w:t xml:space="preserve">quickly </w:t>
      </w:r>
      <w:r w:rsidRPr="00EA4831">
        <w:rPr>
          <w:rStyle w:val="Emphasis"/>
          <w:highlight w:val="green"/>
        </w:rPr>
        <w:t>overwhelm</w:t>
      </w:r>
      <w:r w:rsidRPr="00EA4831">
        <w:rPr>
          <w:sz w:val="16"/>
          <w:highlight w:val="green"/>
        </w:rPr>
        <w:t xml:space="preserve"> </w:t>
      </w:r>
      <w:r w:rsidRPr="00EA4831">
        <w:rPr>
          <w:rStyle w:val="StyleUnderline"/>
          <w:highlight w:val="green"/>
        </w:rPr>
        <w:t>the employer</w:t>
      </w:r>
      <w:r w:rsidRPr="00E07821">
        <w:rPr>
          <w:sz w:val="16"/>
        </w:rPr>
        <w:t xml:space="preserve">, </w:t>
      </w:r>
      <w:r w:rsidRPr="004638F4">
        <w:rPr>
          <w:sz w:val="16"/>
        </w:rPr>
        <w:t xml:space="preserve">to say nothing of the </w:t>
      </w:r>
      <w:r w:rsidRPr="007772E1">
        <w:rPr>
          <w:rStyle w:val="Emphasis"/>
          <w:highlight w:val="green"/>
        </w:rPr>
        <w:t>costs</w:t>
      </w:r>
      <w:r w:rsidRPr="00E07821">
        <w:rPr>
          <w:sz w:val="16"/>
        </w:rPr>
        <w:t xml:space="preserve">; </w:t>
      </w:r>
      <w:r w:rsidRPr="00EA4831">
        <w:rPr>
          <w:rStyle w:val="StyleUnderline"/>
          <w:highlight w:val="green"/>
        </w:rPr>
        <w:t>employers would face</w:t>
      </w:r>
      <w:r w:rsidRPr="00E07821">
        <w:rPr>
          <w:sz w:val="16"/>
        </w:rPr>
        <w:t xml:space="preserve"> the prospect of </w:t>
      </w:r>
      <w:r w:rsidRPr="00E07821">
        <w:rPr>
          <w:rStyle w:val="Emphasis"/>
        </w:rPr>
        <w:t xml:space="preserve">individual </w:t>
      </w:r>
      <w:r w:rsidRPr="00EA4831">
        <w:rPr>
          <w:rStyle w:val="Emphasis"/>
          <w:highlight w:val="green"/>
        </w:rPr>
        <w:t>demands</w:t>
      </w:r>
      <w:r w:rsidRPr="00EA4831">
        <w:rPr>
          <w:sz w:val="16"/>
          <w:highlight w:val="green"/>
        </w:rPr>
        <w:t xml:space="preserve"> </w:t>
      </w:r>
      <w:r w:rsidRPr="00EA4831">
        <w:rPr>
          <w:rStyle w:val="StyleUnderline"/>
          <w:highlight w:val="green"/>
        </w:rPr>
        <w:t>by</w:t>
      </w:r>
      <w:r w:rsidRPr="00E07821">
        <w:rPr>
          <w:sz w:val="16"/>
        </w:rPr>
        <w:t xml:space="preserve"> any of the hundreds--or even </w:t>
      </w:r>
      <w:r w:rsidRPr="00EA4831">
        <w:rPr>
          <w:rStyle w:val="Emphasis"/>
          <w:highlight w:val="gree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EA4831">
        <w:rPr>
          <w:rStyle w:val="Emphasis"/>
          <w:highlight w:val="green"/>
        </w:rPr>
        <w:t>representation</w:t>
      </w:r>
      <w:r w:rsidRPr="00EA4831">
        <w:rPr>
          <w:sz w:val="16"/>
          <w:highlight w:val="green"/>
        </w:rPr>
        <w:t xml:space="preserve"> </w:t>
      </w:r>
      <w:r w:rsidRPr="00EA4831">
        <w:rPr>
          <w:rStyle w:val="StyleUnderline"/>
          <w:highlight w:val="green"/>
        </w:rPr>
        <w:t xml:space="preserve">eliminates </w:t>
      </w:r>
      <w:r w:rsidRPr="007772E1">
        <w:rPr>
          <w:rStyle w:val="StyleUnderline"/>
          <w:highlight w:val="green"/>
        </w:rPr>
        <w:t>the "confusion and</w:t>
      </w:r>
      <w:r w:rsidRPr="00E07821">
        <w:rPr>
          <w:sz w:val="16"/>
        </w:rPr>
        <w:t xml:space="preserve"> </w:t>
      </w:r>
      <w:r w:rsidRPr="00EA4831">
        <w:rPr>
          <w:rStyle w:val="Emphasis"/>
          <w:highlight w:val="green"/>
        </w:rPr>
        <w:t>conflict</w:t>
      </w:r>
      <w:r w:rsidRPr="00EA4831">
        <w:rPr>
          <w:sz w:val="16"/>
          <w:highlight w:val="green"/>
        </w:rPr>
        <w:t xml:space="preserve"> </w:t>
      </w:r>
      <w:r w:rsidRPr="00EA4831">
        <w:rPr>
          <w:rStyle w:val="StyleUnderline"/>
          <w:highlight w:val="green"/>
        </w:rPr>
        <w:t>that could arise</w:t>
      </w:r>
      <w:r w:rsidRPr="00E07821">
        <w:rPr>
          <w:sz w:val="16"/>
        </w:rPr>
        <w:t xml:space="preserve">" </w:t>
      </w:r>
      <w:r w:rsidRPr="00EA4831">
        <w:rPr>
          <w:rStyle w:val="StyleUnderline"/>
          <w:highlight w:val="green"/>
        </w:rPr>
        <w:t>from</w:t>
      </w:r>
      <w:r w:rsidRPr="00EA4831">
        <w:rPr>
          <w:sz w:val="16"/>
          <w:highlight w:val="green"/>
        </w:rPr>
        <w:t xml:space="preserve"> </w:t>
      </w:r>
      <w:r w:rsidRPr="00EA4831">
        <w:rPr>
          <w:rStyle w:val="Emphasis"/>
          <w:highlight w:val="green"/>
        </w:rPr>
        <w:t>competing demands</w:t>
      </w:r>
      <w:r w:rsidRPr="00E07821">
        <w:rPr>
          <w:sz w:val="16"/>
        </w:rPr>
        <w:t xml:space="preserve"> </w:t>
      </w:r>
      <w:r w:rsidRPr="00E07821">
        <w:rPr>
          <w:rStyle w:val="StyleUnderline"/>
        </w:rPr>
        <w:t xml:space="preserve">from employees </w:t>
      </w:r>
      <w:r w:rsidRPr="00EA4831">
        <w:rPr>
          <w:rStyle w:val="StyleUnderline"/>
          <w:highlight w:val="green"/>
        </w:rPr>
        <w:t>regarding</w:t>
      </w:r>
      <w:r w:rsidRPr="00E07821">
        <w:rPr>
          <w:sz w:val="16"/>
        </w:rPr>
        <w:t xml:space="preserve"> wages and </w:t>
      </w:r>
      <w:r w:rsidRPr="00EA4831">
        <w:rPr>
          <w:rStyle w:val="Emphasis"/>
          <w:highlight w:val="green"/>
        </w:rPr>
        <w:t>all sorts</w:t>
      </w:r>
      <w:r w:rsidRPr="00EA4831">
        <w:rPr>
          <w:sz w:val="16"/>
          <w:highlight w:val="green"/>
        </w:rPr>
        <w:t xml:space="preserve"> </w:t>
      </w:r>
      <w:r w:rsidRPr="00EA4831">
        <w:rPr>
          <w:rStyle w:val="StyleUnderline"/>
          <w:highlight w:val="green"/>
        </w:rPr>
        <w:t>of</w:t>
      </w:r>
      <w:r w:rsidRPr="00E07821">
        <w:rPr>
          <w:rStyle w:val="StyleUnderline"/>
        </w:rPr>
        <w:t xml:space="preserve"> workplace </w:t>
      </w:r>
      <w:r w:rsidRPr="00EA4831">
        <w:rPr>
          <w:rStyle w:val="StyleUnderline"/>
          <w:highlight w:val="green"/>
        </w:rPr>
        <w:t>policies</w:t>
      </w:r>
      <w:r w:rsidRPr="00E07821">
        <w:rPr>
          <w:sz w:val="16"/>
        </w:rPr>
        <w:t>. 159</w:t>
      </w:r>
    </w:p>
    <w:p w14:paraId="74976B37" w14:textId="77777777" w:rsidR="00496609" w:rsidRPr="00496609" w:rsidRDefault="00496609" w:rsidP="00496609"/>
    <w:p w14:paraId="605A4ADC" w14:textId="285C5A0D" w:rsidR="00496609" w:rsidRDefault="00496609" w:rsidP="00496609">
      <w:pPr>
        <w:pStyle w:val="Heading2"/>
      </w:pPr>
      <w:r>
        <w:t>NLRB DA</w:t>
      </w:r>
    </w:p>
    <w:p w14:paraId="05A3E4CD" w14:textId="524C0F78" w:rsidR="00496609" w:rsidRDefault="00496609" w:rsidP="00496609">
      <w:pPr>
        <w:pStyle w:val="Heading3"/>
      </w:pPr>
      <w:r>
        <w:t>AT: Kennedy</w:t>
      </w:r>
    </w:p>
    <w:p w14:paraId="7B8D529A" w14:textId="77777777" w:rsidR="00496609" w:rsidRDefault="00496609" w:rsidP="00496609">
      <w:pPr>
        <w:pStyle w:val="Heading4"/>
      </w:pPr>
      <w:r>
        <w:t>Kennedy specifies subsets later</w:t>
      </w:r>
    </w:p>
    <w:p w14:paraId="77A6DEBE" w14:textId="77777777" w:rsidR="00496609" w:rsidRPr="007F7AAC" w:rsidRDefault="00496609" w:rsidP="00496609">
      <w:r w:rsidRPr="001D4364">
        <w:rPr>
          <w:rStyle w:val="Style13ptBold"/>
        </w:rPr>
        <w:t>Kennedy ’5</w:t>
      </w:r>
      <w:r>
        <w:t xml:space="preserve"> [Elizabeth; 2005; JD candidate, May 2025, UC Berkeley; Berkeley Journal of Employment and Labor Law, “Freedom from Independence: Collective Bargaining Rights for Dependent Contractors,” vol. 26]</w:t>
      </w:r>
    </w:p>
    <w:p w14:paraId="57BC2884" w14:textId="77777777" w:rsidR="00496609" w:rsidRPr="004E4E84" w:rsidRDefault="00496609" w:rsidP="00496609">
      <w:pPr>
        <w:rPr>
          <w:sz w:val="16"/>
        </w:rPr>
      </w:pPr>
      <w:r w:rsidRPr="004E4E84">
        <w:rPr>
          <w:rStyle w:val="Emphasis"/>
          <w:highlight w:val="cyan"/>
        </w:rPr>
        <w:t>Any</w:t>
      </w:r>
      <w:r w:rsidRPr="004E4E84">
        <w:rPr>
          <w:rStyle w:val="IntenseEmphasis"/>
          <w:highlight w:val="cyan"/>
        </w:rPr>
        <w:t xml:space="preserve"> discussion about </w:t>
      </w:r>
      <w:r w:rsidRPr="004E4E84">
        <w:rPr>
          <w:rStyle w:val="Emphasis"/>
          <w:highlight w:val="cyan"/>
        </w:rPr>
        <w:t>extending c</w:t>
      </w:r>
      <w:r w:rsidRPr="004E4E84">
        <w:rPr>
          <w:sz w:val="16"/>
        </w:rPr>
        <w:t xml:space="preserve">ollective </w:t>
      </w:r>
      <w:r w:rsidRPr="004E4E84">
        <w:rPr>
          <w:rStyle w:val="Emphasis"/>
          <w:highlight w:val="cyan"/>
        </w:rPr>
        <w:t>b</w:t>
      </w:r>
      <w:r w:rsidRPr="004E4E84">
        <w:rPr>
          <w:sz w:val="16"/>
        </w:rPr>
        <w:t xml:space="preserve">argaining </w:t>
      </w:r>
      <w:r w:rsidRPr="004E4E84">
        <w:rPr>
          <w:rStyle w:val="Emphasis"/>
          <w:highlight w:val="cyan"/>
        </w:rPr>
        <w:t>r</w:t>
      </w:r>
      <w:r w:rsidRPr="004E4E84">
        <w:rPr>
          <w:sz w:val="16"/>
        </w:rPr>
        <w:t>ight</w:t>
      </w:r>
      <w:r w:rsidRPr="004E4E84">
        <w:rPr>
          <w:rStyle w:val="IntenseEmphasis"/>
          <w:highlight w:val="cyan"/>
        </w:rPr>
        <w:t xml:space="preserve">s to a </w:t>
      </w:r>
      <w:r w:rsidRPr="004E4E84">
        <w:rPr>
          <w:rStyle w:val="Emphasis"/>
          <w:highlight w:val="cyan"/>
        </w:rPr>
        <w:t>new group</w:t>
      </w:r>
      <w:r w:rsidRPr="004E4E84">
        <w:rPr>
          <w:rStyle w:val="IntenseEmphasis"/>
          <w:highlight w:val="cyan"/>
        </w:rPr>
        <w:t xml:space="preserve"> of </w:t>
      </w:r>
      <w:r w:rsidRPr="004E4E84">
        <w:rPr>
          <w:rStyle w:val="Emphasis"/>
          <w:highlight w:val="cyan"/>
        </w:rPr>
        <w:t>workers</w:t>
      </w:r>
      <w:r w:rsidRPr="004E4E84">
        <w:rPr>
          <w:rStyle w:val="IntenseEmphasis"/>
          <w:highlight w:val="cyan"/>
        </w:rPr>
        <w:t xml:space="preserve"> necessarily </w:t>
      </w:r>
      <w:r w:rsidRPr="004E4E84">
        <w:rPr>
          <w:rStyle w:val="Emphasis"/>
          <w:highlight w:val="cyan"/>
        </w:rPr>
        <w:t>implicates</w:t>
      </w:r>
      <w:r w:rsidRPr="004E4E84">
        <w:rPr>
          <w:rStyle w:val="IntenseEmphasis"/>
        </w:rPr>
        <w:t xml:space="preserve"> the </w:t>
      </w:r>
      <w:r w:rsidRPr="004E4E84">
        <w:rPr>
          <w:rStyle w:val="Emphasis"/>
          <w:highlight w:val="cyan"/>
        </w:rPr>
        <w:t>NLRA</w:t>
      </w:r>
      <w:r w:rsidRPr="004E4E84">
        <w:rPr>
          <w:rStyle w:val="IntenseEmphasis"/>
          <w:highlight w:val="cyan"/>
        </w:rPr>
        <w:t xml:space="preserve"> and </w:t>
      </w:r>
      <w:r w:rsidRPr="004E4E84">
        <w:rPr>
          <w:rStyle w:val="Emphasis"/>
          <w:highlight w:val="cyan"/>
        </w:rPr>
        <w:t>NLRB</w:t>
      </w:r>
      <w:r w:rsidRPr="004E4E84">
        <w:rPr>
          <w:sz w:val="16"/>
        </w:rPr>
        <w:t xml:space="preserve">.54 </w:t>
      </w:r>
      <w:r w:rsidRPr="004E4E84">
        <w:rPr>
          <w:rStyle w:val="IntenseEmphasis"/>
        </w:rPr>
        <w:t xml:space="preserve">The </w:t>
      </w:r>
      <w:r w:rsidRPr="007F4BBC">
        <w:rPr>
          <w:rStyle w:val="IntenseEmphasis"/>
          <w:highlight w:val="cyan"/>
        </w:rPr>
        <w:t xml:space="preserve">NLRB is responsible for </w:t>
      </w:r>
      <w:r w:rsidRPr="007F4BBC">
        <w:rPr>
          <w:rStyle w:val="Emphasis"/>
          <w:highlight w:val="cyan"/>
        </w:rPr>
        <w:t>enforcing</w:t>
      </w:r>
      <w:r w:rsidRPr="007F4BBC">
        <w:rPr>
          <w:rStyle w:val="IntenseEmphasis"/>
          <w:highlight w:val="cyan"/>
        </w:rPr>
        <w:t xml:space="preserve"> and </w:t>
      </w:r>
      <w:r w:rsidRPr="007F4BBC">
        <w:rPr>
          <w:rStyle w:val="Emphasis"/>
          <w:highlight w:val="cyan"/>
        </w:rPr>
        <w:t>interpreting</w:t>
      </w:r>
      <w:r w:rsidRPr="004E4E84">
        <w:rPr>
          <w:rStyle w:val="IntenseEmphasis"/>
        </w:rPr>
        <w:t xml:space="preserve"> the </w:t>
      </w:r>
      <w:r w:rsidRPr="007F4BBC">
        <w:rPr>
          <w:rStyle w:val="IntenseEmphasis"/>
          <w:highlight w:val="cyan"/>
        </w:rPr>
        <w:t>terms</w:t>
      </w:r>
      <w:r w:rsidRPr="007F4BBC">
        <w:rPr>
          <w:rStyle w:val="IntenseEmphasis"/>
        </w:rPr>
        <w:t xml:space="preserve"> of the </w:t>
      </w:r>
      <w:r w:rsidRPr="007F4BBC">
        <w:rPr>
          <w:rStyle w:val="Emphasis"/>
        </w:rPr>
        <w:t>NLRA</w:t>
      </w:r>
      <w:r w:rsidRPr="007F4BBC">
        <w:rPr>
          <w:sz w:val="16"/>
        </w:rPr>
        <w:t xml:space="preserve">, which extend only to employees.55 </w:t>
      </w:r>
      <w:r w:rsidRPr="0027610D">
        <w:rPr>
          <w:rStyle w:val="StyleUnderline"/>
          <w:highlight w:val="green"/>
        </w:rPr>
        <w:t>Excluded from coverage</w:t>
      </w:r>
      <w:r w:rsidRPr="007F4BBC">
        <w:rPr>
          <w:sz w:val="16"/>
        </w:rPr>
        <w:t xml:space="preserve"> (and, arguably, from NLRB purview) </w:t>
      </w:r>
      <w:r w:rsidRPr="0027610D">
        <w:rPr>
          <w:rStyle w:val="StyleUnderline"/>
          <w:highlight w:val="green"/>
        </w:rPr>
        <w:t>are agricultural workers, supervisors, and independent contractors</w:t>
      </w:r>
      <w:r w:rsidRPr="007F4BBC">
        <w:rPr>
          <w:sz w:val="16"/>
        </w:rPr>
        <w:t xml:space="preserve">.56 </w:t>
      </w:r>
      <w:r w:rsidRPr="0027610D">
        <w:rPr>
          <w:rStyle w:val="StyleUnderline"/>
          <w:highlight w:val="green"/>
        </w:rPr>
        <w:t>Congress failed to provide clear, concise definitions</w:t>
      </w:r>
      <w:r w:rsidRPr="004E4E84">
        <w:rPr>
          <w:sz w:val="16"/>
        </w:rPr>
        <w:t xml:space="preserve"> of employee and independent contractor. The Act simply states that employees shall have all rights set forth in the NLRA while independent contractors shall not.</w:t>
      </w:r>
    </w:p>
    <w:p w14:paraId="686B35C7" w14:textId="77777777" w:rsidR="00496609" w:rsidRDefault="00496609" w:rsidP="00496609">
      <w:r>
        <w:t xml:space="preserve"> </w:t>
      </w:r>
    </w:p>
    <w:p w14:paraId="014A6AC5" w14:textId="46C3E46A" w:rsidR="00496609" w:rsidRPr="0027610D" w:rsidRDefault="00496609" w:rsidP="00496609">
      <w:pPr>
        <w:pStyle w:val="Heading3"/>
      </w:pPr>
      <w:r>
        <w:t>AT: NIWR</w:t>
      </w:r>
    </w:p>
    <w:p w14:paraId="1EEEC516" w14:textId="77777777" w:rsidR="00496609" w:rsidRDefault="00496609" w:rsidP="00496609">
      <w:pPr>
        <w:pStyle w:val="Heading4"/>
      </w:pPr>
      <w:r>
        <w:t>It’s about NLRA and says “most”</w:t>
      </w:r>
    </w:p>
    <w:p w14:paraId="490B9557" w14:textId="77777777" w:rsidR="00496609" w:rsidRPr="00B01A5A" w:rsidRDefault="00496609" w:rsidP="00496609">
      <w:r w:rsidRPr="00B01A5A">
        <w:rPr>
          <w:rStyle w:val="Style13ptBold"/>
        </w:rPr>
        <w:t xml:space="preserve">NIWR ’24 </w:t>
      </w:r>
      <w:r>
        <w:t>[National Institute for Workers' Rights; April 2; quals; "The Right to Talk to Co-Workers and Management About Working Conditions: A Study of Enforcement at the NLRB," https://niwr.org/2024/04/02/report-concerted-activities/]</w:t>
      </w:r>
    </w:p>
    <w:p w14:paraId="5C6D005C" w14:textId="77777777" w:rsidR="00496609" w:rsidRPr="00B01A5A" w:rsidRDefault="00496609" w:rsidP="00496609">
      <w:pPr>
        <w:rPr>
          <w:sz w:val="16"/>
        </w:rPr>
      </w:pPr>
      <w:r w:rsidRPr="00B01A5A">
        <w:rPr>
          <w:sz w:val="16"/>
        </w:rPr>
        <w:t xml:space="preserve">Unless, that is, you’re talking about it with and on behalf of your co-workers. Section 7 of the National Labor </w:t>
      </w:r>
      <w:r w:rsidRPr="00B01A5A">
        <w:rPr>
          <w:sz w:val="16"/>
          <w:szCs w:val="16"/>
        </w:rPr>
        <w:t>Relations Act (“NLRA”) provides that</w:t>
      </w:r>
      <w:r w:rsidRPr="00B01A5A">
        <w:rPr>
          <w:sz w:val="10"/>
          <w:szCs w:val="16"/>
        </w:rPr>
        <w:t xml:space="preserve"> </w:t>
      </w:r>
      <w:r w:rsidRPr="00B01A5A">
        <w:rPr>
          <w:sz w:val="16"/>
        </w:rPr>
        <w:t>“</w:t>
      </w:r>
      <w:r w:rsidRPr="00B01A5A">
        <w:rPr>
          <w:rStyle w:val="IntenseEmphasis"/>
          <w:highlight w:val="cyan"/>
        </w:rPr>
        <w:t>employees</w:t>
      </w:r>
      <w:r w:rsidRPr="00B01A5A">
        <w:rPr>
          <w:sz w:val="16"/>
        </w:rPr>
        <w:t xml:space="preserve"> shall </w:t>
      </w:r>
      <w:r w:rsidRPr="00B01A5A">
        <w:rPr>
          <w:rStyle w:val="IntenseEmphasis"/>
          <w:highlight w:val="cyan"/>
        </w:rPr>
        <w:t>have the right to</w:t>
      </w:r>
      <w:r w:rsidRPr="00B01A5A">
        <w:rPr>
          <w:sz w:val="16"/>
        </w:rPr>
        <w:t xml:space="preserve"> self-organization, to form, join, or assist labor organizations, to </w:t>
      </w:r>
      <w:r w:rsidRPr="00B01A5A">
        <w:rPr>
          <w:rStyle w:val="IntenseEmphasis"/>
          <w:highlight w:val="cyan"/>
        </w:rPr>
        <w:t xml:space="preserve">bargain </w:t>
      </w:r>
      <w:r w:rsidRPr="00B01A5A">
        <w:rPr>
          <w:rStyle w:val="Emphasis"/>
          <w:highlight w:val="cyan"/>
        </w:rPr>
        <w:t>collectively</w:t>
      </w:r>
      <w:r w:rsidRPr="00B01A5A">
        <w:rPr>
          <w:sz w:val="16"/>
        </w:rPr>
        <w:t xml:space="preserve"> through representatives of their own choosing, and to engage in other concerted activities </w:t>
      </w:r>
      <w:r w:rsidRPr="00B01A5A">
        <w:rPr>
          <w:rStyle w:val="IntenseEmphasis"/>
        </w:rPr>
        <w:t>for</w:t>
      </w:r>
      <w:r w:rsidRPr="00B01A5A">
        <w:rPr>
          <w:sz w:val="16"/>
        </w:rPr>
        <w:t xml:space="preserve"> the purpose of </w:t>
      </w:r>
      <w:r w:rsidRPr="00B01A5A">
        <w:rPr>
          <w:rStyle w:val="IntenseEmphasis"/>
        </w:rPr>
        <w:t>collective bargaining</w:t>
      </w:r>
      <w:r w:rsidRPr="00B01A5A">
        <w:rPr>
          <w:sz w:val="16"/>
        </w:rPr>
        <w:t xml:space="preserve"> or other mutual aid or protection.”</w:t>
      </w:r>
    </w:p>
    <w:p w14:paraId="5CB3B22C" w14:textId="77777777" w:rsidR="00496609" w:rsidRPr="00B01A5A" w:rsidRDefault="00496609" w:rsidP="00496609">
      <w:pPr>
        <w:rPr>
          <w:sz w:val="16"/>
        </w:rPr>
      </w:pPr>
      <w:r w:rsidRPr="00B01A5A">
        <w:rPr>
          <w:sz w:val="16"/>
        </w:rPr>
        <w:t>This means that even employees without a union have the right to engage in discussions with their colleagues about their terms and conditions of employment, including wages, hours, and working conditions. They also have the right to join together to improve these conditions through actions such as a protected strike or picketing, as long as these actions are conducted in a peaceful and lawful manner – regardless of whether they have a union.</w:t>
      </w:r>
    </w:p>
    <w:p w14:paraId="74C71946" w14:textId="77777777" w:rsidR="00496609" w:rsidRPr="00B01A5A" w:rsidRDefault="00496609" w:rsidP="00496609">
      <w:pPr>
        <w:rPr>
          <w:sz w:val="16"/>
        </w:rPr>
      </w:pPr>
      <w:r w:rsidRPr="0027610D">
        <w:rPr>
          <w:rStyle w:val="Emphasis"/>
          <w:highlight w:val="green"/>
        </w:rPr>
        <w:t>Most</w:t>
      </w:r>
      <w:r w:rsidRPr="0027610D">
        <w:rPr>
          <w:rStyle w:val="StyleUnderline"/>
          <w:highlight w:val="green"/>
        </w:rPr>
        <w:t xml:space="preserve"> private employees i</w:t>
      </w:r>
      <w:r w:rsidRPr="00B01A5A">
        <w:rPr>
          <w:sz w:val="16"/>
        </w:rPr>
        <w:t xml:space="preserve">n the United States have the right to talk to their co-workers about working conditions </w:t>
      </w:r>
      <w:r w:rsidRPr="0027610D">
        <w:rPr>
          <w:rStyle w:val="StyleUnderline"/>
          <w:highlight w:val="green"/>
        </w:rPr>
        <w:t>under the NLRA</w:t>
      </w:r>
      <w:r w:rsidRPr="00B01A5A">
        <w:rPr>
          <w:sz w:val="16"/>
        </w:rPr>
        <w:t xml:space="preserve">, and to raise those concerns on behalf of their co-workers to management, without retaliation from their employers.[5] </w:t>
      </w:r>
      <w:r w:rsidRPr="00B01A5A">
        <w:rPr>
          <w:rStyle w:val="IntenseEmphasis"/>
          <w:highlight w:val="cyan"/>
        </w:rPr>
        <w:t xml:space="preserve">The rights are </w:t>
      </w:r>
      <w:r w:rsidRPr="00B01A5A">
        <w:rPr>
          <w:rStyle w:val="Emphasis"/>
          <w:highlight w:val="cyan"/>
        </w:rPr>
        <w:t>exclusively enforced</w:t>
      </w:r>
      <w:r w:rsidRPr="00B01A5A">
        <w:rPr>
          <w:rStyle w:val="IntenseEmphasis"/>
          <w:highlight w:val="cyan"/>
        </w:rPr>
        <w:t xml:space="preserve"> through the</w:t>
      </w:r>
      <w:r w:rsidRPr="00B01A5A">
        <w:rPr>
          <w:sz w:val="16"/>
        </w:rPr>
        <w:t xml:space="preserve"> National Labor Relations Board (“</w:t>
      </w:r>
      <w:r w:rsidRPr="00B01A5A">
        <w:rPr>
          <w:rStyle w:val="Emphasis"/>
          <w:highlight w:val="cyan"/>
        </w:rPr>
        <w:t>NLRB</w:t>
      </w:r>
      <w:r w:rsidRPr="00B01A5A">
        <w:rPr>
          <w:sz w:val="16"/>
        </w:rPr>
        <w:t>”), and the remedies are limited to actual damages. Still, the NLRB can demand reinstatement and backpay for a wrongly terminated employee, and an employee can pursue an NLRB charge regardless of whether they signed an arbitration agreement.</w:t>
      </w:r>
    </w:p>
    <w:p w14:paraId="152183B9" w14:textId="77777777" w:rsidR="00496609" w:rsidRPr="0027610D" w:rsidRDefault="00496609" w:rsidP="00496609"/>
    <w:p w14:paraId="41C71C42" w14:textId="77777777" w:rsidR="00496609" w:rsidRPr="00D8511E" w:rsidRDefault="00496609" w:rsidP="00496609"/>
    <w:p w14:paraId="0E93F7D5" w14:textId="77777777" w:rsidR="00496609" w:rsidRDefault="00496609" w:rsidP="00496609">
      <w:pPr>
        <w:pStyle w:val="Heading3"/>
      </w:pPr>
      <w:r>
        <w:t>AT: Can be Multiple Statutes</w:t>
      </w:r>
    </w:p>
    <w:p w14:paraId="5D97506A" w14:textId="77777777" w:rsidR="00496609" w:rsidRPr="00CA518B" w:rsidRDefault="00496609" w:rsidP="00496609">
      <w:pPr>
        <w:pStyle w:val="Heading4"/>
      </w:pPr>
      <w:r w:rsidRPr="00CA518B">
        <w:t>Here’s more of 2AC DoL</w:t>
      </w:r>
      <w:r>
        <w:t>---explicitly says does NOT need to be the NLRA</w:t>
      </w:r>
    </w:p>
    <w:p w14:paraId="10F4C887" w14:textId="77777777" w:rsidR="00496609" w:rsidRDefault="00496609" w:rsidP="00496609">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16" w:history="1">
        <w:r w:rsidRPr="00E4236C">
          <w:rPr>
            <w:rStyle w:val="Hyperlink"/>
          </w:rPr>
          <w:t>https://www.local695.com/lmrda/</w:t>
        </w:r>
      </w:hyperlink>
      <w:r>
        <w:t>) --- so “for private-sector employees” does not counter-evidence our claim</w:t>
      </w:r>
    </w:p>
    <w:p w14:paraId="19BDAA9A" w14:textId="77777777" w:rsidR="00496609" w:rsidRDefault="00496609" w:rsidP="00496609">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1C469B55" w14:textId="77777777" w:rsidR="00496609" w:rsidRPr="00AE752B" w:rsidRDefault="00496609" w:rsidP="00496609">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CA518B">
        <w:rPr>
          <w:rStyle w:val="Emphasis"/>
        </w:rPr>
        <w:t>....”</w:t>
      </w:r>
      <w:r w:rsidRPr="00CA518B">
        <w:rPr>
          <w:sz w:val="16"/>
        </w:rPr>
        <w:t xml:space="preserve"> </w:t>
      </w:r>
      <w:r w:rsidRPr="00CA518B">
        <w:rPr>
          <w:rStyle w:val="Emphasis"/>
        </w:rPr>
        <w:t>As such</w:t>
      </w:r>
      <w:r w:rsidRPr="00CA518B">
        <w:rPr>
          <w:rStyle w:val="StyleUnderline"/>
        </w:rPr>
        <w:t xml:space="preserve">, these </w:t>
      </w:r>
      <w:r w:rsidRPr="00CA518B">
        <w:rPr>
          <w:rStyle w:val="Emphasis"/>
        </w:rPr>
        <w:t>collective bargaining rights</w:t>
      </w:r>
      <w:r w:rsidRPr="00CA518B">
        <w:rPr>
          <w:rStyle w:val="StyleUnderline"/>
        </w:rPr>
        <w:t xml:space="preserve"> include the RLA and </w:t>
      </w:r>
      <w:r w:rsidRPr="00CA518B">
        <w:rPr>
          <w:rStyle w:val="Emphasis"/>
        </w:rPr>
        <w:t>any other statutes</w:t>
      </w:r>
      <w:r w:rsidRPr="00CA518B">
        <w:rPr>
          <w:rStyle w:val="StyleUnderline"/>
        </w:rPr>
        <w:t xml:space="preserve"> concerning these rights for private-sector employees</w:t>
      </w:r>
      <w:r w:rsidRPr="00CA518B">
        <w:rPr>
          <w:sz w:val="16"/>
        </w:rPr>
        <w:t>.</w:t>
      </w:r>
      <w:r w:rsidRPr="00AE752B">
        <w:rPr>
          <w:sz w:val="16"/>
        </w:rPr>
        <w:t xml:space="preserve"> </w:t>
      </w:r>
    </w:p>
    <w:p w14:paraId="23FEEBAC" w14:textId="77777777" w:rsidR="00496609" w:rsidRPr="00496609" w:rsidRDefault="00496609" w:rsidP="00496609"/>
    <w:p w14:paraId="698EE7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D483" w14:textId="77777777" w:rsidR="00684C01" w:rsidRDefault="00684C01" w:rsidP="00066D2C">
      <w:pPr>
        <w:spacing w:after="0" w:line="240" w:lineRule="auto"/>
      </w:pPr>
      <w:r>
        <w:separator/>
      </w:r>
    </w:p>
  </w:endnote>
  <w:endnote w:type="continuationSeparator" w:id="0">
    <w:p w14:paraId="546AB719" w14:textId="77777777" w:rsidR="00684C01" w:rsidRDefault="00684C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0000000000000000000"/>
    <w:charset w:val="00"/>
    <w:family w:val="roman"/>
    <w:notTrueType/>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Futura">
    <w:charset w:val="00"/>
    <w:family w:val="auto"/>
    <w:pitch w:val="variable"/>
    <w:sig w:usb0="80000067" w:usb1="00000000" w:usb2="00000000" w:usb3="00000000" w:csb0="000001FB" w:csb1="00000000"/>
  </w:font>
  <w:font w:name="Courier">
    <w:panose1 w:val="02070409020205020404"/>
    <w:charset w:val="00"/>
    <w:family w:val="auto"/>
    <w:notTrueType/>
    <w:pitch w:val="variable"/>
    <w:sig w:usb0="00000003" w:usb1="00000000" w:usb2="00000000" w:usb3="00000000" w:csb0="00000003"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CCB9" w14:textId="77777777" w:rsidR="00684C01" w:rsidRDefault="00684C01" w:rsidP="00066D2C">
      <w:pPr>
        <w:spacing w:after="0" w:line="240" w:lineRule="auto"/>
      </w:pPr>
      <w:r>
        <w:separator/>
      </w:r>
    </w:p>
  </w:footnote>
  <w:footnote w:type="continuationSeparator" w:id="0">
    <w:p w14:paraId="13BF258A" w14:textId="77777777" w:rsidR="00684C01" w:rsidRDefault="00684C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4E6B4B"/>
    <w:multiLevelType w:val="hybridMultilevel"/>
    <w:tmpl w:val="159209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6A6AF5"/>
    <w:multiLevelType w:val="hybridMultilevel"/>
    <w:tmpl w:val="85E8B958"/>
    <w:lvl w:ilvl="0" w:tplc="1B0036CC">
      <w:start w:val="1"/>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2A23AB6"/>
    <w:multiLevelType w:val="hybridMultilevel"/>
    <w:tmpl w:val="939C6146"/>
    <w:lvl w:ilvl="0" w:tplc="BFACE26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4864B2E"/>
    <w:multiLevelType w:val="hybridMultilevel"/>
    <w:tmpl w:val="E1D2EA56"/>
    <w:lvl w:ilvl="0" w:tplc="9C2A71CA">
      <w:numFmt w:val="bullet"/>
      <w:lvlText w:val="•"/>
      <w:lvlJc w:val="left"/>
      <w:pPr>
        <w:ind w:left="461" w:hanging="379"/>
      </w:pPr>
      <w:rPr>
        <w:rFonts w:ascii="Times New Roman" w:eastAsia="Times New Roman" w:hAnsi="Times New Roman" w:cs="Times New Roman" w:hint="default"/>
        <w:b w:val="0"/>
        <w:bCs w:val="0"/>
        <w:i w:val="0"/>
        <w:iCs w:val="0"/>
        <w:spacing w:val="0"/>
        <w:w w:val="105"/>
        <w:sz w:val="22"/>
        <w:szCs w:val="22"/>
        <w:lang w:val="en-US" w:eastAsia="en-US" w:bidi="ar-SA"/>
      </w:rPr>
    </w:lvl>
    <w:lvl w:ilvl="1" w:tplc="DFB48B50">
      <w:numFmt w:val="bullet"/>
      <w:lvlText w:val="•"/>
      <w:lvlJc w:val="left"/>
      <w:pPr>
        <w:ind w:left="1119" w:hanging="379"/>
      </w:pPr>
      <w:rPr>
        <w:rFonts w:hint="default"/>
        <w:lang w:val="en-US" w:eastAsia="en-US" w:bidi="ar-SA"/>
      </w:rPr>
    </w:lvl>
    <w:lvl w:ilvl="2" w:tplc="EA020C50">
      <w:numFmt w:val="bullet"/>
      <w:lvlText w:val="•"/>
      <w:lvlJc w:val="left"/>
      <w:pPr>
        <w:ind w:left="1779" w:hanging="379"/>
      </w:pPr>
      <w:rPr>
        <w:rFonts w:hint="default"/>
        <w:lang w:val="en-US" w:eastAsia="en-US" w:bidi="ar-SA"/>
      </w:rPr>
    </w:lvl>
    <w:lvl w:ilvl="3" w:tplc="D43EE272">
      <w:numFmt w:val="bullet"/>
      <w:lvlText w:val="•"/>
      <w:lvlJc w:val="left"/>
      <w:pPr>
        <w:ind w:left="2439" w:hanging="379"/>
      </w:pPr>
      <w:rPr>
        <w:rFonts w:hint="default"/>
        <w:lang w:val="en-US" w:eastAsia="en-US" w:bidi="ar-SA"/>
      </w:rPr>
    </w:lvl>
    <w:lvl w:ilvl="4" w:tplc="EBE41ED8">
      <w:numFmt w:val="bullet"/>
      <w:lvlText w:val="•"/>
      <w:lvlJc w:val="left"/>
      <w:pPr>
        <w:ind w:left="3098" w:hanging="379"/>
      </w:pPr>
      <w:rPr>
        <w:rFonts w:hint="default"/>
        <w:lang w:val="en-US" w:eastAsia="en-US" w:bidi="ar-SA"/>
      </w:rPr>
    </w:lvl>
    <w:lvl w:ilvl="5" w:tplc="A9408E18">
      <w:numFmt w:val="bullet"/>
      <w:lvlText w:val="•"/>
      <w:lvlJc w:val="left"/>
      <w:pPr>
        <w:ind w:left="3758" w:hanging="379"/>
      </w:pPr>
      <w:rPr>
        <w:rFonts w:hint="default"/>
        <w:lang w:val="en-US" w:eastAsia="en-US" w:bidi="ar-SA"/>
      </w:rPr>
    </w:lvl>
    <w:lvl w:ilvl="6" w:tplc="AFC496B0">
      <w:numFmt w:val="bullet"/>
      <w:lvlText w:val="•"/>
      <w:lvlJc w:val="left"/>
      <w:pPr>
        <w:ind w:left="4418" w:hanging="379"/>
      </w:pPr>
      <w:rPr>
        <w:rFonts w:hint="default"/>
        <w:lang w:val="en-US" w:eastAsia="en-US" w:bidi="ar-SA"/>
      </w:rPr>
    </w:lvl>
    <w:lvl w:ilvl="7" w:tplc="466AAE40">
      <w:numFmt w:val="bullet"/>
      <w:lvlText w:val="•"/>
      <w:lvlJc w:val="left"/>
      <w:pPr>
        <w:ind w:left="5078" w:hanging="379"/>
      </w:pPr>
      <w:rPr>
        <w:rFonts w:hint="default"/>
        <w:lang w:val="en-US" w:eastAsia="en-US" w:bidi="ar-SA"/>
      </w:rPr>
    </w:lvl>
    <w:lvl w:ilvl="8" w:tplc="637E652A">
      <w:numFmt w:val="bullet"/>
      <w:lvlText w:val="•"/>
      <w:lvlJc w:val="left"/>
      <w:pPr>
        <w:ind w:left="5737" w:hanging="379"/>
      </w:pPr>
      <w:rPr>
        <w:rFonts w:hint="default"/>
        <w:lang w:val="en-US" w:eastAsia="en-US" w:bidi="ar-SA"/>
      </w:rPr>
    </w:lvl>
  </w:abstractNum>
  <w:abstractNum w:abstractNumId="47"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4C64647"/>
    <w:multiLevelType w:val="hybridMultilevel"/>
    <w:tmpl w:val="75EA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54E359B"/>
    <w:multiLevelType w:val="hybridMultilevel"/>
    <w:tmpl w:val="94A62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5B3664B"/>
    <w:multiLevelType w:val="hybridMultilevel"/>
    <w:tmpl w:val="8326AB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5B50FC6"/>
    <w:multiLevelType w:val="hybridMultilevel"/>
    <w:tmpl w:val="A95CAA7A"/>
    <w:lvl w:ilvl="0" w:tplc="EF08B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6785EEF"/>
    <w:multiLevelType w:val="hybridMultilevel"/>
    <w:tmpl w:val="7C46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6C013F1"/>
    <w:multiLevelType w:val="hybridMultilevel"/>
    <w:tmpl w:val="86F6F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80C545C"/>
    <w:multiLevelType w:val="hybridMultilevel"/>
    <w:tmpl w:val="3F96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8376316"/>
    <w:multiLevelType w:val="hybridMultilevel"/>
    <w:tmpl w:val="21F287D6"/>
    <w:lvl w:ilvl="0" w:tplc="9C4C8096">
      <w:numFmt w:val="bullet"/>
      <w:lvlText w:val="•"/>
      <w:lvlJc w:val="left"/>
      <w:pPr>
        <w:ind w:left="540" w:hanging="372"/>
      </w:pPr>
      <w:rPr>
        <w:rFonts w:ascii="Times New Roman" w:eastAsia="Times New Roman" w:hAnsi="Times New Roman" w:cs="Times New Roman" w:hint="default"/>
        <w:b w:val="0"/>
        <w:bCs w:val="0"/>
        <w:i w:val="0"/>
        <w:iCs w:val="0"/>
        <w:spacing w:val="0"/>
        <w:w w:val="109"/>
        <w:sz w:val="22"/>
        <w:szCs w:val="22"/>
        <w:lang w:val="en-US" w:eastAsia="en-US" w:bidi="ar-SA"/>
      </w:rPr>
    </w:lvl>
    <w:lvl w:ilvl="1" w:tplc="A2288808">
      <w:numFmt w:val="bullet"/>
      <w:lvlText w:val="•"/>
      <w:lvlJc w:val="left"/>
      <w:pPr>
        <w:ind w:left="1205" w:hanging="372"/>
      </w:pPr>
      <w:rPr>
        <w:rFonts w:hint="default"/>
        <w:lang w:val="en-US" w:eastAsia="en-US" w:bidi="ar-SA"/>
      </w:rPr>
    </w:lvl>
    <w:lvl w:ilvl="2" w:tplc="FC447ADA">
      <w:numFmt w:val="bullet"/>
      <w:lvlText w:val="•"/>
      <w:lvlJc w:val="left"/>
      <w:pPr>
        <w:ind w:left="1870" w:hanging="372"/>
      </w:pPr>
      <w:rPr>
        <w:rFonts w:hint="default"/>
        <w:lang w:val="en-US" w:eastAsia="en-US" w:bidi="ar-SA"/>
      </w:rPr>
    </w:lvl>
    <w:lvl w:ilvl="3" w:tplc="909AF2CE">
      <w:numFmt w:val="bullet"/>
      <w:lvlText w:val="•"/>
      <w:lvlJc w:val="left"/>
      <w:pPr>
        <w:ind w:left="2536" w:hanging="372"/>
      </w:pPr>
      <w:rPr>
        <w:rFonts w:hint="default"/>
        <w:lang w:val="en-US" w:eastAsia="en-US" w:bidi="ar-SA"/>
      </w:rPr>
    </w:lvl>
    <w:lvl w:ilvl="4" w:tplc="4FCEE58A">
      <w:numFmt w:val="bullet"/>
      <w:lvlText w:val="•"/>
      <w:lvlJc w:val="left"/>
      <w:pPr>
        <w:ind w:left="3201" w:hanging="372"/>
      </w:pPr>
      <w:rPr>
        <w:rFonts w:hint="default"/>
        <w:lang w:val="en-US" w:eastAsia="en-US" w:bidi="ar-SA"/>
      </w:rPr>
    </w:lvl>
    <w:lvl w:ilvl="5" w:tplc="5BCAAF42">
      <w:numFmt w:val="bullet"/>
      <w:lvlText w:val="•"/>
      <w:lvlJc w:val="left"/>
      <w:pPr>
        <w:ind w:left="3867" w:hanging="372"/>
      </w:pPr>
      <w:rPr>
        <w:rFonts w:hint="default"/>
        <w:lang w:val="en-US" w:eastAsia="en-US" w:bidi="ar-SA"/>
      </w:rPr>
    </w:lvl>
    <w:lvl w:ilvl="6" w:tplc="08E6ABB2">
      <w:numFmt w:val="bullet"/>
      <w:lvlText w:val="•"/>
      <w:lvlJc w:val="left"/>
      <w:pPr>
        <w:ind w:left="4532" w:hanging="372"/>
      </w:pPr>
      <w:rPr>
        <w:rFonts w:hint="default"/>
        <w:lang w:val="en-US" w:eastAsia="en-US" w:bidi="ar-SA"/>
      </w:rPr>
    </w:lvl>
    <w:lvl w:ilvl="7" w:tplc="579E9D16">
      <w:numFmt w:val="bullet"/>
      <w:lvlText w:val="•"/>
      <w:lvlJc w:val="left"/>
      <w:pPr>
        <w:ind w:left="5198" w:hanging="372"/>
      </w:pPr>
      <w:rPr>
        <w:rFonts w:hint="default"/>
        <w:lang w:val="en-US" w:eastAsia="en-US" w:bidi="ar-SA"/>
      </w:rPr>
    </w:lvl>
    <w:lvl w:ilvl="8" w:tplc="F1ACFF3A">
      <w:numFmt w:val="bullet"/>
      <w:lvlText w:val="•"/>
      <w:lvlJc w:val="left"/>
      <w:pPr>
        <w:ind w:left="5863" w:hanging="372"/>
      </w:pPr>
      <w:rPr>
        <w:rFonts w:hint="default"/>
        <w:lang w:val="en-US" w:eastAsia="en-US" w:bidi="ar-SA"/>
      </w:rPr>
    </w:lvl>
  </w:abstractNum>
  <w:abstractNum w:abstractNumId="71"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9583449"/>
    <w:multiLevelType w:val="hybridMultilevel"/>
    <w:tmpl w:val="3320B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BC241E9"/>
    <w:multiLevelType w:val="hybridMultilevel"/>
    <w:tmpl w:val="7F66E22C"/>
    <w:lvl w:ilvl="0" w:tplc="541059B2">
      <w:start w:val="1"/>
      <w:numFmt w:val="decimal"/>
      <w:lvlText w:val="%1."/>
      <w:lvlJc w:val="left"/>
      <w:pPr>
        <w:ind w:left="566" w:hanging="426"/>
      </w:pPr>
      <w:rPr>
        <w:rFonts w:ascii="Calibri" w:eastAsia="Calibri" w:hAnsi="Calibri" w:cs="Calibri" w:hint="default"/>
        <w:b/>
        <w:bCs/>
        <w:i w:val="0"/>
        <w:iCs w:val="0"/>
        <w:spacing w:val="-2"/>
        <w:w w:val="100"/>
        <w:sz w:val="28"/>
        <w:szCs w:val="28"/>
        <w:lang w:val="en-US" w:eastAsia="en-US" w:bidi="ar-SA"/>
      </w:rPr>
    </w:lvl>
    <w:lvl w:ilvl="1" w:tplc="77986F38">
      <w:start w:val="1"/>
      <w:numFmt w:val="decimal"/>
      <w:lvlText w:val="%2."/>
      <w:lvlJc w:val="left"/>
      <w:pPr>
        <w:ind w:left="861" w:hanging="360"/>
      </w:pPr>
      <w:rPr>
        <w:rFonts w:ascii="Calibri" w:eastAsia="Calibri" w:hAnsi="Calibri" w:cs="Calibri" w:hint="default"/>
        <w:b w:val="0"/>
        <w:bCs w:val="0"/>
        <w:i w:val="0"/>
        <w:iCs w:val="0"/>
        <w:spacing w:val="-2"/>
        <w:w w:val="100"/>
        <w:sz w:val="24"/>
        <w:szCs w:val="24"/>
        <w:lang w:val="en-US" w:eastAsia="en-US" w:bidi="ar-SA"/>
      </w:rPr>
    </w:lvl>
    <w:lvl w:ilvl="2" w:tplc="1D188F32">
      <w:numFmt w:val="bullet"/>
      <w:lvlText w:val="•"/>
      <w:lvlJc w:val="left"/>
      <w:pPr>
        <w:ind w:left="1805" w:hanging="360"/>
      </w:pPr>
      <w:rPr>
        <w:rFonts w:hint="default"/>
        <w:lang w:val="en-US" w:eastAsia="en-US" w:bidi="ar-SA"/>
      </w:rPr>
    </w:lvl>
    <w:lvl w:ilvl="3" w:tplc="EC0C41B2">
      <w:numFmt w:val="bullet"/>
      <w:lvlText w:val="•"/>
      <w:lvlJc w:val="left"/>
      <w:pPr>
        <w:ind w:left="2750" w:hanging="360"/>
      </w:pPr>
      <w:rPr>
        <w:rFonts w:hint="default"/>
        <w:lang w:val="en-US" w:eastAsia="en-US" w:bidi="ar-SA"/>
      </w:rPr>
    </w:lvl>
    <w:lvl w:ilvl="4" w:tplc="D5E68DB4">
      <w:numFmt w:val="bullet"/>
      <w:lvlText w:val="•"/>
      <w:lvlJc w:val="left"/>
      <w:pPr>
        <w:ind w:left="3695" w:hanging="360"/>
      </w:pPr>
      <w:rPr>
        <w:rFonts w:hint="default"/>
        <w:lang w:val="en-US" w:eastAsia="en-US" w:bidi="ar-SA"/>
      </w:rPr>
    </w:lvl>
    <w:lvl w:ilvl="5" w:tplc="D4625704">
      <w:numFmt w:val="bullet"/>
      <w:lvlText w:val="•"/>
      <w:lvlJc w:val="left"/>
      <w:pPr>
        <w:ind w:left="4640" w:hanging="360"/>
      </w:pPr>
      <w:rPr>
        <w:rFonts w:hint="default"/>
        <w:lang w:val="en-US" w:eastAsia="en-US" w:bidi="ar-SA"/>
      </w:rPr>
    </w:lvl>
    <w:lvl w:ilvl="6" w:tplc="9D101614">
      <w:numFmt w:val="bullet"/>
      <w:lvlText w:val="•"/>
      <w:lvlJc w:val="left"/>
      <w:pPr>
        <w:ind w:left="5585" w:hanging="360"/>
      </w:pPr>
      <w:rPr>
        <w:rFonts w:hint="default"/>
        <w:lang w:val="en-US" w:eastAsia="en-US" w:bidi="ar-SA"/>
      </w:rPr>
    </w:lvl>
    <w:lvl w:ilvl="7" w:tplc="6D78220C">
      <w:numFmt w:val="bullet"/>
      <w:lvlText w:val="•"/>
      <w:lvlJc w:val="left"/>
      <w:pPr>
        <w:ind w:left="6530" w:hanging="360"/>
      </w:pPr>
      <w:rPr>
        <w:rFonts w:hint="default"/>
        <w:lang w:val="en-US" w:eastAsia="en-US" w:bidi="ar-SA"/>
      </w:rPr>
    </w:lvl>
    <w:lvl w:ilvl="8" w:tplc="7CBA7A88">
      <w:numFmt w:val="bullet"/>
      <w:lvlText w:val="•"/>
      <w:lvlJc w:val="left"/>
      <w:pPr>
        <w:ind w:left="7475" w:hanging="360"/>
      </w:pPr>
      <w:rPr>
        <w:rFonts w:hint="default"/>
        <w:lang w:val="en-US" w:eastAsia="en-US" w:bidi="ar-SA"/>
      </w:rPr>
    </w:lvl>
  </w:abstractNum>
  <w:abstractNum w:abstractNumId="94"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C8C7EDE"/>
    <w:multiLevelType w:val="hybridMultilevel"/>
    <w:tmpl w:val="5DF4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0D687290"/>
    <w:multiLevelType w:val="multilevel"/>
    <w:tmpl w:val="BAD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0D757C68"/>
    <w:multiLevelType w:val="hybridMultilevel"/>
    <w:tmpl w:val="F2FAF646"/>
    <w:lvl w:ilvl="0" w:tplc="81C02A9E">
      <w:start w:val="1"/>
      <w:numFmt w:val="decimal"/>
      <w:lvlText w:val="%1."/>
      <w:lvlJc w:val="left"/>
      <w:pPr>
        <w:ind w:left="1900" w:hanging="360"/>
      </w:pPr>
      <w:rPr>
        <w:rFonts w:ascii="Tahoma" w:eastAsia="Tahoma" w:hAnsi="Tahoma" w:cs="Tahoma" w:hint="default"/>
        <w:b w:val="0"/>
        <w:bCs w:val="0"/>
        <w:i w:val="0"/>
        <w:iCs w:val="0"/>
        <w:spacing w:val="-1"/>
        <w:w w:val="93"/>
        <w:sz w:val="22"/>
        <w:szCs w:val="22"/>
        <w:lang w:val="en-US" w:eastAsia="en-US" w:bidi="ar-SA"/>
      </w:rPr>
    </w:lvl>
    <w:lvl w:ilvl="1" w:tplc="64F20150">
      <w:numFmt w:val="bullet"/>
      <w:lvlText w:val="•"/>
      <w:lvlJc w:val="left"/>
      <w:pPr>
        <w:ind w:left="2848" w:hanging="360"/>
      </w:pPr>
      <w:rPr>
        <w:rFonts w:hint="default"/>
        <w:lang w:val="en-US" w:eastAsia="en-US" w:bidi="ar-SA"/>
      </w:rPr>
    </w:lvl>
    <w:lvl w:ilvl="2" w:tplc="92264CA6">
      <w:numFmt w:val="bullet"/>
      <w:lvlText w:val="•"/>
      <w:lvlJc w:val="left"/>
      <w:pPr>
        <w:ind w:left="3797" w:hanging="360"/>
      </w:pPr>
      <w:rPr>
        <w:rFonts w:hint="default"/>
        <w:lang w:val="en-US" w:eastAsia="en-US" w:bidi="ar-SA"/>
      </w:rPr>
    </w:lvl>
    <w:lvl w:ilvl="3" w:tplc="15A8167E">
      <w:numFmt w:val="bullet"/>
      <w:lvlText w:val="•"/>
      <w:lvlJc w:val="left"/>
      <w:pPr>
        <w:ind w:left="4745" w:hanging="360"/>
      </w:pPr>
      <w:rPr>
        <w:rFonts w:hint="default"/>
        <w:lang w:val="en-US" w:eastAsia="en-US" w:bidi="ar-SA"/>
      </w:rPr>
    </w:lvl>
    <w:lvl w:ilvl="4" w:tplc="5B52F56C">
      <w:numFmt w:val="bullet"/>
      <w:lvlText w:val="•"/>
      <w:lvlJc w:val="left"/>
      <w:pPr>
        <w:ind w:left="5694" w:hanging="360"/>
      </w:pPr>
      <w:rPr>
        <w:rFonts w:hint="default"/>
        <w:lang w:val="en-US" w:eastAsia="en-US" w:bidi="ar-SA"/>
      </w:rPr>
    </w:lvl>
    <w:lvl w:ilvl="5" w:tplc="D4568122">
      <w:numFmt w:val="bullet"/>
      <w:lvlText w:val="•"/>
      <w:lvlJc w:val="left"/>
      <w:pPr>
        <w:ind w:left="6643" w:hanging="360"/>
      </w:pPr>
      <w:rPr>
        <w:rFonts w:hint="default"/>
        <w:lang w:val="en-US" w:eastAsia="en-US" w:bidi="ar-SA"/>
      </w:rPr>
    </w:lvl>
    <w:lvl w:ilvl="6" w:tplc="59CEC49A">
      <w:numFmt w:val="bullet"/>
      <w:lvlText w:val="•"/>
      <w:lvlJc w:val="left"/>
      <w:pPr>
        <w:ind w:left="7591" w:hanging="360"/>
      </w:pPr>
      <w:rPr>
        <w:rFonts w:hint="default"/>
        <w:lang w:val="en-US" w:eastAsia="en-US" w:bidi="ar-SA"/>
      </w:rPr>
    </w:lvl>
    <w:lvl w:ilvl="7" w:tplc="FA2CF7EA">
      <w:numFmt w:val="bullet"/>
      <w:lvlText w:val="•"/>
      <w:lvlJc w:val="left"/>
      <w:pPr>
        <w:ind w:left="8540" w:hanging="360"/>
      </w:pPr>
      <w:rPr>
        <w:rFonts w:hint="default"/>
        <w:lang w:val="en-US" w:eastAsia="en-US" w:bidi="ar-SA"/>
      </w:rPr>
    </w:lvl>
    <w:lvl w:ilvl="8" w:tplc="5A365EFC">
      <w:numFmt w:val="bullet"/>
      <w:lvlText w:val="•"/>
      <w:lvlJc w:val="left"/>
      <w:pPr>
        <w:ind w:left="9489" w:hanging="360"/>
      </w:pPr>
      <w:rPr>
        <w:rFonts w:hint="default"/>
        <w:lang w:val="en-US" w:eastAsia="en-US" w:bidi="ar-SA"/>
      </w:rPr>
    </w:lvl>
  </w:abstractNum>
  <w:abstractNum w:abstractNumId="111"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0E02085E"/>
    <w:multiLevelType w:val="hybridMultilevel"/>
    <w:tmpl w:val="3BA0D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34"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1AE0275"/>
    <w:multiLevelType w:val="hybridMultilevel"/>
    <w:tmpl w:val="DED8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1CC5FC7"/>
    <w:multiLevelType w:val="hybridMultilevel"/>
    <w:tmpl w:val="5554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1CD19D5"/>
    <w:multiLevelType w:val="hybridMultilevel"/>
    <w:tmpl w:val="87E02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1ED6CBE"/>
    <w:multiLevelType w:val="multilevel"/>
    <w:tmpl w:val="F2A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25E66BF"/>
    <w:multiLevelType w:val="hybridMultilevel"/>
    <w:tmpl w:val="F57E9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2D23B0D"/>
    <w:multiLevelType w:val="hybridMultilevel"/>
    <w:tmpl w:val="70C2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8"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4C9060F"/>
    <w:multiLevelType w:val="hybridMultilevel"/>
    <w:tmpl w:val="42AC30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14F35D34"/>
    <w:multiLevelType w:val="hybridMultilevel"/>
    <w:tmpl w:val="DA0EC466"/>
    <w:lvl w:ilvl="0" w:tplc="24FAE3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52B36F3"/>
    <w:multiLevelType w:val="hybridMultilevel"/>
    <w:tmpl w:val="C98A70BE"/>
    <w:lvl w:ilvl="0" w:tplc="DEFC0B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55059D2"/>
    <w:multiLevelType w:val="hybridMultilevel"/>
    <w:tmpl w:val="6D306B60"/>
    <w:lvl w:ilvl="0" w:tplc="22BC0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7562F8"/>
    <w:multiLevelType w:val="hybridMultilevel"/>
    <w:tmpl w:val="2604C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1620761C"/>
    <w:multiLevelType w:val="multilevel"/>
    <w:tmpl w:val="E3B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7681F02"/>
    <w:multiLevelType w:val="hybridMultilevel"/>
    <w:tmpl w:val="B6684726"/>
    <w:lvl w:ilvl="0" w:tplc="7570D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179F6B70"/>
    <w:multiLevelType w:val="hybridMultilevel"/>
    <w:tmpl w:val="7FE62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17BD66DE"/>
    <w:multiLevelType w:val="hybridMultilevel"/>
    <w:tmpl w:val="51349690"/>
    <w:lvl w:ilvl="0" w:tplc="AB82334A">
      <w:start w:val="1"/>
      <w:numFmt w:val="decimal"/>
      <w:lvlText w:val="%1."/>
      <w:lvlJc w:val="left"/>
      <w:pPr>
        <w:ind w:left="721" w:hanging="225"/>
      </w:pPr>
      <w:rPr>
        <w:rFonts w:ascii="Times New Roman" w:eastAsia="Times New Roman" w:hAnsi="Times New Roman" w:cs="Times New Roman" w:hint="default"/>
        <w:b w:val="0"/>
        <w:bCs w:val="0"/>
        <w:i w:val="0"/>
        <w:iCs w:val="0"/>
        <w:spacing w:val="0"/>
        <w:w w:val="99"/>
        <w:sz w:val="18"/>
        <w:szCs w:val="18"/>
        <w:lang w:val="en-US" w:eastAsia="en-US" w:bidi="ar-SA"/>
      </w:rPr>
    </w:lvl>
    <w:lvl w:ilvl="1" w:tplc="F95841D8">
      <w:numFmt w:val="bullet"/>
      <w:lvlText w:val="•"/>
      <w:lvlJc w:val="left"/>
      <w:pPr>
        <w:ind w:left="1404" w:hanging="225"/>
      </w:pPr>
      <w:rPr>
        <w:rFonts w:hint="default"/>
        <w:lang w:val="en-US" w:eastAsia="en-US" w:bidi="ar-SA"/>
      </w:rPr>
    </w:lvl>
    <w:lvl w:ilvl="2" w:tplc="7BB2DCBA">
      <w:numFmt w:val="bullet"/>
      <w:lvlText w:val="•"/>
      <w:lvlJc w:val="left"/>
      <w:pPr>
        <w:ind w:left="2089" w:hanging="225"/>
      </w:pPr>
      <w:rPr>
        <w:rFonts w:hint="default"/>
        <w:lang w:val="en-US" w:eastAsia="en-US" w:bidi="ar-SA"/>
      </w:rPr>
    </w:lvl>
    <w:lvl w:ilvl="3" w:tplc="82C68816">
      <w:numFmt w:val="bullet"/>
      <w:lvlText w:val="•"/>
      <w:lvlJc w:val="left"/>
      <w:pPr>
        <w:ind w:left="2774" w:hanging="225"/>
      </w:pPr>
      <w:rPr>
        <w:rFonts w:hint="default"/>
        <w:lang w:val="en-US" w:eastAsia="en-US" w:bidi="ar-SA"/>
      </w:rPr>
    </w:lvl>
    <w:lvl w:ilvl="4" w:tplc="2C0C55C2">
      <w:numFmt w:val="bullet"/>
      <w:lvlText w:val="•"/>
      <w:lvlJc w:val="left"/>
      <w:pPr>
        <w:ind w:left="3459" w:hanging="225"/>
      </w:pPr>
      <w:rPr>
        <w:rFonts w:hint="default"/>
        <w:lang w:val="en-US" w:eastAsia="en-US" w:bidi="ar-SA"/>
      </w:rPr>
    </w:lvl>
    <w:lvl w:ilvl="5" w:tplc="5D18F284">
      <w:numFmt w:val="bullet"/>
      <w:lvlText w:val="•"/>
      <w:lvlJc w:val="left"/>
      <w:pPr>
        <w:ind w:left="4144" w:hanging="225"/>
      </w:pPr>
      <w:rPr>
        <w:rFonts w:hint="default"/>
        <w:lang w:val="en-US" w:eastAsia="en-US" w:bidi="ar-SA"/>
      </w:rPr>
    </w:lvl>
    <w:lvl w:ilvl="6" w:tplc="339417B0">
      <w:numFmt w:val="bullet"/>
      <w:lvlText w:val="•"/>
      <w:lvlJc w:val="left"/>
      <w:pPr>
        <w:ind w:left="4829" w:hanging="225"/>
      </w:pPr>
      <w:rPr>
        <w:rFonts w:hint="default"/>
        <w:lang w:val="en-US" w:eastAsia="en-US" w:bidi="ar-SA"/>
      </w:rPr>
    </w:lvl>
    <w:lvl w:ilvl="7" w:tplc="2D185F92">
      <w:numFmt w:val="bullet"/>
      <w:lvlText w:val="•"/>
      <w:lvlJc w:val="left"/>
      <w:pPr>
        <w:ind w:left="5514" w:hanging="225"/>
      </w:pPr>
      <w:rPr>
        <w:rFonts w:hint="default"/>
        <w:lang w:val="en-US" w:eastAsia="en-US" w:bidi="ar-SA"/>
      </w:rPr>
    </w:lvl>
    <w:lvl w:ilvl="8" w:tplc="D444AC36">
      <w:numFmt w:val="bullet"/>
      <w:lvlText w:val="•"/>
      <w:lvlJc w:val="left"/>
      <w:pPr>
        <w:ind w:left="6199" w:hanging="225"/>
      </w:pPr>
      <w:rPr>
        <w:rFonts w:hint="default"/>
        <w:lang w:val="en-US" w:eastAsia="en-US" w:bidi="ar-SA"/>
      </w:rPr>
    </w:lvl>
  </w:abstractNum>
  <w:abstractNum w:abstractNumId="186"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7E72DF5"/>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8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18D427FB"/>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94" w15:restartNumberingAfterBreak="0">
    <w:nsid w:val="18E1285D"/>
    <w:multiLevelType w:val="hybridMultilevel"/>
    <w:tmpl w:val="6112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1BD56969"/>
    <w:multiLevelType w:val="multilevel"/>
    <w:tmpl w:val="80A6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1EE14595"/>
    <w:multiLevelType w:val="multilevel"/>
    <w:tmpl w:val="754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571604"/>
    <w:multiLevelType w:val="hybridMultilevel"/>
    <w:tmpl w:val="68421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1FE55CFB"/>
    <w:multiLevelType w:val="hybridMultilevel"/>
    <w:tmpl w:val="B9C8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5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1"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4E64193"/>
    <w:multiLevelType w:val="hybridMultilevel"/>
    <w:tmpl w:val="F236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25212B38"/>
    <w:multiLevelType w:val="hybridMultilevel"/>
    <w:tmpl w:val="C07A8760"/>
    <w:lvl w:ilvl="0" w:tplc="1AB280F6">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25880DF8"/>
    <w:multiLevelType w:val="hybridMultilevel"/>
    <w:tmpl w:val="2FD8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25D8771B"/>
    <w:multiLevelType w:val="hybridMultilevel"/>
    <w:tmpl w:val="8620E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26013D00"/>
    <w:multiLevelType w:val="hybridMultilevel"/>
    <w:tmpl w:val="9488BB8E"/>
    <w:lvl w:ilvl="0" w:tplc="57A4AB0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26583774"/>
    <w:multiLevelType w:val="hybridMultilevel"/>
    <w:tmpl w:val="EEA86BAC"/>
    <w:lvl w:ilvl="0" w:tplc="CABC34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9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28EA4DCB"/>
    <w:multiLevelType w:val="hybridMultilevel"/>
    <w:tmpl w:val="8996AF32"/>
    <w:lvl w:ilvl="0" w:tplc="168A10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2CDF2A36"/>
    <w:multiLevelType w:val="hybridMultilevel"/>
    <w:tmpl w:val="0CAA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2D6D6853"/>
    <w:multiLevelType w:val="hybridMultilevel"/>
    <w:tmpl w:val="61821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0" w15:restartNumberingAfterBreak="0">
    <w:nsid w:val="2F87130F"/>
    <w:multiLevelType w:val="multilevel"/>
    <w:tmpl w:val="C10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2FE93AF1"/>
    <w:multiLevelType w:val="hybridMultilevel"/>
    <w:tmpl w:val="E9BA4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01F589C"/>
    <w:multiLevelType w:val="hybridMultilevel"/>
    <w:tmpl w:val="ED3CA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50" w15:restartNumberingAfterBreak="0">
    <w:nsid w:val="30740A9B"/>
    <w:multiLevelType w:val="hybridMultilevel"/>
    <w:tmpl w:val="FBF0B804"/>
    <w:lvl w:ilvl="0" w:tplc="EDC4212C">
      <w:numFmt w:val="bullet"/>
      <w:lvlText w:val="•"/>
      <w:lvlJc w:val="left"/>
      <w:pPr>
        <w:ind w:left="757" w:hanging="357"/>
      </w:pPr>
      <w:rPr>
        <w:rFonts w:ascii="Times New Roman" w:eastAsia="Times New Roman" w:hAnsi="Times New Roman" w:cs="Times New Roman" w:hint="default"/>
        <w:b w:val="0"/>
        <w:bCs w:val="0"/>
        <w:i w:val="0"/>
        <w:iCs w:val="0"/>
        <w:spacing w:val="0"/>
        <w:w w:val="113"/>
        <w:sz w:val="22"/>
        <w:szCs w:val="22"/>
        <w:lang w:val="en-US" w:eastAsia="en-US" w:bidi="ar-SA"/>
      </w:rPr>
    </w:lvl>
    <w:lvl w:ilvl="1" w:tplc="187CB7F0">
      <w:numFmt w:val="bullet"/>
      <w:lvlText w:val="•"/>
      <w:lvlJc w:val="left"/>
      <w:pPr>
        <w:ind w:left="1398" w:hanging="357"/>
      </w:pPr>
      <w:rPr>
        <w:rFonts w:hint="default"/>
        <w:lang w:val="en-US" w:eastAsia="en-US" w:bidi="ar-SA"/>
      </w:rPr>
    </w:lvl>
    <w:lvl w:ilvl="2" w:tplc="F4363CDE">
      <w:numFmt w:val="bullet"/>
      <w:lvlText w:val="•"/>
      <w:lvlJc w:val="left"/>
      <w:pPr>
        <w:ind w:left="2036" w:hanging="357"/>
      </w:pPr>
      <w:rPr>
        <w:rFonts w:hint="default"/>
        <w:lang w:val="en-US" w:eastAsia="en-US" w:bidi="ar-SA"/>
      </w:rPr>
    </w:lvl>
    <w:lvl w:ilvl="3" w:tplc="69428140">
      <w:numFmt w:val="bullet"/>
      <w:lvlText w:val="•"/>
      <w:lvlJc w:val="left"/>
      <w:pPr>
        <w:ind w:left="2674" w:hanging="357"/>
      </w:pPr>
      <w:rPr>
        <w:rFonts w:hint="default"/>
        <w:lang w:val="en-US" w:eastAsia="en-US" w:bidi="ar-SA"/>
      </w:rPr>
    </w:lvl>
    <w:lvl w:ilvl="4" w:tplc="EF9E032A">
      <w:numFmt w:val="bullet"/>
      <w:lvlText w:val="•"/>
      <w:lvlJc w:val="left"/>
      <w:pPr>
        <w:ind w:left="3312" w:hanging="357"/>
      </w:pPr>
      <w:rPr>
        <w:rFonts w:hint="default"/>
        <w:lang w:val="en-US" w:eastAsia="en-US" w:bidi="ar-SA"/>
      </w:rPr>
    </w:lvl>
    <w:lvl w:ilvl="5" w:tplc="BBEE424C">
      <w:numFmt w:val="bullet"/>
      <w:lvlText w:val="•"/>
      <w:lvlJc w:val="left"/>
      <w:pPr>
        <w:ind w:left="3950" w:hanging="357"/>
      </w:pPr>
      <w:rPr>
        <w:rFonts w:hint="default"/>
        <w:lang w:val="en-US" w:eastAsia="en-US" w:bidi="ar-SA"/>
      </w:rPr>
    </w:lvl>
    <w:lvl w:ilvl="6" w:tplc="BFD4C39A">
      <w:numFmt w:val="bullet"/>
      <w:lvlText w:val="•"/>
      <w:lvlJc w:val="left"/>
      <w:pPr>
        <w:ind w:left="4589" w:hanging="357"/>
      </w:pPr>
      <w:rPr>
        <w:rFonts w:hint="default"/>
        <w:lang w:val="en-US" w:eastAsia="en-US" w:bidi="ar-SA"/>
      </w:rPr>
    </w:lvl>
    <w:lvl w:ilvl="7" w:tplc="81A8674A">
      <w:numFmt w:val="bullet"/>
      <w:lvlText w:val="•"/>
      <w:lvlJc w:val="left"/>
      <w:pPr>
        <w:ind w:left="5227" w:hanging="357"/>
      </w:pPr>
      <w:rPr>
        <w:rFonts w:hint="default"/>
        <w:lang w:val="en-US" w:eastAsia="en-US" w:bidi="ar-SA"/>
      </w:rPr>
    </w:lvl>
    <w:lvl w:ilvl="8" w:tplc="DA6AC92A">
      <w:numFmt w:val="bullet"/>
      <w:lvlText w:val="•"/>
      <w:lvlJc w:val="left"/>
      <w:pPr>
        <w:ind w:left="5865" w:hanging="357"/>
      </w:pPr>
      <w:rPr>
        <w:rFonts w:hint="default"/>
        <w:lang w:val="en-US" w:eastAsia="en-US" w:bidi="ar-SA"/>
      </w:rPr>
    </w:lvl>
  </w:abstractNum>
  <w:abstractNum w:abstractNumId="35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2" w15:restartNumberingAfterBreak="0">
    <w:nsid w:val="30D523B6"/>
    <w:multiLevelType w:val="hybridMultilevel"/>
    <w:tmpl w:val="52CA6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32964ED6"/>
    <w:multiLevelType w:val="hybridMultilevel"/>
    <w:tmpl w:val="91FA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33667E86"/>
    <w:multiLevelType w:val="multilevel"/>
    <w:tmpl w:val="492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6"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348C1B34"/>
    <w:multiLevelType w:val="hybridMultilevel"/>
    <w:tmpl w:val="289E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355B19A4"/>
    <w:multiLevelType w:val="hybridMultilevel"/>
    <w:tmpl w:val="8CAAF93E"/>
    <w:lvl w:ilvl="0" w:tplc="550041D2">
      <w:start w:val="1"/>
      <w:numFmt w:val="decimal"/>
      <w:lvlText w:val="%1."/>
      <w:lvlJc w:val="left"/>
      <w:pPr>
        <w:ind w:left="720" w:hanging="360"/>
      </w:pPr>
      <w:rPr>
        <w:rFonts w:ascii="Calibri" w:hAnsi="Calibri" w:cs="Calibri" w:hint="default"/>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1"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4"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6"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9"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6"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9" w15:restartNumberingAfterBreak="0">
    <w:nsid w:val="3C1539F1"/>
    <w:multiLevelType w:val="multilevel"/>
    <w:tmpl w:val="330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3D63527B"/>
    <w:multiLevelType w:val="hybridMultilevel"/>
    <w:tmpl w:val="DE80636C"/>
    <w:lvl w:ilvl="0" w:tplc="8696BBA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5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4" w15:restartNumberingAfterBreak="0">
    <w:nsid w:val="3EF4451C"/>
    <w:multiLevelType w:val="hybridMultilevel"/>
    <w:tmpl w:val="5FC80DC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2"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5"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40F83E95"/>
    <w:multiLevelType w:val="hybridMultilevel"/>
    <w:tmpl w:val="0EA4E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8"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0"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92"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8"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475841AA"/>
    <w:multiLevelType w:val="multilevel"/>
    <w:tmpl w:val="920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492B38C9"/>
    <w:multiLevelType w:val="hybridMultilevel"/>
    <w:tmpl w:val="D2743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4"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49A158D2"/>
    <w:multiLevelType w:val="hybridMultilevel"/>
    <w:tmpl w:val="894A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49B5733F"/>
    <w:multiLevelType w:val="hybridMultilevel"/>
    <w:tmpl w:val="F424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49F62F6C"/>
    <w:multiLevelType w:val="hybridMultilevel"/>
    <w:tmpl w:val="103AC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4C760460"/>
    <w:multiLevelType w:val="hybridMultilevel"/>
    <w:tmpl w:val="057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547" w15:restartNumberingAfterBreak="0">
    <w:nsid w:val="4E263F76"/>
    <w:multiLevelType w:val="hybridMultilevel"/>
    <w:tmpl w:val="712AD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55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3"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514171AE"/>
    <w:multiLevelType w:val="hybridMultilevel"/>
    <w:tmpl w:val="3F60D306"/>
    <w:lvl w:ilvl="0" w:tplc="659439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6"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9"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2" w15:restartNumberingAfterBreak="0">
    <w:nsid w:val="54144D61"/>
    <w:multiLevelType w:val="hybridMultilevel"/>
    <w:tmpl w:val="9C2A5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54464038"/>
    <w:multiLevelType w:val="hybridMultilevel"/>
    <w:tmpl w:val="ED28B7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557F32BD"/>
    <w:multiLevelType w:val="hybridMultilevel"/>
    <w:tmpl w:val="7782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5"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576334F8"/>
    <w:multiLevelType w:val="hybridMultilevel"/>
    <w:tmpl w:val="7F02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57FD532C"/>
    <w:multiLevelType w:val="hybridMultilevel"/>
    <w:tmpl w:val="64E2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580A3FEB"/>
    <w:multiLevelType w:val="hybridMultilevel"/>
    <w:tmpl w:val="99F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4"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58712E16"/>
    <w:multiLevelType w:val="hybridMultilevel"/>
    <w:tmpl w:val="3320AC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1"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59B07C3C"/>
    <w:multiLevelType w:val="multilevel"/>
    <w:tmpl w:val="D96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6" w15:restartNumberingAfterBreak="0">
    <w:nsid w:val="5A1117D5"/>
    <w:multiLevelType w:val="hybridMultilevel"/>
    <w:tmpl w:val="01F0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3"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5C382D12"/>
    <w:multiLevelType w:val="hybridMultilevel"/>
    <w:tmpl w:val="003073A8"/>
    <w:lvl w:ilvl="0" w:tplc="B1D2766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0"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2"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5F981A9F"/>
    <w:multiLevelType w:val="hybridMultilevel"/>
    <w:tmpl w:val="EC3E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6"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605F6A36"/>
    <w:multiLevelType w:val="hybridMultilevel"/>
    <w:tmpl w:val="E0BE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1"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5"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61070626"/>
    <w:multiLevelType w:val="hybridMultilevel"/>
    <w:tmpl w:val="020E0BE8"/>
    <w:lvl w:ilvl="0" w:tplc="015ED26E">
      <w:numFmt w:val="bullet"/>
      <w:lvlText w:val="•"/>
      <w:lvlJc w:val="left"/>
      <w:pPr>
        <w:ind w:left="133" w:hanging="177"/>
      </w:pPr>
      <w:rPr>
        <w:rFonts w:ascii="Times New Roman" w:eastAsia="Times New Roman" w:hAnsi="Times New Roman" w:cs="Times New Roman" w:hint="default"/>
        <w:b w:val="0"/>
        <w:bCs w:val="0"/>
        <w:i w:val="0"/>
        <w:iCs w:val="0"/>
        <w:spacing w:val="0"/>
        <w:w w:val="105"/>
        <w:sz w:val="17"/>
        <w:szCs w:val="17"/>
        <w:lang w:val="en-US" w:eastAsia="en-US" w:bidi="ar-SA"/>
      </w:rPr>
    </w:lvl>
    <w:lvl w:ilvl="1" w:tplc="5374EA14">
      <w:start w:val="1"/>
      <w:numFmt w:val="upperRoman"/>
      <w:lvlText w:val="%2."/>
      <w:lvlJc w:val="left"/>
      <w:pPr>
        <w:ind w:left="2694" w:hanging="208"/>
        <w:jc w:val="right"/>
      </w:pPr>
      <w:rPr>
        <w:rFonts w:hint="default"/>
        <w:spacing w:val="0"/>
        <w:w w:val="104"/>
        <w:lang w:val="en-US" w:eastAsia="en-US" w:bidi="ar-SA"/>
      </w:rPr>
    </w:lvl>
    <w:lvl w:ilvl="2" w:tplc="926CB6D8">
      <w:numFmt w:val="bullet"/>
      <w:lvlText w:val="•"/>
      <w:lvlJc w:val="left"/>
      <w:pPr>
        <w:ind w:left="3160" w:hanging="208"/>
      </w:pPr>
      <w:rPr>
        <w:rFonts w:hint="default"/>
        <w:lang w:val="en-US" w:eastAsia="en-US" w:bidi="ar-SA"/>
      </w:rPr>
    </w:lvl>
    <w:lvl w:ilvl="3" w:tplc="0B225402">
      <w:numFmt w:val="bullet"/>
      <w:lvlText w:val="•"/>
      <w:lvlJc w:val="left"/>
      <w:pPr>
        <w:ind w:left="3621" w:hanging="208"/>
      </w:pPr>
      <w:rPr>
        <w:rFonts w:hint="default"/>
        <w:lang w:val="en-US" w:eastAsia="en-US" w:bidi="ar-SA"/>
      </w:rPr>
    </w:lvl>
    <w:lvl w:ilvl="4" w:tplc="3D1A6D58">
      <w:numFmt w:val="bullet"/>
      <w:lvlText w:val="•"/>
      <w:lvlJc w:val="left"/>
      <w:pPr>
        <w:ind w:left="4082" w:hanging="208"/>
      </w:pPr>
      <w:rPr>
        <w:rFonts w:hint="default"/>
        <w:lang w:val="en-US" w:eastAsia="en-US" w:bidi="ar-SA"/>
      </w:rPr>
    </w:lvl>
    <w:lvl w:ilvl="5" w:tplc="51F8FB40">
      <w:numFmt w:val="bullet"/>
      <w:lvlText w:val="•"/>
      <w:lvlJc w:val="left"/>
      <w:pPr>
        <w:ind w:left="4543" w:hanging="208"/>
      </w:pPr>
      <w:rPr>
        <w:rFonts w:hint="default"/>
        <w:lang w:val="en-US" w:eastAsia="en-US" w:bidi="ar-SA"/>
      </w:rPr>
    </w:lvl>
    <w:lvl w:ilvl="6" w:tplc="7C1EFA3E">
      <w:numFmt w:val="bullet"/>
      <w:lvlText w:val="•"/>
      <w:lvlJc w:val="left"/>
      <w:pPr>
        <w:ind w:left="5004" w:hanging="208"/>
      </w:pPr>
      <w:rPr>
        <w:rFonts w:hint="default"/>
        <w:lang w:val="en-US" w:eastAsia="en-US" w:bidi="ar-SA"/>
      </w:rPr>
    </w:lvl>
    <w:lvl w:ilvl="7" w:tplc="DA9C4A1E">
      <w:numFmt w:val="bullet"/>
      <w:lvlText w:val="•"/>
      <w:lvlJc w:val="left"/>
      <w:pPr>
        <w:ind w:left="5465" w:hanging="208"/>
      </w:pPr>
      <w:rPr>
        <w:rFonts w:hint="default"/>
        <w:lang w:val="en-US" w:eastAsia="en-US" w:bidi="ar-SA"/>
      </w:rPr>
    </w:lvl>
    <w:lvl w:ilvl="8" w:tplc="EF8C53F4">
      <w:numFmt w:val="bullet"/>
      <w:lvlText w:val="•"/>
      <w:lvlJc w:val="left"/>
      <w:pPr>
        <w:ind w:left="5926" w:hanging="208"/>
      </w:pPr>
      <w:rPr>
        <w:rFonts w:hint="default"/>
        <w:lang w:val="en-US" w:eastAsia="en-US" w:bidi="ar-SA"/>
      </w:rPr>
    </w:lvl>
  </w:abstractNum>
  <w:abstractNum w:abstractNumId="65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61A1286C"/>
    <w:multiLevelType w:val="hybridMultilevel"/>
    <w:tmpl w:val="0C346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15:restartNumberingAfterBreak="0">
    <w:nsid w:val="623B35B8"/>
    <w:multiLevelType w:val="hybridMultilevel"/>
    <w:tmpl w:val="1960B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67"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8"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9"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15:restartNumberingAfterBreak="0">
    <w:nsid w:val="63870AD8"/>
    <w:multiLevelType w:val="hybridMultilevel"/>
    <w:tmpl w:val="6988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639C17F5"/>
    <w:multiLevelType w:val="hybridMultilevel"/>
    <w:tmpl w:val="8D48A49A"/>
    <w:lvl w:ilvl="0" w:tplc="5374EA14">
      <w:start w:val="1"/>
      <w:numFmt w:val="upperRoman"/>
      <w:lvlText w:val="%1."/>
      <w:lvlJc w:val="left"/>
      <w:pPr>
        <w:ind w:left="2694" w:hanging="208"/>
        <w:jc w:val="right"/>
      </w:pPr>
      <w:rPr>
        <w:rFonts w:hint="default"/>
        <w:spacing w:val="0"/>
        <w:w w:val="10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7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5"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8" w15:restartNumberingAfterBreak="0">
    <w:nsid w:val="64CD53E6"/>
    <w:multiLevelType w:val="hybridMultilevel"/>
    <w:tmpl w:val="AD0C1E30"/>
    <w:lvl w:ilvl="0" w:tplc="EC9A7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9"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1"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2"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3"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5"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6" w15:restartNumberingAfterBreak="0">
    <w:nsid w:val="669C2E58"/>
    <w:multiLevelType w:val="multilevel"/>
    <w:tmpl w:val="67D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8"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9"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0"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1"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3"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4" w15:restartNumberingAfterBreak="0">
    <w:nsid w:val="680F5C0F"/>
    <w:multiLevelType w:val="hybridMultilevel"/>
    <w:tmpl w:val="3ECA3E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72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5" w15:restartNumberingAfterBreak="0">
    <w:nsid w:val="68252233"/>
    <w:multiLevelType w:val="multilevel"/>
    <w:tmpl w:val="549C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682F2A4D"/>
    <w:multiLevelType w:val="hybridMultilevel"/>
    <w:tmpl w:val="70E22C3C"/>
    <w:lvl w:ilvl="0" w:tplc="3C3414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7"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8"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9" w15:restartNumberingAfterBreak="0">
    <w:nsid w:val="68734C86"/>
    <w:multiLevelType w:val="hybridMultilevel"/>
    <w:tmpl w:val="68003856"/>
    <w:lvl w:ilvl="0" w:tplc="FFC866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0"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1"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15:restartNumberingAfterBreak="0">
    <w:nsid w:val="695F2ADD"/>
    <w:multiLevelType w:val="hybridMultilevel"/>
    <w:tmpl w:val="CF102E4E"/>
    <w:lvl w:ilvl="0" w:tplc="E04EC414">
      <w:start w:val="53"/>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5"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15:restartNumberingAfterBreak="0">
    <w:nsid w:val="6A7D0F9E"/>
    <w:multiLevelType w:val="hybridMultilevel"/>
    <w:tmpl w:val="A4943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7"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8"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9" w15:restartNumberingAfterBreak="0">
    <w:nsid w:val="6AB85E14"/>
    <w:multiLevelType w:val="hybridMultilevel"/>
    <w:tmpl w:val="A3BE4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3"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4" w15:restartNumberingAfterBreak="0">
    <w:nsid w:val="6B0736CB"/>
    <w:multiLevelType w:val="hybridMultilevel"/>
    <w:tmpl w:val="1534C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7" w15:restartNumberingAfterBreak="0">
    <w:nsid w:val="6B433090"/>
    <w:multiLevelType w:val="hybridMultilevel"/>
    <w:tmpl w:val="78DC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9"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2"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4"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5"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6"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8"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9" w15:restartNumberingAfterBreak="0">
    <w:nsid w:val="6E191419"/>
    <w:multiLevelType w:val="hybridMultilevel"/>
    <w:tmpl w:val="27F43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1"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2"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3"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4" w15:restartNumberingAfterBreak="0">
    <w:nsid w:val="6EB26C13"/>
    <w:multiLevelType w:val="hybridMultilevel"/>
    <w:tmpl w:val="E0D6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5" w15:restartNumberingAfterBreak="0">
    <w:nsid w:val="6ED53051"/>
    <w:multiLevelType w:val="hybridMultilevel"/>
    <w:tmpl w:val="8748619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6"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7"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8"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3"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4" w15:restartNumberingAfterBreak="0">
    <w:nsid w:val="700A043E"/>
    <w:multiLevelType w:val="hybridMultilevel"/>
    <w:tmpl w:val="DC50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5"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7" w15:restartNumberingAfterBreak="0">
    <w:nsid w:val="705F304D"/>
    <w:multiLevelType w:val="multilevel"/>
    <w:tmpl w:val="68D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9"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0"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1"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2"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3"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4" w15:restartNumberingAfterBreak="0">
    <w:nsid w:val="716330D3"/>
    <w:multiLevelType w:val="hybridMultilevel"/>
    <w:tmpl w:val="B2169A9E"/>
    <w:lvl w:ilvl="0" w:tplc="2980585E">
      <w:start w:val="1"/>
      <w:numFmt w:val="upperLetter"/>
      <w:lvlText w:val="%1."/>
      <w:lvlJc w:val="left"/>
      <w:pPr>
        <w:ind w:left="1080" w:hanging="360"/>
      </w:pPr>
      <w:rPr>
        <w:rFonts w:hint="default"/>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5" w15:restartNumberingAfterBreak="0">
    <w:nsid w:val="71867911"/>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756"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7"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8" w15:restartNumberingAfterBreak="0">
    <w:nsid w:val="71EB101C"/>
    <w:multiLevelType w:val="hybridMultilevel"/>
    <w:tmpl w:val="92D20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0"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2" w15:restartNumberingAfterBreak="0">
    <w:nsid w:val="731C5BD2"/>
    <w:multiLevelType w:val="hybridMultilevel"/>
    <w:tmpl w:val="9656FD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3"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7"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0"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1"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3"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4"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5"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6"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8"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9"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0" w15:restartNumberingAfterBreak="0">
    <w:nsid w:val="75D9648F"/>
    <w:multiLevelType w:val="hybridMultilevel"/>
    <w:tmpl w:val="2134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1"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2"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3"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4"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5" w15:restartNumberingAfterBreak="0">
    <w:nsid w:val="76C64F92"/>
    <w:multiLevelType w:val="multilevel"/>
    <w:tmpl w:val="B17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8"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1"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8"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9382D26"/>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800"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1"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2"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3"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4"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5"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6" w15:restartNumberingAfterBreak="0">
    <w:nsid w:val="798E21D7"/>
    <w:multiLevelType w:val="hybridMultilevel"/>
    <w:tmpl w:val="3FB8FE5E"/>
    <w:lvl w:ilvl="0" w:tplc="4C98ED5A">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7"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8"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9"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0"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1"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3"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4"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15:restartNumberingAfterBreak="0">
    <w:nsid w:val="7AAD0FEB"/>
    <w:multiLevelType w:val="hybridMultilevel"/>
    <w:tmpl w:val="D15C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7" w15:restartNumberingAfterBreak="0">
    <w:nsid w:val="7B070B33"/>
    <w:multiLevelType w:val="hybridMultilevel"/>
    <w:tmpl w:val="BCA6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8" w15:restartNumberingAfterBreak="0">
    <w:nsid w:val="7B3C0577"/>
    <w:multiLevelType w:val="multilevel"/>
    <w:tmpl w:val="AAF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1"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2"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5" w15:restartNumberingAfterBreak="0">
    <w:nsid w:val="7C6E6056"/>
    <w:multiLevelType w:val="hybridMultilevel"/>
    <w:tmpl w:val="3856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7" w15:restartNumberingAfterBreak="0">
    <w:nsid w:val="7D0E5F1F"/>
    <w:multiLevelType w:val="hybridMultilevel"/>
    <w:tmpl w:val="EA16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0" w15:restartNumberingAfterBreak="0">
    <w:nsid w:val="7D241236"/>
    <w:multiLevelType w:val="hybridMultilevel"/>
    <w:tmpl w:val="9CA6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1"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2"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3"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4"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5"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9"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0"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2"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5"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7F37306D"/>
    <w:multiLevelType w:val="hybridMultilevel"/>
    <w:tmpl w:val="F7E2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7"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8" w15:restartNumberingAfterBreak="0">
    <w:nsid w:val="7FE67BB4"/>
    <w:multiLevelType w:val="hybridMultilevel"/>
    <w:tmpl w:val="C51C5E2A"/>
    <w:lvl w:ilvl="0" w:tplc="288038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9"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8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69"/>
  </w:num>
  <w:num w:numId="43" w16cid:durableId="1695883432">
    <w:abstractNumId w:val="233"/>
  </w:num>
  <w:num w:numId="44" w16cid:durableId="720713117">
    <w:abstractNumId w:val="152"/>
  </w:num>
  <w:num w:numId="45" w16cid:durableId="1669291565">
    <w:abstractNumId w:val="806"/>
  </w:num>
  <w:num w:numId="46" w16cid:durableId="816384600">
    <w:abstractNumId w:val="658"/>
  </w:num>
  <w:num w:numId="47" w16cid:durableId="1724598759">
    <w:abstractNumId w:val="70"/>
  </w:num>
  <w:num w:numId="48" w16cid:durableId="1599213244">
    <w:abstractNumId w:val="672"/>
  </w:num>
  <w:num w:numId="49" w16cid:durableId="212349907">
    <w:abstractNumId w:val="350"/>
  </w:num>
  <w:num w:numId="50" w16cid:durableId="413551753">
    <w:abstractNumId w:val="46"/>
  </w:num>
  <w:num w:numId="51" w16cid:durableId="1008675819">
    <w:abstractNumId w:val="699"/>
  </w:num>
  <w:num w:numId="52" w16cid:durableId="1338919595">
    <w:abstractNumId w:val="183"/>
  </w:num>
  <w:num w:numId="53" w16cid:durableId="2053575189">
    <w:abstractNumId w:val="512"/>
  </w:num>
  <w:num w:numId="54" w16cid:durableId="1425032096">
    <w:abstractNumId w:val="270"/>
  </w:num>
  <w:num w:numId="55" w16cid:durableId="1406339617">
    <w:abstractNumId w:val="758"/>
  </w:num>
  <w:num w:numId="56" w16cid:durableId="1616591974">
    <w:abstractNumId w:val="664"/>
  </w:num>
  <w:num w:numId="57" w16cid:durableId="917402787">
    <w:abstractNumId w:val="754"/>
  </w:num>
  <w:num w:numId="58" w16cid:durableId="1837844988">
    <w:abstractNumId w:val="143"/>
  </w:num>
  <w:num w:numId="59" w16cid:durableId="1659915292">
    <w:abstractNumId w:val="137"/>
  </w:num>
  <w:num w:numId="60" w16cid:durableId="2056280">
    <w:abstractNumId w:val="547"/>
  </w:num>
  <w:num w:numId="61" w16cid:durableId="2072654521">
    <w:abstractNumId w:val="352"/>
  </w:num>
  <w:num w:numId="62" w16cid:durableId="1210189866">
    <w:abstractNumId w:val="347"/>
  </w:num>
  <w:num w:numId="63" w16cid:durableId="701440486">
    <w:abstractNumId w:val="150"/>
  </w:num>
  <w:num w:numId="64" w16cid:durableId="163279531">
    <w:abstractNumId w:val="625"/>
  </w:num>
  <w:num w:numId="65" w16cid:durableId="269975528">
    <w:abstractNumId w:val="24"/>
  </w:num>
  <w:num w:numId="66" w16cid:durableId="1725371759">
    <w:abstractNumId w:val="777"/>
  </w:num>
  <w:num w:numId="67" w16cid:durableId="1173569526">
    <w:abstractNumId w:val="812"/>
  </w:num>
  <w:num w:numId="68" w16cid:durableId="1389647862">
    <w:abstractNumId w:val="178"/>
  </w:num>
  <w:num w:numId="69" w16cid:durableId="233205301">
    <w:abstractNumId w:val="692"/>
  </w:num>
  <w:num w:numId="70" w16cid:durableId="2034453649">
    <w:abstractNumId w:val="327"/>
  </w:num>
  <w:num w:numId="71" w16cid:durableId="302733224">
    <w:abstractNumId w:val="820"/>
  </w:num>
  <w:num w:numId="72" w16cid:durableId="1469737823">
    <w:abstractNumId w:val="42"/>
  </w:num>
  <w:num w:numId="73" w16cid:durableId="2017339865">
    <w:abstractNumId w:val="349"/>
  </w:num>
  <w:num w:numId="74" w16cid:durableId="424149467">
    <w:abstractNumId w:val="600"/>
  </w:num>
  <w:num w:numId="75" w16cid:durableId="986318224">
    <w:abstractNumId w:val="57"/>
  </w:num>
  <w:num w:numId="76" w16cid:durableId="1249313888">
    <w:abstractNumId w:val="715"/>
  </w:num>
  <w:num w:numId="77" w16cid:durableId="111443926">
    <w:abstractNumId w:val="117"/>
  </w:num>
  <w:num w:numId="78" w16cid:durableId="697505960">
    <w:abstractNumId w:val="241"/>
  </w:num>
  <w:num w:numId="79" w16cid:durableId="1575555002">
    <w:abstractNumId w:val="810"/>
  </w:num>
  <w:num w:numId="80" w16cid:durableId="1928608817">
    <w:abstractNumId w:val="460"/>
  </w:num>
  <w:num w:numId="81" w16cid:durableId="742605765">
    <w:abstractNumId w:val="713"/>
  </w:num>
  <w:num w:numId="82" w16cid:durableId="279117833">
    <w:abstractNumId w:val="422"/>
  </w:num>
  <w:num w:numId="83" w16cid:durableId="287974846">
    <w:abstractNumId w:val="309"/>
  </w:num>
  <w:num w:numId="84" w16cid:durableId="1340932358">
    <w:abstractNumId w:val="426"/>
  </w:num>
  <w:num w:numId="85" w16cid:durableId="531265583">
    <w:abstractNumId w:val="801"/>
  </w:num>
  <w:num w:numId="86" w16cid:durableId="1789398468">
    <w:abstractNumId w:val="641"/>
  </w:num>
  <w:num w:numId="87" w16cid:durableId="1991859073">
    <w:abstractNumId w:val="601"/>
  </w:num>
  <w:num w:numId="88" w16cid:durableId="1059281983">
    <w:abstractNumId w:val="417"/>
  </w:num>
  <w:num w:numId="89" w16cid:durableId="1410275313">
    <w:abstractNumId w:val="800"/>
  </w:num>
  <w:num w:numId="90" w16cid:durableId="1914243952">
    <w:abstractNumId w:val="477"/>
  </w:num>
  <w:num w:numId="91" w16cid:durableId="58525735">
    <w:abstractNumId w:val="126"/>
  </w:num>
  <w:num w:numId="92" w16cid:durableId="1959753839">
    <w:abstractNumId w:val="155"/>
  </w:num>
  <w:num w:numId="93" w16cid:durableId="2088532901">
    <w:abstractNumId w:val="83"/>
  </w:num>
  <w:num w:numId="94" w16cid:durableId="1089472293">
    <w:abstractNumId w:val="418"/>
  </w:num>
  <w:num w:numId="95" w16cid:durableId="1315454396">
    <w:abstractNumId w:val="632"/>
  </w:num>
  <w:num w:numId="96" w16cid:durableId="348993653">
    <w:abstractNumId w:val="847"/>
  </w:num>
  <w:num w:numId="97" w16cid:durableId="379747424">
    <w:abstractNumId w:val="424"/>
  </w:num>
  <w:num w:numId="98" w16cid:durableId="1913613232">
    <w:abstractNumId w:val="667"/>
  </w:num>
  <w:num w:numId="99" w16cid:durableId="1349984255">
    <w:abstractNumId w:val="464"/>
  </w:num>
  <w:num w:numId="100" w16cid:durableId="5712442">
    <w:abstractNumId w:val="232"/>
  </w:num>
  <w:num w:numId="101" w16cid:durableId="109785005">
    <w:abstractNumId w:val="669"/>
  </w:num>
  <w:num w:numId="102" w16cid:durableId="1068193557">
    <w:abstractNumId w:val="285"/>
  </w:num>
  <w:num w:numId="103" w16cid:durableId="409232507">
    <w:abstractNumId w:val="432"/>
  </w:num>
  <w:num w:numId="104" w16cid:durableId="871765358">
    <w:abstractNumId w:val="774"/>
  </w:num>
  <w:num w:numId="105" w16cid:durableId="533925856">
    <w:abstractNumId w:val="594"/>
  </w:num>
  <w:num w:numId="106" w16cid:durableId="1347168888">
    <w:abstractNumId w:val="723"/>
  </w:num>
  <w:num w:numId="107" w16cid:durableId="1474368732">
    <w:abstractNumId w:val="816"/>
  </w:num>
  <w:num w:numId="108" w16cid:durableId="2123456231">
    <w:abstractNumId w:val="772"/>
  </w:num>
  <w:num w:numId="109" w16cid:durableId="1259288122">
    <w:abstractNumId w:val="444"/>
  </w:num>
  <w:num w:numId="110" w16cid:durableId="586036720">
    <w:abstractNumId w:val="382"/>
  </w:num>
  <w:num w:numId="111" w16cid:durableId="429547167">
    <w:abstractNumId w:val="459"/>
  </w:num>
  <w:num w:numId="112" w16cid:durableId="361592553">
    <w:abstractNumId w:val="698"/>
  </w:num>
  <w:num w:numId="113" w16cid:durableId="1763334635">
    <w:abstractNumId w:val="652"/>
  </w:num>
  <w:num w:numId="114" w16cid:durableId="539900520">
    <w:abstractNumId w:val="727"/>
  </w:num>
  <w:num w:numId="115" w16cid:durableId="249387950">
    <w:abstractNumId w:val="751"/>
  </w:num>
  <w:num w:numId="116" w16cid:durableId="549608706">
    <w:abstractNumId w:val="613"/>
  </w:num>
  <w:num w:numId="117" w16cid:durableId="1582719705">
    <w:abstractNumId w:val="833"/>
  </w:num>
  <w:num w:numId="118" w16cid:durableId="513038331">
    <w:abstractNumId w:val="75"/>
  </w:num>
  <w:num w:numId="119" w16cid:durableId="835651125">
    <w:abstractNumId w:val="156"/>
  </w:num>
  <w:num w:numId="120" w16cid:durableId="835606863">
    <w:abstractNumId w:val="522"/>
  </w:num>
  <w:num w:numId="121" w16cid:durableId="992874376">
    <w:abstractNumId w:val="629"/>
  </w:num>
  <w:num w:numId="122" w16cid:durableId="1315064840">
    <w:abstractNumId w:val="540"/>
  </w:num>
  <w:num w:numId="123" w16cid:durableId="1131482979">
    <w:abstractNumId w:val="388"/>
  </w:num>
  <w:num w:numId="124" w16cid:durableId="346369718">
    <w:abstractNumId w:val="102"/>
  </w:num>
  <w:num w:numId="125" w16cid:durableId="1827209432">
    <w:abstractNumId w:val="357"/>
  </w:num>
  <w:num w:numId="126" w16cid:durableId="416175183">
    <w:abstractNumId w:val="546"/>
  </w:num>
  <w:num w:numId="127" w16cid:durableId="216939715">
    <w:abstractNumId w:val="176"/>
  </w:num>
  <w:num w:numId="128" w16cid:durableId="1522695039">
    <w:abstractNumId w:val="131"/>
  </w:num>
  <w:num w:numId="129" w16cid:durableId="1023435012">
    <w:abstractNumId w:val="828"/>
  </w:num>
  <w:num w:numId="130" w16cid:durableId="1445884055">
    <w:abstractNumId w:val="286"/>
  </w:num>
  <w:num w:numId="131" w16cid:durableId="935402467">
    <w:abstractNumId w:val="60"/>
  </w:num>
  <w:num w:numId="132" w16cid:durableId="389302681">
    <w:abstractNumId w:val="272"/>
  </w:num>
  <w:num w:numId="133" w16cid:durableId="201332621">
    <w:abstractNumId w:val="129"/>
  </w:num>
  <w:num w:numId="134" w16cid:durableId="1524172357">
    <w:abstractNumId w:val="429"/>
  </w:num>
  <w:num w:numId="135" w16cid:durableId="557084614">
    <w:abstractNumId w:val="317"/>
  </w:num>
  <w:num w:numId="136" w16cid:durableId="451444512">
    <w:abstractNumId w:val="0"/>
  </w:num>
  <w:num w:numId="137" w16cid:durableId="1797404695">
    <w:abstractNumId w:val="196"/>
  </w:num>
  <w:num w:numId="138" w16cid:durableId="556401491">
    <w:abstractNumId w:val="791"/>
  </w:num>
  <w:num w:numId="139" w16cid:durableId="819493593">
    <w:abstractNumId w:val="615"/>
  </w:num>
  <w:num w:numId="140" w16cid:durableId="972253981">
    <w:abstractNumId w:val="646"/>
  </w:num>
  <w:num w:numId="141" w16cid:durableId="5980768">
    <w:abstractNumId w:val="262"/>
  </w:num>
  <w:num w:numId="142" w16cid:durableId="1887447273">
    <w:abstractNumId w:val="364"/>
  </w:num>
  <w:num w:numId="143" w16cid:durableId="866455850">
    <w:abstractNumId w:val="266"/>
  </w:num>
  <w:num w:numId="144" w16cid:durableId="1485393004">
    <w:abstractNumId w:val="671"/>
  </w:num>
  <w:num w:numId="145" w16cid:durableId="1922988451">
    <w:abstractNumId w:val="356"/>
  </w:num>
  <w:num w:numId="146" w16cid:durableId="1952393414">
    <w:abstractNumId w:val="506"/>
  </w:num>
  <w:num w:numId="147" w16cid:durableId="2074160914">
    <w:abstractNumId w:val="389"/>
  </w:num>
  <w:num w:numId="148" w16cid:durableId="1677222166">
    <w:abstractNumId w:val="716"/>
  </w:num>
  <w:num w:numId="149" w16cid:durableId="1142772739">
    <w:abstractNumId w:val="306"/>
  </w:num>
  <w:num w:numId="150" w16cid:durableId="1625427214">
    <w:abstractNumId w:val="50"/>
  </w:num>
  <w:num w:numId="151" w16cid:durableId="1011493566">
    <w:abstractNumId w:val="332"/>
  </w:num>
  <w:num w:numId="152" w16cid:durableId="1547183735">
    <w:abstractNumId w:val="575"/>
  </w:num>
  <w:num w:numId="153" w16cid:durableId="1050031426">
    <w:abstractNumId w:val="157"/>
  </w:num>
  <w:num w:numId="154" w16cid:durableId="1763068705">
    <w:abstractNumId w:val="558"/>
  </w:num>
  <w:num w:numId="155" w16cid:durableId="1956405982">
    <w:abstractNumId w:val="376"/>
  </w:num>
  <w:num w:numId="156" w16cid:durableId="622006124">
    <w:abstractNumId w:val="308"/>
  </w:num>
  <w:num w:numId="157" w16cid:durableId="1473450230">
    <w:abstractNumId w:val="392"/>
  </w:num>
  <w:num w:numId="158" w16cid:durableId="1002125095">
    <w:abstractNumId w:val="254"/>
  </w:num>
  <w:num w:numId="159" w16cid:durableId="227769159">
    <w:abstractNumId w:val="700"/>
  </w:num>
  <w:num w:numId="160" w16cid:durableId="190921258">
    <w:abstractNumId w:val="348"/>
  </w:num>
  <w:num w:numId="161" w16cid:durableId="273170251">
    <w:abstractNumId w:val="489"/>
  </w:num>
  <w:num w:numId="162" w16cid:durableId="1352098882">
    <w:abstractNumId w:val="76"/>
  </w:num>
  <w:num w:numId="163" w16cid:durableId="940993485">
    <w:abstractNumId w:val="634"/>
  </w:num>
  <w:num w:numId="164" w16cid:durableId="145898005">
    <w:abstractNumId w:val="809"/>
  </w:num>
  <w:num w:numId="165" w16cid:durableId="1090393929">
    <w:abstractNumId w:val="838"/>
  </w:num>
  <w:num w:numId="166" w16cid:durableId="1722971490">
    <w:abstractNumId w:val="769"/>
  </w:num>
  <w:num w:numId="167" w16cid:durableId="118963314">
    <w:abstractNumId w:val="331"/>
  </w:num>
  <w:num w:numId="168" w16cid:durableId="2093164447">
    <w:abstractNumId w:val="148"/>
  </w:num>
  <w:num w:numId="169" w16cid:durableId="371422994">
    <w:abstractNumId w:val="161"/>
  </w:num>
  <w:num w:numId="170" w16cid:durableId="1257137035">
    <w:abstractNumId w:val="759"/>
  </w:num>
  <w:num w:numId="171" w16cid:durableId="755589000">
    <w:abstractNumId w:val="92"/>
  </w:num>
  <w:num w:numId="172" w16cid:durableId="590434749">
    <w:abstractNumId w:val="170"/>
  </w:num>
  <w:num w:numId="173" w16cid:durableId="122893956">
    <w:abstractNumId w:val="164"/>
  </w:num>
  <w:num w:numId="174" w16cid:durableId="703210203">
    <w:abstractNumId w:val="844"/>
  </w:num>
  <w:num w:numId="175" w16cid:durableId="1643541415">
    <w:abstractNumId w:val="497"/>
  </w:num>
  <w:num w:numId="176" w16cid:durableId="949044989">
    <w:abstractNumId w:val="622"/>
  </w:num>
  <w:num w:numId="177" w16cid:durableId="646669585">
    <w:abstractNumId w:val="145"/>
  </w:num>
  <w:num w:numId="178" w16cid:durableId="260456126">
    <w:abstractNumId w:val="732"/>
  </w:num>
  <w:num w:numId="179" w16cid:durableId="1266159682">
    <w:abstractNumId w:val="80"/>
  </w:num>
  <w:num w:numId="180" w16cid:durableId="805509254">
    <w:abstractNumId w:val="651"/>
  </w:num>
  <w:num w:numId="181" w16cid:durableId="1992637081">
    <w:abstractNumId w:val="835"/>
  </w:num>
  <w:num w:numId="182" w16cid:durableId="1384598975">
    <w:abstractNumId w:val="99"/>
  </w:num>
  <w:num w:numId="183" w16cid:durableId="517235274">
    <w:abstractNumId w:val="222"/>
    <w:lvlOverride w:ilvl="0">
      <w:lvl w:ilvl="0">
        <w:numFmt w:val="bullet"/>
        <w:lvlText w:val=""/>
        <w:lvlJc w:val="left"/>
        <w:pPr>
          <w:tabs>
            <w:tab w:val="num" w:pos="720"/>
          </w:tabs>
          <w:ind w:left="720" w:hanging="360"/>
        </w:pPr>
        <w:rPr>
          <w:rFonts w:ascii="Symbol" w:hAnsi="Symbol" w:hint="default"/>
          <w:sz w:val="20"/>
        </w:rPr>
      </w:lvl>
    </w:lvlOverride>
  </w:num>
  <w:num w:numId="184" w16cid:durableId="1239557270">
    <w:abstractNumId w:val="589"/>
  </w:num>
  <w:num w:numId="185" w16cid:durableId="1081021933">
    <w:abstractNumId w:val="406"/>
  </w:num>
  <w:num w:numId="186" w16cid:durableId="1350178008">
    <w:abstractNumId w:val="451"/>
  </w:num>
  <w:num w:numId="187" w16cid:durableId="1171527322">
    <w:abstractNumId w:val="240"/>
  </w:num>
  <w:num w:numId="188" w16cid:durableId="1084304404">
    <w:abstractNumId w:val="368"/>
  </w:num>
  <w:num w:numId="189" w16cid:durableId="1228035844">
    <w:abstractNumId w:val="314"/>
  </w:num>
  <w:num w:numId="190" w16cid:durableId="1356156896">
    <w:abstractNumId w:val="794"/>
  </w:num>
  <w:num w:numId="191" w16cid:durableId="1049501333">
    <w:abstractNumId w:val="355"/>
  </w:num>
  <w:num w:numId="192" w16cid:durableId="39789358">
    <w:abstractNumId w:val="245"/>
  </w:num>
  <w:num w:numId="193" w16cid:durableId="1420911803">
    <w:abstractNumId w:val="398"/>
  </w:num>
  <w:num w:numId="194" w16cid:durableId="320236924">
    <w:abstractNumId w:val="321"/>
  </w:num>
  <w:num w:numId="195" w16cid:durableId="63964061">
    <w:abstractNumId w:val="649"/>
  </w:num>
  <w:num w:numId="196" w16cid:durableId="764769419">
    <w:abstractNumId w:val="788"/>
  </w:num>
  <w:num w:numId="197" w16cid:durableId="1493713813">
    <w:abstractNumId w:val="719"/>
  </w:num>
  <w:num w:numId="198" w16cid:durableId="1620605217">
    <w:abstractNumId w:val="168"/>
  </w:num>
  <w:num w:numId="199" w16cid:durableId="660424022">
    <w:abstractNumId w:val="445"/>
  </w:num>
  <w:num w:numId="200" w16cid:durableId="457336943">
    <w:abstractNumId w:val="335"/>
  </w:num>
  <w:num w:numId="201" w16cid:durableId="126705962">
    <w:abstractNumId w:val="726"/>
  </w:num>
  <w:num w:numId="202" w16cid:durableId="2037348358">
    <w:abstractNumId w:val="733"/>
  </w:num>
  <w:num w:numId="203" w16cid:durableId="127362896">
    <w:abstractNumId w:val="310"/>
  </w:num>
  <w:num w:numId="204" w16cid:durableId="2142382376">
    <w:abstractNumId w:val="485"/>
  </w:num>
  <w:num w:numId="205" w16cid:durableId="1969235741">
    <w:abstractNumId w:val="260"/>
  </w:num>
  <w:num w:numId="206" w16cid:durableId="1875380569">
    <w:abstractNumId w:val="174"/>
  </w:num>
  <w:num w:numId="207" w16cid:durableId="1103845316">
    <w:abstractNumId w:val="679"/>
  </w:num>
  <w:num w:numId="208" w16cid:durableId="1364668707">
    <w:abstractNumId w:val="790"/>
  </w:num>
  <w:num w:numId="209" w16cid:durableId="1474372054">
    <w:abstractNumId w:val="626"/>
  </w:num>
  <w:num w:numId="210" w16cid:durableId="1156217880">
    <w:abstractNumId w:val="343"/>
  </w:num>
  <w:num w:numId="211" w16cid:durableId="139343977">
    <w:abstractNumId w:val="122"/>
  </w:num>
  <w:num w:numId="212" w16cid:durableId="1599286671">
    <w:abstractNumId w:val="470"/>
  </w:num>
  <w:num w:numId="213" w16cid:durableId="36511963">
    <w:abstractNumId w:val="219"/>
  </w:num>
  <w:num w:numId="214" w16cid:durableId="442574629">
    <w:abstractNumId w:val="502"/>
  </w:num>
  <w:num w:numId="215" w16cid:durableId="1969430570">
    <w:abstractNumId w:val="498"/>
  </w:num>
  <w:num w:numId="216" w16cid:durableId="1074009667">
    <w:abstractNumId w:val="393"/>
  </w:num>
  <w:num w:numId="217" w16cid:durableId="332101429">
    <w:abstractNumId w:val="440"/>
  </w:num>
  <w:num w:numId="218" w16cid:durableId="1855028470">
    <w:abstractNumId w:val="111"/>
  </w:num>
  <w:num w:numId="219" w16cid:durableId="754672371">
    <w:abstractNumId w:val="104"/>
  </w:num>
  <w:num w:numId="220" w16cid:durableId="1754278239">
    <w:abstractNumId w:val="415"/>
  </w:num>
  <w:num w:numId="221" w16cid:durableId="1419450552">
    <w:abstractNumId w:val="66"/>
  </w:num>
  <w:num w:numId="222" w16cid:durableId="1971859156">
    <w:abstractNumId w:val="481"/>
  </w:num>
  <w:num w:numId="223" w16cid:durableId="1135870141">
    <w:abstractNumId w:val="304"/>
  </w:num>
  <w:num w:numId="224" w16cid:durableId="101269437">
    <w:abstractNumId w:val="215"/>
  </w:num>
  <w:num w:numId="225" w16cid:durableId="416906349">
    <w:abstractNumId w:val="796"/>
  </w:num>
  <w:num w:numId="226" w16cid:durableId="934437486">
    <w:abstractNumId w:val="171"/>
  </w:num>
  <w:num w:numId="227" w16cid:durableId="188688425">
    <w:abstractNumId w:val="499"/>
  </w:num>
  <w:num w:numId="228" w16cid:durableId="1928223303">
    <w:abstractNumId w:val="640"/>
  </w:num>
  <w:num w:numId="229" w16cid:durableId="421297090">
    <w:abstractNumId w:val="633"/>
  </w:num>
  <w:num w:numId="230" w16cid:durableId="439833427">
    <w:abstractNumId w:val="25"/>
  </w:num>
  <w:num w:numId="231" w16cid:durableId="757287202">
    <w:abstractNumId w:val="189"/>
  </w:num>
  <w:num w:numId="232" w16cid:durableId="580650014">
    <w:abstractNumId w:val="614"/>
  </w:num>
  <w:num w:numId="233" w16cid:durableId="200093404">
    <w:abstractNumId w:val="169"/>
  </w:num>
  <w:num w:numId="234" w16cid:durableId="352926946">
    <w:abstractNumId w:val="663"/>
  </w:num>
  <w:num w:numId="235" w16cid:durableId="1336108478">
    <w:abstractNumId w:val="761"/>
  </w:num>
  <w:num w:numId="236" w16cid:durableId="1825199391">
    <w:abstractNumId w:val="511"/>
  </w:num>
  <w:num w:numId="237" w16cid:durableId="1278367818">
    <w:abstractNumId w:val="371"/>
  </w:num>
  <w:num w:numId="238" w16cid:durableId="1384518802">
    <w:abstractNumId w:val="530"/>
  </w:num>
  <w:num w:numId="239" w16cid:durableId="1292710045">
    <w:abstractNumId w:val="840"/>
  </w:num>
  <w:num w:numId="240" w16cid:durableId="1190145841">
    <w:abstractNumId w:val="198"/>
  </w:num>
  <w:num w:numId="241" w16cid:durableId="763384351">
    <w:abstractNumId w:val="478"/>
  </w:num>
  <w:num w:numId="242" w16cid:durableId="1215583730">
    <w:abstractNumId w:val="115"/>
  </w:num>
  <w:num w:numId="243" w16cid:durableId="1739741976">
    <w:abstractNumId w:val="52"/>
  </w:num>
  <w:num w:numId="244" w16cid:durableId="1890990521">
    <w:abstractNumId w:val="795"/>
  </w:num>
  <w:num w:numId="245" w16cid:durableId="546113698">
    <w:abstractNumId w:val="97"/>
  </w:num>
  <w:num w:numId="246" w16cid:durableId="1566138165">
    <w:abstractNumId w:val="475"/>
  </w:num>
  <w:num w:numId="247" w16cid:durableId="1351641426">
    <w:abstractNumId w:val="654"/>
  </w:num>
  <w:num w:numId="248" w16cid:durableId="1289581638">
    <w:abstractNumId w:val="342"/>
  </w:num>
  <w:num w:numId="249" w16cid:durableId="53431650">
    <w:abstractNumId w:val="607"/>
  </w:num>
  <w:num w:numId="250" w16cid:durableId="2014332274">
    <w:abstractNumId w:val="135"/>
  </w:num>
  <w:num w:numId="251" w16cid:durableId="1833644981">
    <w:abstractNumId w:val="253"/>
  </w:num>
  <w:num w:numId="252" w16cid:durableId="1720200832">
    <w:abstractNumId w:val="526"/>
  </w:num>
  <w:num w:numId="253" w16cid:durableId="432169270">
    <w:abstractNumId w:val="323"/>
  </w:num>
  <w:num w:numId="254" w16cid:durableId="227808009">
    <w:abstractNumId w:val="467"/>
  </w:num>
  <w:num w:numId="255" w16cid:durableId="922682912">
    <w:abstractNumId w:val="643"/>
  </w:num>
  <w:num w:numId="256" w16cid:durableId="317078077">
    <w:abstractNumId w:val="551"/>
  </w:num>
  <w:num w:numId="257" w16cid:durableId="62919247">
    <w:abstractNumId w:val="281"/>
  </w:num>
  <w:num w:numId="258" w16cid:durableId="392586110">
    <w:abstractNumId w:val="644"/>
  </w:num>
  <w:num w:numId="259" w16cid:durableId="1317300087">
    <w:abstractNumId w:val="805"/>
  </w:num>
  <w:num w:numId="260" w16cid:durableId="257758672">
    <w:abstractNumId w:val="465"/>
  </w:num>
  <w:num w:numId="261" w16cid:durableId="2132624168">
    <w:abstractNumId w:val="455"/>
  </w:num>
  <w:num w:numId="262" w16cid:durableId="191651186">
    <w:abstractNumId w:val="628"/>
  </w:num>
  <w:num w:numId="263" w16cid:durableId="385299939">
    <w:abstractNumId w:val="190"/>
  </w:num>
  <w:num w:numId="264" w16cid:durableId="1719939596">
    <w:abstractNumId w:val="476"/>
  </w:num>
  <w:num w:numId="265" w16cid:durableId="268052316">
    <w:abstractNumId w:val="843"/>
  </w:num>
  <w:num w:numId="266" w16cid:durableId="231743317">
    <w:abstractNumId w:val="67"/>
  </w:num>
  <w:num w:numId="267" w16cid:durableId="328944861">
    <w:abstractNumId w:val="490"/>
  </w:num>
  <w:num w:numId="268" w16cid:durableId="1164467947">
    <w:abstractNumId w:val="263"/>
  </w:num>
  <w:num w:numId="269" w16cid:durableId="682777618">
    <w:abstractNumId w:val="474"/>
  </w:num>
  <w:num w:numId="270" w16cid:durableId="1544974493">
    <w:abstractNumId w:val="395"/>
  </w:num>
  <w:num w:numId="271" w16cid:durableId="1380471568">
    <w:abstractNumId w:val="563"/>
  </w:num>
  <w:num w:numId="272" w16cid:durableId="1931549069">
    <w:abstractNumId w:val="228"/>
  </w:num>
  <w:num w:numId="273" w16cid:durableId="1897080449">
    <w:abstractNumId w:val="236"/>
  </w:num>
  <w:num w:numId="274" w16cid:durableId="628365322">
    <w:abstractNumId w:val="208"/>
  </w:num>
  <w:num w:numId="275" w16cid:durableId="795879476">
    <w:abstractNumId w:val="324"/>
  </w:num>
  <w:num w:numId="276" w16cid:durableId="404570469">
    <w:abstractNumId w:val="702"/>
  </w:num>
  <w:num w:numId="277" w16cid:durableId="1426657055">
    <w:abstractNumId w:val="527"/>
  </w:num>
  <w:num w:numId="278" w16cid:durableId="1171335237">
    <w:abstractNumId w:val="561"/>
  </w:num>
  <w:num w:numId="279" w16cid:durableId="957226229">
    <w:abstractNumId w:val="750"/>
  </w:num>
  <w:num w:numId="280" w16cid:durableId="369453902">
    <w:abstractNumId w:val="28"/>
  </w:num>
  <w:num w:numId="281" w16cid:durableId="1629432686">
    <w:abstractNumId w:val="401"/>
  </w:num>
  <w:num w:numId="282" w16cid:durableId="1721241591">
    <w:abstractNumId w:val="792"/>
  </w:num>
  <w:num w:numId="283" w16cid:durableId="1011376174">
    <w:abstractNumId w:val="660"/>
  </w:num>
  <w:num w:numId="284" w16cid:durableId="453642847">
    <w:abstractNumId w:val="587"/>
  </w:num>
  <w:num w:numId="285" w16cid:durableId="399255980">
    <w:abstractNumId w:val="54"/>
  </w:num>
  <w:num w:numId="286" w16cid:durableId="2004700851">
    <w:abstractNumId w:val="765"/>
  </w:num>
  <w:num w:numId="287" w16cid:durableId="1663000351">
    <w:abstractNumId w:val="452"/>
  </w:num>
  <w:num w:numId="288" w16cid:durableId="1828787126">
    <w:abstractNumId w:val="535"/>
  </w:num>
  <w:num w:numId="289" w16cid:durableId="1845895885">
    <w:abstractNumId w:val="685"/>
  </w:num>
  <w:num w:numId="290" w16cid:durableId="1427841775">
    <w:abstractNumId w:val="369"/>
  </w:num>
  <w:num w:numId="291" w16cid:durableId="1419521485">
    <w:abstractNumId w:val="492"/>
  </w:num>
  <w:num w:numId="292" w16cid:durableId="1606306451">
    <w:abstractNumId w:val="225"/>
  </w:num>
  <w:num w:numId="293" w16cid:durableId="747310726">
    <w:abstractNumId w:val="484"/>
  </w:num>
  <w:num w:numId="294" w16cid:durableId="1748569927">
    <w:abstractNumId w:val="18"/>
  </w:num>
  <w:num w:numId="295" w16cid:durableId="1522279623">
    <w:abstractNumId w:val="34"/>
  </w:num>
  <w:num w:numId="296" w16cid:durableId="788280318">
    <w:abstractNumId w:val="427"/>
  </w:num>
  <w:num w:numId="297" w16cid:durableId="1276136709">
    <w:abstractNumId w:val="657"/>
  </w:num>
  <w:num w:numId="298" w16cid:durableId="1801603743">
    <w:abstractNumId w:val="822"/>
  </w:num>
  <w:num w:numId="299" w16cid:durableId="2087917454">
    <w:abstractNumId w:val="383"/>
  </w:num>
  <w:num w:numId="300" w16cid:durableId="1772125757">
    <w:abstractNumId w:val="125"/>
  </w:num>
  <w:num w:numId="301" w16cid:durableId="1128206627">
    <w:abstractNumId w:val="100"/>
  </w:num>
  <w:num w:numId="302" w16cid:durableId="276331744">
    <w:abstractNumId w:val="302"/>
  </w:num>
  <w:num w:numId="303" w16cid:durableId="1986085623">
    <w:abstractNumId w:val="86"/>
  </w:num>
  <w:num w:numId="304" w16cid:durableId="765148318">
    <w:abstractNumId w:val="606"/>
  </w:num>
  <w:num w:numId="305" w16cid:durableId="1109082003">
    <w:abstractNumId w:val="120"/>
  </w:num>
  <w:num w:numId="306" w16cid:durableId="765660795">
    <w:abstractNumId w:val="282"/>
  </w:num>
  <w:num w:numId="307" w16cid:durableId="702822822">
    <w:abstractNumId w:val="181"/>
  </w:num>
  <w:num w:numId="308" w16cid:durableId="1525899488">
    <w:abstractNumId w:val="250"/>
  </w:num>
  <w:num w:numId="309" w16cid:durableId="845948868">
    <w:abstractNumId w:val="661"/>
  </w:num>
  <w:num w:numId="310" w16cid:durableId="1133524382">
    <w:abstractNumId w:val="112"/>
  </w:num>
  <w:num w:numId="311" w16cid:durableId="473302557">
    <w:abstractNumId w:val="580"/>
  </w:num>
  <w:num w:numId="312" w16cid:durableId="970594753">
    <w:abstractNumId w:val="329"/>
  </w:num>
  <w:num w:numId="313" w16cid:durableId="1024212935">
    <w:abstractNumId w:val="534"/>
  </w:num>
  <w:num w:numId="314" w16cid:durableId="39062275">
    <w:abstractNumId w:val="528"/>
  </w:num>
  <w:num w:numId="315" w16cid:durableId="453444620">
    <w:abstractNumId w:val="659"/>
  </w:num>
  <w:num w:numId="316" w16cid:durableId="2134666813">
    <w:abstractNumId w:val="618"/>
  </w:num>
  <w:num w:numId="317" w16cid:durableId="2054378204">
    <w:abstractNumId w:val="191"/>
  </w:num>
  <w:num w:numId="318" w16cid:durableId="2013528990">
    <w:abstractNumId w:val="531"/>
  </w:num>
  <w:num w:numId="319" w16cid:durableId="1805804118">
    <w:abstractNumId w:val="118"/>
  </w:num>
  <w:num w:numId="320" w16cid:durableId="1520317048">
    <w:abstractNumId w:val="737"/>
  </w:num>
  <w:num w:numId="321" w16cid:durableId="1675263161">
    <w:abstractNumId w:val="43"/>
  </w:num>
  <w:num w:numId="322" w16cid:durableId="504318815">
    <w:abstractNumId w:val="572"/>
  </w:num>
  <w:num w:numId="323" w16cid:durableId="1119951676">
    <w:abstractNumId w:val="624"/>
  </w:num>
  <w:num w:numId="324" w16cid:durableId="1986667776">
    <w:abstractNumId w:val="708"/>
  </w:num>
  <w:num w:numId="325" w16cid:durableId="811673864">
    <w:abstractNumId w:val="711"/>
  </w:num>
  <w:num w:numId="326" w16cid:durableId="409498781">
    <w:abstractNumId w:val="274"/>
  </w:num>
  <w:num w:numId="327" w16cid:durableId="1999573112">
    <w:abstractNumId w:val="372"/>
  </w:num>
  <w:num w:numId="328" w16cid:durableId="359598166">
    <w:abstractNumId w:val="793"/>
  </w:num>
  <w:num w:numId="329" w16cid:durableId="25764112">
    <w:abstractNumId w:val="803"/>
  </w:num>
  <w:num w:numId="330" w16cid:durableId="799345064">
    <w:abstractNumId w:val="47"/>
  </w:num>
  <w:num w:numId="331" w16cid:durableId="2077236381">
    <w:abstractNumId w:val="675"/>
  </w:num>
  <w:num w:numId="332" w16cid:durableId="296037309">
    <w:abstractNumId w:val="542"/>
  </w:num>
  <w:num w:numId="333" w16cid:durableId="1130705484">
    <w:abstractNumId w:val="710"/>
  </w:num>
  <w:num w:numId="334" w16cid:durableId="1652099550">
    <w:abstractNumId w:val="609"/>
  </w:num>
  <w:num w:numId="335" w16cid:durableId="1308046016">
    <w:abstractNumId w:val="121"/>
  </w:num>
  <w:num w:numId="336" w16cid:durableId="780762907">
    <w:abstractNumId w:val="399"/>
  </w:num>
  <w:num w:numId="337" w16cid:durableId="172187306">
    <w:abstractNumId w:val="247"/>
  </w:num>
  <w:num w:numId="338" w16cid:durableId="847063800">
    <w:abstractNumId w:val="226"/>
  </w:num>
  <w:num w:numId="339" w16cid:durableId="455560903">
    <w:abstractNumId w:val="133"/>
  </w:num>
  <w:num w:numId="340" w16cid:durableId="90273600">
    <w:abstractNumId w:val="836"/>
  </w:num>
  <w:num w:numId="341" w16cid:durableId="503060017">
    <w:abstractNumId w:val="32"/>
  </w:num>
  <w:num w:numId="342" w16cid:durableId="2022926915">
    <w:abstractNumId w:val="701"/>
  </w:num>
  <w:num w:numId="343" w16cid:durableId="971440328">
    <w:abstractNumId w:val="740"/>
  </w:num>
  <w:num w:numId="344" w16cid:durableId="1444425459">
    <w:abstractNumId w:val="38"/>
  </w:num>
  <w:num w:numId="345" w16cid:durableId="1243180368">
    <w:abstractNumId w:val="261"/>
  </w:num>
  <w:num w:numId="346" w16cid:durableId="780954140">
    <w:abstractNumId w:val="421"/>
  </w:num>
  <w:num w:numId="347" w16cid:durableId="596982641">
    <w:abstractNumId w:val="77"/>
  </w:num>
  <w:num w:numId="348" w16cid:durableId="742414230">
    <w:abstractNumId w:val="458"/>
  </w:num>
  <w:num w:numId="349" w16cid:durableId="546189983">
    <w:abstractNumId w:val="294"/>
  </w:num>
  <w:num w:numId="350" w16cid:durableId="8221110">
    <w:abstractNumId w:val="188"/>
  </w:num>
  <w:num w:numId="351" w16cid:durableId="1745450651">
    <w:abstractNumId w:val="229"/>
  </w:num>
  <w:num w:numId="352" w16cid:durableId="1185291186">
    <w:abstractNumId w:val="529"/>
  </w:num>
  <w:num w:numId="353" w16cid:durableId="886064433">
    <w:abstractNumId w:val="621"/>
  </w:num>
  <w:num w:numId="354" w16cid:durableId="560755167">
    <w:abstractNumId w:val="707"/>
  </w:num>
  <w:num w:numId="355" w16cid:durableId="987325099">
    <w:abstractNumId w:val="223"/>
  </w:num>
  <w:num w:numId="356" w16cid:durableId="1371341069">
    <w:abstractNumId w:val="585"/>
  </w:num>
  <w:num w:numId="357" w16cid:durableId="18899978">
    <w:abstractNumId w:val="351"/>
  </w:num>
  <w:num w:numId="358" w16cid:durableId="1246721561">
    <w:abstractNumId w:val="419"/>
  </w:num>
  <w:num w:numId="359" w16cid:durableId="556088470">
    <w:abstractNumId w:val="23"/>
  </w:num>
  <w:num w:numId="360" w16cid:durableId="1245336486">
    <w:abstractNumId w:val="91"/>
  </w:num>
  <w:num w:numId="361" w16cid:durableId="745305317">
    <w:abstractNumId w:val="514"/>
  </w:num>
  <w:num w:numId="362" w16cid:durableId="537160929">
    <w:abstractNumId w:val="74"/>
  </w:num>
  <w:num w:numId="363" w16cid:durableId="1785079618">
    <w:abstractNumId w:val="44"/>
  </w:num>
  <w:num w:numId="364" w16cid:durableId="386757555">
    <w:abstractNumId w:val="73"/>
  </w:num>
  <w:num w:numId="365" w16cid:durableId="2062633534">
    <w:abstractNumId w:val="334"/>
  </w:num>
  <w:num w:numId="366" w16cid:durableId="1794715652">
    <w:abstractNumId w:val="19"/>
  </w:num>
  <w:num w:numId="367" w16cid:durableId="604966657">
    <w:abstractNumId w:val="523"/>
  </w:num>
  <w:num w:numId="368" w16cid:durableId="490753514">
    <w:abstractNumId w:val="53"/>
  </w:num>
  <w:num w:numId="369" w16cid:durableId="1099183326">
    <w:abstractNumId w:val="544"/>
  </w:num>
  <w:num w:numId="370" w16cid:durableId="588272018">
    <w:abstractNumId w:val="428"/>
  </w:num>
  <w:num w:numId="371" w16cid:durableId="1882859740">
    <w:abstractNumId w:val="98"/>
  </w:num>
  <w:num w:numId="372" w16cid:durableId="572131710">
    <w:abstractNumId w:val="207"/>
  </w:num>
  <w:num w:numId="373" w16cid:durableId="316691434">
    <w:abstractNumId w:val="96"/>
  </w:num>
  <w:num w:numId="374" w16cid:durableId="992835363">
    <w:abstractNumId w:val="158"/>
  </w:num>
  <w:num w:numId="375" w16cid:durableId="378631424">
    <w:abstractNumId w:val="804"/>
  </w:num>
  <w:num w:numId="376" w16cid:durableId="1308898691">
    <w:abstractNumId w:val="315"/>
  </w:num>
  <w:num w:numId="377" w16cid:durableId="182477193">
    <w:abstractNumId w:val="597"/>
  </w:num>
  <w:num w:numId="378" w16cid:durableId="2087262582">
    <w:abstractNumId w:val="297"/>
  </w:num>
  <w:num w:numId="379" w16cid:durableId="885485986">
    <w:abstractNumId w:val="630"/>
  </w:num>
  <w:num w:numId="380" w16cid:durableId="847990065">
    <w:abstractNumId w:val="51"/>
  </w:num>
  <w:num w:numId="381" w16cid:durableId="202251692">
    <w:abstractNumId w:val="259"/>
  </w:num>
  <w:num w:numId="382" w16cid:durableId="1318878688">
    <w:abstractNumId w:val="578"/>
  </w:num>
  <w:num w:numId="383" w16cid:durableId="951011967">
    <w:abstractNumId w:val="462"/>
  </w:num>
  <w:num w:numId="384" w16cid:durableId="1367218612">
    <w:abstractNumId w:val="482"/>
  </w:num>
  <w:num w:numId="385" w16cid:durableId="221524783">
    <w:abstractNumId w:val="179"/>
  </w:num>
  <w:num w:numId="386" w16cid:durableId="272328026">
    <w:abstractNumId w:val="488"/>
  </w:num>
  <w:num w:numId="387" w16cid:durableId="1519780231">
    <w:abstractNumId w:val="431"/>
  </w:num>
  <w:num w:numId="388" w16cid:durableId="1293051466">
    <w:abstractNumId w:val="300"/>
  </w:num>
  <w:num w:numId="389" w16cid:durableId="1885677337">
    <w:abstractNumId w:val="831"/>
  </w:num>
  <w:num w:numId="390" w16cid:durableId="2434879">
    <w:abstractNumId w:val="65"/>
  </w:num>
  <w:num w:numId="391" w16cid:durableId="581374753">
    <w:abstractNumId w:val="495"/>
  </w:num>
  <w:num w:numId="392" w16cid:durableId="1722166290">
    <w:abstractNumId w:val="29"/>
  </w:num>
  <w:num w:numId="393" w16cid:durableId="2077968075">
    <w:abstractNumId w:val="373"/>
  </w:num>
  <w:num w:numId="394" w16cid:durableId="1334532871">
    <w:abstractNumId w:val="538"/>
  </w:num>
  <w:num w:numId="395" w16cid:durableId="9918749">
    <w:abstractNumId w:val="731"/>
  </w:num>
  <w:num w:numId="396" w16cid:durableId="1931113253">
    <w:abstractNumId w:val="132"/>
  </w:num>
  <w:num w:numId="397" w16cid:durableId="127821052">
    <w:abstractNumId w:val="408"/>
  </w:num>
  <w:num w:numId="398" w16cid:durableId="367999245">
    <w:abstractNumId w:val="381"/>
  </w:num>
  <w:num w:numId="399" w16cid:durableId="747922679">
    <w:abstractNumId w:val="81"/>
  </w:num>
  <w:num w:numId="400" w16cid:durableId="720520497">
    <w:abstractNumId w:val="378"/>
  </w:num>
  <w:num w:numId="401" w16cid:durableId="1864902344">
    <w:abstractNumId w:val="151"/>
  </w:num>
  <w:num w:numId="402" w16cid:durableId="1815171655">
    <w:abstractNumId w:val="235"/>
  </w:num>
  <w:num w:numId="403" w16cid:durableId="1675183101">
    <w:abstractNumId w:val="384"/>
  </w:num>
  <w:num w:numId="404" w16cid:durableId="1425154226">
    <w:abstractNumId w:val="136"/>
  </w:num>
  <w:num w:numId="405" w16cid:durableId="522667073">
    <w:abstractNumId w:val="521"/>
  </w:num>
  <w:num w:numId="406" w16cid:durableId="243223118">
    <w:abstractNumId w:val="555"/>
  </w:num>
  <w:num w:numId="407" w16cid:durableId="1852641582">
    <w:abstractNumId w:val="353"/>
  </w:num>
  <w:num w:numId="408" w16cid:durableId="1269315548">
    <w:abstractNumId w:val="404"/>
  </w:num>
  <w:num w:numId="409" w16cid:durableId="96218249">
    <w:abstractNumId w:val="379"/>
  </w:num>
  <w:num w:numId="410" w16cid:durableId="1150367567">
    <w:abstractNumId w:val="638"/>
  </w:num>
  <w:num w:numId="411" w16cid:durableId="503474666">
    <w:abstractNumId w:val="753"/>
  </w:num>
  <w:num w:numId="412" w16cid:durableId="588660311">
    <w:abstractNumId w:val="712"/>
  </w:num>
  <w:num w:numId="413" w16cid:durableId="1881747004">
    <w:abstractNumId w:val="742"/>
  </w:num>
  <w:num w:numId="414" w16cid:durableId="580023478">
    <w:abstractNumId w:val="687"/>
  </w:num>
  <w:num w:numId="415" w16cid:durableId="375475231">
    <w:abstractNumId w:val="834"/>
  </w:num>
  <w:num w:numId="416" w16cid:durableId="1485395736">
    <w:abstractNumId w:val="574"/>
  </w:num>
  <w:num w:numId="417" w16cid:durableId="1992443137">
    <w:abstractNumId w:val="500"/>
  </w:num>
  <w:num w:numId="418" w16cid:durableId="2106029493">
    <w:abstractNumId w:val="472"/>
  </w:num>
  <w:num w:numId="419" w16cid:durableId="171847754">
    <w:abstractNumId w:val="15"/>
  </w:num>
  <w:num w:numId="420" w16cid:durableId="955596282">
    <w:abstractNumId w:val="556"/>
  </w:num>
  <w:num w:numId="421" w16cid:durableId="1378433787">
    <w:abstractNumId w:val="227"/>
  </w:num>
  <w:num w:numId="422" w16cid:durableId="1129586248">
    <w:abstractNumId w:val="430"/>
  </w:num>
  <w:num w:numId="423" w16cid:durableId="39520243">
    <w:abstractNumId w:val="90"/>
  </w:num>
  <w:num w:numId="424" w16cid:durableId="1475635400">
    <w:abstractNumId w:val="147"/>
  </w:num>
  <w:num w:numId="425" w16cid:durableId="1271550168">
    <w:abstractNumId w:val="662"/>
  </w:num>
  <w:num w:numId="426" w16cid:durableId="283999757">
    <w:abstractNumId w:val="620"/>
  </w:num>
  <w:num w:numId="427" w16cid:durableId="1352877961">
    <w:abstractNumId w:val="224"/>
  </w:num>
  <w:num w:numId="428" w16cid:durableId="236742678">
    <w:abstractNumId w:val="608"/>
  </w:num>
  <w:num w:numId="429" w16cid:durableId="2091736684">
    <w:abstractNumId w:val="741"/>
  </w:num>
  <w:num w:numId="430" w16cid:durableId="1296376875">
    <w:abstractNumId w:val="697"/>
  </w:num>
  <w:num w:numId="431" w16cid:durableId="47151435">
    <w:abstractNumId w:val="221"/>
  </w:num>
  <w:num w:numId="432" w16cid:durableId="1048189039">
    <w:abstractNumId w:val="797"/>
  </w:num>
  <w:num w:numId="433" w16cid:durableId="1551724373">
    <w:abstractNumId w:val="322"/>
  </w:num>
  <w:num w:numId="434" w16cid:durableId="693188918">
    <w:abstractNumId w:val="45"/>
  </w:num>
  <w:num w:numId="435" w16cid:durableId="295448207">
    <w:abstractNumId w:val="397"/>
  </w:num>
  <w:num w:numId="436" w16cid:durableId="89663445">
    <w:abstractNumId w:val="570"/>
  </w:num>
  <w:num w:numId="437" w16cid:durableId="932127674">
    <w:abstractNumId w:val="31"/>
  </w:num>
  <w:num w:numId="438" w16cid:durableId="414400334">
    <w:abstractNumId w:val="849"/>
  </w:num>
  <w:num w:numId="439" w16cid:durableId="2029476934">
    <w:abstractNumId w:val="807"/>
  </w:num>
  <w:num w:numId="440" w16cid:durableId="713391444">
    <w:abstractNumId w:val="339"/>
  </w:num>
  <w:num w:numId="441" w16cid:durableId="593319081">
    <w:abstractNumId w:val="826"/>
  </w:num>
  <w:num w:numId="442" w16cid:durableId="1568607862">
    <w:abstractNumId w:val="441"/>
  </w:num>
  <w:num w:numId="443" w16cid:durableId="627396155">
    <w:abstractNumId w:val="37"/>
  </w:num>
  <w:num w:numId="444" w16cid:durableId="1885948236">
    <w:abstractNumId w:val="653"/>
  </w:num>
  <w:num w:numId="445" w16cid:durableId="2110542078">
    <w:abstractNumId w:val="673"/>
  </w:num>
  <w:num w:numId="446" w16cid:durableId="1714845819">
    <w:abstractNumId w:val="305"/>
  </w:num>
  <w:num w:numId="447" w16cid:durableId="561798224">
    <w:abstractNumId w:val="407"/>
  </w:num>
  <w:num w:numId="448" w16cid:durableId="819345066">
    <w:abstractNumId w:val="548"/>
  </w:num>
  <w:num w:numId="449" w16cid:durableId="1793013079">
    <w:abstractNumId w:val="409"/>
  </w:num>
  <w:num w:numId="450" w16cid:durableId="353462111">
    <w:abstractNumId w:val="552"/>
  </w:num>
  <w:num w:numId="451" w16cid:durableId="502480133">
    <w:abstractNumId w:val="87"/>
  </w:num>
  <w:num w:numId="452" w16cid:durableId="1311793174">
    <w:abstractNumId w:val="258"/>
  </w:num>
  <w:num w:numId="453" w16cid:durableId="826290407">
    <w:abstractNumId w:val="162"/>
  </w:num>
  <w:num w:numId="454" w16cid:durableId="1630744653">
    <w:abstractNumId w:val="623"/>
  </w:num>
  <w:num w:numId="455" w16cid:durableId="1602682972">
    <w:abstractNumId w:val="296"/>
  </w:num>
  <w:num w:numId="456" w16cid:durableId="572471007">
    <w:abstractNumId w:val="839"/>
  </w:num>
  <w:num w:numId="457" w16cid:durableId="2033535114">
    <w:abstractNumId w:val="205"/>
  </w:num>
  <w:num w:numId="458" w16cid:durableId="1076823300">
    <w:abstractNumId w:val="316"/>
  </w:num>
  <w:num w:numId="459" w16cid:durableId="2013530834">
    <w:abstractNumId w:val="39"/>
  </w:num>
  <w:num w:numId="460" w16cid:durableId="1839884498">
    <w:abstractNumId w:val="786"/>
  </w:num>
  <w:num w:numId="461" w16cid:durableId="534388677">
    <w:abstractNumId w:val="301"/>
  </w:num>
  <w:num w:numId="462" w16cid:durableId="1065953849">
    <w:abstractNumId w:val="249"/>
  </w:num>
  <w:num w:numId="463" w16cid:durableId="709845489">
    <w:abstractNumId w:val="13"/>
  </w:num>
  <w:num w:numId="464" w16cid:durableId="1455172840">
    <w:abstractNumId w:val="293"/>
  </w:num>
  <w:num w:numId="465" w16cid:durableId="672151019">
    <w:abstractNumId w:val="450"/>
  </w:num>
  <w:num w:numId="466" w16cid:durableId="373703347">
    <w:abstractNumId w:val="146"/>
  </w:num>
  <w:num w:numId="467" w16cid:durableId="1572351871">
    <w:abstractNumId w:val="420"/>
  </w:num>
  <w:num w:numId="468" w16cid:durableId="262156688">
    <w:abstractNumId w:val="503"/>
  </w:num>
  <w:num w:numId="469" w16cid:durableId="1059017453">
    <w:abstractNumId w:val="656"/>
  </w:num>
  <w:num w:numId="470" w16cid:durableId="980495986">
    <w:abstractNumId w:val="584"/>
  </w:num>
  <w:num w:numId="471" w16cid:durableId="1573076146">
    <w:abstractNumId w:val="127"/>
  </w:num>
  <w:num w:numId="472" w16cid:durableId="233516749">
    <w:abstractNumId w:val="113"/>
  </w:num>
  <w:num w:numId="473" w16cid:durableId="1831631666">
    <w:abstractNumId w:val="248"/>
  </w:num>
  <w:num w:numId="474" w16cid:durableId="2136945506">
    <w:abstractNumId w:val="599"/>
  </w:num>
  <w:num w:numId="475" w16cid:durableId="679352073">
    <w:abstractNumId w:val="682"/>
  </w:num>
  <w:num w:numId="476" w16cid:durableId="858200268">
    <w:abstractNumId w:val="202"/>
  </w:num>
  <w:num w:numId="477" w16cid:durableId="1813794448">
    <w:abstractNumId w:val="579"/>
  </w:num>
  <w:num w:numId="478" w16cid:durableId="139542092">
    <w:abstractNumId w:val="787"/>
  </w:num>
  <w:num w:numId="479" w16cid:durableId="580681012">
    <w:abstractNumId w:val="779"/>
  </w:num>
  <w:num w:numId="480" w16cid:durableId="434985642">
    <w:abstractNumId w:val="766"/>
  </w:num>
  <w:num w:numId="481" w16cid:durableId="471102006">
    <w:abstractNumId w:val="434"/>
  </w:num>
  <w:num w:numId="482" w16cid:durableId="407658504">
    <w:abstractNumId w:val="27"/>
  </w:num>
  <w:num w:numId="483" w16cid:durableId="1448353702">
    <w:abstractNumId w:val="684"/>
  </w:num>
  <w:num w:numId="484" w16cid:durableId="1159269130">
    <w:abstractNumId w:val="453"/>
  </w:num>
  <w:num w:numId="485" w16cid:durableId="599072509">
    <w:abstractNumId w:val="410"/>
  </w:num>
  <w:num w:numId="486" w16cid:durableId="301891432">
    <w:abstractNumId w:val="197"/>
  </w:num>
  <w:num w:numId="487" w16cid:durableId="220019192">
    <w:abstractNumId w:val="688"/>
  </w:num>
  <w:num w:numId="488" w16cid:durableId="972322309">
    <w:abstractNumId w:val="720"/>
  </w:num>
  <w:num w:numId="489" w16cid:durableId="1845317278">
    <w:abstractNumId w:val="290"/>
  </w:num>
  <w:num w:numId="490" w16cid:durableId="1974363512">
    <w:abstractNumId w:val="491"/>
  </w:num>
  <w:num w:numId="491" w16cid:durableId="1567691181">
    <w:abstractNumId w:val="524"/>
  </w:num>
  <w:num w:numId="492" w16cid:durableId="1115171420">
    <w:abstractNumId w:val="681"/>
  </w:num>
  <w:num w:numId="493" w16cid:durableId="833498726">
    <w:abstractNumId w:val="64"/>
  </w:num>
  <w:num w:numId="494" w16cid:durableId="1713188445">
    <w:abstractNumId w:val="703"/>
  </w:num>
  <w:num w:numId="495" w16cid:durableId="1763601005">
    <w:abstractNumId w:val="390"/>
  </w:num>
  <w:num w:numId="496" w16cid:durableId="45224656">
    <w:abstractNumId w:val="239"/>
  </w:num>
  <w:num w:numId="497" w16cid:durableId="1849640935">
    <w:abstractNumId w:val="363"/>
  </w:num>
  <w:num w:numId="498" w16cid:durableId="677578133">
    <w:abstractNumId w:val="515"/>
  </w:num>
  <w:num w:numId="499" w16cid:durableId="505246707">
    <w:abstractNumId w:val="728"/>
  </w:num>
  <w:num w:numId="500" w16cid:durableId="1234313952">
    <w:abstractNumId w:val="568"/>
  </w:num>
  <w:num w:numId="501" w16cid:durableId="14114080">
    <w:abstractNumId w:val="303"/>
  </w:num>
  <w:num w:numId="502" w16cid:durableId="383528030">
    <w:abstractNumId w:val="560"/>
  </w:num>
  <w:num w:numId="503" w16cid:durableId="988755215">
    <w:abstractNumId w:val="216"/>
  </w:num>
  <w:num w:numId="504" w16cid:durableId="1044450110">
    <w:abstractNumId w:val="192"/>
  </w:num>
  <w:num w:numId="505" w16cid:durableId="16122143">
    <w:abstractNumId w:val="802"/>
  </w:num>
  <w:num w:numId="506" w16cid:durableId="858470243">
    <w:abstractNumId w:val="84"/>
  </w:num>
  <w:num w:numId="507" w16cid:durableId="130485982">
    <w:abstractNumId w:val="631"/>
  </w:num>
  <w:num w:numId="508" w16cid:durableId="1080718930">
    <w:abstractNumId w:val="837"/>
  </w:num>
  <w:num w:numId="509" w16cid:durableId="1359431627">
    <w:abstractNumId w:val="739"/>
  </w:num>
  <w:num w:numId="510" w16cid:durableId="1320189886">
    <w:abstractNumId w:val="361"/>
  </w:num>
  <w:num w:numId="511" w16cid:durableId="339817831">
    <w:abstractNumId w:val="586"/>
  </w:num>
  <w:num w:numId="512" w16cid:durableId="1095441996">
    <w:abstractNumId w:val="588"/>
  </w:num>
  <w:num w:numId="513" w16cid:durableId="1572622988">
    <w:abstractNumId w:val="380"/>
  </w:num>
  <w:num w:numId="514" w16cid:durableId="491726352">
    <w:abstractNumId w:val="775"/>
  </w:num>
  <w:num w:numId="515" w16cid:durableId="1483810219">
    <w:abstractNumId w:val="705"/>
  </w:num>
  <w:num w:numId="516" w16cid:durableId="1231579175">
    <w:abstractNumId w:val="680"/>
  </w:num>
  <w:num w:numId="517" w16cid:durableId="575281318">
    <w:abstractNumId w:val="745"/>
  </w:num>
  <w:num w:numId="518" w16cid:durableId="1544443757">
    <w:abstractNumId w:val="69"/>
  </w:num>
  <w:num w:numId="519" w16cid:durableId="380402327">
    <w:abstractNumId w:val="292"/>
  </w:num>
  <w:num w:numId="520" w16cid:durableId="1075396020">
    <w:abstractNumId w:val="768"/>
  </w:num>
  <w:num w:numId="521" w16cid:durableId="387267690">
    <w:abstractNumId w:val="683"/>
  </w:num>
  <w:num w:numId="522" w16cid:durableId="1946841825">
    <w:abstractNumId w:val="469"/>
  </w:num>
  <w:num w:numId="523" w16cid:durableId="1785921911">
    <w:abstractNumId w:val="811"/>
  </w:num>
  <w:num w:numId="524" w16cid:durableId="1365909366">
    <w:abstractNumId w:val="144"/>
  </w:num>
  <w:num w:numId="525" w16cid:durableId="1588610304">
    <w:abstractNumId w:val="367"/>
  </w:num>
  <w:num w:numId="526" w16cid:durableId="460148668">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1913932375">
    <w:abstractNumId w:val="311"/>
  </w:num>
  <w:num w:numId="528" w16cid:durableId="627012922">
    <w:abstractNumId w:val="405"/>
  </w:num>
  <w:num w:numId="529" w16cid:durableId="2003118801">
    <w:abstractNumId w:val="767"/>
  </w:num>
  <w:num w:numId="530" w16cid:durableId="1038429819">
    <w:abstractNumId w:val="743"/>
  </w:num>
  <w:num w:numId="531" w16cid:durableId="1488324484">
    <w:abstractNumId w:val="318"/>
  </w:num>
  <w:num w:numId="532" w16cid:durableId="350306107">
    <w:abstractNumId w:val="829"/>
  </w:num>
  <w:num w:numId="533" w16cid:durableId="2037733236">
    <w:abstractNumId w:val="748"/>
  </w:num>
  <w:num w:numId="534" w16cid:durableId="1108625701">
    <w:abstractNumId w:val="252"/>
  </w:num>
  <w:num w:numId="535" w16cid:durableId="1301301439">
    <w:abstractNumId w:val="569"/>
  </w:num>
  <w:num w:numId="536" w16cid:durableId="324361500">
    <w:abstractNumId w:val="516"/>
  </w:num>
  <w:num w:numId="537" w16cid:durableId="998146000">
    <w:abstractNumId w:val="338"/>
  </w:num>
  <w:num w:numId="538" w16cid:durableId="745539718">
    <w:abstractNumId w:val="746"/>
  </w:num>
  <w:num w:numId="539" w16cid:durableId="833305379">
    <w:abstractNumId w:val="49"/>
  </w:num>
  <w:num w:numId="540" w16cid:durableId="2080512512">
    <w:abstractNumId w:val="655"/>
  </w:num>
  <w:num w:numId="541" w16cid:durableId="644704542">
    <w:abstractNumId w:val="413"/>
  </w:num>
  <w:num w:numId="542" w16cid:durableId="2109230160">
    <w:abstractNumId w:val="106"/>
  </w:num>
  <w:num w:numId="543" w16cid:durableId="1479689751">
    <w:abstractNumId w:val="264"/>
  </w:num>
  <w:num w:numId="544" w16cid:durableId="383213999">
    <w:abstractNumId w:val="627"/>
  </w:num>
  <w:num w:numId="545" w16cid:durableId="274868576">
    <w:abstractNumId w:val="22"/>
  </w:num>
  <w:num w:numId="546" w16cid:durableId="722295426">
    <w:abstractNumId w:val="391"/>
  </w:num>
  <w:num w:numId="547" w16cid:durableId="1685325462">
    <w:abstractNumId w:val="153"/>
  </w:num>
  <w:num w:numId="548" w16cid:durableId="1282034871">
    <w:abstractNumId w:val="509"/>
  </w:num>
  <w:num w:numId="549" w16cid:durableId="1208027527">
    <w:abstractNumId w:val="17"/>
  </w:num>
  <w:num w:numId="550" w16cid:durableId="1480927203">
    <w:abstractNumId w:val="276"/>
  </w:num>
  <w:num w:numId="551" w16cid:durableId="2063089218">
    <w:abstractNumId w:val="333"/>
  </w:num>
  <w:num w:numId="552" w16cid:durableId="219679135">
    <w:abstractNumId w:val="385"/>
  </w:num>
  <w:num w:numId="553" w16cid:durableId="1941645822">
    <w:abstractNumId w:val="841"/>
  </w:num>
  <w:num w:numId="554" w16cid:durableId="753670435">
    <w:abstractNumId w:val="375"/>
  </w:num>
  <w:num w:numId="555" w16cid:durableId="1705327648">
    <w:abstractNumId w:val="819"/>
  </w:num>
  <w:num w:numId="556" w16cid:durableId="767119396">
    <w:abstractNumId w:val="377"/>
  </w:num>
  <w:num w:numId="557" w16cid:durableId="663168884">
    <w:abstractNumId w:val="823"/>
  </w:num>
  <w:num w:numId="558" w16cid:durableId="283972825">
    <w:abstractNumId w:val="824"/>
  </w:num>
  <w:num w:numId="559" w16cid:durableId="240799860">
    <w:abstractNumId w:val="425"/>
  </w:num>
  <w:num w:numId="560" w16cid:durableId="787506709">
    <w:abstractNumId w:val="243"/>
  </w:num>
  <w:num w:numId="561" w16cid:durableId="1653370159">
    <w:abstractNumId w:val="752"/>
  </w:num>
  <w:num w:numId="562" w16cid:durableId="3822980">
    <w:abstractNumId w:val="690"/>
  </w:num>
  <w:num w:numId="563" w16cid:durableId="1157303779">
    <w:abstractNumId w:val="480"/>
  </w:num>
  <w:num w:numId="564" w16cid:durableId="902448650">
    <w:abstractNumId w:val="442"/>
  </w:num>
  <w:num w:numId="565" w16cid:durableId="1079907388">
    <w:abstractNumId w:val="362"/>
  </w:num>
  <w:num w:numId="566" w16cid:durableId="1512914904">
    <w:abstractNumId w:val="124"/>
  </w:num>
  <w:num w:numId="567" w16cid:durableId="941033157">
    <w:abstractNumId w:val="691"/>
  </w:num>
  <w:num w:numId="568" w16cid:durableId="699598030">
    <w:abstractNumId w:val="114"/>
  </w:num>
  <w:num w:numId="569" w16cid:durableId="1800027730">
    <w:abstractNumId w:val="30"/>
  </w:num>
  <w:num w:numId="570" w16cid:durableId="1007904790">
    <w:abstractNumId w:val="770"/>
  </w:num>
  <w:num w:numId="571" w16cid:durableId="1038116982">
    <w:abstractNumId w:val="466"/>
  </w:num>
  <w:num w:numId="572" w16cid:durableId="1464427803">
    <w:abstractNumId w:val="545"/>
  </w:num>
  <w:num w:numId="573" w16cid:durableId="742678991">
    <w:abstractNumId w:val="278"/>
  </w:num>
  <w:num w:numId="574" w16cid:durableId="1957909256">
    <w:abstractNumId w:val="203"/>
  </w:num>
  <w:num w:numId="575" w16cid:durableId="1367633707">
    <w:abstractNumId w:val="255"/>
  </w:num>
  <w:num w:numId="576" w16cid:durableId="28073953">
    <w:abstractNumId w:val="581"/>
  </w:num>
  <w:num w:numId="577" w16cid:durableId="603268618">
    <w:abstractNumId w:val="128"/>
  </w:num>
  <w:num w:numId="578" w16cid:durableId="1415513530">
    <w:abstractNumId w:val="200"/>
  </w:num>
  <w:num w:numId="579" w16cid:durableId="2033870852">
    <w:abstractNumId w:val="257"/>
  </w:num>
  <w:num w:numId="580" w16cid:durableId="1898859839">
    <w:abstractNumId w:val="725"/>
  </w:num>
  <w:num w:numId="581" w16cid:durableId="1564751836">
    <w:abstractNumId w:val="416"/>
  </w:num>
  <w:num w:numId="582" w16cid:durableId="1325208763">
    <w:abstractNumId w:val="109"/>
  </w:num>
  <w:num w:numId="583" w16cid:durableId="2029675510">
    <w:abstractNumId w:val="172"/>
  </w:num>
  <w:num w:numId="584" w16cid:durableId="89160589">
    <w:abstractNumId w:val="312"/>
  </w:num>
  <w:num w:numId="585" w16cid:durableId="2063628387">
    <w:abstractNumId w:val="738"/>
  </w:num>
  <w:num w:numId="586" w16cid:durableId="638144930">
    <w:abstractNumId w:val="36"/>
  </w:num>
  <w:num w:numId="587" w16cid:durableId="1222328587">
    <w:abstractNumId w:val="78"/>
  </w:num>
  <w:num w:numId="588" w16cid:durableId="1135293477">
    <w:abstractNumId w:val="842"/>
  </w:num>
  <w:num w:numId="589" w16cid:durableId="1623072102">
    <w:abstractNumId w:val="11"/>
  </w:num>
  <w:num w:numId="590" w16cid:durableId="1072432467">
    <w:abstractNumId w:val="320"/>
  </w:num>
  <w:num w:numId="591" w16cid:durableId="1398359016">
    <w:abstractNumId w:val="592"/>
  </w:num>
  <w:num w:numId="592" w16cid:durableId="1124890638">
    <w:abstractNumId w:val="370"/>
  </w:num>
  <w:num w:numId="593" w16cid:durableId="1340884758">
    <w:abstractNumId w:val="289"/>
  </w:num>
  <w:num w:numId="594" w16cid:durableId="2123456190">
    <w:abstractNumId w:val="291"/>
  </w:num>
  <w:num w:numId="595" w16cid:durableId="1046684728">
    <w:abstractNumId w:val="449"/>
  </w:num>
  <w:num w:numId="596" w16cid:durableId="789861804">
    <w:abstractNumId w:val="12"/>
  </w:num>
  <w:num w:numId="597" w16cid:durableId="825435162">
    <w:abstractNumId w:val="267"/>
  </w:num>
  <w:num w:numId="598" w16cid:durableId="105661581">
    <w:abstractNumId w:val="693"/>
  </w:num>
  <w:num w:numId="599" w16cid:durableId="1241986334">
    <w:abstractNumId w:val="721"/>
  </w:num>
  <w:num w:numId="600" w16cid:durableId="1005860414">
    <w:abstractNumId w:val="217"/>
  </w:num>
  <w:num w:numId="601" w16cid:durableId="619071095">
    <w:abstractNumId w:val="510"/>
  </w:num>
  <w:num w:numId="602" w16cid:durableId="1540629178">
    <w:abstractNumId w:val="400"/>
  </w:num>
  <w:num w:numId="603" w16cid:durableId="303317958">
    <w:abstractNumId w:val="724"/>
  </w:num>
  <w:num w:numId="604" w16cid:durableId="934443407">
    <w:abstractNumId w:val="783"/>
  </w:num>
  <w:num w:numId="605" w16cid:durableId="518157940">
    <w:abstractNumId w:val="604"/>
  </w:num>
  <w:num w:numId="606" w16cid:durableId="306056867">
    <w:abstractNumId w:val="448"/>
  </w:num>
  <w:num w:numId="607" w16cid:durableId="871461482">
    <w:abstractNumId w:val="479"/>
  </w:num>
  <w:num w:numId="608" w16cid:durableId="172889588">
    <w:abstractNumId w:val="567"/>
  </w:num>
  <w:num w:numId="609" w16cid:durableId="1762333451">
    <w:abstractNumId w:val="798"/>
  </w:num>
  <w:num w:numId="610" w16cid:durableId="1825005319">
    <w:abstractNumId w:val="206"/>
  </w:num>
  <w:num w:numId="611" w16cid:durableId="1161193494">
    <w:abstractNumId w:val="184"/>
  </w:num>
  <w:num w:numId="612" w16cid:durableId="690061277">
    <w:abstractNumId w:val="268"/>
  </w:num>
  <w:num w:numId="613" w16cid:durableId="565069291">
    <w:abstractNumId w:val="95"/>
  </w:num>
  <w:num w:numId="614" w16cid:durableId="1953241456">
    <w:abstractNumId w:val="279"/>
  </w:num>
  <w:num w:numId="615" w16cid:durableId="459423461">
    <w:abstractNumId w:val="265"/>
  </w:num>
  <w:num w:numId="616" w16cid:durableId="8873346">
    <w:abstractNumId w:val="20"/>
  </w:num>
  <w:num w:numId="617" w16cid:durableId="1592086792">
    <w:abstractNumId w:val="773"/>
  </w:num>
  <w:num w:numId="618" w16cid:durableId="478379330">
    <w:abstractNumId w:val="443"/>
  </w:num>
  <w:num w:numId="619" w16cid:durableId="512689758">
    <w:abstractNumId w:val="781"/>
  </w:num>
  <w:num w:numId="620" w16cid:durableId="588274845">
    <w:abstractNumId w:val="553"/>
  </w:num>
  <w:num w:numId="621" w16cid:durableId="375545473">
    <w:abstractNumId w:val="271"/>
  </w:num>
  <w:num w:numId="622" w16cid:durableId="590744269">
    <w:abstractNumId w:val="565"/>
  </w:num>
  <w:num w:numId="623" w16cid:durableId="1703439922">
    <w:abstractNumId w:val="483"/>
  </w:num>
  <w:num w:numId="624" w16cid:durableId="1824615185">
    <w:abstractNumId w:val="244"/>
  </w:num>
  <w:num w:numId="625" w16cid:durableId="59981030">
    <w:abstractNumId w:val="595"/>
  </w:num>
  <w:num w:numId="626" w16cid:durableId="100414914">
    <w:abstractNumId w:val="16"/>
  </w:num>
  <w:num w:numId="627" w16cid:durableId="618531104">
    <w:abstractNumId w:val="457"/>
  </w:num>
  <w:num w:numId="628" w16cid:durableId="601840784">
    <w:abstractNumId w:val="778"/>
  </w:num>
  <w:num w:numId="629" w16cid:durableId="2022393471">
    <w:abstractNumId w:val="471"/>
  </w:num>
  <w:num w:numId="630" w16cid:durableId="352192285">
    <w:abstractNumId w:val="760"/>
  </w:num>
  <w:num w:numId="631" w16cid:durableId="114249840">
    <w:abstractNumId w:val="180"/>
  </w:num>
  <w:num w:numId="632" w16cid:durableId="303202244">
    <w:abstractNumId w:val="666"/>
  </w:num>
  <w:num w:numId="633" w16cid:durableId="1225990206">
    <w:abstractNumId w:val="789"/>
  </w:num>
  <w:num w:numId="634" w16cid:durableId="1520239528">
    <w:abstractNumId w:val="344"/>
  </w:num>
  <w:num w:numId="635" w16cid:durableId="2098404390">
    <w:abstractNumId w:val="295"/>
  </w:num>
  <w:num w:numId="636" w16cid:durableId="283968005">
    <w:abstractNumId w:val="689"/>
  </w:num>
  <w:num w:numId="637" w16cid:durableId="1447654306">
    <w:abstractNumId w:val="175"/>
  </w:num>
  <w:num w:numId="638" w16cid:durableId="2091849219">
    <w:abstractNumId w:val="201"/>
  </w:num>
  <w:num w:numId="639" w16cid:durableId="315688942">
    <w:abstractNumId w:val="386"/>
  </w:num>
  <w:num w:numId="640" w16cid:durableId="1543899533">
    <w:abstractNumId w:val="62"/>
  </w:num>
  <w:num w:numId="641" w16cid:durableId="1197426547">
    <w:abstractNumId w:val="326"/>
  </w:num>
  <w:num w:numId="642" w16cid:durableId="182982178">
    <w:abstractNumId w:val="617"/>
  </w:num>
  <w:num w:numId="643" w16cid:durableId="1666664533">
    <w:abstractNumId w:val="195"/>
  </w:num>
  <w:num w:numId="644" w16cid:durableId="1269315346">
    <w:abstractNumId w:val="473"/>
  </w:num>
  <w:num w:numId="645" w16cid:durableId="1816599756">
    <w:abstractNumId w:val="56"/>
  </w:num>
  <w:num w:numId="646" w16cid:durableId="182059461">
    <w:abstractNumId w:val="166"/>
  </w:num>
  <w:num w:numId="647" w16cid:durableId="1635065887">
    <w:abstractNumId w:val="149"/>
  </w:num>
  <w:num w:numId="648" w16cid:durableId="1374766385">
    <w:abstractNumId w:val="610"/>
  </w:num>
  <w:num w:numId="649" w16cid:durableId="101460075">
    <w:abstractNumId w:val="447"/>
  </w:num>
  <w:num w:numId="650" w16cid:durableId="106968237">
    <w:abstractNumId w:val="108"/>
  </w:num>
  <w:num w:numId="651" w16cid:durableId="950744531">
    <w:abstractNumId w:val="142"/>
  </w:num>
  <w:num w:numId="652" w16cid:durableId="545797205">
    <w:abstractNumId w:val="757"/>
  </w:num>
  <w:num w:numId="653" w16cid:durableId="492650085">
    <w:abstractNumId w:val="220"/>
  </w:num>
  <w:num w:numId="654" w16cid:durableId="739718182">
    <w:abstractNumId w:val="79"/>
  </w:num>
  <w:num w:numId="655" w16cid:durableId="116459506">
    <w:abstractNumId w:val="504"/>
  </w:num>
  <w:num w:numId="656" w16cid:durableId="504440107">
    <w:abstractNumId w:val="40"/>
  </w:num>
  <w:num w:numId="657" w16cid:durableId="18285419">
    <w:abstractNumId w:val="508"/>
  </w:num>
  <w:num w:numId="658" w16cid:durableId="1565949744">
    <w:abstractNumId w:val="433"/>
  </w:num>
  <w:num w:numId="659" w16cid:durableId="1242790422">
    <w:abstractNumId w:val="637"/>
  </w:num>
  <w:num w:numId="660" w16cid:durableId="1307323623">
    <w:abstractNumId w:val="808"/>
  </w:num>
  <w:num w:numId="661" w16cid:durableId="1601134644">
    <w:abstractNumId w:val="636"/>
  </w:num>
  <w:num w:numId="662" w16cid:durableId="1249996092">
    <w:abstractNumId w:val="566"/>
  </w:num>
  <w:num w:numId="663" w16cid:durableId="1428185755">
    <w:abstractNumId w:val="571"/>
  </w:num>
  <w:num w:numId="664" w16cid:durableId="1374421176">
    <w:abstractNumId w:val="505"/>
  </w:num>
  <w:num w:numId="665" w16cid:durableId="598223226">
    <w:abstractNumId w:val="211"/>
  </w:num>
  <w:num w:numId="666" w16cid:durableId="1060056206">
    <w:abstractNumId w:val="21"/>
  </w:num>
  <w:num w:numId="667" w16cid:durableId="1234505626">
    <w:abstractNumId w:val="782"/>
  </w:num>
  <w:num w:numId="668" w16cid:durableId="1005741514">
    <w:abstractNumId w:val="365"/>
  </w:num>
  <w:num w:numId="669" w16cid:durableId="986476745">
    <w:abstractNumId w:val="507"/>
  </w:num>
  <w:num w:numId="670" w16cid:durableId="1045446059">
    <w:abstractNumId w:val="736"/>
  </w:num>
  <w:num w:numId="671" w16cid:durableId="845173874">
    <w:abstractNumId w:val="360"/>
  </w:num>
  <w:num w:numId="672" w16cid:durableId="1123425587">
    <w:abstractNumId w:val="619"/>
  </w:num>
  <w:num w:numId="673" w16cid:durableId="488403323">
    <w:abstractNumId w:val="177"/>
  </w:num>
  <w:num w:numId="674" w16cid:durableId="316811728">
    <w:abstractNumId w:val="557"/>
  </w:num>
  <w:num w:numId="675" w16cid:durableId="1146313979">
    <w:abstractNumId w:val="72"/>
  </w:num>
  <w:num w:numId="676" w16cid:durableId="785659827">
    <w:abstractNumId w:val="533"/>
  </w:num>
  <w:num w:numId="677" w16cid:durableId="878055990">
    <w:abstractNumId w:val="437"/>
  </w:num>
  <w:num w:numId="678" w16cid:durableId="256403966">
    <w:abstractNumId w:val="496"/>
  </w:num>
  <w:num w:numId="679" w16cid:durableId="14885192">
    <w:abstractNumId w:val="94"/>
  </w:num>
  <w:num w:numId="680" w16cid:durableId="379790910">
    <w:abstractNumId w:val="486"/>
  </w:num>
  <w:num w:numId="681" w16cid:durableId="1181435076">
    <w:abstractNumId w:val="635"/>
  </w:num>
  <w:num w:numId="682" w16cid:durableId="1433862887">
    <w:abstractNumId w:val="756"/>
  </w:num>
  <w:num w:numId="683" w16cid:durableId="80220422">
    <w:abstractNumId w:val="784"/>
  </w:num>
  <w:num w:numId="684" w16cid:durableId="555170405">
    <w:abstractNumId w:val="103"/>
  </w:num>
  <w:num w:numId="685" w16cid:durableId="2017876764">
    <w:abstractNumId w:val="461"/>
  </w:num>
  <w:num w:numId="686" w16cid:durableId="1814132038">
    <w:abstractNumId w:val="154"/>
  </w:num>
  <w:num w:numId="687" w16cid:durableId="415979440">
    <w:abstractNumId w:val="436"/>
  </w:num>
  <w:num w:numId="688" w16cid:durableId="478352447">
    <w:abstractNumId w:val="402"/>
  </w:num>
  <w:num w:numId="689" w16cid:durableId="503399363">
    <w:abstractNumId w:val="231"/>
  </w:num>
  <w:num w:numId="690" w16cid:durableId="1091927017">
    <w:abstractNumId w:val="821"/>
  </w:num>
  <w:num w:numId="691" w16cid:durableId="848526472">
    <w:abstractNumId w:val="813"/>
  </w:num>
  <w:num w:numId="692" w16cid:durableId="1869175670">
    <w:abstractNumId w:val="412"/>
  </w:num>
  <w:num w:numId="693" w16cid:durableId="539558284">
    <w:abstractNumId w:val="41"/>
  </w:num>
  <w:num w:numId="694" w16cid:durableId="279604155">
    <w:abstractNumId w:val="251"/>
  </w:num>
  <w:num w:numId="695" w16cid:durableId="2108888674">
    <w:abstractNumId w:val="730"/>
  </w:num>
  <w:num w:numId="696" w16cid:durableId="1541749347">
    <w:abstractNumId w:val="763"/>
  </w:num>
  <w:num w:numId="697" w16cid:durableId="697245557">
    <w:abstractNumId w:val="494"/>
  </w:num>
  <w:num w:numId="698" w16cid:durableId="372311224">
    <w:abstractNumId w:val="358"/>
  </w:num>
  <w:num w:numId="699" w16cid:durableId="701319820">
    <w:abstractNumId w:val="648"/>
  </w:num>
  <w:num w:numId="700" w16cid:durableId="249390888">
    <w:abstractNumId w:val="218"/>
  </w:num>
  <w:num w:numId="701" w16cid:durableId="41099137">
    <w:abstractNumId w:val="88"/>
  </w:num>
  <w:num w:numId="702" w16cid:durableId="685716345">
    <w:abstractNumId w:val="134"/>
  </w:num>
  <w:num w:numId="703" w16cid:durableId="1359238364">
    <w:abstractNumId w:val="186"/>
  </w:num>
  <w:num w:numId="704" w16cid:durableId="1820539836">
    <w:abstractNumId w:val="89"/>
  </w:num>
  <w:num w:numId="705" w16cid:durableId="852186581">
    <w:abstractNumId w:val="283"/>
  </w:num>
  <w:num w:numId="706" w16cid:durableId="1434083722">
    <w:abstractNumId w:val="573"/>
  </w:num>
  <w:num w:numId="707" w16cid:durableId="1012533012">
    <w:abstractNumId w:val="668"/>
  </w:num>
  <w:num w:numId="708" w16cid:durableId="186718922">
    <w:abstractNumId w:val="35"/>
  </w:num>
  <w:num w:numId="709" w16cid:durableId="1294100849">
    <w:abstractNumId w:val="596"/>
  </w:num>
  <w:num w:numId="710" w16cid:durableId="1146706682">
    <w:abstractNumId w:val="559"/>
  </w:num>
  <w:num w:numId="711" w16cid:durableId="1978218941">
    <w:abstractNumId w:val="141"/>
  </w:num>
  <w:num w:numId="712" w16cid:durableId="1268545235">
    <w:abstractNumId w:val="123"/>
  </w:num>
  <w:num w:numId="713" w16cid:durableId="1368719810">
    <w:abstractNumId w:val="611"/>
  </w:num>
  <w:num w:numId="714" w16cid:durableId="1187869367">
    <w:abstractNumId w:val="237"/>
  </w:num>
  <w:num w:numId="715" w16cid:durableId="744690893">
    <w:abstractNumId w:val="463"/>
  </w:num>
  <w:num w:numId="716" w16cid:durableId="2049912366">
    <w:abstractNumId w:val="590"/>
  </w:num>
  <w:num w:numId="717" w16cid:durableId="1811902604">
    <w:abstractNumId w:val="209"/>
  </w:num>
  <w:num w:numId="718" w16cid:durableId="1247303924">
    <w:abstractNumId w:val="549"/>
  </w:num>
  <w:num w:numId="719" w16cid:durableId="602615575">
    <w:abstractNumId w:val="204"/>
  </w:num>
  <w:num w:numId="720" w16cid:durableId="1457094633">
    <w:abstractNumId w:val="577"/>
  </w:num>
  <w:num w:numId="721" w16cid:durableId="664553731">
    <w:abstractNumId w:val="130"/>
  </w:num>
  <w:num w:numId="722" w16cid:durableId="1542669833">
    <w:abstractNumId w:val="771"/>
  </w:num>
  <w:num w:numId="723" w16cid:durableId="1895846168">
    <w:abstractNumId w:val="845"/>
  </w:num>
  <w:num w:numId="724" w16cid:durableId="1446344549">
    <w:abstractNumId w:val="403"/>
  </w:num>
  <w:num w:numId="725" w16cid:durableId="953832504">
    <w:abstractNumId w:val="814"/>
  </w:num>
  <w:num w:numId="726" w16cid:durableId="1976597714">
    <w:abstractNumId w:val="576"/>
  </w:num>
  <w:num w:numId="727" w16cid:durableId="55007819">
    <w:abstractNumId w:val="33"/>
  </w:num>
  <w:num w:numId="728" w16cid:durableId="702051612">
    <w:abstractNumId w:val="830"/>
  </w:num>
  <w:num w:numId="729" w16cid:durableId="404376305">
    <w:abstractNumId w:val="26"/>
  </w:num>
  <w:num w:numId="730" w16cid:durableId="64423040">
    <w:abstractNumId w:val="55"/>
  </w:num>
  <w:num w:numId="731" w16cid:durableId="29117119">
    <w:abstractNumId w:val="275"/>
  </w:num>
  <w:num w:numId="732" w16cid:durableId="1474978776">
    <w:abstractNumId w:val="307"/>
  </w:num>
  <w:num w:numId="733" w16cid:durableId="860363927">
    <w:abstractNumId w:val="167"/>
  </w:num>
  <w:num w:numId="734" w16cid:durableId="1335380426">
    <w:abstractNumId w:val="468"/>
  </w:num>
  <w:num w:numId="735" w16cid:durableId="343869863">
    <w:abstractNumId w:val="199"/>
  </w:num>
  <w:num w:numId="736" w16cid:durableId="488136186">
    <w:abstractNumId w:val="764"/>
  </w:num>
  <w:num w:numId="737" w16cid:durableId="708072664">
    <w:abstractNumId w:val="341"/>
  </w:num>
  <w:num w:numId="738" w16cid:durableId="1623263463">
    <w:abstractNumId w:val="414"/>
  </w:num>
  <w:num w:numId="739" w16cid:durableId="657536701">
    <w:abstractNumId w:val="543"/>
  </w:num>
  <w:num w:numId="740" w16cid:durableId="1682201811">
    <w:abstractNumId w:val="583"/>
  </w:num>
  <w:num w:numId="741" w16cid:durableId="15003861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384766361">
    <w:abstractNumId w:val="605"/>
  </w:num>
  <w:num w:numId="743" w16cid:durableId="708460067">
    <w:abstractNumId w:val="345"/>
  </w:num>
  <w:num w:numId="744" w16cid:durableId="793910020">
    <w:abstractNumId w:val="603"/>
  </w:num>
  <w:num w:numId="745" w16cid:durableId="912198033">
    <w:abstractNumId w:val="273"/>
  </w:num>
  <w:num w:numId="746" w16cid:durableId="6250049">
    <w:abstractNumId w:val="817"/>
  </w:num>
  <w:num w:numId="747" w16cid:durableId="196627301">
    <w:abstractNumId w:val="298"/>
  </w:num>
  <w:num w:numId="748" w16cid:durableId="603727278">
    <w:abstractNumId w:val="848"/>
  </w:num>
  <w:num w:numId="749" w16cid:durableId="901141713">
    <w:abstractNumId w:val="288"/>
  </w:num>
  <w:num w:numId="750" w16cid:durableId="1440492836">
    <w:abstractNumId w:val="676"/>
  </w:num>
  <w:num w:numId="751" w16cid:durableId="839733126">
    <w:abstractNumId w:val="246"/>
  </w:num>
  <w:num w:numId="752" w16cid:durableId="1380473122">
    <w:abstractNumId w:val="336"/>
  </w:num>
  <w:num w:numId="753" w16cid:durableId="771436010">
    <w:abstractNumId w:val="110"/>
  </w:num>
  <w:num w:numId="754" w16cid:durableId="1481387127">
    <w:abstractNumId w:val="755"/>
  </w:num>
  <w:num w:numId="755" w16cid:durableId="1526555260">
    <w:abstractNumId w:val="14"/>
  </w:num>
  <w:num w:numId="756" w16cid:durableId="1490169887">
    <w:abstractNumId w:val="799"/>
  </w:num>
  <w:num w:numId="757" w16cid:durableId="41827246">
    <w:abstractNumId w:val="193"/>
  </w:num>
  <w:num w:numId="758" w16cid:durableId="1498308133">
    <w:abstractNumId w:val="187"/>
  </w:num>
  <w:num w:numId="759" w16cid:durableId="2083015889">
    <w:abstractNumId w:val="185"/>
  </w:num>
  <w:num w:numId="760" w16cid:durableId="1048989223">
    <w:abstractNumId w:val="93"/>
  </w:num>
  <w:num w:numId="761" w16cid:durableId="1398433668">
    <w:abstractNumId w:val="747"/>
  </w:num>
  <w:num w:numId="762" w16cid:durableId="482502136">
    <w:abstractNumId w:val="238"/>
  </w:num>
  <w:num w:numId="763" w16cid:durableId="1302923663">
    <w:abstractNumId w:val="359"/>
  </w:num>
  <w:num w:numId="764" w16cid:durableId="545727455">
    <w:abstractNumId w:val="591"/>
  </w:num>
  <w:num w:numId="765" w16cid:durableId="1314063794">
    <w:abstractNumId w:val="539"/>
  </w:num>
  <w:num w:numId="766" w16cid:durableId="1169365284">
    <w:abstractNumId w:val="602"/>
  </w:num>
  <w:num w:numId="767" w16cid:durableId="1272131830">
    <w:abstractNumId w:val="242"/>
  </w:num>
  <w:num w:numId="768" w16cid:durableId="562982355">
    <w:abstractNumId w:val="337"/>
  </w:num>
  <w:num w:numId="769" w16cid:durableId="1110050636">
    <w:abstractNumId w:val="287"/>
  </w:num>
  <w:num w:numId="770" w16cid:durableId="847059095">
    <w:abstractNumId w:val="230"/>
  </w:num>
  <w:num w:numId="771" w16cid:durableId="1656688603">
    <w:abstractNumId w:val="665"/>
  </w:num>
  <w:num w:numId="772" w16cid:durableId="1584604904">
    <w:abstractNumId w:val="582"/>
  </w:num>
  <w:num w:numId="773" w16cid:durableId="1778256765">
    <w:abstractNumId w:val="744"/>
  </w:num>
  <w:num w:numId="774" w16cid:durableId="995651155">
    <w:abstractNumId w:val="328"/>
  </w:num>
  <w:num w:numId="775" w16cid:durableId="461845166">
    <w:abstractNumId w:val="825"/>
  </w:num>
  <w:num w:numId="776" w16cid:durableId="222370452">
    <w:abstractNumId w:val="284"/>
  </w:num>
  <w:num w:numId="777" w16cid:durableId="267006631">
    <w:abstractNumId w:val="374"/>
  </w:num>
  <w:num w:numId="778" w16cid:durableId="172303262">
    <w:abstractNumId w:val="785"/>
  </w:num>
  <w:num w:numId="779" w16cid:durableId="1207138273">
    <w:abstractNumId w:val="58"/>
  </w:num>
  <w:num w:numId="780" w16cid:durableId="619336923">
    <w:abstractNumId w:val="677"/>
  </w:num>
  <w:num w:numId="781" w16cid:durableId="1999843894">
    <w:abstractNumId w:val="213"/>
  </w:num>
  <w:num w:numId="782" w16cid:durableId="1396273507">
    <w:abstractNumId w:val="446"/>
  </w:num>
  <w:num w:numId="783" w16cid:durableId="562564635">
    <w:abstractNumId w:val="325"/>
  </w:num>
  <w:num w:numId="784" w16cid:durableId="623077627">
    <w:abstractNumId w:val="354"/>
  </w:num>
  <w:num w:numId="785" w16cid:durableId="1400707964">
    <w:abstractNumId w:val="138"/>
  </w:num>
  <w:num w:numId="786" w16cid:durableId="1933538972">
    <w:abstractNumId w:val="61"/>
  </w:num>
  <w:num w:numId="787" w16cid:durableId="1695228035">
    <w:abstractNumId w:val="780"/>
  </w:num>
  <w:num w:numId="788" w16cid:durableId="1464542272">
    <w:abstractNumId w:val="717"/>
  </w:num>
  <w:num w:numId="789" w16cid:durableId="1539538658">
    <w:abstractNumId w:val="827"/>
  </w:num>
  <w:num w:numId="790" w16cid:durableId="1887570937">
    <w:abstractNumId w:val="63"/>
  </w:num>
  <w:num w:numId="791" w16cid:durableId="1420367652">
    <w:abstractNumId w:val="815"/>
  </w:num>
  <w:num w:numId="792" w16cid:durableId="1222793591">
    <w:abstractNumId w:val="650"/>
  </w:num>
  <w:num w:numId="793" w16cid:durableId="1339624528">
    <w:abstractNumId w:val="210"/>
  </w:num>
  <w:num w:numId="794" w16cid:durableId="2121141823">
    <w:abstractNumId w:val="456"/>
  </w:num>
  <w:num w:numId="795" w16cid:durableId="427776363">
    <w:abstractNumId w:val="438"/>
  </w:num>
  <w:num w:numId="796" w16cid:durableId="473723513">
    <w:abstractNumId w:val="159"/>
  </w:num>
  <w:num w:numId="797" w16cid:durableId="1918127726">
    <w:abstractNumId w:val="116"/>
  </w:num>
  <w:num w:numId="798" w16cid:durableId="500122076">
    <w:abstractNumId w:val="645"/>
  </w:num>
  <w:num w:numId="799" w16cid:durableId="1175682835">
    <w:abstractNumId w:val="517"/>
  </w:num>
  <w:num w:numId="800" w16cid:durableId="370375423">
    <w:abstractNumId w:val="562"/>
  </w:num>
  <w:num w:numId="801" w16cid:durableId="2086412601">
    <w:abstractNumId w:val="674"/>
  </w:num>
  <w:num w:numId="802" w16cid:durableId="1199781840">
    <w:abstractNumId w:val="550"/>
  </w:num>
  <w:num w:numId="803" w16cid:durableId="1162888217">
    <w:abstractNumId w:val="593"/>
  </w:num>
  <w:num w:numId="804" w16cid:durableId="759528564">
    <w:abstractNumId w:val="525"/>
  </w:num>
  <w:num w:numId="805" w16cid:durableId="2111469833">
    <w:abstractNumId w:val="280"/>
  </w:num>
  <w:num w:numId="806" w16cid:durableId="858591921">
    <w:abstractNumId w:val="82"/>
  </w:num>
  <w:num w:numId="807" w16cid:durableId="1271546982">
    <w:abstractNumId w:val="518"/>
  </w:num>
  <w:num w:numId="808" w16cid:durableId="989822595">
    <w:abstractNumId w:val="722"/>
  </w:num>
  <w:num w:numId="809" w16cid:durableId="810633044">
    <w:abstractNumId w:val="846"/>
  </w:num>
  <w:num w:numId="810" w16cid:durableId="944387533">
    <w:abstractNumId w:val="734"/>
  </w:num>
  <w:num w:numId="811" w16cid:durableId="680158643">
    <w:abstractNumId w:val="165"/>
  </w:num>
  <w:num w:numId="812" w16cid:durableId="1206604064">
    <w:abstractNumId w:val="59"/>
  </w:num>
  <w:num w:numId="813" w16cid:durableId="2131393665">
    <w:abstractNumId w:val="139"/>
  </w:num>
  <w:num w:numId="814" w16cid:durableId="824319394">
    <w:abstractNumId w:val="194"/>
  </w:num>
  <w:num w:numId="815" w16cid:durableId="185216653">
    <w:abstractNumId w:val="182"/>
  </w:num>
  <w:num w:numId="816" w16cid:durableId="114368911">
    <w:abstractNumId w:val="160"/>
  </w:num>
  <w:num w:numId="817" w16cid:durableId="539781970">
    <w:abstractNumId w:val="394"/>
  </w:num>
  <w:num w:numId="818" w16cid:durableId="2088308256">
    <w:abstractNumId w:val="598"/>
  </w:num>
  <w:num w:numId="819" w16cid:durableId="522204483">
    <w:abstractNumId w:val="163"/>
  </w:num>
  <w:num w:numId="820" w16cid:durableId="238906847">
    <w:abstractNumId w:val="704"/>
  </w:num>
  <w:num w:numId="821" w16cid:durableId="1963533891">
    <w:abstractNumId w:val="564"/>
  </w:num>
  <w:num w:numId="822" w16cid:durableId="570387522">
    <w:abstractNumId w:val="48"/>
  </w:num>
  <w:num w:numId="823" w16cid:durableId="1751151241">
    <w:abstractNumId w:val="642"/>
  </w:num>
  <w:num w:numId="824" w16cid:durableId="875658303">
    <w:abstractNumId w:val="537"/>
  </w:num>
  <w:num w:numId="825" w16cid:durableId="1205483457">
    <w:abstractNumId w:val="670"/>
  </w:num>
  <w:num w:numId="826" w16cid:durableId="645939805">
    <w:abstractNumId w:val="101"/>
  </w:num>
  <w:num w:numId="827" w16cid:durableId="791092052">
    <w:abstractNumId w:val="762"/>
  </w:num>
  <w:num w:numId="828" w16cid:durableId="222446111">
    <w:abstractNumId w:val="694"/>
  </w:num>
  <w:num w:numId="829" w16cid:durableId="1425420052">
    <w:abstractNumId w:val="729"/>
  </w:num>
  <w:num w:numId="830" w16cid:durableId="1647659146">
    <w:abstractNumId w:val="71"/>
  </w:num>
  <w:num w:numId="831" w16cid:durableId="1395198103">
    <w:abstractNumId w:val="513"/>
  </w:num>
  <w:num w:numId="832" w16cid:durableId="947197479">
    <w:abstractNumId w:val="454"/>
  </w:num>
  <w:num w:numId="833" w16cid:durableId="988442270">
    <w:abstractNumId w:val="709"/>
  </w:num>
  <w:num w:numId="834" w16cid:durableId="140344621">
    <w:abstractNumId w:val="714"/>
  </w:num>
  <w:num w:numId="835" w16cid:durableId="728458791">
    <w:abstractNumId w:val="346"/>
  </w:num>
  <w:num w:numId="836" w16cid:durableId="1050346756">
    <w:abstractNumId w:val="299"/>
  </w:num>
  <w:num w:numId="837" w16cid:durableId="1720744671">
    <w:abstractNumId w:val="536"/>
  </w:num>
  <w:num w:numId="838" w16cid:durableId="1939096999">
    <w:abstractNumId w:val="639"/>
  </w:num>
  <w:num w:numId="839" w16cid:durableId="1491170614">
    <w:abstractNumId w:val="749"/>
  </w:num>
  <w:num w:numId="840" w16cid:durableId="438599581">
    <w:abstractNumId w:val="718"/>
  </w:num>
  <w:num w:numId="841" w16cid:durableId="703485026">
    <w:abstractNumId w:val="105"/>
  </w:num>
  <w:num w:numId="842" w16cid:durableId="1909226459">
    <w:abstractNumId w:val="277"/>
  </w:num>
  <w:num w:numId="843" w16cid:durableId="1510369424">
    <w:abstractNumId w:val="212"/>
  </w:num>
  <w:num w:numId="844" w16cid:durableId="988048738">
    <w:abstractNumId w:val="423"/>
  </w:num>
  <w:num w:numId="845" w16cid:durableId="161052149">
    <w:abstractNumId w:val="119"/>
  </w:num>
  <w:num w:numId="846" w16cid:durableId="439760481">
    <w:abstractNumId w:val="832"/>
  </w:num>
  <w:num w:numId="847" w16cid:durableId="1891309658">
    <w:abstractNumId w:val="493"/>
  </w:num>
  <w:num w:numId="848" w16cid:durableId="1768189255">
    <w:abstractNumId w:val="647"/>
  </w:num>
  <w:num w:numId="849" w16cid:durableId="293876199">
    <w:abstractNumId w:val="541"/>
  </w:num>
  <w:num w:numId="850" w16cid:durableId="417487453">
    <w:abstractNumId w:val="330"/>
  </w:num>
  <w:num w:numId="851" w16cid:durableId="537741759">
    <w:abstractNumId w:val="519"/>
  </w:num>
  <w:num w:numId="852" w16cid:durableId="1987587968">
    <w:abstractNumId w:val="313"/>
  </w:num>
  <w:num w:numId="853" w16cid:durableId="60294197">
    <w:abstractNumId w:val="411"/>
  </w:num>
  <w:num w:numId="854" w16cid:durableId="399406683">
    <w:abstractNumId w:val="532"/>
  </w:num>
  <w:num w:numId="855" w16cid:durableId="1520238920">
    <w:abstractNumId w:val="256"/>
  </w:num>
  <w:num w:numId="856" w16cid:durableId="760103739">
    <w:abstractNumId w:val="776"/>
  </w:num>
  <w:num w:numId="857" w16cid:durableId="1969581869">
    <w:abstractNumId w:val="554"/>
  </w:num>
  <w:num w:numId="858" w16cid:durableId="663431840">
    <w:abstractNumId w:val="396"/>
  </w:num>
  <w:num w:numId="859" w16cid:durableId="1332639964">
    <w:abstractNumId w:val="616"/>
  </w:num>
  <w:num w:numId="860" w16cid:durableId="1034305307">
    <w:abstractNumId w:val="319"/>
  </w:num>
  <w:num w:numId="861" w16cid:durableId="778911872">
    <w:abstractNumId w:val="696"/>
  </w:num>
  <w:num w:numId="862" w16cid:durableId="867991128">
    <w:abstractNumId w:val="612"/>
  </w:num>
  <w:num w:numId="863" w16cid:durableId="1236472640">
    <w:abstractNumId w:val="695"/>
  </w:num>
  <w:num w:numId="864" w16cid:durableId="376660061">
    <w:abstractNumId w:val="140"/>
  </w:num>
  <w:num w:numId="865" w16cid:durableId="975254679">
    <w:abstractNumId w:val="387"/>
  </w:num>
  <w:num w:numId="866" w16cid:durableId="2010592900">
    <w:abstractNumId w:val="366"/>
  </w:num>
  <w:num w:numId="867" w16cid:durableId="1256935742">
    <w:abstractNumId w:val="85"/>
  </w:num>
  <w:num w:numId="868" w16cid:durableId="1654720408">
    <w:abstractNumId w:val="68"/>
  </w:num>
  <w:num w:numId="869" w16cid:durableId="1456214685">
    <w:abstractNumId w:val="735"/>
  </w:num>
  <w:num w:numId="870" w16cid:durableId="1713966248">
    <w:abstractNumId w:val="501"/>
  </w:num>
  <w:num w:numId="871" w16cid:durableId="582909495">
    <w:abstractNumId w:val="340"/>
  </w:num>
  <w:num w:numId="872" w16cid:durableId="2088182562">
    <w:abstractNumId w:val="686"/>
  </w:num>
  <w:num w:numId="873" w16cid:durableId="384571467">
    <w:abstractNumId w:val="818"/>
  </w:num>
  <w:num w:numId="874" w16cid:durableId="1948736711">
    <w:abstractNumId w:val="439"/>
  </w:num>
  <w:num w:numId="875" w16cid:durableId="1208640886">
    <w:abstractNumId w:val="173"/>
  </w:num>
  <w:num w:numId="876" w16cid:durableId="1044986133">
    <w:abstractNumId w:val="234"/>
  </w:num>
  <w:num w:numId="877" w16cid:durableId="1683818473">
    <w:abstractNumId w:val="107"/>
  </w:num>
  <w:num w:numId="878" w16cid:durableId="1348171573">
    <w:abstractNumId w:val="214"/>
  </w:num>
  <w:num w:numId="879" w16cid:durableId="197621119">
    <w:abstractNumId w:val="706"/>
  </w:num>
  <w:num w:numId="880" w16cid:durableId="555043491">
    <w:abstractNumId w:val="520"/>
  </w:num>
  <w:num w:numId="881" w16cid:durableId="480853298">
    <w:abstractNumId w:val="6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496609"/>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96609"/>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4C01"/>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697F"/>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DDC9"/>
  <w15:chartTrackingRefBased/>
  <w15:docId w15:val="{D6382C92-B27C-46E6-8FD2-B77D7542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3"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6609"/>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966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4966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n"/>
    <w:basedOn w:val="Normal"/>
    <w:next w:val="Normal"/>
    <w:link w:val="Heading3Char"/>
    <w:uiPriority w:val="2"/>
    <w:qFormat/>
    <w:rsid w:val="004966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496609"/>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966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96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96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96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96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66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60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96609"/>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49660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qFormat/>
    <w:rsid w:val="00496609"/>
    <w:rPr>
      <w:rFonts w:ascii="Arial Narrow" w:eastAsiaTheme="majorEastAsia" w:hAnsi="Arial Narrow"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
    <w:basedOn w:val="DefaultParagraphFont"/>
    <w:link w:val="Heading2"/>
    <w:uiPriority w:val="1"/>
    <w:qFormat/>
    <w:rsid w:val="00496609"/>
    <w:rPr>
      <w:rFonts w:ascii="Arial Narrow" w:eastAsiaTheme="majorEastAsia" w:hAnsi="Arial Narrow"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qFormat/>
    <w:rsid w:val="00496609"/>
    <w:rPr>
      <w:rFonts w:ascii="Arial Narrow" w:eastAsiaTheme="majorEastAsia" w:hAnsi="Arial Narrow"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qFormat/>
    <w:rsid w:val="00496609"/>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49660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496609"/>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496609"/>
    <w:rPr>
      <w:b/>
      <w:bCs/>
    </w:rPr>
  </w:style>
  <w:style w:type="character" w:styleId="BookTitle">
    <w:name w:val="Book Title"/>
    <w:basedOn w:val="DefaultParagraphFont"/>
    <w:uiPriority w:val="33"/>
    <w:qFormat/>
    <w:rsid w:val="0049660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9660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96609"/>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Char Char Char Char Char"/>
    <w:basedOn w:val="Normal"/>
    <w:link w:val="HeaderChar"/>
    <w:uiPriority w:val="99"/>
    <w:rsid w:val="0049660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96609"/>
    <w:rPr>
      <w:rFonts w:ascii="Arial Narrow" w:hAnsi="Arial Narrow" w:cs="Calibri"/>
    </w:rPr>
  </w:style>
  <w:style w:type="paragraph" w:styleId="Footer">
    <w:name w:val="footer"/>
    <w:basedOn w:val="Normal"/>
    <w:link w:val="FooterChar"/>
    <w:uiPriority w:val="99"/>
    <w:rsid w:val="004966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609"/>
    <w:rPr>
      <w:rFonts w:ascii="Arial Narrow" w:hAnsi="Arial Narrow" w:cs="Calibri"/>
    </w:rPr>
  </w:style>
  <w:style w:type="paragraph" w:styleId="BodyText">
    <w:name w:val="Body Text"/>
    <w:aliases w:val="BT"/>
    <w:basedOn w:val="Normal"/>
    <w:link w:val="BodyTextChar"/>
    <w:uiPriority w:val="99"/>
    <w:unhideWhenUsed/>
    <w:rsid w:val="00496609"/>
    <w:pPr>
      <w:spacing w:after="120"/>
    </w:pPr>
  </w:style>
  <w:style w:type="character" w:customStyle="1" w:styleId="BodyTextChar">
    <w:name w:val="Body Text Char"/>
    <w:aliases w:val="BT Char"/>
    <w:basedOn w:val="DefaultParagraphFont"/>
    <w:link w:val="BodyText"/>
    <w:uiPriority w:val="99"/>
    <w:rsid w:val="00496609"/>
    <w:rPr>
      <w:rFonts w:ascii="Arial Narrow" w:hAnsi="Arial Narrow" w:cs="Calibri"/>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No Spacing31,card,No Spacing3,ca"/>
    <w:link w:val="NoSpacingChar"/>
    <w:uiPriority w:val="3"/>
    <w:unhideWhenUsed/>
    <w:qFormat/>
    <w:rsid w:val="0049660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nonunderlined Char1,No Spacing41 Char"/>
    <w:basedOn w:val="DefaultParagraphFont"/>
    <w:link w:val="NoSpacing"/>
    <w:uiPriority w:val="99"/>
    <w:rsid w:val="0049660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Important,Read,C,R"/>
    <w:basedOn w:val="DefaultParagraphFont"/>
    <w:link w:val="Heading411"/>
    <w:unhideWhenUsed/>
    <w:qFormat/>
    <w:rsid w:val="00496609"/>
    <w:rPr>
      <w:color w:val="0563C1" w:themeColor="hyperlink"/>
      <w:u w:val="single"/>
    </w:rPr>
  </w:style>
  <w:style w:type="character" w:styleId="UnresolvedMention">
    <w:name w:val="Unresolved Mention"/>
    <w:basedOn w:val="DefaultParagraphFont"/>
    <w:uiPriority w:val="99"/>
    <w:unhideWhenUsed/>
    <w:rsid w:val="0049660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96609"/>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rsid w:val="00496609"/>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496609"/>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rsid w:val="00496609"/>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496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
    <w:basedOn w:val="DefaultParagraphFont"/>
    <w:link w:val="Title"/>
    <w:uiPriority w:val="1"/>
    <w:qFormat/>
    <w:rsid w:val="0049660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496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496609"/>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9660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96609"/>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96609"/>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Intense Emphasis5,8"/>
    <w:basedOn w:val="DefaultParagraphFont"/>
    <w:uiPriority w:val="7"/>
    <w:qFormat/>
    <w:rsid w:val="00496609"/>
    <w:rPr>
      <w:i/>
      <w:iCs/>
      <w:color w:val="2F5496" w:themeColor="accent1" w:themeShade="BF"/>
    </w:rPr>
  </w:style>
  <w:style w:type="paragraph" w:styleId="IntenseQuote">
    <w:name w:val="Intense Quote"/>
    <w:basedOn w:val="Normal"/>
    <w:next w:val="Normal"/>
    <w:link w:val="IntenseQuoteChar"/>
    <w:uiPriority w:val="30"/>
    <w:qFormat/>
    <w:rsid w:val="00496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609"/>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496609"/>
    <w:rPr>
      <w:b/>
      <w:bCs/>
      <w:smallCaps/>
      <w:color w:val="2F5496" w:themeColor="accent1" w:themeShade="BF"/>
      <w:spacing w:val="5"/>
    </w:rPr>
  </w:style>
  <w:style w:type="paragraph" w:customStyle="1" w:styleId="TableParagraph">
    <w:name w:val="Table Paragraph"/>
    <w:basedOn w:val="Normal"/>
    <w:uiPriority w:val="1"/>
    <w:qFormat/>
    <w:rsid w:val="00496609"/>
    <w:pPr>
      <w:widowControl w:val="0"/>
      <w:autoSpaceDE w:val="0"/>
      <w:autoSpaceDN w:val="0"/>
      <w:spacing w:before="116"/>
      <w:ind w:left="113"/>
    </w:pPr>
    <w:rPr>
      <w:rFonts w:ascii="Times New Roman" w:eastAsia="Times New Roman" w:hAnsi="Times New Roman" w:cs="Times New Roman"/>
    </w:rPr>
  </w:style>
  <w:style w:type="paragraph" w:customStyle="1" w:styleId="Emphasis1">
    <w:name w:val="Emphasis1"/>
    <w:basedOn w:val="Normal"/>
    <w:link w:val="Emphasis"/>
    <w:autoRedefine/>
    <w:uiPriority w:val="8"/>
    <w:qFormat/>
    <w:rsid w:val="00496609"/>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textbold">
    <w:name w:val="text bold"/>
    <w:basedOn w:val="Normal"/>
    <w:uiPriority w:val="8"/>
    <w:qFormat/>
    <w:rsid w:val="0049660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
    <w:name w:val="%card"/>
    <w:basedOn w:val="Normal"/>
    <w:next w:val="Normal"/>
    <w:link w:val="cardChar"/>
    <w:qFormat/>
    <w:rsid w:val="00496609"/>
  </w:style>
  <w:style w:type="character" w:customStyle="1" w:styleId="Boxes">
    <w:name w:val="Boxes"/>
    <w:basedOn w:val="Emphasis"/>
    <w:qFormat/>
    <w:rsid w:val="00496609"/>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496609"/>
    <w:rPr>
      <w:b w:val="0"/>
      <w:sz w:val="22"/>
      <w:u w:val="single"/>
    </w:rPr>
  </w:style>
  <w:style w:type="paragraph" w:customStyle="1" w:styleId="UnderlinePara">
    <w:name w:val="Underline Para"/>
    <w:basedOn w:val="Normal"/>
    <w:uiPriority w:val="7"/>
    <w:qFormat/>
    <w:rsid w:val="00496609"/>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96609"/>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496609"/>
    <w:rPr>
      <w:rFonts w:ascii="Times New Roman" w:eastAsia="Times New Roman" w:hAnsi="Times New Roman" w:cs="Times New Roman"/>
      <w:sz w:val="24"/>
      <w:szCs w:val="24"/>
    </w:rPr>
  </w:style>
  <w:style w:type="paragraph" w:customStyle="1" w:styleId="Analytics">
    <w:name w:val="Analytics"/>
    <w:aliases w:val="Heading 10"/>
    <w:link w:val="AnalyticsChar"/>
    <w:qFormat/>
    <w:rsid w:val="00496609"/>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rsid w:val="00496609"/>
    <w:rPr>
      <w:rFonts w:ascii="Calibri" w:eastAsiaTheme="majorEastAsia" w:hAnsi="Calibri" w:cstheme="majorBidi"/>
      <w:b/>
      <w:iCs/>
      <w:sz w:val="26"/>
      <w:szCs w:val="28"/>
    </w:rPr>
  </w:style>
  <w:style w:type="paragraph" w:customStyle="1" w:styleId="emp">
    <w:name w:val="emp"/>
    <w:basedOn w:val="Normal"/>
    <w:autoRedefine/>
    <w:uiPriority w:val="8"/>
    <w:qFormat/>
    <w:rsid w:val="0049660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966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49660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96609"/>
    <w:pPr>
      <w:spacing w:before="60" w:after="60"/>
    </w:pPr>
  </w:style>
  <w:style w:type="character" w:customStyle="1" w:styleId="underline">
    <w:name w:val="underline"/>
    <w:basedOn w:val="DefaultParagraphFont"/>
    <w:qFormat/>
    <w:rsid w:val="00496609"/>
    <w:rPr>
      <w:sz w:val="20"/>
      <w:u w:val="single"/>
    </w:rPr>
  </w:style>
  <w:style w:type="character" w:customStyle="1" w:styleId="StyleBold">
    <w:name w:val="Style Bold"/>
    <w:basedOn w:val="DefaultParagraphFont"/>
    <w:uiPriority w:val="9"/>
    <w:qFormat/>
    <w:rsid w:val="00496609"/>
    <w:rPr>
      <w:b/>
      <w:bCs/>
    </w:rPr>
  </w:style>
  <w:style w:type="character" w:customStyle="1" w:styleId="apple-style-span">
    <w:name w:val="apple-style-span"/>
    <w:basedOn w:val="DefaultParagraphFont"/>
    <w:rsid w:val="00496609"/>
  </w:style>
  <w:style w:type="character" w:customStyle="1" w:styleId="CharChar2">
    <w:name w:val="Char Char2"/>
    <w:aliases w:val=" Char Char Char1,Underlined Text Char,Block Writing Char,cites Char Char,Heading 3 Char1 Char,Read Char Char1, Char Char2,Cite 1 Char1,cite,Underline Char Char Char Char2,Text Char1,3: Cite Char Char,Citation Ch"/>
    <w:basedOn w:val="DefaultParagraphFont"/>
    <w:qFormat/>
    <w:rsid w:val="0049660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96609"/>
    <w:rPr>
      <w:rFonts w:cs="Arial"/>
      <w:bCs/>
      <w:szCs w:val="26"/>
      <w:u w:val="single"/>
      <w:lang w:val="en-US" w:eastAsia="en-US" w:bidi="ar-SA"/>
    </w:rPr>
  </w:style>
  <w:style w:type="character" w:customStyle="1" w:styleId="grey10">
    <w:name w:val="grey10"/>
    <w:basedOn w:val="DefaultParagraphFont"/>
    <w:rsid w:val="00496609"/>
  </w:style>
  <w:style w:type="character" w:customStyle="1" w:styleId="navy13bd">
    <w:name w:val="navy13bd"/>
    <w:basedOn w:val="DefaultParagraphFont"/>
    <w:rsid w:val="00496609"/>
  </w:style>
  <w:style w:type="character" w:customStyle="1" w:styleId="Style9ptUnderline2">
    <w:name w:val="Style 9 pt Underline2"/>
    <w:basedOn w:val="DefaultParagraphFont"/>
    <w:rsid w:val="00496609"/>
    <w:rPr>
      <w:sz w:val="20"/>
      <w:u w:val="single"/>
    </w:rPr>
  </w:style>
  <w:style w:type="character" w:customStyle="1" w:styleId="Style9ptBoldUnderline1">
    <w:name w:val="Style 9 pt Bold Underline1"/>
    <w:basedOn w:val="DefaultParagraphFont"/>
    <w:rsid w:val="00496609"/>
    <w:rPr>
      <w:b/>
      <w:bCs/>
      <w:sz w:val="20"/>
      <w:u w:val="single"/>
    </w:rPr>
  </w:style>
  <w:style w:type="character" w:customStyle="1" w:styleId="cardChar0">
    <w:name w:val="card Char"/>
    <w:aliases w:val="Bold Cite Char Char,Speed Cite Char"/>
    <w:basedOn w:val="DefaultParagraphFont"/>
    <w:rsid w:val="00496609"/>
    <w:rPr>
      <w:rFonts w:ascii="Arial Narrow" w:eastAsia="Times New Roman" w:hAnsi="Arial Narrow" w:cs="Calibri"/>
      <w:szCs w:val="20"/>
    </w:rPr>
  </w:style>
  <w:style w:type="character" w:customStyle="1" w:styleId="Style1Char">
    <w:name w:val="Style1 Char"/>
    <w:basedOn w:val="DefaultParagraphFont"/>
    <w:rsid w:val="00496609"/>
    <w:rPr>
      <w:rFonts w:ascii="Arial Narrow" w:eastAsia="SimSun" w:hAnsi="Arial Narrow" w:cs="Calibri"/>
      <w:szCs w:val="24"/>
      <w:u w:val="single"/>
      <w:lang w:eastAsia="zh-CN"/>
    </w:rPr>
  </w:style>
  <w:style w:type="character" w:customStyle="1" w:styleId="highlight2">
    <w:name w:val="highlight2"/>
    <w:basedOn w:val="DefaultParagraphFont"/>
    <w:rsid w:val="00496609"/>
    <w:rPr>
      <w:b/>
      <w:sz w:val="20"/>
      <w:u w:val="thick"/>
      <w:bdr w:val="none" w:sz="0" w:space="0" w:color="auto"/>
      <w:shd w:val="clear" w:color="auto" w:fill="auto"/>
    </w:rPr>
  </w:style>
  <w:style w:type="character" w:customStyle="1" w:styleId="box">
    <w:name w:val="box"/>
    <w:basedOn w:val="DefaultParagraphFont"/>
    <w:rsid w:val="00496609"/>
    <w:rPr>
      <w:rFonts w:cs="Arial"/>
      <w:color w:val="000000"/>
      <w:szCs w:val="22"/>
      <w:bdr w:val="single" w:sz="12" w:space="0" w:color="auto"/>
    </w:rPr>
  </w:style>
  <w:style w:type="paragraph" w:customStyle="1" w:styleId="Style4">
    <w:name w:val="Style4"/>
    <w:basedOn w:val="Normal"/>
    <w:link w:val="Style4Char"/>
    <w:qFormat/>
    <w:rsid w:val="00496609"/>
    <w:rPr>
      <w:rFonts w:eastAsia="Times New Roman"/>
      <w:szCs w:val="24"/>
      <w:u w:val="single"/>
    </w:rPr>
  </w:style>
  <w:style w:type="character" w:customStyle="1" w:styleId="Style4Char">
    <w:name w:val="Style4 Char"/>
    <w:link w:val="Style4"/>
    <w:rsid w:val="00496609"/>
    <w:rPr>
      <w:rFonts w:ascii="Arial Narrow" w:eastAsia="Times New Roman" w:hAnsi="Arial Narrow" w:cs="Calibri"/>
      <w:szCs w:val="24"/>
      <w:u w:val="single"/>
    </w:rPr>
  </w:style>
  <w:style w:type="paragraph" w:customStyle="1" w:styleId="cardtext">
    <w:name w:val="card text"/>
    <w:basedOn w:val="Normal"/>
    <w:link w:val="cardtextChar"/>
    <w:qFormat/>
    <w:rsid w:val="00496609"/>
    <w:pPr>
      <w:ind w:left="288" w:right="288"/>
    </w:pPr>
    <w:rPr>
      <w:rFonts w:eastAsia="Calibri"/>
    </w:rPr>
  </w:style>
  <w:style w:type="character" w:customStyle="1" w:styleId="cardtextChar">
    <w:name w:val="card text Char"/>
    <w:basedOn w:val="DefaultParagraphFont"/>
    <w:link w:val="cardtext"/>
    <w:rsid w:val="00496609"/>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Bold Underlined Char2,Block Heading Char2,title Char2,Intense Emphasis6"/>
    <w:basedOn w:val="DefaultParagraphFont"/>
    <w:uiPriority w:val="99"/>
    <w:qFormat/>
    <w:rsid w:val="0049660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9660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9660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9660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9660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9660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9660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96609"/>
    <w:rPr>
      <w:rFonts w:eastAsia="Times New Roman"/>
      <w:szCs w:val="24"/>
      <w:u w:val="single"/>
      <w:bdr w:val="single" w:sz="4" w:space="0" w:color="auto"/>
    </w:rPr>
  </w:style>
  <w:style w:type="paragraph" w:customStyle="1" w:styleId="BlockTitle">
    <w:name w:val="Block Title"/>
    <w:basedOn w:val="Normal"/>
    <w:next w:val="Normal"/>
    <w:link w:val="BlockTitleChar"/>
    <w:qFormat/>
    <w:rsid w:val="0049660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96609"/>
    <w:rPr>
      <w:rFonts w:ascii="Arial Narrow" w:eastAsia="Times New Roman" w:hAnsi="Arial Narrow" w:cs="Calibri"/>
      <w:b/>
      <w:sz w:val="32"/>
      <w:szCs w:val="20"/>
      <w:u w:val="single"/>
    </w:rPr>
  </w:style>
  <w:style w:type="character" w:customStyle="1" w:styleId="pmterms1">
    <w:name w:val="pmterms1"/>
    <w:basedOn w:val="DefaultParagraphFont"/>
    <w:rsid w:val="00496609"/>
  </w:style>
  <w:style w:type="character" w:customStyle="1" w:styleId="term">
    <w:name w:val="term"/>
    <w:basedOn w:val="DefaultParagraphFont"/>
    <w:rsid w:val="00496609"/>
  </w:style>
  <w:style w:type="character" w:customStyle="1" w:styleId="Style11pt">
    <w:name w:val="Style 11 pt"/>
    <w:basedOn w:val="DefaultParagraphFont"/>
    <w:rsid w:val="00496609"/>
    <w:rPr>
      <w:sz w:val="20"/>
    </w:rPr>
  </w:style>
  <w:style w:type="character" w:customStyle="1" w:styleId="Style11ptUnderline">
    <w:name w:val="Style 11 pt Underline"/>
    <w:basedOn w:val="DefaultParagraphFont"/>
    <w:rsid w:val="00496609"/>
    <w:rPr>
      <w:rFonts w:ascii="Times New Roman" w:hAnsi="Times New Roman"/>
      <w:sz w:val="20"/>
      <w:u w:val="single"/>
    </w:rPr>
  </w:style>
  <w:style w:type="character" w:customStyle="1" w:styleId="Style11ptBoldUnderline">
    <w:name w:val="Style 11 pt Bold Underline"/>
    <w:basedOn w:val="DefaultParagraphFont"/>
    <w:rsid w:val="00496609"/>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496609"/>
    <w:rPr>
      <w:rFonts w:cs="Arial"/>
      <w:bCs/>
      <w:szCs w:val="26"/>
      <w:u w:val="single"/>
      <w:lang w:val="en-US" w:eastAsia="en-US" w:bidi="ar-SA"/>
    </w:rPr>
  </w:style>
  <w:style w:type="paragraph" w:customStyle="1" w:styleId="StyleStyle411pt">
    <w:name w:val="Style Style4 + 11 pt"/>
    <w:basedOn w:val="Normal"/>
    <w:link w:val="StyleStyle411ptChar"/>
    <w:qFormat/>
    <w:rsid w:val="00496609"/>
    <w:rPr>
      <w:rFonts w:eastAsia="Times New Roman"/>
      <w:szCs w:val="24"/>
      <w:u w:val="single"/>
    </w:rPr>
  </w:style>
  <w:style w:type="character" w:customStyle="1" w:styleId="StyleStyle411ptChar">
    <w:name w:val="Style Style4 + 11 pt Char"/>
    <w:basedOn w:val="DefaultParagraphFont"/>
    <w:link w:val="StyleStyle411pt"/>
    <w:rsid w:val="00496609"/>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496609"/>
    <w:rPr>
      <w:sz w:val="20"/>
      <w:u w:val="single"/>
      <w:bdr w:val="single" w:sz="4" w:space="0" w:color="auto"/>
    </w:rPr>
  </w:style>
  <w:style w:type="character" w:customStyle="1" w:styleId="Heading3CharCharCharChar2">
    <w:name w:val="Heading 3 Char Char Char Char2"/>
    <w:basedOn w:val="DefaultParagraphFont"/>
    <w:rsid w:val="00496609"/>
    <w:rPr>
      <w:rFonts w:cs="Arial"/>
      <w:bCs/>
      <w:szCs w:val="26"/>
      <w:u w:val="single"/>
      <w:lang w:val="en-US" w:eastAsia="en-US" w:bidi="ar-SA"/>
    </w:rPr>
  </w:style>
  <w:style w:type="character" w:customStyle="1" w:styleId="Style9pt">
    <w:name w:val="Style 9 pt"/>
    <w:basedOn w:val="DefaultParagraphFont"/>
    <w:rsid w:val="00496609"/>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96609"/>
    <w:rPr>
      <w:b w:val="0"/>
      <w:bCs/>
      <w:u w:val="single"/>
    </w:rPr>
  </w:style>
  <w:style w:type="character" w:customStyle="1" w:styleId="Styleunderline9pt">
    <w:name w:val="Style underline + 9 pt"/>
    <w:basedOn w:val="underline"/>
    <w:rsid w:val="00496609"/>
    <w:rPr>
      <w:rFonts w:ascii="Times New Roman" w:hAnsi="Times New Roman" w:cs="Times New Roman"/>
      <w:b/>
      <w:sz w:val="20"/>
      <w:u w:val="single"/>
    </w:rPr>
  </w:style>
  <w:style w:type="character" w:customStyle="1" w:styleId="StyleUnderlineChar9pt">
    <w:name w:val="Style Underline Char + 9 pt"/>
    <w:basedOn w:val="DefaultParagraphFont"/>
    <w:rsid w:val="00496609"/>
    <w:rPr>
      <w:b w:val="0"/>
      <w:bCs/>
      <w:sz w:val="20"/>
      <w:u w:val="single"/>
      <w:lang w:val="en-US" w:eastAsia="en-US" w:bidi="ar-SA"/>
    </w:rPr>
  </w:style>
  <w:style w:type="character" w:customStyle="1" w:styleId="StyleTimesNewRoman9pt">
    <w:name w:val="Style Times New Roman 9 pt"/>
    <w:basedOn w:val="DefaultParagraphFont"/>
    <w:rsid w:val="00496609"/>
    <w:rPr>
      <w:rFonts w:ascii="Times New Roman" w:hAnsi="Times New Roman"/>
      <w:sz w:val="20"/>
    </w:rPr>
  </w:style>
  <w:style w:type="paragraph" w:customStyle="1" w:styleId="cardCharChar">
    <w:name w:val="card Char Char"/>
    <w:basedOn w:val="Normal"/>
    <w:link w:val="cardCharCharChar"/>
    <w:qFormat/>
    <w:rsid w:val="00496609"/>
    <w:pPr>
      <w:ind w:left="288" w:right="288"/>
    </w:pPr>
    <w:rPr>
      <w:rFonts w:eastAsia="Times New Roman"/>
      <w:szCs w:val="20"/>
    </w:rPr>
  </w:style>
  <w:style w:type="character" w:customStyle="1" w:styleId="cardCharCharChar">
    <w:name w:val="card Char Char Char"/>
    <w:basedOn w:val="DefaultParagraphFont"/>
    <w:link w:val="cardCharChar"/>
    <w:rsid w:val="00496609"/>
    <w:rPr>
      <w:rFonts w:ascii="Arial Narrow" w:eastAsia="Times New Roman" w:hAnsi="Arial Narrow" w:cs="Calibri"/>
      <w:szCs w:val="20"/>
    </w:rPr>
  </w:style>
  <w:style w:type="character" w:customStyle="1" w:styleId="StyleunderlineArialNarrow9ptBold">
    <w:name w:val="Style underline + Arial Narrow 9 pt Bold"/>
    <w:basedOn w:val="underline"/>
    <w:rsid w:val="0049660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96609"/>
  </w:style>
  <w:style w:type="character" w:customStyle="1" w:styleId="StylecardCharCharArialNarrow9ptChar">
    <w:name w:val="Style card Char Char + Arial Narrow 9 pt Char"/>
    <w:basedOn w:val="cardCharCharChar"/>
    <w:link w:val="StylecardCharCharArialNarrow9pt"/>
    <w:rsid w:val="00496609"/>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9660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96609"/>
    <w:rPr>
      <w:rFonts w:eastAsia="Times New Roman"/>
      <w:szCs w:val="24"/>
    </w:rPr>
  </w:style>
  <w:style w:type="character" w:customStyle="1" w:styleId="StyleBoldandUnderlineCharCharCharChar9pt">
    <w:name w:val="Style Bold and Underline Char Char Char Char + 9 pt"/>
    <w:basedOn w:val="DefaultParagraphFont"/>
    <w:rsid w:val="0049660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9660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9660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9660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96609"/>
    <w:rPr>
      <w:rFonts w:eastAsia="Times New Roman"/>
      <w:szCs w:val="24"/>
    </w:rPr>
  </w:style>
  <w:style w:type="character" w:customStyle="1" w:styleId="reduce2">
    <w:name w:val="reduce2"/>
    <w:basedOn w:val="DefaultParagraphFont"/>
    <w:rsid w:val="00496609"/>
    <w:rPr>
      <w:rFonts w:ascii="Arial" w:hAnsi="Arial" w:cs="Arial"/>
      <w:color w:val="000000"/>
      <w:sz w:val="10"/>
      <w:szCs w:val="22"/>
    </w:rPr>
  </w:style>
  <w:style w:type="paragraph" w:customStyle="1" w:styleId="StyleStyle49pt3">
    <w:name w:val="Style Style4 + 9 pt3"/>
    <w:basedOn w:val="Style4"/>
    <w:link w:val="StyleStyle49pt3Char"/>
    <w:qFormat/>
    <w:rsid w:val="00496609"/>
  </w:style>
  <w:style w:type="character" w:customStyle="1" w:styleId="StyleStyle49pt3Char">
    <w:name w:val="Style Style4 + 9 pt3 Char"/>
    <w:basedOn w:val="Style4Char"/>
    <w:link w:val="StyleStyle49pt3"/>
    <w:rsid w:val="00496609"/>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96609"/>
    <w:rPr>
      <w:b/>
      <w:bCs/>
    </w:rPr>
  </w:style>
  <w:style w:type="character" w:customStyle="1" w:styleId="StyleStyle4BoldChar">
    <w:name w:val="Style Style4 + Bold Char"/>
    <w:basedOn w:val="Style4Char"/>
    <w:link w:val="StyleStyle4Bold"/>
    <w:rsid w:val="00496609"/>
    <w:rPr>
      <w:rFonts w:ascii="Arial Narrow" w:eastAsia="Times New Roman" w:hAnsi="Arial Narrow" w:cs="Calibri"/>
      <w:b/>
      <w:bCs/>
      <w:szCs w:val="24"/>
      <w:u w:val="single"/>
    </w:rPr>
  </w:style>
  <w:style w:type="character" w:customStyle="1" w:styleId="qlabel">
    <w:name w:val="q_label"/>
    <w:basedOn w:val="DefaultParagraphFont"/>
    <w:rsid w:val="00496609"/>
  </w:style>
  <w:style w:type="character" w:customStyle="1" w:styleId="alabel">
    <w:name w:val="a_label"/>
    <w:basedOn w:val="DefaultParagraphFont"/>
    <w:rsid w:val="00496609"/>
  </w:style>
  <w:style w:type="paragraph" w:customStyle="1" w:styleId="Textsmall">
    <w:name w:val="Textsmall"/>
    <w:basedOn w:val="Normal"/>
    <w:next w:val="Normal"/>
    <w:link w:val="TextsmallChar"/>
    <w:qFormat/>
    <w:rsid w:val="00496609"/>
    <w:rPr>
      <w:rFonts w:eastAsia="Times New Roman"/>
      <w:sz w:val="16"/>
      <w:szCs w:val="24"/>
    </w:rPr>
  </w:style>
  <w:style w:type="character" w:customStyle="1" w:styleId="TextsmallChar">
    <w:name w:val="Textsmall Char"/>
    <w:basedOn w:val="DefaultParagraphFont"/>
    <w:link w:val="Textsmall"/>
    <w:rsid w:val="00496609"/>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96609"/>
    <w:rPr>
      <w:rFonts w:eastAsia="Times New Roman"/>
      <w:szCs w:val="24"/>
      <w:u w:val="single"/>
    </w:rPr>
  </w:style>
  <w:style w:type="character" w:customStyle="1" w:styleId="StyleStyle411pt1Char">
    <w:name w:val="Style Style4 + 11 pt1 Char"/>
    <w:basedOn w:val="DefaultParagraphFont"/>
    <w:link w:val="StyleStyle411pt1"/>
    <w:rsid w:val="00496609"/>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496609"/>
    <w:rPr>
      <w:rFonts w:eastAsia="Times New Roman"/>
      <w:szCs w:val="24"/>
      <w:u w:val="single"/>
    </w:rPr>
  </w:style>
  <w:style w:type="character" w:customStyle="1" w:styleId="StyleUnderlineChar11ptChar">
    <w:name w:val="Style Underline Char + 11 pt Char"/>
    <w:basedOn w:val="DefaultParagraphFont"/>
    <w:link w:val="StyleUnderlineChar11pt"/>
    <w:rsid w:val="00496609"/>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49660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96609"/>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9660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96609"/>
    <w:rPr>
      <w:rFonts w:ascii="Arial Narrow" w:eastAsia="SimSun" w:hAnsi="Arial Narrow" w:cs="Calibri"/>
      <w:szCs w:val="24"/>
      <w:u w:val="single"/>
    </w:rPr>
  </w:style>
  <w:style w:type="character" w:customStyle="1" w:styleId="CharChar11">
    <w:name w:val="Char Char11"/>
    <w:basedOn w:val="DefaultParagraphFont"/>
    <w:rsid w:val="00496609"/>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496609"/>
    <w:rPr>
      <w:rFonts w:cs="Arial"/>
      <w:b/>
      <w:bCs/>
      <w:iCs/>
      <w:lang w:val="en-US" w:eastAsia="en-US" w:bidi="ar-SA"/>
    </w:rPr>
  </w:style>
  <w:style w:type="character" w:customStyle="1" w:styleId="SubtitleChar1">
    <w:name w:val="Subtitle Char1"/>
    <w:aliases w:val="Underlined card text Char1"/>
    <w:basedOn w:val="DefaultParagraphFont"/>
    <w:uiPriority w:val="11"/>
    <w:rsid w:val="00496609"/>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Ta C"/>
    <w:basedOn w:val="DefaultParagraphFont"/>
    <w:qFormat/>
    <w:rsid w:val="00496609"/>
    <w:rPr>
      <w:u w:val="single"/>
      <w:lang w:val="en-US" w:eastAsia="en-US" w:bidi="ar-SA"/>
    </w:rPr>
  </w:style>
  <w:style w:type="character" w:customStyle="1" w:styleId="BoldandUnderlineCharChar2">
    <w:name w:val="Bold and Underline Char Char2"/>
    <w:basedOn w:val="DefaultParagraphFont"/>
    <w:rsid w:val="00496609"/>
    <w:rPr>
      <w:b/>
      <w:u w:val="single"/>
      <w:lang w:val="en-US" w:eastAsia="en-US" w:bidi="ar-SA"/>
    </w:rPr>
  </w:style>
  <w:style w:type="character" w:customStyle="1" w:styleId="StyleUnderlineCharChar111pt">
    <w:name w:val="Style Underline Char Char1 + 11 pt"/>
    <w:basedOn w:val="UnderlineCharChar1"/>
    <w:rsid w:val="0049660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9660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9660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96609"/>
    <w:rPr>
      <w:sz w:val="22"/>
      <w:u w:val="single"/>
    </w:rPr>
  </w:style>
  <w:style w:type="paragraph" w:customStyle="1" w:styleId="StyleMinimizedTextArialNarrow9pt">
    <w:name w:val="Style Minimized Text + Arial Narrow 9 pt"/>
    <w:basedOn w:val="Normal"/>
    <w:link w:val="StyleMinimizedTextArialNarrow9ptChar"/>
    <w:qFormat/>
    <w:rsid w:val="0049660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96609"/>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9660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9660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96609"/>
    <w:rPr>
      <w:rFonts w:ascii="Times New Roman" w:hAnsi="Times New Roman"/>
      <w:sz w:val="20"/>
      <w:u w:val="single"/>
      <w:bdr w:val="single" w:sz="4" w:space="0" w:color="auto"/>
      <w:lang w:val="en-US" w:eastAsia="en-US" w:bidi="ar-SA"/>
    </w:rPr>
  </w:style>
  <w:style w:type="character" w:customStyle="1" w:styleId="Emphasis2">
    <w:name w:val="Emphasis2"/>
    <w:rsid w:val="00496609"/>
    <w:rPr>
      <w:rFonts w:ascii="Franklin Gothic Heavy" w:hAnsi="Franklin Gothic Heavy"/>
      <w:iCs/>
      <w:u w:val="single"/>
    </w:rPr>
  </w:style>
  <w:style w:type="character" w:customStyle="1" w:styleId="date-display-single">
    <w:name w:val="date-display-single"/>
    <w:basedOn w:val="DefaultParagraphFont"/>
    <w:rsid w:val="00496609"/>
  </w:style>
  <w:style w:type="character" w:customStyle="1" w:styleId="body-text">
    <w:name w:val="body-text"/>
    <w:basedOn w:val="DefaultParagraphFont"/>
    <w:rsid w:val="00496609"/>
  </w:style>
  <w:style w:type="paragraph" w:customStyle="1" w:styleId="StyleStyle411ptBoldBorderSinglesolidlineAuto0">
    <w:name w:val="Style Style4 + 11 pt Bold Border: : (Single solid line Auto  0...."/>
    <w:basedOn w:val="Normal"/>
    <w:link w:val="StyleStyle411ptBoldBorderSinglesolidlineAuto0Char"/>
    <w:qFormat/>
    <w:rsid w:val="0049660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6609"/>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496609"/>
    <w:rPr>
      <w:rFonts w:ascii="Tahoma" w:hAnsi="Tahoma" w:cs="Tahoma"/>
      <w:sz w:val="16"/>
      <w:szCs w:val="16"/>
    </w:rPr>
  </w:style>
  <w:style w:type="paragraph" w:styleId="BalloonText">
    <w:name w:val="Balloon Text"/>
    <w:basedOn w:val="Normal"/>
    <w:link w:val="BalloonTextChar"/>
    <w:uiPriority w:val="99"/>
    <w:rsid w:val="00496609"/>
    <w:rPr>
      <w:rFonts w:ascii="Tahoma" w:hAnsi="Tahoma" w:cs="Tahoma"/>
      <w:sz w:val="16"/>
      <w:szCs w:val="16"/>
    </w:rPr>
  </w:style>
  <w:style w:type="character" w:customStyle="1" w:styleId="BalloonTextChar1">
    <w:name w:val="Balloon Text Char1"/>
    <w:basedOn w:val="DefaultParagraphFont"/>
    <w:uiPriority w:val="99"/>
    <w:rsid w:val="00496609"/>
    <w:rPr>
      <w:rFonts w:ascii="Segoe UI" w:hAnsi="Segoe UI" w:cs="Segoe UI"/>
      <w:sz w:val="18"/>
      <w:szCs w:val="18"/>
    </w:rPr>
  </w:style>
  <w:style w:type="paragraph" w:customStyle="1" w:styleId="StyleStyle411ptBold">
    <w:name w:val="Style Style4 + 11 pt Bold"/>
    <w:basedOn w:val="Normal"/>
    <w:link w:val="StyleStyle411ptBoldChar"/>
    <w:qFormat/>
    <w:rsid w:val="00496609"/>
    <w:rPr>
      <w:rFonts w:eastAsia="Times New Roman"/>
      <w:b/>
      <w:bCs/>
      <w:szCs w:val="24"/>
      <w:u w:val="single"/>
    </w:rPr>
  </w:style>
  <w:style w:type="character" w:customStyle="1" w:styleId="StyleStyle411ptBoldChar">
    <w:name w:val="Style Style4 + 11 pt Bold Char"/>
    <w:basedOn w:val="DefaultParagraphFont"/>
    <w:link w:val="StyleStyle411ptBold"/>
    <w:rsid w:val="00496609"/>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9660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96609"/>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96609"/>
    <w:rPr>
      <w:rFonts w:eastAsia="SimSun"/>
      <w:szCs w:val="24"/>
      <w:u w:val="single"/>
      <w:lang w:eastAsia="zh-CN"/>
    </w:rPr>
  </w:style>
  <w:style w:type="character" w:customStyle="1" w:styleId="StyleStyle112ptChar">
    <w:name w:val="Style Style1 + 12 pt Char"/>
    <w:basedOn w:val="DefaultParagraphFont"/>
    <w:link w:val="StyleStyle112pt"/>
    <w:rsid w:val="00496609"/>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96609"/>
    <w:rPr>
      <w:rFonts w:eastAsia="Times New Roman"/>
      <w:sz w:val="16"/>
      <w:szCs w:val="24"/>
    </w:rPr>
  </w:style>
  <w:style w:type="character" w:customStyle="1" w:styleId="MinimizedTextChar">
    <w:name w:val="Minimized Text Char"/>
    <w:basedOn w:val="DefaultParagraphFont"/>
    <w:link w:val="MinimizedText"/>
    <w:rsid w:val="00496609"/>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96609"/>
    <w:rPr>
      <w:sz w:val="20"/>
    </w:rPr>
  </w:style>
  <w:style w:type="character" w:customStyle="1" w:styleId="StyleMinimizedTextArialNarrow10ptChar">
    <w:name w:val="Style Minimized Text + Arial Narrow 10 pt Char"/>
    <w:basedOn w:val="MinimizedTextChar"/>
    <w:link w:val="StyleMinimizedTextArialNarrow10pt"/>
    <w:rsid w:val="00496609"/>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9660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9660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uiPriority w:val="99"/>
    <w:qFormat/>
    <w:rsid w:val="00496609"/>
    <w:rPr>
      <w:rFonts w:eastAsia="Times New Roman"/>
      <w:b/>
      <w:szCs w:val="24"/>
      <w:u w:val="single"/>
    </w:rPr>
  </w:style>
  <w:style w:type="character" w:customStyle="1" w:styleId="BoldUnderlineChar">
    <w:name w:val="BoldUnderline Char"/>
    <w:basedOn w:val="DefaultParagraphFont"/>
    <w:link w:val="BoldUnderline"/>
    <w:uiPriority w:val="99"/>
    <w:rsid w:val="00496609"/>
    <w:rPr>
      <w:rFonts w:ascii="Arial Narrow" w:eastAsia="Times New Roman" w:hAnsi="Arial Narrow" w:cs="Calibri"/>
      <w:b/>
      <w:szCs w:val="24"/>
      <w:u w:val="single"/>
    </w:rPr>
  </w:style>
  <w:style w:type="paragraph" w:customStyle="1" w:styleId="Nothing">
    <w:name w:val="Nothing"/>
    <w:link w:val="NothingChar"/>
    <w:qFormat/>
    <w:rsid w:val="0049660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496609"/>
    <w:rPr>
      <w:rFonts w:ascii="Times New Roman" w:eastAsia="Calibri" w:hAnsi="Times New Roman" w:cs="Times New Roman"/>
      <w:sz w:val="20"/>
      <w:szCs w:val="20"/>
    </w:rPr>
  </w:style>
  <w:style w:type="paragraph" w:customStyle="1" w:styleId="Style3">
    <w:name w:val="Style3"/>
    <w:basedOn w:val="Normal"/>
    <w:link w:val="Style3Char"/>
    <w:qFormat/>
    <w:rsid w:val="00496609"/>
    <w:rPr>
      <w:rFonts w:eastAsia="Times New Roman"/>
      <w:b/>
      <w:szCs w:val="24"/>
    </w:rPr>
  </w:style>
  <w:style w:type="character" w:customStyle="1" w:styleId="Style3Char">
    <w:name w:val="Style3 Char"/>
    <w:basedOn w:val="DefaultParagraphFont"/>
    <w:link w:val="Style3"/>
    <w:rsid w:val="00496609"/>
    <w:rPr>
      <w:rFonts w:ascii="Arial Narrow" w:eastAsia="Times New Roman" w:hAnsi="Arial Narrow" w:cs="Calibri"/>
      <w:b/>
      <w:szCs w:val="24"/>
    </w:rPr>
  </w:style>
  <w:style w:type="character" w:customStyle="1" w:styleId="CardTextChar0">
    <w:name w:val="Card Text Char"/>
    <w:basedOn w:val="DefaultParagraphFont"/>
    <w:rsid w:val="00496609"/>
    <w:rPr>
      <w:rFonts w:eastAsia="MS Mincho"/>
      <w:szCs w:val="24"/>
      <w:lang w:val="en-US" w:eastAsia="ja-JP" w:bidi="ar-SA"/>
    </w:rPr>
  </w:style>
  <w:style w:type="paragraph" w:customStyle="1" w:styleId="Circled">
    <w:name w:val="Circled"/>
    <w:link w:val="CircledChar"/>
    <w:qFormat/>
    <w:rsid w:val="0049660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9660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660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96609"/>
    <w:rPr>
      <w:rFonts w:ascii="Arial Narrow" w:eastAsia="SimSun" w:hAnsi="Arial Narrow" w:cs="Calibri"/>
      <w:b/>
      <w:bCs/>
      <w:szCs w:val="24"/>
      <w:u w:val="single"/>
    </w:rPr>
  </w:style>
  <w:style w:type="paragraph" w:customStyle="1" w:styleId="StyleStyle1Bold">
    <w:name w:val="Style Style1 + Bold"/>
    <w:link w:val="StyleStyle1BoldChar"/>
    <w:qFormat/>
    <w:rsid w:val="0049660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9660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96609"/>
    <w:rPr>
      <w:rFonts w:ascii="Times New Roman" w:eastAsia="Times New Roman" w:hAnsi="Times New Roman" w:cs="Times New Roman"/>
      <w:sz w:val="20"/>
      <w:szCs w:val="24"/>
    </w:rPr>
  </w:style>
  <w:style w:type="character" w:customStyle="1" w:styleId="CharChar111">
    <w:name w:val="Char Char111"/>
    <w:basedOn w:val="DefaultParagraphFont"/>
    <w:rsid w:val="00496609"/>
    <w:rPr>
      <w:rFonts w:cs="Arial"/>
      <w:bCs/>
      <w:szCs w:val="26"/>
      <w:u w:val="single"/>
      <w:lang w:val="en-US" w:eastAsia="en-US" w:bidi="ar-SA"/>
    </w:rPr>
  </w:style>
  <w:style w:type="character" w:customStyle="1" w:styleId="UnderlineBold">
    <w:name w:val="Underline + Bold"/>
    <w:uiPriority w:val="1"/>
    <w:qFormat/>
    <w:rsid w:val="00496609"/>
    <w:rPr>
      <w:b/>
      <w:sz w:val="20"/>
      <w:u w:val="single"/>
    </w:rPr>
  </w:style>
  <w:style w:type="paragraph" w:customStyle="1" w:styleId="cardtextsmall">
    <w:name w:val="card text small"/>
    <w:basedOn w:val="Normal"/>
    <w:qFormat/>
    <w:rsid w:val="00496609"/>
    <w:rPr>
      <w:rFonts w:eastAsia="Times New Roman"/>
      <w:sz w:val="16"/>
      <w:szCs w:val="24"/>
    </w:rPr>
  </w:style>
  <w:style w:type="paragraph" w:customStyle="1" w:styleId="Cards">
    <w:name w:val="Cards"/>
    <w:next w:val="Nothing"/>
    <w:link w:val="CardsChar"/>
    <w:qFormat/>
    <w:rsid w:val="0049660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96609"/>
    <w:rPr>
      <w:rFonts w:ascii="Times New Roman" w:eastAsia="Times New Roman" w:hAnsi="Times New Roman" w:cs="Times New Roman"/>
      <w:sz w:val="20"/>
      <w:szCs w:val="24"/>
    </w:rPr>
  </w:style>
  <w:style w:type="character" w:customStyle="1" w:styleId="AUnterdline">
    <w:name w:val="AUnterdline"/>
    <w:qFormat/>
    <w:rsid w:val="00496609"/>
    <w:rPr>
      <w:rFonts w:ascii="Times New Roman" w:hAnsi="Times New Roman"/>
      <w:sz w:val="20"/>
      <w:u w:val="single"/>
    </w:rPr>
  </w:style>
  <w:style w:type="paragraph" w:customStyle="1" w:styleId="CardIndented">
    <w:name w:val="Card (Indented)"/>
    <w:basedOn w:val="Normal"/>
    <w:link w:val="CardIndentedChar"/>
    <w:qFormat/>
    <w:rsid w:val="00496609"/>
    <w:pPr>
      <w:ind w:left="288"/>
    </w:pPr>
  </w:style>
  <w:style w:type="character" w:customStyle="1" w:styleId="DebateUnderline">
    <w:name w:val="Debate Underline"/>
    <w:qFormat/>
    <w:rsid w:val="00496609"/>
    <w:rPr>
      <w:rFonts w:ascii="Times New Roman" w:hAnsi="Times New Roman"/>
      <w:sz w:val="20"/>
      <w:u w:val="thick"/>
    </w:rPr>
  </w:style>
  <w:style w:type="paragraph" w:customStyle="1" w:styleId="Cites">
    <w:name w:val="Cites"/>
    <w:next w:val="Cards"/>
    <w:link w:val="CitesChar"/>
    <w:qFormat/>
    <w:rsid w:val="0049660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96609"/>
    <w:rPr>
      <w:rFonts w:ascii="Times New Roman" w:eastAsia="Times New Roman" w:hAnsi="Times New Roman" w:cs="Times New Roman"/>
      <w:sz w:val="20"/>
      <w:szCs w:val="24"/>
    </w:rPr>
  </w:style>
  <w:style w:type="character" w:customStyle="1" w:styleId="Author-Date">
    <w:name w:val="Author-Date"/>
    <w:qFormat/>
    <w:rsid w:val="00496609"/>
    <w:rPr>
      <w:b/>
      <w:sz w:val="24"/>
    </w:rPr>
  </w:style>
  <w:style w:type="paragraph" w:customStyle="1" w:styleId="StyleStyle49pt10">
    <w:name w:val="Style Style4 + 9 pt10"/>
    <w:basedOn w:val="Style4"/>
    <w:link w:val="StyleStyle49pt10Char"/>
    <w:qFormat/>
    <w:rsid w:val="00496609"/>
  </w:style>
  <w:style w:type="character" w:customStyle="1" w:styleId="StyleStyle49pt10Char">
    <w:name w:val="Style Style4 + 9 pt10 Char"/>
    <w:basedOn w:val="Style4Char"/>
    <w:link w:val="StyleStyle49pt10"/>
    <w:rsid w:val="00496609"/>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96609"/>
    <w:rPr>
      <w:b/>
      <w:bCs/>
    </w:rPr>
  </w:style>
  <w:style w:type="character" w:customStyle="1" w:styleId="StyleStyle49ptBold7Char">
    <w:name w:val="Style Style4 + 9 pt Bold7 Char"/>
    <w:link w:val="StyleStyle49ptBold7"/>
    <w:rsid w:val="00496609"/>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96609"/>
    <w:pPr>
      <w:ind w:left="288"/>
    </w:pPr>
    <w:rPr>
      <w:rFonts w:eastAsia="Times New Roman"/>
      <w:szCs w:val="24"/>
      <w:u w:val="single"/>
    </w:rPr>
  </w:style>
  <w:style w:type="character" w:customStyle="1" w:styleId="NormalUnderlineChar">
    <w:name w:val="Normal Underline Char"/>
    <w:link w:val="NormalUnderline"/>
    <w:rsid w:val="00496609"/>
    <w:rPr>
      <w:rFonts w:ascii="Arial Narrow" w:eastAsia="Times New Roman" w:hAnsi="Arial Narrow" w:cs="Calibri"/>
      <w:szCs w:val="24"/>
      <w:u w:val="single"/>
    </w:rPr>
  </w:style>
  <w:style w:type="character" w:customStyle="1" w:styleId="DontRead">
    <w:name w:val="Don't Read"/>
    <w:qFormat/>
    <w:rsid w:val="00496609"/>
    <w:rPr>
      <w:rFonts w:ascii="Times New Roman" w:hAnsi="Times New Roman"/>
      <w:sz w:val="16"/>
    </w:rPr>
  </w:style>
  <w:style w:type="paragraph" w:customStyle="1" w:styleId="Underlinestyle">
    <w:name w:val="Underline style"/>
    <w:basedOn w:val="Normal"/>
    <w:qFormat/>
    <w:rsid w:val="00496609"/>
    <w:rPr>
      <w:rFonts w:eastAsia="Times New Roman"/>
      <w:szCs w:val="24"/>
      <w:u w:val="single"/>
    </w:rPr>
  </w:style>
  <w:style w:type="character" w:customStyle="1" w:styleId="Style11ptUnderline3">
    <w:name w:val="Style 11 pt Underline3"/>
    <w:rsid w:val="00496609"/>
    <w:rPr>
      <w:sz w:val="20"/>
      <w:u w:val="single"/>
    </w:rPr>
  </w:style>
  <w:style w:type="character" w:customStyle="1" w:styleId="27">
    <w:name w:val="27"/>
    <w:rsid w:val="00496609"/>
    <w:rPr>
      <w:rFonts w:cs="Arial"/>
      <w:bCs/>
      <w:sz w:val="20"/>
      <w:u w:val="single"/>
      <w:lang w:val="en-US" w:eastAsia="en-US" w:bidi="ar-SA"/>
    </w:rPr>
  </w:style>
  <w:style w:type="character" w:customStyle="1" w:styleId="Style9ptUnderline11">
    <w:name w:val="Style 9 pt Underline11"/>
    <w:basedOn w:val="DefaultParagraphFont"/>
    <w:rsid w:val="00496609"/>
    <w:rPr>
      <w:sz w:val="20"/>
      <w:u w:val="single"/>
    </w:rPr>
  </w:style>
  <w:style w:type="character" w:customStyle="1" w:styleId="CharChar113">
    <w:name w:val="Char Char113"/>
    <w:basedOn w:val="DefaultParagraphFont"/>
    <w:rsid w:val="0049660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96609"/>
    <w:rPr>
      <w:rFonts w:ascii="Times New Roman" w:hAnsi="Times New Roman" w:cs="Times New Roman"/>
      <w:sz w:val="20"/>
      <w:szCs w:val="20"/>
    </w:rPr>
  </w:style>
  <w:style w:type="paragraph" w:styleId="CommentText">
    <w:name w:val="annotation text"/>
    <w:basedOn w:val="Normal"/>
    <w:link w:val="CommentTextChar"/>
    <w:uiPriority w:val="99"/>
    <w:qFormat/>
    <w:rsid w:val="00496609"/>
    <w:rPr>
      <w:rFonts w:ascii="Times New Roman" w:hAnsi="Times New Roman" w:cs="Times New Roman"/>
      <w:sz w:val="20"/>
      <w:szCs w:val="20"/>
    </w:rPr>
  </w:style>
  <w:style w:type="character" w:customStyle="1" w:styleId="CommentTextChar1">
    <w:name w:val="Comment Text Char1"/>
    <w:basedOn w:val="DefaultParagraphFont"/>
    <w:uiPriority w:val="99"/>
    <w:rsid w:val="00496609"/>
    <w:rPr>
      <w:rFonts w:ascii="Arial Narrow" w:hAnsi="Arial Narrow" w:cs="Calibri"/>
      <w:sz w:val="20"/>
      <w:szCs w:val="20"/>
    </w:rPr>
  </w:style>
  <w:style w:type="character" w:customStyle="1" w:styleId="CommentSubjectChar">
    <w:name w:val="Comment Subject Char"/>
    <w:basedOn w:val="CommentTextChar"/>
    <w:link w:val="CommentSubject"/>
    <w:uiPriority w:val="99"/>
    <w:rsid w:val="0049660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96609"/>
    <w:rPr>
      <w:b/>
      <w:bCs/>
    </w:rPr>
  </w:style>
  <w:style w:type="character" w:customStyle="1" w:styleId="CommentSubjectChar1">
    <w:name w:val="Comment Subject Char1"/>
    <w:basedOn w:val="CommentTextChar1"/>
    <w:uiPriority w:val="99"/>
    <w:rsid w:val="00496609"/>
    <w:rPr>
      <w:rFonts w:ascii="Arial Narrow" w:hAnsi="Arial Narrow" w:cs="Calibri"/>
      <w:b/>
      <w:bCs/>
      <w:sz w:val="20"/>
      <w:szCs w:val="20"/>
    </w:rPr>
  </w:style>
  <w:style w:type="character" w:customStyle="1" w:styleId="BodyTextChar1">
    <w:name w:val="Body Text Char1"/>
    <w:aliases w:val="BT Char1,Very Small Text Char1"/>
    <w:basedOn w:val="DefaultParagraphFont"/>
    <w:rsid w:val="00496609"/>
    <w:rPr>
      <w:rFonts w:ascii="Arial Narrow" w:hAnsi="Arial Narrow" w:cs="Calibri"/>
    </w:rPr>
  </w:style>
  <w:style w:type="paragraph" w:customStyle="1" w:styleId="Cite2">
    <w:name w:val="Cite 2"/>
    <w:basedOn w:val="Normal"/>
    <w:qFormat/>
    <w:rsid w:val="00496609"/>
    <w:rPr>
      <w:rFonts w:ascii="Arial" w:eastAsia="MS Mincho" w:hAnsi="Arial"/>
      <w:b/>
      <w:sz w:val="24"/>
      <w:szCs w:val="24"/>
      <w:u w:val="single"/>
    </w:rPr>
  </w:style>
  <w:style w:type="character" w:customStyle="1" w:styleId="BoldUnderlineChar0">
    <w:name w:val="Bold Underline Char"/>
    <w:rsid w:val="0049660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96609"/>
    <w:rPr>
      <w:rFonts w:ascii="Times New Roman" w:hAnsi="Times New Roman"/>
      <w:bCs/>
      <w:sz w:val="20"/>
      <w:u w:val="single"/>
    </w:rPr>
  </w:style>
  <w:style w:type="paragraph" w:customStyle="1" w:styleId="cards0">
    <w:name w:val="cards"/>
    <w:basedOn w:val="Cites"/>
    <w:qFormat/>
    <w:rsid w:val="00496609"/>
    <w:pPr>
      <w:widowControl/>
      <w:outlineLvl w:val="9"/>
    </w:pPr>
    <w:rPr>
      <w:rFonts w:eastAsia="Calibri"/>
      <w:szCs w:val="22"/>
    </w:rPr>
  </w:style>
  <w:style w:type="character" w:customStyle="1" w:styleId="underlineChar0">
    <w:name w:val="underline Char"/>
    <w:basedOn w:val="DefaultParagraphFont"/>
    <w:rsid w:val="0049660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9660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96609"/>
    <w:rPr>
      <w:sz w:val="20"/>
      <w:u w:val="single"/>
    </w:rPr>
  </w:style>
  <w:style w:type="character" w:customStyle="1" w:styleId="Style1Char1">
    <w:name w:val="Style1 Char1"/>
    <w:basedOn w:val="DefaultParagraphFont"/>
    <w:rsid w:val="00496609"/>
    <w:rPr>
      <w:rFonts w:eastAsia="SimSun"/>
      <w:sz w:val="20"/>
      <w:szCs w:val="24"/>
      <w:u w:val="single"/>
      <w:lang w:val="en-US" w:eastAsia="zh-CN" w:bidi="ar-SA"/>
    </w:rPr>
  </w:style>
  <w:style w:type="character" w:customStyle="1" w:styleId="ital-inline">
    <w:name w:val="ital-inline"/>
    <w:basedOn w:val="DefaultParagraphFont"/>
    <w:rsid w:val="00496609"/>
  </w:style>
  <w:style w:type="character" w:customStyle="1" w:styleId="apple-converted-space">
    <w:name w:val="apple-converted-space"/>
    <w:basedOn w:val="DefaultParagraphFont"/>
    <w:qFormat/>
    <w:rsid w:val="0049660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uiPriority w:val="3"/>
    <w:qFormat/>
    <w:rsid w:val="00496609"/>
    <w:rPr>
      <w:rFonts w:ascii="Georgia" w:eastAsia="Calibri" w:hAnsi="Georgia" w:cs="Times New Roman"/>
      <w:b/>
      <w:sz w:val="24"/>
    </w:rPr>
  </w:style>
  <w:style w:type="character" w:customStyle="1" w:styleId="Style10ptUnderline">
    <w:name w:val="Style 10 pt Underline"/>
    <w:basedOn w:val="DefaultParagraphFont"/>
    <w:rsid w:val="00496609"/>
    <w:rPr>
      <w:sz w:val="20"/>
      <w:u w:val="single"/>
    </w:rPr>
  </w:style>
  <w:style w:type="character" w:customStyle="1" w:styleId="BodyTextIndent3Char">
    <w:name w:val="Body Text Indent 3 Char"/>
    <w:basedOn w:val="DefaultParagraphFont"/>
    <w:link w:val="BodyTextIndent3"/>
    <w:uiPriority w:val="99"/>
    <w:rsid w:val="00496609"/>
    <w:rPr>
      <w:rFonts w:ascii="Times New Roman" w:hAnsi="Times New Roman" w:cs="Times New Roman"/>
      <w:sz w:val="16"/>
      <w:szCs w:val="16"/>
    </w:rPr>
  </w:style>
  <w:style w:type="paragraph" w:styleId="BodyTextIndent3">
    <w:name w:val="Body Text Indent 3"/>
    <w:basedOn w:val="Normal"/>
    <w:link w:val="BodyTextIndent3Char"/>
    <w:uiPriority w:val="99"/>
    <w:rsid w:val="0049660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96609"/>
    <w:rPr>
      <w:rFonts w:ascii="Arial Narrow" w:hAnsi="Arial Narrow" w:cs="Calibri"/>
      <w:sz w:val="16"/>
      <w:szCs w:val="16"/>
    </w:rPr>
  </w:style>
  <w:style w:type="character" w:styleId="HTMLCite">
    <w:name w:val="HTML Cite"/>
    <w:uiPriority w:val="99"/>
    <w:rsid w:val="00496609"/>
    <w:rPr>
      <w:i/>
      <w:iCs/>
    </w:rPr>
  </w:style>
  <w:style w:type="character" w:customStyle="1" w:styleId="slug-pub-date">
    <w:name w:val="slug-pub-date"/>
    <w:basedOn w:val="DefaultParagraphFont"/>
    <w:rsid w:val="00496609"/>
  </w:style>
  <w:style w:type="character" w:customStyle="1" w:styleId="slug-vol">
    <w:name w:val="slug-vol"/>
    <w:basedOn w:val="DefaultParagraphFont"/>
    <w:rsid w:val="00496609"/>
  </w:style>
  <w:style w:type="character" w:customStyle="1" w:styleId="slug-issue">
    <w:name w:val="slug-issue"/>
    <w:basedOn w:val="DefaultParagraphFont"/>
    <w:rsid w:val="00496609"/>
  </w:style>
  <w:style w:type="character" w:customStyle="1" w:styleId="slug-pages">
    <w:name w:val="slug-pages"/>
    <w:basedOn w:val="DefaultParagraphFont"/>
    <w:rsid w:val="0049660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96609"/>
    <w:rPr>
      <w:b/>
      <w:bCs/>
      <w:strike w:val="0"/>
      <w:dstrike w:val="0"/>
      <w:sz w:val="24"/>
      <w:u w:val="none"/>
      <w:effect w:val="none"/>
    </w:rPr>
  </w:style>
  <w:style w:type="paragraph" w:customStyle="1" w:styleId="Tag2">
    <w:name w:val="Tag2"/>
    <w:basedOn w:val="Normal"/>
    <w:qFormat/>
    <w:rsid w:val="00496609"/>
    <w:rPr>
      <w:rFonts w:ascii="Arial" w:hAnsi="Arial" w:cs="Arial"/>
      <w:b/>
    </w:rPr>
  </w:style>
  <w:style w:type="character" w:customStyle="1" w:styleId="tagchar">
    <w:name w:val="tagchar"/>
    <w:basedOn w:val="DefaultParagraphFont"/>
    <w:rsid w:val="00496609"/>
  </w:style>
  <w:style w:type="paragraph" w:customStyle="1" w:styleId="NormalText">
    <w:name w:val="Normal Text"/>
    <w:basedOn w:val="Normal"/>
    <w:link w:val="NormalTextChar"/>
    <w:autoRedefine/>
    <w:qFormat/>
    <w:rsid w:val="00496609"/>
    <w:pPr>
      <w:jc w:val="both"/>
    </w:pPr>
    <w:rPr>
      <w:rFonts w:eastAsia="Times New Roman"/>
      <w:szCs w:val="26"/>
    </w:rPr>
  </w:style>
  <w:style w:type="character" w:customStyle="1" w:styleId="Styleunderline11pt">
    <w:name w:val="Style underline + 11 pt"/>
    <w:basedOn w:val="underline"/>
    <w:rsid w:val="00496609"/>
    <w:rPr>
      <w:rFonts w:ascii="Times New Roman" w:hAnsi="Times New Roman" w:cs="Times New Roman"/>
      <w:sz w:val="20"/>
      <w:u w:val="single"/>
    </w:rPr>
  </w:style>
  <w:style w:type="paragraph" w:customStyle="1" w:styleId="BoldandUnderline">
    <w:name w:val="Bold and Underline"/>
    <w:basedOn w:val="Normal"/>
    <w:link w:val="BoldandUnderlineChar"/>
    <w:qFormat/>
    <w:rsid w:val="00496609"/>
    <w:rPr>
      <w:rFonts w:eastAsia="Times New Roman"/>
      <w:b/>
      <w:szCs w:val="24"/>
      <w:u w:val="single"/>
    </w:rPr>
  </w:style>
  <w:style w:type="character" w:customStyle="1" w:styleId="BoldandUnderlineChar">
    <w:name w:val="Bold and Underline Char"/>
    <w:basedOn w:val="DefaultParagraphFont"/>
    <w:link w:val="BoldandUnderline"/>
    <w:rsid w:val="00496609"/>
    <w:rPr>
      <w:rFonts w:ascii="Arial Narrow" w:eastAsia="Times New Roman" w:hAnsi="Arial Narrow" w:cs="Calibri"/>
      <w:b/>
      <w:szCs w:val="24"/>
      <w:u w:val="single"/>
    </w:rPr>
  </w:style>
  <w:style w:type="character" w:customStyle="1" w:styleId="pmterms11">
    <w:name w:val="pmterms11"/>
    <w:basedOn w:val="DefaultParagraphFont"/>
    <w:rsid w:val="00496609"/>
    <w:rPr>
      <w:b/>
      <w:bCs/>
      <w:i w:val="0"/>
      <w:iCs w:val="0"/>
      <w:color w:val="000000"/>
    </w:rPr>
  </w:style>
  <w:style w:type="character" w:customStyle="1" w:styleId="StyleUnderlineChar9ptBold">
    <w:name w:val="Style Underline Char + 9 pt Bold"/>
    <w:basedOn w:val="DefaultParagraphFont"/>
    <w:rsid w:val="00496609"/>
    <w:rPr>
      <w:rFonts w:ascii="Times New Roman" w:hAnsi="Times New Roman"/>
      <w:b/>
      <w:bCs/>
      <w:sz w:val="20"/>
      <w:u w:val="single"/>
      <w:lang w:val="en-US" w:eastAsia="en-US" w:bidi="ar-SA"/>
    </w:rPr>
  </w:style>
  <w:style w:type="character" w:customStyle="1" w:styleId="Style8pt">
    <w:name w:val="Style 8 pt"/>
    <w:basedOn w:val="DefaultParagraphFont"/>
    <w:qFormat/>
    <w:rsid w:val="00496609"/>
    <w:rPr>
      <w:sz w:val="20"/>
    </w:rPr>
  </w:style>
  <w:style w:type="character" w:customStyle="1" w:styleId="Styleunderline11ptBold">
    <w:name w:val="Style underline + 11 pt Bold"/>
    <w:basedOn w:val="underline"/>
    <w:rsid w:val="00496609"/>
    <w:rPr>
      <w:rFonts w:ascii="Times New Roman" w:hAnsi="Times New Roman"/>
      <w:b/>
      <w:bCs/>
      <w:sz w:val="20"/>
      <w:u w:val="single"/>
    </w:rPr>
  </w:style>
  <w:style w:type="character" w:customStyle="1" w:styleId="UnderlineChar5Char">
    <w:name w:val="Underline Char5 Char"/>
    <w:basedOn w:val="DefaultParagraphFont"/>
    <w:rsid w:val="00496609"/>
    <w:rPr>
      <w:szCs w:val="24"/>
      <w:u w:val="single"/>
      <w:lang w:val="en-US" w:eastAsia="en-US" w:bidi="ar-SA"/>
    </w:rPr>
  </w:style>
  <w:style w:type="character" w:customStyle="1" w:styleId="BoldandUnderlineChar2Char1">
    <w:name w:val="Bold and Underline Char2 Char1"/>
    <w:basedOn w:val="DefaultParagraphFont"/>
    <w:rsid w:val="0049660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660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6609"/>
    <w:rPr>
      <w:szCs w:val="24"/>
      <w:u w:val="single"/>
      <w:lang w:val="en-US" w:eastAsia="en-US" w:bidi="ar-SA"/>
    </w:rPr>
  </w:style>
  <w:style w:type="character" w:customStyle="1" w:styleId="UnderlineChar4Char">
    <w:name w:val="Underline Char4 Char"/>
    <w:basedOn w:val="DefaultParagraphFont"/>
    <w:link w:val="UnderlineChar4"/>
    <w:rsid w:val="00496609"/>
    <w:rPr>
      <w:u w:val="single"/>
    </w:rPr>
  </w:style>
  <w:style w:type="paragraph" w:customStyle="1" w:styleId="UnderlineChar4">
    <w:name w:val="Underline Char4"/>
    <w:basedOn w:val="Normal"/>
    <w:link w:val="UnderlineChar4Char"/>
    <w:qFormat/>
    <w:rsid w:val="0049660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96609"/>
    <w:rPr>
      <w:b/>
      <w:u w:val="single"/>
    </w:rPr>
  </w:style>
  <w:style w:type="paragraph" w:customStyle="1" w:styleId="BoldandUnderlineChar3">
    <w:name w:val="Bold and Underline Char3"/>
    <w:basedOn w:val="Normal"/>
    <w:link w:val="BoldandUnderlineChar3Char2"/>
    <w:qFormat/>
    <w:rsid w:val="00496609"/>
    <w:rPr>
      <w:rFonts w:asciiTheme="minorHAnsi" w:hAnsiTheme="minorHAnsi" w:cstheme="minorBidi"/>
      <w:b/>
      <w:u w:val="single"/>
    </w:rPr>
  </w:style>
  <w:style w:type="paragraph" w:customStyle="1" w:styleId="Language">
    <w:name w:val="Language"/>
    <w:basedOn w:val="Normal"/>
    <w:link w:val="LanguageChar"/>
    <w:qFormat/>
    <w:rsid w:val="00496609"/>
    <w:rPr>
      <w:rFonts w:eastAsia="Times New Roman"/>
      <w:strike/>
      <w:szCs w:val="20"/>
    </w:rPr>
  </w:style>
  <w:style w:type="character" w:customStyle="1" w:styleId="LanguageChar">
    <w:name w:val="Language Char"/>
    <w:basedOn w:val="DefaultParagraphFont"/>
    <w:link w:val="Language"/>
    <w:rsid w:val="00496609"/>
    <w:rPr>
      <w:rFonts w:ascii="Arial Narrow" w:eastAsia="Times New Roman" w:hAnsi="Arial Narrow" w:cs="Calibri"/>
      <w:strike/>
      <w:szCs w:val="20"/>
    </w:rPr>
  </w:style>
  <w:style w:type="paragraph" w:customStyle="1" w:styleId="UnderlineChar3">
    <w:name w:val="Underline Char3"/>
    <w:basedOn w:val="Normal"/>
    <w:link w:val="UnderlineChar3Char"/>
    <w:qFormat/>
    <w:rsid w:val="00496609"/>
    <w:rPr>
      <w:rFonts w:eastAsia="Times New Roman"/>
      <w:szCs w:val="24"/>
      <w:u w:val="single"/>
    </w:rPr>
  </w:style>
  <w:style w:type="character" w:customStyle="1" w:styleId="UnderlineChar3Char">
    <w:name w:val="Underline Char3 Char"/>
    <w:basedOn w:val="DefaultParagraphFont"/>
    <w:link w:val="UnderlineChar3"/>
    <w:rsid w:val="00496609"/>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9660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96609"/>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496609"/>
    <w:rPr>
      <w:szCs w:val="24"/>
      <w:u w:val="single"/>
      <w:lang w:val="en-US" w:eastAsia="en-US" w:bidi="ar-SA"/>
    </w:rPr>
  </w:style>
  <w:style w:type="character" w:customStyle="1" w:styleId="BoldandUnderlineChar1Char2Char">
    <w:name w:val="Bold and Underline Char1 Char2 Char"/>
    <w:basedOn w:val="DefaultParagraphFont"/>
    <w:rsid w:val="00496609"/>
    <w:rPr>
      <w:b/>
      <w:szCs w:val="24"/>
      <w:u w:val="single"/>
      <w:lang w:val="en-US" w:eastAsia="en-US" w:bidi="ar-SA"/>
    </w:rPr>
  </w:style>
  <w:style w:type="character" w:customStyle="1" w:styleId="StyleStyle11ptBoldUnderlineBorderSinglesolidlineAuto">
    <w:name w:val="Style Style 11 pt Bold Underline Border: : (Single solid line Auto ..."/>
    <w:rsid w:val="00496609"/>
    <w:rPr>
      <w:rFonts w:ascii="Times New Roman" w:hAnsi="Times New Roman"/>
      <w:b/>
      <w:bCs/>
      <w:sz w:val="20"/>
      <w:u w:val="none"/>
      <w:bdr w:val="none" w:sz="0" w:space="0" w:color="auto"/>
    </w:rPr>
  </w:style>
  <w:style w:type="character" w:customStyle="1" w:styleId="a">
    <w:name w:val="a"/>
    <w:basedOn w:val="DefaultParagraphFont"/>
    <w:rsid w:val="00496609"/>
  </w:style>
  <w:style w:type="paragraph" w:customStyle="1" w:styleId="Smalltext">
    <w:name w:val="Small text"/>
    <w:aliases w:val="Quote1,Quote11,Quote2,Quote4,Quote111"/>
    <w:basedOn w:val="Normal"/>
    <w:link w:val="SmalltextChar"/>
    <w:qFormat/>
    <w:rsid w:val="00496609"/>
    <w:rPr>
      <w:rFonts w:eastAsia="Times New Roman"/>
      <w:sz w:val="16"/>
      <w:szCs w:val="24"/>
    </w:rPr>
  </w:style>
  <w:style w:type="character" w:customStyle="1" w:styleId="SmalltextChar">
    <w:name w:val="Small text Char"/>
    <w:aliases w:val="Quote1 Char1,Quote111 Char1,Quote21 Char1,Quote3 Char1,Quote4 Char1,quote Char3"/>
    <w:link w:val="Smalltext"/>
    <w:rsid w:val="00496609"/>
    <w:rPr>
      <w:rFonts w:ascii="Arial Narrow" w:eastAsia="Times New Roman" w:hAnsi="Arial Narrow" w:cs="Calibri"/>
      <w:sz w:val="16"/>
      <w:szCs w:val="24"/>
    </w:rPr>
  </w:style>
  <w:style w:type="character" w:customStyle="1" w:styleId="term1">
    <w:name w:val="term1"/>
    <w:rsid w:val="00496609"/>
    <w:rPr>
      <w:b/>
      <w:bCs/>
    </w:rPr>
  </w:style>
  <w:style w:type="paragraph" w:customStyle="1" w:styleId="StyleUnderlining11pt">
    <w:name w:val="Style Underlining + 11 pt"/>
    <w:basedOn w:val="Normal"/>
    <w:link w:val="StyleUnderlining11ptChar"/>
    <w:qFormat/>
    <w:rsid w:val="0049660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96609"/>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9660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96609"/>
    <w:rPr>
      <w:rFonts w:ascii="Arial Narrow" w:eastAsia="Times New Roman" w:hAnsi="Arial Narrow" w:cs="Calibri"/>
      <w:szCs w:val="24"/>
    </w:rPr>
  </w:style>
  <w:style w:type="character" w:customStyle="1" w:styleId="globalcontentbody">
    <w:name w:val="globalcontentbody"/>
    <w:basedOn w:val="DefaultParagraphFont"/>
    <w:rsid w:val="00496609"/>
  </w:style>
  <w:style w:type="character" w:customStyle="1" w:styleId="Styleterm111ptUnderline">
    <w:name w:val="Style term1 + 11 pt Underline"/>
    <w:basedOn w:val="term1"/>
    <w:rsid w:val="00496609"/>
    <w:rPr>
      <w:b/>
      <w:bCs/>
      <w:sz w:val="20"/>
      <w:u w:val="single"/>
    </w:rPr>
  </w:style>
  <w:style w:type="character" w:customStyle="1" w:styleId="authorbio">
    <w:name w:val="authorbio"/>
    <w:basedOn w:val="DefaultParagraphFont"/>
    <w:rsid w:val="00496609"/>
  </w:style>
  <w:style w:type="character" w:customStyle="1" w:styleId="StyleStyleUnderline411pt">
    <w:name w:val="Style Style Underline4 + 11 pt"/>
    <w:basedOn w:val="DefaultParagraphFont"/>
    <w:rsid w:val="00496609"/>
    <w:rPr>
      <w:sz w:val="20"/>
      <w:u w:val="single"/>
    </w:rPr>
  </w:style>
  <w:style w:type="character" w:customStyle="1" w:styleId="StyleStyleUnderline411ptBold">
    <w:name w:val="Style Style Underline4 + 11 pt Bold"/>
    <w:basedOn w:val="DefaultParagraphFont"/>
    <w:rsid w:val="00496609"/>
    <w:rPr>
      <w:b/>
      <w:bCs/>
      <w:sz w:val="20"/>
      <w:u w:val="single"/>
    </w:rPr>
  </w:style>
  <w:style w:type="character" w:customStyle="1" w:styleId="StyleStyleUnderline311pt">
    <w:name w:val="Style Style Underline3 + 11 pt"/>
    <w:basedOn w:val="DefaultParagraphFont"/>
    <w:rsid w:val="00496609"/>
    <w:rPr>
      <w:sz w:val="20"/>
      <w:u w:val="single"/>
    </w:rPr>
  </w:style>
  <w:style w:type="character" w:customStyle="1" w:styleId="StyleStyleUnderline311ptBold">
    <w:name w:val="Style Style Underline3 + 11 pt Bold"/>
    <w:basedOn w:val="DefaultParagraphFont"/>
    <w:rsid w:val="00496609"/>
    <w:rPr>
      <w:b/>
      <w:bCs/>
      <w:sz w:val="20"/>
      <w:u w:val="single"/>
    </w:rPr>
  </w:style>
  <w:style w:type="character" w:customStyle="1" w:styleId="StyleUnderline3">
    <w:name w:val="Style Underline3"/>
    <w:basedOn w:val="DefaultParagraphFont"/>
    <w:rsid w:val="00496609"/>
    <w:rPr>
      <w:u w:val="single"/>
    </w:rPr>
  </w:style>
  <w:style w:type="character" w:customStyle="1" w:styleId="StyleUnderline4">
    <w:name w:val="Style Underline4"/>
    <w:basedOn w:val="DefaultParagraphFont"/>
    <w:rsid w:val="00496609"/>
    <w:rPr>
      <w:u w:val="single"/>
    </w:rPr>
  </w:style>
  <w:style w:type="character" w:customStyle="1" w:styleId="CardsFont12pt">
    <w:name w:val="Cards + Font 12pt"/>
    <w:basedOn w:val="DefaultParagraphFont"/>
    <w:uiPriority w:val="1"/>
    <w:rsid w:val="00496609"/>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96609"/>
    <w:rPr>
      <w:rFonts w:eastAsia="MS Mincho"/>
      <w:szCs w:val="24"/>
      <w:u w:val="single"/>
      <w:lang w:val="en-US" w:eastAsia="ja-JP" w:bidi="ar-SA"/>
    </w:rPr>
  </w:style>
  <w:style w:type="character" w:customStyle="1" w:styleId="base">
    <w:name w:val="base"/>
    <w:basedOn w:val="DefaultParagraphFont"/>
    <w:rsid w:val="00496609"/>
  </w:style>
  <w:style w:type="character" w:customStyle="1" w:styleId="part-of-speech">
    <w:name w:val="part-of-speech"/>
    <w:basedOn w:val="DefaultParagraphFont"/>
    <w:rsid w:val="00496609"/>
  </w:style>
  <w:style w:type="character" w:customStyle="1" w:styleId="sep">
    <w:name w:val="sep"/>
    <w:basedOn w:val="DefaultParagraphFont"/>
    <w:rsid w:val="00496609"/>
  </w:style>
  <w:style w:type="character" w:customStyle="1" w:styleId="pron">
    <w:name w:val="pron"/>
    <w:basedOn w:val="DefaultParagraphFont"/>
    <w:rsid w:val="00496609"/>
  </w:style>
  <w:style w:type="character" w:customStyle="1" w:styleId="Styleunderline9pt1">
    <w:name w:val="Style underline + 9 pt1"/>
    <w:basedOn w:val="underline"/>
    <w:rsid w:val="0049660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96609"/>
    <w:rPr>
      <w:b/>
      <w:bCs/>
      <w:noProof w:val="0"/>
      <w:sz w:val="20"/>
      <w:u w:val="single"/>
      <w:lang w:val="en-US" w:eastAsia="en-US" w:bidi="ar-SA"/>
    </w:rPr>
  </w:style>
  <w:style w:type="character" w:customStyle="1" w:styleId="Hyperlink23">
    <w:name w:val="Hyperlink23"/>
    <w:basedOn w:val="DefaultParagraphFont"/>
    <w:rsid w:val="00496609"/>
    <w:rPr>
      <w:color w:val="3300CC"/>
      <w:u w:val="single"/>
    </w:rPr>
  </w:style>
  <w:style w:type="character" w:customStyle="1" w:styleId="UnderlineCharCharChar">
    <w:name w:val="Underline Char Char Char"/>
    <w:basedOn w:val="DefaultParagraphFont"/>
    <w:rsid w:val="00496609"/>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49660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96609"/>
    <w:rPr>
      <w:rFonts w:ascii="Times New Roman" w:hAnsi="Times New Roman"/>
      <w:b/>
      <w:bCs/>
      <w:sz w:val="20"/>
      <w:u w:val="single"/>
      <w:bdr w:val="single" w:sz="4" w:space="0" w:color="auto"/>
    </w:rPr>
  </w:style>
  <w:style w:type="character" w:customStyle="1" w:styleId="highlightedsearchterm">
    <w:name w:val="highlightedsearchterm"/>
    <w:rsid w:val="00496609"/>
  </w:style>
  <w:style w:type="character" w:customStyle="1" w:styleId="StyleUnderline1">
    <w:name w:val="Style Underline1"/>
    <w:basedOn w:val="DefaultParagraphFont"/>
    <w:rsid w:val="00496609"/>
    <w:rPr>
      <w:rFonts w:ascii="Times New Roman" w:hAnsi="Times New Roman"/>
      <w:sz w:val="20"/>
      <w:u w:val="single"/>
    </w:rPr>
  </w:style>
  <w:style w:type="character" w:customStyle="1" w:styleId="CitesChar2">
    <w:name w:val="Cites Char2"/>
    <w:rsid w:val="00496609"/>
    <w:rPr>
      <w:rFonts w:ascii="Times New Roman" w:eastAsia="Times New Roman" w:hAnsi="Times New Roman" w:cs="Times New Roman"/>
      <w:sz w:val="20"/>
      <w:szCs w:val="24"/>
    </w:rPr>
  </w:style>
  <w:style w:type="character" w:customStyle="1" w:styleId="2">
    <w:name w:val="2"/>
    <w:rsid w:val="00496609"/>
    <w:rPr>
      <w:rFonts w:cs="Arial"/>
      <w:bCs/>
      <w:sz w:val="20"/>
      <w:u w:val="single"/>
      <w:lang w:val="en-US" w:eastAsia="en-US" w:bidi="ar-SA"/>
    </w:rPr>
  </w:style>
  <w:style w:type="character" w:customStyle="1" w:styleId="Style9ptBoldUnderline5">
    <w:name w:val="Style 9 pt Bold Underline5"/>
    <w:basedOn w:val="DefaultParagraphFont"/>
    <w:rsid w:val="00496609"/>
    <w:rPr>
      <w:b/>
      <w:bCs/>
      <w:sz w:val="20"/>
      <w:u w:val="single"/>
    </w:rPr>
  </w:style>
  <w:style w:type="character" w:customStyle="1" w:styleId="CharChar114">
    <w:name w:val="Char Char114"/>
    <w:basedOn w:val="DefaultParagraphFont"/>
    <w:rsid w:val="00496609"/>
    <w:rPr>
      <w:rFonts w:cs="Arial"/>
      <w:bCs/>
      <w:szCs w:val="26"/>
      <w:u w:val="single"/>
      <w:lang w:val="en-US" w:eastAsia="en-US" w:bidi="ar-SA"/>
    </w:rPr>
  </w:style>
  <w:style w:type="character" w:customStyle="1" w:styleId="CharChar112">
    <w:name w:val="Char Char112"/>
    <w:basedOn w:val="DefaultParagraphFont"/>
    <w:rsid w:val="00496609"/>
    <w:rPr>
      <w:rFonts w:cs="Arial"/>
      <w:bCs/>
      <w:szCs w:val="26"/>
      <w:u w:val="single"/>
      <w:lang w:val="en-US" w:eastAsia="en-US" w:bidi="ar-SA"/>
    </w:rPr>
  </w:style>
  <w:style w:type="character" w:customStyle="1" w:styleId="hit">
    <w:name w:val="hit"/>
    <w:basedOn w:val="DefaultParagraphFont"/>
    <w:rsid w:val="00496609"/>
  </w:style>
  <w:style w:type="character" w:customStyle="1" w:styleId="ssl0">
    <w:name w:val="ss_l0"/>
    <w:basedOn w:val="DefaultParagraphFont"/>
    <w:rsid w:val="00496609"/>
  </w:style>
  <w:style w:type="paragraph" w:customStyle="1" w:styleId="WW-Default1">
    <w:name w:val="WW-Default1"/>
    <w:basedOn w:val="Normal"/>
    <w:qFormat/>
    <w:rsid w:val="00496609"/>
    <w:pPr>
      <w:suppressAutoHyphens/>
    </w:pPr>
    <w:rPr>
      <w:rFonts w:eastAsia="Times New Roman"/>
      <w:b/>
      <w:bCs/>
      <w:szCs w:val="20"/>
      <w:lang w:eastAsia="ar-SA"/>
    </w:rPr>
  </w:style>
  <w:style w:type="paragraph" w:customStyle="1" w:styleId="Normal1">
    <w:name w:val="Normal1"/>
    <w:basedOn w:val="BodyText"/>
    <w:qFormat/>
    <w:rsid w:val="00496609"/>
    <w:rPr>
      <w:b/>
      <w:bCs/>
    </w:rPr>
  </w:style>
  <w:style w:type="paragraph" w:customStyle="1" w:styleId="Default">
    <w:name w:val="Default"/>
    <w:qFormat/>
    <w:rsid w:val="0049660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96609"/>
  </w:style>
  <w:style w:type="character" w:customStyle="1" w:styleId="Date1">
    <w:name w:val="Date1"/>
    <w:basedOn w:val="DefaultParagraphFont"/>
    <w:rsid w:val="00496609"/>
  </w:style>
  <w:style w:type="character" w:customStyle="1" w:styleId="classauthor">
    <w:name w:val="class=&quot;author&quot;"/>
    <w:basedOn w:val="DefaultParagraphFont"/>
    <w:rsid w:val="00496609"/>
  </w:style>
  <w:style w:type="character" w:customStyle="1" w:styleId="verdana">
    <w:name w:val="verdana"/>
    <w:basedOn w:val="DefaultParagraphFont"/>
    <w:rsid w:val="00496609"/>
  </w:style>
  <w:style w:type="paragraph" w:customStyle="1" w:styleId="CardStyle">
    <w:name w:val="Card Style"/>
    <w:basedOn w:val="Normal"/>
    <w:link w:val="CardStyleChar"/>
    <w:qFormat/>
    <w:rsid w:val="00496609"/>
    <w:rPr>
      <w:rFonts w:eastAsia="Times New Roman"/>
      <w:szCs w:val="24"/>
    </w:rPr>
  </w:style>
  <w:style w:type="character" w:customStyle="1" w:styleId="CharCharChar">
    <w:name w:val="Char Char Char"/>
    <w:basedOn w:val="DefaultParagraphFont"/>
    <w:rsid w:val="00496609"/>
    <w:rPr>
      <w:rFonts w:cs="Arial"/>
      <w:bCs/>
      <w:szCs w:val="26"/>
      <w:u w:val="single"/>
      <w:lang w:val="en-US" w:eastAsia="en-US" w:bidi="ar-SA"/>
    </w:rPr>
  </w:style>
  <w:style w:type="paragraph" w:customStyle="1" w:styleId="Stylecard11pt">
    <w:name w:val="Style card + 11 pt"/>
    <w:basedOn w:val="Normal"/>
    <w:link w:val="Stylecard11ptChar"/>
    <w:qFormat/>
    <w:rsid w:val="00496609"/>
    <w:pPr>
      <w:ind w:left="288" w:right="288"/>
    </w:pPr>
    <w:rPr>
      <w:rFonts w:ascii="Calibri" w:eastAsia="SimSun" w:hAnsi="Calibri"/>
      <w:szCs w:val="24"/>
      <w:lang w:eastAsia="zh-CN"/>
    </w:rPr>
  </w:style>
  <w:style w:type="character" w:customStyle="1" w:styleId="Stylecard11ptChar">
    <w:name w:val="Style card + 11 pt Char"/>
    <w:link w:val="Stylecard11pt"/>
    <w:rsid w:val="0049660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96609"/>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96609"/>
    <w:rPr>
      <w:rFonts w:ascii="Calibri" w:eastAsia="SimSun" w:hAnsi="Calibri" w:cs="Calibri"/>
      <w:szCs w:val="24"/>
      <w:u w:val="single"/>
      <w:lang w:eastAsia="zh-CN"/>
    </w:rPr>
  </w:style>
  <w:style w:type="character" w:customStyle="1" w:styleId="texto1">
    <w:name w:val="texto1"/>
    <w:rsid w:val="00496609"/>
  </w:style>
  <w:style w:type="character" w:customStyle="1" w:styleId="UnderliningChar">
    <w:name w:val="Underlining Char"/>
    <w:link w:val="Underlining"/>
    <w:rsid w:val="00496609"/>
    <w:rPr>
      <w:u w:val="single"/>
      <w:lang w:val="en-GB"/>
    </w:rPr>
  </w:style>
  <w:style w:type="paragraph" w:customStyle="1" w:styleId="Underlining">
    <w:name w:val="Underlining"/>
    <w:basedOn w:val="Normal"/>
    <w:next w:val="Normal"/>
    <w:link w:val="UnderliningChar"/>
    <w:qFormat/>
    <w:rsid w:val="00496609"/>
    <w:rPr>
      <w:rFonts w:asciiTheme="minorHAnsi" w:hAnsiTheme="minorHAnsi" w:cstheme="minorBidi"/>
      <w:u w:val="single"/>
      <w:lang w:val="en-GB"/>
    </w:rPr>
  </w:style>
  <w:style w:type="character" w:customStyle="1" w:styleId="officialstitle-">
    <w:name w:val="official_s_title-"/>
    <w:basedOn w:val="DefaultParagraphFont"/>
    <w:rsid w:val="00496609"/>
  </w:style>
  <w:style w:type="character" w:customStyle="1" w:styleId="officialsbureau">
    <w:name w:val="official_s_bureau"/>
    <w:basedOn w:val="DefaultParagraphFont"/>
    <w:rsid w:val="00496609"/>
  </w:style>
  <w:style w:type="paragraph" w:customStyle="1" w:styleId="citenon-bold">
    <w:name w:val="cite non-bold"/>
    <w:basedOn w:val="Normal"/>
    <w:link w:val="citenon-boldChar"/>
    <w:qFormat/>
    <w:rsid w:val="00496609"/>
    <w:rPr>
      <w:rFonts w:ascii="Garamond" w:eastAsia="Times New Roman" w:hAnsi="Garamond"/>
      <w:szCs w:val="20"/>
    </w:rPr>
  </w:style>
  <w:style w:type="paragraph" w:customStyle="1" w:styleId="tiny">
    <w:name w:val="tiny"/>
    <w:next w:val="Normal"/>
    <w:link w:val="tinyChar"/>
    <w:autoRedefine/>
    <w:qFormat/>
    <w:rsid w:val="0049660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96609"/>
    <w:rPr>
      <w:rFonts w:ascii="Times New Roman" w:eastAsia="Malgun Gothic" w:hAnsi="Times New Roman" w:cs="Times New Roman"/>
      <w:sz w:val="20"/>
      <w:szCs w:val="20"/>
      <w:lang w:eastAsia="ko-KR"/>
    </w:rPr>
  </w:style>
  <w:style w:type="character" w:customStyle="1" w:styleId="CardsChar1">
    <w:name w:val="Cards Char1"/>
    <w:rsid w:val="0049660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660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96609"/>
    <w:rPr>
      <w:rFonts w:ascii="Arial Narrow" w:eastAsia="Times New Roman" w:hAnsi="Arial Narrow" w:cs="Arial"/>
      <w:b/>
      <w:sz w:val="24"/>
      <w:szCs w:val="28"/>
    </w:rPr>
  </w:style>
  <w:style w:type="paragraph" w:customStyle="1" w:styleId="Style23">
    <w:name w:val="Style23"/>
    <w:basedOn w:val="Normal"/>
    <w:uiPriority w:val="99"/>
    <w:qFormat/>
    <w:rsid w:val="0049660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96609"/>
  </w:style>
  <w:style w:type="paragraph" w:customStyle="1" w:styleId="Tagtemplate">
    <w:name w:val="Tagtemplate"/>
    <w:basedOn w:val="Normal"/>
    <w:link w:val="TagtemplateChar"/>
    <w:autoRedefine/>
    <w:qFormat/>
    <w:rsid w:val="00496609"/>
    <w:pPr>
      <w:keepNext/>
      <w:keepLines/>
    </w:pPr>
    <w:rPr>
      <w:rFonts w:ascii="Arial" w:eastAsia="Calibri" w:hAnsi="Arial"/>
      <w:b/>
      <w:sz w:val="24"/>
    </w:rPr>
  </w:style>
  <w:style w:type="character" w:customStyle="1" w:styleId="TagtemplateChar">
    <w:name w:val="Tagtemplate Char"/>
    <w:basedOn w:val="DefaultParagraphFont"/>
    <w:link w:val="Tagtemplate"/>
    <w:rsid w:val="00496609"/>
    <w:rPr>
      <w:rFonts w:ascii="Arial" w:eastAsia="Calibri" w:hAnsi="Arial" w:cs="Calibri"/>
      <w:b/>
      <w:sz w:val="24"/>
    </w:rPr>
  </w:style>
  <w:style w:type="character" w:customStyle="1" w:styleId="Styleunderline11ptBorderSinglesolidlineAuto05p">
    <w:name w:val="Style underline + 11 pt Border: : (Single solid line Auto  0.5 p..."/>
    <w:rsid w:val="00496609"/>
    <w:rPr>
      <w:sz w:val="20"/>
      <w:u w:val="single"/>
      <w:bdr w:val="single" w:sz="4" w:space="0" w:color="auto"/>
    </w:rPr>
  </w:style>
  <w:style w:type="paragraph" w:customStyle="1" w:styleId="Citation-FirstLine">
    <w:name w:val="Citation - First Line"/>
    <w:basedOn w:val="Normal"/>
    <w:next w:val="Normal"/>
    <w:autoRedefine/>
    <w:qFormat/>
    <w:rsid w:val="00496609"/>
    <w:pPr>
      <w:spacing w:line="240" w:lineRule="atLeast"/>
      <w:jc w:val="both"/>
    </w:pPr>
    <w:rPr>
      <w:rFonts w:ascii="Book Antiqua" w:eastAsia="Times New Roman" w:hAnsi="Book Antiqua"/>
      <w:sz w:val="16"/>
      <w:szCs w:val="24"/>
    </w:rPr>
  </w:style>
  <w:style w:type="character" w:customStyle="1" w:styleId="CardText-Underlined">
    <w:name w:val="Card Text - Underlined"/>
    <w:rsid w:val="00496609"/>
    <w:rPr>
      <w:b/>
      <w:sz w:val="20"/>
      <w:u w:val="single"/>
    </w:rPr>
  </w:style>
  <w:style w:type="paragraph" w:customStyle="1" w:styleId="Citation-Complete">
    <w:name w:val="Citation - Complete"/>
    <w:basedOn w:val="Normal"/>
    <w:next w:val="Normal"/>
    <w:link w:val="Citation-CompleteChar"/>
    <w:autoRedefine/>
    <w:qFormat/>
    <w:rsid w:val="0049660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96609"/>
    <w:rPr>
      <w:rFonts w:ascii="Book Antiqua" w:eastAsia="Times New Roman" w:hAnsi="Book Antiqua" w:cs="Calibri"/>
      <w:sz w:val="16"/>
      <w:szCs w:val="24"/>
    </w:rPr>
  </w:style>
  <w:style w:type="character" w:customStyle="1" w:styleId="MicroTextChar">
    <w:name w:val="MicroText Char"/>
    <w:link w:val="MicroText"/>
    <w:rsid w:val="00496609"/>
    <w:rPr>
      <w:rFonts w:ascii="Arial Narrow" w:hAnsi="Arial Narrow"/>
      <w:sz w:val="12"/>
    </w:rPr>
  </w:style>
  <w:style w:type="paragraph" w:customStyle="1" w:styleId="TagCite">
    <w:name w:val="Tag/Cite"/>
    <w:basedOn w:val="Normal"/>
    <w:qFormat/>
    <w:rsid w:val="00496609"/>
    <w:rPr>
      <w:rFonts w:eastAsia="Times New Roman"/>
      <w:b/>
      <w:szCs w:val="24"/>
    </w:rPr>
  </w:style>
  <w:style w:type="character" w:customStyle="1" w:styleId="Style11ptItalicUnderline">
    <w:name w:val="Style 11 pt Italic Underline"/>
    <w:basedOn w:val="DefaultParagraphFont"/>
    <w:rsid w:val="00496609"/>
    <w:rPr>
      <w:i/>
      <w:iCs/>
      <w:sz w:val="20"/>
      <w:u w:val="single"/>
    </w:rPr>
  </w:style>
  <w:style w:type="character" w:customStyle="1" w:styleId="Style11ptItalic">
    <w:name w:val="Style 11 pt Italic"/>
    <w:basedOn w:val="DefaultParagraphFont"/>
    <w:rsid w:val="00496609"/>
    <w:rPr>
      <w:rFonts w:ascii="Times New Roman" w:hAnsi="Times New Roman"/>
      <w:i/>
      <w:iCs/>
      <w:sz w:val="20"/>
    </w:rPr>
  </w:style>
  <w:style w:type="paragraph" w:styleId="TOC1">
    <w:name w:val="toc 1"/>
    <w:aliases w:val="Index Basic,good index"/>
    <w:basedOn w:val="Normal"/>
    <w:next w:val="Normal"/>
    <w:autoRedefine/>
    <w:unhideWhenUsed/>
    <w:qFormat/>
    <w:rsid w:val="00496609"/>
    <w:pPr>
      <w:widowControl w:val="0"/>
    </w:pPr>
    <w:rPr>
      <w:rFonts w:eastAsia="Times New Roman"/>
      <w:szCs w:val="20"/>
    </w:rPr>
  </w:style>
  <w:style w:type="character" w:customStyle="1" w:styleId="hdr">
    <w:name w:val="hdr"/>
    <w:basedOn w:val="DefaultParagraphFont"/>
    <w:rsid w:val="00496609"/>
  </w:style>
  <w:style w:type="paragraph" w:customStyle="1" w:styleId="StyleStyle49ptBold3">
    <w:name w:val="Style Style4 + 9 pt Bold3"/>
    <w:basedOn w:val="Style4"/>
    <w:link w:val="StyleStyle49ptBold3Char"/>
    <w:qFormat/>
    <w:rsid w:val="00496609"/>
    <w:rPr>
      <w:b/>
      <w:bCs/>
    </w:rPr>
  </w:style>
  <w:style w:type="character" w:customStyle="1" w:styleId="StyleStyle49ptBold3Char">
    <w:name w:val="Style Style4 + 9 pt Bold3 Char"/>
    <w:basedOn w:val="Style4Char"/>
    <w:link w:val="StyleStyle49ptBold3"/>
    <w:rsid w:val="00496609"/>
    <w:rPr>
      <w:rFonts w:ascii="Arial Narrow" w:eastAsia="Times New Roman" w:hAnsi="Arial Narrow" w:cs="Calibri"/>
      <w:b/>
      <w:bCs/>
      <w:szCs w:val="24"/>
      <w:u w:val="single"/>
    </w:rPr>
  </w:style>
  <w:style w:type="character" w:customStyle="1" w:styleId="Style9ptUnderline6">
    <w:name w:val="Style 9 pt Underline6"/>
    <w:basedOn w:val="DefaultParagraphFont"/>
    <w:rsid w:val="00496609"/>
    <w:rPr>
      <w:sz w:val="20"/>
      <w:u w:val="single"/>
    </w:rPr>
  </w:style>
  <w:style w:type="character" w:customStyle="1" w:styleId="ct-with-fmlt">
    <w:name w:val="ct-with-fmlt"/>
    <w:basedOn w:val="DefaultParagraphFont"/>
    <w:rsid w:val="00496609"/>
  </w:style>
  <w:style w:type="paragraph" w:customStyle="1" w:styleId="TagText">
    <w:name w:val="TagText"/>
    <w:basedOn w:val="Normal"/>
    <w:qFormat/>
    <w:rsid w:val="00496609"/>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96609"/>
    <w:rPr>
      <w:rFonts w:eastAsia="Calibri"/>
      <w:u w:val="thick"/>
    </w:rPr>
  </w:style>
  <w:style w:type="paragraph" w:customStyle="1" w:styleId="Stylecard11ptBoldUnderline">
    <w:name w:val="Style card + 11 pt Bold Underline"/>
    <w:basedOn w:val="Normal"/>
    <w:link w:val="Stylecard11ptBoldUnderlineChar"/>
    <w:qFormat/>
    <w:rsid w:val="00496609"/>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0"/>
    <w:link w:val="Stylecard11ptBoldUnderline"/>
    <w:rsid w:val="00496609"/>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496609"/>
    <w:pPr>
      <w:ind w:left="288"/>
    </w:pPr>
    <w:rPr>
      <w:rFonts w:eastAsia="Times New Roman"/>
      <w:szCs w:val="24"/>
      <w:u w:val="single"/>
    </w:rPr>
  </w:style>
  <w:style w:type="character" w:customStyle="1" w:styleId="Cards1Char">
    <w:name w:val="Cards1 Char"/>
    <w:basedOn w:val="DefaultParagraphFont"/>
    <w:link w:val="Cards1"/>
    <w:rsid w:val="00496609"/>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9660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96609"/>
    <w:rPr>
      <w:rFonts w:eastAsia="Calibri"/>
      <w:u w:val="single"/>
    </w:rPr>
  </w:style>
  <w:style w:type="character" w:customStyle="1" w:styleId="EmphasizeThis">
    <w:name w:val="EmphasizeThis"/>
    <w:rsid w:val="00496609"/>
    <w:rPr>
      <w:rFonts w:ascii="Georgia" w:hAnsi="Georgia"/>
      <w:b/>
      <w:iCs/>
      <w:sz w:val="24"/>
      <w:u w:val="thick"/>
    </w:rPr>
  </w:style>
  <w:style w:type="paragraph" w:customStyle="1" w:styleId="Stylecard8pt">
    <w:name w:val="Style card + 8 pt"/>
    <w:basedOn w:val="Normal"/>
    <w:link w:val="Stylecard8ptChar"/>
    <w:qFormat/>
    <w:rsid w:val="00496609"/>
    <w:pPr>
      <w:ind w:left="288" w:right="288"/>
    </w:pPr>
    <w:rPr>
      <w:rFonts w:ascii="Calibri" w:eastAsia="Times New Roman" w:hAnsi="Calibri"/>
      <w:color w:val="000000"/>
      <w:szCs w:val="20"/>
      <w:lang w:eastAsia="ar-SA"/>
    </w:rPr>
  </w:style>
  <w:style w:type="character" w:customStyle="1" w:styleId="Stylecard8ptChar">
    <w:name w:val="Style card + 8 pt Char"/>
    <w:basedOn w:val="cardChar0"/>
    <w:link w:val="Stylecard8pt"/>
    <w:rsid w:val="00496609"/>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496609"/>
    <w:rPr>
      <w:rFonts w:eastAsia="Times New Roman"/>
      <w:szCs w:val="24"/>
      <w:u w:val="single"/>
    </w:rPr>
  </w:style>
  <w:style w:type="character" w:customStyle="1" w:styleId="StyleStyle49ptChar">
    <w:name w:val="Style Style4 + 9 pt Char"/>
    <w:basedOn w:val="DefaultParagraphFont"/>
    <w:link w:val="StyleStyle49pt"/>
    <w:rsid w:val="00496609"/>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96609"/>
    <w:rPr>
      <w:rFonts w:eastAsia="Times New Roman"/>
      <w:b/>
      <w:bCs/>
      <w:szCs w:val="24"/>
      <w:u w:val="single"/>
    </w:rPr>
  </w:style>
  <w:style w:type="character" w:customStyle="1" w:styleId="StyleStyle49ptBoldChar">
    <w:name w:val="Style Style4 + 9 pt Bold Char"/>
    <w:basedOn w:val="DefaultParagraphFont"/>
    <w:link w:val="StyleStyle49ptBold"/>
    <w:rsid w:val="00496609"/>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49660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96609"/>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96609"/>
    <w:rPr>
      <w:rFonts w:cs="Arial"/>
      <w:b/>
      <w:bCs/>
      <w:iCs/>
      <w:sz w:val="24"/>
      <w:szCs w:val="28"/>
      <w:lang w:val="en-US" w:eastAsia="en-US" w:bidi="ar-SA"/>
    </w:rPr>
  </w:style>
  <w:style w:type="character" w:customStyle="1" w:styleId="bhl">
    <w:name w:val="bhl"/>
    <w:basedOn w:val="DefaultParagraphFont"/>
    <w:rsid w:val="00496609"/>
  </w:style>
  <w:style w:type="character" w:customStyle="1" w:styleId="UnreadTextChar">
    <w:name w:val="Unread Text Char"/>
    <w:link w:val="UnreadText"/>
    <w:locked/>
    <w:rsid w:val="00496609"/>
    <w:rPr>
      <w:rFonts w:ascii="SimSun" w:eastAsia="SimSun" w:hAnsi="SimSun"/>
      <w:sz w:val="15"/>
      <w:lang w:eastAsia="zh-CN"/>
    </w:rPr>
  </w:style>
  <w:style w:type="paragraph" w:customStyle="1" w:styleId="UnreadText">
    <w:name w:val="Unread Text"/>
    <w:basedOn w:val="Normal"/>
    <w:next w:val="Normal"/>
    <w:link w:val="UnreadTextChar"/>
    <w:autoRedefine/>
    <w:qFormat/>
    <w:rsid w:val="00496609"/>
    <w:pPr>
      <w:ind w:left="360"/>
    </w:pPr>
    <w:rPr>
      <w:rFonts w:ascii="SimSun" w:eastAsia="SimSun" w:hAnsi="SimSun" w:cstheme="minorBidi"/>
      <w:sz w:val="15"/>
      <w:lang w:eastAsia="zh-CN"/>
    </w:rPr>
  </w:style>
  <w:style w:type="paragraph" w:customStyle="1" w:styleId="TagGA11">
    <w:name w:val="Tag GA 11"/>
    <w:basedOn w:val="TOC1"/>
    <w:qFormat/>
    <w:rsid w:val="00496609"/>
    <w:pPr>
      <w:widowControl/>
    </w:pPr>
    <w:rPr>
      <w:rFonts w:ascii="Georgia" w:eastAsia="Calibri" w:hAnsi="Georgia"/>
      <w:b/>
      <w:szCs w:val="22"/>
    </w:rPr>
  </w:style>
  <w:style w:type="paragraph" w:customStyle="1" w:styleId="CiteCard">
    <w:name w:val="Cite/Card"/>
    <w:basedOn w:val="TOC2"/>
    <w:qFormat/>
    <w:rsid w:val="00496609"/>
    <w:pPr>
      <w:tabs>
        <w:tab w:val="left" w:pos="4360"/>
      </w:tabs>
      <w:spacing w:after="0"/>
    </w:pPr>
    <w:rPr>
      <w:rFonts w:ascii="Georgia" w:eastAsia="Calibri" w:hAnsi="Georgia"/>
    </w:rPr>
  </w:style>
  <w:style w:type="paragraph" w:styleId="TOC2">
    <w:name w:val="toc 2"/>
    <w:basedOn w:val="Normal"/>
    <w:next w:val="Normal"/>
    <w:autoRedefine/>
    <w:unhideWhenUsed/>
    <w:qFormat/>
    <w:rsid w:val="00496609"/>
    <w:pPr>
      <w:spacing w:after="100"/>
      <w:ind w:left="220"/>
    </w:pPr>
  </w:style>
  <w:style w:type="character" w:customStyle="1" w:styleId="CardTextUnderlinedChar">
    <w:name w:val="Card Text Underlined Char"/>
    <w:basedOn w:val="DefaultParagraphFont"/>
    <w:rsid w:val="00496609"/>
    <w:rPr>
      <w:rFonts w:ascii="Georgia" w:eastAsia="Times New Roman" w:hAnsi="Georgia" w:hint="default"/>
      <w:sz w:val="22"/>
      <w:u w:val="single"/>
      <w:lang w:eastAsia="zh-CN"/>
    </w:rPr>
  </w:style>
  <w:style w:type="paragraph" w:customStyle="1" w:styleId="AuthorDate">
    <w:name w:val="AuthorDate"/>
    <w:next w:val="Normal"/>
    <w:link w:val="AuthorDateChar"/>
    <w:qFormat/>
    <w:rsid w:val="0049660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9660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9660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96609"/>
    <w:rPr>
      <w:rFonts w:ascii="Times New Roman" w:hAnsi="Times New Roman"/>
      <w:sz w:val="20"/>
      <w:u w:val="single"/>
      <w:bdr w:val="none" w:sz="0" w:space="0" w:color="auto"/>
      <w:shd w:val="clear" w:color="auto" w:fill="C0C0C0"/>
    </w:rPr>
  </w:style>
  <w:style w:type="character" w:customStyle="1" w:styleId="smallChar">
    <w:name w:val="small Char"/>
    <w:rsid w:val="00496609"/>
    <w:rPr>
      <w:rFonts w:ascii="Calibri" w:eastAsia="Calibri" w:hAnsi="Calibri" w:cs="Calibri"/>
      <w:sz w:val="16"/>
      <w:szCs w:val="20"/>
      <w:lang w:val="x-none" w:eastAsia="x-none"/>
    </w:rPr>
  </w:style>
  <w:style w:type="paragraph" w:customStyle="1" w:styleId="HotRoute">
    <w:name w:val="Hot Route!"/>
    <w:basedOn w:val="Normal"/>
    <w:link w:val="HotRouteChar"/>
    <w:qFormat/>
    <w:rsid w:val="00496609"/>
    <w:pPr>
      <w:ind w:left="144"/>
    </w:pPr>
    <w:rPr>
      <w:rFonts w:eastAsia="Times New Roman"/>
      <w:szCs w:val="24"/>
      <w:lang w:val="x-none" w:eastAsia="x-none"/>
    </w:rPr>
  </w:style>
  <w:style w:type="character" w:customStyle="1" w:styleId="HotRouteChar">
    <w:name w:val="Hot Route! Char"/>
    <w:link w:val="HotRoute"/>
    <w:rsid w:val="00496609"/>
    <w:rPr>
      <w:rFonts w:ascii="Arial Narrow" w:eastAsia="Times New Roman" w:hAnsi="Arial Narrow" w:cs="Calibri"/>
      <w:szCs w:val="24"/>
      <w:lang w:val="x-none" w:eastAsia="x-none"/>
    </w:rPr>
  </w:style>
  <w:style w:type="character" w:customStyle="1" w:styleId="hilite1">
    <w:name w:val="hilite1"/>
    <w:basedOn w:val="DefaultParagraphFont"/>
    <w:rsid w:val="0049660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96609"/>
    <w:pPr>
      <w:ind w:left="144"/>
    </w:pPr>
    <w:rPr>
      <w:rFonts w:eastAsia="Times New Roman"/>
      <w:szCs w:val="24"/>
    </w:rPr>
  </w:style>
  <w:style w:type="character" w:customStyle="1" w:styleId="BodyText2Char">
    <w:name w:val="Body Text 2 Char"/>
    <w:basedOn w:val="DefaultParagraphFont"/>
    <w:link w:val="BodyText2"/>
    <w:uiPriority w:val="99"/>
    <w:rsid w:val="00496609"/>
    <w:rPr>
      <w:rFonts w:ascii="Times New Roman" w:hAnsi="Times New Roman" w:cs="Times New Roman"/>
      <w:sz w:val="20"/>
    </w:rPr>
  </w:style>
  <w:style w:type="paragraph" w:styleId="BodyText2">
    <w:name w:val="Body Text 2"/>
    <w:basedOn w:val="Normal"/>
    <w:link w:val="BodyText2Char"/>
    <w:uiPriority w:val="99"/>
    <w:qFormat/>
    <w:rsid w:val="0049660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96609"/>
    <w:rPr>
      <w:rFonts w:ascii="Arial Narrow" w:hAnsi="Arial Narrow" w:cs="Calibri"/>
    </w:rPr>
  </w:style>
  <w:style w:type="paragraph" w:customStyle="1" w:styleId="Cardstyle0">
    <w:name w:val="Cardstyle"/>
    <w:basedOn w:val="Normal"/>
    <w:next w:val="Normal"/>
    <w:qFormat/>
    <w:rsid w:val="00496609"/>
    <w:rPr>
      <w:rFonts w:eastAsia="Times New Roman"/>
      <w:szCs w:val="24"/>
    </w:rPr>
  </w:style>
  <w:style w:type="character" w:customStyle="1" w:styleId="Style12ptBoldUnderline1">
    <w:name w:val="Style 12 pt Bold Underline1"/>
    <w:basedOn w:val="DefaultParagraphFont"/>
    <w:rsid w:val="00496609"/>
    <w:rPr>
      <w:b/>
      <w:bCs/>
      <w:sz w:val="24"/>
      <w:u w:val="single"/>
    </w:rPr>
  </w:style>
  <w:style w:type="character" w:customStyle="1" w:styleId="StyleEmphasisArial12ptBoldNotItalic">
    <w:name w:val="Style Emphasis + Arial 12 pt Bold Not Italic"/>
    <w:basedOn w:val="Emphasis"/>
    <w:rsid w:val="00496609"/>
    <w:rPr>
      <w:rFonts w:ascii="Arial" w:hAnsi="Arial" w:cs="Times New Roman"/>
      <w:b/>
      <w:bCs/>
      <w:i/>
      <w:iCs/>
      <w:sz w:val="24"/>
      <w:u w:val="single"/>
      <w:bdr w:val="single" w:sz="8" w:space="0" w:color="auto"/>
    </w:rPr>
  </w:style>
  <w:style w:type="character" w:customStyle="1" w:styleId="DebateHighlighted">
    <w:name w:val="Debate Highlighted"/>
    <w:qFormat/>
    <w:rsid w:val="0049660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96609"/>
    <w:rPr>
      <w:rFonts w:ascii="Arial Narrow" w:hAnsi="Arial Narrow"/>
      <w:dstrike w:val="0"/>
      <w:sz w:val="20"/>
      <w:bdr w:val="single" w:sz="2" w:space="0" w:color="auto"/>
      <w:vertAlign w:val="baseline"/>
    </w:rPr>
  </w:style>
  <w:style w:type="character" w:customStyle="1" w:styleId="underline1">
    <w:name w:val="underline1"/>
    <w:basedOn w:val="DefaultParagraphFont"/>
    <w:rsid w:val="00496609"/>
    <w:rPr>
      <w:u w:val="single"/>
    </w:rPr>
  </w:style>
  <w:style w:type="character" w:customStyle="1" w:styleId="author">
    <w:name w:val="author"/>
    <w:basedOn w:val="DefaultParagraphFont"/>
    <w:rsid w:val="00496609"/>
    <w:rPr>
      <w:rFonts w:ascii="Times New Roman" w:hAnsi="Times New Roman"/>
      <w:b/>
      <w:sz w:val="24"/>
    </w:rPr>
  </w:style>
  <w:style w:type="character" w:customStyle="1" w:styleId="FontStyle291">
    <w:name w:val="Font Style291"/>
    <w:basedOn w:val="DefaultParagraphFont"/>
    <w:uiPriority w:val="99"/>
    <w:rsid w:val="0049660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96609"/>
    <w:rPr>
      <w:b/>
      <w:bCs/>
      <w:sz w:val="20"/>
      <w:u w:val="single"/>
      <w:bdr w:val="single" w:sz="4" w:space="0" w:color="auto"/>
    </w:rPr>
  </w:style>
  <w:style w:type="numbering" w:customStyle="1" w:styleId="NoList1">
    <w:name w:val="No List1"/>
    <w:next w:val="NoList"/>
    <w:uiPriority w:val="99"/>
    <w:semiHidden/>
    <w:unhideWhenUsed/>
    <w:rsid w:val="0049660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9660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96609"/>
    <w:rPr>
      <w:rFonts w:ascii="Times New Roman" w:eastAsia="Calibri" w:hAnsi="Times New Roman" w:cs="Times New Roman"/>
      <w:sz w:val="20"/>
    </w:rPr>
  </w:style>
  <w:style w:type="character" w:customStyle="1" w:styleId="FooterChar1">
    <w:name w:val="Footer Char1"/>
    <w:basedOn w:val="DefaultParagraphFont"/>
    <w:uiPriority w:val="99"/>
    <w:rsid w:val="00496609"/>
    <w:rPr>
      <w:rFonts w:ascii="Times New Roman" w:eastAsia="Calibri" w:hAnsi="Times New Roman" w:cs="Times New Roman"/>
      <w:sz w:val="20"/>
    </w:rPr>
  </w:style>
  <w:style w:type="numbering" w:customStyle="1" w:styleId="NoList2">
    <w:name w:val="No List2"/>
    <w:next w:val="NoList"/>
    <w:uiPriority w:val="99"/>
    <w:semiHidden/>
    <w:unhideWhenUsed/>
    <w:rsid w:val="00496609"/>
  </w:style>
  <w:style w:type="numbering" w:customStyle="1" w:styleId="NoList11">
    <w:name w:val="No List11"/>
    <w:next w:val="NoList"/>
    <w:uiPriority w:val="99"/>
    <w:semiHidden/>
    <w:unhideWhenUsed/>
    <w:rsid w:val="00496609"/>
  </w:style>
  <w:style w:type="numbering" w:customStyle="1" w:styleId="NoList3">
    <w:name w:val="No List3"/>
    <w:next w:val="NoList"/>
    <w:semiHidden/>
    <w:unhideWhenUsed/>
    <w:rsid w:val="00496609"/>
  </w:style>
  <w:style w:type="numbering" w:customStyle="1" w:styleId="NoList12">
    <w:name w:val="No List12"/>
    <w:next w:val="NoList"/>
    <w:semiHidden/>
    <w:unhideWhenUsed/>
    <w:rsid w:val="00496609"/>
  </w:style>
  <w:style w:type="numbering" w:customStyle="1" w:styleId="NoList4">
    <w:name w:val="No List4"/>
    <w:next w:val="NoList"/>
    <w:semiHidden/>
    <w:unhideWhenUsed/>
    <w:rsid w:val="00496609"/>
  </w:style>
  <w:style w:type="numbering" w:customStyle="1" w:styleId="NoList13">
    <w:name w:val="No List13"/>
    <w:next w:val="NoList"/>
    <w:semiHidden/>
    <w:unhideWhenUsed/>
    <w:rsid w:val="00496609"/>
  </w:style>
  <w:style w:type="numbering" w:customStyle="1" w:styleId="NoList5">
    <w:name w:val="No List5"/>
    <w:next w:val="NoList"/>
    <w:semiHidden/>
    <w:unhideWhenUsed/>
    <w:rsid w:val="00496609"/>
  </w:style>
  <w:style w:type="numbering" w:customStyle="1" w:styleId="NoList14">
    <w:name w:val="No List14"/>
    <w:next w:val="NoList"/>
    <w:semiHidden/>
    <w:unhideWhenUsed/>
    <w:rsid w:val="00496609"/>
  </w:style>
  <w:style w:type="numbering" w:customStyle="1" w:styleId="NoList6">
    <w:name w:val="No List6"/>
    <w:next w:val="NoList"/>
    <w:uiPriority w:val="99"/>
    <w:semiHidden/>
    <w:unhideWhenUsed/>
    <w:rsid w:val="00496609"/>
  </w:style>
  <w:style w:type="numbering" w:customStyle="1" w:styleId="NoList15">
    <w:name w:val="No List15"/>
    <w:next w:val="NoList"/>
    <w:uiPriority w:val="99"/>
    <w:semiHidden/>
    <w:unhideWhenUsed/>
    <w:rsid w:val="00496609"/>
  </w:style>
  <w:style w:type="numbering" w:customStyle="1" w:styleId="NoList7">
    <w:name w:val="No List7"/>
    <w:next w:val="NoList"/>
    <w:semiHidden/>
    <w:unhideWhenUsed/>
    <w:rsid w:val="00496609"/>
  </w:style>
  <w:style w:type="numbering" w:customStyle="1" w:styleId="NoList16">
    <w:name w:val="No List16"/>
    <w:next w:val="NoList"/>
    <w:uiPriority w:val="99"/>
    <w:semiHidden/>
    <w:unhideWhenUsed/>
    <w:rsid w:val="00496609"/>
  </w:style>
  <w:style w:type="numbering" w:customStyle="1" w:styleId="NoList21">
    <w:name w:val="No List21"/>
    <w:next w:val="NoList"/>
    <w:semiHidden/>
    <w:unhideWhenUsed/>
    <w:rsid w:val="00496609"/>
  </w:style>
  <w:style w:type="numbering" w:customStyle="1" w:styleId="NoList111">
    <w:name w:val="No List111"/>
    <w:next w:val="NoList"/>
    <w:uiPriority w:val="99"/>
    <w:semiHidden/>
    <w:unhideWhenUsed/>
    <w:rsid w:val="00496609"/>
  </w:style>
  <w:style w:type="numbering" w:customStyle="1" w:styleId="NoList31">
    <w:name w:val="No List31"/>
    <w:next w:val="NoList"/>
    <w:semiHidden/>
    <w:unhideWhenUsed/>
    <w:rsid w:val="00496609"/>
  </w:style>
  <w:style w:type="numbering" w:customStyle="1" w:styleId="NoList121">
    <w:name w:val="No List121"/>
    <w:next w:val="NoList"/>
    <w:semiHidden/>
    <w:unhideWhenUsed/>
    <w:rsid w:val="00496609"/>
  </w:style>
  <w:style w:type="numbering" w:customStyle="1" w:styleId="NoList41">
    <w:name w:val="No List41"/>
    <w:next w:val="NoList"/>
    <w:semiHidden/>
    <w:unhideWhenUsed/>
    <w:rsid w:val="00496609"/>
  </w:style>
  <w:style w:type="numbering" w:customStyle="1" w:styleId="NoList131">
    <w:name w:val="No List131"/>
    <w:next w:val="NoList"/>
    <w:semiHidden/>
    <w:unhideWhenUsed/>
    <w:rsid w:val="00496609"/>
  </w:style>
  <w:style w:type="numbering" w:customStyle="1" w:styleId="NoList51">
    <w:name w:val="No List51"/>
    <w:next w:val="NoList"/>
    <w:semiHidden/>
    <w:unhideWhenUsed/>
    <w:rsid w:val="00496609"/>
  </w:style>
  <w:style w:type="numbering" w:customStyle="1" w:styleId="NoList141">
    <w:name w:val="No List141"/>
    <w:next w:val="NoList"/>
    <w:semiHidden/>
    <w:unhideWhenUsed/>
    <w:rsid w:val="00496609"/>
  </w:style>
  <w:style w:type="numbering" w:customStyle="1" w:styleId="NoList61">
    <w:name w:val="No List61"/>
    <w:next w:val="NoList"/>
    <w:semiHidden/>
    <w:unhideWhenUsed/>
    <w:rsid w:val="00496609"/>
  </w:style>
  <w:style w:type="numbering" w:customStyle="1" w:styleId="NoList151">
    <w:name w:val="No List151"/>
    <w:next w:val="NoList"/>
    <w:uiPriority w:val="99"/>
    <w:semiHidden/>
    <w:unhideWhenUsed/>
    <w:rsid w:val="00496609"/>
  </w:style>
  <w:style w:type="numbering" w:customStyle="1" w:styleId="NoList8">
    <w:name w:val="No List8"/>
    <w:next w:val="NoList"/>
    <w:semiHidden/>
    <w:unhideWhenUsed/>
    <w:rsid w:val="00496609"/>
  </w:style>
  <w:style w:type="numbering" w:customStyle="1" w:styleId="NoList17">
    <w:name w:val="No List17"/>
    <w:next w:val="NoList"/>
    <w:semiHidden/>
    <w:unhideWhenUsed/>
    <w:rsid w:val="00496609"/>
  </w:style>
  <w:style w:type="numbering" w:customStyle="1" w:styleId="NoList22">
    <w:name w:val="No List22"/>
    <w:next w:val="NoList"/>
    <w:semiHidden/>
    <w:unhideWhenUsed/>
    <w:rsid w:val="00496609"/>
  </w:style>
  <w:style w:type="numbering" w:customStyle="1" w:styleId="NoList112">
    <w:name w:val="No List112"/>
    <w:next w:val="NoList"/>
    <w:uiPriority w:val="99"/>
    <w:semiHidden/>
    <w:unhideWhenUsed/>
    <w:rsid w:val="00496609"/>
  </w:style>
  <w:style w:type="numbering" w:customStyle="1" w:styleId="NoList32">
    <w:name w:val="No List32"/>
    <w:next w:val="NoList"/>
    <w:uiPriority w:val="99"/>
    <w:semiHidden/>
    <w:unhideWhenUsed/>
    <w:rsid w:val="00496609"/>
  </w:style>
  <w:style w:type="numbering" w:customStyle="1" w:styleId="NoList122">
    <w:name w:val="No List122"/>
    <w:next w:val="NoList"/>
    <w:uiPriority w:val="99"/>
    <w:semiHidden/>
    <w:unhideWhenUsed/>
    <w:rsid w:val="00496609"/>
  </w:style>
  <w:style w:type="numbering" w:customStyle="1" w:styleId="NoList42">
    <w:name w:val="No List42"/>
    <w:next w:val="NoList"/>
    <w:uiPriority w:val="99"/>
    <w:semiHidden/>
    <w:unhideWhenUsed/>
    <w:rsid w:val="00496609"/>
  </w:style>
  <w:style w:type="numbering" w:customStyle="1" w:styleId="NoList132">
    <w:name w:val="No List132"/>
    <w:next w:val="NoList"/>
    <w:uiPriority w:val="99"/>
    <w:semiHidden/>
    <w:unhideWhenUsed/>
    <w:rsid w:val="00496609"/>
  </w:style>
  <w:style w:type="numbering" w:customStyle="1" w:styleId="NoList52">
    <w:name w:val="No List52"/>
    <w:next w:val="NoList"/>
    <w:uiPriority w:val="99"/>
    <w:semiHidden/>
    <w:unhideWhenUsed/>
    <w:rsid w:val="00496609"/>
  </w:style>
  <w:style w:type="numbering" w:customStyle="1" w:styleId="NoList142">
    <w:name w:val="No List142"/>
    <w:next w:val="NoList"/>
    <w:uiPriority w:val="99"/>
    <w:semiHidden/>
    <w:unhideWhenUsed/>
    <w:rsid w:val="00496609"/>
  </w:style>
  <w:style w:type="numbering" w:customStyle="1" w:styleId="NoList62">
    <w:name w:val="No List62"/>
    <w:next w:val="NoList"/>
    <w:uiPriority w:val="99"/>
    <w:semiHidden/>
    <w:unhideWhenUsed/>
    <w:rsid w:val="00496609"/>
  </w:style>
  <w:style w:type="numbering" w:customStyle="1" w:styleId="NoList152">
    <w:name w:val="No List152"/>
    <w:next w:val="NoList"/>
    <w:uiPriority w:val="99"/>
    <w:semiHidden/>
    <w:unhideWhenUsed/>
    <w:rsid w:val="00496609"/>
  </w:style>
  <w:style w:type="character" w:styleId="CommentReference">
    <w:name w:val="annotation reference"/>
    <w:basedOn w:val="DefaultParagraphFont"/>
    <w:uiPriority w:val="99"/>
    <w:rsid w:val="00496609"/>
    <w:rPr>
      <w:sz w:val="16"/>
      <w:szCs w:val="16"/>
    </w:rPr>
  </w:style>
  <w:style w:type="paragraph" w:customStyle="1" w:styleId="StyleUnderlined11ptBold">
    <w:name w:val="Style Underlined + 11 pt Bold"/>
    <w:link w:val="StyleUnderlined11ptBoldChar"/>
    <w:qFormat/>
    <w:rsid w:val="0049660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96609"/>
    <w:rPr>
      <w:rFonts w:eastAsia="Times New Roman"/>
      <w:b/>
      <w:bCs/>
      <w:szCs w:val="24"/>
      <w:u w:val="single"/>
    </w:rPr>
  </w:style>
  <w:style w:type="paragraph" w:customStyle="1" w:styleId="StyleUnderlined11pt">
    <w:name w:val="Style Underlined + 11 pt"/>
    <w:link w:val="StyleUnderlined11ptChar"/>
    <w:qFormat/>
    <w:rsid w:val="0049660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96609"/>
    <w:rPr>
      <w:rFonts w:eastAsia="Times New Roman"/>
      <w:szCs w:val="24"/>
      <w:u w:val="single"/>
    </w:rPr>
  </w:style>
  <w:style w:type="character" w:customStyle="1" w:styleId="newscontent">
    <w:name w:val="newscontent"/>
    <w:rsid w:val="00496609"/>
  </w:style>
  <w:style w:type="character" w:customStyle="1" w:styleId="StyleUnderlinePatternClearYellow">
    <w:name w:val="Style Underline Pattern: Clear (Yellow)"/>
    <w:basedOn w:val="DefaultParagraphFont"/>
    <w:rsid w:val="00496609"/>
    <w:rPr>
      <w:u w:val="single"/>
      <w:shd w:val="clear" w:color="auto" w:fill="00FF00"/>
    </w:rPr>
  </w:style>
  <w:style w:type="paragraph" w:customStyle="1" w:styleId="UnderlineChar">
    <w:name w:val="Underline Char"/>
    <w:basedOn w:val="Normal"/>
    <w:link w:val="UnderlineCharChar"/>
    <w:qFormat/>
    <w:rsid w:val="00496609"/>
    <w:rPr>
      <w:rFonts w:ascii="Times New Roman" w:eastAsia="Times New Roman" w:hAnsi="Times New Roman" w:cs="Times New Roman"/>
      <w:sz w:val="20"/>
      <w:u w:val="single"/>
    </w:rPr>
  </w:style>
  <w:style w:type="paragraph" w:styleId="z-TopofForm">
    <w:name w:val="HTML Top of Form"/>
    <w:basedOn w:val="Normal"/>
    <w:next w:val="Normal"/>
    <w:link w:val="z-TopofFormChar"/>
    <w:hidden/>
    <w:unhideWhenUsed/>
    <w:rsid w:val="0049660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96609"/>
    <w:rPr>
      <w:rFonts w:ascii="Arial" w:hAnsi="Arial" w:cs="Arial"/>
      <w:vanish/>
      <w:sz w:val="16"/>
      <w:szCs w:val="16"/>
    </w:rPr>
  </w:style>
  <w:style w:type="paragraph" w:styleId="HTMLAddress">
    <w:name w:val="HTML Address"/>
    <w:basedOn w:val="z-TopofForm"/>
    <w:link w:val="HTMLAddressChar"/>
    <w:uiPriority w:val="99"/>
    <w:unhideWhenUsed/>
    <w:rsid w:val="0049660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96609"/>
    <w:rPr>
      <w:rFonts w:ascii="Palatino" w:eastAsia="Times New Roman" w:hAnsi="Palatino" w:cs="Times New Roman"/>
      <w:sz w:val="24"/>
      <w:szCs w:val="20"/>
    </w:rPr>
  </w:style>
  <w:style w:type="paragraph" w:styleId="HTMLPreformatted">
    <w:name w:val="HTML Preformatted"/>
    <w:basedOn w:val="Normal"/>
    <w:link w:val="HTMLPreformattedChar"/>
    <w:unhideWhenUsed/>
    <w:rsid w:val="00496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96609"/>
    <w:rPr>
      <w:rFonts w:ascii="Courier New" w:eastAsia="Times New Roman" w:hAnsi="Courier New" w:cs="Courier New"/>
      <w:szCs w:val="20"/>
    </w:rPr>
  </w:style>
  <w:style w:type="character" w:styleId="HTMLTypewriter">
    <w:name w:val="HTML Typewriter"/>
    <w:basedOn w:val="DefaultParagraphFont"/>
    <w:unhideWhenUsed/>
    <w:rsid w:val="00496609"/>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96609"/>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9660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96609"/>
    <w:rPr>
      <w:rFonts w:ascii="Times New Roman" w:hAnsi="Times New Roman" w:cs="Times New Roman"/>
    </w:rPr>
  </w:style>
  <w:style w:type="character" w:customStyle="1" w:styleId="BodyText3Char">
    <w:name w:val="Body Text 3 Char"/>
    <w:basedOn w:val="DefaultParagraphFont"/>
    <w:link w:val="BodyText3"/>
    <w:locked/>
    <w:rsid w:val="0049660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96609"/>
    <w:rPr>
      <w:rFonts w:ascii="Times New Roman" w:hAnsi="Times New Roman" w:cs="Times New Roman"/>
    </w:rPr>
  </w:style>
  <w:style w:type="character" w:customStyle="1" w:styleId="DocumentMapChar">
    <w:name w:val="Document Map Char"/>
    <w:basedOn w:val="DefaultParagraphFont"/>
    <w:link w:val="DocumentMap"/>
    <w:uiPriority w:val="99"/>
    <w:locked/>
    <w:rsid w:val="00496609"/>
    <w:rPr>
      <w:rFonts w:ascii="Tahoma" w:eastAsia="Times New Roman" w:hAnsi="Tahoma" w:cs="Tahoma"/>
      <w:sz w:val="16"/>
      <w:lang w:bidi="en-US"/>
    </w:rPr>
  </w:style>
  <w:style w:type="character" w:customStyle="1" w:styleId="PlainTextChar">
    <w:name w:val="Plain Text Char"/>
    <w:basedOn w:val="DefaultParagraphFont"/>
    <w:link w:val="PlainText"/>
    <w:locked/>
    <w:rsid w:val="00496609"/>
    <w:rPr>
      <w:rFonts w:ascii="Courier New" w:eastAsia="Times New Roman" w:hAnsi="Courier New" w:cs="Courier New"/>
      <w:szCs w:val="20"/>
    </w:rPr>
  </w:style>
  <w:style w:type="character" w:customStyle="1" w:styleId="underlinedChar0">
    <w:name w:val="underlined Char"/>
    <w:basedOn w:val="DefaultParagraphFont"/>
    <w:link w:val="underlined"/>
    <w:locked/>
    <w:rsid w:val="00496609"/>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9660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96609"/>
    <w:rPr>
      <w:rFonts w:ascii="Times New Roman" w:eastAsia="Times New Roman" w:hAnsi="Times New Roman" w:cs="Times New Roman"/>
      <w:b/>
      <w:szCs w:val="20"/>
    </w:rPr>
  </w:style>
  <w:style w:type="paragraph" w:customStyle="1" w:styleId="Normaltag">
    <w:name w:val="Normal tag"/>
    <w:basedOn w:val="Normal"/>
    <w:link w:val="NormaltagChar"/>
    <w:qFormat/>
    <w:rsid w:val="00496609"/>
    <w:rPr>
      <w:rFonts w:ascii="Times New Roman" w:eastAsia="Times New Roman" w:hAnsi="Times New Roman" w:cs="Times New Roman"/>
      <w:b/>
      <w:szCs w:val="20"/>
    </w:rPr>
  </w:style>
  <w:style w:type="character" w:customStyle="1" w:styleId="citesChar0">
    <w:name w:val="cites Char"/>
    <w:aliases w:val="Heading 1 Char3,Block Header Char1,BlockStyle Char,Heading 1 Char Char Char2,Heading 1 Char1 Char Char2,Brief - Title Heading 1 Char1,Argument Char1,Subscript Char1"/>
    <w:basedOn w:val="DefaultParagraphFont"/>
    <w:link w:val="cites0"/>
    <w:qFormat/>
    <w:locked/>
    <w:rsid w:val="00496609"/>
    <w:rPr>
      <w:rFonts w:ascii="Times New Roman" w:eastAsia="Malgun Gothic" w:hAnsi="Times New Roman" w:cs="Times New Roman"/>
      <w:b/>
      <w:u w:val="single"/>
    </w:rPr>
  </w:style>
  <w:style w:type="paragraph" w:customStyle="1" w:styleId="cites0">
    <w:name w:val="cites"/>
    <w:link w:val="citesChar0"/>
    <w:autoRedefine/>
    <w:qFormat/>
    <w:rsid w:val="0049660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96609"/>
    <w:pPr>
      <w:spacing w:after="240"/>
      <w:jc w:val="center"/>
    </w:pPr>
    <w:rPr>
      <w:rFonts w:eastAsia="Times New Roman"/>
      <w:b/>
      <w:sz w:val="32"/>
      <w:u w:val="single"/>
      <w:lang w:bidi="en-US"/>
    </w:rPr>
  </w:style>
  <w:style w:type="paragraph" w:customStyle="1" w:styleId="TxBrp1">
    <w:name w:val="TxBr_p1"/>
    <w:basedOn w:val="Normal"/>
    <w:qFormat/>
    <w:rsid w:val="0049660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49660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9660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9660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96609"/>
    <w:rPr>
      <w:rFonts w:ascii="Times New Roman" w:eastAsia="Calibri" w:hAnsi="Times New Roman" w:cs="Times New Roman"/>
      <w:sz w:val="16"/>
      <w:szCs w:val="18"/>
    </w:rPr>
  </w:style>
  <w:style w:type="paragraph" w:customStyle="1" w:styleId="SmallFont">
    <w:name w:val="Small Font"/>
    <w:basedOn w:val="Normal"/>
    <w:link w:val="SmallFontChar"/>
    <w:qFormat/>
    <w:rsid w:val="0049660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9660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9660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496609"/>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96609"/>
    <w:rPr>
      <w:rFonts w:ascii="Arial" w:eastAsia="Times New Roman" w:hAnsi="Arial"/>
      <w:b/>
      <w:sz w:val="24"/>
      <w:szCs w:val="20"/>
    </w:rPr>
  </w:style>
  <w:style w:type="paragraph" w:customStyle="1" w:styleId="evidencetextChar">
    <w:name w:val="evidence text Char"/>
    <w:basedOn w:val="Normal"/>
    <w:uiPriority w:val="99"/>
    <w:qFormat/>
    <w:rsid w:val="0049660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0"/>
    <w:link w:val="StylecardLatinVerdana-BoldUnderline"/>
    <w:locked/>
    <w:rsid w:val="00496609"/>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96609"/>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496609"/>
    <w:rPr>
      <w:rFonts w:ascii="Times New Roman" w:eastAsia="Calibri" w:hAnsi="Times New Roman" w:cs="Times New Roman"/>
    </w:rPr>
  </w:style>
  <w:style w:type="paragraph" w:customStyle="1" w:styleId="StyleCardText9pt">
    <w:name w:val="Style Card Text + 9 pt"/>
    <w:basedOn w:val="Normal"/>
    <w:link w:val="StyleCardText9ptChar"/>
    <w:qFormat/>
    <w:rsid w:val="0049660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96609"/>
    <w:rPr>
      <w:rFonts w:ascii="Arial Narrow" w:hAnsi="Arial Narrow" w:cs="Calibri"/>
    </w:rPr>
  </w:style>
  <w:style w:type="character" w:customStyle="1" w:styleId="citenon-boldChar">
    <w:name w:val="cite non-bold Char"/>
    <w:basedOn w:val="DefaultParagraphFont"/>
    <w:link w:val="citenon-bold"/>
    <w:locked/>
    <w:rsid w:val="00496609"/>
    <w:rPr>
      <w:rFonts w:ascii="Garamond" w:eastAsia="Times New Roman" w:hAnsi="Garamond" w:cs="Calibri"/>
      <w:szCs w:val="20"/>
    </w:rPr>
  </w:style>
  <w:style w:type="character" w:customStyle="1" w:styleId="MinimizeChar">
    <w:name w:val="Minimize Char"/>
    <w:link w:val="Minimize"/>
    <w:locked/>
    <w:rsid w:val="0049660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9660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96609"/>
    <w:rPr>
      <w:rFonts w:ascii="Arial Narrow" w:eastAsia="Times New Roman" w:hAnsi="Arial Narrow" w:cs="Calibri"/>
      <w:szCs w:val="26"/>
    </w:rPr>
  </w:style>
  <w:style w:type="character" w:customStyle="1" w:styleId="HotRouteChar0">
    <w:name w:val="Hot Route Char"/>
    <w:link w:val="HotRoute0"/>
    <w:locked/>
    <w:rsid w:val="00496609"/>
    <w:rPr>
      <w:rFonts w:ascii="Arial Narrow" w:eastAsia="Times New Roman" w:hAnsi="Arial Narrow" w:cs="Calibri"/>
      <w:szCs w:val="24"/>
    </w:rPr>
  </w:style>
  <w:style w:type="character" w:customStyle="1" w:styleId="cardtextChar2">
    <w:name w:val="cardtext Char"/>
    <w:basedOn w:val="DefaultParagraphFont"/>
    <w:link w:val="cardtext0"/>
    <w:locked/>
    <w:rsid w:val="00496609"/>
    <w:rPr>
      <w:rFonts w:ascii="Times New Roman" w:hAnsi="Times New Roman" w:cs="Times New Roman"/>
      <w:szCs w:val="16"/>
    </w:rPr>
  </w:style>
  <w:style w:type="paragraph" w:customStyle="1" w:styleId="cardtext0">
    <w:name w:val="cardtext"/>
    <w:basedOn w:val="Normal"/>
    <w:link w:val="cardtextChar2"/>
    <w:qFormat/>
    <w:rsid w:val="0049660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9660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96609"/>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496609"/>
    <w:pPr>
      <w:spacing w:line="256" w:lineRule="auto"/>
      <w:contextualSpacing/>
    </w:pPr>
    <w:rPr>
      <w:rFonts w:eastAsia="Cambria"/>
      <w:b/>
    </w:rPr>
  </w:style>
  <w:style w:type="paragraph" w:customStyle="1" w:styleId="Shrink8">
    <w:name w:val="Shrink8"/>
    <w:basedOn w:val="Normal"/>
    <w:qFormat/>
    <w:rsid w:val="00496609"/>
    <w:pPr>
      <w:spacing w:line="256" w:lineRule="auto"/>
    </w:pPr>
    <w:rPr>
      <w:rFonts w:eastAsia="Cambria"/>
    </w:rPr>
  </w:style>
  <w:style w:type="character" w:customStyle="1" w:styleId="evidencetextChar1">
    <w:name w:val="evidence text Char1"/>
    <w:link w:val="evidencetext"/>
    <w:locked/>
    <w:rsid w:val="0049660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9660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9660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9660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49660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96609"/>
    <w:rPr>
      <w:rFonts w:ascii="Times New Roman" w:eastAsia="Calibri" w:hAnsi="Times New Roman" w:cs="Times New Roman"/>
      <w:szCs w:val="20"/>
    </w:rPr>
  </w:style>
  <w:style w:type="paragraph" w:customStyle="1" w:styleId="DebateNormal">
    <w:name w:val="DebateNormal"/>
    <w:basedOn w:val="Normal"/>
    <w:link w:val="DebateNormalChar"/>
    <w:qFormat/>
    <w:rsid w:val="0049660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9660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9660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96609"/>
    <w:rPr>
      <w:rFonts w:ascii="Times New Roman" w:hAnsi="Times New Roman" w:cs="Times New Roman"/>
      <w:sz w:val="18"/>
    </w:rPr>
  </w:style>
  <w:style w:type="paragraph" w:customStyle="1" w:styleId="NormalCite">
    <w:name w:val="NormalCite"/>
    <w:link w:val="NormalCiteChar"/>
    <w:qFormat/>
    <w:rsid w:val="00496609"/>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49660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96609"/>
    <w:rPr>
      <w:rFonts w:ascii="Times" w:eastAsia="Times New Roman" w:hAnsi="Times"/>
      <w:sz w:val="16"/>
      <w:szCs w:val="24"/>
    </w:rPr>
  </w:style>
  <w:style w:type="character" w:customStyle="1" w:styleId="CARDChar1">
    <w:name w:val="CARD Char"/>
    <w:basedOn w:val="DefaultParagraphFont"/>
    <w:link w:val="CARD0"/>
    <w:locked/>
    <w:rsid w:val="00496609"/>
    <w:rPr>
      <w:rFonts w:ascii="Times New Roman" w:eastAsia="Times New Roman" w:hAnsi="Times New Roman" w:cs="Times New Roman"/>
      <w:u w:val="single"/>
    </w:rPr>
  </w:style>
  <w:style w:type="paragraph" w:customStyle="1" w:styleId="CARD0">
    <w:name w:val="CARD"/>
    <w:basedOn w:val="Normal"/>
    <w:link w:val="CARDChar1"/>
    <w:qFormat/>
    <w:rsid w:val="00496609"/>
    <w:rPr>
      <w:rFonts w:ascii="Times New Roman" w:eastAsia="Times New Roman" w:hAnsi="Times New Roman" w:cs="Times New Roman"/>
      <w:u w:val="single"/>
    </w:rPr>
  </w:style>
  <w:style w:type="paragraph" w:customStyle="1" w:styleId="Normal2">
    <w:name w:val="Normal2"/>
    <w:basedOn w:val="Normal"/>
    <w:uiPriority w:val="99"/>
    <w:qFormat/>
    <w:rsid w:val="00496609"/>
    <w:pPr>
      <w:spacing w:line="256" w:lineRule="auto"/>
    </w:pPr>
    <w:rPr>
      <w:rFonts w:eastAsia="Times New Roman"/>
      <w:szCs w:val="24"/>
    </w:rPr>
  </w:style>
  <w:style w:type="character" w:customStyle="1" w:styleId="UnderlineBoldIndentCharChar">
    <w:name w:val="Underline + Bold Indent Char Char"/>
    <w:link w:val="UnderlineBoldIndent"/>
    <w:locked/>
    <w:rsid w:val="0049660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9660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9660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96609"/>
    <w:rPr>
      <w:u w:val="single"/>
    </w:rPr>
  </w:style>
  <w:style w:type="character" w:customStyle="1" w:styleId="StyleUnderlineBoldIndent11ptBoldChar">
    <w:name w:val="Style Underline + Bold Indent + 11 pt Bold Char"/>
    <w:link w:val="StyleUnderlineBoldIndent11ptBold"/>
    <w:locked/>
    <w:rsid w:val="0049660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96609"/>
    <w:rPr>
      <w:b/>
      <w:bCs/>
      <w:u w:val="single"/>
    </w:rPr>
  </w:style>
  <w:style w:type="paragraph" w:customStyle="1" w:styleId="Normal20pt">
    <w:name w:val="Normal  + 20 pt"/>
    <w:basedOn w:val="Normal"/>
    <w:uiPriority w:val="6"/>
    <w:qFormat/>
    <w:rsid w:val="0049660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9660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9660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96609"/>
    <w:rPr>
      <w:rFonts w:ascii="Times New Roman" w:hAnsi="Times New Roman" w:cs="Times New Roman"/>
      <w:sz w:val="12"/>
    </w:rPr>
  </w:style>
  <w:style w:type="paragraph" w:customStyle="1" w:styleId="Microtext0">
    <w:name w:val="Microtext"/>
    <w:basedOn w:val="Normal"/>
    <w:next w:val="Normal"/>
    <w:link w:val="MicrotextChar0"/>
    <w:qFormat/>
    <w:rsid w:val="0049660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96609"/>
    <w:rPr>
      <w:rFonts w:ascii="Times New Roman" w:hAnsi="Times New Roman" w:cs="Times New Roman"/>
      <w:b/>
    </w:rPr>
  </w:style>
  <w:style w:type="paragraph" w:customStyle="1" w:styleId="Style6">
    <w:name w:val="Style6"/>
    <w:basedOn w:val="Normal"/>
    <w:link w:val="Style6Char"/>
    <w:autoRedefine/>
    <w:qFormat/>
    <w:rsid w:val="0049660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96609"/>
    <w:rPr>
      <w:rFonts w:ascii="Times New Roman" w:eastAsia="Times New Roman" w:hAnsi="Times New Roman" w:cs="Times New Roman"/>
      <w:b/>
      <w:szCs w:val="20"/>
      <w:u w:val="thick"/>
    </w:rPr>
  </w:style>
  <w:style w:type="paragraph" w:customStyle="1" w:styleId="Style11">
    <w:name w:val="Style11"/>
    <w:basedOn w:val="Normal"/>
    <w:link w:val="Style11Char"/>
    <w:qFormat/>
    <w:rsid w:val="0049660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96609"/>
    <w:rPr>
      <w:rFonts w:ascii="Times New Roman" w:eastAsia="Times New Roman" w:hAnsi="Times New Roman" w:cs="Times New Roman"/>
      <w:b/>
      <w:u w:val="thick"/>
    </w:rPr>
  </w:style>
  <w:style w:type="paragraph" w:customStyle="1" w:styleId="Style12">
    <w:name w:val="Style12"/>
    <w:basedOn w:val="Normal"/>
    <w:link w:val="Style12Char"/>
    <w:qFormat/>
    <w:rsid w:val="0049660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96609"/>
    <w:rPr>
      <w:rFonts w:ascii="Garamond" w:eastAsia="Times New Roman" w:hAnsi="Garamond"/>
      <w:sz w:val="12"/>
    </w:rPr>
  </w:style>
  <w:style w:type="paragraph" w:customStyle="1" w:styleId="Shrink">
    <w:name w:val="Shrink"/>
    <w:link w:val="ShrinkChar"/>
    <w:qFormat/>
    <w:rsid w:val="0049660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9660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9660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9660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9660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96609"/>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96609"/>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96609"/>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96609"/>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96609"/>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96609"/>
    <w:rPr>
      <w:rFonts w:ascii="Calibri" w:eastAsia="Times New Roman" w:hAnsi="Calibri" w:cs="Calibri"/>
      <w:sz w:val="12"/>
    </w:rPr>
  </w:style>
  <w:style w:type="paragraph" w:customStyle="1" w:styleId="CardsFont6ptChar">
    <w:name w:val="Cards + Font: 6 pt Char"/>
    <w:basedOn w:val="Normal"/>
    <w:link w:val="CardsFont6ptCharChar"/>
    <w:qFormat/>
    <w:rsid w:val="00496609"/>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496609"/>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96609"/>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96609"/>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96609"/>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96609"/>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96609"/>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96609"/>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49660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9660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96609"/>
    <w:rPr>
      <w:rFonts w:ascii="Calibri" w:eastAsia="Times New Roman" w:hAnsi="Calibri"/>
      <w:szCs w:val="20"/>
    </w:rPr>
  </w:style>
  <w:style w:type="paragraph" w:customStyle="1" w:styleId="Carding">
    <w:name w:val="Carding"/>
    <w:basedOn w:val="Normal"/>
    <w:qFormat/>
    <w:rsid w:val="00496609"/>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9660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9660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96609"/>
    <w:pPr>
      <w:spacing w:before="0"/>
    </w:pPr>
    <w:rPr>
      <w:rFonts w:ascii="Arial" w:eastAsia="Times New Roman" w:hAnsi="Arial"/>
      <w:bCs/>
      <w:caps/>
      <w:szCs w:val="20"/>
    </w:rPr>
  </w:style>
  <w:style w:type="paragraph" w:customStyle="1" w:styleId="text">
    <w:name w:val="text"/>
    <w:basedOn w:val="Normal"/>
    <w:qFormat/>
    <w:rsid w:val="00496609"/>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9660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9660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0"/>
    <w:link w:val="Stylecard9pt"/>
    <w:locked/>
    <w:rsid w:val="00496609"/>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96609"/>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496609"/>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9660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660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9660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96609"/>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496609"/>
    <w:rPr>
      <w:rFonts w:ascii="Calibri" w:hAnsi="Calibri" w:cs="Times New Roman"/>
      <w:b/>
    </w:rPr>
  </w:style>
  <w:style w:type="paragraph" w:customStyle="1" w:styleId="Analytic">
    <w:name w:val="Analytic"/>
    <w:basedOn w:val="Normal"/>
    <w:link w:val="AnalyticChar"/>
    <w:uiPriority w:val="5"/>
    <w:qFormat/>
    <w:rsid w:val="00496609"/>
    <w:rPr>
      <w:rFonts w:ascii="Calibri" w:hAnsi="Calibri" w:cs="Times New Roman"/>
      <w:b/>
    </w:rPr>
  </w:style>
  <w:style w:type="character" w:customStyle="1" w:styleId="Underline2Char">
    <w:name w:val="Underline2 Char"/>
    <w:link w:val="Underline2"/>
    <w:uiPriority w:val="4"/>
    <w:locked/>
    <w:rsid w:val="00496609"/>
    <w:rPr>
      <w:rFonts w:ascii="Calibri" w:eastAsia="Calibri" w:hAnsi="Calibri" w:cs="Calibri"/>
      <w:u w:val="single"/>
    </w:rPr>
  </w:style>
  <w:style w:type="paragraph" w:customStyle="1" w:styleId="Underline2">
    <w:name w:val="Underline2"/>
    <w:basedOn w:val="Normal"/>
    <w:link w:val="Underline2Char"/>
    <w:uiPriority w:val="4"/>
    <w:qFormat/>
    <w:rsid w:val="00496609"/>
    <w:rPr>
      <w:rFonts w:ascii="Calibri" w:eastAsia="Calibri" w:hAnsi="Calibri"/>
      <w:u w:val="single"/>
    </w:rPr>
  </w:style>
  <w:style w:type="character" w:customStyle="1" w:styleId="StyleCircled11ptChar">
    <w:name w:val="Style Circled + 11 pt Char"/>
    <w:link w:val="StyleCircled11pt"/>
    <w:locked/>
    <w:rsid w:val="0049660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9660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9660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96609"/>
    <w:pPr>
      <w:spacing w:line="256" w:lineRule="auto"/>
    </w:pPr>
    <w:rPr>
      <w:rFonts w:ascii="Times" w:eastAsia="Times New Roman" w:hAnsi="Times" w:cs="Arial"/>
      <w:sz w:val="20"/>
      <w:szCs w:val="28"/>
      <w:u w:val="single"/>
    </w:rPr>
  </w:style>
  <w:style w:type="paragraph" w:customStyle="1" w:styleId="cite20">
    <w:name w:val="cite2"/>
    <w:basedOn w:val="Normal"/>
    <w:qFormat/>
    <w:rsid w:val="0049660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9660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9660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96609"/>
    <w:rPr>
      <w:sz w:val="16"/>
    </w:rPr>
  </w:style>
  <w:style w:type="paragraph" w:customStyle="1" w:styleId="Reduce8pt">
    <w:name w:val="Reduce 8pt"/>
    <w:basedOn w:val="Normal"/>
    <w:link w:val="Reduce8ptCharChar"/>
    <w:qFormat/>
    <w:rsid w:val="0049660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9660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9660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9660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9660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96609"/>
    <w:rPr>
      <w:rFonts w:ascii="Times New Roman" w:hAnsi="Times New Roman" w:cs="Times New Roman"/>
      <w:b/>
      <w:sz w:val="32"/>
    </w:rPr>
  </w:style>
  <w:style w:type="paragraph" w:customStyle="1" w:styleId="HeadingsBase">
    <w:name w:val="Headings Base"/>
    <w:basedOn w:val="Normal"/>
    <w:link w:val="HeadingsBaseChar"/>
    <w:qFormat/>
    <w:rsid w:val="0049660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49660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496609"/>
    <w:pPr>
      <w:spacing w:line="480" w:lineRule="auto"/>
      <w:ind w:firstLine="720"/>
    </w:pPr>
    <w:rPr>
      <w:rFonts w:eastAsia="Calibri"/>
    </w:rPr>
  </w:style>
  <w:style w:type="paragraph" w:customStyle="1" w:styleId="SchoolBlockQuote">
    <w:name w:val="School Block Quote"/>
    <w:basedOn w:val="SchoolPaper"/>
    <w:qFormat/>
    <w:rsid w:val="00496609"/>
  </w:style>
  <w:style w:type="paragraph" w:customStyle="1" w:styleId="SchoolWorksCited">
    <w:name w:val="School Works Cited"/>
    <w:basedOn w:val="SchoolPaper"/>
    <w:qFormat/>
    <w:rsid w:val="00496609"/>
  </w:style>
  <w:style w:type="paragraph" w:customStyle="1" w:styleId="BlockQuote">
    <w:name w:val="Block Quote"/>
    <w:basedOn w:val="Normal"/>
    <w:qFormat/>
    <w:rsid w:val="00496609"/>
    <w:pPr>
      <w:spacing w:line="256" w:lineRule="auto"/>
      <w:ind w:left="720" w:right="720"/>
    </w:pPr>
    <w:rPr>
      <w:rFonts w:eastAsia="Calibri"/>
      <w:sz w:val="24"/>
    </w:rPr>
  </w:style>
  <w:style w:type="paragraph" w:customStyle="1" w:styleId="PaperBody">
    <w:name w:val="Paper Body"/>
    <w:basedOn w:val="Normal"/>
    <w:qFormat/>
    <w:rsid w:val="00496609"/>
    <w:pPr>
      <w:spacing w:line="480" w:lineRule="auto"/>
      <w:ind w:firstLine="720"/>
    </w:pPr>
    <w:rPr>
      <w:rFonts w:eastAsia="Calibri"/>
      <w:szCs w:val="24"/>
    </w:rPr>
  </w:style>
  <w:style w:type="paragraph" w:customStyle="1" w:styleId="PaperCitation">
    <w:name w:val="Paper Citation"/>
    <w:basedOn w:val="Normal"/>
    <w:qFormat/>
    <w:rsid w:val="00496609"/>
    <w:pPr>
      <w:spacing w:line="480" w:lineRule="auto"/>
      <w:ind w:left="720" w:hanging="720"/>
    </w:pPr>
    <w:rPr>
      <w:rFonts w:eastAsia="Calibri"/>
    </w:rPr>
  </w:style>
  <w:style w:type="paragraph" w:customStyle="1" w:styleId="WW-Default">
    <w:name w:val="WW-Default"/>
    <w:qFormat/>
    <w:rsid w:val="00496609"/>
    <w:pPr>
      <w:suppressAutoHyphens/>
      <w:spacing w:after="0" w:line="240" w:lineRule="auto"/>
    </w:pPr>
    <w:rPr>
      <w:rFonts w:ascii="Georgia" w:eastAsia="Calibri" w:hAnsi="Georgia" w:cs="Calibri"/>
      <w:lang w:eastAsia="ar-SA"/>
    </w:rPr>
  </w:style>
  <w:style w:type="paragraph" w:customStyle="1" w:styleId="B-TagCite">
    <w:name w:val="B-TagCite"/>
    <w:qFormat/>
    <w:rsid w:val="0049660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96609"/>
    <w:pPr>
      <w:spacing w:line="256" w:lineRule="auto"/>
    </w:pPr>
    <w:rPr>
      <w:rFonts w:cstheme="minorBidi"/>
      <w:sz w:val="12"/>
    </w:rPr>
  </w:style>
  <w:style w:type="character" w:customStyle="1" w:styleId="Footnote2Char">
    <w:name w:val="Footnote2 Char"/>
    <w:link w:val="Footnote2"/>
    <w:locked/>
    <w:rsid w:val="00496609"/>
  </w:style>
  <w:style w:type="paragraph" w:customStyle="1" w:styleId="Footnote2">
    <w:name w:val="Footnote2"/>
    <w:basedOn w:val="Normal"/>
    <w:next w:val="Normal"/>
    <w:link w:val="Footnote2Char"/>
    <w:autoRedefine/>
    <w:qFormat/>
    <w:rsid w:val="00496609"/>
    <w:pPr>
      <w:spacing w:after="120" w:line="480" w:lineRule="auto"/>
    </w:pPr>
    <w:rPr>
      <w:rFonts w:asciiTheme="minorHAnsi" w:hAnsiTheme="minorHAnsi" w:cstheme="minorBidi"/>
    </w:rPr>
  </w:style>
  <w:style w:type="paragraph" w:customStyle="1" w:styleId="indent">
    <w:name w:val="indent"/>
    <w:basedOn w:val="Normal"/>
    <w:qFormat/>
    <w:rsid w:val="0049660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9660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9660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96609"/>
    <w:rPr>
      <w:rFonts w:ascii="Times New Roman" w:hAnsi="Times New Roman" w:cs="Times New Roman"/>
      <w:sz w:val="20"/>
    </w:rPr>
  </w:style>
  <w:style w:type="paragraph" w:customStyle="1" w:styleId="CardText1">
    <w:name w:val="CardText"/>
    <w:basedOn w:val="Normal"/>
    <w:link w:val="CardTextChar3"/>
    <w:qFormat/>
    <w:rsid w:val="0049660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9660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9660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9660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96609"/>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9660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9660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660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96609"/>
    <w:pPr>
      <w:spacing w:after="0" w:line="240" w:lineRule="auto"/>
    </w:pPr>
    <w:rPr>
      <w:rFonts w:ascii="SimSun" w:eastAsia="SimSun" w:hAnsi="SimSun"/>
      <w:b/>
      <w:bCs/>
      <w:u w:val="single"/>
    </w:rPr>
  </w:style>
  <w:style w:type="paragraph" w:customStyle="1" w:styleId="body-paragraph">
    <w:name w:val="body-paragraph"/>
    <w:basedOn w:val="Normal"/>
    <w:qFormat/>
    <w:rsid w:val="00496609"/>
    <w:pPr>
      <w:spacing w:before="100" w:beforeAutospacing="1" w:after="100" w:afterAutospacing="1"/>
    </w:pPr>
    <w:rPr>
      <w:rFonts w:eastAsia="Times New Roman"/>
      <w:sz w:val="24"/>
      <w:szCs w:val="24"/>
    </w:rPr>
  </w:style>
  <w:style w:type="paragraph" w:customStyle="1" w:styleId="first">
    <w:name w:val="first"/>
    <w:basedOn w:val="Normal"/>
    <w:qFormat/>
    <w:rsid w:val="00496609"/>
    <w:pPr>
      <w:spacing w:before="100" w:beforeAutospacing="1" w:after="100" w:afterAutospacing="1"/>
    </w:pPr>
    <w:rPr>
      <w:rFonts w:eastAsia="Times New Roman"/>
      <w:sz w:val="24"/>
      <w:szCs w:val="24"/>
    </w:rPr>
  </w:style>
  <w:style w:type="paragraph" w:customStyle="1" w:styleId="Style20">
    <w:name w:val="Style 2"/>
    <w:link w:val="Style2Char"/>
    <w:qFormat/>
    <w:rsid w:val="0049660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9660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49660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9660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49660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96609"/>
    <w:rPr>
      <w:b/>
      <w:bCs/>
      <w:u w:val="single"/>
    </w:rPr>
  </w:style>
  <w:style w:type="paragraph" w:customStyle="1" w:styleId="StyleUnderlineChar11ptBold3">
    <w:name w:val="Style Underline Char + 11 pt Bold3"/>
    <w:link w:val="StyleUnderlineChar11ptBold3Char"/>
    <w:qFormat/>
    <w:rsid w:val="00496609"/>
    <w:pPr>
      <w:spacing w:after="0" w:line="240" w:lineRule="auto"/>
    </w:pPr>
    <w:rPr>
      <w:b/>
      <w:bCs/>
      <w:u w:val="single"/>
    </w:rPr>
  </w:style>
  <w:style w:type="paragraph" w:customStyle="1" w:styleId="2ndOrderPara">
    <w:name w:val="2nd Order Para"/>
    <w:basedOn w:val="Default"/>
    <w:next w:val="Default"/>
    <w:qFormat/>
    <w:rsid w:val="00496609"/>
    <w:rPr>
      <w:rFonts w:ascii="HJGHKL+TimesNewRoman" w:eastAsia="Times New Roman" w:hAnsi="HJGHKL+TimesNewRoman" w:cs="Times New Roman"/>
      <w:color w:val="auto"/>
    </w:rPr>
  </w:style>
  <w:style w:type="paragraph" w:customStyle="1" w:styleId="normalweb1">
    <w:name w:val="normalweb1"/>
    <w:basedOn w:val="Normal"/>
    <w:qFormat/>
    <w:rsid w:val="0049660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9660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9660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96609"/>
    <w:rPr>
      <w:rFonts w:ascii="Times New Roman" w:eastAsia="Times New Roman" w:hAnsi="Times New Roman" w:cs="Times New Roman"/>
      <w:color w:val="auto"/>
    </w:rPr>
  </w:style>
  <w:style w:type="paragraph" w:customStyle="1" w:styleId="a0">
    <w:name w:val=".."/>
    <w:basedOn w:val="Default"/>
    <w:next w:val="Default"/>
    <w:qFormat/>
    <w:rsid w:val="00496609"/>
    <w:rPr>
      <w:rFonts w:ascii="Times New Roman" w:eastAsia="Times New Roman" w:hAnsi="Times New Roman" w:cs="Times New Roman"/>
      <w:color w:val="auto"/>
    </w:rPr>
  </w:style>
  <w:style w:type="paragraph" w:customStyle="1" w:styleId="a1">
    <w:name w:val="...."/>
    <w:basedOn w:val="Default"/>
    <w:next w:val="Default"/>
    <w:qFormat/>
    <w:rsid w:val="00496609"/>
    <w:rPr>
      <w:rFonts w:ascii="Times New Roman" w:eastAsia="Times New Roman" w:hAnsi="Times New Roman" w:cs="Times New Roman"/>
      <w:color w:val="auto"/>
    </w:rPr>
  </w:style>
  <w:style w:type="paragraph" w:customStyle="1" w:styleId="s0">
    <w:name w:val="s0"/>
    <w:basedOn w:val="Normal"/>
    <w:qFormat/>
    <w:rsid w:val="00496609"/>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49660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9660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660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9660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660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9660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660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9660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660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96609"/>
    <w:rPr>
      <w:rFonts w:ascii="Times New Roman" w:eastAsia="Times New Roman" w:hAnsi="Times New Roman" w:cs="Times New Roman"/>
      <w:sz w:val="16"/>
    </w:rPr>
  </w:style>
  <w:style w:type="paragraph" w:customStyle="1" w:styleId="CardBody">
    <w:name w:val="Card Body"/>
    <w:basedOn w:val="Normal"/>
    <w:link w:val="CardBodyChar"/>
    <w:qFormat/>
    <w:rsid w:val="00496609"/>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496609"/>
    <w:pPr>
      <w:spacing w:before="100" w:beforeAutospacing="1" w:after="100" w:afterAutospacing="1"/>
    </w:pPr>
    <w:rPr>
      <w:rFonts w:eastAsia="Times New Roman"/>
      <w:szCs w:val="24"/>
    </w:rPr>
  </w:style>
  <w:style w:type="character" w:customStyle="1" w:styleId="oldTagChar">
    <w:name w:val="oldTag Char"/>
    <w:link w:val="oldTag"/>
    <w:locked/>
    <w:rsid w:val="00496609"/>
    <w:rPr>
      <w:rFonts w:ascii="Times New Roman" w:hAnsi="Times New Roman" w:cs="Times New Roman"/>
      <w:b/>
    </w:rPr>
  </w:style>
  <w:style w:type="paragraph" w:customStyle="1" w:styleId="oldTag">
    <w:name w:val="oldTag"/>
    <w:basedOn w:val="Normal"/>
    <w:next w:val="Normal"/>
    <w:link w:val="oldTagChar"/>
    <w:qFormat/>
    <w:rsid w:val="0049660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96609"/>
    <w:rPr>
      <w:bCs/>
      <w:caps/>
      <w:sz w:val="20"/>
    </w:rPr>
  </w:style>
  <w:style w:type="paragraph" w:customStyle="1" w:styleId="FakeHeader">
    <w:name w:val="Fake Header"/>
    <w:basedOn w:val="Smalltext"/>
    <w:uiPriority w:val="99"/>
    <w:qFormat/>
    <w:rsid w:val="00496609"/>
    <w:pPr>
      <w:spacing w:line="256" w:lineRule="auto"/>
      <w:jc w:val="center"/>
    </w:pPr>
    <w:rPr>
      <w:b/>
      <w:sz w:val="36"/>
      <w:szCs w:val="26"/>
      <w:u w:val="single"/>
    </w:rPr>
  </w:style>
  <w:style w:type="paragraph" w:customStyle="1" w:styleId="Tagging">
    <w:name w:val="Tagging"/>
    <w:basedOn w:val="Normal"/>
    <w:autoRedefine/>
    <w:uiPriority w:val="99"/>
    <w:qFormat/>
    <w:rsid w:val="00496609"/>
    <w:pPr>
      <w:spacing w:line="256" w:lineRule="auto"/>
    </w:pPr>
    <w:rPr>
      <w:rFonts w:eastAsia="Times New Roman"/>
      <w:b/>
      <w:szCs w:val="24"/>
    </w:rPr>
  </w:style>
  <w:style w:type="paragraph" w:customStyle="1" w:styleId="NormalWeb10">
    <w:name w:val="Normal (Web)1"/>
    <w:basedOn w:val="Normal"/>
    <w:qFormat/>
    <w:rsid w:val="0049660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96609"/>
    <w:pPr>
      <w:spacing w:line="256" w:lineRule="auto"/>
    </w:pPr>
    <w:rPr>
      <w:rFonts w:eastAsia="Times New Roman"/>
      <w:b/>
      <w:szCs w:val="20"/>
    </w:rPr>
  </w:style>
  <w:style w:type="paragraph" w:customStyle="1" w:styleId="Number">
    <w:name w:val="Number"/>
    <w:basedOn w:val="Heading2"/>
    <w:qFormat/>
    <w:rsid w:val="00496609"/>
    <w:pPr>
      <w:keepLines w:val="0"/>
      <w:pageBreakBefore w:val="0"/>
      <w:numPr>
        <w:numId w:val="68"/>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96609"/>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496609"/>
    <w:pPr>
      <w:spacing w:line="256" w:lineRule="auto"/>
    </w:pPr>
    <w:rPr>
      <w:rFonts w:eastAsia="Times New Roman"/>
      <w:sz w:val="16"/>
      <w:szCs w:val="20"/>
    </w:rPr>
  </w:style>
  <w:style w:type="paragraph" w:customStyle="1" w:styleId="inside-copy">
    <w:name w:val="inside-copy"/>
    <w:basedOn w:val="Normal"/>
    <w:qFormat/>
    <w:rsid w:val="0049660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9660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96609"/>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9660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96609"/>
    <w:pPr>
      <w:spacing w:after="200" w:line="276" w:lineRule="auto"/>
    </w:pPr>
    <w:rPr>
      <w:u w:val="single"/>
    </w:rPr>
  </w:style>
  <w:style w:type="character" w:customStyle="1" w:styleId="StyleUnderline9pt2Char">
    <w:name w:val="Style Underline + 9 pt2 Char"/>
    <w:basedOn w:val="UnderlineChar2"/>
    <w:link w:val="StyleUnderline9pt2"/>
    <w:locked/>
    <w:rsid w:val="00496609"/>
    <w:rPr>
      <w:rFonts w:ascii="Arial Narrow" w:hAnsi="Arial Narrow" w:hint="default"/>
      <w:sz w:val="18"/>
      <w:szCs w:val="24"/>
      <w:u w:val="single"/>
    </w:rPr>
  </w:style>
  <w:style w:type="paragraph" w:customStyle="1" w:styleId="StyleUnderline9pt2">
    <w:name w:val="Style Underline + 9 pt2"/>
    <w:link w:val="StyleUnderline9pt2Char"/>
    <w:qFormat/>
    <w:rsid w:val="0049660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96609"/>
    <w:rPr>
      <w:b/>
      <w:u w:val="single"/>
    </w:rPr>
  </w:style>
  <w:style w:type="paragraph" w:customStyle="1" w:styleId="EmphasisText">
    <w:name w:val="Emphasis Text"/>
    <w:basedOn w:val="UnderlinedText"/>
    <w:link w:val="EmphasisTextChar"/>
    <w:qFormat/>
    <w:rsid w:val="0049660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96609"/>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96609"/>
    <w:pPr>
      <w:spacing w:line="256" w:lineRule="auto"/>
    </w:pPr>
    <w:rPr>
      <w:sz w:val="20"/>
    </w:rPr>
  </w:style>
  <w:style w:type="character" w:customStyle="1" w:styleId="StyleStyle49ptBold1Char">
    <w:name w:val="Style Style4 + 9 pt Bold1 Char"/>
    <w:link w:val="StyleStyle49ptBold1"/>
    <w:locked/>
    <w:rsid w:val="00496609"/>
    <w:rPr>
      <w:b/>
      <w:bCs/>
      <w:u w:val="single"/>
    </w:rPr>
  </w:style>
  <w:style w:type="paragraph" w:customStyle="1" w:styleId="StyleStyle49ptBold1">
    <w:name w:val="Style Style4 + 9 pt Bold1"/>
    <w:basedOn w:val="Style4"/>
    <w:link w:val="StyleStyle49ptBold1Char"/>
    <w:qFormat/>
    <w:rsid w:val="0049660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96609"/>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96609"/>
    <w:pPr>
      <w:spacing w:line="256" w:lineRule="auto"/>
    </w:pPr>
    <w:rPr>
      <w:sz w:val="20"/>
    </w:rPr>
  </w:style>
  <w:style w:type="character" w:customStyle="1" w:styleId="StyleStyle49ptBold2Char">
    <w:name w:val="Style Style4 + 9 pt Bold2 Char"/>
    <w:link w:val="StyleStyle49ptBold2"/>
    <w:locked/>
    <w:rsid w:val="00496609"/>
    <w:rPr>
      <w:b/>
      <w:bCs/>
      <w:u w:val="single"/>
    </w:rPr>
  </w:style>
  <w:style w:type="paragraph" w:customStyle="1" w:styleId="StyleStyle49ptBold2">
    <w:name w:val="Style Style4 + 9 pt Bold2"/>
    <w:basedOn w:val="Style4"/>
    <w:link w:val="StyleStyle49ptBold2Char"/>
    <w:qFormat/>
    <w:rsid w:val="0049660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96609"/>
    <w:rPr>
      <w:szCs w:val="16"/>
    </w:rPr>
  </w:style>
  <w:style w:type="paragraph" w:customStyle="1" w:styleId="CiteBody">
    <w:name w:val="Cite Body"/>
    <w:basedOn w:val="Normal"/>
    <w:link w:val="CiteBodyChar"/>
    <w:qFormat/>
    <w:rsid w:val="00496609"/>
    <w:pPr>
      <w:spacing w:line="256" w:lineRule="auto"/>
    </w:pPr>
    <w:rPr>
      <w:rFonts w:asciiTheme="minorHAnsi" w:hAnsiTheme="minorHAnsi" w:cstheme="minorBidi"/>
      <w:szCs w:val="16"/>
    </w:rPr>
  </w:style>
  <w:style w:type="character" w:customStyle="1" w:styleId="CiteBoldChar">
    <w:name w:val="Cite Bold Char"/>
    <w:link w:val="CiteBold"/>
    <w:locked/>
    <w:rsid w:val="00496609"/>
    <w:rPr>
      <w:b/>
      <w:szCs w:val="16"/>
    </w:rPr>
  </w:style>
  <w:style w:type="paragraph" w:customStyle="1" w:styleId="CiteBold">
    <w:name w:val="Cite Bold"/>
    <w:basedOn w:val="CiteBody"/>
    <w:link w:val="CiteBoldChar"/>
    <w:qFormat/>
    <w:rsid w:val="00496609"/>
    <w:rPr>
      <w:b/>
    </w:rPr>
  </w:style>
  <w:style w:type="character" w:customStyle="1" w:styleId="StyleCardBody11ptUnderlineChar">
    <w:name w:val="Style Card Body + 11 pt Underline Char"/>
    <w:link w:val="StyleCardBody11ptUnderline"/>
    <w:locked/>
    <w:rsid w:val="00496609"/>
    <w:rPr>
      <w:u w:val="single"/>
    </w:rPr>
  </w:style>
  <w:style w:type="paragraph" w:customStyle="1" w:styleId="StyleCardBody11ptUnderline">
    <w:name w:val="Style Card Body + 11 pt Underline"/>
    <w:basedOn w:val="CardBody"/>
    <w:link w:val="StyleCardBody11ptUnderlineChar"/>
    <w:qFormat/>
    <w:rsid w:val="0049660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96609"/>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96609"/>
    <w:pPr>
      <w:spacing w:line="256" w:lineRule="auto"/>
    </w:pPr>
    <w:rPr>
      <w:sz w:val="20"/>
    </w:rPr>
  </w:style>
  <w:style w:type="character" w:customStyle="1" w:styleId="StyleStyle49ptBold4Char">
    <w:name w:val="Style Style4 + 9 pt Bold4 Char"/>
    <w:link w:val="StyleStyle49ptBold4"/>
    <w:locked/>
    <w:rsid w:val="00496609"/>
    <w:rPr>
      <w:b/>
      <w:bCs/>
      <w:u w:val="single"/>
    </w:rPr>
  </w:style>
  <w:style w:type="paragraph" w:customStyle="1" w:styleId="StyleStyle49ptBold4">
    <w:name w:val="Style Style4 + 9 pt Bold4"/>
    <w:basedOn w:val="Style4"/>
    <w:link w:val="StyleStyle49ptBold4Char"/>
    <w:qFormat/>
    <w:rsid w:val="0049660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96609"/>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96609"/>
    <w:pPr>
      <w:spacing w:line="256" w:lineRule="auto"/>
    </w:pPr>
    <w:rPr>
      <w:sz w:val="20"/>
    </w:rPr>
  </w:style>
  <w:style w:type="character" w:customStyle="1" w:styleId="StyleStyle49pt6Char">
    <w:name w:val="Style Style4 + 9 pt6 Char"/>
    <w:basedOn w:val="Style4Char"/>
    <w:link w:val="StyleStyle49pt6"/>
    <w:locked/>
    <w:rsid w:val="00496609"/>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96609"/>
    <w:pPr>
      <w:spacing w:line="256" w:lineRule="auto"/>
    </w:pPr>
    <w:rPr>
      <w:sz w:val="20"/>
    </w:rPr>
  </w:style>
  <w:style w:type="character" w:customStyle="1" w:styleId="StyleStyle49ptBold5Char">
    <w:name w:val="Style Style4 + 9 pt Bold5 Char"/>
    <w:link w:val="StyleStyle49ptBold5"/>
    <w:locked/>
    <w:rsid w:val="00496609"/>
    <w:rPr>
      <w:b/>
      <w:bCs/>
      <w:u w:val="single"/>
    </w:rPr>
  </w:style>
  <w:style w:type="paragraph" w:customStyle="1" w:styleId="StyleStyle49ptBold5">
    <w:name w:val="Style Style4 + 9 pt Bold5"/>
    <w:basedOn w:val="Style4"/>
    <w:link w:val="StyleStyle49ptBold5Char"/>
    <w:qFormat/>
    <w:rsid w:val="0049660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96609"/>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96609"/>
    <w:pPr>
      <w:spacing w:line="256" w:lineRule="auto"/>
    </w:pPr>
    <w:rPr>
      <w:sz w:val="20"/>
    </w:rPr>
  </w:style>
  <w:style w:type="paragraph" w:customStyle="1" w:styleId="FONT7">
    <w:name w:val="FONT 7"/>
    <w:qFormat/>
    <w:rsid w:val="0049660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9660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96609"/>
    <w:rPr>
      <w:u w:val="single"/>
    </w:rPr>
  </w:style>
  <w:style w:type="paragraph" w:customStyle="1" w:styleId="StyleCardText11ptUnderline">
    <w:name w:val="Style Card Text + 11 pt Underline"/>
    <w:basedOn w:val="Normal"/>
    <w:link w:val="StyleCardText11ptUnderlineChar"/>
    <w:qFormat/>
    <w:rsid w:val="0049660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96609"/>
    <w:rPr>
      <w:b/>
      <w:bCs/>
      <w:u w:val="single"/>
    </w:rPr>
  </w:style>
  <w:style w:type="paragraph" w:customStyle="1" w:styleId="StyleCardText11ptBoldUnderline">
    <w:name w:val="Style Card Text + 11 pt Bold Underline"/>
    <w:basedOn w:val="Normal"/>
    <w:link w:val="StyleCardText11ptBoldUnderlineChar"/>
    <w:qFormat/>
    <w:rsid w:val="0049660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96609"/>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96609"/>
    <w:pPr>
      <w:spacing w:line="256" w:lineRule="auto"/>
    </w:pPr>
  </w:style>
  <w:style w:type="character" w:customStyle="1" w:styleId="StyleStyle49pt9Char">
    <w:name w:val="Style Style4 + 9 pt9 Char"/>
    <w:basedOn w:val="Style4Char"/>
    <w:link w:val="StyleStyle49pt9"/>
    <w:locked/>
    <w:rsid w:val="00496609"/>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96609"/>
    <w:pPr>
      <w:spacing w:line="256" w:lineRule="auto"/>
    </w:pPr>
    <w:rPr>
      <w:sz w:val="20"/>
    </w:rPr>
  </w:style>
  <w:style w:type="character" w:customStyle="1" w:styleId="StyleStyle49ptBold6Char">
    <w:name w:val="Style Style4 + 9 pt Bold6 Char"/>
    <w:link w:val="StyleStyle49ptBold6"/>
    <w:locked/>
    <w:rsid w:val="00496609"/>
    <w:rPr>
      <w:b/>
      <w:bCs/>
      <w:u w:val="single"/>
    </w:rPr>
  </w:style>
  <w:style w:type="paragraph" w:customStyle="1" w:styleId="StyleStyle49ptBold6">
    <w:name w:val="Style Style4 + 9 pt Bold6"/>
    <w:basedOn w:val="Style4"/>
    <w:link w:val="StyleStyle49ptBold6Char"/>
    <w:qFormat/>
    <w:rsid w:val="0049660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9660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9660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96609"/>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9660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9660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660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9660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660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9660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660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96609"/>
    <w:rPr>
      <w:b/>
      <w:u w:val="thick"/>
    </w:rPr>
  </w:style>
  <w:style w:type="paragraph" w:customStyle="1" w:styleId="textboldChar">
    <w:name w:val="text bold Char"/>
    <w:basedOn w:val="Normal"/>
    <w:link w:val="textboldCharChar"/>
    <w:qFormat/>
    <w:rsid w:val="0049660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9660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96609"/>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49660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49660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96609"/>
    <w:pPr>
      <w:spacing w:line="256" w:lineRule="auto"/>
    </w:pPr>
    <w:rPr>
      <w:rFonts w:eastAsia="Calibri"/>
      <w:szCs w:val="20"/>
    </w:rPr>
  </w:style>
  <w:style w:type="paragraph" w:customStyle="1" w:styleId="StyleStyle1">
    <w:name w:val="Style Style1 +"/>
    <w:basedOn w:val="Normal"/>
    <w:qFormat/>
    <w:rsid w:val="00496609"/>
    <w:pPr>
      <w:spacing w:line="256" w:lineRule="auto"/>
    </w:pPr>
    <w:rPr>
      <w:rFonts w:eastAsia="Calibri"/>
      <w:szCs w:val="24"/>
    </w:rPr>
  </w:style>
  <w:style w:type="paragraph" w:customStyle="1" w:styleId="StyleLinespacingDouble">
    <w:name w:val="Style Line spacing:  Double"/>
    <w:basedOn w:val="Normal"/>
    <w:qFormat/>
    <w:rsid w:val="00496609"/>
    <w:pPr>
      <w:spacing w:after="240" w:line="480" w:lineRule="auto"/>
    </w:pPr>
    <w:rPr>
      <w:rFonts w:ascii="Cambria" w:eastAsia="Calibri" w:hAnsi="Cambria"/>
      <w:szCs w:val="20"/>
    </w:rPr>
  </w:style>
  <w:style w:type="paragraph" w:customStyle="1" w:styleId="Normalspacing">
    <w:name w:val="Normal + spacing"/>
    <w:basedOn w:val="StyleLinespacingDouble"/>
    <w:qFormat/>
    <w:rsid w:val="00496609"/>
  </w:style>
  <w:style w:type="paragraph" w:customStyle="1" w:styleId="Micro">
    <w:name w:val="Micro"/>
    <w:basedOn w:val="Normal"/>
    <w:next w:val="Normal"/>
    <w:qFormat/>
    <w:rsid w:val="00496609"/>
    <w:pPr>
      <w:spacing w:line="256" w:lineRule="auto"/>
    </w:pPr>
    <w:rPr>
      <w:rFonts w:ascii="Arial" w:eastAsia="Calibri" w:hAnsi="Arial"/>
      <w:sz w:val="12"/>
      <w:szCs w:val="24"/>
    </w:rPr>
  </w:style>
  <w:style w:type="paragraph" w:customStyle="1" w:styleId="CardTag">
    <w:name w:val="Card Tag"/>
    <w:basedOn w:val="Normal"/>
    <w:qFormat/>
    <w:rsid w:val="00496609"/>
    <w:pPr>
      <w:spacing w:line="256" w:lineRule="auto"/>
    </w:pPr>
    <w:rPr>
      <w:rFonts w:eastAsia="Calibri"/>
      <w:b/>
      <w:szCs w:val="24"/>
    </w:rPr>
  </w:style>
  <w:style w:type="paragraph" w:customStyle="1" w:styleId="CardTextUnderlined">
    <w:name w:val="Card Text Underlined"/>
    <w:basedOn w:val="Normal"/>
    <w:qFormat/>
    <w:rsid w:val="00496609"/>
    <w:pPr>
      <w:spacing w:line="256" w:lineRule="auto"/>
    </w:pPr>
    <w:rPr>
      <w:rFonts w:eastAsia="Calibri"/>
      <w:szCs w:val="24"/>
      <w:u w:val="single"/>
    </w:rPr>
  </w:style>
  <w:style w:type="paragraph" w:customStyle="1" w:styleId="normalChar">
    <w:name w:val="normal Char"/>
    <w:basedOn w:val="Normal"/>
    <w:qFormat/>
    <w:rsid w:val="00496609"/>
    <w:pPr>
      <w:spacing w:line="256" w:lineRule="auto"/>
    </w:pPr>
    <w:rPr>
      <w:rFonts w:eastAsia="Calibri"/>
      <w:szCs w:val="24"/>
    </w:rPr>
  </w:style>
  <w:style w:type="paragraph" w:customStyle="1" w:styleId="cardtextsmallChar">
    <w:name w:val="card text small Char"/>
    <w:basedOn w:val="Normal"/>
    <w:uiPriority w:val="99"/>
    <w:qFormat/>
    <w:rsid w:val="0049660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9660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96609"/>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9660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96609"/>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96609"/>
    <w:rPr>
      <w:rFonts w:ascii="Times" w:eastAsia="Times New Roman" w:hAnsi="Times"/>
      <w:sz w:val="20"/>
      <w:szCs w:val="26"/>
    </w:rPr>
  </w:style>
  <w:style w:type="paragraph" w:customStyle="1" w:styleId="Smallfont0">
    <w:name w:val="Smallfont"/>
    <w:basedOn w:val="Normal"/>
    <w:next w:val="Normal"/>
    <w:link w:val="SmallfontChar0"/>
    <w:autoRedefine/>
    <w:qFormat/>
    <w:rsid w:val="0049660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9660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9660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9660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9660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9660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9660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9660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96609"/>
    <w:rPr>
      <w:rFonts w:ascii="Times New Roman" w:hAnsi="Times New Roman" w:cs="Times New Roman"/>
      <w:sz w:val="20"/>
      <w:szCs w:val="22"/>
      <w:u w:val="thick"/>
    </w:rPr>
  </w:style>
  <w:style w:type="paragraph" w:customStyle="1" w:styleId="article-text">
    <w:name w:val="article-text"/>
    <w:basedOn w:val="Normal"/>
    <w:next w:val="Normal"/>
    <w:autoRedefine/>
    <w:qFormat/>
    <w:rsid w:val="0049660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96609"/>
    <w:pPr>
      <w:jc w:val="center"/>
    </w:pPr>
    <w:rPr>
      <w:rFonts w:eastAsia="Times New Roman"/>
      <w:b/>
      <w:szCs w:val="20"/>
      <w:u w:val="single"/>
    </w:rPr>
  </w:style>
  <w:style w:type="paragraph" w:customStyle="1" w:styleId="TagStyle">
    <w:name w:val="Tag Style"/>
    <w:basedOn w:val="Normal"/>
    <w:next w:val="Normal"/>
    <w:autoRedefine/>
    <w:qFormat/>
    <w:rsid w:val="00496609"/>
    <w:rPr>
      <w:rFonts w:eastAsia="Times New Roman"/>
      <w:b/>
      <w:szCs w:val="20"/>
    </w:rPr>
  </w:style>
  <w:style w:type="paragraph" w:customStyle="1" w:styleId="Pa6">
    <w:name w:val="Pa6"/>
    <w:basedOn w:val="Normal"/>
    <w:next w:val="Normal"/>
    <w:autoRedefine/>
    <w:qFormat/>
    <w:rsid w:val="0049660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9660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9660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49660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49660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49660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96609"/>
    <w:rPr>
      <w:rFonts w:ascii="Arial" w:eastAsia="Times New Roman" w:hAnsi="Arial" w:cs="Times New Roman"/>
      <w:color w:val="auto"/>
    </w:rPr>
  </w:style>
  <w:style w:type="paragraph" w:customStyle="1" w:styleId="maintext">
    <w:name w:val="maintext"/>
    <w:basedOn w:val="Normal"/>
    <w:next w:val="Normal"/>
    <w:autoRedefine/>
    <w:qFormat/>
    <w:rsid w:val="00496609"/>
    <w:pPr>
      <w:spacing w:before="100" w:beforeAutospacing="1" w:after="100" w:afterAutospacing="1"/>
    </w:pPr>
    <w:rPr>
      <w:rFonts w:eastAsia="Times New Roman"/>
      <w:szCs w:val="24"/>
    </w:rPr>
  </w:style>
  <w:style w:type="paragraph" w:customStyle="1" w:styleId="prnewsp">
    <w:name w:val="prnews_p"/>
    <w:basedOn w:val="Normal"/>
    <w:qFormat/>
    <w:rsid w:val="00496609"/>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496609"/>
    <w:rPr>
      <w:vertAlign w:val="superscript"/>
    </w:rPr>
  </w:style>
  <w:style w:type="character" w:styleId="EndnoteReference">
    <w:name w:val="endnote reference"/>
    <w:basedOn w:val="DefaultParagraphFont"/>
    <w:unhideWhenUsed/>
    <w:rsid w:val="00496609"/>
    <w:rPr>
      <w:vertAlign w:val="superscript"/>
    </w:rPr>
  </w:style>
  <w:style w:type="character" w:customStyle="1" w:styleId="Heading7Char1">
    <w:name w:val="Heading 7 Char1"/>
    <w:basedOn w:val="DefaultParagraphFont"/>
    <w:rsid w:val="0049660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9660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9660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9660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96609"/>
  </w:style>
  <w:style w:type="paragraph" w:styleId="PlainText">
    <w:name w:val="Plain Text"/>
    <w:basedOn w:val="Normal"/>
    <w:link w:val="PlainTextChar"/>
    <w:unhideWhenUsed/>
    <w:rsid w:val="00496609"/>
    <w:rPr>
      <w:rFonts w:ascii="Courier New" w:eastAsia="Times New Roman" w:hAnsi="Courier New" w:cs="Courier New"/>
      <w:szCs w:val="20"/>
    </w:rPr>
  </w:style>
  <w:style w:type="character" w:customStyle="1" w:styleId="PlainTextChar1">
    <w:name w:val="Plain Text Char1"/>
    <w:basedOn w:val="DefaultParagraphFont"/>
    <w:uiPriority w:val="99"/>
    <w:rsid w:val="00496609"/>
    <w:rPr>
      <w:rFonts w:ascii="Consolas" w:hAnsi="Consolas" w:cs="Calibri"/>
      <w:sz w:val="21"/>
      <w:szCs w:val="21"/>
    </w:rPr>
  </w:style>
  <w:style w:type="character" w:customStyle="1" w:styleId="byline">
    <w:name w:val="byline"/>
    <w:basedOn w:val="DefaultParagraphFont"/>
    <w:rsid w:val="00496609"/>
  </w:style>
  <w:style w:type="character" w:customStyle="1" w:styleId="blue">
    <w:name w:val="blue"/>
    <w:basedOn w:val="DefaultParagraphFont"/>
    <w:rsid w:val="00496609"/>
    <w:rPr>
      <w:rFonts w:ascii="Times New Roman" w:hAnsi="Times New Roman" w:cs="Times New Roman" w:hint="default"/>
    </w:rPr>
  </w:style>
  <w:style w:type="paragraph" w:styleId="DocumentMap">
    <w:name w:val="Document Map"/>
    <w:basedOn w:val="Normal"/>
    <w:link w:val="DocumentMapChar"/>
    <w:uiPriority w:val="99"/>
    <w:unhideWhenUsed/>
    <w:rsid w:val="00496609"/>
    <w:rPr>
      <w:rFonts w:ascii="Tahoma" w:eastAsia="Times New Roman" w:hAnsi="Tahoma" w:cs="Tahoma"/>
      <w:sz w:val="16"/>
      <w:lang w:bidi="en-US"/>
    </w:rPr>
  </w:style>
  <w:style w:type="character" w:customStyle="1" w:styleId="DocumentMapChar1">
    <w:name w:val="Document Map Char1"/>
    <w:basedOn w:val="DefaultParagraphFont"/>
    <w:uiPriority w:val="99"/>
    <w:rsid w:val="00496609"/>
    <w:rPr>
      <w:rFonts w:ascii="Segoe UI" w:hAnsi="Segoe UI" w:cs="Segoe UI"/>
      <w:sz w:val="16"/>
      <w:szCs w:val="16"/>
    </w:rPr>
  </w:style>
  <w:style w:type="character" w:customStyle="1" w:styleId="standardcontent">
    <w:name w:val="standardcontent"/>
    <w:basedOn w:val="DefaultParagraphFont"/>
    <w:rsid w:val="00496609"/>
  </w:style>
  <w:style w:type="character" w:customStyle="1" w:styleId="storyby">
    <w:name w:val="storyby"/>
    <w:basedOn w:val="DefaultParagraphFont"/>
    <w:rsid w:val="00496609"/>
  </w:style>
  <w:style w:type="character" w:customStyle="1" w:styleId="CiteCharChar">
    <w:name w:val="Cite Char Char"/>
    <w:basedOn w:val="DefaultParagraphFont"/>
    <w:rsid w:val="00496609"/>
    <w:rPr>
      <w:rFonts w:ascii="Cambria" w:hAnsi="Cambria" w:cs="Times New Roman" w:hint="default"/>
      <w:b/>
      <w:bCs/>
      <w:sz w:val="26"/>
      <w:szCs w:val="26"/>
    </w:rPr>
  </w:style>
  <w:style w:type="character" w:customStyle="1" w:styleId="CardCharChar1">
    <w:name w:val="Card Char Char1"/>
    <w:basedOn w:val="DefaultParagraphFont"/>
    <w:rsid w:val="00496609"/>
    <w:rPr>
      <w:rFonts w:ascii="Times New Roman" w:hAnsi="Times New Roman" w:cs="Times New Roman" w:hint="default"/>
      <w:b/>
      <w:bCs/>
      <w:sz w:val="28"/>
      <w:szCs w:val="28"/>
    </w:rPr>
  </w:style>
  <w:style w:type="character" w:customStyle="1" w:styleId="CircleChar1">
    <w:name w:val="Circle Char1"/>
    <w:basedOn w:val="DefaultParagraphFont"/>
    <w:rsid w:val="0049660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96609"/>
    <w:rPr>
      <w:b/>
      <w:bCs/>
      <w:color w:val="CC0033"/>
    </w:rPr>
  </w:style>
  <w:style w:type="character" w:customStyle="1" w:styleId="upper">
    <w:name w:val="upper"/>
    <w:basedOn w:val="DefaultParagraphFont"/>
    <w:rsid w:val="00496609"/>
  </w:style>
  <w:style w:type="character" w:customStyle="1" w:styleId="Author0">
    <w:name w:val="Author"/>
    <w:aliases w:val="Style Date"/>
    <w:basedOn w:val="DefaultParagraphFont"/>
    <w:qFormat/>
    <w:rsid w:val="00496609"/>
    <w:rPr>
      <w:b/>
      <w:bCs w:val="0"/>
      <w:sz w:val="24"/>
    </w:rPr>
  </w:style>
  <w:style w:type="character" w:customStyle="1" w:styleId="SmallFont7pt">
    <w:name w:val="Small Font (7 pt)"/>
    <w:basedOn w:val="DefaultParagraphFont"/>
    <w:qFormat/>
    <w:rsid w:val="00496609"/>
    <w:rPr>
      <w:sz w:val="14"/>
    </w:rPr>
  </w:style>
  <w:style w:type="character" w:customStyle="1" w:styleId="SmallText-New">
    <w:name w:val="Small Text - New"/>
    <w:basedOn w:val="DefaultParagraphFont"/>
    <w:rsid w:val="00496609"/>
    <w:rPr>
      <w:rFonts w:ascii="Arial Narrow" w:hAnsi="Arial Narrow" w:hint="default"/>
      <w:sz w:val="14"/>
    </w:rPr>
  </w:style>
  <w:style w:type="character" w:customStyle="1" w:styleId="Underlined-New">
    <w:name w:val="Underlined - New"/>
    <w:basedOn w:val="DefaultParagraphFont"/>
    <w:rsid w:val="00496609"/>
    <w:rPr>
      <w:rFonts w:ascii="Arial Narrow" w:hAnsi="Arial Narrow" w:hint="default"/>
      <w:sz w:val="16"/>
      <w:u w:val="single"/>
    </w:rPr>
  </w:style>
  <w:style w:type="character" w:customStyle="1" w:styleId="style65">
    <w:name w:val="style65"/>
    <w:basedOn w:val="DefaultParagraphFont"/>
    <w:rsid w:val="00496609"/>
    <w:rPr>
      <w:rFonts w:ascii="Times New Roman" w:hAnsi="Times New Roman" w:cs="Times New Roman" w:hint="default"/>
    </w:rPr>
  </w:style>
  <w:style w:type="character" w:customStyle="1" w:styleId="BoldandUnderlineCharChar">
    <w:name w:val="Bold and Underline Char Char"/>
    <w:basedOn w:val="DefaultParagraphFont"/>
    <w:rsid w:val="0049660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96609"/>
    <w:rPr>
      <w:u w:val="single"/>
    </w:rPr>
  </w:style>
  <w:style w:type="character" w:customStyle="1" w:styleId="inside-head">
    <w:name w:val="inside-head"/>
    <w:basedOn w:val="DefaultParagraphFont"/>
    <w:rsid w:val="00496609"/>
  </w:style>
  <w:style w:type="character" w:customStyle="1" w:styleId="QuoteChar1">
    <w:name w:val="Quote Char1"/>
    <w:aliases w:val="quote Char1"/>
    <w:basedOn w:val="DefaultParagraphFont"/>
    <w:uiPriority w:val="29"/>
    <w:rsid w:val="0049660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9660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96609"/>
    <w:rPr>
      <w:rFonts w:ascii="Arial Narrow" w:hAnsi="Arial Narrow" w:cs="Calibri"/>
    </w:rPr>
  </w:style>
  <w:style w:type="paragraph" w:styleId="BodyTextIndent">
    <w:name w:val="Body Text Indent"/>
    <w:aliases w:val="Body Text EJ"/>
    <w:basedOn w:val="Normal"/>
    <w:link w:val="BodyTextIndentChar"/>
    <w:unhideWhenUsed/>
    <w:qFormat/>
    <w:rsid w:val="00496609"/>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496609"/>
    <w:rPr>
      <w:rFonts w:ascii="Arial Narrow" w:hAnsi="Arial Narrow" w:cs="Calibri"/>
    </w:rPr>
  </w:style>
  <w:style w:type="paragraph" w:styleId="BodyText3">
    <w:name w:val="Body Text 3"/>
    <w:basedOn w:val="Normal"/>
    <w:link w:val="BodyText3Char"/>
    <w:unhideWhenUsed/>
    <w:qFormat/>
    <w:rsid w:val="0049660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496609"/>
    <w:rPr>
      <w:rFonts w:ascii="Arial Narrow" w:hAnsi="Arial Narrow" w:cs="Calibri"/>
      <w:sz w:val="16"/>
      <w:szCs w:val="16"/>
    </w:rPr>
  </w:style>
  <w:style w:type="character" w:customStyle="1" w:styleId="addmd">
    <w:name w:val="addmd"/>
    <w:basedOn w:val="DefaultParagraphFont"/>
    <w:rsid w:val="00496609"/>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96609"/>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96609"/>
    <w:rPr>
      <w:rFonts w:ascii="Arial Narrow" w:hAnsi="Arial Narrow" w:cs="Calibri"/>
      <w:sz w:val="20"/>
      <w:szCs w:val="20"/>
    </w:rPr>
  </w:style>
  <w:style w:type="character" w:customStyle="1" w:styleId="UnderlinedTextCharChar">
    <w:name w:val="Underlined Text Char Char"/>
    <w:basedOn w:val="DefaultParagraphFont"/>
    <w:rsid w:val="0049660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96609"/>
    <w:rPr>
      <w:b/>
      <w:bCs/>
      <w:sz w:val="24"/>
    </w:rPr>
  </w:style>
  <w:style w:type="character" w:customStyle="1" w:styleId="CardText1Char">
    <w:name w:val="Card Text 1 Char"/>
    <w:rsid w:val="00496609"/>
    <w:rPr>
      <w:rFonts w:ascii="Georgia" w:hAnsi="Georgia" w:hint="default"/>
      <w:color w:val="000000"/>
      <w:sz w:val="22"/>
      <w:szCs w:val="22"/>
      <w:u w:val="single"/>
    </w:rPr>
  </w:style>
  <w:style w:type="character" w:customStyle="1" w:styleId="BoldUnderlining">
    <w:name w:val="Bold Underlining"/>
    <w:rsid w:val="00496609"/>
    <w:rPr>
      <w:u w:val="single"/>
    </w:rPr>
  </w:style>
  <w:style w:type="character" w:customStyle="1" w:styleId="Intemphasis">
    <w:name w:val="Intemphasis"/>
    <w:uiPriority w:val="1"/>
    <w:qFormat/>
    <w:rsid w:val="0049660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9660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96609"/>
    <w:rPr>
      <w:color w:val="3300CC"/>
      <w:u w:val="single"/>
    </w:rPr>
  </w:style>
  <w:style w:type="character" w:customStyle="1" w:styleId="citation">
    <w:name w:val="citation"/>
    <w:basedOn w:val="DefaultParagraphFont"/>
    <w:rsid w:val="00496609"/>
  </w:style>
  <w:style w:type="character" w:customStyle="1" w:styleId="il">
    <w:name w:val="il"/>
    <w:basedOn w:val="DefaultParagraphFont"/>
    <w:rsid w:val="00496609"/>
  </w:style>
  <w:style w:type="character" w:customStyle="1" w:styleId="commentstext">
    <w:name w:val="comments_text"/>
    <w:uiPriority w:val="99"/>
    <w:rsid w:val="00496609"/>
    <w:rPr>
      <w:rFonts w:ascii="Times New Roman" w:hAnsi="Times New Roman" w:cs="Times New Roman" w:hint="default"/>
    </w:rPr>
  </w:style>
  <w:style w:type="character" w:customStyle="1" w:styleId="CardChar2">
    <w:name w:val="Card Char"/>
    <w:basedOn w:val="DefaultParagraphFont"/>
    <w:locked/>
    <w:rsid w:val="00496609"/>
    <w:rPr>
      <w:rFonts w:ascii="Times New Roman" w:eastAsia="Cambria" w:hAnsi="Times New Roman" w:cs="Times New Roman" w:hint="default"/>
      <w:sz w:val="20"/>
      <w:szCs w:val="22"/>
    </w:rPr>
  </w:style>
  <w:style w:type="character" w:customStyle="1" w:styleId="articletext">
    <w:name w:val="articletext"/>
    <w:basedOn w:val="DefaultParagraphFont"/>
    <w:rsid w:val="00496609"/>
  </w:style>
  <w:style w:type="character" w:customStyle="1" w:styleId="TagsCharChar">
    <w:name w:val="Tags Char Char"/>
    <w:basedOn w:val="DefaultParagraphFont"/>
    <w:rsid w:val="00496609"/>
    <w:rPr>
      <w:rFonts w:ascii="SimSun" w:eastAsia="SimSun" w:hAnsi="SimSun" w:hint="eastAsia"/>
      <w:b/>
      <w:bCs w:val="0"/>
      <w:sz w:val="24"/>
      <w:lang w:val="en-US" w:eastAsia="zh-CN" w:bidi="ar-SA"/>
    </w:rPr>
  </w:style>
  <w:style w:type="character" w:customStyle="1" w:styleId="Style11ptThickunderline">
    <w:name w:val="Style 11 pt Thick underline"/>
    <w:rsid w:val="00496609"/>
    <w:rPr>
      <w:rFonts w:ascii="Times New Roman" w:hAnsi="Times New Roman" w:cs="Times New Roman" w:hint="default"/>
      <w:sz w:val="20"/>
      <w:u w:val="single"/>
    </w:rPr>
  </w:style>
  <w:style w:type="character" w:customStyle="1" w:styleId="Style11ptBoldThickunderline">
    <w:name w:val="Style 11 pt Bold Thick underline"/>
    <w:rsid w:val="00496609"/>
    <w:rPr>
      <w:rFonts w:ascii="Times New Roman" w:hAnsi="Times New Roman" w:cs="Times New Roman" w:hint="default"/>
      <w:b/>
      <w:bCs/>
      <w:sz w:val="20"/>
      <w:u w:val="single"/>
    </w:rPr>
  </w:style>
  <w:style w:type="character" w:customStyle="1" w:styleId="CharChar5">
    <w:name w:val="Char Char5"/>
    <w:rsid w:val="0049660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9660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9660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9660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9660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96609"/>
  </w:style>
  <w:style w:type="character" w:customStyle="1" w:styleId="CharChar4">
    <w:name w:val="Char Char4"/>
    <w:basedOn w:val="DefaultParagraphFont"/>
    <w:rsid w:val="00496609"/>
    <w:rPr>
      <w:rFonts w:ascii="Arial" w:hAnsi="Arial" w:cs="Arial" w:hint="default"/>
      <w:b/>
      <w:bCs/>
      <w:iCs/>
      <w:szCs w:val="28"/>
      <w:lang w:val="en-US" w:eastAsia="en-US" w:bidi="ar-SA"/>
    </w:rPr>
  </w:style>
  <w:style w:type="character" w:customStyle="1" w:styleId="yshortcuts">
    <w:name w:val="yshortcuts"/>
    <w:basedOn w:val="DefaultParagraphFont"/>
    <w:rsid w:val="00496609"/>
  </w:style>
  <w:style w:type="character" w:customStyle="1" w:styleId="senselabelstart">
    <w:name w:val="sense_label start"/>
    <w:basedOn w:val="DefaultParagraphFont"/>
    <w:rsid w:val="00496609"/>
  </w:style>
  <w:style w:type="character" w:customStyle="1" w:styleId="sensecontent">
    <w:name w:val="sense_content"/>
    <w:basedOn w:val="DefaultParagraphFont"/>
    <w:rsid w:val="00496609"/>
  </w:style>
  <w:style w:type="character" w:customStyle="1" w:styleId="vi">
    <w:name w:val="vi"/>
    <w:basedOn w:val="DefaultParagraphFont"/>
    <w:rsid w:val="00496609"/>
  </w:style>
  <w:style w:type="character" w:customStyle="1" w:styleId="st">
    <w:name w:val="st"/>
    <w:basedOn w:val="DefaultParagraphFont"/>
    <w:rsid w:val="00496609"/>
  </w:style>
  <w:style w:type="character" w:customStyle="1" w:styleId="caps-label">
    <w:name w:val="caps-label"/>
    <w:basedOn w:val="DefaultParagraphFont"/>
    <w:rsid w:val="00496609"/>
  </w:style>
  <w:style w:type="character" w:customStyle="1" w:styleId="wikiexternallink">
    <w:name w:val="wikiexternallink"/>
    <w:basedOn w:val="DefaultParagraphFont"/>
    <w:rsid w:val="00496609"/>
  </w:style>
  <w:style w:type="character" w:customStyle="1" w:styleId="wikigeneratedlinkcontent">
    <w:name w:val="wikigeneratedlinkcontent"/>
    <w:basedOn w:val="DefaultParagraphFont"/>
    <w:rsid w:val="00496609"/>
  </w:style>
  <w:style w:type="character" w:customStyle="1" w:styleId="aqj">
    <w:name w:val="aqj"/>
    <w:basedOn w:val="DefaultParagraphFont"/>
    <w:rsid w:val="00496609"/>
  </w:style>
  <w:style w:type="character" w:customStyle="1" w:styleId="StyleStyleBoldUnderlineIntenseEmphasisUnderlineapple-style-s">
    <w:name w:val="Style Style Bold UnderlineIntense EmphasisUnderlineapple-style-s..."/>
    <w:basedOn w:val="DefaultParagraphFont"/>
    <w:rsid w:val="00496609"/>
    <w:rPr>
      <w:b w:val="0"/>
      <w:bCs w:val="0"/>
      <w:sz w:val="22"/>
      <w:u w:val="single"/>
      <w:bdr w:val="none" w:sz="0" w:space="0" w:color="auto" w:frame="1"/>
    </w:rPr>
  </w:style>
  <w:style w:type="character" w:customStyle="1" w:styleId="Boxed">
    <w:name w:val="Boxed"/>
    <w:qFormat/>
    <w:rsid w:val="0049660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96609"/>
    <w:rPr>
      <w:rFonts w:ascii="Arial" w:hAnsi="Arial" w:cs="Arial" w:hint="default"/>
      <w:b w:val="0"/>
      <w:bCs/>
      <w:sz w:val="20"/>
      <w:u w:val="single"/>
    </w:rPr>
  </w:style>
  <w:style w:type="character" w:customStyle="1" w:styleId="story-author">
    <w:name w:val="story-author"/>
    <w:basedOn w:val="DefaultParagraphFont"/>
    <w:rsid w:val="00496609"/>
  </w:style>
  <w:style w:type="character" w:customStyle="1" w:styleId="institution">
    <w:name w:val="institution"/>
    <w:basedOn w:val="DefaultParagraphFont"/>
    <w:rsid w:val="00496609"/>
  </w:style>
  <w:style w:type="character" w:customStyle="1" w:styleId="abodyblack3">
    <w:name w:val="abodyblack3"/>
    <w:basedOn w:val="DefaultParagraphFont"/>
    <w:rsid w:val="00496609"/>
  </w:style>
  <w:style w:type="character" w:customStyle="1" w:styleId="CharacterStyle1">
    <w:name w:val="Character Style 1"/>
    <w:rsid w:val="00496609"/>
    <w:rPr>
      <w:sz w:val="20"/>
      <w:szCs w:val="20"/>
    </w:rPr>
  </w:style>
  <w:style w:type="character" w:customStyle="1" w:styleId="FontStyle177">
    <w:name w:val="Font Style177"/>
    <w:basedOn w:val="DefaultParagraphFont"/>
    <w:uiPriority w:val="99"/>
    <w:rsid w:val="00496609"/>
    <w:rPr>
      <w:rFonts w:ascii="Times New Roman" w:hAnsi="Times New Roman" w:cs="Times New Roman" w:hint="default"/>
      <w:sz w:val="20"/>
      <w:szCs w:val="20"/>
    </w:rPr>
  </w:style>
  <w:style w:type="character" w:customStyle="1" w:styleId="FontStyle173">
    <w:name w:val="Font Style173"/>
    <w:basedOn w:val="DefaultParagraphFont"/>
    <w:uiPriority w:val="99"/>
    <w:rsid w:val="00496609"/>
    <w:rPr>
      <w:rFonts w:ascii="Times New Roman" w:hAnsi="Times New Roman" w:cs="Times New Roman" w:hint="default"/>
      <w:sz w:val="14"/>
      <w:szCs w:val="14"/>
    </w:rPr>
  </w:style>
  <w:style w:type="character" w:customStyle="1" w:styleId="FontStyle151">
    <w:name w:val="Font Style151"/>
    <w:basedOn w:val="DefaultParagraphFont"/>
    <w:uiPriority w:val="99"/>
    <w:rsid w:val="00496609"/>
    <w:rPr>
      <w:rFonts w:ascii="Arial Narrow" w:hAnsi="Arial Narrow" w:cs="Arial Narrow" w:hint="default"/>
      <w:b/>
      <w:bCs/>
      <w:sz w:val="12"/>
      <w:szCs w:val="12"/>
    </w:rPr>
  </w:style>
  <w:style w:type="character" w:customStyle="1" w:styleId="FontStyle156">
    <w:name w:val="Font Style156"/>
    <w:basedOn w:val="DefaultParagraphFont"/>
    <w:uiPriority w:val="99"/>
    <w:rsid w:val="00496609"/>
    <w:rPr>
      <w:rFonts w:ascii="Arial Narrow" w:hAnsi="Arial Narrow" w:cs="Arial Narrow" w:hint="default"/>
      <w:sz w:val="8"/>
      <w:szCs w:val="8"/>
    </w:rPr>
  </w:style>
  <w:style w:type="character" w:customStyle="1" w:styleId="FontStyle160">
    <w:name w:val="Font Style160"/>
    <w:basedOn w:val="DefaultParagraphFont"/>
    <w:uiPriority w:val="99"/>
    <w:rsid w:val="0049660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96609"/>
    <w:rPr>
      <w:rFonts w:ascii="Times New Roman" w:hAnsi="Times New Roman" w:cs="Times New Roman" w:hint="default"/>
      <w:sz w:val="18"/>
      <w:szCs w:val="18"/>
    </w:rPr>
  </w:style>
  <w:style w:type="character" w:customStyle="1" w:styleId="FontStyle168">
    <w:name w:val="Font Style168"/>
    <w:basedOn w:val="DefaultParagraphFont"/>
    <w:uiPriority w:val="99"/>
    <w:rsid w:val="00496609"/>
    <w:rPr>
      <w:rFonts w:ascii="Times New Roman" w:hAnsi="Times New Roman" w:cs="Times New Roman" w:hint="default"/>
      <w:sz w:val="12"/>
      <w:szCs w:val="12"/>
    </w:rPr>
  </w:style>
  <w:style w:type="character" w:customStyle="1" w:styleId="FontStyle176">
    <w:name w:val="Font Style176"/>
    <w:basedOn w:val="DefaultParagraphFont"/>
    <w:uiPriority w:val="99"/>
    <w:rsid w:val="00496609"/>
    <w:rPr>
      <w:rFonts w:ascii="Times New Roman" w:hAnsi="Times New Roman" w:cs="Times New Roman" w:hint="default"/>
      <w:sz w:val="16"/>
      <w:szCs w:val="16"/>
    </w:rPr>
  </w:style>
  <w:style w:type="character" w:customStyle="1" w:styleId="f">
    <w:name w:val="f"/>
    <w:basedOn w:val="DefaultParagraphFont"/>
    <w:rsid w:val="0049660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96609"/>
    <w:rPr>
      <w:b/>
      <w:bCs w:val="0"/>
      <w:sz w:val="24"/>
      <w:lang w:val="en-US" w:eastAsia="en-US" w:bidi="ar-SA"/>
    </w:rPr>
  </w:style>
  <w:style w:type="character" w:customStyle="1" w:styleId="FontStyle172">
    <w:name w:val="Font Style172"/>
    <w:basedOn w:val="DefaultParagraphFont"/>
    <w:uiPriority w:val="99"/>
    <w:rsid w:val="0049660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9660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9660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96609"/>
    <w:rPr>
      <w:rFonts w:ascii="Times New Roman" w:hAnsi="Times New Roman" w:cs="Times New Roman" w:hint="default"/>
      <w:sz w:val="10"/>
      <w:szCs w:val="10"/>
    </w:rPr>
  </w:style>
  <w:style w:type="character" w:customStyle="1" w:styleId="FontStyle174">
    <w:name w:val="Font Style174"/>
    <w:basedOn w:val="DefaultParagraphFont"/>
    <w:uiPriority w:val="99"/>
    <w:rsid w:val="00496609"/>
    <w:rPr>
      <w:rFonts w:ascii="Arial Narrow" w:hAnsi="Arial Narrow" w:cs="Arial Narrow" w:hint="default"/>
      <w:b/>
      <w:bCs/>
      <w:sz w:val="18"/>
      <w:szCs w:val="18"/>
    </w:rPr>
  </w:style>
  <w:style w:type="character" w:customStyle="1" w:styleId="FontStyle169">
    <w:name w:val="Font Style169"/>
    <w:basedOn w:val="DefaultParagraphFont"/>
    <w:uiPriority w:val="99"/>
    <w:rsid w:val="00496609"/>
    <w:rPr>
      <w:rFonts w:ascii="Times New Roman" w:hAnsi="Times New Roman" w:cs="Times New Roman" w:hint="default"/>
      <w:sz w:val="12"/>
      <w:szCs w:val="12"/>
    </w:rPr>
  </w:style>
  <w:style w:type="character" w:customStyle="1" w:styleId="FontStyle139">
    <w:name w:val="Font Style139"/>
    <w:basedOn w:val="DefaultParagraphFont"/>
    <w:uiPriority w:val="99"/>
    <w:rsid w:val="00496609"/>
    <w:rPr>
      <w:rFonts w:ascii="Times New Roman" w:hAnsi="Times New Roman" w:cs="Times New Roman" w:hint="default"/>
      <w:b/>
      <w:bCs/>
      <w:sz w:val="18"/>
      <w:szCs w:val="18"/>
    </w:rPr>
  </w:style>
  <w:style w:type="character" w:customStyle="1" w:styleId="ssl01">
    <w:name w:val="ss_l01"/>
    <w:rsid w:val="00496609"/>
    <w:rPr>
      <w:color w:val="000000"/>
      <w:sz w:val="32"/>
      <w:szCs w:val="32"/>
    </w:rPr>
  </w:style>
  <w:style w:type="character" w:customStyle="1" w:styleId="TitleChar2">
    <w:name w:val="Title Char2"/>
    <w:basedOn w:val="DefaultParagraphFont"/>
    <w:uiPriority w:val="5"/>
    <w:qFormat/>
    <w:locked/>
    <w:rsid w:val="00496609"/>
    <w:rPr>
      <w:b/>
      <w:bCs/>
      <w:u w:val="single"/>
    </w:rPr>
  </w:style>
  <w:style w:type="character" w:customStyle="1" w:styleId="allocatoragentsleft">
    <w:name w:val="al_locatoragentsleft"/>
    <w:basedOn w:val="DefaultParagraphFont"/>
    <w:rsid w:val="00496609"/>
  </w:style>
  <w:style w:type="character" w:customStyle="1" w:styleId="caps">
    <w:name w:val="caps"/>
    <w:basedOn w:val="DefaultParagraphFont"/>
    <w:rsid w:val="00496609"/>
  </w:style>
  <w:style w:type="character" w:customStyle="1" w:styleId="UnderlinesCharChar">
    <w:name w:val="Underlines Char Char"/>
    <w:basedOn w:val="DefaultParagraphFont"/>
    <w:rsid w:val="0049660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9660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96609"/>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Char Char Char1 Char,Cha Cha,Hat Char2"/>
    <w:basedOn w:val="DefaultParagraphFont"/>
    <w:qFormat/>
    <w:rsid w:val="00496609"/>
    <w:rPr>
      <w:b/>
      <w:bCs w:val="0"/>
      <w:noProof w:val="0"/>
      <w:sz w:val="24"/>
      <w:lang w:val="en-US" w:eastAsia="en-US" w:bidi="ar-SA"/>
    </w:rPr>
  </w:style>
  <w:style w:type="character" w:customStyle="1" w:styleId="Taggin-New">
    <w:name w:val="Taggin - New"/>
    <w:basedOn w:val="DefaultParagraphFont"/>
    <w:rsid w:val="00496609"/>
    <w:rPr>
      <w:rFonts w:ascii="Arial Narrow" w:hAnsi="Arial Narrow" w:hint="default"/>
      <w:b/>
      <w:bCs w:val="0"/>
      <w:sz w:val="22"/>
    </w:rPr>
  </w:style>
  <w:style w:type="character" w:customStyle="1" w:styleId="Boxing-New">
    <w:name w:val="Boxing - New"/>
    <w:basedOn w:val="DefaultParagraphFont"/>
    <w:rsid w:val="00496609"/>
    <w:rPr>
      <w:rFonts w:ascii="Arial Narrow" w:hAnsi="Arial Narrow" w:hint="default"/>
      <w:strike w:val="0"/>
      <w:dstrike w:val="0"/>
      <w:sz w:val="16"/>
      <w:u w:val="none"/>
      <w:effect w:val="none"/>
      <w:bdr w:val="single" w:sz="4" w:space="0" w:color="auto" w:frame="1"/>
    </w:rPr>
  </w:style>
  <w:style w:type="character" w:customStyle="1" w:styleId="ilad">
    <w:name w:val="il_ad"/>
    <w:rsid w:val="00496609"/>
  </w:style>
  <w:style w:type="character" w:customStyle="1" w:styleId="CardUnderlined">
    <w:name w:val="Card Underlined"/>
    <w:basedOn w:val="DefaultParagraphFont"/>
    <w:rsid w:val="00496609"/>
    <w:rPr>
      <w:rFonts w:ascii="Garamond" w:hAnsi="Garamond" w:hint="default"/>
      <w:sz w:val="22"/>
      <w:szCs w:val="24"/>
      <w:u w:val="single"/>
      <w:lang w:val="en-US" w:eastAsia="en-US" w:bidi="ar-SA"/>
    </w:rPr>
  </w:style>
  <w:style w:type="character" w:customStyle="1" w:styleId="pagetitle">
    <w:name w:val="pagetitle"/>
    <w:basedOn w:val="DefaultParagraphFont"/>
    <w:rsid w:val="00496609"/>
  </w:style>
  <w:style w:type="character" w:customStyle="1" w:styleId="StyleUnderlineCharChar9ptBold1">
    <w:name w:val="Style Underline Char Char + 9 pt Bold1"/>
    <w:rsid w:val="0049660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9660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96609"/>
    <w:rPr>
      <w:b/>
      <w:bCs/>
      <w:sz w:val="20"/>
      <w:u w:val="single"/>
    </w:rPr>
  </w:style>
  <w:style w:type="character" w:customStyle="1" w:styleId="StyleUnderlineChar1Bold">
    <w:name w:val="Style Underline Char1 + Bold"/>
    <w:rsid w:val="0049660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9660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96609"/>
    <w:rPr>
      <w:color w:val="000000"/>
      <w:sz w:val="20"/>
      <w:u w:val="single"/>
    </w:rPr>
  </w:style>
  <w:style w:type="character" w:customStyle="1" w:styleId="Style11ptBlack">
    <w:name w:val="Style 11 pt Black"/>
    <w:basedOn w:val="DefaultParagraphFont"/>
    <w:rsid w:val="00496609"/>
    <w:rPr>
      <w:color w:val="000000"/>
      <w:sz w:val="20"/>
    </w:rPr>
  </w:style>
  <w:style w:type="character" w:customStyle="1" w:styleId="StyleUnderlineCharTimesBold">
    <w:name w:val="Style Underline Char + Times Bold"/>
    <w:basedOn w:val="DefaultParagraphFont"/>
    <w:rsid w:val="00496609"/>
    <w:rPr>
      <w:rFonts w:ascii="Times" w:hAnsi="Times" w:hint="default"/>
      <w:b w:val="0"/>
      <w:bCs/>
      <w:sz w:val="20"/>
      <w:u w:val="single"/>
    </w:rPr>
  </w:style>
  <w:style w:type="character" w:customStyle="1" w:styleId="blubigktbiz">
    <w:name w:val="blubigktbiz"/>
    <w:rsid w:val="00496609"/>
  </w:style>
  <w:style w:type="character" w:customStyle="1" w:styleId="Style4CharChar">
    <w:name w:val="Style4 Char Char"/>
    <w:basedOn w:val="DefaultParagraphFont"/>
    <w:rsid w:val="0049660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96609"/>
    <w:rPr>
      <w:rFonts w:ascii="Arial" w:hAnsi="Arial" w:cs="Arial" w:hint="default"/>
      <w:b/>
      <w:bCs/>
      <w:i/>
      <w:iCs/>
      <w:sz w:val="24"/>
    </w:rPr>
  </w:style>
  <w:style w:type="character" w:customStyle="1" w:styleId="super">
    <w:name w:val="super"/>
    <w:rsid w:val="00496609"/>
  </w:style>
  <w:style w:type="character" w:customStyle="1" w:styleId="text30">
    <w:name w:val="text30"/>
    <w:rsid w:val="00496609"/>
  </w:style>
  <w:style w:type="character" w:customStyle="1" w:styleId="uppercase">
    <w:name w:val="uppercase"/>
    <w:rsid w:val="00496609"/>
  </w:style>
  <w:style w:type="character" w:customStyle="1" w:styleId="bodytext0">
    <w:name w:val="bodytext"/>
    <w:rsid w:val="00496609"/>
  </w:style>
  <w:style w:type="character" w:customStyle="1" w:styleId="entry-title">
    <w:name w:val="entry-title"/>
    <w:rsid w:val="00496609"/>
  </w:style>
  <w:style w:type="character" w:customStyle="1" w:styleId="Style6pt">
    <w:name w:val="Style 6 pt"/>
    <w:basedOn w:val="DefaultParagraphFont"/>
    <w:qFormat/>
    <w:rsid w:val="00496609"/>
    <w:rPr>
      <w:sz w:val="12"/>
    </w:rPr>
  </w:style>
  <w:style w:type="character" w:customStyle="1" w:styleId="CiteCharCharCharCharCharChar">
    <w:name w:val="Cite Char Char Char Char Char Char"/>
    <w:basedOn w:val="DefaultParagraphFont"/>
    <w:link w:val="CiteCharCharCharCharChar"/>
    <w:rsid w:val="00496609"/>
    <w:rPr>
      <w:b/>
      <w:u w:val="single"/>
    </w:rPr>
  </w:style>
  <w:style w:type="character" w:customStyle="1" w:styleId="mainbody1">
    <w:name w:val="mainbody1"/>
    <w:basedOn w:val="DefaultParagraphFont"/>
    <w:rsid w:val="00496609"/>
    <w:rPr>
      <w:rFonts w:ascii="Verdana" w:hAnsi="Verdana" w:hint="default"/>
      <w:color w:val="000000"/>
      <w:sz w:val="22"/>
      <w:szCs w:val="22"/>
    </w:rPr>
  </w:style>
  <w:style w:type="character" w:customStyle="1" w:styleId="ssl4">
    <w:name w:val="ss_l4"/>
    <w:basedOn w:val="DefaultParagraphFont"/>
    <w:rsid w:val="00496609"/>
  </w:style>
  <w:style w:type="character" w:customStyle="1" w:styleId="cit-first-element">
    <w:name w:val="cit-first-element"/>
    <w:basedOn w:val="DefaultParagraphFont"/>
    <w:rsid w:val="00496609"/>
  </w:style>
  <w:style w:type="character" w:customStyle="1" w:styleId="title1">
    <w:name w:val="title1"/>
    <w:basedOn w:val="DefaultParagraphFont"/>
    <w:rsid w:val="00496609"/>
  </w:style>
  <w:style w:type="character" w:customStyle="1" w:styleId="StyleThickunderline1">
    <w:name w:val="Style Thick underline1"/>
    <w:basedOn w:val="DefaultParagraphFont"/>
    <w:rsid w:val="00496609"/>
    <w:rPr>
      <w:u w:val="single"/>
    </w:rPr>
  </w:style>
  <w:style w:type="character" w:customStyle="1" w:styleId="UnderlineBold0">
    <w:name w:val="Underline Bold"/>
    <w:uiPriority w:val="6"/>
    <w:qFormat/>
    <w:rsid w:val="00496609"/>
    <w:rPr>
      <w:b/>
      <w:bCs w:val="0"/>
      <w:sz w:val="20"/>
      <w:u w:val="single"/>
    </w:rPr>
  </w:style>
  <w:style w:type="character" w:customStyle="1" w:styleId="UnderlineChar5">
    <w:name w:val="UnderlineChar"/>
    <w:rsid w:val="00496609"/>
    <w:rPr>
      <w:sz w:val="24"/>
      <w:u w:val="single"/>
    </w:rPr>
  </w:style>
  <w:style w:type="character" w:customStyle="1" w:styleId="foreground">
    <w:name w:val="foreground"/>
    <w:basedOn w:val="DefaultParagraphFont"/>
    <w:rsid w:val="00496609"/>
  </w:style>
  <w:style w:type="character" w:customStyle="1" w:styleId="postby">
    <w:name w:val="post_by"/>
    <w:basedOn w:val="DefaultParagraphFont"/>
    <w:rsid w:val="00496609"/>
  </w:style>
  <w:style w:type="character" w:customStyle="1" w:styleId="Style11ptBorderSinglesolidlineAuto05ptLinewidth">
    <w:name w:val="Style 11 pt Border: : (Single solid line Auto  0.5 pt Line width)"/>
    <w:rsid w:val="00496609"/>
    <w:rPr>
      <w:sz w:val="20"/>
      <w:bdr w:val="single" w:sz="4" w:space="0" w:color="auto" w:frame="1"/>
    </w:rPr>
  </w:style>
  <w:style w:type="character" w:customStyle="1" w:styleId="StyleUnderlineChar9ptBorderSinglesolidlineAuto0">
    <w:name w:val="Style Underline Char + 9 pt Border: : (Single solid line Auto  0..."/>
    <w:rsid w:val="0049660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9660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660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660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6609"/>
    <w:rPr>
      <w:sz w:val="20"/>
      <w:szCs w:val="24"/>
      <w:u w:val="single"/>
      <w:bdr w:val="single" w:sz="4" w:space="0" w:color="auto" w:frame="1"/>
      <w:lang w:val="en-US" w:eastAsia="en-US" w:bidi="ar-SA"/>
    </w:rPr>
  </w:style>
  <w:style w:type="character" w:customStyle="1" w:styleId="StyleLatinGaramondUnderline">
    <w:name w:val="Style (Latin) Garamond Underline"/>
    <w:rsid w:val="00496609"/>
    <w:rPr>
      <w:rFonts w:ascii="Times New Roman" w:hAnsi="Times New Roman" w:cs="Times New Roman" w:hint="default"/>
      <w:sz w:val="20"/>
      <w:u w:val="single"/>
    </w:rPr>
  </w:style>
  <w:style w:type="character" w:customStyle="1" w:styleId="StyleLatinGaramond">
    <w:name w:val="Style (Latin) Garamond"/>
    <w:rsid w:val="00496609"/>
    <w:rPr>
      <w:rFonts w:ascii="Times New Roman" w:hAnsi="Times New Roman" w:cs="Times New Roman" w:hint="default"/>
      <w:sz w:val="20"/>
    </w:rPr>
  </w:style>
  <w:style w:type="character" w:customStyle="1" w:styleId="styletimesnewroman12ptbold0">
    <w:name w:val="styletimesnewroman12ptbold"/>
    <w:basedOn w:val="DefaultParagraphFont"/>
    <w:rsid w:val="00496609"/>
  </w:style>
  <w:style w:type="character" w:customStyle="1" w:styleId="mainheading">
    <w:name w:val="mainheading"/>
    <w:basedOn w:val="DefaultParagraphFont"/>
    <w:rsid w:val="00496609"/>
  </w:style>
  <w:style w:type="character" w:customStyle="1" w:styleId="StyleUnderlineChar9ptChar">
    <w:name w:val="Style Underline Char + 9 pt Char"/>
    <w:basedOn w:val="UnderlineCharChar"/>
    <w:rsid w:val="0049660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9660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496609"/>
    <w:rPr>
      <w:rFonts w:ascii="Times New Roman" w:hAnsi="Times New Roman" w:cs="Times New Roman" w:hint="default"/>
      <w:b/>
      <w:bCs w:val="0"/>
      <w:sz w:val="20"/>
    </w:rPr>
  </w:style>
  <w:style w:type="character" w:customStyle="1" w:styleId="stylestylebold12pt">
    <w:name w:val="stylestylebold12pt"/>
    <w:basedOn w:val="DefaultParagraphFont"/>
    <w:rsid w:val="00496609"/>
  </w:style>
  <w:style w:type="character" w:customStyle="1" w:styleId="styleboldunderline">
    <w:name w:val="styleboldunderline"/>
    <w:basedOn w:val="DefaultParagraphFont"/>
    <w:rsid w:val="00496609"/>
  </w:style>
  <w:style w:type="character" w:customStyle="1" w:styleId="FontStyle11">
    <w:name w:val="Font Style11"/>
    <w:basedOn w:val="DefaultParagraphFont"/>
    <w:uiPriority w:val="99"/>
    <w:rsid w:val="00496609"/>
    <w:rPr>
      <w:rFonts w:ascii="Arial Narrow" w:hAnsi="Arial Narrow" w:cs="Arial Narrow" w:hint="default"/>
      <w:sz w:val="18"/>
      <w:szCs w:val="18"/>
    </w:rPr>
  </w:style>
  <w:style w:type="character" w:customStyle="1" w:styleId="FontStyle14">
    <w:name w:val="Font Style14"/>
    <w:basedOn w:val="DefaultParagraphFont"/>
    <w:uiPriority w:val="99"/>
    <w:rsid w:val="0049660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96609"/>
    <w:rPr>
      <w:rFonts w:ascii="Arial Narrow" w:hAnsi="Arial Narrow" w:cs="Arial Narrow" w:hint="default"/>
      <w:b/>
      <w:bCs/>
      <w:sz w:val="10"/>
      <w:szCs w:val="10"/>
    </w:rPr>
  </w:style>
  <w:style w:type="character" w:customStyle="1" w:styleId="CardTagandCiteChar">
    <w:name w:val="Card Tag and Cite Char"/>
    <w:basedOn w:val="DefaultParagraphFont"/>
    <w:rsid w:val="0049660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96609"/>
    <w:rPr>
      <w:rFonts w:ascii="Arial Narrow" w:hAnsi="Arial Narrow" w:hint="default"/>
      <w:b/>
      <w:color w:val="000000"/>
      <w:sz w:val="22"/>
      <w:szCs w:val="22"/>
      <w:u w:val="single"/>
    </w:rPr>
  </w:style>
  <w:style w:type="character" w:customStyle="1" w:styleId="SmallText0">
    <w:name w:val="SmallText"/>
    <w:rsid w:val="00496609"/>
    <w:rPr>
      <w:color w:val="000000"/>
    </w:rPr>
  </w:style>
  <w:style w:type="character" w:customStyle="1" w:styleId="CitesChar1">
    <w:name w:val="Cites Char1"/>
    <w:basedOn w:val="DefaultParagraphFont"/>
    <w:rsid w:val="00496609"/>
    <w:rPr>
      <w:b/>
      <w:bCs w:val="0"/>
      <w:szCs w:val="24"/>
      <w:u w:val="single"/>
      <w:lang w:val="en-US" w:eastAsia="en-US" w:bidi="ar-SA"/>
    </w:rPr>
  </w:style>
  <w:style w:type="character" w:customStyle="1" w:styleId="CardUnderlinedChar">
    <w:name w:val="Card Underlined Char"/>
    <w:basedOn w:val="DefaultParagraphFont"/>
    <w:rsid w:val="00496609"/>
    <w:rPr>
      <w:rFonts w:ascii="Arial Narrow" w:hAnsi="Arial Narrow" w:hint="default"/>
      <w:sz w:val="22"/>
      <w:szCs w:val="24"/>
      <w:u w:val="single"/>
      <w:lang w:val="en-US" w:eastAsia="en-US" w:bidi="ar-SA"/>
    </w:rPr>
  </w:style>
  <w:style w:type="character" w:customStyle="1" w:styleId="underline3">
    <w:name w:val="underline3"/>
    <w:basedOn w:val="underline20"/>
    <w:rsid w:val="0049660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96609"/>
  </w:style>
  <w:style w:type="character" w:customStyle="1" w:styleId="itxtrst">
    <w:name w:val="itxtrst"/>
    <w:rsid w:val="00496609"/>
  </w:style>
  <w:style w:type="character" w:customStyle="1" w:styleId="A-Underlining">
    <w:name w:val="A-Underlining"/>
    <w:basedOn w:val="DefaultParagraphFont"/>
    <w:rsid w:val="00496609"/>
    <w:rPr>
      <w:rFonts w:ascii="Garamond" w:hAnsi="Garamond" w:hint="default"/>
      <w:color w:val="auto"/>
      <w:sz w:val="24"/>
      <w:u w:val="single"/>
    </w:rPr>
  </w:style>
  <w:style w:type="character" w:customStyle="1" w:styleId="StyleUnderlineBold0">
    <w:name w:val="Style Underline + Bold"/>
    <w:rsid w:val="00496609"/>
    <w:rPr>
      <w:b/>
      <w:bCs/>
      <w:u w:val="single"/>
    </w:rPr>
  </w:style>
  <w:style w:type="character" w:customStyle="1" w:styleId="Underline-Highlighted">
    <w:name w:val="Underline-Highlighted"/>
    <w:uiPriority w:val="1"/>
    <w:qFormat/>
    <w:rsid w:val="0049660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96609"/>
  </w:style>
  <w:style w:type="character" w:customStyle="1" w:styleId="newsmain">
    <w:name w:val="news_main"/>
    <w:basedOn w:val="DefaultParagraphFont"/>
    <w:rsid w:val="00496609"/>
  </w:style>
  <w:style w:type="character" w:customStyle="1" w:styleId="vitstoryheadline">
    <w:name w:val="vitstoryheadline"/>
    <w:rsid w:val="00496609"/>
  </w:style>
  <w:style w:type="character" w:customStyle="1" w:styleId="AuthorDate0">
    <w:name w:val="Author Date"/>
    <w:qFormat/>
    <w:rsid w:val="00496609"/>
    <w:rPr>
      <w:b/>
      <w:bCs w:val="0"/>
      <w:sz w:val="24"/>
      <w:u w:val="thick"/>
    </w:rPr>
  </w:style>
  <w:style w:type="character" w:customStyle="1" w:styleId="red">
    <w:name w:val="red"/>
    <w:basedOn w:val="DefaultParagraphFont"/>
    <w:rsid w:val="00496609"/>
  </w:style>
  <w:style w:type="character" w:customStyle="1" w:styleId="at">
    <w:name w:val="at"/>
    <w:rsid w:val="00496609"/>
  </w:style>
  <w:style w:type="character" w:customStyle="1" w:styleId="org">
    <w:name w:val="org"/>
    <w:rsid w:val="00496609"/>
  </w:style>
  <w:style w:type="character" w:customStyle="1" w:styleId="pnumber">
    <w:name w:val="pnumber"/>
    <w:rsid w:val="00496609"/>
  </w:style>
  <w:style w:type="character" w:customStyle="1" w:styleId="ital">
    <w:name w:val="ital"/>
    <w:rsid w:val="00496609"/>
  </w:style>
  <w:style w:type="character" w:customStyle="1" w:styleId="orgdiv">
    <w:name w:val="orgdiv"/>
    <w:rsid w:val="00496609"/>
  </w:style>
  <w:style w:type="character" w:customStyle="1" w:styleId="orgname">
    <w:name w:val="orgname"/>
    <w:rsid w:val="00496609"/>
  </w:style>
  <w:style w:type="character" w:customStyle="1" w:styleId="city">
    <w:name w:val="city"/>
    <w:rsid w:val="00496609"/>
  </w:style>
  <w:style w:type="character" w:customStyle="1" w:styleId="state">
    <w:name w:val="state"/>
    <w:rsid w:val="00496609"/>
  </w:style>
  <w:style w:type="character" w:customStyle="1" w:styleId="country">
    <w:name w:val="country"/>
    <w:rsid w:val="00496609"/>
  </w:style>
  <w:style w:type="character" w:customStyle="1" w:styleId="articletitle">
    <w:name w:val="articletitle"/>
    <w:rsid w:val="00496609"/>
    <w:rPr>
      <w:rFonts w:ascii="Times New Roman" w:hAnsi="Times New Roman" w:cs="Times New Roman" w:hint="default"/>
    </w:rPr>
  </w:style>
  <w:style w:type="character" w:customStyle="1" w:styleId="6pointChar">
    <w:name w:val="6 point Char"/>
    <w:rsid w:val="00496609"/>
    <w:rPr>
      <w:rFonts w:ascii="Times New Roman" w:hAnsi="Times New Roman" w:cs="Times New Roman" w:hint="default"/>
      <w:sz w:val="12"/>
      <w:lang w:val="en-US" w:eastAsia="en-US"/>
    </w:rPr>
  </w:style>
  <w:style w:type="character" w:customStyle="1" w:styleId="StyleThickunderline">
    <w:name w:val="Style Thick underline"/>
    <w:qFormat/>
    <w:rsid w:val="00496609"/>
    <w:rPr>
      <w:u w:val="thick"/>
    </w:rPr>
  </w:style>
  <w:style w:type="character" w:customStyle="1" w:styleId="Box0">
    <w:name w:val="Box!"/>
    <w:rsid w:val="00496609"/>
    <w:rPr>
      <w:rFonts w:ascii="Garamond" w:hAnsi="Garamond" w:hint="default"/>
      <w:sz w:val="24"/>
      <w:u w:val="single"/>
      <w:bdr w:val="single" w:sz="4" w:space="0" w:color="auto" w:frame="1"/>
    </w:rPr>
  </w:style>
  <w:style w:type="character" w:customStyle="1" w:styleId="citechar">
    <w:name w:val="citechar"/>
    <w:basedOn w:val="DefaultParagraphFont"/>
    <w:rsid w:val="00496609"/>
  </w:style>
  <w:style w:type="character" w:customStyle="1" w:styleId="underlinechar6">
    <w:name w:val="underlinechar"/>
    <w:basedOn w:val="DefaultParagraphFont"/>
    <w:rsid w:val="00496609"/>
  </w:style>
  <w:style w:type="character" w:customStyle="1" w:styleId="CardUnderlineChar">
    <w:name w:val="Card Underline Char"/>
    <w:link w:val="CardUnderline"/>
    <w:rsid w:val="00496609"/>
    <w:rPr>
      <w:u w:val="single"/>
    </w:rPr>
  </w:style>
  <w:style w:type="character" w:customStyle="1" w:styleId="tagciteChar">
    <w:name w:val="tag/cite Char"/>
    <w:basedOn w:val="DefaultParagraphFont"/>
    <w:rsid w:val="00496609"/>
    <w:rPr>
      <w:b/>
      <w:bCs w:val="0"/>
      <w:sz w:val="24"/>
      <w:lang w:val="en-US" w:eastAsia="en-US" w:bidi="ar-SA"/>
    </w:rPr>
  </w:style>
  <w:style w:type="character" w:customStyle="1" w:styleId="8pointChar">
    <w:name w:val="8 point Char"/>
    <w:basedOn w:val="DefaultParagraphFont"/>
    <w:link w:val="8point"/>
    <w:rsid w:val="00496609"/>
    <w:rPr>
      <w:sz w:val="16"/>
    </w:rPr>
  </w:style>
  <w:style w:type="character" w:customStyle="1" w:styleId="BoldText12pt">
    <w:name w:val="Bold Text 12 pt"/>
    <w:rsid w:val="0049660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96609"/>
  </w:style>
  <w:style w:type="character" w:customStyle="1" w:styleId="tagCharChar">
    <w:name w:val="tag Char Char"/>
    <w:rsid w:val="00496609"/>
    <w:rPr>
      <w:b/>
      <w:bCs w:val="0"/>
      <w:sz w:val="24"/>
      <w:lang w:val="en-US" w:eastAsia="en-US" w:bidi="ar-SA"/>
    </w:rPr>
  </w:style>
  <w:style w:type="character" w:customStyle="1" w:styleId="legacybig">
    <w:name w:val="legacybig"/>
    <w:basedOn w:val="DefaultParagraphFont"/>
    <w:rsid w:val="00496609"/>
  </w:style>
  <w:style w:type="character" w:customStyle="1" w:styleId="art-author">
    <w:name w:val="art-author"/>
    <w:basedOn w:val="DefaultParagraphFont"/>
    <w:rsid w:val="00496609"/>
  </w:style>
  <w:style w:type="character" w:customStyle="1" w:styleId="Header1">
    <w:name w:val="Header1"/>
    <w:basedOn w:val="DefaultParagraphFont"/>
    <w:rsid w:val="00496609"/>
  </w:style>
  <w:style w:type="character" w:customStyle="1" w:styleId="A3">
    <w:name w:val="A3"/>
    <w:rsid w:val="00496609"/>
    <w:rPr>
      <w:rFonts w:ascii="Perpetua" w:hAnsi="Perpetua" w:cs="Perpetua" w:hint="default"/>
      <w:color w:val="000000"/>
      <w:sz w:val="15"/>
      <w:szCs w:val="15"/>
    </w:rPr>
  </w:style>
  <w:style w:type="character" w:customStyle="1" w:styleId="underlinedCharChar">
    <w:name w:val="underlined Char Char"/>
    <w:rsid w:val="0049660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96609"/>
  </w:style>
  <w:style w:type="character" w:customStyle="1" w:styleId="fpred">
    <w:name w:val="fp_red"/>
    <w:basedOn w:val="DefaultParagraphFont"/>
    <w:rsid w:val="00496609"/>
  </w:style>
  <w:style w:type="character" w:customStyle="1" w:styleId="twoce">
    <w:name w:val="twoce"/>
    <w:basedOn w:val="DefaultParagraphFont"/>
    <w:rsid w:val="00496609"/>
  </w:style>
  <w:style w:type="character" w:customStyle="1" w:styleId="snapnoshots">
    <w:name w:val="snap_noshots"/>
    <w:basedOn w:val="DefaultParagraphFont"/>
    <w:rsid w:val="00496609"/>
  </w:style>
  <w:style w:type="character" w:customStyle="1" w:styleId="StyleUnderlineCharChar9pt">
    <w:name w:val="Style Underline Char Char + 9 pt"/>
    <w:rsid w:val="0049660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96609"/>
  </w:style>
  <w:style w:type="character" w:customStyle="1" w:styleId="showipapr">
    <w:name w:val="show_ipapr"/>
    <w:basedOn w:val="DefaultParagraphFont"/>
    <w:rsid w:val="00496609"/>
  </w:style>
  <w:style w:type="character" w:customStyle="1" w:styleId="prondelim">
    <w:name w:val="prondelim"/>
    <w:basedOn w:val="DefaultParagraphFont"/>
    <w:rsid w:val="00496609"/>
  </w:style>
  <w:style w:type="character" w:customStyle="1" w:styleId="prontoggle">
    <w:name w:val="pron_toggle"/>
    <w:basedOn w:val="DefaultParagraphFont"/>
    <w:rsid w:val="00496609"/>
  </w:style>
  <w:style w:type="character" w:customStyle="1" w:styleId="showspellpr">
    <w:name w:val="show_spellpr"/>
    <w:basedOn w:val="DefaultParagraphFont"/>
    <w:rsid w:val="00496609"/>
  </w:style>
  <w:style w:type="character" w:customStyle="1" w:styleId="pg">
    <w:name w:val="pg"/>
    <w:basedOn w:val="DefaultParagraphFont"/>
    <w:rsid w:val="00496609"/>
  </w:style>
  <w:style w:type="character" w:customStyle="1" w:styleId="secondary-bf">
    <w:name w:val="secondary-bf"/>
    <w:basedOn w:val="DefaultParagraphFont"/>
    <w:rsid w:val="00496609"/>
  </w:style>
  <w:style w:type="character" w:customStyle="1" w:styleId="dnindex">
    <w:name w:val="dnindex"/>
    <w:basedOn w:val="DefaultParagraphFont"/>
    <w:rsid w:val="00496609"/>
  </w:style>
  <w:style w:type="character" w:customStyle="1" w:styleId="A5">
    <w:name w:val="A5"/>
    <w:uiPriority w:val="99"/>
    <w:rsid w:val="00496609"/>
    <w:rPr>
      <w:color w:val="000000"/>
      <w:sz w:val="14"/>
      <w:szCs w:val="14"/>
    </w:rPr>
  </w:style>
  <w:style w:type="character" w:customStyle="1" w:styleId="klink">
    <w:name w:val="klink"/>
    <w:basedOn w:val="DefaultParagraphFont"/>
    <w:rsid w:val="00496609"/>
  </w:style>
  <w:style w:type="character" w:customStyle="1" w:styleId="preloadwrap">
    <w:name w:val="preloadwrap"/>
    <w:basedOn w:val="DefaultParagraphFont"/>
    <w:rsid w:val="00496609"/>
  </w:style>
  <w:style w:type="character" w:customStyle="1" w:styleId="typarticle">
    <w:name w:val="typ_article"/>
    <w:basedOn w:val="DefaultParagraphFont"/>
    <w:rsid w:val="00496609"/>
  </w:style>
  <w:style w:type="character" w:customStyle="1" w:styleId="author-date0">
    <w:name w:val="author-date"/>
    <w:basedOn w:val="DefaultParagraphFont"/>
    <w:rsid w:val="00496609"/>
  </w:style>
  <w:style w:type="character" w:customStyle="1" w:styleId="desc">
    <w:name w:val="desc"/>
    <w:basedOn w:val="DefaultParagraphFont"/>
    <w:rsid w:val="00496609"/>
  </w:style>
  <w:style w:type="character" w:customStyle="1" w:styleId="dispurl">
    <w:name w:val="dispurl"/>
    <w:basedOn w:val="DefaultParagraphFont"/>
    <w:rsid w:val="00496609"/>
  </w:style>
  <w:style w:type="character" w:customStyle="1" w:styleId="resultbodyblack">
    <w:name w:val="resultbodyblack"/>
    <w:basedOn w:val="DefaultParagraphFont"/>
    <w:rsid w:val="00496609"/>
  </w:style>
  <w:style w:type="character" w:customStyle="1" w:styleId="resultbodyitalic">
    <w:name w:val="resultbodyitalic"/>
    <w:basedOn w:val="DefaultParagraphFont"/>
    <w:rsid w:val="00496609"/>
  </w:style>
  <w:style w:type="character" w:customStyle="1" w:styleId="resultbody">
    <w:name w:val="resultbody"/>
    <w:basedOn w:val="DefaultParagraphFont"/>
    <w:rsid w:val="00496609"/>
  </w:style>
  <w:style w:type="character" w:customStyle="1" w:styleId="lightblue">
    <w:name w:val="lightblue"/>
    <w:basedOn w:val="DefaultParagraphFont"/>
    <w:rsid w:val="00496609"/>
  </w:style>
  <w:style w:type="character" w:customStyle="1" w:styleId="Header2">
    <w:name w:val="Header2"/>
    <w:basedOn w:val="DefaultParagraphFont"/>
    <w:rsid w:val="00496609"/>
  </w:style>
  <w:style w:type="character" w:customStyle="1" w:styleId="author-bio-box">
    <w:name w:val="author-bio-box"/>
    <w:basedOn w:val="DefaultParagraphFont"/>
    <w:rsid w:val="00496609"/>
  </w:style>
  <w:style w:type="character" w:customStyle="1" w:styleId="UnderlineChar1Char">
    <w:name w:val="Underline Char1 Char"/>
    <w:basedOn w:val="DefaultParagraphFont"/>
    <w:rsid w:val="0049660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96609"/>
    <w:rPr>
      <w:u w:val="single"/>
      <w:lang w:val="en-US" w:eastAsia="en-US" w:bidi="ar-SA"/>
    </w:rPr>
  </w:style>
  <w:style w:type="character" w:customStyle="1" w:styleId="BoldUnderliningChar">
    <w:name w:val="Bold Underlining Char"/>
    <w:basedOn w:val="DefaultParagraphFont"/>
    <w:rsid w:val="0049660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96609"/>
  </w:style>
  <w:style w:type="character" w:customStyle="1" w:styleId="Heading1CharChar1">
    <w:name w:val="Heading 1 Char Char1"/>
    <w:basedOn w:val="DefaultParagraphFont"/>
    <w:qFormat/>
    <w:rsid w:val="00496609"/>
    <w:rPr>
      <w:rFonts w:ascii="Arial" w:hAnsi="Arial" w:cs="Arial" w:hint="default"/>
      <w:b/>
      <w:bCs/>
      <w:szCs w:val="32"/>
      <w:lang w:val="en-US" w:eastAsia="en-US" w:bidi="ar-SA"/>
    </w:rPr>
  </w:style>
  <w:style w:type="character" w:customStyle="1" w:styleId="A7">
    <w:name w:val="A7"/>
    <w:rsid w:val="0049660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96609"/>
    <w:rPr>
      <w:szCs w:val="16"/>
      <w:u w:val="single"/>
      <w:lang w:val="en-US" w:eastAsia="en-US" w:bidi="ar-SA"/>
    </w:rPr>
  </w:style>
  <w:style w:type="character" w:customStyle="1" w:styleId="underlinecardChar">
    <w:name w:val="underline card Char"/>
    <w:basedOn w:val="DefaultParagraphFont"/>
    <w:rsid w:val="00496609"/>
    <w:rPr>
      <w:rFonts w:ascii="Arial" w:hAnsi="Arial" w:cs="Arial" w:hint="default"/>
      <w:sz w:val="18"/>
      <w:szCs w:val="24"/>
      <w:u w:val="single"/>
      <w:lang w:val="en-US" w:eastAsia="en-US" w:bidi="ar-SA"/>
    </w:rPr>
  </w:style>
  <w:style w:type="character" w:customStyle="1" w:styleId="ft1">
    <w:name w:val="ft1"/>
    <w:basedOn w:val="DefaultParagraphFont"/>
    <w:rsid w:val="00496609"/>
  </w:style>
  <w:style w:type="character" w:customStyle="1" w:styleId="CharChar32">
    <w:name w:val="Char Char32"/>
    <w:basedOn w:val="DefaultParagraphFont"/>
    <w:rsid w:val="00496609"/>
    <w:rPr>
      <w:rFonts w:ascii="Arial" w:hAnsi="Arial" w:cs="Arial" w:hint="default"/>
      <w:b/>
      <w:bCs/>
      <w:iCs/>
      <w:lang w:val="en-US" w:eastAsia="en-US" w:bidi="ar-SA"/>
    </w:rPr>
  </w:style>
  <w:style w:type="character" w:customStyle="1" w:styleId="CharChar13">
    <w:name w:val="Char Char13"/>
    <w:rsid w:val="00496609"/>
    <w:rPr>
      <w:rFonts w:ascii="Arial" w:hAnsi="Arial" w:cs="Arial" w:hint="default"/>
      <w:b/>
      <w:bCs/>
      <w:iCs/>
      <w:sz w:val="22"/>
      <w:szCs w:val="28"/>
      <w:lang w:val="en-US" w:eastAsia="en-US" w:bidi="ar-SA"/>
    </w:rPr>
  </w:style>
  <w:style w:type="character" w:customStyle="1" w:styleId="CharChar116">
    <w:name w:val="Char Char116"/>
    <w:rsid w:val="00496609"/>
    <w:rPr>
      <w:rFonts w:ascii="Arial" w:hAnsi="Arial" w:cs="Arial" w:hint="default"/>
      <w:bCs/>
      <w:szCs w:val="26"/>
      <w:u w:val="single"/>
      <w:lang w:val="en-US" w:eastAsia="en-US" w:bidi="ar-SA"/>
    </w:rPr>
  </w:style>
  <w:style w:type="character" w:customStyle="1" w:styleId="CharChar31">
    <w:name w:val="Char Char31"/>
    <w:rsid w:val="00496609"/>
    <w:rPr>
      <w:rFonts w:ascii="Arial" w:hAnsi="Arial" w:cs="Arial" w:hint="default"/>
      <w:b/>
      <w:bCs/>
      <w:szCs w:val="32"/>
      <w:lang w:val="en-US" w:eastAsia="en-US" w:bidi="ar-SA"/>
    </w:rPr>
  </w:style>
  <w:style w:type="character" w:customStyle="1" w:styleId="CharChar12">
    <w:name w:val="Char Char12"/>
    <w:rsid w:val="00496609"/>
    <w:rPr>
      <w:rFonts w:ascii="Arial" w:hAnsi="Arial" w:cs="Arial" w:hint="default"/>
      <w:bCs/>
      <w:szCs w:val="26"/>
      <w:u w:val="single"/>
      <w:lang w:val="en-US" w:eastAsia="en-US" w:bidi="ar-SA"/>
    </w:rPr>
  </w:style>
  <w:style w:type="character" w:customStyle="1" w:styleId="CharChar115">
    <w:name w:val="Char Char115"/>
    <w:rsid w:val="00496609"/>
    <w:rPr>
      <w:rFonts w:ascii="Arial" w:hAnsi="Arial" w:cs="Arial" w:hint="default"/>
      <w:bCs/>
      <w:szCs w:val="26"/>
      <w:u w:val="single"/>
      <w:lang w:val="en-US" w:eastAsia="en-US" w:bidi="ar-SA"/>
    </w:rPr>
  </w:style>
  <w:style w:type="character" w:customStyle="1" w:styleId="SmallerReal">
    <w:name w:val="SmallerReal"/>
    <w:uiPriority w:val="1"/>
    <w:qFormat/>
    <w:rsid w:val="00496609"/>
    <w:rPr>
      <w:rFonts w:ascii="Garamond" w:hAnsi="Garamond" w:hint="default"/>
      <w:sz w:val="16"/>
    </w:rPr>
  </w:style>
  <w:style w:type="character" w:customStyle="1" w:styleId="StyleDebateUnderline10pt">
    <w:name w:val="Style Debate Underline + 10 pt"/>
    <w:basedOn w:val="DefaultParagraphFont"/>
    <w:rsid w:val="00496609"/>
    <w:rPr>
      <w:rFonts w:ascii="Times New Roman" w:hAnsi="Times New Roman" w:cs="Times New Roman" w:hint="default"/>
      <w:sz w:val="20"/>
      <w:szCs w:val="20"/>
      <w:u w:val="single"/>
    </w:rPr>
  </w:style>
  <w:style w:type="character" w:customStyle="1" w:styleId="StylePalatinoLinotype6pt">
    <w:name w:val="Style Palatino Linotype 6 pt"/>
    <w:rsid w:val="00496609"/>
    <w:rPr>
      <w:rFonts w:ascii="Times New Roman" w:hAnsi="Times New Roman" w:cs="Times New Roman" w:hint="default"/>
      <w:sz w:val="20"/>
    </w:rPr>
  </w:style>
  <w:style w:type="character" w:customStyle="1" w:styleId="UnderlineChar2">
    <w:name w:val="Underline Char2"/>
    <w:rsid w:val="00496609"/>
    <w:rPr>
      <w:rFonts w:ascii="Arial Narrow" w:hAnsi="Arial Narrow" w:hint="default"/>
      <w:sz w:val="18"/>
      <w:szCs w:val="24"/>
      <w:u w:val="single"/>
    </w:rPr>
  </w:style>
  <w:style w:type="character" w:customStyle="1" w:styleId="Highighted-New">
    <w:name w:val="Highighted - New"/>
    <w:rsid w:val="0049660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96609"/>
    <w:rPr>
      <w:b/>
      <w:bCs w:val="0"/>
      <w:sz w:val="24"/>
    </w:rPr>
  </w:style>
  <w:style w:type="character" w:customStyle="1" w:styleId="CiteCharCharCharChar">
    <w:name w:val="Cite Char Char Char Char"/>
    <w:aliases w:val="Cite Char Char Char Char Char Char Char,Cite Char Char Char Char Char Char Char Char"/>
    <w:rsid w:val="00496609"/>
    <w:rPr>
      <w:rFonts w:ascii="Arial" w:hAnsi="Arial" w:cs="Arial" w:hint="default"/>
      <w:b/>
      <w:bCs/>
      <w:sz w:val="24"/>
      <w:szCs w:val="26"/>
      <w:lang w:val="en-US" w:eastAsia="en-US" w:bidi="ar-SA"/>
    </w:rPr>
  </w:style>
  <w:style w:type="character" w:customStyle="1" w:styleId="FontStyle12">
    <w:name w:val="Font Style12"/>
    <w:uiPriority w:val="99"/>
    <w:rsid w:val="00496609"/>
    <w:rPr>
      <w:rFonts w:ascii="Times New Roman" w:hAnsi="Times New Roman" w:cs="Times New Roman" w:hint="default"/>
      <w:spacing w:val="10"/>
      <w:sz w:val="30"/>
      <w:szCs w:val="30"/>
    </w:rPr>
  </w:style>
  <w:style w:type="character" w:customStyle="1" w:styleId="cardCharChar10">
    <w:name w:val="card Char Char1"/>
    <w:rsid w:val="00496609"/>
    <w:rPr>
      <w:lang w:val="en-US" w:eastAsia="en-US" w:bidi="ar-SA"/>
    </w:rPr>
  </w:style>
  <w:style w:type="character" w:customStyle="1" w:styleId="BlockTitleCharChar1Char">
    <w:name w:val="Block Title Char Char1 Char"/>
    <w:rsid w:val="00496609"/>
    <w:rPr>
      <w:b/>
      <w:bCs w:val="0"/>
      <w:sz w:val="32"/>
      <w:u w:val="single"/>
    </w:rPr>
  </w:style>
  <w:style w:type="character" w:customStyle="1" w:styleId="Header1Char">
    <w:name w:val="Header1 Char"/>
    <w:rsid w:val="00496609"/>
    <w:rPr>
      <w:rFonts w:ascii="Arial" w:hAnsi="Arial" w:cs="Arial" w:hint="default"/>
      <w:b/>
      <w:bCs/>
      <w:caps/>
      <w:kern w:val="32"/>
      <w:sz w:val="28"/>
      <w:szCs w:val="28"/>
    </w:rPr>
  </w:style>
  <w:style w:type="character" w:customStyle="1" w:styleId="StyleArial12ptBoldItalic">
    <w:name w:val="Style Arial 12 pt Bold Italic"/>
    <w:rsid w:val="00496609"/>
    <w:rPr>
      <w:rFonts w:ascii="Times New Roman" w:hAnsi="Times New Roman" w:cs="Times New Roman" w:hint="default"/>
      <w:b/>
      <w:bCs/>
      <w:iCs/>
      <w:sz w:val="24"/>
    </w:rPr>
  </w:style>
  <w:style w:type="character" w:customStyle="1" w:styleId="Styleunderline12pt">
    <w:name w:val="Style underline + 12 pt"/>
    <w:rsid w:val="00496609"/>
    <w:rPr>
      <w:rFonts w:ascii="Times New Roman" w:hAnsi="Times New Roman" w:cs="Times New Roman" w:hint="default"/>
      <w:bCs/>
      <w:sz w:val="20"/>
      <w:u w:val="single"/>
    </w:rPr>
  </w:style>
  <w:style w:type="character" w:customStyle="1" w:styleId="StyleUnderlineChar19pt">
    <w:name w:val="Style Underline Char1 + 9 pt"/>
    <w:basedOn w:val="UnderlineChar1"/>
    <w:rsid w:val="0049660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9660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9660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96609"/>
    <w:rPr>
      <w:rFonts w:ascii="Times New Roman" w:hAnsi="Times New Roman" w:cs="Times New Roman" w:hint="default"/>
      <w:sz w:val="20"/>
      <w:u w:val="single"/>
      <w:lang w:val="en-US" w:eastAsia="en-US" w:bidi="ar-SA"/>
    </w:rPr>
  </w:style>
  <w:style w:type="character" w:customStyle="1" w:styleId="Style9ptUnderline1">
    <w:name w:val="Style 9 pt Underline1"/>
    <w:rsid w:val="00496609"/>
    <w:rPr>
      <w:sz w:val="20"/>
      <w:u w:val="single"/>
    </w:rPr>
  </w:style>
  <w:style w:type="character" w:customStyle="1" w:styleId="StyleUnderlineChar19pt2">
    <w:name w:val="Style Underline Char1 + 9 pt2"/>
    <w:basedOn w:val="UnderlineChar1"/>
    <w:rsid w:val="0049660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9660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9660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96609"/>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496609"/>
  </w:style>
  <w:style w:type="character" w:customStyle="1" w:styleId="content">
    <w:name w:val="content"/>
    <w:basedOn w:val="DefaultParagraphFont"/>
    <w:rsid w:val="00496609"/>
  </w:style>
  <w:style w:type="character" w:customStyle="1" w:styleId="3">
    <w:name w:val="3"/>
    <w:rsid w:val="00496609"/>
    <w:rPr>
      <w:rFonts w:ascii="Arial" w:hAnsi="Arial" w:cs="Arial" w:hint="default"/>
      <w:bCs/>
      <w:sz w:val="20"/>
      <w:u w:val="single"/>
      <w:lang w:val="en-US" w:eastAsia="en-US" w:bidi="ar-SA"/>
    </w:rPr>
  </w:style>
  <w:style w:type="character" w:customStyle="1" w:styleId="4">
    <w:name w:val="4"/>
    <w:rsid w:val="0049660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496609"/>
    <w:rPr>
      <w:rFonts w:ascii="Arial" w:hAnsi="Arial" w:cs="Arial" w:hint="default"/>
      <w:b/>
      <w:bCs/>
      <w:iCs/>
      <w:szCs w:val="28"/>
      <w:lang w:val="en-US" w:eastAsia="en-US" w:bidi="ar-SA"/>
    </w:rPr>
  </w:style>
  <w:style w:type="character" w:customStyle="1" w:styleId="featuretitle">
    <w:name w:val="feature_title"/>
    <w:basedOn w:val="DefaultParagraphFont"/>
    <w:rsid w:val="00496609"/>
  </w:style>
  <w:style w:type="character" w:customStyle="1" w:styleId="6">
    <w:name w:val="6"/>
    <w:rsid w:val="00496609"/>
    <w:rPr>
      <w:rFonts w:ascii="Arial" w:hAnsi="Arial" w:cs="Arial" w:hint="default"/>
      <w:bCs/>
      <w:sz w:val="20"/>
      <w:u w:val="single"/>
      <w:lang w:val="en-US" w:eastAsia="en-US" w:bidi="ar-SA"/>
    </w:rPr>
  </w:style>
  <w:style w:type="character" w:customStyle="1" w:styleId="7">
    <w:name w:val="7"/>
    <w:rsid w:val="0049660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9660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9660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9660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96609"/>
    <w:rPr>
      <w:sz w:val="20"/>
      <w:u w:val="single"/>
    </w:rPr>
  </w:style>
  <w:style w:type="character" w:customStyle="1" w:styleId="StyleUnderlineChar9ptBold1">
    <w:name w:val="Style Underline Char + 9 pt Bold1"/>
    <w:rsid w:val="0049660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96609"/>
    <w:rPr>
      <w:sz w:val="20"/>
      <w:u w:val="single"/>
    </w:rPr>
  </w:style>
  <w:style w:type="character" w:customStyle="1" w:styleId="55">
    <w:name w:val="55"/>
    <w:rsid w:val="00496609"/>
    <w:rPr>
      <w:rFonts w:ascii="Arial" w:hAnsi="Arial" w:cs="Arial" w:hint="default"/>
      <w:bCs/>
      <w:sz w:val="20"/>
      <w:u w:val="single"/>
      <w:lang w:val="en-US" w:eastAsia="en-US" w:bidi="ar-SA"/>
    </w:rPr>
  </w:style>
  <w:style w:type="character" w:customStyle="1" w:styleId="Styleunderline9ptBold">
    <w:name w:val="Style underline + 9 pt Bold"/>
    <w:rsid w:val="00496609"/>
    <w:rPr>
      <w:b/>
      <w:bCs/>
      <w:sz w:val="20"/>
      <w:u w:val="single"/>
    </w:rPr>
  </w:style>
  <w:style w:type="character" w:customStyle="1" w:styleId="newsstorytitle">
    <w:name w:val="news_story_title"/>
    <w:basedOn w:val="DefaultParagraphFont"/>
    <w:rsid w:val="00496609"/>
  </w:style>
  <w:style w:type="character" w:customStyle="1" w:styleId="StyleUnderliningChar9ptBold">
    <w:name w:val="Style Underlining Char + 9 pt Bold"/>
    <w:rsid w:val="0049660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96609"/>
    <w:rPr>
      <w:rFonts w:ascii="Times New Roman" w:hAnsi="Times New Roman" w:cs="Times New Roman" w:hint="default"/>
      <w:sz w:val="20"/>
      <w:szCs w:val="24"/>
      <w:u w:val="single"/>
      <w:lang w:val="en-US" w:eastAsia="en-US" w:bidi="ar-SA"/>
    </w:rPr>
  </w:style>
  <w:style w:type="character" w:customStyle="1" w:styleId="34">
    <w:name w:val="34"/>
    <w:rsid w:val="00496609"/>
    <w:rPr>
      <w:rFonts w:ascii="Times New Roman" w:hAnsi="Times New Roman" w:cs="Arial" w:hint="default"/>
      <w:bCs/>
      <w:sz w:val="20"/>
      <w:u w:val="single"/>
      <w:lang w:val="en-US" w:eastAsia="en-US" w:bidi="ar-SA"/>
    </w:rPr>
  </w:style>
  <w:style w:type="character" w:customStyle="1" w:styleId="45">
    <w:name w:val="45"/>
    <w:rsid w:val="00496609"/>
    <w:rPr>
      <w:rFonts w:ascii="Times New Roman" w:hAnsi="Times New Roman" w:cs="Arial" w:hint="default"/>
      <w:b/>
      <w:bCs/>
      <w:sz w:val="20"/>
      <w:u w:val="single"/>
      <w:lang w:val="en-US" w:eastAsia="en-US" w:bidi="ar-SA"/>
    </w:rPr>
  </w:style>
  <w:style w:type="character" w:customStyle="1" w:styleId="Style9ptUnderline5">
    <w:name w:val="Style 9 pt Underline5"/>
    <w:rsid w:val="00496609"/>
    <w:rPr>
      <w:rFonts w:ascii="Times New Roman" w:hAnsi="Times New Roman" w:cs="Times New Roman" w:hint="default"/>
      <w:sz w:val="20"/>
      <w:u w:val="single"/>
    </w:rPr>
  </w:style>
  <w:style w:type="character" w:customStyle="1" w:styleId="Style9ptBoldUnderline2">
    <w:name w:val="Style 9 pt Bold Underline2"/>
    <w:rsid w:val="0049660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96609"/>
    <w:rPr>
      <w:rFonts w:ascii="Times New Roman" w:hAnsi="Times New Roman" w:cs="Times New Roman" w:hint="default"/>
      <w:b/>
      <w:bCs/>
      <w:i/>
      <w:iCs/>
      <w:sz w:val="20"/>
      <w:u w:val="single"/>
      <w:bdr w:val="single" w:sz="4" w:space="0" w:color="auto" w:frame="1"/>
    </w:rPr>
  </w:style>
  <w:style w:type="character" w:customStyle="1" w:styleId="23">
    <w:name w:val="23"/>
    <w:rsid w:val="00496609"/>
    <w:rPr>
      <w:rFonts w:ascii="Times New Roman" w:hAnsi="Times New Roman" w:cs="Arial" w:hint="default"/>
      <w:bCs/>
      <w:sz w:val="20"/>
      <w:u w:val="single"/>
      <w:lang w:val="en-US" w:eastAsia="en-US" w:bidi="ar-SA"/>
    </w:rPr>
  </w:style>
  <w:style w:type="character" w:customStyle="1" w:styleId="33">
    <w:name w:val="33"/>
    <w:rsid w:val="00496609"/>
    <w:rPr>
      <w:rFonts w:ascii="Times New Roman" w:hAnsi="Times New Roman" w:cs="Arial" w:hint="default"/>
      <w:b/>
      <w:bCs/>
      <w:sz w:val="20"/>
      <w:u w:val="single"/>
      <w:lang w:val="en-US" w:eastAsia="en-US" w:bidi="ar-SA"/>
    </w:rPr>
  </w:style>
  <w:style w:type="character" w:customStyle="1" w:styleId="StyleArialNarrow9pt">
    <w:name w:val="Style Arial Narrow 9 pt"/>
    <w:rsid w:val="00496609"/>
    <w:rPr>
      <w:rFonts w:ascii="Times New Roman" w:hAnsi="Times New Roman" w:cs="Times New Roman" w:hint="default"/>
      <w:sz w:val="20"/>
    </w:rPr>
  </w:style>
  <w:style w:type="character" w:customStyle="1" w:styleId="StyleUnderlineCharChar9pt2">
    <w:name w:val="Style Underline Char Char + 9 pt2"/>
    <w:basedOn w:val="UnderlineCharChar"/>
    <w:rsid w:val="0049660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9660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96609"/>
    <w:rPr>
      <w:b/>
      <w:bCs/>
      <w:sz w:val="20"/>
      <w:u w:val="single"/>
      <w:bdr w:val="single" w:sz="4" w:space="0" w:color="auto" w:frame="1"/>
    </w:rPr>
  </w:style>
  <w:style w:type="character" w:customStyle="1" w:styleId="Style9ptUnderline7">
    <w:name w:val="Style 9 pt Underline7"/>
    <w:rsid w:val="00496609"/>
    <w:rPr>
      <w:sz w:val="20"/>
      <w:u w:val="single"/>
    </w:rPr>
  </w:style>
  <w:style w:type="character" w:customStyle="1" w:styleId="Style9ptBoldUnderline3">
    <w:name w:val="Style 9 pt Bold Underline3"/>
    <w:rsid w:val="00496609"/>
    <w:rPr>
      <w:b/>
      <w:bCs/>
      <w:sz w:val="20"/>
      <w:u w:val="single"/>
    </w:rPr>
  </w:style>
  <w:style w:type="character" w:customStyle="1" w:styleId="Style9ptUnderline8">
    <w:name w:val="Style 9 pt Underline8"/>
    <w:rsid w:val="00496609"/>
    <w:rPr>
      <w:sz w:val="20"/>
      <w:u w:val="single"/>
    </w:rPr>
  </w:style>
  <w:style w:type="character" w:customStyle="1" w:styleId="66">
    <w:name w:val="66"/>
    <w:rsid w:val="00496609"/>
    <w:rPr>
      <w:rFonts w:ascii="Arial" w:hAnsi="Arial" w:cs="Arial" w:hint="default"/>
      <w:bCs/>
      <w:sz w:val="20"/>
      <w:u w:val="single"/>
      <w:lang w:val="en-US" w:eastAsia="en-US" w:bidi="ar-SA"/>
    </w:rPr>
  </w:style>
  <w:style w:type="character" w:customStyle="1" w:styleId="Style9ptUnderline9">
    <w:name w:val="Style 9 pt Underline9"/>
    <w:rsid w:val="00496609"/>
    <w:rPr>
      <w:sz w:val="20"/>
      <w:u w:val="single"/>
    </w:rPr>
  </w:style>
  <w:style w:type="character" w:customStyle="1" w:styleId="Style9ptBoldUnderline4">
    <w:name w:val="Style 9 pt Bold Underline4"/>
    <w:rsid w:val="00496609"/>
    <w:rPr>
      <w:b/>
      <w:bCs/>
      <w:sz w:val="20"/>
      <w:u w:val="single"/>
    </w:rPr>
  </w:style>
  <w:style w:type="character" w:customStyle="1" w:styleId="titleblue14">
    <w:name w:val="titleblue14"/>
    <w:basedOn w:val="DefaultParagraphFont"/>
    <w:rsid w:val="00496609"/>
  </w:style>
  <w:style w:type="character" w:customStyle="1" w:styleId="Style11ptBoldUnderline1">
    <w:name w:val="Style 11 pt Bold Underline1"/>
    <w:rsid w:val="00496609"/>
    <w:rPr>
      <w:b/>
      <w:bCs/>
      <w:sz w:val="20"/>
      <w:u w:val="single"/>
    </w:rPr>
  </w:style>
  <w:style w:type="character" w:customStyle="1" w:styleId="b">
    <w:name w:val="b"/>
    <w:basedOn w:val="DefaultParagraphFont"/>
    <w:rsid w:val="00496609"/>
  </w:style>
  <w:style w:type="character" w:customStyle="1" w:styleId="medium-normal">
    <w:name w:val="medium-normal"/>
    <w:basedOn w:val="DefaultParagraphFont"/>
    <w:rsid w:val="00496609"/>
  </w:style>
  <w:style w:type="character" w:customStyle="1" w:styleId="Style11ptUnderline2">
    <w:name w:val="Style 11 pt Underline2"/>
    <w:rsid w:val="00496609"/>
    <w:rPr>
      <w:sz w:val="20"/>
      <w:u w:val="single"/>
    </w:rPr>
  </w:style>
  <w:style w:type="character" w:customStyle="1" w:styleId="Style11ptBoldUnderline2">
    <w:name w:val="Style 11 pt Bold Underline2"/>
    <w:rsid w:val="00496609"/>
    <w:rPr>
      <w:b/>
      <w:bCs/>
      <w:sz w:val="20"/>
      <w:u w:val="single"/>
    </w:rPr>
  </w:style>
  <w:style w:type="character" w:customStyle="1" w:styleId="StyleUnderlineCharChar9pt3">
    <w:name w:val="Style Underline Char Char + 9 pt3"/>
    <w:basedOn w:val="UnderlineCharChar"/>
    <w:rsid w:val="0049660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96609"/>
    <w:rPr>
      <w:sz w:val="20"/>
      <w:u w:val="single"/>
    </w:rPr>
  </w:style>
  <w:style w:type="character" w:customStyle="1" w:styleId="medium-normal1">
    <w:name w:val="medium-normal1"/>
    <w:rsid w:val="00496609"/>
    <w:rPr>
      <w:rFonts w:ascii="Arial" w:hAnsi="Arial" w:cs="Arial" w:hint="default"/>
      <w:b w:val="0"/>
      <w:bCs w:val="0"/>
      <w:i w:val="0"/>
      <w:iCs w:val="0"/>
      <w:sz w:val="20"/>
      <w:szCs w:val="20"/>
    </w:rPr>
  </w:style>
  <w:style w:type="character" w:customStyle="1" w:styleId="manchettebig2">
    <w:name w:val="manchettebig2"/>
    <w:basedOn w:val="DefaultParagraphFont"/>
    <w:rsid w:val="0049660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96609"/>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96609"/>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9660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96609"/>
    <w:rPr>
      <w:iCs/>
      <w:sz w:val="16"/>
      <w:szCs w:val="22"/>
    </w:rPr>
  </w:style>
  <w:style w:type="character" w:customStyle="1" w:styleId="Style9ptItalicUnderline">
    <w:name w:val="Style 9 pt Italic Underline"/>
    <w:rsid w:val="00496609"/>
    <w:rPr>
      <w:i/>
      <w:iCs/>
      <w:sz w:val="20"/>
      <w:u w:val="single"/>
    </w:rPr>
  </w:style>
  <w:style w:type="character" w:customStyle="1" w:styleId="ln2">
    <w:name w:val="ln2"/>
    <w:basedOn w:val="DefaultParagraphFont"/>
    <w:rsid w:val="00496609"/>
  </w:style>
  <w:style w:type="character" w:customStyle="1" w:styleId="Aunderline0">
    <w:name w:val="Aunderline"/>
    <w:basedOn w:val="DefaultParagraphFont"/>
    <w:qFormat/>
    <w:rsid w:val="00496609"/>
    <w:rPr>
      <w:rFonts w:ascii="Times New Roman" w:hAnsi="Times New Roman" w:cs="Times New Roman" w:hint="default"/>
      <w:w w:val="106"/>
      <w:sz w:val="20"/>
      <w:szCs w:val="20"/>
      <w:u w:val="single"/>
    </w:rPr>
  </w:style>
  <w:style w:type="character" w:customStyle="1" w:styleId="StyleStyle1Char">
    <w:name w:val="Style Style1 + Char"/>
    <w:basedOn w:val="Style1Char"/>
    <w:rsid w:val="0049660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96609"/>
  </w:style>
  <w:style w:type="character" w:customStyle="1" w:styleId="Card10f2Char">
    <w:name w:val="Card.10.f2 Char"/>
    <w:basedOn w:val="DefaultParagraphFont"/>
    <w:rsid w:val="0049660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96609"/>
    <w:rPr>
      <w:rFonts w:ascii="Cambria" w:hAnsi="Cambria" w:cs="Times New Roman" w:hint="default"/>
      <w:sz w:val="20"/>
      <w:szCs w:val="20"/>
    </w:rPr>
  </w:style>
  <w:style w:type="character" w:customStyle="1" w:styleId="NormalspacingChar">
    <w:name w:val="Normal + spacing Char"/>
    <w:basedOn w:val="StyleLinespacingDoubleChar"/>
    <w:rsid w:val="00496609"/>
    <w:rPr>
      <w:rFonts w:ascii="Cambria" w:hAnsi="Cambria" w:cs="Times New Roman" w:hint="default"/>
      <w:sz w:val="20"/>
      <w:szCs w:val="20"/>
    </w:rPr>
  </w:style>
  <w:style w:type="character" w:customStyle="1" w:styleId="textbold0">
    <w:name w:val="textbold"/>
    <w:basedOn w:val="DefaultParagraphFont"/>
    <w:rsid w:val="00496609"/>
  </w:style>
  <w:style w:type="character" w:customStyle="1" w:styleId="textitalics">
    <w:name w:val="textitalics"/>
    <w:basedOn w:val="DefaultParagraphFont"/>
    <w:rsid w:val="00496609"/>
  </w:style>
  <w:style w:type="character" w:customStyle="1" w:styleId="MicroChar">
    <w:name w:val="Micro Char"/>
    <w:basedOn w:val="DefaultParagraphFont"/>
    <w:rsid w:val="00496609"/>
    <w:rPr>
      <w:rFonts w:ascii="Arial" w:hAnsi="Arial" w:cs="Times New Roman" w:hint="default"/>
      <w:sz w:val="12"/>
    </w:rPr>
  </w:style>
  <w:style w:type="character" w:customStyle="1" w:styleId="CardTagChar">
    <w:name w:val="Card Tag Char"/>
    <w:basedOn w:val="DefaultParagraphFont"/>
    <w:rsid w:val="00496609"/>
    <w:rPr>
      <w:rFonts w:ascii="Times New Roman" w:hAnsi="Times New Roman" w:cs="Times New Roman" w:hint="default"/>
      <w:b/>
      <w:bCs w:val="0"/>
      <w:sz w:val="20"/>
    </w:rPr>
  </w:style>
  <w:style w:type="character" w:customStyle="1" w:styleId="cardtextsmallCharChar">
    <w:name w:val="card text small Char Char"/>
    <w:basedOn w:val="DefaultParagraphFont"/>
    <w:rsid w:val="00496609"/>
    <w:rPr>
      <w:rFonts w:ascii="Arial Narrow" w:hAnsi="Arial Narrow" w:cs="Times New Roman" w:hint="default"/>
      <w:sz w:val="16"/>
    </w:rPr>
  </w:style>
  <w:style w:type="character" w:customStyle="1" w:styleId="reportbody1">
    <w:name w:val="reportbody1"/>
    <w:basedOn w:val="DefaultParagraphFont"/>
    <w:rsid w:val="00496609"/>
    <w:rPr>
      <w:rFonts w:ascii="Tahoma" w:hAnsi="Tahoma" w:cs="Tahoma" w:hint="default"/>
      <w:color w:val="000000"/>
      <w:sz w:val="14"/>
      <w:szCs w:val="14"/>
    </w:rPr>
  </w:style>
  <w:style w:type="character" w:customStyle="1" w:styleId="articleheadline">
    <w:name w:val="articleheadline"/>
    <w:basedOn w:val="DefaultParagraphFont"/>
    <w:rsid w:val="00496609"/>
  </w:style>
  <w:style w:type="character" w:customStyle="1" w:styleId="CardsFont12ptCharCharCharChar">
    <w:name w:val="Cards + Font: 12 pt Char Char Char Char"/>
    <w:basedOn w:val="DefaultParagraphFont"/>
    <w:rsid w:val="00496609"/>
    <w:rPr>
      <w:sz w:val="24"/>
      <w:szCs w:val="24"/>
      <w:u w:val="thick"/>
      <w:lang w:val="en-US" w:eastAsia="en-US" w:bidi="ar-SA"/>
    </w:rPr>
  </w:style>
  <w:style w:type="character" w:customStyle="1" w:styleId="dd">
    <w:name w:val="dd"/>
    <w:rsid w:val="00496609"/>
  </w:style>
  <w:style w:type="character" w:customStyle="1" w:styleId="F7-SmallFont">
    <w:name w:val="F7 - Small Font"/>
    <w:rsid w:val="00496609"/>
    <w:rPr>
      <w:rFonts w:ascii="Times New Roman" w:hAnsi="Times New Roman" w:cs="Times New Roman" w:hint="default"/>
      <w:sz w:val="14"/>
    </w:rPr>
  </w:style>
  <w:style w:type="character" w:customStyle="1" w:styleId="UNDERLINECharChar0">
    <w:name w:val="UNDERLINE Char Char"/>
    <w:rsid w:val="00496609"/>
    <w:rPr>
      <w:bCs/>
      <w:kern w:val="28"/>
      <w:szCs w:val="32"/>
      <w:u w:val="single"/>
    </w:rPr>
  </w:style>
  <w:style w:type="character" w:customStyle="1" w:styleId="Bold12">
    <w:name w:val="Bold12"/>
    <w:aliases w:val="Body text + 10.5 pt16"/>
    <w:uiPriority w:val="1"/>
    <w:qFormat/>
    <w:rsid w:val="00496609"/>
    <w:rPr>
      <w:rFonts w:ascii="Times New Roman" w:hAnsi="Times New Roman" w:cs="Times New Roman" w:hint="default"/>
      <w:b/>
      <w:bCs w:val="0"/>
      <w:sz w:val="24"/>
    </w:rPr>
  </w:style>
  <w:style w:type="character" w:customStyle="1" w:styleId="NotBold10Final">
    <w:name w:val="NotBold10Final"/>
    <w:uiPriority w:val="1"/>
    <w:qFormat/>
    <w:rsid w:val="00496609"/>
    <w:rPr>
      <w:rFonts w:ascii="Times New Roman" w:hAnsi="Times New Roman" w:cs="Times New Roman" w:hint="default"/>
      <w:b w:val="0"/>
      <w:bCs w:val="0"/>
      <w:i w:val="0"/>
      <w:iCs w:val="0"/>
      <w:sz w:val="20"/>
    </w:rPr>
  </w:style>
  <w:style w:type="character" w:customStyle="1" w:styleId="HIGHLIGHT">
    <w:name w:val="HIGHLIGHT"/>
    <w:uiPriority w:val="1"/>
    <w:qFormat/>
    <w:rsid w:val="0049660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96609"/>
    <w:rPr>
      <w:rFonts w:ascii="Garamond" w:eastAsia="Calibri" w:hAnsi="Garamond" w:cs="Times New Roman"/>
      <w:u w:val="single"/>
    </w:rPr>
  </w:style>
  <w:style w:type="character" w:customStyle="1" w:styleId="gsstx">
    <w:name w:val="gsstx"/>
    <w:rsid w:val="00496609"/>
  </w:style>
  <w:style w:type="character" w:customStyle="1" w:styleId="StyleBox12ptBold">
    <w:name w:val="Style Box + 12 pt Bold"/>
    <w:basedOn w:val="DefaultParagraphFont"/>
    <w:rsid w:val="00496609"/>
    <w:rPr>
      <w:rFonts w:ascii="Georgia" w:hAnsi="Georgia" w:hint="default"/>
      <w:b/>
      <w:bCs/>
      <w:sz w:val="22"/>
      <w:u w:val="single"/>
      <w:bdr w:val="none" w:sz="0" w:space="0" w:color="auto" w:frame="1"/>
    </w:rPr>
  </w:style>
  <w:style w:type="character" w:customStyle="1" w:styleId="StyleBox12pt">
    <w:name w:val="Style Box + 12 pt"/>
    <w:basedOn w:val="DefaultParagraphFont"/>
    <w:rsid w:val="0049660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96609"/>
    <w:rPr>
      <w:rFonts w:ascii="Georgia" w:hAnsi="Georgia" w:cs="Calibri"/>
      <w:b/>
      <w:bCs/>
      <w:i w:val="0"/>
      <w:iCs/>
      <w:sz w:val="22"/>
      <w:u w:val="single"/>
      <w:bdr w:val="none" w:sz="0" w:space="0" w:color="auto" w:frame="1"/>
    </w:rPr>
  </w:style>
  <w:style w:type="character" w:customStyle="1" w:styleId="bcktital">
    <w:name w:val="bckt_ital"/>
    <w:rsid w:val="00496609"/>
  </w:style>
  <w:style w:type="character" w:customStyle="1" w:styleId="Style8pt1">
    <w:name w:val="Style 8 pt1"/>
    <w:basedOn w:val="DefaultParagraphFont"/>
    <w:rsid w:val="00496609"/>
    <w:rPr>
      <w:rFonts w:ascii="Georgia" w:hAnsi="Georgia" w:hint="default"/>
      <w:sz w:val="16"/>
    </w:rPr>
  </w:style>
  <w:style w:type="character" w:customStyle="1" w:styleId="StyleGaramondText1">
    <w:name w:val="Style Garamond Text 1"/>
    <w:basedOn w:val="DefaultParagraphFont"/>
    <w:rsid w:val="0049660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96609"/>
    <w:rPr>
      <w:rFonts w:ascii="Georgia" w:hAnsi="Georgia" w:hint="default"/>
      <w:color w:val="0D0D0D" w:themeColor="text1" w:themeTint="F2"/>
      <w:sz w:val="22"/>
      <w:u w:val="single"/>
    </w:rPr>
  </w:style>
  <w:style w:type="character" w:customStyle="1" w:styleId="CardChar20">
    <w:name w:val="Card Char2"/>
    <w:basedOn w:val="DefaultParagraphFont"/>
    <w:rsid w:val="0049660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9660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96609"/>
    <w:rPr>
      <w:b/>
      <w:bCs/>
      <w:sz w:val="20"/>
      <w:u w:val="single"/>
    </w:rPr>
  </w:style>
  <w:style w:type="character" w:customStyle="1" w:styleId="postbody">
    <w:name w:val="postbody"/>
    <w:basedOn w:val="DefaultParagraphFont"/>
    <w:rsid w:val="00496609"/>
  </w:style>
  <w:style w:type="character" w:customStyle="1" w:styleId="A13">
    <w:name w:val="A13"/>
    <w:rsid w:val="00496609"/>
    <w:rPr>
      <w:rFonts w:ascii="Baskerville" w:hAnsi="Baskerville" w:cs="Baskerville" w:hint="default"/>
      <w:color w:val="000000"/>
      <w:sz w:val="106"/>
      <w:szCs w:val="106"/>
    </w:rPr>
  </w:style>
  <w:style w:type="character" w:customStyle="1" w:styleId="A17">
    <w:name w:val="A17"/>
    <w:rsid w:val="00496609"/>
    <w:rPr>
      <w:rFonts w:ascii="Baskerville" w:hAnsi="Baskerville" w:cs="Baskerville" w:hint="default"/>
      <w:color w:val="000000"/>
      <w:sz w:val="12"/>
      <w:szCs w:val="12"/>
    </w:rPr>
  </w:style>
  <w:style w:type="character" w:customStyle="1" w:styleId="A14">
    <w:name w:val="A14"/>
    <w:rsid w:val="00496609"/>
    <w:rPr>
      <w:rFonts w:ascii="Frutiger 45 Light" w:hAnsi="Frutiger 45 Light" w:cs="Frutiger 45 Light" w:hint="default"/>
      <w:b/>
      <w:bCs/>
      <w:i/>
      <w:iCs/>
      <w:color w:val="000000"/>
      <w:sz w:val="36"/>
      <w:szCs w:val="36"/>
    </w:rPr>
  </w:style>
  <w:style w:type="character" w:customStyle="1" w:styleId="A10">
    <w:name w:val="A10"/>
    <w:rsid w:val="00496609"/>
    <w:rPr>
      <w:rFonts w:ascii="Wingdings" w:hAnsi="Wingdings" w:cs="Wingdings" w:hint="default"/>
      <w:color w:val="000000"/>
      <w:sz w:val="22"/>
      <w:szCs w:val="22"/>
    </w:rPr>
  </w:style>
  <w:style w:type="character" w:customStyle="1" w:styleId="A20">
    <w:name w:val="A20"/>
    <w:rsid w:val="0049660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9660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9660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9660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9660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96609"/>
    <w:rPr>
      <w:rFonts w:ascii="Arial" w:hAnsi="Arial" w:cs="Arial" w:hint="default"/>
      <w:b/>
      <w:bCs/>
      <w:sz w:val="24"/>
      <w:szCs w:val="26"/>
      <w:lang w:val="en-US" w:eastAsia="en-US" w:bidi="ar-SA"/>
    </w:rPr>
  </w:style>
  <w:style w:type="character" w:customStyle="1" w:styleId="brief-smalltext">
    <w:name w:val="brief-smalltext"/>
    <w:basedOn w:val="DefaultParagraphFont"/>
    <w:rsid w:val="00496609"/>
  </w:style>
  <w:style w:type="character" w:customStyle="1" w:styleId="style51">
    <w:name w:val="style5"/>
    <w:basedOn w:val="DefaultParagraphFont"/>
    <w:rsid w:val="00496609"/>
  </w:style>
  <w:style w:type="character" w:customStyle="1" w:styleId="TagCharCharCharCharCharChar">
    <w:name w:val="Tag Char Char Char Char Char Char"/>
    <w:rsid w:val="00496609"/>
    <w:rPr>
      <w:rFonts w:ascii="Arial" w:hAnsi="Arial" w:cs="Arial" w:hint="default"/>
      <w:b/>
      <w:bCs/>
      <w:sz w:val="24"/>
      <w:szCs w:val="26"/>
      <w:lang w:val="en-US" w:eastAsia="en-US" w:bidi="ar-SA"/>
    </w:rPr>
  </w:style>
  <w:style w:type="character" w:customStyle="1" w:styleId="pmterms2">
    <w:name w:val="pmterms2"/>
    <w:basedOn w:val="DefaultParagraphFont"/>
    <w:rsid w:val="00496609"/>
  </w:style>
  <w:style w:type="character" w:customStyle="1" w:styleId="pmterms3">
    <w:name w:val="pmterms3"/>
    <w:basedOn w:val="DefaultParagraphFont"/>
    <w:rsid w:val="00496609"/>
  </w:style>
  <w:style w:type="character" w:customStyle="1" w:styleId="pmtermsel">
    <w:name w:val="pmtermsel"/>
    <w:basedOn w:val="DefaultParagraphFont"/>
    <w:rsid w:val="00496609"/>
  </w:style>
  <w:style w:type="character" w:customStyle="1" w:styleId="interiorheadline">
    <w:name w:val="interiorheadline"/>
    <w:basedOn w:val="DefaultParagraphFont"/>
    <w:rsid w:val="00496609"/>
  </w:style>
  <w:style w:type="character" w:customStyle="1" w:styleId="Heading31CharCharCharChar1">
    <w:name w:val="Heading 31 Char Char Char Char1"/>
    <w:rsid w:val="00496609"/>
    <w:rPr>
      <w:rFonts w:ascii="Arial" w:hAnsi="Arial" w:cs="Arial" w:hint="default"/>
      <w:b/>
      <w:bCs/>
      <w:sz w:val="24"/>
      <w:szCs w:val="26"/>
      <w:lang w:val="en-US" w:eastAsia="en-US" w:bidi="ar-SA"/>
    </w:rPr>
  </w:style>
  <w:style w:type="character" w:customStyle="1" w:styleId="Heading31CharCharChar">
    <w:name w:val="Heading 31 Char Char Char"/>
    <w:rsid w:val="00496609"/>
    <w:rPr>
      <w:rFonts w:ascii="Arial" w:hAnsi="Arial" w:cs="Arial" w:hint="default"/>
      <w:b/>
      <w:bCs/>
      <w:sz w:val="24"/>
      <w:szCs w:val="26"/>
      <w:lang w:val="en-US" w:eastAsia="en-US" w:bidi="ar-SA"/>
    </w:rPr>
  </w:style>
  <w:style w:type="character" w:customStyle="1" w:styleId="maintitle">
    <w:name w:val="maintitle"/>
    <w:basedOn w:val="DefaultParagraphFont"/>
    <w:rsid w:val="00496609"/>
  </w:style>
  <w:style w:type="character" w:customStyle="1" w:styleId="Citation-AuthorDate">
    <w:name w:val="Citation - Author/Date"/>
    <w:rsid w:val="00496609"/>
    <w:rPr>
      <w:b/>
      <w:bCs w:val="0"/>
      <w:smallCaps/>
      <w:sz w:val="24"/>
      <w:u w:val="single"/>
    </w:rPr>
  </w:style>
  <w:style w:type="character" w:customStyle="1" w:styleId="cardChar10">
    <w:name w:val="card Char1"/>
    <w:rsid w:val="00496609"/>
  </w:style>
  <w:style w:type="character" w:customStyle="1" w:styleId="CharChar33">
    <w:name w:val="Char Char33"/>
    <w:rsid w:val="00496609"/>
    <w:rPr>
      <w:rFonts w:ascii="Arial" w:hAnsi="Arial" w:cs="Arial" w:hint="default"/>
      <w:b/>
      <w:bCs/>
      <w:szCs w:val="32"/>
      <w:lang w:val="en-US" w:eastAsia="en-US" w:bidi="ar-SA"/>
    </w:rPr>
  </w:style>
  <w:style w:type="character" w:customStyle="1" w:styleId="CharChar117">
    <w:name w:val="Char Char117"/>
    <w:rsid w:val="00496609"/>
    <w:rPr>
      <w:rFonts w:ascii="Arial" w:hAnsi="Arial" w:cs="Arial" w:hint="default"/>
      <w:bCs/>
      <w:szCs w:val="26"/>
      <w:u w:val="single"/>
      <w:lang w:val="en-US" w:eastAsia="en-US" w:bidi="ar-SA"/>
    </w:rPr>
  </w:style>
  <w:style w:type="character" w:customStyle="1" w:styleId="Cites-AuthorDate">
    <w:name w:val="Cites-Author/Date"/>
    <w:qFormat/>
    <w:rsid w:val="00496609"/>
    <w:rPr>
      <w:rFonts w:ascii="Times New Roman" w:hAnsi="Times New Roman" w:cs="Times New Roman" w:hint="default"/>
      <w:sz w:val="24"/>
      <w:szCs w:val="24"/>
    </w:rPr>
  </w:style>
  <w:style w:type="character" w:customStyle="1" w:styleId="FontStyle212">
    <w:name w:val="Font Style212"/>
    <w:basedOn w:val="DefaultParagraphFont"/>
    <w:uiPriority w:val="99"/>
    <w:rsid w:val="00496609"/>
    <w:rPr>
      <w:rFonts w:ascii="Times New Roman" w:hAnsi="Times New Roman" w:cs="Times New Roman" w:hint="default"/>
      <w:b/>
      <w:bCs/>
      <w:sz w:val="18"/>
      <w:szCs w:val="18"/>
    </w:rPr>
  </w:style>
  <w:style w:type="character" w:customStyle="1" w:styleId="prnewsspan">
    <w:name w:val="prnews_span"/>
    <w:basedOn w:val="DefaultParagraphFont"/>
    <w:rsid w:val="00496609"/>
  </w:style>
  <w:style w:type="table" w:customStyle="1" w:styleId="ColorfulGrid-Accent11">
    <w:name w:val="Colorful Grid - Accent 11"/>
    <w:basedOn w:val="TableNormal"/>
    <w:uiPriority w:val="29"/>
    <w:rsid w:val="0049660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9660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9660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9660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9660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9660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9660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9660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9660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49660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9660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96609"/>
    <w:rPr>
      <w:rFonts w:ascii="Times New Roman" w:eastAsia="Times New Roman" w:hAnsi="Times New Roman" w:cs="Times New Roman"/>
      <w:b/>
      <w:u w:val="single"/>
    </w:rPr>
  </w:style>
  <w:style w:type="character" w:customStyle="1" w:styleId="LanguageEditingChar">
    <w:name w:val="Language Editing Char"/>
    <w:link w:val="LanguageEditing"/>
    <w:locked/>
    <w:rsid w:val="0049660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660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96609"/>
    <w:rPr>
      <w:rFonts w:ascii="Arial" w:eastAsia="Calibri" w:hAnsi="Arial" w:cs="Arial"/>
      <w:sz w:val="14"/>
      <w:szCs w:val="14"/>
      <w:lang w:eastAsia="zh-TW"/>
    </w:rPr>
  </w:style>
  <w:style w:type="paragraph" w:customStyle="1" w:styleId="CardT1">
    <w:name w:val="CardT1"/>
    <w:basedOn w:val="Normal"/>
    <w:link w:val="CardT1Char"/>
    <w:qFormat/>
    <w:rsid w:val="0049660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9660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96609"/>
    <w:rPr>
      <w:rFonts w:ascii="Times New Roman" w:hAnsi="Times New Roman" w:cs="Times New Roman" w:hint="default"/>
      <w:sz w:val="18"/>
      <w:szCs w:val="18"/>
    </w:rPr>
  </w:style>
  <w:style w:type="character" w:customStyle="1" w:styleId="FontStyle505">
    <w:name w:val="Font Style505"/>
    <w:basedOn w:val="DefaultParagraphFont"/>
    <w:uiPriority w:val="99"/>
    <w:rsid w:val="00496609"/>
    <w:rPr>
      <w:rFonts w:ascii="Times New Roman" w:hAnsi="Times New Roman" w:cs="Times New Roman" w:hint="default"/>
      <w:sz w:val="18"/>
      <w:szCs w:val="18"/>
    </w:rPr>
  </w:style>
  <w:style w:type="character" w:customStyle="1" w:styleId="FontStyle514">
    <w:name w:val="Font Style514"/>
    <w:basedOn w:val="DefaultParagraphFont"/>
    <w:uiPriority w:val="99"/>
    <w:rsid w:val="00496609"/>
    <w:rPr>
      <w:rFonts w:ascii="Times New Roman" w:hAnsi="Times New Roman" w:cs="Times New Roman" w:hint="default"/>
      <w:sz w:val="14"/>
      <w:szCs w:val="14"/>
    </w:rPr>
  </w:style>
  <w:style w:type="character" w:customStyle="1" w:styleId="FontStyle500">
    <w:name w:val="Font Style500"/>
    <w:basedOn w:val="DefaultParagraphFont"/>
    <w:uiPriority w:val="99"/>
    <w:rsid w:val="00496609"/>
    <w:rPr>
      <w:rFonts w:ascii="Times New Roman" w:hAnsi="Times New Roman" w:cs="Times New Roman" w:hint="default"/>
      <w:b/>
      <w:bCs/>
      <w:sz w:val="16"/>
      <w:szCs w:val="16"/>
    </w:rPr>
  </w:style>
  <w:style w:type="character" w:customStyle="1" w:styleId="CardCite1">
    <w:name w:val="CardCite1"/>
    <w:qFormat/>
    <w:rsid w:val="0049660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96609"/>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96609"/>
  </w:style>
  <w:style w:type="paragraph" w:styleId="TOC3">
    <w:name w:val="toc 3"/>
    <w:basedOn w:val="Normal"/>
    <w:next w:val="Normal"/>
    <w:autoRedefine/>
    <w:qFormat/>
    <w:rsid w:val="00496609"/>
    <w:pPr>
      <w:ind w:left="400"/>
    </w:pPr>
    <w:rPr>
      <w:rFonts w:ascii="Calibri" w:eastAsia="Times New Roman" w:hAnsi="Calibri"/>
      <w:szCs w:val="20"/>
    </w:rPr>
  </w:style>
  <w:style w:type="paragraph" w:styleId="TOC4">
    <w:name w:val="toc 4"/>
    <w:basedOn w:val="Normal"/>
    <w:next w:val="Normal"/>
    <w:autoRedefine/>
    <w:rsid w:val="00496609"/>
    <w:pPr>
      <w:ind w:left="600"/>
    </w:pPr>
    <w:rPr>
      <w:rFonts w:ascii="Calibri" w:eastAsia="Times New Roman" w:hAnsi="Calibri"/>
      <w:szCs w:val="20"/>
    </w:rPr>
  </w:style>
  <w:style w:type="paragraph" w:styleId="TOC5">
    <w:name w:val="toc 5"/>
    <w:basedOn w:val="Normal"/>
    <w:next w:val="Normal"/>
    <w:autoRedefine/>
    <w:rsid w:val="00496609"/>
    <w:pPr>
      <w:ind w:left="800"/>
    </w:pPr>
    <w:rPr>
      <w:rFonts w:ascii="Calibri" w:eastAsia="Times New Roman" w:hAnsi="Calibri"/>
      <w:szCs w:val="20"/>
    </w:rPr>
  </w:style>
  <w:style w:type="paragraph" w:styleId="TOC6">
    <w:name w:val="toc 6"/>
    <w:basedOn w:val="Normal"/>
    <w:next w:val="Normal"/>
    <w:autoRedefine/>
    <w:rsid w:val="00496609"/>
    <w:pPr>
      <w:ind w:left="1000"/>
    </w:pPr>
    <w:rPr>
      <w:rFonts w:ascii="Calibri" w:eastAsia="Times New Roman" w:hAnsi="Calibri"/>
      <w:szCs w:val="20"/>
    </w:rPr>
  </w:style>
  <w:style w:type="paragraph" w:styleId="TOC7">
    <w:name w:val="toc 7"/>
    <w:basedOn w:val="Normal"/>
    <w:next w:val="Normal"/>
    <w:autoRedefine/>
    <w:rsid w:val="00496609"/>
    <w:pPr>
      <w:ind w:left="1200"/>
    </w:pPr>
    <w:rPr>
      <w:rFonts w:ascii="Calibri" w:eastAsia="Times New Roman" w:hAnsi="Calibri"/>
      <w:szCs w:val="20"/>
    </w:rPr>
  </w:style>
  <w:style w:type="paragraph" w:styleId="TOC8">
    <w:name w:val="toc 8"/>
    <w:basedOn w:val="Normal"/>
    <w:next w:val="Normal"/>
    <w:autoRedefine/>
    <w:rsid w:val="00496609"/>
    <w:pPr>
      <w:ind w:left="1400"/>
    </w:pPr>
    <w:rPr>
      <w:rFonts w:ascii="Calibri" w:eastAsia="Times New Roman" w:hAnsi="Calibri"/>
      <w:szCs w:val="20"/>
    </w:rPr>
  </w:style>
  <w:style w:type="paragraph" w:styleId="TOC9">
    <w:name w:val="toc 9"/>
    <w:basedOn w:val="Normal"/>
    <w:next w:val="Normal"/>
    <w:autoRedefine/>
    <w:rsid w:val="00496609"/>
    <w:pPr>
      <w:ind w:left="1600"/>
    </w:pPr>
    <w:rPr>
      <w:rFonts w:ascii="Calibri" w:eastAsia="Times New Roman" w:hAnsi="Calibri"/>
      <w:szCs w:val="20"/>
    </w:rPr>
  </w:style>
  <w:style w:type="paragraph" w:styleId="Caption">
    <w:name w:val="caption"/>
    <w:aliases w:val="caption"/>
    <w:basedOn w:val="Normal"/>
    <w:next w:val="Normal"/>
    <w:qFormat/>
    <w:rsid w:val="00496609"/>
    <w:rPr>
      <w:rFonts w:ascii="Calibri" w:eastAsia="Times New Roman" w:hAnsi="Calibri"/>
      <w:b/>
      <w:bCs/>
      <w:sz w:val="18"/>
      <w:szCs w:val="18"/>
      <w:lang w:bidi="en-US"/>
    </w:rPr>
  </w:style>
  <w:style w:type="paragraph" w:styleId="TOCHeading">
    <w:name w:val="TOC Heading"/>
    <w:basedOn w:val="Heading1"/>
    <w:next w:val="Normal"/>
    <w:qFormat/>
    <w:rsid w:val="0049660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96609"/>
    <w:pPr>
      <w:contextualSpacing/>
    </w:pPr>
    <w:rPr>
      <w:rFonts w:eastAsia="Calibri"/>
    </w:rPr>
  </w:style>
  <w:style w:type="character" w:customStyle="1" w:styleId="Emph">
    <w:name w:val="Emph"/>
    <w:basedOn w:val="DefaultParagraphFont"/>
    <w:uiPriority w:val="1"/>
    <w:qFormat/>
    <w:rsid w:val="00496609"/>
    <w:rPr>
      <w:rFonts w:ascii="Arial" w:hAnsi="Arial"/>
      <w:b/>
      <w:sz w:val="20"/>
      <w:u w:val="single"/>
      <w:bdr w:val="single" w:sz="8" w:space="0" w:color="auto"/>
    </w:rPr>
  </w:style>
  <w:style w:type="paragraph" w:customStyle="1" w:styleId="Emphasize">
    <w:name w:val="Emphasize"/>
    <w:basedOn w:val="Normal"/>
    <w:uiPriority w:val="7"/>
    <w:qFormat/>
    <w:rsid w:val="0049660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96609"/>
    <w:rPr>
      <w:b/>
      <w:bCs/>
      <w:color w:val="000000"/>
      <w:sz w:val="20"/>
      <w:u w:val="single"/>
    </w:rPr>
  </w:style>
  <w:style w:type="paragraph" w:customStyle="1" w:styleId="StyleUnderlineChar11ptBold2">
    <w:name w:val="Style Underline Char + 11 pt Bold2"/>
    <w:link w:val="StyleUnderlineChar11ptBold2Char"/>
    <w:qFormat/>
    <w:rsid w:val="0049660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9660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9660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96609"/>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9660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96609"/>
    <w:rPr>
      <w:rFonts w:ascii="Arial Narrow" w:eastAsia="MS Mincho" w:hAnsi="Arial Narrow" w:cs="Calibri"/>
      <w:b/>
      <w:szCs w:val="24"/>
      <w:u w:val="single"/>
    </w:rPr>
  </w:style>
  <w:style w:type="character" w:customStyle="1" w:styleId="updated-short-citation">
    <w:name w:val="updated-short-citation"/>
    <w:basedOn w:val="DefaultParagraphFont"/>
    <w:rsid w:val="00496609"/>
  </w:style>
  <w:style w:type="paragraph" w:customStyle="1" w:styleId="Subtitle1">
    <w:name w:val="Subtitle1"/>
    <w:basedOn w:val="Normal"/>
    <w:next w:val="Normal"/>
    <w:qFormat/>
    <w:rsid w:val="00496609"/>
    <w:pPr>
      <w:spacing w:after="60"/>
      <w:outlineLvl w:val="1"/>
    </w:pPr>
    <w:rPr>
      <w:bCs/>
      <w:szCs w:val="26"/>
      <w:u w:val="single"/>
    </w:rPr>
  </w:style>
  <w:style w:type="character" w:customStyle="1" w:styleId="SubtitleChar2">
    <w:name w:val="Subtitle Char2"/>
    <w:basedOn w:val="DefaultParagraphFont"/>
    <w:uiPriority w:val="11"/>
    <w:rsid w:val="0049660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96609"/>
  </w:style>
  <w:style w:type="character" w:customStyle="1" w:styleId="m1575249786560259391gmail-style13ptbold">
    <w:name w:val="m_1575249786560259391gmail-style13ptbold"/>
    <w:basedOn w:val="DefaultParagraphFont"/>
    <w:rsid w:val="00496609"/>
  </w:style>
  <w:style w:type="paragraph" w:customStyle="1" w:styleId="m-8120030040935583278gmail-msonospacing">
    <w:name w:val="m_-8120030040935583278gmail-msonospacing"/>
    <w:basedOn w:val="Normal"/>
    <w:qFormat/>
    <w:rsid w:val="0049660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96609"/>
  </w:style>
  <w:style w:type="character" w:customStyle="1" w:styleId="m-8120030040935583278gmail-styleunderline">
    <w:name w:val="m_-8120030040935583278gmail-styleunderline"/>
    <w:basedOn w:val="DefaultParagraphFont"/>
    <w:rsid w:val="00496609"/>
  </w:style>
  <w:style w:type="paragraph" w:customStyle="1" w:styleId="msonormal0">
    <w:name w:val="msonormal"/>
    <w:basedOn w:val="Normal"/>
    <w:uiPriority w:val="99"/>
    <w:qFormat/>
    <w:rsid w:val="0049660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96609"/>
  </w:style>
  <w:style w:type="character" w:customStyle="1" w:styleId="m3640724044946509868gmail-m-753298044461936151gmail-styleunderline">
    <w:name w:val="m_3640724044946509868gmail-m_-753298044461936151gmail-styleunderline"/>
    <w:basedOn w:val="DefaultParagraphFont"/>
    <w:rsid w:val="00496609"/>
  </w:style>
  <w:style w:type="character" w:customStyle="1" w:styleId="m6193703118997007224gmail-style13ptbold">
    <w:name w:val="m_6193703118997007224gmail-style13ptbold"/>
    <w:basedOn w:val="DefaultParagraphFont"/>
    <w:rsid w:val="00496609"/>
  </w:style>
  <w:style w:type="character" w:customStyle="1" w:styleId="m6193703118997007224gmail-styleunderline">
    <w:name w:val="m_6193703118997007224gmail-styleunderline"/>
    <w:basedOn w:val="DefaultParagraphFont"/>
    <w:rsid w:val="00496609"/>
  </w:style>
  <w:style w:type="character" w:customStyle="1" w:styleId="m-1239616313416637319gmail-style13ptbold">
    <w:name w:val="m_-1239616313416637319gmail-style13ptbold"/>
    <w:basedOn w:val="DefaultParagraphFont"/>
    <w:rsid w:val="00496609"/>
  </w:style>
  <w:style w:type="character" w:customStyle="1" w:styleId="m-1239616313416637319gmail-styleunderline">
    <w:name w:val="m_-1239616313416637319gmail-styleunderline"/>
    <w:basedOn w:val="DefaultParagraphFont"/>
    <w:rsid w:val="00496609"/>
  </w:style>
  <w:style w:type="character" w:customStyle="1" w:styleId="UnresolvedMention1">
    <w:name w:val="Unresolved Mention1"/>
    <w:basedOn w:val="DefaultParagraphFont"/>
    <w:uiPriority w:val="99"/>
    <w:rsid w:val="00496609"/>
    <w:rPr>
      <w:color w:val="808080"/>
      <w:shd w:val="clear" w:color="auto" w:fill="E6E6E6"/>
    </w:rPr>
  </w:style>
  <w:style w:type="paragraph" w:customStyle="1" w:styleId="m-5451374272084387600gmail-msonormal">
    <w:name w:val="m_-5451374272084387600gmail-msonormal"/>
    <w:basedOn w:val="Normal"/>
    <w:qFormat/>
    <w:rsid w:val="0049660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96609"/>
  </w:style>
  <w:style w:type="character" w:customStyle="1" w:styleId="m-5451374272084387600gmail-styleunderline">
    <w:name w:val="m_-5451374272084387600gmail-styleunderline"/>
    <w:basedOn w:val="DefaultParagraphFont"/>
    <w:rsid w:val="00496609"/>
  </w:style>
  <w:style w:type="character" w:customStyle="1" w:styleId="standardtext1b">
    <w:name w:val="standardtext1b"/>
    <w:basedOn w:val="DefaultParagraphFont"/>
    <w:rsid w:val="00496609"/>
  </w:style>
  <w:style w:type="character" w:customStyle="1" w:styleId="postsubtitle">
    <w:name w:val="post_subtitle"/>
    <w:basedOn w:val="DefaultParagraphFont"/>
    <w:rsid w:val="00496609"/>
  </w:style>
  <w:style w:type="character" w:customStyle="1" w:styleId="m8349405746915611004gmail-styleunderline">
    <w:name w:val="m_8349405746915611004gmail-styleunderline"/>
    <w:basedOn w:val="DefaultParagraphFont"/>
    <w:rsid w:val="00496609"/>
  </w:style>
  <w:style w:type="character" w:customStyle="1" w:styleId="Mention1">
    <w:name w:val="Mention1"/>
    <w:basedOn w:val="DefaultParagraphFont"/>
    <w:uiPriority w:val="99"/>
    <w:semiHidden/>
    <w:unhideWhenUsed/>
    <w:rsid w:val="00496609"/>
    <w:rPr>
      <w:color w:val="2B579A"/>
      <w:shd w:val="clear" w:color="auto" w:fill="E6E6E6"/>
    </w:rPr>
  </w:style>
  <w:style w:type="character" w:customStyle="1" w:styleId="m-8890476860932431250gmail-styleunderline">
    <w:name w:val="m_-8890476860932431250gmail-styleunderline"/>
    <w:basedOn w:val="DefaultParagraphFont"/>
    <w:rsid w:val="00496609"/>
  </w:style>
  <w:style w:type="character" w:customStyle="1" w:styleId="bylines">
    <w:name w:val="bylines"/>
    <w:basedOn w:val="DefaultParagraphFont"/>
    <w:rsid w:val="00496609"/>
  </w:style>
  <w:style w:type="character" w:customStyle="1" w:styleId="m-7985672042231231606gmail-style13ptbold">
    <w:name w:val="m_-7985672042231231606gmail-style13ptbold"/>
    <w:basedOn w:val="DefaultParagraphFont"/>
    <w:rsid w:val="00496609"/>
  </w:style>
  <w:style w:type="character" w:customStyle="1" w:styleId="m-7985672042231231606gmail-styleunderline">
    <w:name w:val="m_-7985672042231231606gmail-styleunderline"/>
    <w:basedOn w:val="DefaultParagraphFont"/>
    <w:rsid w:val="00496609"/>
  </w:style>
  <w:style w:type="paragraph" w:customStyle="1" w:styleId="StylecardArialNarrow9pt">
    <w:name w:val="Style card + Arial Narrow 9 pt"/>
    <w:basedOn w:val="Normal"/>
    <w:link w:val="StylecardArialNarrow9ptChar"/>
    <w:qFormat/>
    <w:rsid w:val="00496609"/>
    <w:pPr>
      <w:ind w:left="288" w:right="288"/>
    </w:pPr>
    <w:rPr>
      <w:rFonts w:eastAsia="Times New Roman"/>
      <w:sz w:val="16"/>
      <w:szCs w:val="24"/>
    </w:rPr>
  </w:style>
  <w:style w:type="character" w:customStyle="1" w:styleId="StylecardArialNarrow9ptChar">
    <w:name w:val="Style card + Arial Narrow 9 pt Char"/>
    <w:link w:val="StylecardArialNarrow9pt"/>
    <w:rsid w:val="00496609"/>
    <w:rPr>
      <w:rFonts w:ascii="Arial Narrow" w:eastAsia="Times New Roman" w:hAnsi="Arial Narrow" w:cs="Calibri"/>
      <w:sz w:val="16"/>
      <w:szCs w:val="24"/>
    </w:rPr>
  </w:style>
  <w:style w:type="character" w:customStyle="1" w:styleId="StyleunderlineArialNarrow9pt">
    <w:name w:val="Style underline + Arial Narrow 9 pt"/>
    <w:basedOn w:val="underline"/>
    <w:rsid w:val="00496609"/>
    <w:rPr>
      <w:rFonts w:ascii="Calibri" w:hAnsi="Calibri"/>
      <w:b/>
      <w:iCs/>
      <w:sz w:val="20"/>
      <w:u w:val="single"/>
    </w:rPr>
  </w:style>
  <w:style w:type="character" w:customStyle="1" w:styleId="StyleMinimizeCharArialNarrow9pt">
    <w:name w:val="Style Minimize Char + Arial Narrow 9 pt"/>
    <w:basedOn w:val="MinimizeChar"/>
    <w:rsid w:val="0049660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5"/>
    <w:qFormat/>
    <w:rsid w:val="00496609"/>
    <w:pPr>
      <w:spacing w:before="120"/>
    </w:pPr>
    <w:rPr>
      <w:rFonts w:ascii="Arial" w:hAnsi="Arial"/>
      <w:b/>
      <w:sz w:val="20"/>
    </w:rPr>
  </w:style>
  <w:style w:type="character" w:customStyle="1" w:styleId="analyticChar0">
    <w:name w:val="analytic Char"/>
    <w:basedOn w:val="DefaultParagraphFont"/>
    <w:link w:val="analytic0"/>
    <w:uiPriority w:val="5"/>
    <w:rsid w:val="00496609"/>
    <w:rPr>
      <w:rFonts w:ascii="Arial" w:hAnsi="Arial" w:cs="Calibri"/>
      <w:b/>
      <w:sz w:val="20"/>
    </w:rPr>
  </w:style>
  <w:style w:type="character" w:customStyle="1" w:styleId="Bodytext1">
    <w:name w:val="Body text_"/>
    <w:basedOn w:val="DefaultParagraphFont"/>
    <w:link w:val="BodyText10"/>
    <w:rsid w:val="0049660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9660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49660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96609"/>
    <w:pPr>
      <w:ind w:left="288" w:right="288"/>
    </w:pPr>
    <w:rPr>
      <w:rFonts w:cs="Arial"/>
      <w:sz w:val="16"/>
    </w:rPr>
  </w:style>
  <w:style w:type="character" w:customStyle="1" w:styleId="StyletinyBoldChar">
    <w:name w:val="Style tiny + Bold Char"/>
    <w:basedOn w:val="tinyChar"/>
    <w:link w:val="StyletinyBold"/>
    <w:locked/>
    <w:rsid w:val="0049660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96609"/>
    <w:rPr>
      <w:rFonts w:ascii="Georgia" w:hAnsi="Georgia"/>
      <w:bCs/>
      <w:sz w:val="12"/>
    </w:rPr>
  </w:style>
  <w:style w:type="character" w:customStyle="1" w:styleId="date10">
    <w:name w:val="date1"/>
    <w:basedOn w:val="DefaultParagraphFont"/>
    <w:rsid w:val="00496609"/>
  </w:style>
  <w:style w:type="character" w:customStyle="1" w:styleId="m-7723935538954412833gmail-styleunderline">
    <w:name w:val="m_-7723935538954412833gmail-styleunderline"/>
    <w:basedOn w:val="DefaultParagraphFont"/>
    <w:rsid w:val="00496609"/>
  </w:style>
  <w:style w:type="character" w:customStyle="1" w:styleId="m8315103747088905037gmail-style13ptbold">
    <w:name w:val="m_8315103747088905037gmail-style13ptbold"/>
    <w:basedOn w:val="DefaultParagraphFont"/>
    <w:rsid w:val="00496609"/>
  </w:style>
  <w:style w:type="character" w:customStyle="1" w:styleId="m8315103747088905037gmail-styleunderline">
    <w:name w:val="m_8315103747088905037gmail-styleunderline"/>
    <w:basedOn w:val="DefaultParagraphFont"/>
    <w:rsid w:val="00496609"/>
  </w:style>
  <w:style w:type="character" w:customStyle="1" w:styleId="m-5918764401038664981gmail-heading4char">
    <w:name w:val="m_-5918764401038664981gmail-heading4char"/>
    <w:basedOn w:val="DefaultParagraphFont"/>
    <w:rsid w:val="00496609"/>
  </w:style>
  <w:style w:type="character" w:customStyle="1" w:styleId="m-5918764401038664981gmail-styleunderline">
    <w:name w:val="m_-5918764401038664981gmail-styleunderline"/>
    <w:basedOn w:val="DefaultParagraphFont"/>
    <w:rsid w:val="00496609"/>
  </w:style>
  <w:style w:type="character" w:customStyle="1" w:styleId="SmallFont5pt">
    <w:name w:val="Small Font (5 pt)"/>
    <w:rsid w:val="00496609"/>
    <w:rPr>
      <w:sz w:val="10"/>
    </w:rPr>
  </w:style>
  <w:style w:type="character" w:customStyle="1" w:styleId="m8134770803914199681gmail-styleunderline">
    <w:name w:val="m_8134770803914199681gmail-styleunderline"/>
    <w:basedOn w:val="DefaultParagraphFont"/>
    <w:rsid w:val="00496609"/>
  </w:style>
  <w:style w:type="character" w:customStyle="1" w:styleId="CharCharChar1">
    <w:name w:val="Char Char Char1"/>
    <w:basedOn w:val="DefaultParagraphFont"/>
    <w:qFormat/>
    <w:rsid w:val="00496609"/>
    <w:rPr>
      <w:rFonts w:ascii="Arial" w:hAnsi="Arial" w:cs="Arial" w:hint="default"/>
      <w:bCs/>
      <w:szCs w:val="26"/>
      <w:u w:val="single"/>
      <w:lang w:val="en-US" w:eastAsia="en-US" w:bidi="ar-SA"/>
    </w:rPr>
  </w:style>
  <w:style w:type="character" w:customStyle="1" w:styleId="11">
    <w:name w:val="11"/>
    <w:rsid w:val="00496609"/>
    <w:rPr>
      <w:rFonts w:ascii="Arial" w:hAnsi="Arial" w:cs="Arial" w:hint="default"/>
      <w:bCs/>
      <w:sz w:val="20"/>
      <w:u w:val="single"/>
      <w:lang w:val="en-US" w:eastAsia="en-US" w:bidi="ar-SA"/>
    </w:rPr>
  </w:style>
  <w:style w:type="paragraph" w:customStyle="1" w:styleId="Second">
    <w:name w:val="Second"/>
    <w:basedOn w:val="Normal"/>
    <w:qFormat/>
    <w:rsid w:val="00496609"/>
    <w:rPr>
      <w:rFonts w:ascii="Arial" w:eastAsia="Calibri" w:hAnsi="Arial"/>
      <w:b/>
      <w:caps/>
      <w:szCs w:val="20"/>
    </w:rPr>
  </w:style>
  <w:style w:type="character" w:customStyle="1" w:styleId="DateChar">
    <w:name w:val="Date Char"/>
    <w:aliases w:val="date Char"/>
    <w:basedOn w:val="DefaultParagraphFont"/>
    <w:link w:val="Date"/>
    <w:locked/>
    <w:rsid w:val="00496609"/>
    <w:rPr>
      <w:rFonts w:ascii="Georgia" w:eastAsia="Times New Roman" w:hAnsi="Georgia"/>
    </w:rPr>
  </w:style>
  <w:style w:type="paragraph" w:styleId="Date">
    <w:name w:val="Date"/>
    <w:aliases w:val="date"/>
    <w:basedOn w:val="Normal"/>
    <w:next w:val="Normal"/>
    <w:link w:val="DateChar"/>
    <w:unhideWhenUsed/>
    <w:qFormat/>
    <w:rsid w:val="00496609"/>
    <w:rPr>
      <w:rFonts w:ascii="Georgia" w:eastAsia="Times New Roman" w:hAnsi="Georgia" w:cstheme="minorBidi"/>
    </w:rPr>
  </w:style>
  <w:style w:type="character" w:customStyle="1" w:styleId="DateChar1">
    <w:name w:val="Date Char1"/>
    <w:aliases w:val="date Char1,Date Char11"/>
    <w:basedOn w:val="DefaultParagraphFont"/>
    <w:rsid w:val="00496609"/>
    <w:rPr>
      <w:rFonts w:ascii="Arial Narrow" w:hAnsi="Arial Narrow" w:cs="Calibri"/>
    </w:rPr>
  </w:style>
  <w:style w:type="character" w:customStyle="1" w:styleId="BodyTextFirstIndentChar">
    <w:name w:val="Body Text First Indent Char"/>
    <w:basedOn w:val="BodyTextChar"/>
    <w:link w:val="BodyTextFirstIndent"/>
    <w:locked/>
    <w:rsid w:val="0049660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9660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96609"/>
    <w:rPr>
      <w:rFonts w:ascii="Arial Narrow" w:hAnsi="Arial Narrow" w:cs="Calibri"/>
    </w:rPr>
  </w:style>
  <w:style w:type="character" w:customStyle="1" w:styleId="PageHeaderLine2Char">
    <w:name w:val="PageHeaderLine2 Char"/>
    <w:link w:val="PageHeaderLine2"/>
    <w:locked/>
    <w:rsid w:val="00496609"/>
    <w:rPr>
      <w:rFonts w:ascii="Arial Narrow" w:eastAsia="Calibri" w:hAnsi="Arial Narrow" w:cs="Calibri"/>
      <w:b/>
    </w:rPr>
  </w:style>
  <w:style w:type="character" w:customStyle="1" w:styleId="Style2Char">
    <w:name w:val="Style 2 Char"/>
    <w:link w:val="Style20"/>
    <w:locked/>
    <w:rsid w:val="00496609"/>
    <w:rPr>
      <w:rFonts w:ascii="Times New Roman" w:eastAsia="Times New Roman" w:hAnsi="Times New Roman" w:cs="Times New Roman"/>
      <w:sz w:val="24"/>
      <w:szCs w:val="24"/>
    </w:rPr>
  </w:style>
  <w:style w:type="character" w:customStyle="1" w:styleId="GAUnderlineChar">
    <w:name w:val="GA Underline Char"/>
    <w:link w:val="GAUnderline"/>
    <w:locked/>
    <w:rsid w:val="0049660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9660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96609"/>
    <w:rPr>
      <w:rFonts w:ascii="Georgia" w:eastAsia="Times New Roman" w:hAnsi="Georgia"/>
      <w:sz w:val="18"/>
      <w:szCs w:val="20"/>
      <w:lang w:val="x-none" w:eastAsia="x-none"/>
    </w:rPr>
  </w:style>
  <w:style w:type="paragraph" w:customStyle="1" w:styleId="textsmall0">
    <w:name w:val="textsmall"/>
    <w:basedOn w:val="Normal"/>
    <w:link w:val="textsmallChar0"/>
    <w:qFormat/>
    <w:rsid w:val="0049660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9660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96609"/>
    <w:rPr>
      <w:rFonts w:ascii="Bell MT" w:eastAsia="Calibri" w:hAnsi="Bell MT"/>
      <w:szCs w:val="20"/>
    </w:rPr>
  </w:style>
  <w:style w:type="paragraph" w:customStyle="1" w:styleId="CardNotUnderlined">
    <w:name w:val="Card Not Underlined"/>
    <w:basedOn w:val="Normal"/>
    <w:link w:val="CardNotUnderlinedChar1"/>
    <w:autoRedefine/>
    <w:qFormat/>
    <w:rsid w:val="0049660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9660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9660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96609"/>
    <w:rPr>
      <w:rFonts w:ascii="Georgia" w:eastAsia="Times New Roman" w:hAnsi="Georgia"/>
      <w:b/>
      <w:u w:val="single"/>
    </w:rPr>
  </w:style>
  <w:style w:type="paragraph" w:customStyle="1" w:styleId="UnderlineStyle0">
    <w:name w:val="Underline Style"/>
    <w:basedOn w:val="Normal"/>
    <w:link w:val="UnderlineStyleChar"/>
    <w:qFormat/>
    <w:rsid w:val="00496609"/>
    <w:rPr>
      <w:rFonts w:ascii="Georgia" w:eastAsia="Times New Roman" w:hAnsi="Georgia" w:cstheme="minorBidi"/>
      <w:b/>
      <w:u w:val="single"/>
    </w:rPr>
  </w:style>
  <w:style w:type="character" w:customStyle="1" w:styleId="CiteCorrectedChar">
    <w:name w:val="Cite Corrected Char"/>
    <w:link w:val="CiteCorrected"/>
    <w:locked/>
    <w:rsid w:val="00496609"/>
    <w:rPr>
      <w:rFonts w:ascii="Georgia" w:eastAsia="Times New Roman" w:hAnsi="Georgia"/>
      <w:b/>
      <w:bCs/>
      <w:szCs w:val="16"/>
      <w:u w:val="single"/>
    </w:rPr>
  </w:style>
  <w:style w:type="paragraph" w:customStyle="1" w:styleId="CiteCorrected">
    <w:name w:val="Cite Corrected"/>
    <w:basedOn w:val="Normal"/>
    <w:link w:val="CiteCorrectedChar"/>
    <w:qFormat/>
    <w:rsid w:val="00496609"/>
    <w:rPr>
      <w:rFonts w:ascii="Georgia" w:eastAsia="Times New Roman" w:hAnsi="Georgia" w:cstheme="minorBidi"/>
      <w:b/>
      <w:bCs/>
      <w:szCs w:val="16"/>
      <w:u w:val="single"/>
    </w:rPr>
  </w:style>
  <w:style w:type="paragraph" w:customStyle="1" w:styleId="CardText2">
    <w:name w:val="Card Text 2"/>
    <w:basedOn w:val="CardText10"/>
    <w:link w:val="CardText2Char"/>
    <w:qFormat/>
    <w:rsid w:val="0049660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496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96609"/>
    <w:rPr>
      <w:rFonts w:ascii="Arial Narrow" w:hAnsi="Arial Narrow"/>
      <w:sz w:val="16"/>
    </w:rPr>
  </w:style>
  <w:style w:type="paragraph" w:customStyle="1" w:styleId="Debate-CardSmalltextF2">
    <w:name w:val="Debate- Card Small text F2"/>
    <w:basedOn w:val="Normal"/>
    <w:next w:val="Normal"/>
    <w:link w:val="Debate-CardSmalltextF2Char"/>
    <w:qFormat/>
    <w:rsid w:val="00496609"/>
    <w:pPr>
      <w:spacing w:line="252" w:lineRule="auto"/>
    </w:pPr>
    <w:rPr>
      <w:rFonts w:cstheme="minorBidi"/>
      <w:sz w:val="16"/>
    </w:rPr>
  </w:style>
  <w:style w:type="character" w:customStyle="1" w:styleId="Debate-EmphasizedText-F5Char">
    <w:name w:val="Debate- Emphasized Text- F5 Char"/>
    <w:link w:val="Debate-EmphasizedText-F5"/>
    <w:locked/>
    <w:rsid w:val="00496609"/>
    <w:rPr>
      <w:rFonts w:ascii="Arial Narrow" w:hAnsi="Arial Narrow"/>
      <w:b/>
      <w:sz w:val="18"/>
      <w:u w:val="single"/>
    </w:rPr>
  </w:style>
  <w:style w:type="paragraph" w:customStyle="1" w:styleId="Debate-EmphasizedText-F5">
    <w:name w:val="Debate- Emphasized Text- F5"/>
    <w:basedOn w:val="Normal"/>
    <w:link w:val="Debate-EmphasizedText-F5Char"/>
    <w:qFormat/>
    <w:rsid w:val="00496609"/>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49660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96609"/>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49660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96609"/>
    <w:rPr>
      <w:rFonts w:ascii="Times New Roman" w:eastAsia="Times New Roman" w:hAnsi="Times New Roman"/>
      <w:sz w:val="16"/>
    </w:rPr>
  </w:style>
  <w:style w:type="character" w:customStyle="1" w:styleId="CardStyleChar">
    <w:name w:val="Card Style Char"/>
    <w:link w:val="CardStyle"/>
    <w:locked/>
    <w:rsid w:val="00496609"/>
    <w:rPr>
      <w:rFonts w:ascii="Arial Narrow" w:eastAsia="Times New Roman" w:hAnsi="Arial Narrow" w:cs="Calibri"/>
      <w:szCs w:val="24"/>
    </w:rPr>
  </w:style>
  <w:style w:type="character" w:customStyle="1" w:styleId="CardHighlightChar">
    <w:name w:val="Card Highlight Char"/>
    <w:link w:val="CardHighlight"/>
    <w:locked/>
    <w:rsid w:val="0049660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6609"/>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49660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9660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96609"/>
    <w:rPr>
      <w:rFonts w:ascii="Georgia" w:eastAsia="Calibri" w:hAnsi="Georgia"/>
      <w:sz w:val="16"/>
      <w:szCs w:val="16"/>
    </w:rPr>
  </w:style>
  <w:style w:type="paragraph" w:customStyle="1" w:styleId="SmallSizeParagraph">
    <w:name w:val="Small Size Paragraph"/>
    <w:basedOn w:val="Normal"/>
    <w:link w:val="SmallSizeParagraphChar"/>
    <w:qFormat/>
    <w:rsid w:val="00496609"/>
    <w:rPr>
      <w:rFonts w:ascii="Georgia" w:eastAsia="Calibri" w:hAnsi="Georgia" w:cstheme="minorBidi"/>
      <w:sz w:val="16"/>
      <w:szCs w:val="16"/>
    </w:rPr>
  </w:style>
  <w:style w:type="character" w:customStyle="1" w:styleId="UnderlineSChar">
    <w:name w:val="Underline S Char"/>
    <w:link w:val="UnderlineS"/>
    <w:locked/>
    <w:rsid w:val="00496609"/>
    <w:rPr>
      <w:rFonts w:ascii="Georgia" w:eastAsia="Calibri" w:hAnsi="Georgia"/>
      <w:u w:val="single"/>
      <w:lang w:val="x-none" w:eastAsia="zh-CN"/>
    </w:rPr>
  </w:style>
  <w:style w:type="paragraph" w:customStyle="1" w:styleId="UnderlineS">
    <w:name w:val="Underline S"/>
    <w:basedOn w:val="Normal"/>
    <w:link w:val="UnderlineSChar"/>
    <w:qFormat/>
    <w:rsid w:val="0049660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96609"/>
    <w:rPr>
      <w:rFonts w:ascii="Georgia" w:eastAsia="SimSun" w:hAnsi="Georgia"/>
      <w:sz w:val="12"/>
    </w:rPr>
  </w:style>
  <w:style w:type="paragraph" w:customStyle="1" w:styleId="Ununderlined">
    <w:name w:val="Ununderlined"/>
    <w:basedOn w:val="Normal"/>
    <w:link w:val="UnunderlinedChar"/>
    <w:qFormat/>
    <w:rsid w:val="00496609"/>
    <w:rPr>
      <w:rFonts w:ascii="Georgia" w:eastAsia="SimSun" w:hAnsi="Georgia" w:cstheme="minorBidi"/>
      <w:sz w:val="12"/>
    </w:rPr>
  </w:style>
  <w:style w:type="character" w:customStyle="1" w:styleId="HighlightingChar">
    <w:name w:val="Highlighting Char"/>
    <w:link w:val="Highlighting"/>
    <w:locked/>
    <w:rsid w:val="00496609"/>
    <w:rPr>
      <w:rFonts w:ascii="Georgia" w:eastAsia="SimSun" w:hAnsi="Georgia"/>
      <w:u w:val="thick"/>
    </w:rPr>
  </w:style>
  <w:style w:type="paragraph" w:customStyle="1" w:styleId="Highlighting">
    <w:name w:val="Highlighting"/>
    <w:basedOn w:val="Normal"/>
    <w:link w:val="HighlightingChar"/>
    <w:autoRedefine/>
    <w:qFormat/>
    <w:rsid w:val="00496609"/>
    <w:rPr>
      <w:rFonts w:ascii="Georgia" w:eastAsia="SimSun" w:hAnsi="Georgia" w:cstheme="minorBidi"/>
      <w:u w:val="thick"/>
    </w:rPr>
  </w:style>
  <w:style w:type="character" w:customStyle="1" w:styleId="CITEChar0">
    <w:name w:val="CITE Char"/>
    <w:link w:val="CITE"/>
    <w:locked/>
    <w:rsid w:val="0049660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9660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9660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9660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9660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96609"/>
    <w:rPr>
      <w:b/>
      <w:sz w:val="28"/>
    </w:rPr>
  </w:style>
  <w:style w:type="character" w:customStyle="1" w:styleId="SourcenameChar">
    <w:name w:val="Source name Char"/>
    <w:link w:val="Sourcename"/>
    <w:locked/>
    <w:rsid w:val="0049660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96609"/>
    <w:rPr>
      <w:b/>
      <w:bCs/>
      <w:sz w:val="20"/>
    </w:rPr>
  </w:style>
  <w:style w:type="character" w:customStyle="1" w:styleId="underlinedcardChar">
    <w:name w:val="underlined card Char"/>
    <w:link w:val="underlinedcard"/>
    <w:locked/>
    <w:rsid w:val="0049660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96609"/>
    <w:rPr>
      <w:sz w:val="22"/>
      <w:u w:val="single"/>
    </w:rPr>
  </w:style>
  <w:style w:type="character" w:customStyle="1" w:styleId="TextUnderlineChar">
    <w:name w:val="Text Underline Char"/>
    <w:link w:val="TextUnderline"/>
    <w:locked/>
    <w:rsid w:val="0049660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9660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9660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9660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9660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9660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96609"/>
    <w:rPr>
      <w:rFonts w:ascii="Times New Roman" w:eastAsia="Times New Roman" w:hAnsi="Times New Roman" w:cs="Arial"/>
      <w:bCs/>
      <w:sz w:val="20"/>
      <w:szCs w:val="20"/>
    </w:rPr>
  </w:style>
  <w:style w:type="paragraph" w:customStyle="1" w:styleId="CiteCard0">
    <w:name w:val="Cite_Card"/>
    <w:link w:val="CiteCardChar"/>
    <w:qFormat/>
    <w:rsid w:val="0049660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96609"/>
    <w:rPr>
      <w:rFonts w:ascii="Times New Roman" w:hAnsi="Times New Roman" w:cs="Times New Roman"/>
    </w:rPr>
  </w:style>
  <w:style w:type="paragraph" w:customStyle="1" w:styleId="Debatenoraml">
    <w:name w:val="Debatenoraml"/>
    <w:basedOn w:val="NoSpacing"/>
    <w:link w:val="DebatenoramlChar"/>
    <w:qFormat/>
    <w:rsid w:val="00496609"/>
    <w:rPr>
      <w:rFonts w:ascii="Times New Roman" w:hAnsi="Times New Roman" w:cs="Times New Roman"/>
    </w:rPr>
  </w:style>
  <w:style w:type="character" w:customStyle="1" w:styleId="QualsChar">
    <w:name w:val="Quals Char"/>
    <w:link w:val="Quals"/>
    <w:locked/>
    <w:rsid w:val="00496609"/>
    <w:rPr>
      <w:rFonts w:ascii="Georgia" w:eastAsia="Calibri" w:hAnsi="Georgia"/>
      <w:sz w:val="18"/>
    </w:rPr>
  </w:style>
  <w:style w:type="paragraph" w:customStyle="1" w:styleId="Quals">
    <w:name w:val="Quals"/>
    <w:basedOn w:val="Normal"/>
    <w:link w:val="QualsChar"/>
    <w:qFormat/>
    <w:rsid w:val="00496609"/>
    <w:rPr>
      <w:rFonts w:ascii="Georgia" w:eastAsia="Calibri" w:hAnsi="Georgia" w:cstheme="minorBidi"/>
      <w:sz w:val="18"/>
    </w:rPr>
  </w:style>
  <w:style w:type="character" w:customStyle="1" w:styleId="StarredChar">
    <w:name w:val="Starred Char"/>
    <w:link w:val="Starred"/>
    <w:locked/>
    <w:rsid w:val="00496609"/>
    <w:rPr>
      <w:rFonts w:ascii="Georgia" w:eastAsia="Times New Roman" w:hAnsi="Georgia"/>
      <w:b/>
      <w:caps/>
      <w:szCs w:val="28"/>
      <w:u w:val="single"/>
    </w:rPr>
  </w:style>
  <w:style w:type="paragraph" w:customStyle="1" w:styleId="Starred">
    <w:name w:val="Starred"/>
    <w:basedOn w:val="Normal"/>
    <w:link w:val="StarredChar"/>
    <w:qFormat/>
    <w:rsid w:val="0049660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96609"/>
    <w:rPr>
      <w:rFonts w:ascii="Georgia" w:eastAsia="Times New Roman" w:hAnsi="Georgia"/>
      <w:b/>
      <w:caps/>
      <w:szCs w:val="28"/>
      <w:u w:val="single"/>
    </w:rPr>
  </w:style>
  <w:style w:type="paragraph" w:customStyle="1" w:styleId="NotStarred">
    <w:name w:val="NotStarred"/>
    <w:basedOn w:val="Normal"/>
    <w:link w:val="NotStarredChar"/>
    <w:qFormat/>
    <w:rsid w:val="0049660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96609"/>
    <w:rPr>
      <w:rFonts w:ascii="Georgia" w:eastAsia="Calibri" w:hAnsi="Georgia"/>
      <w:b/>
    </w:rPr>
  </w:style>
  <w:style w:type="paragraph" w:customStyle="1" w:styleId="H4Tag">
    <w:name w:val="H4 (Tag)"/>
    <w:basedOn w:val="Normal"/>
    <w:link w:val="H4TagChar1"/>
    <w:qFormat/>
    <w:rsid w:val="00496609"/>
    <w:rPr>
      <w:rFonts w:ascii="Georgia" w:eastAsia="Calibri" w:hAnsi="Georgia" w:cstheme="minorBidi"/>
      <w:b/>
    </w:rPr>
  </w:style>
  <w:style w:type="character" w:customStyle="1" w:styleId="Debate-CardTagandCite-F6Char">
    <w:name w:val="Debate- Card Tag and Cite- F6 Char"/>
    <w:link w:val="Debate-CardTagandCite-F6"/>
    <w:locked/>
    <w:rsid w:val="00496609"/>
    <w:rPr>
      <w:rFonts w:ascii="Georgia" w:hAnsi="Georgia"/>
      <w:b/>
    </w:rPr>
  </w:style>
  <w:style w:type="paragraph" w:customStyle="1" w:styleId="Debate-CardTagandCite-F6">
    <w:name w:val="Debate- Card Tag and Cite- F6"/>
    <w:basedOn w:val="Normal"/>
    <w:link w:val="Debate-CardTagandCite-F6Char"/>
    <w:qFormat/>
    <w:rsid w:val="00496609"/>
    <w:pPr>
      <w:contextualSpacing/>
    </w:pPr>
    <w:rPr>
      <w:rFonts w:ascii="Georgia" w:hAnsi="Georgia" w:cstheme="minorBidi"/>
      <w:b/>
    </w:rPr>
  </w:style>
  <w:style w:type="character" w:customStyle="1" w:styleId="CardtextChar4">
    <w:name w:val="Card text Char"/>
    <w:link w:val="Cardtext3"/>
    <w:uiPriority w:val="99"/>
    <w:locked/>
    <w:rsid w:val="00496609"/>
    <w:rPr>
      <w:rFonts w:ascii="Arial Narrow" w:hAnsi="Arial Narrow"/>
      <w:u w:val="single"/>
    </w:rPr>
  </w:style>
  <w:style w:type="paragraph" w:customStyle="1" w:styleId="Cardtext3">
    <w:name w:val="Card text"/>
    <w:link w:val="CardtextChar4"/>
    <w:uiPriority w:val="99"/>
    <w:qFormat/>
    <w:rsid w:val="0049660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96609"/>
    <w:rPr>
      <w:rFonts w:ascii="Georgia" w:eastAsia="Times New Roman" w:hAnsi="Georgia"/>
      <w:b/>
      <w:szCs w:val="28"/>
      <w:u w:val="single"/>
    </w:rPr>
  </w:style>
  <w:style w:type="paragraph" w:customStyle="1" w:styleId="NewHeading2">
    <w:name w:val="NewHeading2"/>
    <w:basedOn w:val="Normal"/>
    <w:link w:val="NewHeading2Char"/>
    <w:qFormat/>
    <w:rsid w:val="0049660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96609"/>
    <w:rPr>
      <w:rFonts w:ascii="Garamond" w:eastAsia="Calibri" w:hAnsi="Garamond"/>
    </w:rPr>
  </w:style>
  <w:style w:type="paragraph" w:customStyle="1" w:styleId="FullCite">
    <w:name w:val="Full Cite"/>
    <w:basedOn w:val="Normal"/>
    <w:next w:val="Normal"/>
    <w:link w:val="FullCiteChar"/>
    <w:qFormat/>
    <w:rsid w:val="00496609"/>
    <w:rPr>
      <w:rFonts w:ascii="Garamond" w:eastAsia="Calibri" w:hAnsi="Garamond" w:cstheme="minorBidi"/>
    </w:rPr>
  </w:style>
  <w:style w:type="character" w:customStyle="1" w:styleId="StyleCardStyleBlackUnderlineChar">
    <w:name w:val="Style Card Style + Black Underline Char"/>
    <w:link w:val="StyleCardStyleBlackUnderline"/>
    <w:locked/>
    <w:rsid w:val="0049660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9660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9660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9660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9660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96609"/>
    <w:pPr>
      <w:ind w:left="288" w:right="288"/>
    </w:pPr>
    <w:rPr>
      <w:rFonts w:ascii="Georgia" w:eastAsia="SimSun" w:hAnsi="Georgia" w:cstheme="minorBidi"/>
      <w:b/>
      <w:bCs/>
      <w:u w:val="single"/>
      <w:lang w:eastAsia="zh-CN"/>
    </w:rPr>
  </w:style>
  <w:style w:type="character" w:customStyle="1" w:styleId="blocktitleChar0">
    <w:name w:val="block title Char"/>
    <w:aliases w:val="HatText Char1,Pocket Cha, Char1 Char1"/>
    <w:link w:val="blocktitle0"/>
    <w:qFormat/>
    <w:locked/>
    <w:rsid w:val="00496609"/>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49660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9660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9660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9660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9660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9660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9660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9660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9660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9660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9660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9660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9660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9660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9660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9660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9660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660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9660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96609"/>
    <w:rPr>
      <w:rFonts w:ascii="Georgia" w:hAnsi="Georgia" w:cstheme="minorBidi"/>
      <w:lang w:val="x-none" w:eastAsia="x-none"/>
    </w:rPr>
  </w:style>
  <w:style w:type="character" w:customStyle="1" w:styleId="NormalFontChar">
    <w:name w:val="Normal Font Char"/>
    <w:link w:val="NormalFont"/>
    <w:locked/>
    <w:rsid w:val="00496609"/>
    <w:rPr>
      <w:rFonts w:ascii="Times New Roman" w:eastAsia="Times New Roman" w:hAnsi="Times New Roman" w:cs="Times New Roman"/>
      <w:sz w:val="20"/>
      <w:szCs w:val="20"/>
    </w:rPr>
  </w:style>
  <w:style w:type="paragraph" w:customStyle="1" w:styleId="NormalFont">
    <w:name w:val="Normal Font"/>
    <w:link w:val="NormalFontChar"/>
    <w:qFormat/>
    <w:rsid w:val="0049660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9660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96609"/>
    <w:rPr>
      <w:u w:val="single"/>
      <w:lang w:val="x-none" w:eastAsia="x-none"/>
    </w:rPr>
  </w:style>
  <w:style w:type="character" w:customStyle="1" w:styleId="StyleNormalFont11ptBoldUnderlineChar">
    <w:name w:val="Style Normal Font + 11 pt Bold Underline Char"/>
    <w:link w:val="StyleNormalFont11ptBoldUnderline"/>
    <w:locked/>
    <w:rsid w:val="0049660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6609"/>
    <w:rPr>
      <w:b/>
      <w:bCs/>
      <w:u w:val="single"/>
      <w:lang w:val="x-none" w:eastAsia="x-none"/>
    </w:rPr>
  </w:style>
  <w:style w:type="character" w:customStyle="1" w:styleId="StyleTitle11ptNotBoldChar">
    <w:name w:val="Style Title + 11 pt Not Bold Char"/>
    <w:link w:val="StyleTitle11ptNotBold"/>
    <w:locked/>
    <w:rsid w:val="0049660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96609"/>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9660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96609"/>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9660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9660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96609"/>
  </w:style>
  <w:style w:type="character" w:customStyle="1" w:styleId="StyleHeading4UnderlinedsmalltextGaramondChar">
    <w:name w:val="Style Heading 4Underlinedsmall text + Garamond Char"/>
    <w:link w:val="StyleHeading4UnderlinedsmalltextGaramond"/>
    <w:locked/>
    <w:rsid w:val="00496609"/>
    <w:rPr>
      <w:rFonts w:ascii="Arial Narrow" w:hAnsi="Arial Narrow" w:cs="Calibri"/>
    </w:rPr>
  </w:style>
  <w:style w:type="character" w:customStyle="1" w:styleId="z-TopofFormChar1">
    <w:name w:val="z-Top of Form Char1"/>
    <w:basedOn w:val="DefaultParagraphFont"/>
    <w:uiPriority w:val="99"/>
    <w:rsid w:val="00496609"/>
    <w:rPr>
      <w:rFonts w:ascii="Arial" w:hAnsi="Arial" w:cs="Arial"/>
      <w:vanish/>
      <w:sz w:val="16"/>
      <w:szCs w:val="16"/>
    </w:rPr>
  </w:style>
  <w:style w:type="character" w:customStyle="1" w:styleId="z-BottomofFormChar">
    <w:name w:val="z-Bottom of Form Char"/>
    <w:basedOn w:val="DefaultParagraphFont"/>
    <w:link w:val="z-BottomofForm"/>
    <w:rsid w:val="00496609"/>
    <w:rPr>
      <w:rFonts w:ascii="Arial" w:hAnsi="Arial" w:cs="Arial"/>
      <w:vanish/>
      <w:sz w:val="16"/>
      <w:szCs w:val="16"/>
    </w:rPr>
  </w:style>
  <w:style w:type="paragraph" w:styleId="z-BottomofForm">
    <w:name w:val="HTML Bottom of Form"/>
    <w:basedOn w:val="Normal"/>
    <w:next w:val="Normal"/>
    <w:link w:val="z-BottomofFormChar"/>
    <w:hidden/>
    <w:unhideWhenUsed/>
    <w:rsid w:val="0049660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9660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96609"/>
    <w:pPr>
      <w:tabs>
        <w:tab w:val="center" w:pos="4680"/>
        <w:tab w:val="right" w:pos="9360"/>
      </w:tabs>
    </w:pPr>
  </w:style>
  <w:style w:type="paragraph" w:customStyle="1" w:styleId="msolistparagraphcxspfirst">
    <w:name w:val="msolistparagraphcxspfirst"/>
    <w:basedOn w:val="Normal"/>
    <w:uiPriority w:val="99"/>
    <w:qFormat/>
    <w:rsid w:val="0049660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96609"/>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49660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96609"/>
    <w:rPr>
      <w:rFonts w:ascii="Garamond" w:eastAsia="Calibri" w:hAnsi="Garamond"/>
      <w:b/>
    </w:rPr>
  </w:style>
  <w:style w:type="paragraph" w:customStyle="1" w:styleId="tag">
    <w:name w:val="%tag"/>
    <w:basedOn w:val="Normal"/>
    <w:next w:val="Normal"/>
    <w:link w:val="tagChar1"/>
    <w:qFormat/>
    <w:rsid w:val="00496609"/>
    <w:rPr>
      <w:rFonts w:ascii="Garamond" w:eastAsia="Calibri" w:hAnsi="Garamond"/>
      <w:bCs/>
      <w:sz w:val="18"/>
    </w:rPr>
  </w:style>
  <w:style w:type="paragraph" w:customStyle="1" w:styleId="h-lead">
    <w:name w:val="h-lead"/>
    <w:basedOn w:val="Normal"/>
    <w:qFormat/>
    <w:rsid w:val="00496609"/>
    <w:pPr>
      <w:spacing w:before="100" w:beforeAutospacing="1" w:after="100" w:afterAutospacing="1"/>
    </w:pPr>
    <w:rPr>
      <w:rFonts w:eastAsia="Times New Roman"/>
      <w:sz w:val="24"/>
      <w:szCs w:val="24"/>
    </w:rPr>
  </w:style>
  <w:style w:type="paragraph" w:customStyle="1" w:styleId="intro">
    <w:name w:val="intro"/>
    <w:basedOn w:val="Normal"/>
    <w:qFormat/>
    <w:rsid w:val="00496609"/>
    <w:pPr>
      <w:spacing w:before="100" w:beforeAutospacing="1" w:after="100" w:afterAutospacing="1"/>
    </w:pPr>
    <w:rPr>
      <w:rFonts w:eastAsia="Times New Roman"/>
      <w:sz w:val="24"/>
      <w:szCs w:val="24"/>
    </w:rPr>
  </w:style>
  <w:style w:type="paragraph" w:customStyle="1" w:styleId="F4-NormalText">
    <w:name w:val="F4 - Normal Text"/>
    <w:basedOn w:val="Normal"/>
    <w:qFormat/>
    <w:rsid w:val="00496609"/>
    <w:rPr>
      <w:rFonts w:eastAsia="Calibri"/>
    </w:rPr>
  </w:style>
  <w:style w:type="paragraph" w:customStyle="1" w:styleId="F3-TagAuthor">
    <w:name w:val="F3 - Tag/Author"/>
    <w:basedOn w:val="Normal"/>
    <w:qFormat/>
    <w:rsid w:val="00496609"/>
    <w:rPr>
      <w:rFonts w:eastAsia="Times New Roman"/>
      <w:b/>
      <w:szCs w:val="24"/>
    </w:rPr>
  </w:style>
  <w:style w:type="paragraph" w:customStyle="1" w:styleId="F5-UnderlineNormal">
    <w:name w:val="F5 - Underline Normal"/>
    <w:basedOn w:val="Normal"/>
    <w:qFormat/>
    <w:rsid w:val="00496609"/>
    <w:rPr>
      <w:rFonts w:eastAsia="Calibri"/>
      <w:u w:val="single"/>
    </w:rPr>
  </w:style>
  <w:style w:type="paragraph" w:customStyle="1" w:styleId="Brief-PrimarySource">
    <w:name w:val="Brief - Primary Source"/>
    <w:basedOn w:val="Normal"/>
    <w:qFormat/>
    <w:rsid w:val="00496609"/>
    <w:rPr>
      <w:rFonts w:eastAsia="Times New Roman"/>
      <w:b/>
      <w:sz w:val="24"/>
      <w:szCs w:val="24"/>
      <w:u w:val="single"/>
    </w:rPr>
  </w:style>
  <w:style w:type="paragraph" w:customStyle="1" w:styleId="Brief-Underline">
    <w:name w:val="Brief - Underline"/>
    <w:basedOn w:val="Normal"/>
    <w:qFormat/>
    <w:rsid w:val="00496609"/>
    <w:rPr>
      <w:rFonts w:eastAsia="Times New Roman"/>
      <w:szCs w:val="24"/>
      <w:u w:val="single"/>
    </w:rPr>
  </w:style>
  <w:style w:type="paragraph" w:customStyle="1" w:styleId="Brief">
    <w:name w:val="Brief"/>
    <w:basedOn w:val="Brief-PrimarySource"/>
    <w:qFormat/>
    <w:rsid w:val="00496609"/>
    <w:rPr>
      <w:b w:val="0"/>
    </w:rPr>
  </w:style>
  <w:style w:type="paragraph" w:customStyle="1" w:styleId="CM2">
    <w:name w:val="CM2"/>
    <w:basedOn w:val="Normal"/>
    <w:next w:val="Normal"/>
    <w:qFormat/>
    <w:rsid w:val="0049660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9660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9660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49660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49660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49660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496609"/>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496609"/>
    <w:pPr>
      <w:widowControl w:val="0"/>
    </w:pPr>
    <w:rPr>
      <w:rFonts w:ascii="Times New Roman" w:hAnsi="Times New Roman" w:cs="Times New Roman"/>
      <w:color w:val="auto"/>
    </w:rPr>
  </w:style>
  <w:style w:type="paragraph" w:customStyle="1" w:styleId="CM58">
    <w:name w:val="CM58"/>
    <w:basedOn w:val="Default"/>
    <w:next w:val="Default"/>
    <w:qFormat/>
    <w:rsid w:val="00496609"/>
    <w:pPr>
      <w:widowControl w:val="0"/>
    </w:pPr>
    <w:rPr>
      <w:rFonts w:ascii="Times New Roman" w:hAnsi="Times New Roman" w:cs="Times New Roman"/>
      <w:color w:val="auto"/>
    </w:rPr>
  </w:style>
  <w:style w:type="paragraph" w:customStyle="1" w:styleId="CM57">
    <w:name w:val="CM57"/>
    <w:basedOn w:val="Default"/>
    <w:next w:val="Default"/>
    <w:qFormat/>
    <w:rsid w:val="00496609"/>
    <w:pPr>
      <w:widowControl w:val="0"/>
    </w:pPr>
    <w:rPr>
      <w:rFonts w:ascii="Times New Roman" w:hAnsi="Times New Roman" w:cs="Times New Roman"/>
      <w:color w:val="auto"/>
    </w:rPr>
  </w:style>
  <w:style w:type="paragraph" w:customStyle="1" w:styleId="CM1">
    <w:name w:val="CM1"/>
    <w:basedOn w:val="Default"/>
    <w:next w:val="Default"/>
    <w:qFormat/>
    <w:rsid w:val="00496609"/>
    <w:pPr>
      <w:widowControl w:val="0"/>
    </w:pPr>
    <w:rPr>
      <w:rFonts w:ascii="Times New Roman" w:hAnsi="Times New Roman" w:cs="Times New Roman"/>
      <w:color w:val="auto"/>
    </w:rPr>
  </w:style>
  <w:style w:type="paragraph" w:customStyle="1" w:styleId="CM49">
    <w:name w:val="CM49"/>
    <w:basedOn w:val="Default"/>
    <w:next w:val="Default"/>
    <w:qFormat/>
    <w:rsid w:val="00496609"/>
    <w:pPr>
      <w:widowControl w:val="0"/>
    </w:pPr>
    <w:rPr>
      <w:rFonts w:ascii="Times New Roman" w:hAnsi="Times New Roman" w:cs="Times New Roman"/>
      <w:color w:val="auto"/>
    </w:rPr>
  </w:style>
  <w:style w:type="paragraph" w:customStyle="1" w:styleId="CM41">
    <w:name w:val="CM41"/>
    <w:basedOn w:val="Default"/>
    <w:next w:val="Default"/>
    <w:qFormat/>
    <w:rsid w:val="00496609"/>
    <w:pPr>
      <w:widowControl w:val="0"/>
    </w:pPr>
    <w:rPr>
      <w:rFonts w:ascii="Times New Roman" w:hAnsi="Times New Roman" w:cs="Times New Roman"/>
      <w:color w:val="auto"/>
    </w:rPr>
  </w:style>
  <w:style w:type="paragraph" w:customStyle="1" w:styleId="3rdOrderPara">
    <w:name w:val="3rd Order Para"/>
    <w:basedOn w:val="Default"/>
    <w:next w:val="Default"/>
    <w:qFormat/>
    <w:rsid w:val="00496609"/>
    <w:pPr>
      <w:widowControl w:val="0"/>
    </w:pPr>
    <w:rPr>
      <w:rFonts w:ascii="Times New Roman" w:hAnsi="Times New Roman" w:cs="Times New Roman"/>
      <w:color w:val="auto"/>
    </w:rPr>
  </w:style>
  <w:style w:type="paragraph" w:customStyle="1" w:styleId="Normal-SIGN2">
    <w:name w:val="Normal-SIGN2"/>
    <w:basedOn w:val="Default"/>
    <w:next w:val="Default"/>
    <w:qFormat/>
    <w:rsid w:val="00496609"/>
    <w:pPr>
      <w:widowControl w:val="0"/>
    </w:pPr>
    <w:rPr>
      <w:rFonts w:ascii="Times New Roman" w:hAnsi="Times New Roman" w:cs="Times New Roman"/>
      <w:color w:val="auto"/>
    </w:rPr>
  </w:style>
  <w:style w:type="paragraph" w:customStyle="1" w:styleId="Normal-SIGN1">
    <w:name w:val="Normal-SIGN1"/>
    <w:basedOn w:val="Default"/>
    <w:next w:val="Default"/>
    <w:qFormat/>
    <w:rsid w:val="00496609"/>
    <w:pPr>
      <w:widowControl w:val="0"/>
    </w:pPr>
    <w:rPr>
      <w:rFonts w:ascii="Times New Roman" w:hAnsi="Times New Roman" w:cs="Times New Roman"/>
      <w:color w:val="auto"/>
    </w:rPr>
  </w:style>
  <w:style w:type="paragraph" w:customStyle="1" w:styleId="CM3">
    <w:name w:val="CM3"/>
    <w:basedOn w:val="Default"/>
    <w:next w:val="Default"/>
    <w:qFormat/>
    <w:rsid w:val="00496609"/>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496609"/>
    <w:pPr>
      <w:widowControl w:val="0"/>
    </w:pPr>
    <w:rPr>
      <w:rFonts w:ascii="Times New Roman" w:hAnsi="Times New Roman" w:cs="Times New Roman"/>
      <w:color w:val="auto"/>
    </w:rPr>
  </w:style>
  <w:style w:type="paragraph" w:customStyle="1" w:styleId="CM37">
    <w:name w:val="CM37"/>
    <w:basedOn w:val="Default"/>
    <w:next w:val="Default"/>
    <w:qFormat/>
    <w:rsid w:val="00496609"/>
    <w:pPr>
      <w:widowControl w:val="0"/>
    </w:pPr>
    <w:rPr>
      <w:rFonts w:ascii="Times New Roman" w:hAnsi="Times New Roman" w:cs="Times New Roman"/>
      <w:color w:val="auto"/>
    </w:rPr>
  </w:style>
  <w:style w:type="paragraph" w:customStyle="1" w:styleId="CM7">
    <w:name w:val="CM7"/>
    <w:basedOn w:val="Default"/>
    <w:next w:val="Default"/>
    <w:qFormat/>
    <w:rsid w:val="0049660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496609"/>
    <w:rPr>
      <w:rFonts w:eastAsia="Times New Roman"/>
      <w:sz w:val="14"/>
      <w:szCs w:val="20"/>
    </w:rPr>
  </w:style>
  <w:style w:type="paragraph" w:customStyle="1" w:styleId="Brief-Card">
    <w:name w:val="Brief - Card"/>
    <w:basedOn w:val="Normal"/>
    <w:qFormat/>
    <w:rsid w:val="00496609"/>
    <w:rPr>
      <w:rFonts w:eastAsia="Times New Roman"/>
      <w:szCs w:val="24"/>
    </w:rPr>
  </w:style>
  <w:style w:type="paragraph" w:customStyle="1" w:styleId="Pa2">
    <w:name w:val="Pa2"/>
    <w:basedOn w:val="Default"/>
    <w:next w:val="Default"/>
    <w:qFormat/>
    <w:rsid w:val="0049660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49660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49660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49660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496609"/>
    <w:pPr>
      <w:widowControl w:val="0"/>
    </w:pPr>
    <w:rPr>
      <w:rFonts w:ascii="Arial Black" w:eastAsia="Times New Roman" w:hAnsi="Arial Black" w:cs="Times New Roman"/>
      <w:color w:val="auto"/>
    </w:rPr>
  </w:style>
  <w:style w:type="paragraph" w:customStyle="1" w:styleId="Cover1">
    <w:name w:val="Cover 1"/>
    <w:basedOn w:val="Normal"/>
    <w:next w:val="Normal"/>
    <w:qFormat/>
    <w:rsid w:val="0049660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49660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496609"/>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49660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49660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9660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496609"/>
    <w:pPr>
      <w:widowControl w:val="0"/>
    </w:pPr>
    <w:rPr>
      <w:rFonts w:ascii="Times New Roman" w:hAnsi="Times New Roman" w:cs="Times New Roman"/>
      <w:color w:val="auto"/>
    </w:rPr>
  </w:style>
  <w:style w:type="paragraph" w:customStyle="1" w:styleId="CM5">
    <w:name w:val="CM5"/>
    <w:basedOn w:val="Default"/>
    <w:next w:val="Default"/>
    <w:uiPriority w:val="99"/>
    <w:qFormat/>
    <w:rsid w:val="00496609"/>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496609"/>
    <w:pPr>
      <w:widowControl w:val="0"/>
    </w:pPr>
    <w:rPr>
      <w:rFonts w:ascii="Times New Roman" w:hAnsi="Times New Roman" w:cs="Times New Roman"/>
      <w:color w:val="auto"/>
    </w:rPr>
  </w:style>
  <w:style w:type="paragraph" w:customStyle="1" w:styleId="CM8">
    <w:name w:val="CM8"/>
    <w:basedOn w:val="Default"/>
    <w:next w:val="Default"/>
    <w:qFormat/>
    <w:rsid w:val="00496609"/>
    <w:pPr>
      <w:widowControl w:val="0"/>
    </w:pPr>
    <w:rPr>
      <w:rFonts w:ascii="Times New Roman" w:hAnsi="Times New Roman" w:cs="Times New Roman"/>
      <w:color w:val="auto"/>
    </w:rPr>
  </w:style>
  <w:style w:type="paragraph" w:customStyle="1" w:styleId="CM6">
    <w:name w:val="CM6"/>
    <w:basedOn w:val="Default"/>
    <w:next w:val="Default"/>
    <w:uiPriority w:val="99"/>
    <w:qFormat/>
    <w:rsid w:val="0049660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96609"/>
    <w:pPr>
      <w:widowControl w:val="0"/>
    </w:pPr>
    <w:rPr>
      <w:rFonts w:ascii="Times New Roman" w:hAnsi="Times New Roman" w:cs="Times New Roman"/>
      <w:color w:val="auto"/>
    </w:rPr>
  </w:style>
  <w:style w:type="paragraph" w:customStyle="1" w:styleId="IndexFixer">
    <w:name w:val="Index Fixer"/>
    <w:basedOn w:val="Heading1"/>
    <w:qFormat/>
    <w:rsid w:val="0049660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49660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9660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9660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9660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96609"/>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49660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9660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496609"/>
  </w:style>
  <w:style w:type="paragraph" w:customStyle="1" w:styleId="StyleUnderliningTimesNewRomanBoldNounderlineKernat16">
    <w:name w:val="Style Underlining + Times New Roman Bold No underline Kern at 16..."/>
    <w:basedOn w:val="Normal"/>
    <w:qFormat/>
    <w:rsid w:val="0049660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96609"/>
    <w:rPr>
      <w:rFonts w:eastAsia="Times New Roman"/>
      <w:b/>
      <w:bCs/>
      <w:kern w:val="32"/>
      <w:sz w:val="32"/>
      <w:szCs w:val="32"/>
    </w:rPr>
  </w:style>
  <w:style w:type="paragraph" w:customStyle="1" w:styleId="StyleBoldUnderliningKernat16pt">
    <w:name w:val="Style Bold Underlining + Kern at 16 pt"/>
    <w:qFormat/>
    <w:rsid w:val="0049660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9660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96609"/>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49660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96609"/>
    <w:pPr>
      <w:ind w:left="400"/>
    </w:pPr>
    <w:rPr>
      <w:rFonts w:eastAsia="Times New Roman"/>
      <w:szCs w:val="20"/>
    </w:rPr>
  </w:style>
  <w:style w:type="paragraph" w:customStyle="1" w:styleId="Normalization">
    <w:name w:val="Normalization"/>
    <w:basedOn w:val="Normal"/>
    <w:qFormat/>
    <w:rsid w:val="00496609"/>
    <w:rPr>
      <w:rFonts w:eastAsia="Times New Roman"/>
      <w:sz w:val="18"/>
      <w:szCs w:val="24"/>
    </w:rPr>
  </w:style>
  <w:style w:type="paragraph" w:customStyle="1" w:styleId="BreifTitle">
    <w:name w:val="Breif Title"/>
    <w:basedOn w:val="Normal"/>
    <w:autoRedefine/>
    <w:qFormat/>
    <w:rsid w:val="0049660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49660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96609"/>
    <w:pPr>
      <w:widowControl/>
      <w:jc w:val="center"/>
      <w:outlineLvl w:val="0"/>
    </w:pPr>
    <w:rPr>
      <w:b/>
      <w:sz w:val="32"/>
      <w:szCs w:val="32"/>
      <w:u w:val="single"/>
    </w:rPr>
  </w:style>
  <w:style w:type="paragraph" w:customStyle="1" w:styleId="Tagandcite">
    <w:name w:val="Tag and cite"/>
    <w:basedOn w:val="Normal"/>
    <w:autoRedefine/>
    <w:qFormat/>
    <w:rsid w:val="00496609"/>
    <w:rPr>
      <w:rFonts w:eastAsia="Times New Roman"/>
      <w:color w:val="333333"/>
    </w:rPr>
  </w:style>
  <w:style w:type="paragraph" w:customStyle="1" w:styleId="StyleTagandCiteFranklinGothicDemi">
    <w:name w:val="Style Tag and Cite + Franklin Gothic Demi"/>
    <w:basedOn w:val="Normal"/>
    <w:autoRedefine/>
    <w:qFormat/>
    <w:rsid w:val="0049660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496609"/>
    <w:rPr>
      <w:bCs/>
    </w:rPr>
  </w:style>
  <w:style w:type="paragraph" w:customStyle="1" w:styleId="tagCharCharCharCharCharCharChar">
    <w:name w:val="tag Char Char Char Char Char Char Char"/>
    <w:basedOn w:val="Normal"/>
    <w:qFormat/>
    <w:rsid w:val="00496609"/>
    <w:rPr>
      <w:rFonts w:eastAsia="Times New Roman"/>
      <w:b/>
      <w:sz w:val="24"/>
      <w:szCs w:val="20"/>
    </w:rPr>
  </w:style>
  <w:style w:type="paragraph" w:customStyle="1" w:styleId="title-bold-medium">
    <w:name w:val="title-bold-medium"/>
    <w:basedOn w:val="Normal"/>
    <w:qFormat/>
    <w:rsid w:val="0049660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49660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49660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496609"/>
    <w:pPr>
      <w:widowControl w:val="0"/>
      <w:autoSpaceDE w:val="0"/>
      <w:autoSpaceDN w:val="0"/>
      <w:adjustRightInd w:val="0"/>
    </w:pPr>
    <w:rPr>
      <w:sz w:val="24"/>
      <w:szCs w:val="20"/>
    </w:rPr>
  </w:style>
  <w:style w:type="paragraph" w:customStyle="1" w:styleId="BriefTitle1">
    <w:name w:val="Brief Title 1"/>
    <w:basedOn w:val="Normal"/>
    <w:qFormat/>
    <w:rsid w:val="0049660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96609"/>
    <w:pPr>
      <w:widowControl w:val="0"/>
      <w:autoSpaceDE w:val="0"/>
      <w:autoSpaceDN w:val="0"/>
      <w:adjustRightInd w:val="0"/>
    </w:pPr>
    <w:rPr>
      <w:rFonts w:eastAsia="Times New Roman"/>
      <w:b/>
      <w:szCs w:val="20"/>
    </w:rPr>
  </w:style>
  <w:style w:type="paragraph" w:customStyle="1" w:styleId="ShellTitles">
    <w:name w:val="ShellTitles"/>
    <w:basedOn w:val="Normal"/>
    <w:qFormat/>
    <w:rsid w:val="00496609"/>
    <w:pPr>
      <w:widowControl w:val="0"/>
      <w:autoSpaceDE w:val="0"/>
      <w:autoSpaceDN w:val="0"/>
      <w:adjustRightInd w:val="0"/>
    </w:pPr>
    <w:rPr>
      <w:rFonts w:eastAsia="Times New Roman"/>
      <w:b/>
      <w:szCs w:val="20"/>
    </w:rPr>
  </w:style>
  <w:style w:type="paragraph" w:customStyle="1" w:styleId="noindent">
    <w:name w:val="noindent"/>
    <w:basedOn w:val="Normal"/>
    <w:qFormat/>
    <w:rsid w:val="00496609"/>
    <w:pPr>
      <w:spacing w:before="100" w:beforeAutospacing="1" w:after="100" w:afterAutospacing="1"/>
    </w:pPr>
    <w:rPr>
      <w:rFonts w:eastAsia="Times New Roman"/>
      <w:szCs w:val="24"/>
    </w:rPr>
  </w:style>
  <w:style w:type="paragraph" w:customStyle="1" w:styleId="ToRead">
    <w:name w:val="To Read"/>
    <w:basedOn w:val="Normal"/>
    <w:qFormat/>
    <w:rsid w:val="00496609"/>
    <w:pPr>
      <w:ind w:left="720"/>
    </w:pPr>
    <w:rPr>
      <w:rFonts w:ascii="Verdana" w:eastAsia="Times New Roman" w:hAnsi="Verdana"/>
      <w:b/>
      <w:szCs w:val="24"/>
      <w:u w:val="single"/>
    </w:rPr>
  </w:style>
  <w:style w:type="paragraph" w:customStyle="1" w:styleId="listlevel1">
    <w:name w:val="list level 1"/>
    <w:basedOn w:val="Normal"/>
    <w:qFormat/>
    <w:rsid w:val="0049660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9660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96609"/>
    <w:pPr>
      <w:ind w:left="1660"/>
    </w:pPr>
  </w:style>
  <w:style w:type="paragraph" w:customStyle="1" w:styleId="PageNumber1">
    <w:name w:val="Page Number1"/>
    <w:basedOn w:val="Normal"/>
    <w:next w:val="Normal"/>
    <w:qFormat/>
    <w:rsid w:val="00496609"/>
    <w:rPr>
      <w:rFonts w:eastAsia="Times New Roman"/>
      <w:szCs w:val="24"/>
    </w:rPr>
  </w:style>
  <w:style w:type="paragraph" w:customStyle="1" w:styleId="Card1">
    <w:name w:val="Card1"/>
    <w:qFormat/>
    <w:rsid w:val="0049660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9660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96609"/>
    <w:pPr>
      <w:ind w:left="288" w:right="288"/>
    </w:pPr>
    <w:rPr>
      <w:rFonts w:eastAsia="Times New Roman"/>
      <w:szCs w:val="24"/>
    </w:rPr>
  </w:style>
  <w:style w:type="paragraph" w:customStyle="1" w:styleId="Body">
    <w:name w:val="Body"/>
    <w:basedOn w:val="Normal"/>
    <w:qFormat/>
    <w:rsid w:val="00496609"/>
    <w:pPr>
      <w:outlineLvl w:val="3"/>
    </w:pPr>
    <w:rPr>
      <w:rFonts w:eastAsia="Times New Roman"/>
      <w:szCs w:val="20"/>
    </w:rPr>
  </w:style>
  <w:style w:type="paragraph" w:customStyle="1" w:styleId="3text">
    <w:name w:val="3text"/>
    <w:basedOn w:val="Normal"/>
    <w:link w:val="3textChar"/>
    <w:qFormat/>
    <w:rsid w:val="00496609"/>
    <w:pPr>
      <w:spacing w:before="100" w:beforeAutospacing="1" w:after="100" w:afterAutospacing="1"/>
    </w:pPr>
    <w:rPr>
      <w:rFonts w:eastAsia="Times New Roman"/>
      <w:sz w:val="24"/>
      <w:szCs w:val="24"/>
    </w:rPr>
  </w:style>
  <w:style w:type="paragraph" w:customStyle="1" w:styleId="TimesNewRoman12">
    <w:name w:val="TimesNewRoman12"/>
    <w:qFormat/>
    <w:rsid w:val="0049660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9660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496609"/>
    <w:rPr>
      <w:rFonts w:eastAsia="Times New Roman"/>
      <w:color w:val="000000"/>
      <w:sz w:val="18"/>
      <w:szCs w:val="24"/>
    </w:rPr>
  </w:style>
  <w:style w:type="paragraph" w:customStyle="1" w:styleId="text1">
    <w:name w:val="text1"/>
    <w:basedOn w:val="Normal"/>
    <w:autoRedefine/>
    <w:qFormat/>
    <w:rsid w:val="00496609"/>
    <w:rPr>
      <w:rFonts w:eastAsia="Times New Roman"/>
      <w:szCs w:val="20"/>
    </w:rPr>
  </w:style>
  <w:style w:type="paragraph" w:customStyle="1" w:styleId="RepeatBlockHeading">
    <w:name w:val="Repeat Block Heading"/>
    <w:basedOn w:val="Normal"/>
    <w:autoRedefine/>
    <w:qFormat/>
    <w:rsid w:val="00496609"/>
    <w:pPr>
      <w:jc w:val="center"/>
    </w:pPr>
    <w:rPr>
      <w:rFonts w:eastAsia="Times New Roman"/>
      <w:b/>
      <w:smallCaps/>
      <w:color w:val="000000"/>
      <w:sz w:val="24"/>
      <w:szCs w:val="24"/>
      <w:u w:val="thick"/>
    </w:rPr>
  </w:style>
  <w:style w:type="paragraph" w:customStyle="1" w:styleId="story-headline">
    <w:name w:val="story-headline"/>
    <w:basedOn w:val="Normal"/>
    <w:qFormat/>
    <w:rsid w:val="00496609"/>
    <w:pPr>
      <w:spacing w:before="72" w:after="72"/>
    </w:pPr>
    <w:rPr>
      <w:rFonts w:ascii="Arial" w:eastAsia="Times New Roman" w:hAnsi="Arial"/>
      <w:b/>
      <w:bCs/>
      <w:sz w:val="26"/>
      <w:szCs w:val="26"/>
    </w:rPr>
  </w:style>
  <w:style w:type="paragraph" w:customStyle="1" w:styleId="story-body">
    <w:name w:val="story-body"/>
    <w:basedOn w:val="Normal"/>
    <w:qFormat/>
    <w:rsid w:val="00496609"/>
    <w:pPr>
      <w:spacing w:before="100" w:beforeAutospacing="1" w:after="100" w:afterAutospacing="1"/>
    </w:pPr>
    <w:rPr>
      <w:rFonts w:ascii="Arial" w:eastAsia="Times New Roman" w:hAnsi="Arial"/>
    </w:rPr>
  </w:style>
  <w:style w:type="paragraph" w:customStyle="1" w:styleId="story-dateline">
    <w:name w:val="story-dateline"/>
    <w:basedOn w:val="Normal"/>
    <w:qFormat/>
    <w:rsid w:val="00496609"/>
    <w:rPr>
      <w:rFonts w:ascii="Arial" w:eastAsia="Times New Roman" w:hAnsi="Arial"/>
      <w:b/>
      <w:bCs/>
    </w:rPr>
  </w:style>
  <w:style w:type="paragraph" w:customStyle="1" w:styleId="TextofCards">
    <w:name w:val="Text of Cards"/>
    <w:basedOn w:val="Normal"/>
    <w:qFormat/>
    <w:rsid w:val="00496609"/>
    <w:rPr>
      <w:rFonts w:eastAsia="Times New Roman"/>
      <w:color w:val="000000"/>
      <w:spacing w:val="6"/>
      <w:szCs w:val="23"/>
    </w:rPr>
  </w:style>
  <w:style w:type="paragraph" w:customStyle="1" w:styleId="Corpotesto">
    <w:name w:val="Corpo testo"/>
    <w:basedOn w:val="Normal"/>
    <w:qFormat/>
    <w:rsid w:val="00496609"/>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9660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496609"/>
    <w:rPr>
      <w:rFonts w:eastAsia="Times New Roman"/>
      <w:b/>
      <w:bCs/>
      <w:sz w:val="24"/>
      <w:szCs w:val="24"/>
    </w:rPr>
  </w:style>
  <w:style w:type="paragraph" w:customStyle="1" w:styleId="OmniPage1">
    <w:name w:val="OmniPage #1"/>
    <w:basedOn w:val="Normal"/>
    <w:qFormat/>
    <w:rsid w:val="0049660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496609"/>
    <w:pPr>
      <w:jc w:val="center"/>
    </w:pPr>
    <w:rPr>
      <w:rFonts w:eastAsia="Times New Roman"/>
      <w:b/>
      <w:caps/>
      <w:sz w:val="24"/>
      <w:szCs w:val="20"/>
    </w:rPr>
  </w:style>
  <w:style w:type="paragraph" w:customStyle="1" w:styleId="TitlePageBy">
    <w:name w:val="Title Page By"/>
    <w:basedOn w:val="TitlePageCenter"/>
    <w:next w:val="Normal"/>
    <w:autoRedefine/>
    <w:qFormat/>
    <w:rsid w:val="00496609"/>
    <w:rPr>
      <w:rFonts w:ascii="Arial" w:hAnsi="Arial"/>
      <w:b w:val="0"/>
      <w:caps w:val="0"/>
      <w:sz w:val="20"/>
    </w:rPr>
  </w:style>
  <w:style w:type="paragraph" w:customStyle="1" w:styleId="ProjectTitleLine">
    <w:name w:val="Project Title Line"/>
    <w:basedOn w:val="Normal"/>
    <w:next w:val="Normal"/>
    <w:autoRedefine/>
    <w:qFormat/>
    <w:rsid w:val="00496609"/>
    <w:pPr>
      <w:jc w:val="center"/>
    </w:pPr>
    <w:rPr>
      <w:rFonts w:ascii="Arial" w:eastAsia="Times New Roman" w:hAnsi="Arial"/>
      <w:caps/>
      <w:szCs w:val="20"/>
    </w:rPr>
  </w:style>
  <w:style w:type="paragraph" w:customStyle="1" w:styleId="LanguageStrike">
    <w:name w:val="Language Strike"/>
    <w:basedOn w:val="Normal"/>
    <w:next w:val="Normal"/>
    <w:qFormat/>
    <w:rsid w:val="00496609"/>
    <w:rPr>
      <w:rFonts w:eastAsia="Times New Roman"/>
      <w:strike/>
      <w:szCs w:val="24"/>
    </w:rPr>
  </w:style>
  <w:style w:type="paragraph" w:customStyle="1" w:styleId="NormalVerdana">
    <w:name w:val="Normal + Verdana"/>
    <w:aliases w:val="10 pt,White,Normal + Arial"/>
    <w:basedOn w:val="Normal"/>
    <w:qFormat/>
    <w:rsid w:val="00496609"/>
    <w:rPr>
      <w:rFonts w:ascii="Arial" w:eastAsia="Times New Roman" w:hAnsi="Arial"/>
      <w:szCs w:val="20"/>
      <w:u w:val="single"/>
    </w:rPr>
  </w:style>
  <w:style w:type="paragraph" w:customStyle="1" w:styleId="Normal10pt">
    <w:name w:val="Normal + 10 pt"/>
    <w:basedOn w:val="Normal"/>
    <w:qFormat/>
    <w:rsid w:val="00496609"/>
    <w:rPr>
      <w:rFonts w:eastAsia="Times New Roman"/>
      <w:szCs w:val="20"/>
    </w:rPr>
  </w:style>
  <w:style w:type="paragraph" w:customStyle="1" w:styleId="cardChar1Char">
    <w:name w:val="card Char1 Char"/>
    <w:basedOn w:val="Normal"/>
    <w:qFormat/>
    <w:rsid w:val="00496609"/>
    <w:pPr>
      <w:ind w:left="288" w:right="288"/>
    </w:pPr>
    <w:rPr>
      <w:rFonts w:eastAsia="Times New Roman"/>
      <w:szCs w:val="20"/>
    </w:rPr>
  </w:style>
  <w:style w:type="paragraph" w:customStyle="1" w:styleId="CM12">
    <w:name w:val="CM12"/>
    <w:basedOn w:val="Default"/>
    <w:next w:val="Default"/>
    <w:qFormat/>
    <w:rsid w:val="0049660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49660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496609"/>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49660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496609"/>
    <w:rPr>
      <w:rFonts w:eastAsia="Times New Roman"/>
      <w:strike/>
      <w:szCs w:val="20"/>
    </w:rPr>
  </w:style>
  <w:style w:type="paragraph" w:customStyle="1" w:styleId="textbodyblack">
    <w:name w:val="textbodyblack"/>
    <w:basedOn w:val="Normal"/>
    <w:qFormat/>
    <w:rsid w:val="00496609"/>
    <w:pPr>
      <w:spacing w:before="100" w:beforeAutospacing="1" w:after="100" w:afterAutospacing="1"/>
    </w:pPr>
    <w:rPr>
      <w:rFonts w:eastAsia="Times New Roman"/>
      <w:sz w:val="24"/>
      <w:szCs w:val="24"/>
    </w:rPr>
  </w:style>
  <w:style w:type="paragraph" w:customStyle="1" w:styleId="BlockHeading1">
    <w:name w:val="Block Heading 1"/>
    <w:basedOn w:val="Normal"/>
    <w:qFormat/>
    <w:rsid w:val="0049660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966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49660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96609"/>
    <w:pPr>
      <w:ind w:left="288"/>
    </w:pPr>
    <w:rPr>
      <w:rFonts w:eastAsia="SimSun"/>
      <w:szCs w:val="20"/>
      <w:lang w:eastAsia="zh-CN"/>
    </w:rPr>
  </w:style>
  <w:style w:type="paragraph" w:customStyle="1" w:styleId="story-body-text">
    <w:name w:val="story-body-text"/>
    <w:basedOn w:val="Normal"/>
    <w:qFormat/>
    <w:rsid w:val="0049660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9660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9660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9660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96609"/>
    <w:rPr>
      <w:rFonts w:eastAsia="MS Gothic" w:cs="Arial"/>
      <w:sz w:val="24"/>
    </w:rPr>
  </w:style>
  <w:style w:type="paragraph" w:customStyle="1" w:styleId="nromal">
    <w:name w:val="nromal"/>
    <w:basedOn w:val="Normal"/>
    <w:uiPriority w:val="99"/>
    <w:qFormat/>
    <w:rsid w:val="00496609"/>
    <w:pPr>
      <w:keepNext/>
      <w:keepLines/>
      <w:spacing w:before="200"/>
      <w:outlineLvl w:val="3"/>
    </w:pPr>
    <w:rPr>
      <w:rFonts w:eastAsia="Times New Roman" w:cs="Cambria"/>
      <w:b/>
      <w:iCs/>
    </w:rPr>
  </w:style>
  <w:style w:type="paragraph" w:customStyle="1" w:styleId="natural">
    <w:name w:val="natural"/>
    <w:basedOn w:val="Normal"/>
    <w:uiPriority w:val="99"/>
    <w:qFormat/>
    <w:rsid w:val="00496609"/>
    <w:pPr>
      <w:keepNext/>
      <w:keepLines/>
      <w:spacing w:before="200"/>
      <w:outlineLvl w:val="3"/>
    </w:pPr>
    <w:rPr>
      <w:rFonts w:eastAsia="Times New Roman"/>
      <w:b/>
      <w:iCs/>
    </w:rPr>
  </w:style>
  <w:style w:type="paragraph" w:customStyle="1" w:styleId="nroaml">
    <w:name w:val="nroaml"/>
    <w:basedOn w:val="Normal"/>
    <w:uiPriority w:val="99"/>
    <w:qFormat/>
    <w:rsid w:val="00496609"/>
    <w:pPr>
      <w:keepNext/>
      <w:keepLines/>
      <w:spacing w:before="200"/>
      <w:outlineLvl w:val="3"/>
    </w:pPr>
    <w:rPr>
      <w:rFonts w:eastAsia="Times New Roman"/>
      <w:b/>
      <w:iCs/>
    </w:rPr>
  </w:style>
  <w:style w:type="paragraph" w:customStyle="1" w:styleId="noraml">
    <w:name w:val="noraml"/>
    <w:basedOn w:val="Normal"/>
    <w:uiPriority w:val="99"/>
    <w:qFormat/>
    <w:rsid w:val="00496609"/>
    <w:pPr>
      <w:keepNext/>
      <w:keepLines/>
      <w:spacing w:before="200"/>
      <w:outlineLvl w:val="3"/>
    </w:pPr>
    <w:rPr>
      <w:rFonts w:eastAsia="Times New Roman"/>
      <w:b/>
      <w:iCs/>
      <w:sz w:val="24"/>
    </w:rPr>
  </w:style>
  <w:style w:type="paragraph" w:customStyle="1" w:styleId="p0">
    <w:name w:val="p0"/>
    <w:basedOn w:val="Normal"/>
    <w:uiPriority w:val="99"/>
    <w:qFormat/>
    <w:rsid w:val="00496609"/>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496609"/>
    <w:rPr>
      <w:rFonts w:ascii="Arial" w:eastAsia="MS Mincho" w:hAnsi="Arial"/>
      <w:b/>
      <w:sz w:val="24"/>
      <w:szCs w:val="24"/>
      <w:u w:val="single"/>
    </w:rPr>
  </w:style>
  <w:style w:type="paragraph" w:customStyle="1" w:styleId="2909F619802848F09E01365C32F34654">
    <w:name w:val="2909F619802848F09E01365C32F34654"/>
    <w:qFormat/>
    <w:rsid w:val="00496609"/>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49660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496609"/>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496609"/>
    <w:rPr>
      <w:rFonts w:eastAsia="Times New Roman"/>
      <w:sz w:val="16"/>
      <w:szCs w:val="24"/>
    </w:rPr>
  </w:style>
  <w:style w:type="paragraph" w:customStyle="1" w:styleId="2ndLevel-TAG">
    <w:name w:val="2nd Level - TAG"/>
    <w:basedOn w:val="Normal"/>
    <w:next w:val="Normal"/>
    <w:qFormat/>
    <w:rsid w:val="00496609"/>
    <w:pPr>
      <w:spacing w:before="240"/>
      <w:outlineLvl w:val="2"/>
    </w:pPr>
    <w:rPr>
      <w:rFonts w:eastAsia="Times New Roman"/>
      <w:b/>
      <w:szCs w:val="24"/>
    </w:rPr>
  </w:style>
  <w:style w:type="paragraph" w:customStyle="1" w:styleId="CM14">
    <w:name w:val="CM14"/>
    <w:basedOn w:val="Default"/>
    <w:next w:val="Default"/>
    <w:qFormat/>
    <w:rsid w:val="0049660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9660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96609"/>
    <w:rPr>
      <w:rFonts w:eastAsia="Calibri"/>
      <w:b/>
    </w:rPr>
  </w:style>
  <w:style w:type="paragraph" w:customStyle="1" w:styleId="times">
    <w:name w:val="times"/>
    <w:basedOn w:val="Normal"/>
    <w:qFormat/>
    <w:rsid w:val="00496609"/>
    <w:pPr>
      <w:spacing w:before="100" w:beforeAutospacing="1" w:after="100" w:afterAutospacing="1"/>
    </w:pPr>
    <w:rPr>
      <w:rFonts w:eastAsia="Times New Roman"/>
      <w:sz w:val="24"/>
      <w:szCs w:val="24"/>
    </w:rPr>
  </w:style>
  <w:style w:type="paragraph" w:customStyle="1" w:styleId="BodyA">
    <w:name w:val="Body A"/>
    <w:qFormat/>
    <w:rsid w:val="0049660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9660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9660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96609"/>
    <w:rPr>
      <w:rFonts w:eastAsia="Calibri"/>
    </w:rPr>
  </w:style>
  <w:style w:type="paragraph" w:customStyle="1" w:styleId="TagLine">
    <w:name w:val="Tag Line"/>
    <w:basedOn w:val="Normal"/>
    <w:next w:val="FullText"/>
    <w:qFormat/>
    <w:rsid w:val="00496609"/>
    <w:rPr>
      <w:rFonts w:eastAsia="Times New Roman"/>
      <w:b/>
      <w:sz w:val="28"/>
    </w:rPr>
  </w:style>
  <w:style w:type="paragraph" w:customStyle="1" w:styleId="Card6pt">
    <w:name w:val="Card 6pt"/>
    <w:basedOn w:val="Normal"/>
    <w:qFormat/>
    <w:rsid w:val="0049660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49660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96609"/>
    <w:rPr>
      <w:rFonts w:ascii="Century Gothic" w:eastAsia="Times New Roman" w:hAnsi="Century Gothic"/>
      <w:sz w:val="16"/>
    </w:rPr>
  </w:style>
  <w:style w:type="paragraph" w:customStyle="1" w:styleId="CM27">
    <w:name w:val="CM27"/>
    <w:basedOn w:val="Default"/>
    <w:next w:val="Default"/>
    <w:uiPriority w:val="99"/>
    <w:qFormat/>
    <w:rsid w:val="0049660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9660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96609"/>
    <w:pPr>
      <w:spacing w:before="100" w:beforeAutospacing="1" w:after="100" w:afterAutospacing="1"/>
    </w:pPr>
    <w:rPr>
      <w:rFonts w:eastAsia="Times New Roman"/>
      <w:sz w:val="24"/>
      <w:szCs w:val="24"/>
    </w:rPr>
  </w:style>
  <w:style w:type="paragraph" w:customStyle="1" w:styleId="introduction">
    <w:name w:val="introduction"/>
    <w:basedOn w:val="Normal"/>
    <w:qFormat/>
    <w:rsid w:val="0049660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9660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9660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96609"/>
    <w:pPr>
      <w:spacing w:before="100" w:beforeAutospacing="1" w:after="100" w:afterAutospacing="1"/>
    </w:pPr>
    <w:rPr>
      <w:rFonts w:eastAsia="Times New Roman"/>
      <w:sz w:val="24"/>
      <w:szCs w:val="24"/>
    </w:rPr>
  </w:style>
  <w:style w:type="paragraph" w:customStyle="1" w:styleId="Pa4">
    <w:name w:val="Pa4"/>
    <w:basedOn w:val="Normal"/>
    <w:next w:val="Normal"/>
    <w:qFormat/>
    <w:rsid w:val="0049660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9660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9660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96609"/>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96609"/>
    <w:pPr>
      <w:spacing w:before="100" w:beforeAutospacing="1" w:after="100" w:afterAutospacing="1"/>
    </w:pPr>
    <w:rPr>
      <w:rFonts w:eastAsia="Times New Roman"/>
      <w:sz w:val="24"/>
      <w:szCs w:val="24"/>
    </w:rPr>
  </w:style>
  <w:style w:type="paragraph" w:customStyle="1" w:styleId="summary">
    <w:name w:val="summary"/>
    <w:basedOn w:val="Normal"/>
    <w:qFormat/>
    <w:rsid w:val="0049660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9660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96609"/>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496609"/>
    <w:pPr>
      <w:ind w:left="288"/>
    </w:pPr>
    <w:rPr>
      <w:rFonts w:ascii="Garamond" w:eastAsia="Times New Roman" w:hAnsi="Garamond"/>
      <w:sz w:val="16"/>
      <w:szCs w:val="24"/>
    </w:rPr>
  </w:style>
  <w:style w:type="paragraph" w:customStyle="1" w:styleId="AAAcard">
    <w:name w:val="AAAcard"/>
    <w:basedOn w:val="Normal"/>
    <w:link w:val="AAAcardChar"/>
    <w:qFormat/>
    <w:rsid w:val="00496609"/>
    <w:pPr>
      <w:ind w:left="288" w:right="288"/>
    </w:pPr>
    <w:rPr>
      <w:rFonts w:eastAsia="Times New Roman"/>
    </w:rPr>
  </w:style>
  <w:style w:type="paragraph" w:customStyle="1" w:styleId="Caption3">
    <w:name w:val="Caption3"/>
    <w:basedOn w:val="Normal"/>
    <w:qFormat/>
    <w:rsid w:val="0049660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9660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9660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96609"/>
    <w:pPr>
      <w:spacing w:before="100" w:beforeAutospacing="1" w:after="100" w:afterAutospacing="1"/>
    </w:pPr>
    <w:rPr>
      <w:rFonts w:eastAsia="Times New Roman"/>
      <w:sz w:val="24"/>
      <w:szCs w:val="24"/>
    </w:rPr>
  </w:style>
  <w:style w:type="paragraph" w:customStyle="1" w:styleId="CITEF3">
    <w:name w:val="CITE F3"/>
    <w:uiPriority w:val="99"/>
    <w:qFormat/>
    <w:rsid w:val="00496609"/>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49660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9660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96609"/>
    <w:pPr>
      <w:spacing w:before="100" w:beforeAutospacing="1" w:after="100" w:afterAutospacing="1"/>
    </w:pPr>
    <w:rPr>
      <w:rFonts w:eastAsia="Times New Roman"/>
      <w:sz w:val="24"/>
      <w:szCs w:val="24"/>
    </w:rPr>
  </w:style>
  <w:style w:type="paragraph" w:customStyle="1" w:styleId="firstletter">
    <w:name w:val="firstletter"/>
    <w:basedOn w:val="Normal"/>
    <w:qFormat/>
    <w:rsid w:val="00496609"/>
    <w:pPr>
      <w:spacing w:before="100" w:beforeAutospacing="1" w:after="100" w:afterAutospacing="1"/>
    </w:pPr>
    <w:rPr>
      <w:rFonts w:eastAsia="Times New Roman"/>
      <w:sz w:val="24"/>
      <w:szCs w:val="24"/>
    </w:rPr>
  </w:style>
  <w:style w:type="paragraph" w:customStyle="1" w:styleId="more">
    <w:name w:val="more"/>
    <w:basedOn w:val="Normal"/>
    <w:qFormat/>
    <w:rsid w:val="0049660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96609"/>
    <w:pPr>
      <w:spacing w:before="100" w:beforeAutospacing="1" w:after="100" w:afterAutospacing="1"/>
    </w:pPr>
    <w:rPr>
      <w:rFonts w:eastAsia="Times New Roman"/>
      <w:sz w:val="24"/>
      <w:szCs w:val="24"/>
    </w:rPr>
  </w:style>
  <w:style w:type="paragraph" w:customStyle="1" w:styleId="H1numbered">
    <w:name w:val="H1 numbered"/>
    <w:basedOn w:val="Normal"/>
    <w:qFormat/>
    <w:rsid w:val="0049660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49660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496609"/>
    <w:pPr>
      <w:spacing w:before="100" w:beforeAutospacing="1" w:after="100" w:afterAutospacing="1"/>
    </w:pPr>
    <w:rPr>
      <w:rFonts w:eastAsia="Times New Roman"/>
      <w:sz w:val="24"/>
      <w:szCs w:val="24"/>
    </w:rPr>
  </w:style>
  <w:style w:type="paragraph" w:customStyle="1" w:styleId="image-caption">
    <w:name w:val="image-caption"/>
    <w:basedOn w:val="Normal"/>
    <w:qFormat/>
    <w:rsid w:val="00496609"/>
    <w:pPr>
      <w:spacing w:before="100" w:beforeAutospacing="1" w:after="100" w:afterAutospacing="1"/>
    </w:pPr>
    <w:rPr>
      <w:rFonts w:eastAsia="Times New Roman"/>
      <w:sz w:val="24"/>
      <w:szCs w:val="24"/>
    </w:rPr>
  </w:style>
  <w:style w:type="paragraph" w:customStyle="1" w:styleId="imagecontain">
    <w:name w:val="imagecontain"/>
    <w:basedOn w:val="Normal"/>
    <w:qFormat/>
    <w:rsid w:val="00496609"/>
    <w:pPr>
      <w:spacing w:before="100" w:beforeAutospacing="1" w:after="100" w:afterAutospacing="1"/>
    </w:pPr>
    <w:rPr>
      <w:rFonts w:eastAsia="Times New Roman"/>
      <w:sz w:val="24"/>
      <w:szCs w:val="24"/>
    </w:rPr>
  </w:style>
  <w:style w:type="paragraph" w:customStyle="1" w:styleId="CM62">
    <w:name w:val="CM62"/>
    <w:basedOn w:val="Normal"/>
    <w:next w:val="Normal"/>
    <w:qFormat/>
    <w:rsid w:val="0049660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49660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496609"/>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49660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49660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496609"/>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496609"/>
    <w:pPr>
      <w:spacing w:before="100" w:beforeAutospacing="1" w:after="100" w:afterAutospacing="1"/>
    </w:pPr>
    <w:rPr>
      <w:rFonts w:eastAsia="Calibri"/>
      <w:sz w:val="24"/>
    </w:rPr>
  </w:style>
  <w:style w:type="paragraph" w:customStyle="1" w:styleId="deck">
    <w:name w:val="deck"/>
    <w:basedOn w:val="Normal"/>
    <w:uiPriority w:val="99"/>
    <w:qFormat/>
    <w:rsid w:val="00496609"/>
    <w:pPr>
      <w:spacing w:before="100" w:beforeAutospacing="1" w:after="100" w:afterAutospacing="1"/>
    </w:pPr>
    <w:rPr>
      <w:rFonts w:eastAsia="Times New Roman"/>
      <w:sz w:val="24"/>
      <w:szCs w:val="24"/>
    </w:rPr>
  </w:style>
  <w:style w:type="paragraph" w:customStyle="1" w:styleId="i1">
    <w:name w:val="i1"/>
    <w:basedOn w:val="Normal"/>
    <w:qFormat/>
    <w:rsid w:val="0049660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9660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96609"/>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496609"/>
    <w:rPr>
      <w:rFonts w:ascii="Arial" w:eastAsia="Calibri" w:hAnsi="Arial"/>
    </w:rPr>
  </w:style>
  <w:style w:type="paragraph" w:customStyle="1" w:styleId="NoteLevel22">
    <w:name w:val="Note Level 22"/>
    <w:basedOn w:val="Normal"/>
    <w:next w:val="Normal"/>
    <w:uiPriority w:val="99"/>
    <w:qFormat/>
    <w:rsid w:val="00496609"/>
    <w:pPr>
      <w:keepNext/>
      <w:ind w:left="288" w:right="288"/>
    </w:pPr>
    <w:rPr>
      <w:rFonts w:ascii="Georgia" w:eastAsia="MS Gothic" w:hAnsi="Georgia"/>
      <w:szCs w:val="20"/>
    </w:rPr>
  </w:style>
  <w:style w:type="paragraph" w:customStyle="1" w:styleId="wp-caption-text">
    <w:name w:val="wp-caption-text"/>
    <w:basedOn w:val="Normal"/>
    <w:qFormat/>
    <w:rsid w:val="0049660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9660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96609"/>
    <w:pPr>
      <w:spacing w:before="100" w:beforeAutospacing="1" w:after="100" w:afterAutospacing="1"/>
    </w:pPr>
    <w:rPr>
      <w:sz w:val="24"/>
    </w:rPr>
  </w:style>
  <w:style w:type="paragraph" w:customStyle="1" w:styleId="tweet-text">
    <w:name w:val="tweet-text"/>
    <w:basedOn w:val="Normal"/>
    <w:uiPriority w:val="99"/>
    <w:qFormat/>
    <w:rsid w:val="00496609"/>
    <w:pPr>
      <w:spacing w:before="100" w:beforeAutospacing="1" w:after="100" w:afterAutospacing="1"/>
    </w:pPr>
  </w:style>
  <w:style w:type="paragraph" w:customStyle="1" w:styleId="description">
    <w:name w:val="description"/>
    <w:basedOn w:val="Normal"/>
    <w:qFormat/>
    <w:rsid w:val="00496609"/>
    <w:pPr>
      <w:spacing w:before="100" w:beforeAutospacing="1" w:after="100" w:afterAutospacing="1"/>
    </w:pPr>
  </w:style>
  <w:style w:type="paragraph" w:customStyle="1" w:styleId="graf">
    <w:name w:val="graf"/>
    <w:basedOn w:val="Normal"/>
    <w:uiPriority w:val="99"/>
    <w:qFormat/>
    <w:rsid w:val="00496609"/>
    <w:pPr>
      <w:spacing w:before="100" w:beforeAutospacing="1" w:after="100" w:afterAutospacing="1"/>
    </w:pPr>
  </w:style>
  <w:style w:type="paragraph" w:customStyle="1" w:styleId="column">
    <w:name w:val="column"/>
    <w:basedOn w:val="Normal"/>
    <w:uiPriority w:val="99"/>
    <w:qFormat/>
    <w:rsid w:val="00496609"/>
    <w:pPr>
      <w:spacing w:before="100" w:beforeAutospacing="1" w:after="100" w:afterAutospacing="1"/>
    </w:pPr>
  </w:style>
  <w:style w:type="paragraph" w:customStyle="1" w:styleId="recirc-container">
    <w:name w:val="recirc-container"/>
    <w:basedOn w:val="Normal"/>
    <w:uiPriority w:val="99"/>
    <w:qFormat/>
    <w:rsid w:val="00496609"/>
    <w:pPr>
      <w:spacing w:before="100" w:beforeAutospacing="1" w:after="100" w:afterAutospacing="1"/>
    </w:pPr>
    <w:rPr>
      <w:sz w:val="24"/>
    </w:rPr>
  </w:style>
  <w:style w:type="paragraph" w:customStyle="1" w:styleId="selectionshareable">
    <w:name w:val="selectionshareable"/>
    <w:basedOn w:val="Normal"/>
    <w:uiPriority w:val="99"/>
    <w:qFormat/>
    <w:rsid w:val="00496609"/>
    <w:pPr>
      <w:spacing w:before="100" w:beforeAutospacing="1" w:after="100" w:afterAutospacing="1"/>
    </w:pPr>
    <w:rPr>
      <w:sz w:val="24"/>
    </w:rPr>
  </w:style>
  <w:style w:type="paragraph" w:customStyle="1" w:styleId="interstitial-link">
    <w:name w:val="interstitial-link"/>
    <w:basedOn w:val="Normal"/>
    <w:uiPriority w:val="99"/>
    <w:qFormat/>
    <w:rsid w:val="00496609"/>
    <w:pPr>
      <w:spacing w:before="100" w:beforeAutospacing="1" w:after="100" w:afterAutospacing="1"/>
    </w:pPr>
    <w:rPr>
      <w:sz w:val="24"/>
    </w:rPr>
  </w:style>
  <w:style w:type="paragraph" w:customStyle="1" w:styleId="see-also">
    <w:name w:val="see-also"/>
    <w:basedOn w:val="Normal"/>
    <w:uiPriority w:val="99"/>
    <w:qFormat/>
    <w:rsid w:val="00496609"/>
    <w:pPr>
      <w:spacing w:before="100" w:beforeAutospacing="1" w:after="100" w:afterAutospacing="1"/>
    </w:pPr>
    <w:rPr>
      <w:sz w:val="24"/>
    </w:rPr>
  </w:style>
  <w:style w:type="character" w:styleId="SubtleEmphasis">
    <w:name w:val="Subtle Emphasis"/>
    <w:aliases w:val="Key phrase,Emphasis 222"/>
    <w:uiPriority w:val="19"/>
    <w:qFormat/>
    <w:rsid w:val="00496609"/>
    <w:rPr>
      <w:rFonts w:ascii="Georgia" w:hAnsi="Georgia" w:hint="default"/>
      <w:i/>
      <w:iCs/>
      <w:color w:val="808080"/>
    </w:rPr>
  </w:style>
  <w:style w:type="character" w:customStyle="1" w:styleId="cardchar00">
    <w:name w:val="cardchar0"/>
    <w:basedOn w:val="DefaultParagraphFont"/>
    <w:rsid w:val="00496609"/>
  </w:style>
  <w:style w:type="character" w:customStyle="1" w:styleId="UnderlineNon-bold">
    <w:name w:val="Underline Non - bold"/>
    <w:rsid w:val="00496609"/>
    <w:rPr>
      <w:rFonts w:ascii="Times New Roman" w:hAnsi="Times New Roman" w:cs="Times New Roman" w:hint="default"/>
      <w:iCs/>
      <w:sz w:val="22"/>
      <w:u w:val="single"/>
    </w:rPr>
  </w:style>
  <w:style w:type="character" w:customStyle="1" w:styleId="Heading5Char2">
    <w:name w:val="Heading 5 Char2"/>
    <w:aliases w:val="Blocks Char2"/>
    <w:rsid w:val="00496609"/>
    <w:rPr>
      <w:rFonts w:ascii="Bell MT" w:eastAsia="Times New Roman" w:hAnsi="Bell MT" w:hint="default"/>
      <w:bCs/>
      <w:iCs/>
      <w:sz w:val="10"/>
      <w:szCs w:val="26"/>
    </w:rPr>
  </w:style>
  <w:style w:type="character" w:customStyle="1" w:styleId="Style2CharChar">
    <w:name w:val="Style2 Char Char"/>
    <w:rsid w:val="00496609"/>
    <w:rPr>
      <w:u w:val="thick"/>
      <w:lang w:val="en-US" w:eastAsia="en-US" w:bidi="ar-SA"/>
    </w:rPr>
  </w:style>
  <w:style w:type="character" w:customStyle="1" w:styleId="authordate1">
    <w:name w:val="authordate"/>
    <w:rsid w:val="00496609"/>
  </w:style>
  <w:style w:type="character" w:customStyle="1" w:styleId="underline0">
    <w:name w:val="%underline"/>
    <w:qFormat/>
    <w:rsid w:val="00496609"/>
    <w:rPr>
      <w:rFonts w:ascii="Times New Roman" w:hAnsi="Times New Roman" w:cs="Times New Roman" w:hint="default"/>
      <w:strike w:val="0"/>
      <w:dstrike w:val="0"/>
      <w:sz w:val="16"/>
      <w:u w:val="none"/>
      <w:effect w:val="none"/>
    </w:rPr>
  </w:style>
  <w:style w:type="character" w:customStyle="1" w:styleId="AUNDERLINE1">
    <w:name w:val="AUNDERLINE"/>
    <w:qFormat/>
    <w:rsid w:val="00496609"/>
    <w:rPr>
      <w:rFonts w:ascii="Times New Roman" w:hAnsi="Times New Roman" w:cs="Times New Roman" w:hint="default"/>
      <w:sz w:val="20"/>
      <w:u w:val="single"/>
    </w:rPr>
  </w:style>
  <w:style w:type="character" w:customStyle="1" w:styleId="UnderlinedCharChar0">
    <w:name w:val="Underlined Char Char"/>
    <w:rsid w:val="00496609"/>
    <w:rPr>
      <w:rFonts w:ascii="Garamond" w:hAnsi="Garamond" w:hint="default"/>
      <w:szCs w:val="28"/>
      <w:u w:val="single"/>
      <w:lang w:val="en-US" w:eastAsia="en-US" w:bidi="ar-SA"/>
    </w:rPr>
  </w:style>
  <w:style w:type="character" w:customStyle="1" w:styleId="slug-doi">
    <w:name w:val="slug-doi"/>
    <w:basedOn w:val="DefaultParagraphFont"/>
    <w:rsid w:val="00496609"/>
  </w:style>
  <w:style w:type="character" w:customStyle="1" w:styleId="af">
    <w:name w:val="af"/>
    <w:basedOn w:val="DefaultParagraphFont"/>
    <w:rsid w:val="00496609"/>
  </w:style>
  <w:style w:type="character" w:customStyle="1" w:styleId="ab">
    <w:name w:val="ab"/>
    <w:basedOn w:val="DefaultParagraphFont"/>
    <w:rsid w:val="00496609"/>
  </w:style>
  <w:style w:type="character" w:customStyle="1" w:styleId="em">
    <w:name w:val="em"/>
    <w:basedOn w:val="DefaultParagraphFont"/>
    <w:rsid w:val="00496609"/>
  </w:style>
  <w:style w:type="character" w:customStyle="1" w:styleId="au">
    <w:name w:val="au"/>
    <w:basedOn w:val="DefaultParagraphFont"/>
    <w:rsid w:val="00496609"/>
  </w:style>
  <w:style w:type="character" w:customStyle="1" w:styleId="ti">
    <w:name w:val="ti"/>
    <w:basedOn w:val="DefaultParagraphFont"/>
    <w:rsid w:val="00496609"/>
  </w:style>
  <w:style w:type="character" w:customStyle="1" w:styleId="subheadblue">
    <w:name w:val="subhead_blue"/>
    <w:basedOn w:val="DefaultParagraphFont"/>
    <w:rsid w:val="00496609"/>
  </w:style>
  <w:style w:type="character" w:customStyle="1" w:styleId="affiliation">
    <w:name w:val="affiliation"/>
    <w:basedOn w:val="DefaultParagraphFont"/>
    <w:rsid w:val="00496609"/>
  </w:style>
  <w:style w:type="character" w:customStyle="1" w:styleId="slug-doi-wrapper">
    <w:name w:val="slug-doi-wrapper"/>
    <w:basedOn w:val="DefaultParagraphFont"/>
    <w:rsid w:val="00496609"/>
  </w:style>
  <w:style w:type="character" w:customStyle="1" w:styleId="slug-metadata-noteahead-of-print">
    <w:name w:val="slug-metadata-note ahead-of-print"/>
    <w:basedOn w:val="DefaultParagraphFont"/>
    <w:rsid w:val="00496609"/>
  </w:style>
  <w:style w:type="character" w:customStyle="1" w:styleId="slug-ahead-of-print-date">
    <w:name w:val="slug-ahead-of-print-date"/>
    <w:basedOn w:val="DefaultParagraphFont"/>
    <w:rsid w:val="00496609"/>
  </w:style>
  <w:style w:type="character" w:customStyle="1" w:styleId="goohl0">
    <w:name w:val="goohl0"/>
    <w:basedOn w:val="DefaultParagraphFont"/>
    <w:rsid w:val="00496609"/>
  </w:style>
  <w:style w:type="character" w:customStyle="1" w:styleId="CharChar6">
    <w:name w:val="Char Char6"/>
    <w:rsid w:val="0049660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496609"/>
    <w:rPr>
      <w:b/>
      <w:bCs w:val="0"/>
      <w:sz w:val="24"/>
      <w:szCs w:val="24"/>
      <w:lang w:val="en-US" w:eastAsia="en-US" w:bidi="ar-SA"/>
    </w:rPr>
  </w:style>
  <w:style w:type="character" w:customStyle="1" w:styleId="12TimesNewRoman">
    <w:name w:val="12 Times New Roman"/>
    <w:rsid w:val="0049660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9660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96609"/>
    <w:rPr>
      <w:rFonts w:ascii="Times New Roman" w:hAnsi="Times New Roman" w:cs="Times New Roman" w:hint="default"/>
      <w:strike w:val="0"/>
      <w:dstrike w:val="0"/>
      <w:sz w:val="14"/>
      <w:u w:val="none"/>
      <w:effect w:val="none"/>
    </w:rPr>
  </w:style>
  <w:style w:type="character" w:customStyle="1" w:styleId="F8-UnderlineBold">
    <w:name w:val="F8 - Underline/Bold"/>
    <w:rsid w:val="00496609"/>
    <w:rPr>
      <w:rFonts w:ascii="Times New Roman" w:hAnsi="Times New Roman" w:cs="Times New Roman" w:hint="default"/>
      <w:b/>
      <w:bCs w:val="0"/>
      <w:sz w:val="20"/>
      <w:u w:val="single"/>
    </w:rPr>
  </w:style>
  <w:style w:type="character" w:customStyle="1" w:styleId="Brief-Bold">
    <w:name w:val="Brief - Bold"/>
    <w:rsid w:val="00496609"/>
    <w:rPr>
      <w:rFonts w:ascii="Times New Roman" w:hAnsi="Times New Roman" w:cs="Times New Roman" w:hint="default"/>
      <w:b/>
      <w:bCs w:val="0"/>
    </w:rPr>
  </w:style>
  <w:style w:type="character" w:customStyle="1" w:styleId="Card-Underline">
    <w:name w:val="Card - Underline"/>
    <w:rsid w:val="00496609"/>
    <w:rPr>
      <w:rFonts w:ascii="Times New Roman" w:hAnsi="Times New Roman" w:cs="Times New Roman" w:hint="default"/>
      <w:u w:val="single"/>
    </w:rPr>
  </w:style>
  <w:style w:type="character" w:customStyle="1" w:styleId="beriefunderline">
    <w:name w:val="berief = underline"/>
    <w:rsid w:val="00496609"/>
    <w:rPr>
      <w:rFonts w:ascii="Times New Roman" w:eastAsia="Times New Roman" w:hAnsi="Times New Roman" w:cs="Times New Roman" w:hint="default"/>
      <w:sz w:val="20"/>
      <w:u w:val="single"/>
    </w:rPr>
  </w:style>
  <w:style w:type="character" w:customStyle="1" w:styleId="BoldText10pt">
    <w:name w:val="Bold Text 10 pt"/>
    <w:rsid w:val="0049660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96609"/>
  </w:style>
  <w:style w:type="character" w:customStyle="1" w:styleId="SC4208902">
    <w:name w:val="SC.4.208902"/>
    <w:rsid w:val="00496609"/>
    <w:rPr>
      <w:rFonts w:ascii="Century" w:hAnsi="Century" w:cs="Century" w:hint="default"/>
      <w:color w:val="000000"/>
      <w:sz w:val="22"/>
      <w:szCs w:val="22"/>
    </w:rPr>
  </w:style>
  <w:style w:type="character" w:customStyle="1" w:styleId="SC4208915">
    <w:name w:val="SC.4.208915"/>
    <w:rsid w:val="00496609"/>
    <w:rPr>
      <w:rFonts w:ascii="Century" w:hAnsi="Century" w:cs="Century" w:hint="default"/>
      <w:color w:val="000000"/>
      <w:sz w:val="13"/>
      <w:szCs w:val="13"/>
    </w:rPr>
  </w:style>
  <w:style w:type="character" w:customStyle="1" w:styleId="SC273764">
    <w:name w:val="SC.2.73764"/>
    <w:rsid w:val="00496609"/>
    <w:rPr>
      <w:rFonts w:ascii="Century" w:hAnsi="Century" w:cs="Century" w:hint="default"/>
      <w:color w:val="000000"/>
      <w:sz w:val="72"/>
      <w:szCs w:val="72"/>
    </w:rPr>
  </w:style>
  <w:style w:type="character" w:customStyle="1" w:styleId="SC273779">
    <w:name w:val="SC.2.73779"/>
    <w:rsid w:val="00496609"/>
    <w:rPr>
      <w:rFonts w:ascii="Century" w:hAnsi="Century" w:cs="Century" w:hint="default"/>
      <w:color w:val="000000"/>
      <w:sz w:val="40"/>
      <w:szCs w:val="40"/>
    </w:rPr>
  </w:style>
  <w:style w:type="character" w:customStyle="1" w:styleId="SC273763">
    <w:name w:val="SC.2.73763"/>
    <w:rsid w:val="00496609"/>
    <w:rPr>
      <w:rFonts w:ascii="Century" w:hAnsi="Century" w:cs="Century" w:hint="default"/>
      <w:b/>
      <w:bCs/>
      <w:color w:val="000000"/>
    </w:rPr>
  </w:style>
  <w:style w:type="character" w:customStyle="1" w:styleId="SC4208910">
    <w:name w:val="SC.4.208910"/>
    <w:rsid w:val="00496609"/>
    <w:rPr>
      <w:rFonts w:ascii="Century" w:hAnsi="Century" w:cs="Century" w:hint="default"/>
      <w:color w:val="000000"/>
      <w:sz w:val="28"/>
      <w:szCs w:val="28"/>
    </w:rPr>
  </w:style>
  <w:style w:type="character" w:customStyle="1" w:styleId="SC4208911">
    <w:name w:val="SC.4.208911"/>
    <w:rsid w:val="00496609"/>
    <w:rPr>
      <w:rFonts w:ascii="Century" w:hAnsi="Century" w:cs="Century" w:hint="default"/>
      <w:color w:val="000000"/>
    </w:rPr>
  </w:style>
  <w:style w:type="character" w:customStyle="1" w:styleId="articlesubtitle">
    <w:name w:val="article_sub_title"/>
    <w:basedOn w:val="DefaultParagraphFont"/>
    <w:rsid w:val="00496609"/>
  </w:style>
  <w:style w:type="character" w:customStyle="1" w:styleId="newsdate2">
    <w:name w:val="news_date2"/>
    <w:basedOn w:val="DefaultParagraphFont"/>
    <w:rsid w:val="00496609"/>
  </w:style>
  <w:style w:type="character" w:customStyle="1" w:styleId="readarticleheader">
    <w:name w:val="readarticleheader"/>
    <w:basedOn w:val="DefaultParagraphFont"/>
    <w:rsid w:val="00496609"/>
  </w:style>
  <w:style w:type="character" w:customStyle="1" w:styleId="UnderlinedCardChar0">
    <w:name w:val="Underlined Card Char"/>
    <w:rsid w:val="00496609"/>
    <w:rPr>
      <w:rFonts w:ascii="Palatino Linotype" w:hAnsi="Palatino Linotype" w:hint="default"/>
      <w:u w:val="single"/>
      <w:lang w:val="en-US" w:eastAsia="en-US" w:bidi="ar-SA"/>
    </w:rPr>
  </w:style>
  <w:style w:type="character" w:customStyle="1" w:styleId="char">
    <w:name w:val="char"/>
    <w:basedOn w:val="DefaultParagraphFont"/>
    <w:rsid w:val="00496609"/>
  </w:style>
  <w:style w:type="character" w:customStyle="1" w:styleId="UnderlineCharCharCharCharCharChar">
    <w:name w:val="Underline Char Char Char Char Char Char"/>
    <w:rsid w:val="00496609"/>
    <w:rPr>
      <w:rFonts w:ascii="Arial Narrow" w:hAnsi="Arial Narrow" w:hint="default"/>
      <w:szCs w:val="24"/>
      <w:u w:val="single"/>
      <w:lang w:val="en-US" w:eastAsia="en-US" w:bidi="ar-SA"/>
    </w:rPr>
  </w:style>
  <w:style w:type="character" w:customStyle="1" w:styleId="bolding1">
    <w:name w:val="bolding1"/>
    <w:rsid w:val="00496609"/>
    <w:rPr>
      <w:b/>
      <w:bCs/>
    </w:rPr>
  </w:style>
  <w:style w:type="character" w:customStyle="1" w:styleId="bookoptions1">
    <w:name w:val="book_options1"/>
    <w:rsid w:val="00496609"/>
    <w:rPr>
      <w:b/>
      <w:bCs/>
      <w:color w:val="333366"/>
    </w:rPr>
  </w:style>
  <w:style w:type="character" w:customStyle="1" w:styleId="descriptionblock">
    <w:name w:val="description block"/>
    <w:basedOn w:val="DefaultParagraphFont"/>
    <w:rsid w:val="00496609"/>
  </w:style>
  <w:style w:type="character" w:customStyle="1" w:styleId="detailsboxblock">
    <w:name w:val="detailsbox block"/>
    <w:basedOn w:val="DefaultParagraphFont"/>
    <w:rsid w:val="00496609"/>
  </w:style>
  <w:style w:type="character" w:customStyle="1" w:styleId="Char3">
    <w:name w:val="Char3"/>
    <w:aliases w:val="Tag Line Char Char1"/>
    <w:rsid w:val="00496609"/>
    <w:rPr>
      <w:rFonts w:ascii="Arial" w:hAnsi="Arial" w:cs="Arial" w:hint="default"/>
      <w:bCs/>
      <w:u w:val="thick"/>
      <w:lang w:val="en-US" w:eastAsia="en-US" w:bidi="ar-SA"/>
    </w:rPr>
  </w:style>
  <w:style w:type="character" w:customStyle="1" w:styleId="texto11">
    <w:name w:val="texto11"/>
    <w:rsid w:val="0049660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96609"/>
    <w:rPr>
      <w:b/>
      <w:bCs w:val="0"/>
      <w:sz w:val="32"/>
      <w:szCs w:val="32"/>
      <w:lang w:val="en-US" w:eastAsia="en-US" w:bidi="ar-SA"/>
    </w:rPr>
  </w:style>
  <w:style w:type="character" w:customStyle="1" w:styleId="TagChar3">
    <w:name w:val="Tag Char3"/>
    <w:rsid w:val="00496609"/>
    <w:rPr>
      <w:rFonts w:ascii="Palatino Linotype" w:hAnsi="Palatino Linotype" w:hint="default"/>
      <w:b/>
      <w:bCs w:val="0"/>
      <w:sz w:val="24"/>
      <w:szCs w:val="24"/>
      <w:lang w:val="en-US" w:eastAsia="en-US" w:bidi="ar-SA"/>
    </w:rPr>
  </w:style>
  <w:style w:type="character" w:customStyle="1" w:styleId="Style10ptBold">
    <w:name w:val="Style 10 pt Bold"/>
    <w:rsid w:val="00496609"/>
    <w:rPr>
      <w:b/>
      <w:bCs/>
      <w:sz w:val="20"/>
    </w:rPr>
  </w:style>
  <w:style w:type="character" w:customStyle="1" w:styleId="text9">
    <w:name w:val="text9"/>
    <w:basedOn w:val="DefaultParagraphFont"/>
    <w:rsid w:val="00496609"/>
  </w:style>
  <w:style w:type="character" w:customStyle="1" w:styleId="text21">
    <w:name w:val="text21"/>
    <w:basedOn w:val="DefaultParagraphFont"/>
    <w:rsid w:val="00496609"/>
  </w:style>
  <w:style w:type="character" w:customStyle="1" w:styleId="text19">
    <w:name w:val="text19"/>
    <w:basedOn w:val="DefaultParagraphFont"/>
    <w:rsid w:val="00496609"/>
  </w:style>
  <w:style w:type="character" w:customStyle="1" w:styleId="term2">
    <w:name w:val="term2"/>
    <w:rsid w:val="00496609"/>
    <w:rPr>
      <w:b/>
      <w:bCs/>
    </w:rPr>
  </w:style>
  <w:style w:type="character" w:customStyle="1" w:styleId="pmterms12">
    <w:name w:val="pmterms12"/>
    <w:rsid w:val="00496609"/>
    <w:rPr>
      <w:b/>
      <w:bCs/>
      <w:i w:val="0"/>
      <w:iCs w:val="0"/>
      <w:color w:val="000000"/>
    </w:rPr>
  </w:style>
  <w:style w:type="character" w:customStyle="1" w:styleId="ToReadChar">
    <w:name w:val="To Read Char"/>
    <w:rsid w:val="00496609"/>
    <w:rPr>
      <w:rFonts w:ascii="Verdana" w:hAnsi="Verdana" w:hint="default"/>
      <w:b/>
      <w:bCs w:val="0"/>
      <w:szCs w:val="24"/>
      <w:u w:val="single"/>
      <w:lang w:val="en-US" w:eastAsia="en-US" w:bidi="ar-SA"/>
    </w:rPr>
  </w:style>
  <w:style w:type="character" w:customStyle="1" w:styleId="ToReadCharChar">
    <w:name w:val="To Read Char Char"/>
    <w:rsid w:val="00496609"/>
    <w:rPr>
      <w:rFonts w:ascii="Verdana" w:hAnsi="Verdana" w:hint="default"/>
      <w:b/>
      <w:bCs w:val="0"/>
      <w:szCs w:val="24"/>
      <w:u w:val="single"/>
      <w:lang w:val="en-US" w:eastAsia="en-US" w:bidi="ar-SA"/>
    </w:rPr>
  </w:style>
  <w:style w:type="character" w:customStyle="1" w:styleId="bio">
    <w:name w:val="bio"/>
    <w:basedOn w:val="DefaultParagraphFont"/>
    <w:rsid w:val="00496609"/>
  </w:style>
  <w:style w:type="character" w:customStyle="1" w:styleId="storytextstyle">
    <w:name w:val="storytextstyle"/>
    <w:basedOn w:val="DefaultParagraphFont"/>
    <w:rsid w:val="00496609"/>
  </w:style>
  <w:style w:type="character" w:customStyle="1" w:styleId="cardunderlinedCharChar">
    <w:name w:val="card underlined Char Char"/>
    <w:rsid w:val="00496609"/>
    <w:rPr>
      <w:rFonts w:ascii="Arial" w:hAnsi="Arial" w:cs="Arial" w:hint="default"/>
      <w:sz w:val="22"/>
      <w:szCs w:val="24"/>
      <w:u w:val="single"/>
      <w:lang w:val="en-US" w:eastAsia="en-US" w:bidi="ar-SA"/>
    </w:rPr>
  </w:style>
  <w:style w:type="character" w:customStyle="1" w:styleId="Style2Char0">
    <w:name w:val="Style2 Char"/>
    <w:rsid w:val="00496609"/>
    <w:rPr>
      <w:rFonts w:ascii="Book Antiqua" w:hAnsi="Book Antiqua" w:hint="default"/>
      <w:u w:val="thick"/>
      <w:lang w:val="en-US" w:eastAsia="en-US" w:bidi="ar-SA"/>
    </w:rPr>
  </w:style>
  <w:style w:type="character" w:customStyle="1" w:styleId="Style2Char1">
    <w:name w:val="Style2 Char1"/>
    <w:rsid w:val="00496609"/>
    <w:rPr>
      <w:rFonts w:ascii="Book Antiqua" w:hAnsi="Book Antiqua" w:hint="default"/>
      <w:szCs w:val="24"/>
      <w:u w:val="thick"/>
      <w:lang w:val="en-US" w:eastAsia="en-US" w:bidi="ar-SA"/>
    </w:rPr>
  </w:style>
  <w:style w:type="character" w:customStyle="1" w:styleId="articlehead21">
    <w:name w:val="articlehead21"/>
    <w:rsid w:val="00496609"/>
    <w:rPr>
      <w:rFonts w:ascii="Arial" w:hAnsi="Arial" w:cs="Arial" w:hint="default"/>
      <w:b/>
      <w:bCs/>
      <w:color w:val="660000"/>
      <w:sz w:val="20"/>
      <w:szCs w:val="20"/>
    </w:rPr>
  </w:style>
  <w:style w:type="character" w:customStyle="1" w:styleId="TagCiteChar1">
    <w:name w:val="Tag/Cite Char1"/>
    <w:rsid w:val="00496609"/>
    <w:rPr>
      <w:b/>
      <w:bCs w:val="0"/>
      <w:lang w:val="en-US" w:eastAsia="en-US" w:bidi="ar-SA"/>
    </w:rPr>
  </w:style>
  <w:style w:type="character" w:customStyle="1" w:styleId="goohl2">
    <w:name w:val="goohl2"/>
    <w:basedOn w:val="DefaultParagraphFont"/>
    <w:rsid w:val="00496609"/>
  </w:style>
  <w:style w:type="character" w:customStyle="1" w:styleId="CardCharChar0">
    <w:name w:val="Card Char Char"/>
    <w:rsid w:val="00496609"/>
    <w:rPr>
      <w:lang w:val="en-US" w:eastAsia="en-US" w:bidi="ar-SA"/>
    </w:rPr>
  </w:style>
  <w:style w:type="character" w:customStyle="1" w:styleId="BriefTitle1Char">
    <w:name w:val="Brief Title 1 Char"/>
    <w:rsid w:val="00496609"/>
    <w:rPr>
      <w:b/>
      <w:bCs w:val="0"/>
      <w:u w:val="single"/>
      <w:lang w:val="en-US" w:eastAsia="en-US" w:bidi="ar-SA"/>
    </w:rPr>
  </w:style>
  <w:style w:type="character" w:customStyle="1" w:styleId="TagCiteCharChar">
    <w:name w:val="Tag/Cite Char Char"/>
    <w:rsid w:val="00496609"/>
    <w:rPr>
      <w:b/>
      <w:bCs w:val="0"/>
      <w:lang w:val="en-US" w:eastAsia="en-US" w:bidi="ar-SA"/>
    </w:rPr>
  </w:style>
  <w:style w:type="character" w:customStyle="1" w:styleId="btx">
    <w:name w:val="btx"/>
    <w:basedOn w:val="DefaultParagraphFont"/>
    <w:rsid w:val="00496609"/>
  </w:style>
  <w:style w:type="character" w:customStyle="1" w:styleId="prodgeneral1">
    <w:name w:val="prodgeneral1"/>
    <w:rsid w:val="00496609"/>
    <w:rPr>
      <w:rFonts w:ascii="Verdana" w:hAnsi="Verdana" w:hint="default"/>
      <w:b w:val="0"/>
      <w:bCs w:val="0"/>
      <w:caps w:val="0"/>
      <w:color w:val="000000"/>
      <w:spacing w:val="0"/>
      <w:sz w:val="16"/>
      <w:szCs w:val="16"/>
    </w:rPr>
  </w:style>
  <w:style w:type="character" w:customStyle="1" w:styleId="summary1">
    <w:name w:val="summary1"/>
    <w:rsid w:val="00496609"/>
    <w:rPr>
      <w:rFonts w:ascii="Arial" w:hAnsi="Arial" w:cs="Arial" w:hint="default"/>
      <w:sz w:val="18"/>
      <w:szCs w:val="18"/>
    </w:rPr>
  </w:style>
  <w:style w:type="character" w:customStyle="1" w:styleId="text3">
    <w:name w:val="text3"/>
    <w:basedOn w:val="DefaultParagraphFont"/>
    <w:rsid w:val="00496609"/>
  </w:style>
  <w:style w:type="character" w:customStyle="1" w:styleId="countrytitle1">
    <w:name w:val="countrytitle1"/>
    <w:rsid w:val="00496609"/>
    <w:rPr>
      <w:rFonts w:ascii="Verdana" w:hAnsi="Verdana" w:hint="default"/>
      <w:b/>
      <w:bCs/>
      <w:color w:val="293643"/>
      <w:sz w:val="24"/>
      <w:szCs w:val="24"/>
    </w:rPr>
  </w:style>
  <w:style w:type="character" w:customStyle="1" w:styleId="storyheader1">
    <w:name w:val="storyheader1"/>
    <w:rsid w:val="00496609"/>
    <w:rPr>
      <w:rFonts w:ascii="Verdana" w:hAnsi="Verdana" w:hint="default"/>
      <w:b/>
      <w:bCs/>
      <w:color w:val="000000"/>
      <w:sz w:val="21"/>
      <w:szCs w:val="21"/>
    </w:rPr>
  </w:style>
  <w:style w:type="character" w:customStyle="1" w:styleId="cardunderlinedChar0">
    <w:name w:val="card underlined Char"/>
    <w:rsid w:val="00496609"/>
    <w:rPr>
      <w:rFonts w:ascii="Arial" w:hAnsi="Arial" w:cs="Arial" w:hint="default"/>
      <w:sz w:val="22"/>
      <w:szCs w:val="24"/>
      <w:u w:val="single"/>
      <w:lang w:val="en-US" w:eastAsia="en-US" w:bidi="ar-SA"/>
    </w:rPr>
  </w:style>
  <w:style w:type="character" w:customStyle="1" w:styleId="article1">
    <w:name w:val="article1"/>
    <w:rsid w:val="00496609"/>
    <w:rPr>
      <w:rFonts w:ascii="Verdana" w:hAnsi="Verdana" w:hint="default"/>
      <w:color w:val="333333"/>
      <w:sz w:val="16"/>
      <w:szCs w:val="16"/>
    </w:rPr>
  </w:style>
  <w:style w:type="character" w:customStyle="1" w:styleId="story-posted-date1">
    <w:name w:val="story-posted-date1"/>
    <w:rsid w:val="0049660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9660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96609"/>
  </w:style>
  <w:style w:type="character" w:customStyle="1" w:styleId="citation1">
    <w:name w:val="citation1"/>
    <w:rsid w:val="00496609"/>
    <w:rPr>
      <w:rFonts w:ascii="Verdana" w:hAnsi="Verdana" w:hint="default"/>
      <w:sz w:val="17"/>
      <w:szCs w:val="17"/>
    </w:rPr>
  </w:style>
  <w:style w:type="character" w:customStyle="1" w:styleId="hithighlite">
    <w:name w:val="hithighlite"/>
    <w:basedOn w:val="DefaultParagraphFont"/>
    <w:rsid w:val="00496609"/>
  </w:style>
  <w:style w:type="character" w:customStyle="1" w:styleId="fource1">
    <w:name w:val="fource1"/>
    <w:rsid w:val="00496609"/>
    <w:rPr>
      <w:sz w:val="34"/>
      <w:szCs w:val="34"/>
    </w:rPr>
  </w:style>
  <w:style w:type="character" w:customStyle="1" w:styleId="LanguageStrikeChar">
    <w:name w:val="Language Strike Char"/>
    <w:rsid w:val="00496609"/>
    <w:rPr>
      <w:rFonts w:ascii="Arial Narrow" w:hAnsi="Arial Narrow" w:hint="default"/>
      <w:strike/>
      <w:szCs w:val="24"/>
      <w:lang w:val="en-US" w:eastAsia="en-US" w:bidi="ar-SA"/>
    </w:rPr>
  </w:style>
  <w:style w:type="character" w:customStyle="1" w:styleId="normal11">
    <w:name w:val="normal1"/>
    <w:basedOn w:val="DefaultParagraphFont"/>
    <w:rsid w:val="00496609"/>
  </w:style>
  <w:style w:type="character" w:customStyle="1" w:styleId="ds">
    <w:name w:val="ds"/>
    <w:basedOn w:val="DefaultParagraphFont"/>
    <w:rsid w:val="00496609"/>
  </w:style>
  <w:style w:type="character" w:customStyle="1" w:styleId="UnderliningChar1">
    <w:name w:val="Underlining Char1"/>
    <w:rsid w:val="00496609"/>
    <w:rPr>
      <w:rFonts w:ascii="Arial Narrow" w:hAnsi="Arial Narrow" w:hint="default"/>
      <w:szCs w:val="24"/>
      <w:u w:val="single"/>
      <w:lang w:val="en-US" w:eastAsia="en-US" w:bidi="ar-SA"/>
    </w:rPr>
  </w:style>
  <w:style w:type="character" w:customStyle="1" w:styleId="UnderliningChar2">
    <w:name w:val="Underlining Char2"/>
    <w:rsid w:val="00496609"/>
    <w:rPr>
      <w:rFonts w:ascii="Arial Narrow" w:hAnsi="Arial Narrow" w:hint="default"/>
      <w:szCs w:val="24"/>
      <w:u w:val="single"/>
      <w:lang w:val="en-US" w:eastAsia="en-US" w:bidi="ar-SA"/>
    </w:rPr>
  </w:style>
  <w:style w:type="character" w:customStyle="1" w:styleId="MicroTextChar1">
    <w:name w:val="MicroText Char1"/>
    <w:rsid w:val="00496609"/>
    <w:rPr>
      <w:rFonts w:ascii="Arial Narrow" w:hAnsi="Arial Narrow" w:hint="default"/>
      <w:sz w:val="12"/>
      <w:szCs w:val="24"/>
      <w:lang w:val="en-US" w:eastAsia="en-US" w:bidi="ar-SA"/>
    </w:rPr>
  </w:style>
  <w:style w:type="character" w:customStyle="1" w:styleId="DefaultPara">
    <w:name w:val="Default Para"/>
    <w:rsid w:val="00496609"/>
    <w:rPr>
      <w:sz w:val="20"/>
    </w:rPr>
  </w:style>
  <w:style w:type="character" w:customStyle="1" w:styleId="SYSHYPERTEXT">
    <w:name w:val="SYS_HYPERTEXT"/>
    <w:rsid w:val="00496609"/>
    <w:rPr>
      <w:color w:val="0000FF"/>
      <w:u w:val="single"/>
    </w:rPr>
  </w:style>
  <w:style w:type="character" w:customStyle="1" w:styleId="Hyperlink1">
    <w:name w:val="Hyperlink1"/>
    <w:rsid w:val="0049660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660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6609"/>
    <w:rPr>
      <w:rFonts w:ascii="Arial Narrow" w:hAnsi="Arial Narrow" w:hint="default"/>
      <w:noProof w:val="0"/>
      <w:szCs w:val="24"/>
      <w:u w:val="single"/>
      <w:lang w:val="en-US" w:eastAsia="en-US" w:bidi="ar-SA"/>
    </w:rPr>
  </w:style>
  <w:style w:type="character" w:customStyle="1" w:styleId="BlockHeading1Char">
    <w:name w:val="Block Heading 1 Char"/>
    <w:rsid w:val="0049660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96609"/>
    <w:rPr>
      <w:b/>
      <w:u w:val="single"/>
    </w:rPr>
  </w:style>
  <w:style w:type="character" w:customStyle="1" w:styleId="StyleTagTimesNewRomanChar">
    <w:name w:val="Style Tag + Times New Roman Char"/>
    <w:rsid w:val="0049660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6609"/>
    <w:rPr>
      <w:rFonts w:ascii="Arial Narrow" w:hAnsi="Arial Narrow" w:cs="Arial" w:hint="default"/>
      <w:b/>
      <w:bCs/>
      <w:iCs/>
      <w:sz w:val="24"/>
      <w:szCs w:val="28"/>
      <w:lang w:val="en-US" w:eastAsia="en-US" w:bidi="ar-SA"/>
    </w:rPr>
  </w:style>
  <w:style w:type="character" w:customStyle="1" w:styleId="UnderliningCharChar">
    <w:name w:val="Underlining Char Char"/>
    <w:rsid w:val="00496609"/>
    <w:rPr>
      <w:rFonts w:ascii="Arial Narrow" w:hAnsi="Arial Narrow" w:hint="default"/>
      <w:szCs w:val="24"/>
      <w:u w:val="single"/>
      <w:lang w:val="en-US" w:eastAsia="en-US" w:bidi="ar-SA"/>
    </w:rPr>
  </w:style>
  <w:style w:type="character" w:customStyle="1" w:styleId="StyleArialNarrow12ptBold">
    <w:name w:val="Style Arial Narrow 12 pt Bold"/>
    <w:rsid w:val="00496609"/>
    <w:rPr>
      <w:rFonts w:ascii="Arial Narrow" w:hAnsi="Arial Narrow" w:hint="default"/>
      <w:b/>
      <w:bCs/>
      <w:sz w:val="24"/>
    </w:rPr>
  </w:style>
  <w:style w:type="character" w:customStyle="1" w:styleId="Style1CharChar">
    <w:name w:val="Style1 Char Char"/>
    <w:rsid w:val="00496609"/>
    <w:rPr>
      <w:sz w:val="16"/>
      <w:szCs w:val="16"/>
      <w:lang w:val="en-US" w:eastAsia="en-US" w:bidi="ar-SA"/>
    </w:rPr>
  </w:style>
  <w:style w:type="character" w:customStyle="1" w:styleId="UnderlinedCharChar1">
    <w:name w:val="Underlined Char Char1"/>
    <w:rsid w:val="0049660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96609"/>
    <w:rPr>
      <w:rFonts w:ascii="Arial" w:hAnsi="Arial" w:cs="Arial" w:hint="default"/>
      <w:b/>
      <w:bCs/>
      <w:iCs/>
      <w:sz w:val="22"/>
      <w:szCs w:val="28"/>
      <w:lang w:val="en-US" w:eastAsia="en-US" w:bidi="ar-SA"/>
    </w:rPr>
  </w:style>
  <w:style w:type="character" w:customStyle="1" w:styleId="doctitle">
    <w:name w:val="doctitle"/>
    <w:rsid w:val="00496609"/>
  </w:style>
  <w:style w:type="character" w:customStyle="1" w:styleId="cardtext-underlined0">
    <w:name w:val="card text- underlined"/>
    <w:rsid w:val="00496609"/>
    <w:rPr>
      <w:rFonts w:ascii="Garamond" w:hAnsi="Garamond" w:hint="default"/>
      <w:u w:val="single"/>
    </w:rPr>
  </w:style>
  <w:style w:type="character" w:customStyle="1" w:styleId="-newsgate-macro-cci-bullet-">
    <w:name w:val="-newsgate-macro-cci-bullet-"/>
    <w:basedOn w:val="DefaultParagraphFont"/>
    <w:rsid w:val="00496609"/>
  </w:style>
  <w:style w:type="character" w:customStyle="1" w:styleId="BriefTitleChar">
    <w:name w:val="Brief Title Char"/>
    <w:basedOn w:val="DefaultParagraphFont"/>
    <w:rsid w:val="00496609"/>
    <w:rPr>
      <w:b/>
      <w:bCs w:val="0"/>
      <w:sz w:val="24"/>
      <w:szCs w:val="24"/>
      <w:u w:val="single"/>
      <w:lang w:val="en-US" w:eastAsia="en-US" w:bidi="ar-SA"/>
    </w:rPr>
  </w:style>
  <w:style w:type="character" w:customStyle="1" w:styleId="BriefTitle2Char">
    <w:name w:val="Brief Title 2 Char"/>
    <w:basedOn w:val="BriefTitleChar"/>
    <w:rsid w:val="0049660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9660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96609"/>
    <w:rPr>
      <w:rFonts w:ascii="Georgia" w:hAnsi="Georgia" w:hint="default"/>
      <w:b/>
      <w:bCs w:val="0"/>
      <w:sz w:val="24"/>
    </w:rPr>
  </w:style>
  <w:style w:type="character" w:customStyle="1" w:styleId="Emphasis20">
    <w:name w:val="Emphasis 2"/>
    <w:uiPriority w:val="1"/>
    <w:qFormat/>
    <w:rsid w:val="0049660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96609"/>
    <w:rPr>
      <w:rFonts w:ascii="AGaramond" w:hAnsi="AGaramond" w:cs="AGaramond" w:hint="default"/>
      <w:color w:val="211D1E"/>
      <w:sz w:val="14"/>
      <w:szCs w:val="14"/>
    </w:rPr>
  </w:style>
  <w:style w:type="character" w:customStyle="1" w:styleId="CharacterStyle2">
    <w:name w:val="Character Style 2"/>
    <w:rsid w:val="00496609"/>
    <w:rPr>
      <w:sz w:val="20"/>
      <w:szCs w:val="20"/>
    </w:rPr>
  </w:style>
  <w:style w:type="character" w:customStyle="1" w:styleId="cross-head">
    <w:name w:val="cross-head"/>
    <w:rsid w:val="00496609"/>
  </w:style>
  <w:style w:type="character" w:customStyle="1" w:styleId="dateline">
    <w:name w:val="dateline"/>
    <w:rsid w:val="00496609"/>
  </w:style>
  <w:style w:type="character" w:customStyle="1" w:styleId="metaorigin">
    <w:name w:val="meta_origin"/>
    <w:rsid w:val="00496609"/>
  </w:style>
  <w:style w:type="character" w:customStyle="1" w:styleId="mandelbrotrefrag">
    <w:name w:val="mandelbrot_refrag"/>
    <w:rsid w:val="00496609"/>
  </w:style>
  <w:style w:type="character" w:customStyle="1" w:styleId="eminfo">
    <w:name w:val="eminfo"/>
    <w:rsid w:val="00496609"/>
  </w:style>
  <w:style w:type="character" w:customStyle="1" w:styleId="emhighlight">
    <w:name w:val="emhighlight"/>
    <w:rsid w:val="00496609"/>
  </w:style>
  <w:style w:type="character" w:customStyle="1" w:styleId="tkrname">
    <w:name w:val="tkrname"/>
    <w:rsid w:val="00496609"/>
  </w:style>
  <w:style w:type="character" w:customStyle="1" w:styleId="tkrchange">
    <w:name w:val="tkrchange"/>
    <w:rsid w:val="00496609"/>
  </w:style>
  <w:style w:type="character" w:customStyle="1" w:styleId="source-org">
    <w:name w:val="source-org"/>
    <w:rsid w:val="00496609"/>
  </w:style>
  <w:style w:type="character" w:customStyle="1" w:styleId="updated">
    <w:name w:val="updated"/>
    <w:rsid w:val="00496609"/>
  </w:style>
  <w:style w:type="character" w:customStyle="1" w:styleId="last">
    <w:name w:val="last"/>
    <w:rsid w:val="00496609"/>
  </w:style>
  <w:style w:type="character" w:customStyle="1" w:styleId="StyleStyleunderlineBold11pt">
    <w:name w:val="Style Style underline + Bold + 11 pt"/>
    <w:rsid w:val="00496609"/>
    <w:rPr>
      <w:bCs/>
      <w:sz w:val="20"/>
      <w:u w:val="single"/>
    </w:rPr>
  </w:style>
  <w:style w:type="character" w:customStyle="1" w:styleId="StyleunderlineAsianTimesNewRomanBold">
    <w:name w:val="Style underline + (Asian) Times New Roman Bold"/>
    <w:rsid w:val="0049660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96609"/>
    <w:rPr>
      <w:b/>
      <w:bCs/>
      <w:sz w:val="20"/>
      <w:u w:val="single"/>
      <w:bdr w:val="single" w:sz="4" w:space="0" w:color="auto" w:frame="1"/>
    </w:rPr>
  </w:style>
  <w:style w:type="character" w:customStyle="1" w:styleId="quotepeekbase">
    <w:name w:val="quotepeekbase"/>
    <w:rsid w:val="00496609"/>
  </w:style>
  <w:style w:type="character" w:customStyle="1" w:styleId="NormalCard">
    <w:name w:val="Normal Card"/>
    <w:uiPriority w:val="1"/>
    <w:qFormat/>
    <w:rsid w:val="00496609"/>
    <w:rPr>
      <w:rFonts w:ascii="Times New Roman" w:hAnsi="Times New Roman" w:cs="Times New Roman" w:hint="default"/>
      <w:sz w:val="24"/>
    </w:rPr>
  </w:style>
  <w:style w:type="character" w:customStyle="1" w:styleId="HighlightedUnderline0">
    <w:name w:val="Highlighted Underline"/>
    <w:uiPriority w:val="1"/>
    <w:qFormat/>
    <w:rsid w:val="0049660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96609"/>
  </w:style>
  <w:style w:type="character" w:customStyle="1" w:styleId="Heading2Subtext">
    <w:name w:val="Heading 2 Subtext"/>
    <w:rsid w:val="00496609"/>
    <w:rPr>
      <w:rFonts w:ascii="Times New Roman" w:hAnsi="Times New Roman" w:cs="Times New Roman" w:hint="default"/>
      <w:sz w:val="16"/>
    </w:rPr>
  </w:style>
  <w:style w:type="character" w:customStyle="1" w:styleId="-SmallText-">
    <w:name w:val="-Small Text-"/>
    <w:rsid w:val="00496609"/>
    <w:rPr>
      <w:rFonts w:ascii="Garamond" w:hAnsi="Garamond" w:hint="default"/>
      <w:sz w:val="16"/>
    </w:rPr>
  </w:style>
  <w:style w:type="character" w:customStyle="1" w:styleId="label">
    <w:name w:val="label"/>
    <w:rsid w:val="00496609"/>
  </w:style>
  <w:style w:type="character" w:customStyle="1" w:styleId="BoldUnderlineCharChar">
    <w:name w:val="BoldUnderline Char Char"/>
    <w:rsid w:val="0049660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96609"/>
  </w:style>
  <w:style w:type="character" w:customStyle="1" w:styleId="CharacterStyle3">
    <w:name w:val="Character Style 3"/>
    <w:rsid w:val="00496609"/>
    <w:rPr>
      <w:rFonts w:ascii="Bookman Old Style" w:hAnsi="Bookman Old Style" w:cs="Bookman Old Style" w:hint="default"/>
      <w:spacing w:val="-5"/>
      <w:sz w:val="18"/>
      <w:szCs w:val="18"/>
    </w:rPr>
  </w:style>
  <w:style w:type="character" w:customStyle="1" w:styleId="UnderlineStyleChar7">
    <w:name w:val="Underline Style Char7"/>
    <w:rsid w:val="00496609"/>
    <w:rPr>
      <w:rFonts w:ascii="Garamond" w:hAnsi="Garamond" w:hint="default"/>
      <w:sz w:val="22"/>
      <w:szCs w:val="24"/>
      <w:u w:val="single"/>
      <w:lang w:val="en-US" w:eastAsia="en-US" w:bidi="ar-SA"/>
    </w:rPr>
  </w:style>
  <w:style w:type="character" w:customStyle="1" w:styleId="StyleArial6ptBold">
    <w:name w:val="Style Arial 6 pt Bold"/>
    <w:rsid w:val="0049660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96609"/>
    <w:rPr>
      <w:rFonts w:ascii="Garamond" w:hAnsi="Garamond" w:cs="Arial" w:hint="default"/>
      <w:b/>
      <w:bCs/>
      <w:iCs/>
      <w:sz w:val="24"/>
      <w:szCs w:val="28"/>
      <w:lang w:val="en-US" w:eastAsia="en-US" w:bidi="ar-SA"/>
    </w:rPr>
  </w:style>
  <w:style w:type="character" w:customStyle="1" w:styleId="TagGreg">
    <w:name w:val="TagGreg"/>
    <w:uiPriority w:val="1"/>
    <w:qFormat/>
    <w:rsid w:val="00496609"/>
    <w:rPr>
      <w:b/>
      <w:bCs w:val="0"/>
      <w:sz w:val="24"/>
    </w:rPr>
  </w:style>
  <w:style w:type="character" w:customStyle="1" w:styleId="SourceBold">
    <w:name w:val="Source Bold"/>
    <w:rsid w:val="00496609"/>
    <w:rPr>
      <w:rFonts w:ascii="Arial Narrow" w:hAnsi="Arial Narrow" w:hint="default"/>
      <w:b/>
      <w:bCs w:val="0"/>
      <w:strike w:val="0"/>
      <w:dstrike w:val="0"/>
      <w:sz w:val="24"/>
      <w:u w:val="none"/>
      <w:effect w:val="none"/>
    </w:rPr>
  </w:style>
  <w:style w:type="character" w:customStyle="1" w:styleId="2xBoldUnderline">
    <w:name w:val="2x_Bold_Underline"/>
    <w:rsid w:val="00496609"/>
    <w:rPr>
      <w:b/>
      <w:bCs/>
      <w:sz w:val="24"/>
      <w:u w:val="thick"/>
    </w:rPr>
  </w:style>
  <w:style w:type="character" w:customStyle="1" w:styleId="Dottedunderline">
    <w:name w:val="Dotted underline"/>
    <w:rsid w:val="00496609"/>
    <w:rPr>
      <w:u w:val="dotted"/>
    </w:rPr>
  </w:style>
  <w:style w:type="character" w:customStyle="1" w:styleId="readChar">
    <w:name w:val="read Char"/>
    <w:rsid w:val="00496609"/>
    <w:rPr>
      <w:szCs w:val="22"/>
      <w:u w:val="single"/>
      <w:lang w:val="en-US" w:eastAsia="en-US" w:bidi="ar-SA"/>
    </w:rPr>
  </w:style>
  <w:style w:type="character" w:customStyle="1" w:styleId="underlining0">
    <w:name w:val="underlining"/>
    <w:rsid w:val="00496609"/>
    <w:rPr>
      <w:u w:val="single"/>
    </w:rPr>
  </w:style>
  <w:style w:type="character" w:customStyle="1" w:styleId="btitle">
    <w:name w:val="btitle"/>
    <w:rsid w:val="00496609"/>
  </w:style>
  <w:style w:type="character" w:customStyle="1" w:styleId="green">
    <w:name w:val="green"/>
    <w:rsid w:val="00496609"/>
  </w:style>
  <w:style w:type="character" w:customStyle="1" w:styleId="BodyText20">
    <w:name w:val="Body Text2"/>
    <w:rsid w:val="004966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9660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966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9660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660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9660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966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9660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96609"/>
  </w:style>
  <w:style w:type="character" w:customStyle="1" w:styleId="drop">
    <w:name w:val="drop"/>
    <w:rsid w:val="00496609"/>
  </w:style>
  <w:style w:type="character" w:customStyle="1" w:styleId="bioline">
    <w:name w:val="bioline"/>
    <w:rsid w:val="00496609"/>
  </w:style>
  <w:style w:type="character" w:customStyle="1" w:styleId="articletitle0">
    <w:name w:val="article_title"/>
    <w:rsid w:val="00496609"/>
  </w:style>
  <w:style w:type="character" w:customStyle="1" w:styleId="A4">
    <w:name w:val="A4"/>
    <w:rsid w:val="00496609"/>
    <w:rPr>
      <w:color w:val="000000"/>
    </w:rPr>
  </w:style>
  <w:style w:type="character" w:customStyle="1" w:styleId="s2">
    <w:name w:val="s2"/>
    <w:rsid w:val="00496609"/>
  </w:style>
  <w:style w:type="character" w:customStyle="1" w:styleId="s4">
    <w:name w:val="s4"/>
    <w:rsid w:val="00496609"/>
  </w:style>
  <w:style w:type="character" w:customStyle="1" w:styleId="s5">
    <w:name w:val="s5"/>
    <w:rsid w:val="00496609"/>
  </w:style>
  <w:style w:type="character" w:customStyle="1" w:styleId="cap">
    <w:name w:val="cap"/>
    <w:rsid w:val="00496609"/>
  </w:style>
  <w:style w:type="character" w:customStyle="1" w:styleId="rightsnotice">
    <w:name w:val="rightsnotice"/>
    <w:rsid w:val="00496609"/>
  </w:style>
  <w:style w:type="character" w:customStyle="1" w:styleId="Caption1">
    <w:name w:val="Caption1"/>
    <w:rsid w:val="00496609"/>
  </w:style>
  <w:style w:type="character" w:customStyle="1" w:styleId="credit">
    <w:name w:val="credit"/>
    <w:rsid w:val="00496609"/>
  </w:style>
  <w:style w:type="character" w:customStyle="1" w:styleId="scaps">
    <w:name w:val="scaps"/>
    <w:rsid w:val="00496609"/>
  </w:style>
  <w:style w:type="character" w:customStyle="1" w:styleId="current-article">
    <w:name w:val="current-article"/>
    <w:rsid w:val="00496609"/>
  </w:style>
  <w:style w:type="character" w:customStyle="1" w:styleId="related-current-indicator">
    <w:name w:val="related-current-indicator"/>
    <w:rsid w:val="00496609"/>
  </w:style>
  <w:style w:type="character" w:customStyle="1" w:styleId="bylclear">
    <w:name w:val="bylclear"/>
    <w:rsid w:val="00496609"/>
  </w:style>
  <w:style w:type="character" w:customStyle="1" w:styleId="timestamp">
    <w:name w:val="timestamp"/>
    <w:rsid w:val="00496609"/>
  </w:style>
  <w:style w:type="character" w:customStyle="1" w:styleId="comments">
    <w:name w:val="comments"/>
    <w:rsid w:val="00496609"/>
  </w:style>
  <w:style w:type="character" w:customStyle="1" w:styleId="essaytext">
    <w:name w:val="essaytext"/>
    <w:rsid w:val="00496609"/>
  </w:style>
  <w:style w:type="character" w:customStyle="1" w:styleId="username">
    <w:name w:val="username"/>
    <w:rsid w:val="00496609"/>
  </w:style>
  <w:style w:type="character" w:customStyle="1" w:styleId="toplinks">
    <w:name w:val="toplinks"/>
    <w:rsid w:val="00496609"/>
  </w:style>
  <w:style w:type="character" w:customStyle="1" w:styleId="see">
    <w:name w:val="see"/>
    <w:rsid w:val="00496609"/>
  </w:style>
  <w:style w:type="character" w:customStyle="1" w:styleId="first-letter">
    <w:name w:val="first-letter"/>
    <w:rsid w:val="00496609"/>
  </w:style>
  <w:style w:type="character" w:customStyle="1" w:styleId="focusparagraph">
    <w:name w:val="focusparagraph"/>
    <w:rsid w:val="00496609"/>
  </w:style>
  <w:style w:type="character" w:customStyle="1" w:styleId="citationgenerated">
    <w:name w:val="citation generated"/>
    <w:rsid w:val="00496609"/>
  </w:style>
  <w:style w:type="character" w:customStyle="1" w:styleId="Title10">
    <w:name w:val="Title1"/>
    <w:rsid w:val="00496609"/>
  </w:style>
  <w:style w:type="character" w:customStyle="1" w:styleId="BoldandUnderlineCharCharCharChar">
    <w:name w:val="Bold and Underline Char Char Char Char"/>
    <w:rsid w:val="00496609"/>
    <w:rPr>
      <w:b/>
      <w:bCs w:val="0"/>
      <w:noProof w:val="0"/>
      <w:u w:val="single"/>
      <w:lang w:val="en-US" w:eastAsia="en-US" w:bidi="ar-SA"/>
    </w:rPr>
  </w:style>
  <w:style w:type="character" w:customStyle="1" w:styleId="FontStyle29">
    <w:name w:val="Font Style29"/>
    <w:uiPriority w:val="99"/>
    <w:rsid w:val="00496609"/>
    <w:rPr>
      <w:rFonts w:ascii="Arial" w:hAnsi="Arial" w:cs="Arial" w:hint="default"/>
      <w:sz w:val="14"/>
      <w:szCs w:val="14"/>
    </w:rPr>
  </w:style>
  <w:style w:type="character" w:customStyle="1" w:styleId="CardsUnderlined">
    <w:name w:val="Cards Underlined"/>
    <w:qFormat/>
    <w:rsid w:val="00496609"/>
    <w:rPr>
      <w:rFonts w:ascii="Helvetica" w:hAnsi="Helvetica" w:cs="Helvetica" w:hint="default"/>
      <w:sz w:val="22"/>
      <w:szCs w:val="24"/>
      <w:u w:val="thick"/>
    </w:rPr>
  </w:style>
  <w:style w:type="character" w:customStyle="1" w:styleId="titles">
    <w:name w:val="titles"/>
    <w:rsid w:val="00496609"/>
  </w:style>
  <w:style w:type="character" w:customStyle="1" w:styleId="articletext0">
    <w:name w:val="article_text"/>
    <w:rsid w:val="00496609"/>
  </w:style>
  <w:style w:type="character" w:customStyle="1" w:styleId="contentauthor">
    <w:name w:val="contentauthor"/>
    <w:rsid w:val="00496609"/>
  </w:style>
  <w:style w:type="character" w:customStyle="1" w:styleId="subarticleheader">
    <w:name w:val="subarticleheader"/>
    <w:rsid w:val="00496609"/>
  </w:style>
  <w:style w:type="character" w:customStyle="1" w:styleId="spelle">
    <w:name w:val="spelle"/>
    <w:rsid w:val="00496609"/>
  </w:style>
  <w:style w:type="character" w:customStyle="1" w:styleId="grame">
    <w:name w:val="grame"/>
    <w:rsid w:val="00496609"/>
  </w:style>
  <w:style w:type="character" w:customStyle="1" w:styleId="newstitle1">
    <w:name w:val="newstitle1"/>
    <w:rsid w:val="00496609"/>
  </w:style>
  <w:style w:type="character" w:customStyle="1" w:styleId="copy">
    <w:name w:val="copy"/>
    <w:rsid w:val="00496609"/>
  </w:style>
  <w:style w:type="character" w:customStyle="1" w:styleId="topheadline">
    <w:name w:val="topheadline"/>
    <w:rsid w:val="00496609"/>
  </w:style>
  <w:style w:type="character" w:customStyle="1" w:styleId="Stylereduce27pt">
    <w:name w:val="Style reduce2 + 7 pt"/>
    <w:rsid w:val="00496609"/>
    <w:rPr>
      <w:rFonts w:ascii="Times New Roman" w:hAnsi="Times New Roman" w:cs="Arial" w:hint="default"/>
      <w:color w:val="000000"/>
      <w:sz w:val="14"/>
      <w:szCs w:val="22"/>
    </w:rPr>
  </w:style>
  <w:style w:type="character" w:customStyle="1" w:styleId="srtitle">
    <w:name w:val="srtitle"/>
    <w:rsid w:val="00496609"/>
  </w:style>
  <w:style w:type="character" w:customStyle="1" w:styleId="st1">
    <w:name w:val="st1"/>
    <w:rsid w:val="00496609"/>
  </w:style>
  <w:style w:type="character" w:customStyle="1" w:styleId="StyleStyleGaramond">
    <w:name w:val="Style Style Garamond +"/>
    <w:rsid w:val="00496609"/>
    <w:rPr>
      <w:rFonts w:ascii="Garamond" w:hAnsi="Garamond" w:cs="Times New Roman" w:hint="default"/>
      <w:sz w:val="20"/>
    </w:rPr>
  </w:style>
  <w:style w:type="character" w:customStyle="1" w:styleId="quotechar0">
    <w:name w:val="quotechar"/>
    <w:rsid w:val="00496609"/>
  </w:style>
  <w:style w:type="character" w:customStyle="1" w:styleId="boldunderline0">
    <w:name w:val="boldunderline"/>
    <w:rsid w:val="00496609"/>
  </w:style>
  <w:style w:type="character" w:customStyle="1" w:styleId="A8">
    <w:name w:val="A8"/>
    <w:rsid w:val="00496609"/>
    <w:rPr>
      <w:rFonts w:ascii="Scala" w:hAnsi="Scala" w:cs="Scala" w:hint="default"/>
      <w:color w:val="000000"/>
      <w:sz w:val="15"/>
      <w:szCs w:val="15"/>
    </w:rPr>
  </w:style>
  <w:style w:type="character" w:customStyle="1" w:styleId="A00">
    <w:name w:val="A0"/>
    <w:rsid w:val="00496609"/>
    <w:rPr>
      <w:rFonts w:ascii="Scala" w:hAnsi="Scala" w:cs="Scala" w:hint="default"/>
      <w:color w:val="000000"/>
      <w:sz w:val="16"/>
      <w:szCs w:val="16"/>
    </w:rPr>
  </w:style>
  <w:style w:type="character" w:customStyle="1" w:styleId="Date11">
    <w:name w:val="Date11"/>
    <w:rsid w:val="00496609"/>
  </w:style>
  <w:style w:type="character" w:customStyle="1" w:styleId="Boxout">
    <w:name w:val="Box out"/>
    <w:uiPriority w:val="1"/>
    <w:qFormat/>
    <w:rsid w:val="00496609"/>
    <w:rPr>
      <w:rFonts w:ascii="Tahoma" w:hAnsi="Tahoma" w:cs="Tahoma" w:hint="default"/>
      <w:b/>
      <w:bCs w:val="0"/>
      <w:sz w:val="20"/>
      <w:u w:val="single"/>
      <w:bdr w:val="none" w:sz="0" w:space="0" w:color="auto" w:frame="1"/>
      <w:shd w:val="clear" w:color="auto" w:fill="A9E8F5"/>
    </w:rPr>
  </w:style>
  <w:style w:type="character" w:customStyle="1" w:styleId="metad">
    <w:name w:val="metad"/>
    <w:rsid w:val="00496609"/>
  </w:style>
  <w:style w:type="character" w:customStyle="1" w:styleId="sifr-alternate">
    <w:name w:val="sifr-alternate"/>
    <w:rsid w:val="00496609"/>
  </w:style>
  <w:style w:type="character" w:customStyle="1" w:styleId="justify1">
    <w:name w:val="justify1"/>
    <w:rsid w:val="00496609"/>
  </w:style>
  <w:style w:type="character" w:customStyle="1" w:styleId="artbody1">
    <w:name w:val="art_body1"/>
    <w:rsid w:val="00496609"/>
    <w:rPr>
      <w:rFonts w:ascii="Arial" w:hAnsi="Arial" w:cs="Arial" w:hint="default"/>
    </w:rPr>
  </w:style>
  <w:style w:type="character" w:customStyle="1" w:styleId="A11">
    <w:name w:val="A1"/>
    <w:uiPriority w:val="99"/>
    <w:rsid w:val="00496609"/>
    <w:rPr>
      <w:rFonts w:ascii="Book Antiqua" w:hAnsi="Book Antiqua" w:cs="Book Antiqua" w:hint="default"/>
      <w:color w:val="221E1F"/>
      <w:sz w:val="22"/>
      <w:szCs w:val="22"/>
    </w:rPr>
  </w:style>
  <w:style w:type="character" w:customStyle="1" w:styleId="reality">
    <w:name w:val="reality"/>
    <w:rsid w:val="00496609"/>
  </w:style>
  <w:style w:type="character" w:customStyle="1" w:styleId="text2">
    <w:name w:val="text2"/>
    <w:rsid w:val="00496609"/>
  </w:style>
  <w:style w:type="character" w:customStyle="1" w:styleId="articlehead2">
    <w:name w:val="articlehead2"/>
    <w:rsid w:val="00496609"/>
  </w:style>
  <w:style w:type="character" w:customStyle="1" w:styleId="boldface">
    <w:name w:val="boldface"/>
    <w:rsid w:val="00496609"/>
  </w:style>
  <w:style w:type="character" w:customStyle="1" w:styleId="Boxout0">
    <w:name w:val="Boxout"/>
    <w:uiPriority w:val="1"/>
    <w:qFormat/>
    <w:rsid w:val="0049660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96609"/>
  </w:style>
  <w:style w:type="character" w:customStyle="1" w:styleId="storydate">
    <w:name w:val="storydate"/>
    <w:rsid w:val="00496609"/>
  </w:style>
  <w:style w:type="character" w:customStyle="1" w:styleId="creditwrap">
    <w:name w:val="creditwrap"/>
    <w:rsid w:val="00496609"/>
  </w:style>
  <w:style w:type="character" w:customStyle="1" w:styleId="DefaultChar1">
    <w:name w:val="Default Char1"/>
    <w:rsid w:val="00496609"/>
    <w:rPr>
      <w:noProof w:val="0"/>
      <w:color w:val="000000"/>
      <w:lang w:val="en-US" w:eastAsia="en-US" w:bidi="ar-SA"/>
    </w:rPr>
  </w:style>
  <w:style w:type="character" w:customStyle="1" w:styleId="textunderlineChar0">
    <w:name w:val="text underline Char"/>
    <w:rsid w:val="00496609"/>
    <w:rPr>
      <w:sz w:val="24"/>
      <w:szCs w:val="22"/>
      <w:u w:val="thick"/>
      <w:lang w:val="en-US" w:eastAsia="en-US" w:bidi="ar-SA"/>
    </w:rPr>
  </w:style>
  <w:style w:type="character" w:customStyle="1" w:styleId="BoldChar">
    <w:name w:val="Bold Char"/>
    <w:rsid w:val="00496609"/>
    <w:rPr>
      <w:rFonts w:ascii="Times New Roman" w:eastAsia="Times New Roman" w:hAnsi="Times New Roman" w:cs="Times New Roman" w:hint="default"/>
      <w:b/>
      <w:bCs w:val="0"/>
      <w:szCs w:val="24"/>
    </w:rPr>
  </w:style>
  <w:style w:type="character" w:customStyle="1" w:styleId="pmterms31">
    <w:name w:val="pmterms31"/>
    <w:rsid w:val="00496609"/>
    <w:rPr>
      <w:b/>
      <w:bCs/>
      <w:i w:val="0"/>
      <w:iCs w:val="0"/>
      <w:color w:val="000000"/>
    </w:rPr>
  </w:style>
  <w:style w:type="character" w:customStyle="1" w:styleId="copyrightdescription">
    <w:name w:val="copyrightdescription"/>
    <w:rsid w:val="00496609"/>
  </w:style>
  <w:style w:type="character" w:customStyle="1" w:styleId="ft01">
    <w:name w:val="ft01"/>
    <w:rsid w:val="00496609"/>
    <w:rPr>
      <w:rFonts w:ascii="Times" w:hAnsi="Times" w:cs="Times" w:hint="default"/>
      <w:color w:val="000000"/>
      <w:sz w:val="14"/>
      <w:szCs w:val="14"/>
    </w:rPr>
  </w:style>
  <w:style w:type="character" w:customStyle="1" w:styleId="ft11">
    <w:name w:val="ft11"/>
    <w:rsid w:val="00496609"/>
    <w:rPr>
      <w:rFonts w:ascii="Times" w:hAnsi="Times" w:cs="Times" w:hint="default"/>
      <w:color w:val="000000"/>
      <w:sz w:val="17"/>
      <w:szCs w:val="17"/>
    </w:rPr>
  </w:style>
  <w:style w:type="character" w:customStyle="1" w:styleId="ft21">
    <w:name w:val="ft21"/>
    <w:rsid w:val="00496609"/>
    <w:rPr>
      <w:rFonts w:ascii="Times" w:hAnsi="Times" w:cs="Times" w:hint="default"/>
      <w:color w:val="000000"/>
      <w:sz w:val="15"/>
      <w:szCs w:val="15"/>
    </w:rPr>
  </w:style>
  <w:style w:type="character" w:customStyle="1" w:styleId="ft31">
    <w:name w:val="ft31"/>
    <w:rsid w:val="00496609"/>
    <w:rPr>
      <w:rFonts w:ascii="Times" w:hAnsi="Times" w:cs="Times" w:hint="default"/>
      <w:color w:val="000000"/>
      <w:sz w:val="15"/>
      <w:szCs w:val="15"/>
    </w:rPr>
  </w:style>
  <w:style w:type="character" w:customStyle="1" w:styleId="dquo">
    <w:name w:val="dquo"/>
    <w:rsid w:val="00496609"/>
  </w:style>
  <w:style w:type="character" w:customStyle="1" w:styleId="caps2">
    <w:name w:val="caps2"/>
    <w:rsid w:val="00496609"/>
  </w:style>
  <w:style w:type="character" w:customStyle="1" w:styleId="ccs">
    <w:name w:val="c cs"/>
    <w:rsid w:val="00496609"/>
  </w:style>
  <w:style w:type="character" w:customStyle="1" w:styleId="UnderlinedEvChar">
    <w:name w:val="Underlined Ev Char"/>
    <w:rsid w:val="00496609"/>
    <w:rPr>
      <w:rFonts w:ascii="Times New Roman" w:eastAsia="Times New Roman" w:hAnsi="Times New Roman" w:cs="Times New Roman" w:hint="default"/>
      <w:szCs w:val="24"/>
      <w:u w:val="single"/>
    </w:rPr>
  </w:style>
  <w:style w:type="character" w:customStyle="1" w:styleId="dropshadow">
    <w:name w:val="dropshadow"/>
    <w:rsid w:val="00496609"/>
  </w:style>
  <w:style w:type="character" w:customStyle="1" w:styleId="d05ws">
    <w:name w:val="d05ws"/>
    <w:rsid w:val="00496609"/>
  </w:style>
  <w:style w:type="character" w:customStyle="1" w:styleId="rzibod">
    <w:name w:val="rzibod"/>
    <w:rsid w:val="00496609"/>
  </w:style>
  <w:style w:type="character" w:customStyle="1" w:styleId="StyleBold1">
    <w:name w:val="Style Bold1"/>
    <w:rsid w:val="00496609"/>
    <w:rPr>
      <w:rFonts w:ascii="Georgia" w:hAnsi="Georgia" w:hint="default"/>
      <w:b/>
      <w:bCs/>
      <w:sz w:val="22"/>
    </w:rPr>
  </w:style>
  <w:style w:type="character" w:customStyle="1" w:styleId="headertext">
    <w:name w:val="headertext"/>
    <w:rsid w:val="00496609"/>
  </w:style>
  <w:style w:type="character" w:customStyle="1" w:styleId="endnote-reference">
    <w:name w:val="endnote-reference"/>
    <w:rsid w:val="00496609"/>
  </w:style>
  <w:style w:type="character" w:customStyle="1" w:styleId="officialsname">
    <w:name w:val="official_s_name"/>
    <w:rsid w:val="00496609"/>
  </w:style>
  <w:style w:type="character" w:customStyle="1" w:styleId="audience">
    <w:name w:val="audience"/>
    <w:rsid w:val="00496609"/>
  </w:style>
  <w:style w:type="character" w:customStyle="1" w:styleId="normalchar0">
    <w:name w:val="normal__char"/>
    <w:rsid w:val="00496609"/>
  </w:style>
  <w:style w:type="character" w:customStyle="1" w:styleId="hyperlink002cheading0020100200028block0020title0029char">
    <w:name w:val="hyperlink_002cheading_00201_0020_0028block_0020title_0029__char"/>
    <w:rsid w:val="00496609"/>
  </w:style>
  <w:style w:type="character" w:customStyle="1" w:styleId="underline002cstyle0020bold0020underlinechar">
    <w:name w:val="underline_002cstyle_0020bold_0020underline__char"/>
    <w:rsid w:val="00496609"/>
  </w:style>
  <w:style w:type="character" w:customStyle="1" w:styleId="copyboldblack">
    <w:name w:val="copyboldblack"/>
    <w:rsid w:val="00496609"/>
  </w:style>
  <w:style w:type="character" w:customStyle="1" w:styleId="copybold">
    <w:name w:val="copybold"/>
    <w:rsid w:val="00496609"/>
  </w:style>
  <w:style w:type="character" w:customStyle="1" w:styleId="hidden">
    <w:name w:val="hidden"/>
    <w:uiPriority w:val="99"/>
    <w:rsid w:val="00496609"/>
  </w:style>
  <w:style w:type="character" w:customStyle="1" w:styleId="articlebegin">
    <w:name w:val="articlebegin"/>
    <w:rsid w:val="00496609"/>
  </w:style>
  <w:style w:type="character" w:customStyle="1" w:styleId="mediaoverlay">
    <w:name w:val="mediaoverlay"/>
    <w:rsid w:val="00496609"/>
  </w:style>
  <w:style w:type="character" w:customStyle="1" w:styleId="blogcaption">
    <w:name w:val="blog_caption"/>
    <w:rsid w:val="00496609"/>
  </w:style>
  <w:style w:type="character" w:customStyle="1" w:styleId="commnet-abuzz">
    <w:name w:val="commnet-abuzz"/>
    <w:rsid w:val="00496609"/>
  </w:style>
  <w:style w:type="character" w:customStyle="1" w:styleId="fbconnectbuttontext">
    <w:name w:val="fbconnectbutton_text"/>
    <w:rsid w:val="00496609"/>
  </w:style>
  <w:style w:type="character" w:customStyle="1" w:styleId="fbsharecountinner">
    <w:name w:val="fb_share_count_inner"/>
    <w:rsid w:val="00496609"/>
  </w:style>
  <w:style w:type="character" w:customStyle="1" w:styleId="stbuttontext">
    <w:name w:val="stbuttontext"/>
    <w:rsid w:val="00496609"/>
  </w:style>
  <w:style w:type="character" w:customStyle="1" w:styleId="source">
    <w:name w:val="source"/>
    <w:rsid w:val="00496609"/>
  </w:style>
  <w:style w:type="character" w:customStyle="1" w:styleId="pubdate">
    <w:name w:val="pubdate"/>
    <w:rsid w:val="00496609"/>
  </w:style>
  <w:style w:type="character" w:customStyle="1" w:styleId="grey">
    <w:name w:val="grey"/>
    <w:rsid w:val="00496609"/>
  </w:style>
  <w:style w:type="character" w:customStyle="1" w:styleId="postdate">
    <w:name w:val="post_date"/>
    <w:rsid w:val="00496609"/>
  </w:style>
  <w:style w:type="character" w:customStyle="1" w:styleId="bdx">
    <w:name w:val="bdx"/>
    <w:rsid w:val="00496609"/>
  </w:style>
  <w:style w:type="character" w:customStyle="1" w:styleId="bdl">
    <w:name w:val="bdl"/>
    <w:rsid w:val="00496609"/>
  </w:style>
  <w:style w:type="character" w:customStyle="1" w:styleId="breadcrumbitemcurrent">
    <w:name w:val="breadcrumbitemcurrent"/>
    <w:rsid w:val="00496609"/>
  </w:style>
  <w:style w:type="character" w:customStyle="1" w:styleId="bbl">
    <w:name w:val="bbl"/>
    <w:rsid w:val="00496609"/>
  </w:style>
  <w:style w:type="character" w:customStyle="1" w:styleId="Date2">
    <w:name w:val="Date2"/>
    <w:rsid w:val="00496609"/>
  </w:style>
  <w:style w:type="character" w:customStyle="1" w:styleId="company">
    <w:name w:val="company"/>
    <w:rsid w:val="00496609"/>
  </w:style>
  <w:style w:type="character" w:customStyle="1" w:styleId="itxtnewhookspan">
    <w:name w:val="itxtnewhookspan"/>
    <w:rsid w:val="00496609"/>
  </w:style>
  <w:style w:type="character" w:customStyle="1" w:styleId="gstxthlt">
    <w:name w:val="gstxt_hlt"/>
    <w:rsid w:val="00496609"/>
  </w:style>
  <w:style w:type="character" w:customStyle="1" w:styleId="SubtleEmphasis1">
    <w:name w:val="Subtle Emphasis1"/>
    <w:uiPriority w:val="19"/>
    <w:qFormat/>
    <w:rsid w:val="00496609"/>
    <w:rPr>
      <w:rFonts w:ascii="Times New Roman" w:hAnsi="Times New Roman" w:cs="Times New Roman" w:hint="default"/>
      <w:b/>
      <w:bCs w:val="0"/>
      <w:iCs/>
      <w:color w:val="auto"/>
      <w:sz w:val="22"/>
    </w:rPr>
  </w:style>
  <w:style w:type="character" w:customStyle="1" w:styleId="StyleBoldRed">
    <w:name w:val="Style Bold Red"/>
    <w:rsid w:val="00496609"/>
    <w:rPr>
      <w:b/>
      <w:bCs/>
      <w:color w:val="auto"/>
    </w:rPr>
  </w:style>
  <w:style w:type="character" w:customStyle="1" w:styleId="StyleTimesNewRoman8pt">
    <w:name w:val="Style Times New Roman 8 pt"/>
    <w:rsid w:val="00496609"/>
    <w:rPr>
      <w:rFonts w:ascii="Georgia" w:hAnsi="Georgia" w:hint="default"/>
      <w:sz w:val="16"/>
    </w:rPr>
  </w:style>
  <w:style w:type="character" w:customStyle="1" w:styleId="StyleStyle7pt8pt">
    <w:name w:val="Style Style 7 pt + 8 pt"/>
    <w:rsid w:val="00496609"/>
    <w:rPr>
      <w:sz w:val="16"/>
    </w:rPr>
  </w:style>
  <w:style w:type="character" w:customStyle="1" w:styleId="StyleStyleThickunderlineBold1">
    <w:name w:val="Style Style Thick underline + Bold1"/>
    <w:rsid w:val="00496609"/>
    <w:rPr>
      <w:b/>
      <w:bCs/>
      <w:u w:val="thick"/>
    </w:rPr>
  </w:style>
  <w:style w:type="character" w:customStyle="1" w:styleId="StyleUnderline2">
    <w:name w:val="Style Underline2"/>
    <w:rsid w:val="00496609"/>
    <w:rPr>
      <w:u w:val="single"/>
    </w:rPr>
  </w:style>
  <w:style w:type="character" w:customStyle="1" w:styleId="ShrinkText">
    <w:name w:val="Shrink Text"/>
    <w:rsid w:val="00496609"/>
    <w:rPr>
      <w:sz w:val="16"/>
    </w:rPr>
  </w:style>
  <w:style w:type="character" w:customStyle="1" w:styleId="smallcaps">
    <w:name w:val="smallcaps"/>
    <w:rsid w:val="00496609"/>
  </w:style>
  <w:style w:type="character" w:customStyle="1" w:styleId="goldbldtext">
    <w:name w:val="goldbldtext"/>
    <w:rsid w:val="00496609"/>
  </w:style>
  <w:style w:type="character" w:customStyle="1" w:styleId="cardshighlight0">
    <w:name w:val="cardshighlight"/>
    <w:rsid w:val="00496609"/>
  </w:style>
  <w:style w:type="character" w:customStyle="1" w:styleId="cardsfont12pt1">
    <w:name w:val="cardsfont12pt"/>
    <w:rsid w:val="00496609"/>
  </w:style>
  <w:style w:type="character" w:customStyle="1" w:styleId="ft6">
    <w:name w:val="ft6"/>
    <w:rsid w:val="00496609"/>
  </w:style>
  <w:style w:type="character" w:customStyle="1" w:styleId="kicker">
    <w:name w:val="kicker"/>
    <w:rsid w:val="00496609"/>
  </w:style>
  <w:style w:type="character" w:customStyle="1" w:styleId="backcontent">
    <w:name w:val="backcontent"/>
    <w:rsid w:val="00496609"/>
  </w:style>
  <w:style w:type="character" w:customStyle="1" w:styleId="daystmp">
    <w:name w:val="daystmp"/>
    <w:rsid w:val="00496609"/>
  </w:style>
  <w:style w:type="character" w:customStyle="1" w:styleId="cardsfont12ptchar">
    <w:name w:val="cardsfont12ptchar"/>
    <w:rsid w:val="00496609"/>
  </w:style>
  <w:style w:type="character" w:customStyle="1" w:styleId="gal">
    <w:name w:val="gal"/>
    <w:rsid w:val="00496609"/>
  </w:style>
  <w:style w:type="character" w:customStyle="1" w:styleId="submitted">
    <w:name w:val="submitted"/>
    <w:rsid w:val="00496609"/>
  </w:style>
  <w:style w:type="character" w:customStyle="1" w:styleId="imagedateline">
    <w:name w:val="image_dateline"/>
    <w:rsid w:val="00496609"/>
  </w:style>
  <w:style w:type="character" w:customStyle="1" w:styleId="authordatecharchar">
    <w:name w:val="authordatecharchar"/>
    <w:rsid w:val="00496609"/>
  </w:style>
  <w:style w:type="character" w:customStyle="1" w:styleId="style1char0">
    <w:name w:val="style1char"/>
    <w:rsid w:val="00496609"/>
  </w:style>
  <w:style w:type="character" w:customStyle="1" w:styleId="tagcharchar0">
    <w:name w:val="tagcharchar"/>
    <w:rsid w:val="00496609"/>
  </w:style>
  <w:style w:type="character" w:customStyle="1" w:styleId="underlinedcharchar2">
    <w:name w:val="underlinedcharchar"/>
    <w:rsid w:val="00496609"/>
  </w:style>
  <w:style w:type="character" w:customStyle="1" w:styleId="BoxedChar">
    <w:name w:val="Boxed Char"/>
    <w:rsid w:val="00496609"/>
    <w:rPr>
      <w:rFonts w:ascii="Arial Narrow" w:hAnsi="Arial Narrow" w:hint="default"/>
      <w:b/>
      <w:bCs w:val="0"/>
      <w:sz w:val="18"/>
      <w:bdr w:val="single" w:sz="6" w:space="0" w:color="auto" w:frame="1"/>
    </w:rPr>
  </w:style>
  <w:style w:type="character" w:customStyle="1" w:styleId="nw">
    <w:name w:val="nw"/>
    <w:rsid w:val="00496609"/>
  </w:style>
  <w:style w:type="character" w:customStyle="1" w:styleId="Styleunderline11ptBoldBorderSinglesolidlineAuto">
    <w:name w:val="Style underline + 11 pt Bold Border: : (Single solid line Auto ..."/>
    <w:rsid w:val="00496609"/>
    <w:rPr>
      <w:b/>
      <w:bCs/>
      <w:sz w:val="20"/>
      <w:u w:val="single"/>
      <w:bdr w:val="single" w:sz="4" w:space="0" w:color="auto" w:frame="1"/>
    </w:rPr>
  </w:style>
  <w:style w:type="character" w:customStyle="1" w:styleId="cardCharCharChar1">
    <w:name w:val="card Char Char Char1"/>
    <w:rsid w:val="00496609"/>
    <w:rPr>
      <w:lang w:val="en-US" w:eastAsia="en-US" w:bidi="ar-SA"/>
    </w:rPr>
  </w:style>
  <w:style w:type="character" w:customStyle="1" w:styleId="authors1">
    <w:name w:val="authors1"/>
    <w:rsid w:val="00496609"/>
    <w:rPr>
      <w:rFonts w:ascii="Verdana" w:hAnsi="Verdana" w:hint="default"/>
      <w:b/>
      <w:bCs/>
      <w:color w:val="006699"/>
      <w:sz w:val="20"/>
      <w:szCs w:val="20"/>
    </w:rPr>
  </w:style>
  <w:style w:type="character" w:customStyle="1" w:styleId="headlinesectionlarge">
    <w:name w:val="headline_section_large"/>
    <w:rsid w:val="00496609"/>
  </w:style>
  <w:style w:type="character" w:customStyle="1" w:styleId="Styleunderline11ptBlack">
    <w:name w:val="Style underline + 11 pt Black"/>
    <w:rsid w:val="00496609"/>
    <w:rPr>
      <w:color w:val="000000"/>
      <w:sz w:val="20"/>
      <w:u w:val="single"/>
    </w:rPr>
  </w:style>
  <w:style w:type="character" w:customStyle="1" w:styleId="Styleunderline11ptBoldBlack">
    <w:name w:val="Style underline + 11 pt Bold Black"/>
    <w:rsid w:val="00496609"/>
    <w:rPr>
      <w:b/>
      <w:bCs/>
      <w:color w:val="000000"/>
      <w:sz w:val="20"/>
      <w:u w:val="single"/>
    </w:rPr>
  </w:style>
  <w:style w:type="character" w:customStyle="1" w:styleId="Style11ptBoldBlackUnderlineBorderSinglesolidline">
    <w:name w:val="Style 11 pt Bold Black Underline Border: : (Single solid line ..."/>
    <w:rsid w:val="00496609"/>
    <w:rPr>
      <w:b/>
      <w:bCs/>
      <w:color w:val="000000"/>
      <w:sz w:val="20"/>
      <w:u w:val="single"/>
      <w:bdr w:val="single" w:sz="4" w:space="0" w:color="auto" w:frame="1"/>
    </w:rPr>
  </w:style>
  <w:style w:type="character" w:customStyle="1" w:styleId="StyleLatinMeridien-Italic11ptItalicUnderline">
    <w:name w:val="Style (Latin) Meridien-Italic 11 pt Italic Underline"/>
    <w:rsid w:val="00496609"/>
    <w:rPr>
      <w:rFonts w:ascii="Meridien-Italic" w:hAnsi="Meridien-Italic" w:hint="default"/>
      <w:i/>
      <w:iCs/>
      <w:sz w:val="20"/>
      <w:u w:val="single"/>
    </w:rPr>
  </w:style>
  <w:style w:type="character" w:customStyle="1" w:styleId="underlinestylechar0">
    <w:name w:val="underlinestylechar"/>
    <w:rsid w:val="00496609"/>
  </w:style>
  <w:style w:type="character" w:customStyle="1" w:styleId="highlight0">
    <w:name w:val="highlight"/>
    <w:rsid w:val="00496609"/>
  </w:style>
  <w:style w:type="character" w:customStyle="1" w:styleId="DottedUnderline0">
    <w:name w:val="Dotted Underline"/>
    <w:rsid w:val="00496609"/>
    <w:rPr>
      <w:rFonts w:ascii="Times New Roman" w:hAnsi="Times New Roman" w:cs="Times New Roman" w:hint="default"/>
      <w:sz w:val="20"/>
      <w:u w:val="dottedHeavy"/>
    </w:rPr>
  </w:style>
  <w:style w:type="character" w:customStyle="1" w:styleId="titleauthoretc">
    <w:name w:val="titleauthoretc"/>
    <w:rsid w:val="00496609"/>
  </w:style>
  <w:style w:type="character" w:customStyle="1" w:styleId="labeltext">
    <w:name w:val="labeltext"/>
    <w:rsid w:val="00496609"/>
  </w:style>
  <w:style w:type="character" w:customStyle="1" w:styleId="viewlink">
    <w:name w:val="viewlink"/>
    <w:rsid w:val="00496609"/>
  </w:style>
  <w:style w:type="character" w:customStyle="1" w:styleId="share">
    <w:name w:val="share"/>
    <w:rsid w:val="00496609"/>
  </w:style>
  <w:style w:type="character" w:customStyle="1" w:styleId="inlinkchart">
    <w:name w:val="inlink_chart"/>
    <w:rsid w:val="00496609"/>
  </w:style>
  <w:style w:type="character" w:customStyle="1" w:styleId="underLight">
    <w:name w:val="underLight"/>
    <w:uiPriority w:val="1"/>
    <w:qFormat/>
    <w:rsid w:val="0049660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96609"/>
  </w:style>
  <w:style w:type="character" w:customStyle="1" w:styleId="fbsharecountwrapper">
    <w:name w:val="fb_share_count_wrapper"/>
    <w:rsid w:val="00496609"/>
  </w:style>
  <w:style w:type="character" w:customStyle="1" w:styleId="fbbuttontext">
    <w:name w:val="fb_button_text"/>
    <w:rsid w:val="00496609"/>
  </w:style>
  <w:style w:type="character" w:customStyle="1" w:styleId="hw">
    <w:name w:val="hw"/>
    <w:rsid w:val="00496609"/>
  </w:style>
  <w:style w:type="character" w:customStyle="1" w:styleId="linktotop">
    <w:name w:val="linktotop"/>
    <w:rsid w:val="00496609"/>
  </w:style>
  <w:style w:type="character" w:customStyle="1" w:styleId="maintextbldleft">
    <w:name w:val="maintextbldleft"/>
    <w:rsid w:val="00496609"/>
  </w:style>
  <w:style w:type="character" w:customStyle="1" w:styleId="maintextleft">
    <w:name w:val="maintextleft"/>
    <w:rsid w:val="00496609"/>
  </w:style>
  <w:style w:type="character" w:customStyle="1" w:styleId="descriptionstyle1block">
    <w:name w:val="description style1 block"/>
    <w:rsid w:val="00496609"/>
  </w:style>
  <w:style w:type="character" w:customStyle="1" w:styleId="gutter-right-1">
    <w:name w:val="gutter-right-1"/>
    <w:basedOn w:val="DefaultParagraphFont"/>
    <w:rsid w:val="00496609"/>
  </w:style>
  <w:style w:type="character" w:customStyle="1" w:styleId="ssl3">
    <w:name w:val="ss_l3"/>
    <w:rsid w:val="00496609"/>
  </w:style>
  <w:style w:type="character" w:customStyle="1" w:styleId="FontStyle39">
    <w:name w:val="Font Style39"/>
    <w:uiPriority w:val="99"/>
    <w:rsid w:val="00496609"/>
    <w:rPr>
      <w:rFonts w:ascii="Constantia" w:hAnsi="Constantia" w:cs="Constantia" w:hint="default"/>
      <w:b/>
      <w:bCs/>
      <w:sz w:val="18"/>
      <w:szCs w:val="18"/>
    </w:rPr>
  </w:style>
  <w:style w:type="character" w:customStyle="1" w:styleId="Header11">
    <w:name w:val="Header11"/>
    <w:rsid w:val="00496609"/>
  </w:style>
  <w:style w:type="character" w:customStyle="1" w:styleId="posa">
    <w:name w:val="pos(a)"/>
    <w:basedOn w:val="DefaultParagraphFont"/>
    <w:rsid w:val="00496609"/>
  </w:style>
  <w:style w:type="character" w:customStyle="1" w:styleId="u-hiddeninnarrowenv">
    <w:name w:val="u-hiddeninnarrowenv"/>
    <w:basedOn w:val="DefaultParagraphFont"/>
    <w:rsid w:val="00496609"/>
  </w:style>
  <w:style w:type="character" w:customStyle="1" w:styleId="followbutton-bird">
    <w:name w:val="followbutton-bird"/>
    <w:basedOn w:val="DefaultParagraphFont"/>
    <w:rsid w:val="00496609"/>
  </w:style>
  <w:style w:type="character" w:customStyle="1" w:styleId="tweetauthor-name">
    <w:name w:val="tweetauthor-name"/>
    <w:basedOn w:val="DefaultParagraphFont"/>
    <w:rsid w:val="00496609"/>
  </w:style>
  <w:style w:type="character" w:customStyle="1" w:styleId="tweetauthor-verifiedbadge">
    <w:name w:val="tweetauthor-verifiedbadge"/>
    <w:basedOn w:val="DefaultParagraphFont"/>
    <w:rsid w:val="00496609"/>
  </w:style>
  <w:style w:type="character" w:customStyle="1" w:styleId="tweetauthor-screenname">
    <w:name w:val="tweetauthor-screenname"/>
    <w:basedOn w:val="DefaultParagraphFont"/>
    <w:rsid w:val="00496609"/>
  </w:style>
  <w:style w:type="character" w:customStyle="1" w:styleId="u-hiddenvisually">
    <w:name w:val="u-hiddenvisually"/>
    <w:basedOn w:val="DefaultParagraphFont"/>
    <w:rsid w:val="00496609"/>
  </w:style>
  <w:style w:type="character" w:customStyle="1" w:styleId="tweetaction-stat">
    <w:name w:val="tweetaction-stat"/>
    <w:basedOn w:val="DefaultParagraphFont"/>
    <w:rsid w:val="00496609"/>
  </w:style>
  <w:style w:type="character" w:customStyle="1" w:styleId="related">
    <w:name w:val="related"/>
    <w:basedOn w:val="DefaultParagraphFont"/>
    <w:rsid w:val="00496609"/>
  </w:style>
  <w:style w:type="character" w:customStyle="1" w:styleId="related-content">
    <w:name w:val="related-content"/>
    <w:basedOn w:val="DefaultParagraphFont"/>
    <w:rsid w:val="00496609"/>
  </w:style>
  <w:style w:type="character" w:customStyle="1" w:styleId="name-of-author">
    <w:name w:val="name-of-author"/>
    <w:basedOn w:val="DefaultParagraphFont"/>
    <w:rsid w:val="00496609"/>
  </w:style>
  <w:style w:type="character" w:customStyle="1" w:styleId="first-name">
    <w:name w:val="first-name"/>
    <w:basedOn w:val="DefaultParagraphFont"/>
    <w:rsid w:val="00496609"/>
  </w:style>
  <w:style w:type="character" w:customStyle="1" w:styleId="last-name">
    <w:name w:val="last-name"/>
    <w:basedOn w:val="DefaultParagraphFont"/>
    <w:rsid w:val="00496609"/>
  </w:style>
  <w:style w:type="character" w:customStyle="1" w:styleId="caption10">
    <w:name w:val="caption1"/>
    <w:basedOn w:val="DefaultParagraphFont"/>
    <w:rsid w:val="00496609"/>
  </w:style>
  <w:style w:type="character" w:customStyle="1" w:styleId="recirc-text">
    <w:name w:val="&quot;recirc-text”"/>
    <w:basedOn w:val="DefaultParagraphFont"/>
    <w:rsid w:val="00496609"/>
  </w:style>
  <w:style w:type="character" w:customStyle="1" w:styleId="video-icon">
    <w:name w:val="video-icon"/>
    <w:basedOn w:val="DefaultParagraphFont"/>
    <w:rsid w:val="00496609"/>
  </w:style>
  <w:style w:type="character" w:customStyle="1" w:styleId="powa-shot-play-btn-text">
    <w:name w:val="powa-shot-play-btn-text"/>
    <w:basedOn w:val="DefaultParagraphFont"/>
    <w:rsid w:val="00496609"/>
  </w:style>
  <w:style w:type="character" w:customStyle="1" w:styleId="powa-shot-click">
    <w:name w:val="powa-shot-click"/>
    <w:basedOn w:val="DefaultParagraphFont"/>
    <w:rsid w:val="00496609"/>
  </w:style>
  <w:style w:type="character" w:customStyle="1" w:styleId="wpv-blurb">
    <w:name w:val="wpv-blurb"/>
    <w:basedOn w:val="DefaultParagraphFont"/>
    <w:rsid w:val="00496609"/>
  </w:style>
  <w:style w:type="character" w:customStyle="1" w:styleId="pb-caption">
    <w:name w:val="pb-caption"/>
    <w:basedOn w:val="DefaultParagraphFont"/>
    <w:rsid w:val="00496609"/>
  </w:style>
  <w:style w:type="character" w:customStyle="1" w:styleId="m-8082899869479211226gmail-styleunderline">
    <w:name w:val="m_-8082899869479211226gmail-styleunderline"/>
    <w:basedOn w:val="DefaultParagraphFont"/>
    <w:rsid w:val="00496609"/>
  </w:style>
  <w:style w:type="character" w:customStyle="1" w:styleId="StyleUnderlineChar">
    <w:name w:val="Style Underline Char"/>
    <w:basedOn w:val="DefaultParagraphFont"/>
    <w:locked/>
    <w:rsid w:val="00496609"/>
    <w:rPr>
      <w:u w:val="single"/>
    </w:rPr>
  </w:style>
  <w:style w:type="paragraph" w:customStyle="1" w:styleId="NoteLevel23">
    <w:name w:val="Note Level 23"/>
    <w:basedOn w:val="Normal"/>
    <w:next w:val="Normal"/>
    <w:uiPriority w:val="99"/>
    <w:qFormat/>
    <w:rsid w:val="0049660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96609"/>
  </w:style>
  <w:style w:type="character" w:customStyle="1" w:styleId="m-2745674872889869693gmail-styleunderline">
    <w:name w:val="m_-2745674872889869693gmail-styleunderline"/>
    <w:basedOn w:val="DefaultParagraphFont"/>
    <w:rsid w:val="00496609"/>
  </w:style>
  <w:style w:type="paragraph" w:customStyle="1" w:styleId="NoteLevel24">
    <w:name w:val="Note Level 24"/>
    <w:basedOn w:val="Normal"/>
    <w:next w:val="Normal"/>
    <w:uiPriority w:val="99"/>
    <w:qFormat/>
    <w:rsid w:val="0049660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9660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96609"/>
  </w:style>
  <w:style w:type="character" w:customStyle="1" w:styleId="tl8wme">
    <w:name w:val="tl8wme"/>
    <w:basedOn w:val="DefaultParagraphFont"/>
    <w:rsid w:val="00496609"/>
  </w:style>
  <w:style w:type="character" w:customStyle="1" w:styleId="m-3536111510621174465gmail-style13ptbold">
    <w:name w:val="m_-3536111510621174465gmail-style13ptbold"/>
    <w:basedOn w:val="DefaultParagraphFont"/>
    <w:rsid w:val="00496609"/>
  </w:style>
  <w:style w:type="character" w:customStyle="1" w:styleId="m-3536111510621174465gmail-styleunderline">
    <w:name w:val="m_-3536111510621174465gmail-styleunderline"/>
    <w:basedOn w:val="DefaultParagraphFont"/>
    <w:rsid w:val="00496609"/>
  </w:style>
  <w:style w:type="character" w:customStyle="1" w:styleId="truncate">
    <w:name w:val="truncate"/>
    <w:basedOn w:val="DefaultParagraphFont"/>
    <w:rsid w:val="00496609"/>
  </w:style>
  <w:style w:type="paragraph" w:customStyle="1" w:styleId="DateTime">
    <w:name w:val="DateTime"/>
    <w:basedOn w:val="Normal"/>
    <w:link w:val="DateTimeChar"/>
    <w:autoRedefine/>
    <w:uiPriority w:val="4"/>
    <w:qFormat/>
    <w:rsid w:val="00496609"/>
  </w:style>
  <w:style w:type="character" w:customStyle="1" w:styleId="DateTimeChar">
    <w:name w:val="DateTime Char"/>
    <w:basedOn w:val="DefaultParagraphFont"/>
    <w:link w:val="DateTime"/>
    <w:uiPriority w:val="4"/>
    <w:rsid w:val="00496609"/>
    <w:rPr>
      <w:rFonts w:ascii="Arial Narrow" w:hAnsi="Arial Narrow" w:cs="Calibri"/>
    </w:rPr>
  </w:style>
  <w:style w:type="paragraph" w:customStyle="1" w:styleId="Lecture">
    <w:name w:val="Lecture"/>
    <w:next w:val="BodyText"/>
    <w:link w:val="LectureChar"/>
    <w:autoRedefine/>
    <w:uiPriority w:val="4"/>
    <w:qFormat/>
    <w:rsid w:val="00496609"/>
    <w:pPr>
      <w:spacing w:after="0"/>
      <w:outlineLvl w:val="5"/>
    </w:pPr>
    <w:rPr>
      <w:rFonts w:ascii="Arial" w:hAnsi="Arial" w:cs="Arial"/>
      <w:spacing w:val="-10"/>
    </w:rPr>
  </w:style>
  <w:style w:type="character" w:customStyle="1" w:styleId="LectureChar">
    <w:name w:val="Lecture Char"/>
    <w:basedOn w:val="DateTimeChar"/>
    <w:link w:val="Lecture"/>
    <w:uiPriority w:val="4"/>
    <w:rsid w:val="00496609"/>
    <w:rPr>
      <w:rFonts w:ascii="Arial" w:hAnsi="Arial" w:cs="Arial"/>
      <w:spacing w:val="-10"/>
    </w:rPr>
  </w:style>
  <w:style w:type="paragraph" w:customStyle="1" w:styleId="css-exrw3m">
    <w:name w:val="css-exrw3m"/>
    <w:basedOn w:val="Normal"/>
    <w:rsid w:val="0049660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96609"/>
  </w:style>
  <w:style w:type="character" w:customStyle="1" w:styleId="UnresolvedMention2">
    <w:name w:val="Unresolved Mention2"/>
    <w:basedOn w:val="DefaultParagraphFont"/>
    <w:uiPriority w:val="99"/>
    <w:unhideWhenUsed/>
    <w:rsid w:val="00496609"/>
    <w:rPr>
      <w:color w:val="605E5C"/>
      <w:shd w:val="clear" w:color="auto" w:fill="E1DFDD"/>
    </w:rPr>
  </w:style>
  <w:style w:type="character" w:customStyle="1" w:styleId="volumeissue">
    <w:name w:val="volume_issue"/>
    <w:basedOn w:val="DefaultParagraphFont"/>
    <w:rsid w:val="00496609"/>
  </w:style>
  <w:style w:type="character" w:customStyle="1" w:styleId="pagerange">
    <w:name w:val="page_range"/>
    <w:basedOn w:val="DefaultParagraphFont"/>
    <w:rsid w:val="00496609"/>
  </w:style>
  <w:style w:type="character" w:customStyle="1" w:styleId="doilink">
    <w:name w:val="doi_link"/>
    <w:basedOn w:val="DefaultParagraphFont"/>
    <w:rsid w:val="00496609"/>
  </w:style>
  <w:style w:type="character" w:customStyle="1" w:styleId="letter">
    <w:name w:val="letter"/>
    <w:basedOn w:val="DefaultParagraphFont"/>
    <w:rsid w:val="00496609"/>
  </w:style>
  <w:style w:type="character" w:customStyle="1" w:styleId="mdash">
    <w:name w:val="mdash"/>
    <w:basedOn w:val="DefaultParagraphFont"/>
    <w:rsid w:val="00496609"/>
  </w:style>
  <w:style w:type="character" w:customStyle="1" w:styleId="untext">
    <w:name w:val="untext"/>
    <w:basedOn w:val="DefaultParagraphFont"/>
    <w:rsid w:val="00496609"/>
  </w:style>
  <w:style w:type="character" w:customStyle="1" w:styleId="vis">
    <w:name w:val="vis"/>
    <w:basedOn w:val="DefaultParagraphFont"/>
    <w:rsid w:val="00496609"/>
  </w:style>
  <w:style w:type="character" w:customStyle="1" w:styleId="ex-sent">
    <w:name w:val="ex-sent"/>
    <w:basedOn w:val="DefaultParagraphFont"/>
    <w:rsid w:val="00496609"/>
  </w:style>
  <w:style w:type="character" w:customStyle="1" w:styleId="mwtwi">
    <w:name w:val="mw_t_wi"/>
    <w:basedOn w:val="DefaultParagraphFont"/>
    <w:rsid w:val="00496609"/>
  </w:style>
  <w:style w:type="paragraph" w:styleId="Revision">
    <w:name w:val="Revision"/>
    <w:hidden/>
    <w:uiPriority w:val="99"/>
    <w:rsid w:val="00496609"/>
    <w:pPr>
      <w:spacing w:after="0" w:line="240" w:lineRule="auto"/>
    </w:pPr>
    <w:rPr>
      <w:rFonts w:ascii="Georgia" w:hAnsi="Georgia" w:cs="Times New Roman"/>
    </w:rPr>
  </w:style>
  <w:style w:type="character" w:customStyle="1" w:styleId="l7">
    <w:name w:val="l7"/>
    <w:basedOn w:val="DefaultParagraphFont"/>
    <w:rsid w:val="00496609"/>
  </w:style>
  <w:style w:type="character" w:customStyle="1" w:styleId="l6">
    <w:name w:val="l6"/>
    <w:basedOn w:val="DefaultParagraphFont"/>
    <w:rsid w:val="00496609"/>
  </w:style>
  <w:style w:type="character" w:customStyle="1" w:styleId="l8">
    <w:name w:val="l8"/>
    <w:basedOn w:val="DefaultParagraphFont"/>
    <w:rsid w:val="00496609"/>
  </w:style>
  <w:style w:type="character" w:customStyle="1" w:styleId="l9">
    <w:name w:val="l9"/>
    <w:basedOn w:val="DefaultParagraphFont"/>
    <w:rsid w:val="00496609"/>
  </w:style>
  <w:style w:type="character" w:customStyle="1" w:styleId="m-134349766280542120gmail-style13ptbold">
    <w:name w:val="m_-134349766280542120gmail-style13ptbold"/>
    <w:basedOn w:val="DefaultParagraphFont"/>
    <w:rsid w:val="00496609"/>
  </w:style>
  <w:style w:type="character" w:customStyle="1" w:styleId="m-134349766280542120gmail-msohyperlink">
    <w:name w:val="m_-134349766280542120gmail-msohyperlink"/>
    <w:basedOn w:val="DefaultParagraphFont"/>
    <w:rsid w:val="00496609"/>
  </w:style>
  <w:style w:type="character" w:customStyle="1" w:styleId="m-134349766280542120gmail-styleunderline">
    <w:name w:val="m_-134349766280542120gmail-styleunderline"/>
    <w:basedOn w:val="DefaultParagraphFont"/>
    <w:rsid w:val="00496609"/>
  </w:style>
  <w:style w:type="character" w:customStyle="1" w:styleId="m-134349766280542120gmail-cite">
    <w:name w:val="m_-134349766280542120gmail-cite"/>
    <w:basedOn w:val="DefaultParagraphFont"/>
    <w:rsid w:val="00496609"/>
  </w:style>
  <w:style w:type="character" w:customStyle="1" w:styleId="m-134349766280542120gmail-underline">
    <w:name w:val="m_-134349766280542120gmail-underline"/>
    <w:basedOn w:val="DefaultParagraphFont"/>
    <w:rsid w:val="00496609"/>
  </w:style>
  <w:style w:type="character" w:customStyle="1" w:styleId="m-134349766280542120gmail-underline0">
    <w:name w:val="m_-134349766280542120gmail-underline0"/>
    <w:basedOn w:val="DefaultParagraphFont"/>
    <w:rsid w:val="00496609"/>
  </w:style>
  <w:style w:type="paragraph" w:customStyle="1" w:styleId="element">
    <w:name w:val="element"/>
    <w:basedOn w:val="Normal"/>
    <w:qFormat/>
    <w:rsid w:val="00496609"/>
    <w:pPr>
      <w:spacing w:before="100" w:beforeAutospacing="1" w:after="100" w:afterAutospacing="1"/>
    </w:pPr>
    <w:rPr>
      <w:rFonts w:eastAsia="Times New Roman"/>
      <w:sz w:val="24"/>
      <w:szCs w:val="24"/>
      <w:lang w:eastAsia="zh-CN"/>
    </w:rPr>
  </w:style>
  <w:style w:type="paragraph" w:customStyle="1" w:styleId="p1">
    <w:name w:val="p1"/>
    <w:basedOn w:val="Normal"/>
    <w:qFormat/>
    <w:rsid w:val="00496609"/>
    <w:pPr>
      <w:spacing w:before="100" w:beforeAutospacing="1" w:after="100" w:afterAutospacing="1"/>
    </w:pPr>
    <w:rPr>
      <w:rFonts w:eastAsia="Times New Roman"/>
      <w:sz w:val="24"/>
      <w:szCs w:val="24"/>
      <w:lang w:eastAsia="zh-CN"/>
    </w:rPr>
  </w:style>
  <w:style w:type="paragraph" w:customStyle="1" w:styleId="p3">
    <w:name w:val="p3"/>
    <w:basedOn w:val="Normal"/>
    <w:qFormat/>
    <w:rsid w:val="00496609"/>
    <w:pPr>
      <w:spacing w:before="100" w:beforeAutospacing="1" w:after="100" w:afterAutospacing="1"/>
    </w:pPr>
    <w:rPr>
      <w:rFonts w:eastAsia="Times New Roman"/>
      <w:sz w:val="24"/>
      <w:szCs w:val="24"/>
      <w:lang w:eastAsia="zh-CN"/>
    </w:rPr>
  </w:style>
  <w:style w:type="paragraph" w:customStyle="1" w:styleId="p5">
    <w:name w:val="p5"/>
    <w:basedOn w:val="Normal"/>
    <w:qFormat/>
    <w:rsid w:val="00496609"/>
    <w:pPr>
      <w:spacing w:before="100" w:beforeAutospacing="1" w:after="100" w:afterAutospacing="1"/>
    </w:pPr>
    <w:rPr>
      <w:rFonts w:eastAsia="Times New Roman"/>
      <w:sz w:val="24"/>
      <w:szCs w:val="24"/>
      <w:lang w:eastAsia="zh-CN"/>
    </w:rPr>
  </w:style>
  <w:style w:type="paragraph" w:customStyle="1" w:styleId="p7">
    <w:name w:val="p7"/>
    <w:basedOn w:val="Normal"/>
    <w:qFormat/>
    <w:rsid w:val="00496609"/>
    <w:pPr>
      <w:spacing w:before="100" w:beforeAutospacing="1" w:after="100" w:afterAutospacing="1"/>
    </w:pPr>
    <w:rPr>
      <w:rFonts w:eastAsia="Times New Roman"/>
      <w:sz w:val="24"/>
      <w:szCs w:val="24"/>
      <w:lang w:eastAsia="zh-CN"/>
    </w:rPr>
  </w:style>
  <w:style w:type="paragraph" w:customStyle="1" w:styleId="p9">
    <w:name w:val="p9"/>
    <w:basedOn w:val="Normal"/>
    <w:qFormat/>
    <w:rsid w:val="00496609"/>
    <w:pPr>
      <w:spacing w:before="100" w:beforeAutospacing="1" w:after="100" w:afterAutospacing="1"/>
    </w:pPr>
    <w:rPr>
      <w:rFonts w:eastAsia="Times New Roman"/>
      <w:sz w:val="24"/>
      <w:szCs w:val="24"/>
      <w:lang w:eastAsia="zh-CN"/>
    </w:rPr>
  </w:style>
  <w:style w:type="paragraph" w:customStyle="1" w:styleId="p11">
    <w:name w:val="p11"/>
    <w:basedOn w:val="Normal"/>
    <w:qFormat/>
    <w:rsid w:val="00496609"/>
    <w:pPr>
      <w:spacing w:before="100" w:beforeAutospacing="1" w:after="100" w:afterAutospacing="1"/>
    </w:pPr>
    <w:rPr>
      <w:rFonts w:eastAsia="Times New Roman"/>
      <w:sz w:val="24"/>
      <w:szCs w:val="24"/>
      <w:lang w:eastAsia="zh-CN"/>
    </w:rPr>
  </w:style>
  <w:style w:type="paragraph" w:customStyle="1" w:styleId="p2">
    <w:name w:val="p2"/>
    <w:basedOn w:val="Normal"/>
    <w:qFormat/>
    <w:rsid w:val="00496609"/>
    <w:pPr>
      <w:spacing w:before="100" w:beforeAutospacing="1" w:after="100" w:afterAutospacing="1"/>
    </w:pPr>
    <w:rPr>
      <w:rFonts w:eastAsia="Times New Roman"/>
      <w:sz w:val="24"/>
      <w:szCs w:val="24"/>
      <w:lang w:eastAsia="zh-CN"/>
    </w:rPr>
  </w:style>
  <w:style w:type="paragraph" w:customStyle="1" w:styleId="p4">
    <w:name w:val="p4"/>
    <w:basedOn w:val="Normal"/>
    <w:qFormat/>
    <w:rsid w:val="00496609"/>
    <w:pPr>
      <w:spacing w:before="100" w:beforeAutospacing="1" w:after="100" w:afterAutospacing="1"/>
    </w:pPr>
    <w:rPr>
      <w:rFonts w:eastAsia="Times New Roman"/>
      <w:sz w:val="24"/>
      <w:szCs w:val="24"/>
      <w:lang w:eastAsia="zh-CN"/>
    </w:rPr>
  </w:style>
  <w:style w:type="paragraph" w:customStyle="1" w:styleId="p6">
    <w:name w:val="p6"/>
    <w:basedOn w:val="Normal"/>
    <w:qFormat/>
    <w:rsid w:val="00496609"/>
    <w:pPr>
      <w:spacing w:before="100" w:beforeAutospacing="1" w:after="100" w:afterAutospacing="1"/>
    </w:pPr>
    <w:rPr>
      <w:rFonts w:eastAsia="Times New Roman"/>
      <w:sz w:val="24"/>
      <w:szCs w:val="24"/>
      <w:lang w:eastAsia="zh-CN"/>
    </w:rPr>
  </w:style>
  <w:style w:type="paragraph" w:customStyle="1" w:styleId="p8">
    <w:name w:val="p8"/>
    <w:basedOn w:val="Normal"/>
    <w:qFormat/>
    <w:rsid w:val="00496609"/>
    <w:pPr>
      <w:spacing w:before="100" w:beforeAutospacing="1" w:after="100" w:afterAutospacing="1"/>
    </w:pPr>
    <w:rPr>
      <w:rFonts w:eastAsia="Times New Roman"/>
      <w:sz w:val="24"/>
      <w:szCs w:val="24"/>
      <w:lang w:eastAsia="zh-CN"/>
    </w:rPr>
  </w:style>
  <w:style w:type="paragraph" w:customStyle="1" w:styleId="p10">
    <w:name w:val="p10"/>
    <w:basedOn w:val="Normal"/>
    <w:qFormat/>
    <w:rsid w:val="00496609"/>
    <w:pPr>
      <w:spacing w:before="100" w:beforeAutospacing="1" w:after="100" w:afterAutospacing="1"/>
    </w:pPr>
    <w:rPr>
      <w:rFonts w:eastAsia="Times New Roman"/>
      <w:sz w:val="24"/>
      <w:szCs w:val="24"/>
      <w:lang w:eastAsia="zh-CN"/>
    </w:rPr>
  </w:style>
  <w:style w:type="paragraph" w:customStyle="1" w:styleId="p12">
    <w:name w:val="p12"/>
    <w:basedOn w:val="Normal"/>
    <w:qFormat/>
    <w:rsid w:val="00496609"/>
    <w:pPr>
      <w:spacing w:before="100" w:beforeAutospacing="1" w:after="100" w:afterAutospacing="1"/>
    </w:pPr>
    <w:rPr>
      <w:rFonts w:eastAsia="Times New Roman"/>
      <w:sz w:val="24"/>
      <w:szCs w:val="24"/>
      <w:lang w:eastAsia="zh-CN"/>
    </w:rPr>
  </w:style>
  <w:style w:type="paragraph" w:customStyle="1" w:styleId="p14">
    <w:name w:val="p14"/>
    <w:basedOn w:val="Normal"/>
    <w:qFormat/>
    <w:rsid w:val="0049660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96609"/>
  </w:style>
  <w:style w:type="character" w:customStyle="1" w:styleId="wsj-article-credit">
    <w:name w:val="wsj-article-credit"/>
    <w:basedOn w:val="DefaultParagraphFont"/>
    <w:rsid w:val="00496609"/>
  </w:style>
  <w:style w:type="character" w:customStyle="1" w:styleId="wsj-article-credit-tag">
    <w:name w:val="wsj-article-credit-tag"/>
    <w:basedOn w:val="DefaultParagraphFont"/>
    <w:rsid w:val="00496609"/>
  </w:style>
  <w:style w:type="paragraph" w:customStyle="1" w:styleId="initial">
    <w:name w:val="initial"/>
    <w:basedOn w:val="Normal"/>
    <w:qFormat/>
    <w:rsid w:val="0049660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9660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96609"/>
    <w:rPr>
      <w:rFonts w:ascii="Arial Narrow" w:hAnsi="Arial Narrow"/>
      <w:sz w:val="22"/>
      <w:szCs w:val="24"/>
      <w:u w:val="single"/>
      <w:lang w:val="en-US" w:eastAsia="en-US" w:bidi="ar-SA"/>
    </w:rPr>
  </w:style>
  <w:style w:type="paragraph" w:customStyle="1" w:styleId="detailsub">
    <w:name w:val="detail__sub"/>
    <w:basedOn w:val="Normal"/>
    <w:qFormat/>
    <w:rsid w:val="00496609"/>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9660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96609"/>
  </w:style>
  <w:style w:type="character" w:customStyle="1" w:styleId="m-299895914748161361gmail-styleunderline">
    <w:name w:val="m_-299895914748161361gmail-styleunderline"/>
    <w:basedOn w:val="DefaultParagraphFont"/>
    <w:rsid w:val="00496609"/>
  </w:style>
  <w:style w:type="paragraph" w:customStyle="1" w:styleId="counter-paragraph">
    <w:name w:val="counter-paragraph"/>
    <w:basedOn w:val="Normal"/>
    <w:qFormat/>
    <w:rsid w:val="0049660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9660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96609"/>
  </w:style>
  <w:style w:type="paragraph" w:customStyle="1" w:styleId="m-266642551691440061gmail-cards">
    <w:name w:val="m_-266642551691440061gmail-cards"/>
    <w:basedOn w:val="Normal"/>
    <w:qFormat/>
    <w:rsid w:val="0049660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96609"/>
  </w:style>
  <w:style w:type="paragraph" w:customStyle="1" w:styleId="listingexcerpt">
    <w:name w:val="listing__excerpt"/>
    <w:basedOn w:val="Normal"/>
    <w:qFormat/>
    <w:rsid w:val="0049660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96609"/>
  </w:style>
  <w:style w:type="paragraph" w:customStyle="1" w:styleId="specialbutton">
    <w:name w:val="special__button"/>
    <w:basedOn w:val="Normal"/>
    <w:qFormat/>
    <w:rsid w:val="0049660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96609"/>
  </w:style>
  <w:style w:type="paragraph" w:customStyle="1" w:styleId="suggested-readssubheading">
    <w:name w:val="suggested-reads__subheading"/>
    <w:basedOn w:val="Normal"/>
    <w:rsid w:val="0049660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96609"/>
  </w:style>
  <w:style w:type="paragraph" w:customStyle="1" w:styleId="suggested-readslist-itemsubheading">
    <w:name w:val="suggested-reads__list-item__subheading"/>
    <w:basedOn w:val="Normal"/>
    <w:rsid w:val="0049660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96609"/>
  </w:style>
  <w:style w:type="character" w:customStyle="1" w:styleId="AnalyticTagChar">
    <w:name w:val="Analytic Tag Char"/>
    <w:basedOn w:val="DefaultParagraphFont"/>
    <w:link w:val="AnalyticTag"/>
    <w:uiPriority w:val="4"/>
    <w:rsid w:val="00496609"/>
    <w:rPr>
      <w:rFonts w:ascii="Arial Narrow" w:eastAsiaTheme="majorEastAsia" w:hAnsi="Arial Narrow" w:cstheme="majorBidi"/>
      <w:b/>
      <w:iCs/>
      <w:sz w:val="26"/>
    </w:rPr>
  </w:style>
  <w:style w:type="character" w:customStyle="1" w:styleId="DebateUnderlined">
    <w:name w:val="Debate Underlined"/>
    <w:basedOn w:val="DefaultParagraphFont"/>
    <w:rsid w:val="00496609"/>
    <w:rPr>
      <w:rFonts w:ascii="Tahoma" w:hAnsi="Tahoma"/>
      <w:b/>
      <w:sz w:val="22"/>
      <w:u w:val="single"/>
    </w:rPr>
  </w:style>
  <w:style w:type="paragraph" w:customStyle="1" w:styleId="StyleJustifiedCharChar">
    <w:name w:val="Style Justified Char Char"/>
    <w:basedOn w:val="Normal"/>
    <w:link w:val="StyleJustifiedCharCharChar"/>
    <w:qFormat/>
    <w:rsid w:val="00496609"/>
    <w:pPr>
      <w:ind w:left="432"/>
      <w:jc w:val="both"/>
    </w:pPr>
    <w:rPr>
      <w:rFonts w:eastAsia="Batang"/>
      <w:szCs w:val="20"/>
    </w:rPr>
  </w:style>
  <w:style w:type="character" w:customStyle="1" w:styleId="StyleJustifiedCharCharChar">
    <w:name w:val="Style Justified Char Char Char"/>
    <w:link w:val="StyleJustifiedCharChar"/>
    <w:rsid w:val="00496609"/>
    <w:rPr>
      <w:rFonts w:ascii="Arial Narrow" w:eastAsia="Batang" w:hAnsi="Arial Narrow" w:cs="Calibri"/>
      <w:szCs w:val="20"/>
    </w:rPr>
  </w:style>
  <w:style w:type="paragraph" w:customStyle="1" w:styleId="Heading3New">
    <w:name w:val="Heading 3 New"/>
    <w:basedOn w:val="Heading3"/>
    <w:next w:val="Normal"/>
    <w:qFormat/>
    <w:rsid w:val="00496609"/>
    <w:rPr>
      <w:rFonts w:eastAsia="Times New Roman" w:cs="Times New Roman"/>
    </w:rPr>
  </w:style>
  <w:style w:type="character" w:customStyle="1" w:styleId="m8370952637483410863gmail-styleunderline">
    <w:name w:val="m_8370952637483410863gmail-styleunderline"/>
    <w:basedOn w:val="DefaultParagraphFont"/>
    <w:rsid w:val="00496609"/>
  </w:style>
  <w:style w:type="character" w:customStyle="1" w:styleId="m400377485754071043gmail-style13ptbold">
    <w:name w:val="m_400377485754071043gmail-style13ptbold"/>
    <w:basedOn w:val="DefaultParagraphFont"/>
    <w:rsid w:val="00496609"/>
  </w:style>
  <w:style w:type="character" w:customStyle="1" w:styleId="SmallCharChar">
    <w:name w:val="Small Char Char"/>
    <w:basedOn w:val="DefaultParagraphFont"/>
    <w:rsid w:val="00496609"/>
    <w:rPr>
      <w:sz w:val="17"/>
      <w:szCs w:val="24"/>
      <w:lang w:val="en-US" w:eastAsia="en-US" w:bidi="ar-SA"/>
    </w:rPr>
  </w:style>
  <w:style w:type="paragraph" w:customStyle="1" w:styleId="ThickUnderline">
    <w:name w:val="ThickUnderline"/>
    <w:qFormat/>
    <w:rsid w:val="0049660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96609"/>
    <w:rPr>
      <w:rFonts w:ascii="Futura" w:eastAsia="Times" w:hAnsi="Futura"/>
      <w:b/>
      <w:caps/>
      <w:sz w:val="18"/>
      <w:szCs w:val="20"/>
    </w:rPr>
  </w:style>
  <w:style w:type="paragraph" w:customStyle="1" w:styleId="DebateTag">
    <w:name w:val="DebateTag"/>
    <w:basedOn w:val="Normal"/>
    <w:qFormat/>
    <w:rsid w:val="00496609"/>
    <w:rPr>
      <w:rFonts w:eastAsia="Calibri"/>
      <w:b/>
      <w:szCs w:val="24"/>
    </w:rPr>
  </w:style>
  <w:style w:type="character" w:customStyle="1" w:styleId="m-4799866747027741266gmail-style13ptbold">
    <w:name w:val="m_-4799866747027741266gmail-style13ptbold"/>
    <w:basedOn w:val="DefaultParagraphFont"/>
    <w:rsid w:val="00496609"/>
  </w:style>
  <w:style w:type="character" w:customStyle="1" w:styleId="m-4799866747027741266gmail-apple-converted-space">
    <w:name w:val="m_-4799866747027741266gmail-apple-converted-space"/>
    <w:basedOn w:val="DefaultParagraphFont"/>
    <w:rsid w:val="00496609"/>
  </w:style>
  <w:style w:type="character" w:customStyle="1" w:styleId="m-4799866747027741266gmail-m3965771245576658108gmail-styleunderline">
    <w:name w:val="m_-4799866747027741266gmail-m3965771245576658108gmail-styleunderline"/>
    <w:basedOn w:val="DefaultParagraphFont"/>
    <w:rsid w:val="00496609"/>
  </w:style>
  <w:style w:type="character" w:customStyle="1" w:styleId="StyleStyleUnderlineUnderlineStyleBoldUnderlineIntenseEmphas">
    <w:name w:val="Style Style UnderlineUnderlineStyle Bold UnderlineIntense Emphas..."/>
    <w:basedOn w:val="DefaultParagraphFont"/>
    <w:rsid w:val="0049660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9660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96609"/>
    <w:rPr>
      <w:bCs/>
      <w:iCs w:val="0"/>
    </w:rPr>
  </w:style>
  <w:style w:type="character" w:customStyle="1" w:styleId="created">
    <w:name w:val="created"/>
    <w:basedOn w:val="DefaultParagraphFont"/>
    <w:rsid w:val="00496609"/>
  </w:style>
  <w:style w:type="paragraph" w:customStyle="1" w:styleId="Cite8">
    <w:name w:val="Cite8"/>
    <w:basedOn w:val="Normal"/>
    <w:autoRedefine/>
    <w:uiPriority w:val="99"/>
    <w:qFormat/>
    <w:rsid w:val="00496609"/>
    <w:rPr>
      <w:rFonts w:eastAsia="Calibri"/>
    </w:rPr>
  </w:style>
  <w:style w:type="paragraph" w:customStyle="1" w:styleId="8font">
    <w:name w:val="8font"/>
    <w:basedOn w:val="Normal"/>
    <w:next w:val="Normal"/>
    <w:autoRedefine/>
    <w:qFormat/>
    <w:rsid w:val="00496609"/>
    <w:rPr>
      <w:rFonts w:eastAsia="Cambria"/>
      <w:szCs w:val="16"/>
    </w:rPr>
  </w:style>
  <w:style w:type="character" w:customStyle="1" w:styleId="referencediv">
    <w:name w:val="referencediv"/>
    <w:rsid w:val="00496609"/>
  </w:style>
  <w:style w:type="paragraph" w:customStyle="1" w:styleId="CiteLittle">
    <w:name w:val="Cite Little"/>
    <w:next w:val="Normal"/>
    <w:qFormat/>
    <w:rsid w:val="0049660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96609"/>
    <w:pPr>
      <w:ind w:left="-1080" w:right="1728"/>
    </w:pPr>
    <w:rPr>
      <w:rFonts w:eastAsia="Times New Roman"/>
      <w:sz w:val="18"/>
      <w:szCs w:val="20"/>
    </w:rPr>
  </w:style>
  <w:style w:type="character" w:customStyle="1" w:styleId="LittleChar">
    <w:name w:val="Little Char"/>
    <w:link w:val="Little"/>
    <w:rsid w:val="00496609"/>
    <w:rPr>
      <w:rFonts w:ascii="Garamond" w:eastAsia="Times New Roman" w:hAnsi="Garamond" w:cs="Calibri"/>
      <w:sz w:val="16"/>
      <w:szCs w:val="24"/>
    </w:rPr>
  </w:style>
  <w:style w:type="character" w:customStyle="1" w:styleId="StyleAsianMSMinchoBold">
    <w:name w:val="Style (Asian) MS Mincho Bold"/>
    <w:rsid w:val="00496609"/>
    <w:rPr>
      <w:rFonts w:ascii="Times New Roman" w:eastAsia="MS Mincho" w:hAnsi="Times New Roman"/>
      <w:b/>
      <w:bCs/>
      <w:u w:val="thick"/>
    </w:rPr>
  </w:style>
  <w:style w:type="character" w:customStyle="1" w:styleId="StyleAsianMSMincho">
    <w:name w:val="Style (Asian) MS Mincho"/>
    <w:rsid w:val="00496609"/>
    <w:rPr>
      <w:rFonts w:ascii="Times New Roman" w:eastAsia="MS Mincho" w:hAnsi="Times New Roman"/>
      <w:u w:val="thick"/>
    </w:rPr>
  </w:style>
  <w:style w:type="paragraph" w:customStyle="1" w:styleId="docheader">
    <w:name w:val="doc header"/>
    <w:autoRedefine/>
    <w:qFormat/>
    <w:rsid w:val="0049660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9660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96609"/>
  </w:style>
  <w:style w:type="character" w:customStyle="1" w:styleId="mw-headline">
    <w:name w:val="mw-headline"/>
    <w:rsid w:val="00496609"/>
  </w:style>
  <w:style w:type="paragraph" w:customStyle="1" w:styleId="bloctitles">
    <w:name w:val="bloc titles"/>
    <w:basedOn w:val="Heading1"/>
    <w:next w:val="Normal"/>
    <w:link w:val="bloctitlesChar"/>
    <w:autoRedefine/>
    <w:qFormat/>
    <w:rsid w:val="0049660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96609"/>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49660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96609"/>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49660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9660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96609"/>
    <w:rPr>
      <w:rFonts w:ascii="Arial Narrow" w:eastAsia="Times New Roman" w:hAnsi="Arial Narrow" w:cs="Calibri"/>
      <w:b/>
      <w:bCs/>
      <w:color w:val="000000"/>
      <w:szCs w:val="20"/>
      <w:lang w:eastAsia="ar-SA"/>
    </w:rPr>
  </w:style>
  <w:style w:type="character" w:customStyle="1" w:styleId="UnderlineBoldChar">
    <w:name w:val="Underline Bold Char"/>
    <w:locked/>
    <w:rsid w:val="00496609"/>
    <w:rPr>
      <w:rFonts w:ascii="Times New Roman" w:eastAsia="Times New Roman" w:hAnsi="Times New Roman" w:cs="Times New Roman"/>
      <w:b/>
      <w:szCs w:val="20"/>
      <w:u w:val="single"/>
    </w:rPr>
  </w:style>
  <w:style w:type="character" w:customStyle="1" w:styleId="cardCharCharCharCharChar">
    <w:name w:val="card Char Char Char Char Char"/>
    <w:rsid w:val="00496609"/>
    <w:rPr>
      <w:rFonts w:ascii="Times New Roman" w:eastAsia="Times New Roman" w:hAnsi="Times New Roman" w:cs="Times New Roman"/>
      <w:szCs w:val="20"/>
    </w:rPr>
  </w:style>
  <w:style w:type="character" w:customStyle="1" w:styleId="tagChar1">
    <w:name w:val="%tag Char"/>
    <w:link w:val="tag"/>
    <w:rsid w:val="00496609"/>
    <w:rPr>
      <w:rFonts w:ascii="Garamond" w:eastAsia="Calibri" w:hAnsi="Garamond" w:cs="Calibri"/>
      <w:bCs/>
      <w:sz w:val="18"/>
    </w:rPr>
  </w:style>
  <w:style w:type="character" w:customStyle="1" w:styleId="cardChar">
    <w:name w:val="%card Char"/>
    <w:link w:val="card"/>
    <w:rsid w:val="00496609"/>
    <w:rPr>
      <w:rFonts w:ascii="Arial Narrow" w:hAnsi="Arial Narrow" w:cs="Calibri"/>
    </w:rPr>
  </w:style>
  <w:style w:type="character" w:customStyle="1" w:styleId="AAAcardChar">
    <w:name w:val="AAAcard Char"/>
    <w:link w:val="AAAcard"/>
    <w:rsid w:val="00496609"/>
    <w:rPr>
      <w:rFonts w:ascii="Arial Narrow" w:eastAsia="Times New Roman" w:hAnsi="Arial Narrow" w:cs="Calibri"/>
    </w:rPr>
  </w:style>
  <w:style w:type="character" w:customStyle="1" w:styleId="underlineCharChar2">
    <w:name w:val="underline Char Char"/>
    <w:rsid w:val="00496609"/>
    <w:rPr>
      <w:rFonts w:ascii="Arial Narrow" w:eastAsia="Times New Roman" w:hAnsi="Arial Narrow" w:cs="Times New Roman"/>
      <w:u w:val="single"/>
    </w:rPr>
  </w:style>
  <w:style w:type="paragraph" w:customStyle="1" w:styleId="tagstyle0">
    <w:name w:val="tagstyle"/>
    <w:basedOn w:val="Normal"/>
    <w:qFormat/>
    <w:rsid w:val="00496609"/>
    <w:pPr>
      <w:spacing w:before="100" w:beforeAutospacing="1" w:after="100" w:afterAutospacing="1"/>
    </w:pPr>
    <w:rPr>
      <w:rFonts w:eastAsia="Times New Roman"/>
    </w:rPr>
  </w:style>
  <w:style w:type="character" w:customStyle="1" w:styleId="CardUpSize-LightChar">
    <w:name w:val="CardUpSize - Light Char"/>
    <w:link w:val="CardUpSize-Light"/>
    <w:rsid w:val="00496609"/>
    <w:rPr>
      <w:szCs w:val="32"/>
      <w:u w:val="single"/>
    </w:rPr>
  </w:style>
  <w:style w:type="paragraph" w:customStyle="1" w:styleId="CardDownx15">
    <w:name w:val="CardDown x1.5"/>
    <w:basedOn w:val="Header"/>
    <w:qFormat/>
    <w:rsid w:val="00496609"/>
    <w:pPr>
      <w:tabs>
        <w:tab w:val="clear" w:pos="4680"/>
        <w:tab w:val="clear" w:pos="9360"/>
      </w:tabs>
    </w:pPr>
  </w:style>
  <w:style w:type="character" w:customStyle="1" w:styleId="yqlink">
    <w:name w:val="yqlink"/>
    <w:rsid w:val="00496609"/>
  </w:style>
  <w:style w:type="character" w:customStyle="1" w:styleId="clbody">
    <w:name w:val="clbody"/>
    <w:rsid w:val="00496609"/>
  </w:style>
  <w:style w:type="paragraph" w:customStyle="1" w:styleId="Analyticals">
    <w:name w:val="Analyticals"/>
    <w:basedOn w:val="Normal"/>
    <w:qFormat/>
    <w:rsid w:val="00496609"/>
    <w:rPr>
      <w:rFonts w:eastAsia="Times New Roman"/>
    </w:rPr>
  </w:style>
  <w:style w:type="character" w:customStyle="1" w:styleId="norm">
    <w:name w:val="norm"/>
    <w:rsid w:val="00496609"/>
  </w:style>
  <w:style w:type="character" w:customStyle="1" w:styleId="boldandunderlinecharcharcharcharcharcharcharcharcharcharcharcharcharcharcharchar0">
    <w:name w:val="boldandunderlinecharcharcharcharcharcharcharcharcharcharcharcharcharcharcharchar"/>
    <w:rsid w:val="00496609"/>
  </w:style>
  <w:style w:type="character" w:customStyle="1" w:styleId="underlinecharcharcharcharcharcharcharcharcharcharcharcharcharchar0">
    <w:name w:val="underlinecharcharcharcharcharcharcharcharcharcharcharcharcharchar"/>
    <w:rsid w:val="00496609"/>
  </w:style>
  <w:style w:type="character" w:customStyle="1" w:styleId="NothingChar1">
    <w:name w:val="Nothing Char1"/>
    <w:rsid w:val="00496609"/>
    <w:rPr>
      <w:szCs w:val="24"/>
      <w:lang w:val="en-US" w:eastAsia="en-US" w:bidi="ar-SA"/>
    </w:rPr>
  </w:style>
  <w:style w:type="character" w:customStyle="1" w:styleId="CharCharCharCharCharChar1Char">
    <w:name w:val="Char Char Char Char Char Char1 Char"/>
    <w:rsid w:val="00496609"/>
    <w:rPr>
      <w:rFonts w:ascii="Times New Roman" w:eastAsia="Times New Roman" w:hAnsi="Times New Roman" w:cs="Times New Roman"/>
      <w:b/>
      <w:sz w:val="24"/>
      <w:szCs w:val="24"/>
    </w:rPr>
  </w:style>
  <w:style w:type="character" w:customStyle="1" w:styleId="emphasis21">
    <w:name w:val="emphasis2"/>
    <w:rsid w:val="0049660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96609"/>
    <w:rPr>
      <w:sz w:val="24"/>
      <w:szCs w:val="24"/>
      <w:lang w:val="en-US" w:eastAsia="en-US" w:bidi="ar-SA"/>
    </w:rPr>
  </w:style>
  <w:style w:type="character" w:customStyle="1" w:styleId="NewTag">
    <w:name w:val="NewTag"/>
    <w:uiPriority w:val="1"/>
    <w:qFormat/>
    <w:rsid w:val="00496609"/>
    <w:rPr>
      <w:rFonts w:ascii="Georgia" w:hAnsi="Georgia"/>
      <w:b/>
      <w:sz w:val="24"/>
    </w:rPr>
  </w:style>
  <w:style w:type="character" w:customStyle="1" w:styleId="searchtools-record-title">
    <w:name w:val="searchtools-record-title"/>
    <w:basedOn w:val="DefaultParagraphFont"/>
    <w:rsid w:val="00496609"/>
  </w:style>
  <w:style w:type="paragraph" w:styleId="ListBullet">
    <w:name w:val="List Bullet"/>
    <w:basedOn w:val="Normal"/>
    <w:link w:val="ListBulletChar"/>
    <w:unhideWhenUsed/>
    <w:rsid w:val="00496609"/>
    <w:pPr>
      <w:tabs>
        <w:tab w:val="num" w:pos="360"/>
      </w:tabs>
      <w:ind w:left="360" w:hanging="360"/>
      <w:contextualSpacing/>
    </w:pPr>
  </w:style>
  <w:style w:type="character" w:customStyle="1" w:styleId="apple">
    <w:name w:val="apple"/>
    <w:rsid w:val="00496609"/>
  </w:style>
  <w:style w:type="character" w:customStyle="1" w:styleId="rightside">
    <w:name w:val="rightside"/>
    <w:rsid w:val="00496609"/>
  </w:style>
  <w:style w:type="character" w:customStyle="1" w:styleId="flourish">
    <w:name w:val="flourish"/>
    <w:rsid w:val="00496609"/>
  </w:style>
  <w:style w:type="character" w:customStyle="1" w:styleId="style150">
    <w:name w:val="style150"/>
    <w:rsid w:val="00496609"/>
  </w:style>
  <w:style w:type="character" w:customStyle="1" w:styleId="submitted-date">
    <w:name w:val="submitted-date"/>
    <w:rsid w:val="00496609"/>
  </w:style>
  <w:style w:type="character" w:customStyle="1" w:styleId="head">
    <w:name w:val="head"/>
    <w:rsid w:val="00496609"/>
  </w:style>
  <w:style w:type="character" w:customStyle="1" w:styleId="commentstext0">
    <w:name w:val="commentstext"/>
    <w:rsid w:val="00496609"/>
  </w:style>
  <w:style w:type="character" w:customStyle="1" w:styleId="marrontitulobig">
    <w:name w:val="marron_titulo_big"/>
    <w:rsid w:val="00496609"/>
  </w:style>
  <w:style w:type="character" w:styleId="HTMLAcronym">
    <w:name w:val="HTML Acronym"/>
    <w:unhideWhenUsed/>
    <w:rsid w:val="00496609"/>
  </w:style>
  <w:style w:type="character" w:customStyle="1" w:styleId="apturelink">
    <w:name w:val="apturelink"/>
    <w:rsid w:val="00496609"/>
  </w:style>
  <w:style w:type="character" w:customStyle="1" w:styleId="apturelinkicon">
    <w:name w:val="apturelinkicon"/>
    <w:rsid w:val="00496609"/>
  </w:style>
  <w:style w:type="character" w:customStyle="1" w:styleId="titletxt">
    <w:name w:val="titletxt"/>
    <w:rsid w:val="00496609"/>
  </w:style>
  <w:style w:type="character" w:customStyle="1" w:styleId="colbcopy">
    <w:name w:val="colbcopy"/>
    <w:rsid w:val="00496609"/>
  </w:style>
  <w:style w:type="character" w:customStyle="1" w:styleId="hcard">
    <w:name w:val="hcard"/>
    <w:rsid w:val="00496609"/>
  </w:style>
  <w:style w:type="table" w:styleId="MediumGrid2">
    <w:name w:val="Medium Grid 2"/>
    <w:basedOn w:val="TableNormal"/>
    <w:uiPriority w:val="68"/>
    <w:rsid w:val="0049660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96609"/>
    <w:pPr>
      <w:numPr>
        <w:numId w:val="69"/>
      </w:numPr>
    </w:pPr>
  </w:style>
  <w:style w:type="paragraph" w:customStyle="1" w:styleId="StylePlainTextTimesNewRomanBold">
    <w:name w:val="Style Plain Text + Times New Roman Bold"/>
    <w:basedOn w:val="PlainText"/>
    <w:qFormat/>
    <w:rsid w:val="00496609"/>
    <w:rPr>
      <w:rFonts w:ascii="Courier" w:eastAsia="Cambria" w:hAnsi="Courier" w:cs="Times New Roman"/>
      <w:sz w:val="21"/>
      <w:szCs w:val="21"/>
    </w:rPr>
  </w:style>
  <w:style w:type="paragraph" w:customStyle="1" w:styleId="hotroute2">
    <w:name w:val="hotroute"/>
    <w:basedOn w:val="Normal"/>
    <w:qFormat/>
    <w:rsid w:val="00496609"/>
    <w:pPr>
      <w:ind w:left="288"/>
    </w:pPr>
  </w:style>
  <w:style w:type="paragraph" w:customStyle="1" w:styleId="DeleteAnalytics">
    <w:name w:val="Delete Analytics"/>
    <w:basedOn w:val="Heading4"/>
    <w:qFormat/>
    <w:rsid w:val="00496609"/>
    <w:rPr>
      <w:color w:val="800000"/>
    </w:rPr>
  </w:style>
  <w:style w:type="paragraph" w:customStyle="1" w:styleId="ReallyFuckingSmall0">
    <w:name w:val="Really Fucking Small"/>
    <w:basedOn w:val="Normal"/>
    <w:link w:val="ReallyFuckingSmallChar0"/>
    <w:qFormat/>
    <w:rsid w:val="00496609"/>
    <w:pPr>
      <w:ind w:left="144"/>
    </w:pPr>
    <w:rPr>
      <w:rFonts w:eastAsia="Times New Roman"/>
      <w:sz w:val="12"/>
      <w:szCs w:val="24"/>
    </w:rPr>
  </w:style>
  <w:style w:type="character" w:customStyle="1" w:styleId="ReallyFuckingSmallChar0">
    <w:name w:val="Really Fucking Small Char"/>
    <w:link w:val="ReallyFuckingSmall0"/>
    <w:rsid w:val="00496609"/>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49660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96609"/>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49660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96609"/>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496609"/>
    <w:rPr>
      <w:rFonts w:eastAsia="Times New Roman"/>
      <w:szCs w:val="24"/>
    </w:rPr>
  </w:style>
  <w:style w:type="character" w:customStyle="1" w:styleId="SmalltextCharCharCharChar0">
    <w:name w:val="Small text Char Char Char Char"/>
    <w:basedOn w:val="DefaultParagraphFont"/>
    <w:link w:val="SmalltextCharCharChar0"/>
    <w:rsid w:val="00496609"/>
    <w:rPr>
      <w:rFonts w:ascii="Arial Narrow" w:eastAsia="Times New Roman" w:hAnsi="Arial Narrow" w:cs="Calibri"/>
      <w:szCs w:val="24"/>
    </w:rPr>
  </w:style>
  <w:style w:type="paragraph" w:customStyle="1" w:styleId="Boxempahsis">
    <w:name w:val="Box empahsis"/>
    <w:basedOn w:val="Normal"/>
    <w:link w:val="BoxempahsisChar"/>
    <w:qFormat/>
    <w:rsid w:val="0049660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96609"/>
    <w:rPr>
      <w:rFonts w:ascii="Franklin Gothic Heavy" w:hAnsi="Franklin Gothic Heavy" w:cs="Calibri"/>
      <w:szCs w:val="24"/>
      <w:u w:val="single"/>
      <w:bdr w:val="single" w:sz="4" w:space="0" w:color="auto"/>
    </w:rPr>
  </w:style>
  <w:style w:type="character" w:customStyle="1" w:styleId="Qualified">
    <w:name w:val="Qualified"/>
    <w:rsid w:val="00496609"/>
    <w:rPr>
      <w:rFonts w:asciiTheme="majorHAnsi" w:hAnsiTheme="majorHAnsi"/>
      <w:b/>
      <w:bCs/>
      <w:sz w:val="16"/>
    </w:rPr>
  </w:style>
  <w:style w:type="character" w:customStyle="1" w:styleId="Underline-Highlighted-WFU">
    <w:name w:val="Underline-Highlighted-WFU"/>
    <w:basedOn w:val="DefaultParagraphFont"/>
    <w:uiPriority w:val="1"/>
    <w:qFormat/>
    <w:rsid w:val="0049660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9660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96609"/>
    <w:rPr>
      <w:rFonts w:ascii="Garamond" w:eastAsia="Times New Roman" w:hAnsi="Garamond"/>
      <w:b/>
      <w:szCs w:val="20"/>
    </w:rPr>
  </w:style>
  <w:style w:type="character" w:customStyle="1" w:styleId="BlockTitleChar1">
    <w:name w:val="%Block Title Char"/>
    <w:rsid w:val="00496609"/>
    <w:rPr>
      <w:rFonts w:ascii="Arial" w:eastAsia="Times New Roman" w:hAnsi="Arial" w:cs="Arial"/>
      <w:b/>
      <w:bCs/>
      <w:kern w:val="32"/>
      <w:sz w:val="28"/>
      <w:szCs w:val="32"/>
    </w:rPr>
  </w:style>
  <w:style w:type="paragraph" w:customStyle="1" w:styleId="Regular">
    <w:name w:val="Regular"/>
    <w:basedOn w:val="Normal"/>
    <w:link w:val="RegularChar"/>
    <w:qFormat/>
    <w:rsid w:val="00496609"/>
    <w:pPr>
      <w:spacing w:after="200"/>
    </w:pPr>
    <w:rPr>
      <w:rFonts w:ascii="Cambria" w:eastAsia="Cambria" w:hAnsi="Cambria"/>
      <w:szCs w:val="24"/>
    </w:rPr>
  </w:style>
  <w:style w:type="paragraph" w:styleId="Index6">
    <w:name w:val="index 6"/>
    <w:basedOn w:val="Normal"/>
    <w:next w:val="Normal"/>
    <w:autoRedefine/>
    <w:unhideWhenUsed/>
    <w:rsid w:val="00496609"/>
    <w:pPr>
      <w:ind w:left="1200" w:hanging="200"/>
    </w:pPr>
    <w:rPr>
      <w:rFonts w:ascii="Cambria" w:eastAsia="Cambria" w:hAnsi="Cambria"/>
      <w:sz w:val="18"/>
      <w:szCs w:val="18"/>
    </w:rPr>
  </w:style>
  <w:style w:type="character" w:customStyle="1" w:styleId="columntexthead">
    <w:name w:val="columntexthead"/>
    <w:rsid w:val="00496609"/>
  </w:style>
  <w:style w:type="character" w:customStyle="1" w:styleId="instruction">
    <w:name w:val="instruction"/>
    <w:rsid w:val="00496609"/>
  </w:style>
  <w:style w:type="character" w:customStyle="1" w:styleId="yahoobuzzbadge-form">
    <w:name w:val="yahoobuzzbadge-form"/>
    <w:rsid w:val="00496609"/>
  </w:style>
  <w:style w:type="character" w:customStyle="1" w:styleId="listpipe">
    <w:name w:val="listpipe"/>
    <w:rsid w:val="00496609"/>
  </w:style>
  <w:style w:type="character" w:customStyle="1" w:styleId="imagelink">
    <w:name w:val="imagelink"/>
    <w:rsid w:val="00496609"/>
  </w:style>
  <w:style w:type="character" w:customStyle="1" w:styleId="leadin">
    <w:name w:val="leadin"/>
    <w:rsid w:val="00496609"/>
  </w:style>
  <w:style w:type="paragraph" w:customStyle="1" w:styleId="Pa0">
    <w:name w:val="Pa0"/>
    <w:basedOn w:val="Default"/>
    <w:next w:val="Default"/>
    <w:qFormat/>
    <w:rsid w:val="0049660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49660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96609"/>
  </w:style>
  <w:style w:type="character" w:customStyle="1" w:styleId="rightnowyahoo">
    <w:name w:val="right_now_yahoo"/>
    <w:rsid w:val="00496609"/>
  </w:style>
  <w:style w:type="character" w:customStyle="1" w:styleId="submittedmeta">
    <w:name w:val="submitted meta"/>
    <w:rsid w:val="00496609"/>
  </w:style>
  <w:style w:type="paragraph" w:customStyle="1" w:styleId="Pa7">
    <w:name w:val="Pa7"/>
    <w:basedOn w:val="Default"/>
    <w:next w:val="Default"/>
    <w:qFormat/>
    <w:rsid w:val="0049660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96609"/>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496609"/>
    <w:rPr>
      <w:color w:val="000000"/>
      <w:sz w:val="12"/>
      <w:szCs w:val="12"/>
    </w:rPr>
  </w:style>
  <w:style w:type="character" w:customStyle="1" w:styleId="cite0">
    <w:name w:val="%cite"/>
    <w:rsid w:val="00496609"/>
    <w:rPr>
      <w:rFonts w:ascii="Times New Roman" w:hAnsi="Times New Roman"/>
      <w:b/>
      <w:sz w:val="24"/>
    </w:rPr>
  </w:style>
  <w:style w:type="character" w:customStyle="1" w:styleId="Emphasis22">
    <w:name w:val="%Emphasis2"/>
    <w:rsid w:val="00496609"/>
    <w:rPr>
      <w:rFonts w:ascii="Cooper Black" w:hAnsi="Cooper Black"/>
      <w:iCs/>
      <w:u w:val="single"/>
    </w:rPr>
  </w:style>
  <w:style w:type="paragraph" w:customStyle="1" w:styleId="BlockTitle3">
    <w:name w:val="%Block Title"/>
    <w:basedOn w:val="Heading1"/>
    <w:qFormat/>
    <w:rsid w:val="00496609"/>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96609"/>
    <w:rPr>
      <w:rFonts w:ascii="Times New Roman" w:hAnsi="Times New Roman"/>
      <w:b/>
      <w:sz w:val="24"/>
    </w:rPr>
  </w:style>
  <w:style w:type="character" w:customStyle="1" w:styleId="AAAunderline">
    <w:name w:val="AAAunderline"/>
    <w:qFormat/>
    <w:rsid w:val="00496609"/>
    <w:rPr>
      <w:b/>
      <w:u w:val="single"/>
    </w:rPr>
  </w:style>
  <w:style w:type="character" w:customStyle="1" w:styleId="post-author">
    <w:name w:val="post-author"/>
    <w:rsid w:val="00496609"/>
  </w:style>
  <w:style w:type="paragraph" w:customStyle="1" w:styleId="IndexHeader">
    <w:name w:val="Index Header"/>
    <w:basedOn w:val="Normal"/>
    <w:qFormat/>
    <w:rsid w:val="00496609"/>
    <w:pPr>
      <w:ind w:left="-720"/>
      <w:outlineLvl w:val="0"/>
    </w:pPr>
    <w:rPr>
      <w:rFonts w:eastAsia="Times New Roman"/>
      <w:b/>
      <w:bCs/>
      <w:sz w:val="36"/>
      <w:szCs w:val="20"/>
    </w:rPr>
  </w:style>
  <w:style w:type="character" w:customStyle="1" w:styleId="IndexHeaderChar">
    <w:name w:val="Index Header Char"/>
    <w:rsid w:val="00496609"/>
    <w:rPr>
      <w:rFonts w:ascii="Times New Roman" w:eastAsia="Times New Roman" w:hAnsi="Times New Roman"/>
      <w:b/>
      <w:bCs/>
      <w:sz w:val="36"/>
    </w:rPr>
  </w:style>
  <w:style w:type="paragraph" w:customStyle="1" w:styleId="CardRead">
    <w:name w:val="Card_Read"/>
    <w:basedOn w:val="Normal"/>
    <w:qFormat/>
    <w:rsid w:val="00496609"/>
    <w:rPr>
      <w:rFonts w:ascii="Times" w:eastAsia="Times" w:hAnsi="Times"/>
      <w:szCs w:val="20"/>
    </w:rPr>
  </w:style>
  <w:style w:type="paragraph" w:customStyle="1" w:styleId="CardNU">
    <w:name w:val="CardNU"/>
    <w:basedOn w:val="Normal"/>
    <w:qFormat/>
    <w:rsid w:val="00496609"/>
    <w:rPr>
      <w:rFonts w:ascii="Times" w:eastAsia="Times" w:hAnsi="Times"/>
      <w:sz w:val="14"/>
      <w:szCs w:val="20"/>
    </w:rPr>
  </w:style>
  <w:style w:type="paragraph" w:customStyle="1" w:styleId="StyleHeading310pt">
    <w:name w:val="Style Heading 3 + 10 pt"/>
    <w:basedOn w:val="Heading3"/>
    <w:qFormat/>
    <w:rsid w:val="0049660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96609"/>
    <w:rPr>
      <w:rFonts w:ascii="Times New Roman" w:eastAsia="Times New Roman" w:hAnsi="Times New Roman" w:cs="Arial"/>
      <w:b/>
      <w:bCs/>
      <w:sz w:val="26"/>
      <w:szCs w:val="26"/>
    </w:rPr>
  </w:style>
  <w:style w:type="character" w:customStyle="1" w:styleId="CiteCardCharChar">
    <w:name w:val="Cite_Card Char Char"/>
    <w:rsid w:val="00496609"/>
    <w:rPr>
      <w:rFonts w:cs="Arial"/>
      <w:bCs/>
      <w:lang w:val="en-US" w:eastAsia="en-US" w:bidi="ar-SA"/>
    </w:rPr>
  </w:style>
  <w:style w:type="paragraph" w:customStyle="1" w:styleId="CardText-NotUnderlined">
    <w:name w:val="Card Text - Not Underlined"/>
    <w:basedOn w:val="Normal"/>
    <w:qFormat/>
    <w:rsid w:val="00496609"/>
    <w:pPr>
      <w:spacing w:after="60"/>
    </w:pPr>
    <w:rPr>
      <w:rFonts w:eastAsia="Times New Roman"/>
      <w:sz w:val="18"/>
      <w:szCs w:val="24"/>
    </w:rPr>
  </w:style>
  <w:style w:type="paragraph" w:customStyle="1" w:styleId="OmniPage8">
    <w:name w:val="OmniPage #8"/>
    <w:basedOn w:val="Normal"/>
    <w:qFormat/>
    <w:rsid w:val="00496609"/>
    <w:rPr>
      <w:rFonts w:eastAsia="Times New Roman"/>
      <w:color w:val="000000"/>
      <w:szCs w:val="20"/>
    </w:rPr>
  </w:style>
  <w:style w:type="paragraph" w:customStyle="1" w:styleId="OmniPage2">
    <w:name w:val="OmniPage #2"/>
    <w:basedOn w:val="Normal"/>
    <w:qFormat/>
    <w:rsid w:val="00496609"/>
    <w:rPr>
      <w:rFonts w:eastAsia="Times New Roman"/>
      <w:color w:val="000000"/>
      <w:szCs w:val="20"/>
    </w:rPr>
  </w:style>
  <w:style w:type="paragraph" w:customStyle="1" w:styleId="OmniPage6">
    <w:name w:val="OmniPage #6"/>
    <w:basedOn w:val="Normal"/>
    <w:qFormat/>
    <w:rsid w:val="00496609"/>
    <w:rPr>
      <w:rFonts w:eastAsia="Times New Roman"/>
      <w:color w:val="000000"/>
      <w:szCs w:val="20"/>
    </w:rPr>
  </w:style>
  <w:style w:type="paragraph" w:customStyle="1" w:styleId="OmniPage7">
    <w:name w:val="OmniPage #7"/>
    <w:basedOn w:val="Normal"/>
    <w:qFormat/>
    <w:rsid w:val="00496609"/>
    <w:rPr>
      <w:rFonts w:eastAsia="Times New Roman"/>
      <w:color w:val="000000"/>
      <w:szCs w:val="20"/>
    </w:rPr>
  </w:style>
  <w:style w:type="paragraph" w:customStyle="1" w:styleId="OmniPage11">
    <w:name w:val="OmniPage #11"/>
    <w:basedOn w:val="Normal"/>
    <w:qFormat/>
    <w:rsid w:val="00496609"/>
    <w:rPr>
      <w:rFonts w:eastAsia="Times New Roman"/>
      <w:color w:val="000000"/>
      <w:szCs w:val="20"/>
    </w:rPr>
  </w:style>
  <w:style w:type="paragraph" w:customStyle="1" w:styleId="OmniPage12">
    <w:name w:val="OmniPage #12"/>
    <w:basedOn w:val="Normal"/>
    <w:qFormat/>
    <w:rsid w:val="00496609"/>
    <w:rPr>
      <w:rFonts w:eastAsia="Times New Roman"/>
      <w:color w:val="000000"/>
      <w:szCs w:val="20"/>
    </w:rPr>
  </w:style>
  <w:style w:type="paragraph" w:customStyle="1" w:styleId="OmniPage10">
    <w:name w:val="OmniPage #10"/>
    <w:basedOn w:val="Normal"/>
    <w:qFormat/>
    <w:rsid w:val="00496609"/>
    <w:rPr>
      <w:rFonts w:eastAsia="Times New Roman"/>
      <w:color w:val="000000"/>
      <w:szCs w:val="20"/>
    </w:rPr>
  </w:style>
  <w:style w:type="paragraph" w:customStyle="1" w:styleId="OmniPage13">
    <w:name w:val="OmniPage #13"/>
    <w:basedOn w:val="Normal"/>
    <w:qFormat/>
    <w:rsid w:val="00496609"/>
    <w:rPr>
      <w:rFonts w:eastAsia="Times New Roman"/>
      <w:color w:val="000000"/>
      <w:szCs w:val="20"/>
    </w:rPr>
  </w:style>
  <w:style w:type="paragraph" w:customStyle="1" w:styleId="OmniPage14">
    <w:name w:val="OmniPage #14"/>
    <w:basedOn w:val="Normal"/>
    <w:qFormat/>
    <w:rsid w:val="00496609"/>
    <w:rPr>
      <w:rFonts w:eastAsia="Times New Roman"/>
      <w:color w:val="000000"/>
      <w:szCs w:val="20"/>
    </w:rPr>
  </w:style>
  <w:style w:type="paragraph" w:customStyle="1" w:styleId="OmniPage15">
    <w:name w:val="OmniPage #15"/>
    <w:basedOn w:val="Normal"/>
    <w:qFormat/>
    <w:rsid w:val="00496609"/>
    <w:rPr>
      <w:rFonts w:eastAsia="Times New Roman"/>
      <w:color w:val="000000"/>
      <w:szCs w:val="20"/>
    </w:rPr>
  </w:style>
  <w:style w:type="paragraph" w:customStyle="1" w:styleId="OmniPage17">
    <w:name w:val="OmniPage #17"/>
    <w:basedOn w:val="Normal"/>
    <w:qFormat/>
    <w:rsid w:val="00496609"/>
    <w:rPr>
      <w:rFonts w:eastAsia="Times New Roman"/>
      <w:color w:val="000000"/>
      <w:szCs w:val="20"/>
    </w:rPr>
  </w:style>
  <w:style w:type="paragraph" w:customStyle="1" w:styleId="OmniPage19">
    <w:name w:val="OmniPage #19"/>
    <w:basedOn w:val="Normal"/>
    <w:qFormat/>
    <w:rsid w:val="00496609"/>
    <w:rPr>
      <w:rFonts w:eastAsia="Times New Roman"/>
      <w:color w:val="000000"/>
      <w:szCs w:val="20"/>
    </w:rPr>
  </w:style>
  <w:style w:type="paragraph" w:customStyle="1" w:styleId="OmniPage20">
    <w:name w:val="OmniPage #20"/>
    <w:basedOn w:val="Normal"/>
    <w:qFormat/>
    <w:rsid w:val="00496609"/>
    <w:rPr>
      <w:rFonts w:eastAsia="Times New Roman"/>
      <w:color w:val="000000"/>
      <w:szCs w:val="20"/>
    </w:rPr>
  </w:style>
  <w:style w:type="paragraph" w:customStyle="1" w:styleId="OmniPage21">
    <w:name w:val="OmniPage #21"/>
    <w:basedOn w:val="Normal"/>
    <w:qFormat/>
    <w:rsid w:val="00496609"/>
    <w:rPr>
      <w:rFonts w:eastAsia="Times New Roman"/>
      <w:color w:val="000000"/>
      <w:szCs w:val="20"/>
    </w:rPr>
  </w:style>
  <w:style w:type="paragraph" w:customStyle="1" w:styleId="OmniPage22">
    <w:name w:val="OmniPage #22"/>
    <w:basedOn w:val="Normal"/>
    <w:qFormat/>
    <w:rsid w:val="00496609"/>
    <w:rPr>
      <w:rFonts w:eastAsia="Times New Roman"/>
      <w:color w:val="000000"/>
      <w:szCs w:val="20"/>
    </w:rPr>
  </w:style>
  <w:style w:type="paragraph" w:customStyle="1" w:styleId="OmniPage25">
    <w:name w:val="OmniPage #25"/>
    <w:basedOn w:val="Normal"/>
    <w:qFormat/>
    <w:rsid w:val="00496609"/>
    <w:rPr>
      <w:rFonts w:eastAsia="Times New Roman"/>
      <w:color w:val="000000"/>
      <w:szCs w:val="20"/>
    </w:rPr>
  </w:style>
  <w:style w:type="paragraph" w:customStyle="1" w:styleId="OmniPage18">
    <w:name w:val="OmniPage #18"/>
    <w:basedOn w:val="Normal"/>
    <w:qFormat/>
    <w:rsid w:val="00496609"/>
    <w:rPr>
      <w:rFonts w:eastAsia="Times New Roman"/>
      <w:color w:val="000000"/>
      <w:szCs w:val="20"/>
    </w:rPr>
  </w:style>
  <w:style w:type="paragraph" w:customStyle="1" w:styleId="OmniPage26">
    <w:name w:val="OmniPage #26"/>
    <w:basedOn w:val="Normal"/>
    <w:qFormat/>
    <w:rsid w:val="00496609"/>
    <w:rPr>
      <w:rFonts w:eastAsia="Times New Roman"/>
      <w:color w:val="000000"/>
      <w:szCs w:val="20"/>
    </w:rPr>
  </w:style>
  <w:style w:type="paragraph" w:styleId="Index1">
    <w:name w:val="index 1"/>
    <w:basedOn w:val="Normal"/>
    <w:next w:val="Normal"/>
    <w:autoRedefine/>
    <w:unhideWhenUsed/>
    <w:rsid w:val="00496609"/>
    <w:pPr>
      <w:ind w:left="200" w:hanging="200"/>
    </w:pPr>
    <w:rPr>
      <w:rFonts w:ascii="Cambria" w:eastAsia="Cambria" w:hAnsi="Cambria"/>
      <w:sz w:val="18"/>
      <w:szCs w:val="18"/>
    </w:rPr>
  </w:style>
  <w:style w:type="paragraph" w:styleId="IndexHeading">
    <w:name w:val="index heading"/>
    <w:basedOn w:val="Normal"/>
    <w:next w:val="Index1"/>
    <w:unhideWhenUsed/>
    <w:rsid w:val="0049660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96609"/>
  </w:style>
  <w:style w:type="paragraph" w:customStyle="1" w:styleId="OmniPage9">
    <w:name w:val="OmniPage #9"/>
    <w:basedOn w:val="Normal"/>
    <w:qFormat/>
    <w:rsid w:val="00496609"/>
    <w:rPr>
      <w:rFonts w:eastAsia="Times New Roman"/>
      <w:color w:val="000000"/>
      <w:szCs w:val="20"/>
    </w:rPr>
  </w:style>
  <w:style w:type="paragraph" w:customStyle="1" w:styleId="OmniPage5">
    <w:name w:val="OmniPage #5"/>
    <w:basedOn w:val="Normal"/>
    <w:qFormat/>
    <w:rsid w:val="00496609"/>
    <w:rPr>
      <w:rFonts w:eastAsia="Times New Roman"/>
      <w:color w:val="000000"/>
      <w:szCs w:val="20"/>
    </w:rPr>
  </w:style>
  <w:style w:type="character" w:customStyle="1" w:styleId="style12char0">
    <w:name w:val="style12char"/>
    <w:rsid w:val="00496609"/>
  </w:style>
  <w:style w:type="character" w:customStyle="1" w:styleId="charchar20">
    <w:name w:val="charchar2"/>
    <w:rsid w:val="00496609"/>
  </w:style>
  <w:style w:type="character" w:customStyle="1" w:styleId="style11char0">
    <w:name w:val="style11char"/>
    <w:rsid w:val="00496609"/>
  </w:style>
  <w:style w:type="paragraph" w:customStyle="1" w:styleId="CitesandCardText">
    <w:name w:val="Cites and Card Text"/>
    <w:basedOn w:val="Normal"/>
    <w:qFormat/>
    <w:rsid w:val="00496609"/>
    <w:rPr>
      <w:rFonts w:eastAsia="Times New Roman"/>
      <w:szCs w:val="24"/>
    </w:rPr>
  </w:style>
  <w:style w:type="paragraph" w:styleId="List2">
    <w:name w:val="List 2"/>
    <w:basedOn w:val="Default"/>
    <w:next w:val="Default"/>
    <w:rsid w:val="0049660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96609"/>
    <w:rPr>
      <w:b/>
      <w:bCs/>
      <w:iCs/>
      <w:szCs w:val="26"/>
      <w:lang w:val="en-US" w:eastAsia="en-US" w:bidi="ar-SA"/>
    </w:rPr>
  </w:style>
  <w:style w:type="paragraph" w:customStyle="1" w:styleId="Style160">
    <w:name w:val="Style 16"/>
    <w:basedOn w:val="Normal"/>
    <w:qFormat/>
    <w:rsid w:val="00496609"/>
    <w:pPr>
      <w:autoSpaceDE w:val="0"/>
      <w:autoSpaceDN w:val="0"/>
      <w:adjustRightInd w:val="0"/>
    </w:pPr>
    <w:rPr>
      <w:rFonts w:eastAsia="Times New Roman"/>
      <w:szCs w:val="24"/>
    </w:rPr>
  </w:style>
  <w:style w:type="paragraph" w:customStyle="1" w:styleId="smalltext1">
    <w:name w:val="smalltext"/>
    <w:basedOn w:val="Normal"/>
    <w:link w:val="smalltextChar0"/>
    <w:qFormat/>
    <w:rsid w:val="00496609"/>
    <w:rPr>
      <w:rFonts w:eastAsia="Times New Roman"/>
      <w:szCs w:val="24"/>
    </w:rPr>
  </w:style>
  <w:style w:type="character" w:customStyle="1" w:styleId="smalltextChar0">
    <w:name w:val="smalltext Char"/>
    <w:link w:val="smalltext1"/>
    <w:rsid w:val="00496609"/>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49660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96609"/>
    <w:pPr>
      <w:jc w:val="center"/>
    </w:pPr>
    <w:rPr>
      <w:rFonts w:ascii="Arial Black" w:eastAsia="Times New Roman" w:hAnsi="Arial Black"/>
      <w:b/>
      <w:sz w:val="36"/>
      <w:szCs w:val="24"/>
      <w:u w:val="single"/>
    </w:rPr>
  </w:style>
  <w:style w:type="character" w:customStyle="1" w:styleId="boldunderlineCharChar0">
    <w:name w:val="boldunderline Char Char"/>
    <w:rsid w:val="00496609"/>
    <w:rPr>
      <w:b/>
      <w:sz w:val="22"/>
      <w:szCs w:val="24"/>
      <w:u w:val="single"/>
      <w:lang w:val="en-US" w:eastAsia="en-US" w:bidi="ar-SA"/>
    </w:rPr>
  </w:style>
  <w:style w:type="paragraph" w:customStyle="1" w:styleId="Bullets-squares">
    <w:name w:val="Bullets - squares"/>
    <w:basedOn w:val="Normal"/>
    <w:next w:val="Normal"/>
    <w:qFormat/>
    <w:rsid w:val="00496609"/>
    <w:pPr>
      <w:numPr>
        <w:numId w:val="70"/>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9660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96609"/>
    <w:pPr>
      <w:spacing w:after="0" w:line="240" w:lineRule="auto"/>
    </w:pPr>
    <w:rPr>
      <w:rFonts w:ascii="Times New Roman" w:eastAsia="Times New Roman" w:hAnsi="Times New Roman" w:cs="Times New Roman"/>
      <w:sz w:val="16"/>
    </w:rPr>
  </w:style>
  <w:style w:type="character" w:customStyle="1" w:styleId="MediumGrid2Char">
    <w:name w:val="Medium Grid 2 Char"/>
    <w:rsid w:val="00496609"/>
    <w:rPr>
      <w:sz w:val="24"/>
      <w:szCs w:val="22"/>
      <w:lang w:val="en-US" w:eastAsia="en-US" w:bidi="ar-SA"/>
    </w:rPr>
  </w:style>
  <w:style w:type="character" w:customStyle="1" w:styleId="Size8Char">
    <w:name w:val="Size 8 Char"/>
    <w:link w:val="Size8"/>
    <w:rsid w:val="00496609"/>
    <w:rPr>
      <w:rFonts w:ascii="Times New Roman" w:eastAsia="Times New Roman" w:hAnsi="Times New Roman" w:cs="Times New Roman"/>
      <w:sz w:val="16"/>
    </w:rPr>
  </w:style>
  <w:style w:type="paragraph" w:customStyle="1" w:styleId="RegularCite">
    <w:name w:val="Regular Cite"/>
    <w:qFormat/>
    <w:rsid w:val="00496609"/>
    <w:pPr>
      <w:spacing w:after="0" w:line="240" w:lineRule="auto"/>
    </w:pPr>
    <w:rPr>
      <w:rFonts w:ascii="Times New Roman" w:eastAsia="Times New Roman" w:hAnsi="Times New Roman" w:cs="Times New Roman"/>
      <w:sz w:val="20"/>
    </w:rPr>
  </w:style>
  <w:style w:type="character" w:customStyle="1" w:styleId="eudoraheader">
    <w:name w:val="eudoraheader"/>
    <w:rsid w:val="00496609"/>
  </w:style>
  <w:style w:type="character" w:customStyle="1" w:styleId="emailstyle26">
    <w:name w:val="emailstyle26"/>
    <w:rsid w:val="00496609"/>
  </w:style>
  <w:style w:type="paragraph" w:customStyle="1" w:styleId="context">
    <w:name w:val="context"/>
    <w:basedOn w:val="Normal"/>
    <w:qFormat/>
    <w:rsid w:val="00496609"/>
    <w:pPr>
      <w:spacing w:before="100" w:beforeAutospacing="1" w:after="100" w:afterAutospacing="1"/>
    </w:pPr>
    <w:rPr>
      <w:rFonts w:eastAsia="Times New Roman"/>
      <w:szCs w:val="24"/>
    </w:rPr>
  </w:style>
  <w:style w:type="character" w:customStyle="1" w:styleId="sendtofriend">
    <w:name w:val="sendtofriend"/>
    <w:rsid w:val="00496609"/>
  </w:style>
  <w:style w:type="character" w:customStyle="1" w:styleId="pagetype">
    <w:name w:val="pagetype"/>
    <w:rsid w:val="00496609"/>
  </w:style>
  <w:style w:type="character" w:customStyle="1" w:styleId="byl">
    <w:name w:val="byl"/>
    <w:rsid w:val="00496609"/>
  </w:style>
  <w:style w:type="character" w:customStyle="1" w:styleId="byd">
    <w:name w:val="byd"/>
    <w:rsid w:val="00496609"/>
  </w:style>
  <w:style w:type="paragraph" w:customStyle="1" w:styleId="Size6">
    <w:name w:val="Size 6"/>
    <w:link w:val="Size6Char"/>
    <w:qFormat/>
    <w:rsid w:val="0049660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96609"/>
    <w:rPr>
      <w:rFonts w:ascii="Times New Roman" w:eastAsia="Times New Roman" w:hAnsi="Times New Roman" w:cs="Times New Roman"/>
      <w:sz w:val="16"/>
    </w:rPr>
  </w:style>
  <w:style w:type="character" w:customStyle="1" w:styleId="heading2char0">
    <w:name w:val="heading2char"/>
    <w:rsid w:val="00496609"/>
  </w:style>
  <w:style w:type="character" w:customStyle="1" w:styleId="underliningchar0">
    <w:name w:val="underliningchar"/>
    <w:rsid w:val="00496609"/>
  </w:style>
  <w:style w:type="paragraph" w:customStyle="1" w:styleId="TxBrp11">
    <w:name w:val="TxBr_p11"/>
    <w:basedOn w:val="Normal"/>
    <w:qFormat/>
    <w:rsid w:val="0049660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9660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9660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9660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9660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9660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9660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9660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9660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9660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9660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9660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9660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9660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9660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96609"/>
    <w:pPr>
      <w:ind w:left="400" w:hanging="200"/>
    </w:pPr>
    <w:rPr>
      <w:rFonts w:ascii="Cambria" w:eastAsia="Cambria" w:hAnsi="Cambria"/>
      <w:sz w:val="18"/>
      <w:szCs w:val="18"/>
    </w:rPr>
  </w:style>
  <w:style w:type="paragraph" w:styleId="Index3">
    <w:name w:val="index 3"/>
    <w:basedOn w:val="Normal"/>
    <w:next w:val="Normal"/>
    <w:autoRedefine/>
    <w:unhideWhenUsed/>
    <w:rsid w:val="00496609"/>
    <w:pPr>
      <w:ind w:left="600" w:hanging="200"/>
    </w:pPr>
    <w:rPr>
      <w:rFonts w:ascii="Cambria" w:eastAsia="Cambria" w:hAnsi="Cambria"/>
      <w:sz w:val="18"/>
      <w:szCs w:val="18"/>
    </w:rPr>
  </w:style>
  <w:style w:type="paragraph" w:styleId="Index4">
    <w:name w:val="index 4"/>
    <w:basedOn w:val="Normal"/>
    <w:next w:val="Normal"/>
    <w:autoRedefine/>
    <w:unhideWhenUsed/>
    <w:rsid w:val="00496609"/>
    <w:pPr>
      <w:ind w:left="800" w:hanging="200"/>
    </w:pPr>
    <w:rPr>
      <w:rFonts w:ascii="Cambria" w:eastAsia="Cambria" w:hAnsi="Cambria"/>
      <w:sz w:val="18"/>
      <w:szCs w:val="18"/>
    </w:rPr>
  </w:style>
  <w:style w:type="paragraph" w:styleId="Index5">
    <w:name w:val="index 5"/>
    <w:basedOn w:val="Normal"/>
    <w:next w:val="Normal"/>
    <w:autoRedefine/>
    <w:unhideWhenUsed/>
    <w:rsid w:val="00496609"/>
    <w:pPr>
      <w:ind w:left="1000" w:hanging="200"/>
    </w:pPr>
    <w:rPr>
      <w:rFonts w:ascii="Cambria" w:eastAsia="Cambria" w:hAnsi="Cambria"/>
      <w:sz w:val="18"/>
      <w:szCs w:val="18"/>
    </w:rPr>
  </w:style>
  <w:style w:type="paragraph" w:styleId="Index7">
    <w:name w:val="index 7"/>
    <w:basedOn w:val="Normal"/>
    <w:next w:val="Normal"/>
    <w:autoRedefine/>
    <w:unhideWhenUsed/>
    <w:rsid w:val="00496609"/>
    <w:pPr>
      <w:ind w:left="1400" w:hanging="200"/>
    </w:pPr>
    <w:rPr>
      <w:rFonts w:ascii="Cambria" w:eastAsia="Cambria" w:hAnsi="Cambria"/>
      <w:sz w:val="18"/>
      <w:szCs w:val="18"/>
    </w:rPr>
  </w:style>
  <w:style w:type="paragraph" w:styleId="Index8">
    <w:name w:val="index 8"/>
    <w:basedOn w:val="Normal"/>
    <w:next w:val="Normal"/>
    <w:autoRedefine/>
    <w:unhideWhenUsed/>
    <w:rsid w:val="00496609"/>
    <w:pPr>
      <w:ind w:left="1600" w:hanging="200"/>
    </w:pPr>
    <w:rPr>
      <w:rFonts w:ascii="Cambria" w:eastAsia="Cambria" w:hAnsi="Cambria"/>
      <w:sz w:val="18"/>
      <w:szCs w:val="18"/>
    </w:rPr>
  </w:style>
  <w:style w:type="paragraph" w:styleId="Index9">
    <w:name w:val="index 9"/>
    <w:basedOn w:val="Normal"/>
    <w:next w:val="Normal"/>
    <w:autoRedefine/>
    <w:unhideWhenUsed/>
    <w:rsid w:val="00496609"/>
    <w:pPr>
      <w:ind w:left="1800" w:hanging="200"/>
    </w:pPr>
    <w:rPr>
      <w:rFonts w:ascii="Cambria" w:eastAsia="Cambria" w:hAnsi="Cambria"/>
      <w:sz w:val="18"/>
      <w:szCs w:val="18"/>
    </w:rPr>
  </w:style>
  <w:style w:type="character" w:customStyle="1" w:styleId="adtext124">
    <w:name w:val="adtext124"/>
    <w:rsid w:val="00496609"/>
    <w:rPr>
      <w:vanish w:val="0"/>
      <w:webHidden w:val="0"/>
      <w:color w:val="999999"/>
      <w:sz w:val="12"/>
      <w:szCs w:val="12"/>
      <w:specVanish/>
    </w:rPr>
  </w:style>
  <w:style w:type="paragraph" w:customStyle="1" w:styleId="CardsFont8pt">
    <w:name w:val="Cards + Font: 8 pt"/>
    <w:basedOn w:val="Normal"/>
    <w:qFormat/>
    <w:rsid w:val="00496609"/>
    <w:pPr>
      <w:autoSpaceDE w:val="0"/>
      <w:autoSpaceDN w:val="0"/>
      <w:adjustRightInd w:val="0"/>
      <w:ind w:left="432" w:right="432"/>
      <w:jc w:val="both"/>
    </w:pPr>
    <w:rPr>
      <w:rFonts w:eastAsia="Times New Roman"/>
      <w:szCs w:val="20"/>
    </w:rPr>
  </w:style>
  <w:style w:type="character" w:customStyle="1" w:styleId="CardsFont8ptChar">
    <w:name w:val="Cards + Font: 8 pt Char"/>
    <w:rsid w:val="00496609"/>
    <w:rPr>
      <w:sz w:val="16"/>
    </w:rPr>
  </w:style>
  <w:style w:type="character" w:customStyle="1" w:styleId="TagLineCharChar">
    <w:name w:val="Tag Line Char Char"/>
    <w:rsid w:val="00496609"/>
    <w:rPr>
      <w:rFonts w:cs="Arial"/>
      <w:b/>
      <w:bCs/>
      <w:iCs/>
      <w:sz w:val="24"/>
      <w:szCs w:val="28"/>
      <w:lang w:val="en-US" w:eastAsia="en-US" w:bidi="ar-SA"/>
    </w:rPr>
  </w:style>
  <w:style w:type="paragraph" w:customStyle="1" w:styleId="published">
    <w:name w:val="published"/>
    <w:basedOn w:val="Normal"/>
    <w:qFormat/>
    <w:rsid w:val="00496609"/>
    <w:pPr>
      <w:spacing w:before="100" w:beforeAutospacing="1" w:after="100" w:afterAutospacing="1"/>
    </w:pPr>
    <w:rPr>
      <w:rFonts w:eastAsia="Times New Roman"/>
      <w:szCs w:val="24"/>
    </w:rPr>
  </w:style>
  <w:style w:type="character" w:customStyle="1" w:styleId="articlecommentcount">
    <w:name w:val="article_comment_count"/>
    <w:rsid w:val="00496609"/>
  </w:style>
  <w:style w:type="character" w:customStyle="1" w:styleId="articlerecommendcount">
    <w:name w:val="article_recommend_count"/>
    <w:rsid w:val="00496609"/>
  </w:style>
  <w:style w:type="character" w:customStyle="1" w:styleId="normaltext1">
    <w:name w:val="normal_text"/>
    <w:rsid w:val="00496609"/>
  </w:style>
  <w:style w:type="paragraph" w:customStyle="1" w:styleId="storytimestamp">
    <w:name w:val="storytimestamp"/>
    <w:basedOn w:val="Normal"/>
    <w:qFormat/>
    <w:rsid w:val="00496609"/>
    <w:pPr>
      <w:spacing w:before="100" w:beforeAutospacing="1" w:after="100" w:afterAutospacing="1"/>
    </w:pPr>
    <w:rPr>
      <w:rFonts w:eastAsia="Times New Roman"/>
      <w:szCs w:val="24"/>
    </w:rPr>
  </w:style>
  <w:style w:type="character" w:customStyle="1" w:styleId="story-byline">
    <w:name w:val="story-byline"/>
    <w:rsid w:val="00496609"/>
  </w:style>
  <w:style w:type="character" w:customStyle="1" w:styleId="story-titleline">
    <w:name w:val="story-titleline"/>
    <w:rsid w:val="00496609"/>
  </w:style>
  <w:style w:type="paragraph" w:styleId="ListBullet2">
    <w:name w:val="List Bullet 2"/>
    <w:basedOn w:val="Normal"/>
    <w:rsid w:val="00496609"/>
    <w:pPr>
      <w:tabs>
        <w:tab w:val="num" w:pos="1440"/>
      </w:tabs>
      <w:ind w:left="1440" w:hanging="360"/>
    </w:pPr>
    <w:rPr>
      <w:rFonts w:eastAsia="Times New Roman"/>
      <w:b/>
      <w:szCs w:val="44"/>
    </w:rPr>
  </w:style>
  <w:style w:type="paragraph" w:customStyle="1" w:styleId="Cardnotunderlined0">
    <w:name w:val="Card not underlined"/>
    <w:basedOn w:val="Normal"/>
    <w:qFormat/>
    <w:rsid w:val="00496609"/>
    <w:rPr>
      <w:rFonts w:eastAsia="Times New Roman"/>
      <w:color w:val="000000"/>
      <w:sz w:val="10"/>
      <w:szCs w:val="24"/>
    </w:rPr>
  </w:style>
  <w:style w:type="character" w:customStyle="1" w:styleId="marron">
    <w:name w:val="marron"/>
    <w:rsid w:val="00496609"/>
  </w:style>
  <w:style w:type="character" w:customStyle="1" w:styleId="UnderlineCardChar0">
    <w:name w:val="Underline Card Char"/>
    <w:rsid w:val="00496609"/>
    <w:rPr>
      <w:sz w:val="22"/>
      <w:szCs w:val="24"/>
      <w:u w:val="single"/>
      <w:lang w:val="en-US" w:eastAsia="en-US" w:bidi="ar-SA"/>
    </w:rPr>
  </w:style>
  <w:style w:type="character" w:customStyle="1" w:styleId="SourcesCharChar1">
    <w:name w:val="Sources Char Char1"/>
    <w:rsid w:val="00496609"/>
    <w:rPr>
      <w:rFonts w:cs="Arial"/>
      <w:b/>
      <w:bCs/>
      <w:iCs/>
      <w:sz w:val="24"/>
      <w:szCs w:val="28"/>
      <w:lang w:val="en-US" w:eastAsia="en-US" w:bidi="ar-SA"/>
    </w:rPr>
  </w:style>
  <w:style w:type="paragraph" w:customStyle="1" w:styleId="OmniPage3">
    <w:name w:val="OmniPage #3"/>
    <w:basedOn w:val="Normal"/>
    <w:qFormat/>
    <w:rsid w:val="00496609"/>
    <w:rPr>
      <w:rFonts w:eastAsia="Times New Roman"/>
      <w:color w:val="000000"/>
      <w:szCs w:val="20"/>
    </w:rPr>
  </w:style>
  <w:style w:type="paragraph" w:customStyle="1" w:styleId="OmniPage4">
    <w:name w:val="OmniPage #4"/>
    <w:basedOn w:val="Normal"/>
    <w:qFormat/>
    <w:rsid w:val="00496609"/>
    <w:rPr>
      <w:rFonts w:eastAsia="Times New Roman"/>
      <w:color w:val="000000"/>
      <w:szCs w:val="20"/>
    </w:rPr>
  </w:style>
  <w:style w:type="paragraph" w:customStyle="1" w:styleId="OmniPage16">
    <w:name w:val="OmniPage #16"/>
    <w:basedOn w:val="Normal"/>
    <w:qFormat/>
    <w:rsid w:val="00496609"/>
    <w:rPr>
      <w:rFonts w:eastAsia="Times New Roman"/>
      <w:color w:val="000000"/>
      <w:szCs w:val="20"/>
    </w:rPr>
  </w:style>
  <w:style w:type="paragraph" w:customStyle="1" w:styleId="OmniPage23">
    <w:name w:val="OmniPage #23"/>
    <w:basedOn w:val="Normal"/>
    <w:qFormat/>
    <w:rsid w:val="00496609"/>
    <w:rPr>
      <w:rFonts w:eastAsia="Times New Roman"/>
      <w:color w:val="000000"/>
      <w:szCs w:val="20"/>
    </w:rPr>
  </w:style>
  <w:style w:type="paragraph" w:customStyle="1" w:styleId="OmniPage24">
    <w:name w:val="OmniPage #24"/>
    <w:basedOn w:val="Normal"/>
    <w:qFormat/>
    <w:rsid w:val="00496609"/>
    <w:rPr>
      <w:rFonts w:eastAsia="Times New Roman"/>
      <w:color w:val="000000"/>
      <w:szCs w:val="20"/>
    </w:rPr>
  </w:style>
  <w:style w:type="paragraph" w:customStyle="1" w:styleId="OmniPage27">
    <w:name w:val="OmniPage #27"/>
    <w:basedOn w:val="Normal"/>
    <w:qFormat/>
    <w:rsid w:val="00496609"/>
    <w:rPr>
      <w:rFonts w:eastAsia="Times New Roman"/>
      <w:color w:val="000000"/>
      <w:szCs w:val="20"/>
    </w:rPr>
  </w:style>
  <w:style w:type="paragraph" w:customStyle="1" w:styleId="OmniPage28">
    <w:name w:val="OmniPage #28"/>
    <w:basedOn w:val="Normal"/>
    <w:qFormat/>
    <w:rsid w:val="00496609"/>
    <w:rPr>
      <w:rFonts w:eastAsia="Times New Roman"/>
      <w:color w:val="000000"/>
      <w:szCs w:val="20"/>
    </w:rPr>
  </w:style>
  <w:style w:type="paragraph" w:customStyle="1" w:styleId="OmniPage29">
    <w:name w:val="OmniPage #29"/>
    <w:basedOn w:val="Normal"/>
    <w:qFormat/>
    <w:rsid w:val="00496609"/>
    <w:rPr>
      <w:rFonts w:eastAsia="Times New Roman"/>
      <w:color w:val="000000"/>
      <w:szCs w:val="20"/>
    </w:rPr>
  </w:style>
  <w:style w:type="paragraph" w:customStyle="1" w:styleId="OmniPage30">
    <w:name w:val="OmniPage #30"/>
    <w:basedOn w:val="Normal"/>
    <w:qFormat/>
    <w:rsid w:val="00496609"/>
    <w:rPr>
      <w:rFonts w:eastAsia="Times New Roman"/>
      <w:color w:val="000000"/>
      <w:szCs w:val="20"/>
    </w:rPr>
  </w:style>
  <w:style w:type="paragraph" w:customStyle="1" w:styleId="OmniPage31">
    <w:name w:val="OmniPage #31"/>
    <w:basedOn w:val="Normal"/>
    <w:qFormat/>
    <w:rsid w:val="00496609"/>
    <w:rPr>
      <w:rFonts w:eastAsia="Times New Roman"/>
      <w:color w:val="000000"/>
      <w:szCs w:val="20"/>
    </w:rPr>
  </w:style>
  <w:style w:type="paragraph" w:customStyle="1" w:styleId="OmniPage32">
    <w:name w:val="OmniPage #32"/>
    <w:basedOn w:val="Normal"/>
    <w:qFormat/>
    <w:rsid w:val="00496609"/>
    <w:rPr>
      <w:rFonts w:eastAsia="Times New Roman"/>
      <w:color w:val="000000"/>
      <w:szCs w:val="20"/>
    </w:rPr>
  </w:style>
  <w:style w:type="paragraph" w:customStyle="1" w:styleId="OmniPage33">
    <w:name w:val="OmniPage #33"/>
    <w:basedOn w:val="Normal"/>
    <w:qFormat/>
    <w:rsid w:val="00496609"/>
    <w:rPr>
      <w:rFonts w:eastAsia="Times New Roman"/>
      <w:color w:val="000000"/>
      <w:szCs w:val="20"/>
    </w:rPr>
  </w:style>
  <w:style w:type="paragraph" w:customStyle="1" w:styleId="OmniPage34">
    <w:name w:val="OmniPage #34"/>
    <w:basedOn w:val="Normal"/>
    <w:qFormat/>
    <w:rsid w:val="00496609"/>
    <w:rPr>
      <w:rFonts w:eastAsia="Times New Roman"/>
      <w:color w:val="000000"/>
      <w:szCs w:val="20"/>
    </w:rPr>
  </w:style>
  <w:style w:type="paragraph" w:customStyle="1" w:styleId="OmniPage35">
    <w:name w:val="OmniPage #35"/>
    <w:basedOn w:val="Normal"/>
    <w:qFormat/>
    <w:rsid w:val="00496609"/>
    <w:rPr>
      <w:rFonts w:eastAsia="Times New Roman"/>
      <w:color w:val="000000"/>
      <w:szCs w:val="20"/>
    </w:rPr>
  </w:style>
  <w:style w:type="paragraph" w:customStyle="1" w:styleId="OmniPage36">
    <w:name w:val="OmniPage #36"/>
    <w:basedOn w:val="Normal"/>
    <w:qFormat/>
    <w:rsid w:val="00496609"/>
    <w:rPr>
      <w:rFonts w:eastAsia="Times New Roman"/>
      <w:color w:val="000000"/>
      <w:szCs w:val="20"/>
    </w:rPr>
  </w:style>
  <w:style w:type="paragraph" w:customStyle="1" w:styleId="OmniPage37">
    <w:name w:val="OmniPage #37"/>
    <w:basedOn w:val="Normal"/>
    <w:qFormat/>
    <w:rsid w:val="00496609"/>
    <w:rPr>
      <w:rFonts w:eastAsia="Times New Roman"/>
      <w:color w:val="000000"/>
      <w:szCs w:val="20"/>
    </w:rPr>
  </w:style>
  <w:style w:type="paragraph" w:customStyle="1" w:styleId="OmniPage38">
    <w:name w:val="OmniPage #38"/>
    <w:basedOn w:val="Normal"/>
    <w:qFormat/>
    <w:rsid w:val="00496609"/>
    <w:rPr>
      <w:rFonts w:eastAsia="Times New Roman"/>
      <w:color w:val="000000"/>
      <w:szCs w:val="20"/>
    </w:rPr>
  </w:style>
  <w:style w:type="paragraph" w:customStyle="1" w:styleId="OmniPage39">
    <w:name w:val="OmniPage #39"/>
    <w:basedOn w:val="Normal"/>
    <w:qFormat/>
    <w:rsid w:val="00496609"/>
    <w:rPr>
      <w:rFonts w:eastAsia="Times New Roman"/>
      <w:color w:val="000000"/>
      <w:szCs w:val="20"/>
    </w:rPr>
  </w:style>
  <w:style w:type="paragraph" w:customStyle="1" w:styleId="OmniPage40">
    <w:name w:val="OmniPage #40"/>
    <w:basedOn w:val="Normal"/>
    <w:qFormat/>
    <w:rsid w:val="00496609"/>
    <w:rPr>
      <w:rFonts w:eastAsia="Times New Roman"/>
      <w:color w:val="000000"/>
      <w:szCs w:val="20"/>
    </w:rPr>
  </w:style>
  <w:style w:type="paragraph" w:customStyle="1" w:styleId="OmniPage41">
    <w:name w:val="OmniPage #41"/>
    <w:basedOn w:val="Normal"/>
    <w:qFormat/>
    <w:rsid w:val="00496609"/>
    <w:rPr>
      <w:rFonts w:eastAsia="Times New Roman"/>
      <w:color w:val="000000"/>
      <w:szCs w:val="20"/>
    </w:rPr>
  </w:style>
  <w:style w:type="paragraph" w:customStyle="1" w:styleId="OmniPage42">
    <w:name w:val="OmniPage #42"/>
    <w:basedOn w:val="Normal"/>
    <w:qFormat/>
    <w:rsid w:val="00496609"/>
    <w:rPr>
      <w:rFonts w:eastAsia="Times New Roman"/>
      <w:color w:val="000000"/>
      <w:szCs w:val="20"/>
    </w:rPr>
  </w:style>
  <w:style w:type="paragraph" w:customStyle="1" w:styleId="OmniPage43">
    <w:name w:val="OmniPage #43"/>
    <w:basedOn w:val="Normal"/>
    <w:qFormat/>
    <w:rsid w:val="00496609"/>
    <w:rPr>
      <w:rFonts w:eastAsia="Times New Roman"/>
      <w:color w:val="000000"/>
      <w:szCs w:val="20"/>
    </w:rPr>
  </w:style>
  <w:style w:type="paragraph" w:customStyle="1" w:styleId="OmniPage44">
    <w:name w:val="OmniPage #44"/>
    <w:basedOn w:val="Normal"/>
    <w:qFormat/>
    <w:rsid w:val="00496609"/>
    <w:rPr>
      <w:rFonts w:eastAsia="Times New Roman"/>
      <w:color w:val="000000"/>
      <w:szCs w:val="20"/>
    </w:rPr>
  </w:style>
  <w:style w:type="paragraph" w:customStyle="1" w:styleId="OmniPage45">
    <w:name w:val="OmniPage #45"/>
    <w:basedOn w:val="Normal"/>
    <w:qFormat/>
    <w:rsid w:val="00496609"/>
    <w:rPr>
      <w:rFonts w:eastAsia="Times New Roman"/>
      <w:color w:val="000000"/>
      <w:szCs w:val="20"/>
    </w:rPr>
  </w:style>
  <w:style w:type="paragraph" w:customStyle="1" w:styleId="OmniPage46">
    <w:name w:val="OmniPage #46"/>
    <w:basedOn w:val="Normal"/>
    <w:qFormat/>
    <w:rsid w:val="00496609"/>
    <w:rPr>
      <w:rFonts w:eastAsia="Times New Roman"/>
      <w:color w:val="000000"/>
      <w:szCs w:val="20"/>
    </w:rPr>
  </w:style>
  <w:style w:type="paragraph" w:customStyle="1" w:styleId="OmniPage47">
    <w:name w:val="OmniPage #47"/>
    <w:basedOn w:val="Normal"/>
    <w:qFormat/>
    <w:rsid w:val="00496609"/>
    <w:rPr>
      <w:rFonts w:eastAsia="Times New Roman"/>
      <w:color w:val="000000"/>
      <w:szCs w:val="20"/>
    </w:rPr>
  </w:style>
  <w:style w:type="paragraph" w:customStyle="1" w:styleId="OmniPage48">
    <w:name w:val="OmniPage #48"/>
    <w:basedOn w:val="Normal"/>
    <w:qFormat/>
    <w:rsid w:val="00496609"/>
    <w:rPr>
      <w:rFonts w:eastAsia="Times New Roman"/>
      <w:color w:val="000000"/>
      <w:szCs w:val="20"/>
    </w:rPr>
  </w:style>
  <w:style w:type="paragraph" w:customStyle="1" w:styleId="OmniPage49">
    <w:name w:val="OmniPage #49"/>
    <w:basedOn w:val="Normal"/>
    <w:qFormat/>
    <w:rsid w:val="00496609"/>
    <w:rPr>
      <w:rFonts w:eastAsia="Times New Roman"/>
      <w:color w:val="000000"/>
      <w:szCs w:val="20"/>
    </w:rPr>
  </w:style>
  <w:style w:type="paragraph" w:customStyle="1" w:styleId="OmniPage50">
    <w:name w:val="OmniPage #50"/>
    <w:basedOn w:val="Normal"/>
    <w:qFormat/>
    <w:rsid w:val="00496609"/>
    <w:rPr>
      <w:rFonts w:eastAsia="Times New Roman"/>
      <w:color w:val="000000"/>
      <w:szCs w:val="20"/>
    </w:rPr>
  </w:style>
  <w:style w:type="paragraph" w:customStyle="1" w:styleId="OmniPage51">
    <w:name w:val="OmniPage #51"/>
    <w:basedOn w:val="Normal"/>
    <w:qFormat/>
    <w:rsid w:val="00496609"/>
    <w:rPr>
      <w:rFonts w:eastAsia="Times New Roman"/>
      <w:color w:val="000000"/>
      <w:szCs w:val="20"/>
    </w:rPr>
  </w:style>
  <w:style w:type="paragraph" w:customStyle="1" w:styleId="OmniPage52">
    <w:name w:val="OmniPage #52"/>
    <w:basedOn w:val="Normal"/>
    <w:qFormat/>
    <w:rsid w:val="00496609"/>
    <w:rPr>
      <w:rFonts w:eastAsia="Times New Roman"/>
      <w:color w:val="000000"/>
      <w:szCs w:val="20"/>
    </w:rPr>
  </w:style>
  <w:style w:type="paragraph" w:customStyle="1" w:styleId="OmniPage53">
    <w:name w:val="OmniPage #53"/>
    <w:basedOn w:val="Normal"/>
    <w:qFormat/>
    <w:rsid w:val="00496609"/>
    <w:rPr>
      <w:rFonts w:eastAsia="Times New Roman"/>
      <w:color w:val="000000"/>
      <w:szCs w:val="20"/>
    </w:rPr>
  </w:style>
  <w:style w:type="paragraph" w:customStyle="1" w:styleId="OmniPage54">
    <w:name w:val="OmniPage #54"/>
    <w:basedOn w:val="Normal"/>
    <w:qFormat/>
    <w:rsid w:val="00496609"/>
    <w:rPr>
      <w:rFonts w:eastAsia="Times New Roman"/>
      <w:color w:val="000000"/>
      <w:szCs w:val="20"/>
    </w:rPr>
  </w:style>
  <w:style w:type="paragraph" w:customStyle="1" w:styleId="OmniPage55">
    <w:name w:val="OmniPage #55"/>
    <w:basedOn w:val="Normal"/>
    <w:qFormat/>
    <w:rsid w:val="00496609"/>
    <w:rPr>
      <w:rFonts w:eastAsia="Times New Roman"/>
      <w:color w:val="000000"/>
      <w:szCs w:val="20"/>
    </w:rPr>
  </w:style>
  <w:style w:type="paragraph" w:customStyle="1" w:styleId="OmniPage56">
    <w:name w:val="OmniPage #56"/>
    <w:basedOn w:val="Normal"/>
    <w:qFormat/>
    <w:rsid w:val="00496609"/>
    <w:rPr>
      <w:rFonts w:eastAsia="Times New Roman"/>
      <w:color w:val="000000"/>
      <w:szCs w:val="20"/>
    </w:rPr>
  </w:style>
  <w:style w:type="paragraph" w:customStyle="1" w:styleId="OmniPage57">
    <w:name w:val="OmniPage #57"/>
    <w:basedOn w:val="Normal"/>
    <w:qFormat/>
    <w:rsid w:val="00496609"/>
    <w:rPr>
      <w:rFonts w:eastAsia="Times New Roman"/>
      <w:color w:val="000000"/>
      <w:szCs w:val="20"/>
    </w:rPr>
  </w:style>
  <w:style w:type="paragraph" w:customStyle="1" w:styleId="OmniPage58">
    <w:name w:val="OmniPage #58"/>
    <w:basedOn w:val="Normal"/>
    <w:qFormat/>
    <w:rsid w:val="00496609"/>
    <w:rPr>
      <w:rFonts w:eastAsia="Times New Roman"/>
      <w:color w:val="000000"/>
      <w:szCs w:val="20"/>
    </w:rPr>
  </w:style>
  <w:style w:type="paragraph" w:customStyle="1" w:styleId="OmniPage59">
    <w:name w:val="OmniPage #59"/>
    <w:basedOn w:val="Normal"/>
    <w:qFormat/>
    <w:rsid w:val="00496609"/>
    <w:rPr>
      <w:rFonts w:eastAsia="Times New Roman"/>
      <w:color w:val="000000"/>
      <w:szCs w:val="20"/>
    </w:rPr>
  </w:style>
  <w:style w:type="paragraph" w:customStyle="1" w:styleId="OmniPage60">
    <w:name w:val="OmniPage #60"/>
    <w:basedOn w:val="Normal"/>
    <w:qFormat/>
    <w:rsid w:val="00496609"/>
    <w:rPr>
      <w:rFonts w:eastAsia="Times New Roman"/>
      <w:color w:val="000000"/>
      <w:szCs w:val="20"/>
    </w:rPr>
  </w:style>
  <w:style w:type="paragraph" w:customStyle="1" w:styleId="OmniPage61">
    <w:name w:val="OmniPage #61"/>
    <w:basedOn w:val="Normal"/>
    <w:qFormat/>
    <w:rsid w:val="00496609"/>
    <w:rPr>
      <w:rFonts w:eastAsia="Times New Roman"/>
      <w:color w:val="000000"/>
      <w:szCs w:val="20"/>
    </w:rPr>
  </w:style>
  <w:style w:type="paragraph" w:customStyle="1" w:styleId="OmniPage62">
    <w:name w:val="OmniPage #62"/>
    <w:basedOn w:val="Normal"/>
    <w:qFormat/>
    <w:rsid w:val="00496609"/>
    <w:rPr>
      <w:rFonts w:eastAsia="Times New Roman"/>
      <w:color w:val="000000"/>
      <w:szCs w:val="20"/>
    </w:rPr>
  </w:style>
  <w:style w:type="paragraph" w:customStyle="1" w:styleId="OmniPage63">
    <w:name w:val="OmniPage #63"/>
    <w:basedOn w:val="Normal"/>
    <w:qFormat/>
    <w:rsid w:val="00496609"/>
    <w:rPr>
      <w:rFonts w:eastAsia="Times New Roman"/>
      <w:color w:val="000000"/>
      <w:szCs w:val="20"/>
    </w:rPr>
  </w:style>
  <w:style w:type="paragraph" w:customStyle="1" w:styleId="OmniPage64">
    <w:name w:val="OmniPage #64"/>
    <w:basedOn w:val="Normal"/>
    <w:qFormat/>
    <w:rsid w:val="00496609"/>
    <w:rPr>
      <w:rFonts w:eastAsia="Times New Roman"/>
      <w:color w:val="000000"/>
      <w:szCs w:val="20"/>
    </w:rPr>
  </w:style>
  <w:style w:type="paragraph" w:customStyle="1" w:styleId="OmniPage65">
    <w:name w:val="OmniPage #65"/>
    <w:basedOn w:val="Normal"/>
    <w:qFormat/>
    <w:rsid w:val="00496609"/>
    <w:rPr>
      <w:rFonts w:eastAsia="Times New Roman"/>
      <w:color w:val="000000"/>
      <w:szCs w:val="20"/>
    </w:rPr>
  </w:style>
  <w:style w:type="paragraph" w:customStyle="1" w:styleId="OmniPage66">
    <w:name w:val="OmniPage #66"/>
    <w:basedOn w:val="Normal"/>
    <w:qFormat/>
    <w:rsid w:val="00496609"/>
    <w:rPr>
      <w:rFonts w:eastAsia="Times New Roman"/>
      <w:color w:val="000000"/>
      <w:szCs w:val="20"/>
    </w:rPr>
  </w:style>
  <w:style w:type="paragraph" w:customStyle="1" w:styleId="OmniPage67">
    <w:name w:val="OmniPage #67"/>
    <w:basedOn w:val="Normal"/>
    <w:qFormat/>
    <w:rsid w:val="00496609"/>
    <w:rPr>
      <w:rFonts w:eastAsia="Times New Roman"/>
      <w:color w:val="000000"/>
      <w:szCs w:val="20"/>
    </w:rPr>
  </w:style>
  <w:style w:type="paragraph" w:customStyle="1" w:styleId="OmniPage68">
    <w:name w:val="OmniPage #68"/>
    <w:basedOn w:val="Normal"/>
    <w:qFormat/>
    <w:rsid w:val="00496609"/>
    <w:rPr>
      <w:rFonts w:eastAsia="Times New Roman"/>
      <w:color w:val="000000"/>
      <w:szCs w:val="20"/>
    </w:rPr>
  </w:style>
  <w:style w:type="paragraph" w:customStyle="1" w:styleId="OmniPage69">
    <w:name w:val="OmniPage #69"/>
    <w:basedOn w:val="Normal"/>
    <w:qFormat/>
    <w:rsid w:val="00496609"/>
    <w:rPr>
      <w:rFonts w:eastAsia="Times New Roman"/>
      <w:color w:val="000000"/>
      <w:szCs w:val="20"/>
    </w:rPr>
  </w:style>
  <w:style w:type="paragraph" w:customStyle="1" w:styleId="OmniPage70">
    <w:name w:val="OmniPage #70"/>
    <w:basedOn w:val="Normal"/>
    <w:qFormat/>
    <w:rsid w:val="00496609"/>
    <w:rPr>
      <w:rFonts w:eastAsia="Times New Roman"/>
      <w:color w:val="000000"/>
      <w:szCs w:val="20"/>
    </w:rPr>
  </w:style>
  <w:style w:type="paragraph" w:customStyle="1" w:styleId="OmniPage71">
    <w:name w:val="OmniPage #71"/>
    <w:basedOn w:val="Normal"/>
    <w:qFormat/>
    <w:rsid w:val="00496609"/>
    <w:rPr>
      <w:rFonts w:eastAsia="Times New Roman"/>
      <w:color w:val="000000"/>
      <w:szCs w:val="20"/>
    </w:rPr>
  </w:style>
  <w:style w:type="table" w:customStyle="1" w:styleId="MediumGrid22">
    <w:name w:val="Medium Grid 22"/>
    <w:basedOn w:val="TableNormal"/>
    <w:uiPriority w:val="68"/>
    <w:rsid w:val="0049660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96609"/>
    <w:rPr>
      <w:rFonts w:eastAsia="Times New Roman"/>
      <w:szCs w:val="20"/>
    </w:rPr>
  </w:style>
  <w:style w:type="character" w:customStyle="1" w:styleId="infoChar">
    <w:name w:val="info Char"/>
    <w:link w:val="info"/>
    <w:locked/>
    <w:rsid w:val="00496609"/>
    <w:rPr>
      <w:rFonts w:ascii="Arial Narrow" w:eastAsia="Times New Roman" w:hAnsi="Arial Narrow" w:cs="Calibri"/>
      <w:szCs w:val="20"/>
    </w:rPr>
  </w:style>
  <w:style w:type="character" w:customStyle="1" w:styleId="address">
    <w:name w:val="address"/>
    <w:rsid w:val="00496609"/>
    <w:rPr>
      <w:rFonts w:cs="Times New Roman"/>
    </w:rPr>
  </w:style>
  <w:style w:type="character" w:customStyle="1" w:styleId="createby">
    <w:name w:val="createby"/>
    <w:rsid w:val="00496609"/>
  </w:style>
  <w:style w:type="paragraph" w:customStyle="1" w:styleId="Heading4Cite">
    <w:name w:val="Heading 4 Cite"/>
    <w:basedOn w:val="Normal"/>
    <w:link w:val="Heading4CiteChar"/>
    <w:autoRedefine/>
    <w:qFormat/>
    <w:rsid w:val="00496609"/>
    <w:rPr>
      <w:rFonts w:eastAsia="Times New Roman"/>
      <w:szCs w:val="24"/>
    </w:rPr>
  </w:style>
  <w:style w:type="character" w:customStyle="1" w:styleId="Heading4CiteChar">
    <w:name w:val="Heading 4 Cite Char"/>
    <w:link w:val="Heading4Cite"/>
    <w:rsid w:val="00496609"/>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496609"/>
    <w:pPr>
      <w:tabs>
        <w:tab w:val="left" w:pos="1440"/>
      </w:tabs>
    </w:pPr>
    <w:rPr>
      <w:rFonts w:eastAsia="Times New Roman"/>
      <w:szCs w:val="16"/>
    </w:rPr>
  </w:style>
  <w:style w:type="character" w:customStyle="1" w:styleId="Heading5SizeDownChar">
    <w:name w:val="Heading 5 Size Down Char"/>
    <w:link w:val="Heading5SizeDown"/>
    <w:rsid w:val="00496609"/>
    <w:rPr>
      <w:rFonts w:ascii="Arial Narrow" w:eastAsia="Times New Roman" w:hAnsi="Arial Narrow" w:cs="Calibri"/>
      <w:szCs w:val="16"/>
    </w:rPr>
  </w:style>
  <w:style w:type="character" w:customStyle="1" w:styleId="quote-right">
    <w:name w:val="quote-right"/>
    <w:rsid w:val="00496609"/>
  </w:style>
  <w:style w:type="character" w:customStyle="1" w:styleId="smallcase">
    <w:name w:val="smallcase"/>
    <w:rsid w:val="00496609"/>
  </w:style>
  <w:style w:type="character" w:customStyle="1" w:styleId="ft0">
    <w:name w:val="ft0"/>
    <w:rsid w:val="00496609"/>
  </w:style>
  <w:style w:type="character" w:customStyle="1" w:styleId="ft2">
    <w:name w:val="ft2"/>
    <w:rsid w:val="00496609"/>
  </w:style>
  <w:style w:type="character" w:customStyle="1" w:styleId="ft3">
    <w:name w:val="ft3"/>
    <w:rsid w:val="00496609"/>
  </w:style>
  <w:style w:type="character" w:customStyle="1" w:styleId="StyleTimesNewRoman12ptBold1">
    <w:name w:val="Style Times New Roman 12 pt Bold1"/>
    <w:rsid w:val="00496609"/>
    <w:rPr>
      <w:b/>
      <w:bCs/>
      <w:sz w:val="24"/>
    </w:rPr>
  </w:style>
  <w:style w:type="paragraph" w:customStyle="1" w:styleId="Unhighlighted">
    <w:name w:val="Unhighlighted"/>
    <w:basedOn w:val="Normal"/>
    <w:link w:val="UnhighlightedChar"/>
    <w:autoRedefine/>
    <w:qFormat/>
    <w:rsid w:val="00496609"/>
    <w:rPr>
      <w:rFonts w:eastAsia="Times New Roman"/>
      <w:sz w:val="12"/>
      <w:szCs w:val="24"/>
    </w:rPr>
  </w:style>
  <w:style w:type="character" w:customStyle="1" w:styleId="UnhighlightedChar">
    <w:name w:val="Unhighlighted Char"/>
    <w:link w:val="Unhighlighted"/>
    <w:rsid w:val="00496609"/>
    <w:rPr>
      <w:rFonts w:ascii="Arial Narrow" w:eastAsia="Times New Roman" w:hAnsi="Arial Narrow" w:cs="Calibri"/>
      <w:sz w:val="12"/>
      <w:szCs w:val="24"/>
    </w:rPr>
  </w:style>
  <w:style w:type="character" w:customStyle="1" w:styleId="CircledChar2">
    <w:name w:val="Circled Char2"/>
    <w:rsid w:val="00496609"/>
    <w:rPr>
      <w:rFonts w:eastAsia="MS Mincho"/>
      <w:b/>
      <w:szCs w:val="24"/>
      <w:u w:val="single"/>
      <w:lang w:val="en-US" w:eastAsia="ja-JP" w:bidi="ar-SA"/>
    </w:rPr>
  </w:style>
  <w:style w:type="character" w:customStyle="1" w:styleId="SmallTextChar2">
    <w:name w:val="Small Text Char2"/>
    <w:rsid w:val="00496609"/>
    <w:rPr>
      <w:rFonts w:eastAsia="MS Mincho"/>
      <w:sz w:val="15"/>
      <w:szCs w:val="24"/>
      <w:lang w:val="en-US" w:eastAsia="ja-JP" w:bidi="ar-SA"/>
    </w:rPr>
  </w:style>
  <w:style w:type="character" w:customStyle="1" w:styleId="BoldandUnderlineCharCharCharCharChar1">
    <w:name w:val="Bold and Underline Char Char Char Char Char1"/>
    <w:rsid w:val="00496609"/>
    <w:rPr>
      <w:b/>
      <w:szCs w:val="24"/>
      <w:u w:val="single"/>
      <w:lang w:val="en-US" w:eastAsia="en-US" w:bidi="ar-SA"/>
    </w:rPr>
  </w:style>
  <w:style w:type="character" w:customStyle="1" w:styleId="SmallCardChar">
    <w:name w:val="Small Card Char"/>
    <w:rsid w:val="00496609"/>
    <w:rPr>
      <w:rFonts w:ascii="Palatino Linotype" w:eastAsia="Times New Roman" w:hAnsi="Palatino Linotype"/>
      <w:sz w:val="12"/>
      <w:szCs w:val="24"/>
    </w:rPr>
  </w:style>
  <w:style w:type="character" w:customStyle="1" w:styleId="StyleBoldUnderline10ptBold">
    <w:name w:val="Style Bold Underline + 10 pt Bold"/>
    <w:rsid w:val="00496609"/>
    <w:rPr>
      <w:b/>
      <w:bCs/>
      <w:sz w:val="20"/>
      <w:u w:val="thick"/>
    </w:rPr>
  </w:style>
  <w:style w:type="character" w:customStyle="1" w:styleId="separator">
    <w:name w:val="separator"/>
    <w:rsid w:val="00496609"/>
  </w:style>
  <w:style w:type="paragraph" w:customStyle="1" w:styleId="PageHeader">
    <w:name w:val="Page Header"/>
    <w:basedOn w:val="Normal"/>
    <w:link w:val="PageHeaderChar"/>
    <w:qFormat/>
    <w:rsid w:val="00496609"/>
    <w:pPr>
      <w:jc w:val="center"/>
    </w:pPr>
    <w:rPr>
      <w:rFonts w:eastAsia="SimSun"/>
      <w:b/>
      <w:sz w:val="36"/>
      <w:szCs w:val="36"/>
      <w:lang w:eastAsia="zh-CN"/>
    </w:rPr>
  </w:style>
  <w:style w:type="character" w:customStyle="1" w:styleId="PageHeaderChar">
    <w:name w:val="Page Header Char"/>
    <w:link w:val="PageHeader"/>
    <w:rsid w:val="00496609"/>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496609"/>
    <w:pPr>
      <w:ind w:left="720"/>
    </w:pPr>
    <w:rPr>
      <w:rFonts w:eastAsia="Times New Roman"/>
      <w:b/>
      <w:szCs w:val="24"/>
      <w:u w:val="single"/>
    </w:rPr>
  </w:style>
  <w:style w:type="paragraph" w:customStyle="1" w:styleId="NormalNoUnderline">
    <w:name w:val="Normal + No Underline"/>
    <w:basedOn w:val="Normal"/>
    <w:link w:val="NormalNoUnderlineChar"/>
    <w:qFormat/>
    <w:rsid w:val="00496609"/>
    <w:pPr>
      <w:ind w:left="720"/>
    </w:pPr>
    <w:rPr>
      <w:rFonts w:eastAsia="Times New Roman"/>
      <w:sz w:val="12"/>
      <w:szCs w:val="24"/>
    </w:rPr>
  </w:style>
  <w:style w:type="character" w:customStyle="1" w:styleId="NormalUnderlineChar0">
    <w:name w:val="Normal + Underline Char"/>
    <w:link w:val="NormalUnderline0"/>
    <w:rsid w:val="00496609"/>
    <w:rPr>
      <w:rFonts w:ascii="Arial Narrow" w:eastAsia="Times New Roman" w:hAnsi="Arial Narrow" w:cs="Calibri"/>
      <w:b/>
      <w:szCs w:val="24"/>
      <w:u w:val="single"/>
    </w:rPr>
  </w:style>
  <w:style w:type="character" w:customStyle="1" w:styleId="NormalNoUnderlineChar">
    <w:name w:val="Normal + No Underline Char"/>
    <w:link w:val="NormalNoUnderline"/>
    <w:rsid w:val="00496609"/>
    <w:rPr>
      <w:rFonts w:ascii="Arial Narrow" w:eastAsia="Times New Roman" w:hAnsi="Arial Narrow" w:cs="Calibri"/>
      <w:sz w:val="12"/>
      <w:szCs w:val="24"/>
    </w:rPr>
  </w:style>
  <w:style w:type="paragraph" w:customStyle="1" w:styleId="TagCite1">
    <w:name w:val="Tag Cite"/>
    <w:basedOn w:val="PageHeader"/>
    <w:link w:val="TagCiteChar2"/>
    <w:qFormat/>
    <w:rsid w:val="00496609"/>
    <w:pPr>
      <w:jc w:val="left"/>
    </w:pPr>
    <w:rPr>
      <w:sz w:val="24"/>
      <w:szCs w:val="24"/>
    </w:rPr>
  </w:style>
  <w:style w:type="character" w:customStyle="1" w:styleId="TagCiteChar2">
    <w:name w:val="Tag Cite Char"/>
    <w:link w:val="TagCite1"/>
    <w:rsid w:val="00496609"/>
    <w:rPr>
      <w:rFonts w:ascii="Arial Narrow" w:eastAsia="SimSun" w:hAnsi="Arial Narrow" w:cs="Calibri"/>
      <w:b/>
      <w:sz w:val="24"/>
      <w:szCs w:val="24"/>
      <w:lang w:eastAsia="zh-CN"/>
    </w:rPr>
  </w:style>
  <w:style w:type="character" w:customStyle="1" w:styleId="smalllink">
    <w:name w:val="smalllink"/>
    <w:rsid w:val="00496609"/>
  </w:style>
  <w:style w:type="character" w:customStyle="1" w:styleId="bighead1">
    <w:name w:val="bighead1"/>
    <w:rsid w:val="00496609"/>
    <w:rPr>
      <w:rFonts w:ascii="Verdana" w:hAnsi="Verdana" w:hint="default"/>
      <w:b/>
      <w:bCs/>
      <w:sz w:val="27"/>
      <w:szCs w:val="27"/>
    </w:rPr>
  </w:style>
  <w:style w:type="character" w:customStyle="1" w:styleId="Underline-WFU">
    <w:name w:val="Underline-WFU"/>
    <w:uiPriority w:val="1"/>
    <w:qFormat/>
    <w:rsid w:val="00496609"/>
    <w:rPr>
      <w:rFonts w:ascii="Cambria" w:hAnsi="Cambria"/>
      <w:sz w:val="21"/>
      <w:u w:val="single"/>
    </w:rPr>
  </w:style>
  <w:style w:type="paragraph" w:customStyle="1" w:styleId="Tiny-WFU">
    <w:name w:val="Tiny-WFU"/>
    <w:basedOn w:val="Normal"/>
    <w:qFormat/>
    <w:rsid w:val="00496609"/>
    <w:rPr>
      <w:rFonts w:ascii="Cambria" w:eastAsia="Malgun Gothic" w:hAnsi="Cambria"/>
      <w:sz w:val="12"/>
      <w:lang w:eastAsia="ko-KR"/>
    </w:rPr>
  </w:style>
  <w:style w:type="character" w:customStyle="1" w:styleId="UnunderlinedTextChar">
    <w:name w:val="Ununderlined Text Char"/>
    <w:link w:val="UnunderlinedText"/>
    <w:rsid w:val="00496609"/>
    <w:rPr>
      <w:sz w:val="12"/>
    </w:rPr>
  </w:style>
  <w:style w:type="paragraph" w:customStyle="1" w:styleId="UnunderlinedText">
    <w:name w:val="Ununderlined Text"/>
    <w:basedOn w:val="Normal"/>
    <w:link w:val="UnunderlinedTextChar"/>
    <w:autoRedefine/>
    <w:qFormat/>
    <w:rsid w:val="00496609"/>
    <w:rPr>
      <w:rFonts w:asciiTheme="minorHAnsi" w:hAnsiTheme="minorHAnsi" w:cstheme="minorBidi"/>
      <w:sz w:val="12"/>
    </w:rPr>
  </w:style>
  <w:style w:type="character" w:customStyle="1" w:styleId="CardsFont6ptChar1">
    <w:name w:val="Cards + Font: 6 pt Char1"/>
    <w:link w:val="CardsFont6pt"/>
    <w:locked/>
    <w:rsid w:val="00496609"/>
    <w:rPr>
      <w:rFonts w:ascii="Times New Roman" w:eastAsia="Times New Roman" w:hAnsi="Times New Roman" w:cs="Times New Roman"/>
      <w:sz w:val="12"/>
      <w:szCs w:val="24"/>
    </w:rPr>
  </w:style>
  <w:style w:type="character" w:customStyle="1" w:styleId="CardTextCharChar">
    <w:name w:val="Card Text Char Char"/>
    <w:rsid w:val="00496609"/>
    <w:rPr>
      <w:rFonts w:ascii="Arial" w:hAnsi="Arial"/>
      <w:sz w:val="16"/>
      <w:szCs w:val="24"/>
    </w:rPr>
  </w:style>
  <w:style w:type="paragraph" w:customStyle="1" w:styleId="Indentation">
    <w:name w:val="Indentation"/>
    <w:basedOn w:val="Normal"/>
    <w:qFormat/>
    <w:rsid w:val="00496609"/>
    <w:pPr>
      <w:ind w:left="288" w:right="288"/>
    </w:pPr>
    <w:rPr>
      <w:rFonts w:eastAsia="Calibri"/>
    </w:rPr>
  </w:style>
  <w:style w:type="character" w:customStyle="1" w:styleId="left-date1">
    <w:name w:val="left-date1"/>
    <w:rsid w:val="00496609"/>
    <w:rPr>
      <w:rFonts w:ascii="Verdana" w:hAnsi="Verdana" w:hint="default"/>
      <w:color w:val="666666"/>
      <w:sz w:val="14"/>
      <w:szCs w:val="14"/>
    </w:rPr>
  </w:style>
  <w:style w:type="character" w:customStyle="1" w:styleId="Bodytext31">
    <w:name w:val="Body text (3)"/>
    <w:basedOn w:val="DefaultParagraphFont"/>
    <w:rsid w:val="0049660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CordiaUP"/>
    <w:basedOn w:val="DefaultParagraphFont"/>
    <w:rsid w:val="0049660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96609"/>
    <w:pPr>
      <w:spacing w:before="100" w:beforeAutospacing="1" w:after="100" w:afterAutospacing="1"/>
    </w:pPr>
    <w:rPr>
      <w:rFonts w:eastAsia="Times New Roman"/>
      <w:szCs w:val="24"/>
    </w:rPr>
  </w:style>
  <w:style w:type="character" w:customStyle="1" w:styleId="Title2">
    <w:name w:val="Title2"/>
    <w:basedOn w:val="DefaultParagraphFont"/>
    <w:rsid w:val="00496609"/>
  </w:style>
  <w:style w:type="character" w:customStyle="1" w:styleId="list-comma">
    <w:name w:val="list-comma"/>
    <w:basedOn w:val="DefaultParagraphFont"/>
    <w:rsid w:val="00496609"/>
  </w:style>
  <w:style w:type="character" w:customStyle="1" w:styleId="livefyre-commentcount">
    <w:name w:val="livefyre-commentcount"/>
    <w:basedOn w:val="DefaultParagraphFont"/>
    <w:rsid w:val="00496609"/>
  </w:style>
  <w:style w:type="character" w:customStyle="1" w:styleId="ata11y">
    <w:name w:val="at_a11y"/>
    <w:basedOn w:val="DefaultParagraphFont"/>
    <w:rsid w:val="00496609"/>
  </w:style>
  <w:style w:type="character" w:customStyle="1" w:styleId="Picturecaption2">
    <w:name w:val="Picture caption (2)_"/>
    <w:basedOn w:val="DefaultParagraphFont"/>
    <w:link w:val="Picturecaption20"/>
    <w:rsid w:val="0049660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9660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9660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9660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9660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9660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9660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96609"/>
  </w:style>
  <w:style w:type="character" w:customStyle="1" w:styleId="wsodqchgshow">
    <w:name w:val="wsodq_chgshow"/>
    <w:basedOn w:val="DefaultParagraphFont"/>
    <w:rsid w:val="00496609"/>
  </w:style>
  <w:style w:type="character" w:customStyle="1" w:styleId="greenposchange">
    <w:name w:val="green_pos_change"/>
    <w:basedOn w:val="DefaultParagraphFont"/>
    <w:rsid w:val="00496609"/>
  </w:style>
  <w:style w:type="character" w:customStyle="1" w:styleId="image-credit">
    <w:name w:val="image-credit"/>
    <w:basedOn w:val="DefaultParagraphFont"/>
    <w:rsid w:val="00496609"/>
  </w:style>
  <w:style w:type="paragraph" w:customStyle="1" w:styleId="gascontcredit">
    <w:name w:val="gas_cont_credit"/>
    <w:basedOn w:val="Normal"/>
    <w:qFormat/>
    <w:rsid w:val="00496609"/>
    <w:pPr>
      <w:spacing w:before="100" w:beforeAutospacing="1" w:after="100" w:afterAutospacing="1"/>
    </w:pPr>
    <w:rPr>
      <w:rFonts w:eastAsia="Times New Roman"/>
      <w:szCs w:val="24"/>
    </w:rPr>
  </w:style>
  <w:style w:type="character" w:customStyle="1" w:styleId="sup1">
    <w:name w:val="sup1"/>
    <w:rsid w:val="00496609"/>
    <w:rPr>
      <w:rFonts w:ascii="Times New Roman" w:hAnsi="Times New Roman" w:cs="Times New Roman" w:hint="default"/>
      <w:color w:val="000000"/>
      <w:shd w:val="clear" w:color="auto" w:fill="FEFFCF"/>
    </w:rPr>
  </w:style>
  <w:style w:type="character" w:customStyle="1" w:styleId="pgnum1">
    <w:name w:val="pgnum1"/>
    <w:rsid w:val="0049660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9660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96609"/>
    <w:pPr>
      <w:autoSpaceDE w:val="0"/>
      <w:autoSpaceDN w:val="0"/>
      <w:adjustRightInd w:val="0"/>
      <w:outlineLvl w:val="2"/>
    </w:pPr>
    <w:rPr>
      <w:b/>
      <w:bCs/>
    </w:rPr>
  </w:style>
  <w:style w:type="paragraph" w:customStyle="1" w:styleId="TagsChar1Char">
    <w:name w:val="Tags Char1 Char"/>
    <w:basedOn w:val="Normal"/>
    <w:link w:val="TagsChar1CharChar"/>
    <w:qFormat/>
    <w:rsid w:val="0049660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96609"/>
    <w:rPr>
      <w:rFonts w:ascii="Georgia" w:hAnsi="Georgia" w:cs="Calibri"/>
      <w:sz w:val="24"/>
      <w:u w:val="thick"/>
    </w:rPr>
  </w:style>
  <w:style w:type="character" w:customStyle="1" w:styleId="TagsChar1CharChar">
    <w:name w:val="Tags Char1 Char Char"/>
    <w:link w:val="TagsChar1Char"/>
    <w:rsid w:val="00496609"/>
    <w:rPr>
      <w:rFonts w:ascii="Arial Narrow" w:hAnsi="Arial Narrow" w:cs="Calibri"/>
      <w:b/>
    </w:rPr>
  </w:style>
  <w:style w:type="character" w:customStyle="1" w:styleId="CitesCharCharCharChar">
    <w:name w:val="Cites Char Char Char Char"/>
    <w:link w:val="CitesCharCharChar"/>
    <w:rsid w:val="00496609"/>
    <w:rPr>
      <w:rFonts w:ascii="Arial Narrow" w:hAnsi="Arial Narrow" w:cs="Calibri"/>
      <w:b/>
      <w:bCs/>
    </w:rPr>
  </w:style>
  <w:style w:type="character" w:customStyle="1" w:styleId="CardsFont6ptCharCharChar">
    <w:name w:val="Cards + Font: 6 pt Char Char Char"/>
    <w:rsid w:val="00496609"/>
    <w:rPr>
      <w:rFonts w:ascii="Times New Roman" w:hAnsi="Times New Roman" w:cs="Times New Roman"/>
      <w:sz w:val="12"/>
    </w:rPr>
  </w:style>
  <w:style w:type="character" w:customStyle="1" w:styleId="BlockHeadingsCharCharChar">
    <w:name w:val="Block Headings Char Char Char"/>
    <w:link w:val="BlockHeadingsCharChar"/>
    <w:rsid w:val="00496609"/>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9660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9660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96609"/>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496609"/>
    <w:pPr>
      <w:widowControl w:val="0"/>
      <w:spacing w:before="0" w:beforeAutospacing="0" w:after="0" w:afterAutospacing="0"/>
    </w:pPr>
    <w:rPr>
      <w:rFonts w:ascii="Georgia" w:hAnsi="Georgia" w:cs="Calibri"/>
      <w:color w:val="000000"/>
      <w:sz w:val="22"/>
      <w:szCs w:val="20"/>
    </w:rPr>
  </w:style>
  <w:style w:type="paragraph" w:customStyle="1" w:styleId="Reference">
    <w:name w:val="Reference"/>
    <w:qFormat/>
    <w:rsid w:val="0049660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96609"/>
  </w:style>
  <w:style w:type="paragraph" w:customStyle="1" w:styleId="StyleHeading2Heading2Char2CharHeading2Char1CharCharHead">
    <w:name w:val="Style Heading 2Heading 2 Char2 CharHeading 2 Char1 Char CharHead..."/>
    <w:basedOn w:val="Heading2"/>
    <w:qFormat/>
    <w:rsid w:val="0049660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9660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96609"/>
    <w:rPr>
      <w:rFonts w:ascii="Georgia" w:hAnsi="Georgia"/>
      <w:sz w:val="20"/>
      <w:u w:val="single"/>
    </w:rPr>
  </w:style>
  <w:style w:type="paragraph" w:customStyle="1" w:styleId="Blocktitle4">
    <w:name w:val="Block title"/>
    <w:basedOn w:val="Heading1"/>
    <w:autoRedefine/>
    <w:qFormat/>
    <w:rsid w:val="0049660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96609"/>
    <w:pPr>
      <w:autoSpaceDE w:val="0"/>
      <w:autoSpaceDN w:val="0"/>
      <w:adjustRightInd w:val="0"/>
    </w:pPr>
    <w:rPr>
      <w:rFonts w:eastAsia="SimSun" w:cs="Courier"/>
      <w:lang w:eastAsia="zh-CN"/>
    </w:rPr>
  </w:style>
  <w:style w:type="character" w:customStyle="1" w:styleId="smcaps">
    <w:name w:val="smcaps"/>
    <w:rsid w:val="00496609"/>
  </w:style>
  <w:style w:type="character" w:customStyle="1" w:styleId="Style1Char2">
    <w:name w:val="Style1 Char2"/>
    <w:rsid w:val="00496609"/>
    <w:rPr>
      <w:szCs w:val="24"/>
      <w:lang w:val="en-US" w:eastAsia="en-US" w:bidi="ar-SA"/>
    </w:rPr>
  </w:style>
  <w:style w:type="paragraph" w:customStyle="1" w:styleId="SmallCite">
    <w:name w:val="Small Cite"/>
    <w:basedOn w:val="Normal"/>
    <w:qFormat/>
    <w:rsid w:val="00496609"/>
    <w:rPr>
      <w:rFonts w:ascii="Verdana" w:eastAsia="Times New Roman" w:hAnsi="Verdana"/>
      <w:szCs w:val="24"/>
    </w:rPr>
  </w:style>
  <w:style w:type="character" w:customStyle="1" w:styleId="inside-head1">
    <w:name w:val="inside-head1"/>
    <w:rsid w:val="00496609"/>
    <w:rPr>
      <w:rFonts w:ascii="Arial" w:hAnsi="Arial" w:cs="Arial" w:hint="default"/>
      <w:b/>
      <w:bCs/>
      <w:color w:val="000000"/>
      <w:spacing w:val="-15"/>
      <w:sz w:val="45"/>
      <w:szCs w:val="45"/>
    </w:rPr>
  </w:style>
  <w:style w:type="character" w:customStyle="1" w:styleId="datestamp1">
    <w:name w:val="datestamp1"/>
    <w:rsid w:val="0049660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660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96609"/>
  </w:style>
  <w:style w:type="paragraph" w:customStyle="1" w:styleId="links1">
    <w:name w:val="links1"/>
    <w:basedOn w:val="Normal"/>
    <w:qFormat/>
    <w:rsid w:val="00496609"/>
    <w:pPr>
      <w:spacing w:before="100" w:beforeAutospacing="1" w:after="100" w:afterAutospacing="1"/>
    </w:pPr>
    <w:rPr>
      <w:rFonts w:eastAsia="Times New Roman"/>
      <w:color w:val="FFFFFF"/>
      <w:szCs w:val="16"/>
    </w:rPr>
  </w:style>
  <w:style w:type="paragraph" w:customStyle="1" w:styleId="endtext">
    <w:name w:val="endtext"/>
    <w:basedOn w:val="Normal"/>
    <w:qFormat/>
    <w:rsid w:val="00496609"/>
    <w:pPr>
      <w:spacing w:before="100" w:beforeAutospacing="1" w:after="100" w:afterAutospacing="1"/>
      <w:ind w:left="300"/>
    </w:pPr>
    <w:rPr>
      <w:rFonts w:ascii="Arial" w:eastAsia="Times New Roman" w:hAnsi="Arial"/>
      <w:szCs w:val="20"/>
    </w:rPr>
  </w:style>
  <w:style w:type="character" w:customStyle="1" w:styleId="storyheading31">
    <w:name w:val="storyheading31"/>
    <w:rsid w:val="00496609"/>
    <w:rPr>
      <w:rFonts w:ascii="Verdana" w:hAnsi="Verdana" w:hint="default"/>
      <w:b/>
      <w:bCs/>
      <w:sz w:val="32"/>
      <w:szCs w:val="32"/>
    </w:rPr>
  </w:style>
  <w:style w:type="character" w:customStyle="1" w:styleId="storydeck31">
    <w:name w:val="storydeck31"/>
    <w:rsid w:val="00496609"/>
    <w:rPr>
      <w:rFonts w:ascii="Verdana" w:hAnsi="Verdana" w:hint="default"/>
      <w:i w:val="0"/>
      <w:iCs w:val="0"/>
      <w:sz w:val="21"/>
      <w:szCs w:val="21"/>
    </w:rPr>
  </w:style>
  <w:style w:type="paragraph" w:customStyle="1" w:styleId="copyright">
    <w:name w:val="copyright"/>
    <w:basedOn w:val="Normal"/>
    <w:uiPriority w:val="99"/>
    <w:qFormat/>
    <w:rsid w:val="00496609"/>
    <w:pPr>
      <w:spacing w:before="100" w:beforeAutospacing="1" w:after="100" w:afterAutospacing="1"/>
    </w:pPr>
    <w:rPr>
      <w:rFonts w:eastAsia="Times New Roman"/>
      <w:szCs w:val="24"/>
    </w:rPr>
  </w:style>
  <w:style w:type="character" w:customStyle="1" w:styleId="subtitle10">
    <w:name w:val="subtitle1"/>
    <w:rsid w:val="00496609"/>
    <w:rPr>
      <w:rFonts w:ascii="Verdana" w:hAnsi="Verdana" w:hint="default"/>
      <w:b w:val="0"/>
      <w:bCs w:val="0"/>
      <w:vanish w:val="0"/>
      <w:webHidden w:val="0"/>
      <w:color w:val="484848"/>
      <w:sz w:val="14"/>
      <w:szCs w:val="14"/>
      <w:specVanish w:val="0"/>
    </w:rPr>
  </w:style>
  <w:style w:type="paragraph" w:customStyle="1" w:styleId="g">
    <w:name w:val="g"/>
    <w:basedOn w:val="Normal"/>
    <w:qFormat/>
    <w:rsid w:val="0049660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96609"/>
    <w:rPr>
      <w:rFonts w:cs="Arial"/>
      <w:b/>
      <w:bCs/>
      <w:iCs/>
      <w:color w:val="000000"/>
      <w:szCs w:val="28"/>
      <w:lang w:val="en-US" w:eastAsia="en-US" w:bidi="ar-SA"/>
    </w:rPr>
  </w:style>
  <w:style w:type="character" w:customStyle="1" w:styleId="clsbiolink">
    <w:name w:val="clsbiolink"/>
    <w:rsid w:val="00496609"/>
  </w:style>
  <w:style w:type="character" w:customStyle="1" w:styleId="clssmaller">
    <w:name w:val="clssmaller"/>
    <w:rsid w:val="00496609"/>
  </w:style>
  <w:style w:type="character" w:customStyle="1" w:styleId="sm1">
    <w:name w:val="sm1"/>
    <w:rsid w:val="00496609"/>
    <w:rPr>
      <w:rFonts w:ascii="Verdana" w:hAnsi="Verdana" w:hint="default"/>
      <w:i w:val="0"/>
      <w:iCs w:val="0"/>
      <w:smallCaps w:val="0"/>
      <w:color w:val="000000"/>
      <w:sz w:val="17"/>
      <w:szCs w:val="17"/>
    </w:rPr>
  </w:style>
  <w:style w:type="character" w:customStyle="1" w:styleId="noindentChar">
    <w:name w:val="noindent Char"/>
    <w:rsid w:val="00496609"/>
    <w:rPr>
      <w:rFonts w:ascii="Arial" w:hAnsi="Arial" w:cs="Arial"/>
      <w:sz w:val="24"/>
      <w:szCs w:val="24"/>
      <w:lang w:val="en-US" w:eastAsia="en-US" w:bidi="ar-SA"/>
    </w:rPr>
  </w:style>
  <w:style w:type="character" w:customStyle="1" w:styleId="SmallChar1">
    <w:name w:val="Small Char1"/>
    <w:rsid w:val="00496609"/>
    <w:rPr>
      <w:sz w:val="16"/>
      <w:szCs w:val="24"/>
      <w:lang w:val="en-US" w:eastAsia="en-US" w:bidi="ar-SA"/>
    </w:rPr>
  </w:style>
  <w:style w:type="character" w:customStyle="1" w:styleId="fullcite0">
    <w:name w:val="fullcite"/>
    <w:rsid w:val="00496609"/>
  </w:style>
  <w:style w:type="character" w:customStyle="1" w:styleId="Style9ptThickunderline">
    <w:name w:val="Style 9 pt Thick underline"/>
    <w:rsid w:val="00496609"/>
    <w:rPr>
      <w:sz w:val="24"/>
      <w:u w:val="thick"/>
    </w:rPr>
  </w:style>
  <w:style w:type="paragraph" w:customStyle="1" w:styleId="Repeatheader">
    <w:name w:val="Repeat header"/>
    <w:basedOn w:val="Normal"/>
    <w:autoRedefine/>
    <w:qFormat/>
    <w:rsid w:val="0049660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96609"/>
    <w:rPr>
      <w:rFonts w:ascii="Times New Roman" w:eastAsia="Times New Roman" w:hAnsi="Times New Roman" w:cs="Times New Roman"/>
    </w:rPr>
  </w:style>
  <w:style w:type="character" w:customStyle="1" w:styleId="CardNotUnderlinedChar">
    <w:name w:val="Card Not Underlined Char"/>
    <w:rsid w:val="00496609"/>
    <w:rPr>
      <w:sz w:val="16"/>
      <w:lang w:val="en-US" w:eastAsia="en-US" w:bidi="ar-SA"/>
    </w:rPr>
  </w:style>
  <w:style w:type="paragraph" w:customStyle="1" w:styleId="CardNotUnderlined3">
    <w:name w:val="Card Not Underlined 3"/>
    <w:basedOn w:val="CardNotUnderlined"/>
    <w:qFormat/>
    <w:rsid w:val="0049660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96609"/>
    <w:rPr>
      <w:sz w:val="20"/>
    </w:rPr>
  </w:style>
  <w:style w:type="character" w:customStyle="1" w:styleId="IndexHeadersCharChar">
    <w:name w:val="Index Headers Char Char"/>
    <w:rsid w:val="00496609"/>
    <w:rPr>
      <w:rFonts w:cs="Arial"/>
      <w:bCs/>
      <w:caps/>
      <w:color w:val="FFFFFF"/>
      <w:sz w:val="2"/>
      <w:szCs w:val="2"/>
      <w:lang w:val="en-US" w:eastAsia="en-US" w:bidi="ar-SA"/>
    </w:rPr>
  </w:style>
  <w:style w:type="paragraph" w:customStyle="1" w:styleId="Numbering">
    <w:name w:val="Numbering"/>
    <w:basedOn w:val="Normal"/>
    <w:next w:val="Normal"/>
    <w:qFormat/>
    <w:rsid w:val="00496609"/>
    <w:pPr>
      <w:numPr>
        <w:numId w:val="72"/>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49660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9660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96609"/>
    <w:pPr>
      <w:numPr>
        <w:numId w:val="71"/>
      </w:numPr>
      <w:tabs>
        <w:tab w:val="clear" w:pos="1080"/>
      </w:tabs>
      <w:ind w:left="0" w:firstLine="0"/>
    </w:pPr>
  </w:style>
  <w:style w:type="paragraph" w:customStyle="1" w:styleId="Lettering">
    <w:name w:val="Lettering"/>
    <w:basedOn w:val="Numbering"/>
    <w:next w:val="Normal"/>
    <w:qFormat/>
    <w:rsid w:val="00496609"/>
    <w:pPr>
      <w:numPr>
        <w:numId w:val="0"/>
      </w:numPr>
      <w:tabs>
        <w:tab w:val="num" w:pos="720"/>
      </w:tabs>
      <w:ind w:left="720" w:hanging="360"/>
    </w:pPr>
    <w:rPr>
      <w:szCs w:val="22"/>
    </w:rPr>
  </w:style>
  <w:style w:type="paragraph" w:customStyle="1" w:styleId="FileName">
    <w:name w:val="File Name"/>
    <w:basedOn w:val="Normal"/>
    <w:next w:val="Normal"/>
    <w:qFormat/>
    <w:rsid w:val="0049660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9660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96609"/>
    <w:pPr>
      <w:numPr>
        <w:numId w:val="0"/>
      </w:numPr>
      <w:tabs>
        <w:tab w:val="num" w:pos="720"/>
      </w:tabs>
      <w:ind w:left="720" w:hanging="360"/>
    </w:pPr>
  </w:style>
  <w:style w:type="paragraph" w:customStyle="1" w:styleId="CardContinued1">
    <w:name w:val="Card Continued 1"/>
    <w:basedOn w:val="Normal"/>
    <w:next w:val="Normal"/>
    <w:qFormat/>
    <w:rsid w:val="0049660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96609"/>
    <w:pPr>
      <w:spacing w:before="0" w:after="120"/>
      <w:jc w:val="left"/>
    </w:pPr>
  </w:style>
  <w:style w:type="paragraph" w:customStyle="1" w:styleId="Clearformatting">
    <w:name w:val="Clear formatting"/>
    <w:basedOn w:val="Normal"/>
    <w:qFormat/>
    <w:rsid w:val="00496609"/>
    <w:pPr>
      <w:keepNext/>
      <w:outlineLvl w:val="2"/>
    </w:pPr>
    <w:rPr>
      <w:rFonts w:eastAsia="Times New Roman"/>
      <w:b/>
      <w:bCs/>
      <w:szCs w:val="26"/>
    </w:rPr>
  </w:style>
  <w:style w:type="character" w:customStyle="1" w:styleId="justify">
    <w:name w:val="justify"/>
    <w:rsid w:val="00496609"/>
  </w:style>
  <w:style w:type="paragraph" w:customStyle="1" w:styleId="SmallCardText">
    <w:name w:val="Small Card Text"/>
    <w:qFormat/>
    <w:rsid w:val="00496609"/>
    <w:pPr>
      <w:spacing w:after="200" w:line="276" w:lineRule="auto"/>
    </w:pPr>
    <w:rPr>
      <w:rFonts w:eastAsia="Times New Roman"/>
      <w:sz w:val="16"/>
      <w:szCs w:val="16"/>
    </w:rPr>
  </w:style>
  <w:style w:type="character" w:customStyle="1" w:styleId="SmallCardTextChar">
    <w:name w:val="Small Card Text Char"/>
    <w:rsid w:val="00496609"/>
    <w:rPr>
      <w:sz w:val="16"/>
      <w:szCs w:val="16"/>
      <w:lang w:val="en-US" w:eastAsia="en-US" w:bidi="ar-SA"/>
    </w:rPr>
  </w:style>
  <w:style w:type="paragraph" w:customStyle="1" w:styleId="TAGFONT">
    <w:name w:val="TAG FONT"/>
    <w:basedOn w:val="Normal"/>
    <w:autoRedefine/>
    <w:qFormat/>
    <w:rsid w:val="00496609"/>
    <w:rPr>
      <w:rFonts w:eastAsia="Times New Roman"/>
      <w:szCs w:val="24"/>
    </w:rPr>
  </w:style>
  <w:style w:type="character" w:customStyle="1" w:styleId="tagChar30">
    <w:name w:val="tag Char3"/>
    <w:aliases w:val="No Spacing21 Char,Very Small Text Char2"/>
    <w:qFormat/>
    <w:rsid w:val="00496609"/>
    <w:rPr>
      <w:b/>
      <w:sz w:val="24"/>
      <w:szCs w:val="24"/>
      <w:lang w:val="en-US" w:eastAsia="en-US" w:bidi="ar-SA"/>
    </w:rPr>
  </w:style>
  <w:style w:type="paragraph" w:customStyle="1" w:styleId="8point">
    <w:name w:val="8 point"/>
    <w:basedOn w:val="Normal"/>
    <w:link w:val="8pointChar"/>
    <w:qFormat/>
    <w:rsid w:val="00496609"/>
    <w:rPr>
      <w:rFonts w:asciiTheme="minorHAnsi" w:hAnsiTheme="minorHAnsi" w:cstheme="minorBidi"/>
      <w:sz w:val="16"/>
    </w:rPr>
  </w:style>
  <w:style w:type="paragraph" w:customStyle="1" w:styleId="citationunderline">
    <w:name w:val="citation/underline"/>
    <w:link w:val="citationunderlineChar"/>
    <w:autoRedefine/>
    <w:qFormat/>
    <w:rsid w:val="00496609"/>
    <w:pPr>
      <w:spacing w:after="0" w:line="240" w:lineRule="auto"/>
    </w:pPr>
    <w:rPr>
      <w:b/>
      <w:u w:val="single"/>
    </w:rPr>
  </w:style>
  <w:style w:type="character" w:customStyle="1" w:styleId="awtw">
    <w:name w:val="awtw"/>
    <w:rsid w:val="00496609"/>
  </w:style>
  <w:style w:type="paragraph" w:customStyle="1" w:styleId="Style60">
    <w:name w:val="Style 6"/>
    <w:qFormat/>
    <w:rsid w:val="0049660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96609"/>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496609"/>
    <w:rPr>
      <w:rFonts w:ascii="Arial Narrow" w:eastAsia="Times New Roman" w:hAnsi="Arial Narrow"/>
      <w:sz w:val="24"/>
      <w:szCs w:val="24"/>
      <w:u w:val="thick"/>
    </w:rPr>
  </w:style>
  <w:style w:type="character" w:customStyle="1" w:styleId="CitesCharChar">
    <w:name w:val="Cites Char Char"/>
    <w:rsid w:val="00496609"/>
    <w:rPr>
      <w:rFonts w:ascii="Arial Narrow" w:eastAsia="Times New Roman" w:hAnsi="Arial Narrow"/>
      <w:b/>
      <w:bCs/>
      <w:sz w:val="24"/>
      <w:szCs w:val="24"/>
    </w:rPr>
  </w:style>
  <w:style w:type="character" w:customStyle="1" w:styleId="ld3">
    <w:name w:val="ld3"/>
    <w:rsid w:val="0049660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96609"/>
    <w:rPr>
      <w:rFonts w:ascii="Times New Roman" w:hAnsi="Times New Roman"/>
      <w:sz w:val="14"/>
    </w:rPr>
  </w:style>
  <w:style w:type="paragraph" w:customStyle="1" w:styleId="DateCitesAuthorChar">
    <w:name w:val="DateCitesAuthor Char"/>
    <w:basedOn w:val="Normal"/>
    <w:link w:val="DateCitesAuthorCharChar"/>
    <w:qFormat/>
    <w:rsid w:val="0049660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96609"/>
    <w:rPr>
      <w:rFonts w:ascii="Arial" w:eastAsia="Times New Roman" w:hAnsi="Arial" w:cs="Calibri"/>
      <w:b/>
      <w:bCs/>
      <w:szCs w:val="26"/>
      <w:u w:val="single"/>
    </w:rPr>
  </w:style>
  <w:style w:type="paragraph" w:customStyle="1" w:styleId="articlebodynormaltext">
    <w:name w:val="articlebody_normaltext"/>
    <w:basedOn w:val="Normal"/>
    <w:qFormat/>
    <w:rsid w:val="00496609"/>
    <w:pPr>
      <w:spacing w:before="100" w:beforeAutospacing="1" w:after="100" w:afterAutospacing="1"/>
    </w:pPr>
    <w:rPr>
      <w:rFonts w:eastAsia="Times New Roman"/>
      <w:szCs w:val="24"/>
    </w:rPr>
  </w:style>
  <w:style w:type="paragraph" w:customStyle="1" w:styleId="western">
    <w:name w:val="western"/>
    <w:basedOn w:val="Normal"/>
    <w:qFormat/>
    <w:rsid w:val="00496609"/>
    <w:pPr>
      <w:spacing w:before="100" w:beforeAutospacing="1" w:after="100" w:afterAutospacing="1"/>
    </w:pPr>
    <w:rPr>
      <w:rFonts w:eastAsia="Times New Roman"/>
      <w:szCs w:val="24"/>
    </w:rPr>
  </w:style>
  <w:style w:type="paragraph" w:customStyle="1" w:styleId="targetcaption">
    <w:name w:val="targetcaption"/>
    <w:basedOn w:val="Normal"/>
    <w:qFormat/>
    <w:rsid w:val="00496609"/>
    <w:pPr>
      <w:spacing w:before="100" w:beforeAutospacing="1" w:after="100" w:afterAutospacing="1"/>
    </w:pPr>
    <w:rPr>
      <w:rFonts w:eastAsia="Times New Roman"/>
      <w:szCs w:val="24"/>
    </w:rPr>
  </w:style>
  <w:style w:type="paragraph" w:customStyle="1" w:styleId="Index">
    <w:name w:val="Index"/>
    <w:basedOn w:val="Normal"/>
    <w:qFormat/>
    <w:rsid w:val="00496609"/>
    <w:pPr>
      <w:suppressLineNumbers/>
      <w:suppressAutoHyphens/>
    </w:pPr>
    <w:rPr>
      <w:rFonts w:ascii="Century Gothic" w:eastAsia="Times New Roman" w:hAnsi="Century Gothic" w:cs="Tahoma"/>
      <w:szCs w:val="20"/>
    </w:rPr>
  </w:style>
  <w:style w:type="character" w:customStyle="1" w:styleId="externaledithide">
    <w:name w:val="external_edit_hide"/>
    <w:rsid w:val="00496609"/>
  </w:style>
  <w:style w:type="character" w:customStyle="1" w:styleId="CharacterStyle20">
    <w:name w:val="Character Style 20"/>
    <w:rsid w:val="00496609"/>
    <w:rPr>
      <w:sz w:val="21"/>
    </w:rPr>
  </w:style>
  <w:style w:type="character" w:customStyle="1" w:styleId="A9">
    <w:name w:val="A9"/>
    <w:uiPriority w:val="99"/>
    <w:rsid w:val="00496609"/>
    <w:rPr>
      <w:color w:val="000000"/>
      <w:sz w:val="11"/>
    </w:rPr>
  </w:style>
  <w:style w:type="character" w:customStyle="1" w:styleId="centerheadlines">
    <w:name w:val="centerheadlines"/>
    <w:rsid w:val="00496609"/>
  </w:style>
  <w:style w:type="character" w:customStyle="1" w:styleId="datetime0">
    <w:name w:val="datetime"/>
    <w:rsid w:val="00496609"/>
  </w:style>
  <w:style w:type="paragraph" w:customStyle="1" w:styleId="boldness">
    <w:name w:val="boldness"/>
    <w:basedOn w:val="Normal"/>
    <w:qFormat/>
    <w:rsid w:val="0049660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9660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96609"/>
    <w:rPr>
      <w:rFonts w:ascii="Arial Narrow" w:eastAsia="Calibri" w:hAnsi="Arial Narrow" w:cs="Times New Roman"/>
      <w:bCs/>
      <w:sz w:val="26"/>
      <w:u w:val="single"/>
    </w:rPr>
  </w:style>
  <w:style w:type="paragraph" w:customStyle="1" w:styleId="CM21">
    <w:name w:val="CM21"/>
    <w:basedOn w:val="Default"/>
    <w:next w:val="Default"/>
    <w:uiPriority w:val="99"/>
    <w:qFormat/>
    <w:rsid w:val="0049660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9660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9660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96609"/>
  </w:style>
  <w:style w:type="character" w:customStyle="1" w:styleId="A2">
    <w:name w:val="A2"/>
    <w:uiPriority w:val="99"/>
    <w:rsid w:val="00496609"/>
    <w:rPr>
      <w:color w:val="211D1E"/>
      <w:sz w:val="21"/>
      <w:szCs w:val="21"/>
    </w:rPr>
  </w:style>
  <w:style w:type="character" w:customStyle="1" w:styleId="goohl1">
    <w:name w:val="goohl1"/>
    <w:rsid w:val="00496609"/>
  </w:style>
  <w:style w:type="paragraph" w:customStyle="1" w:styleId="CardUpSize-Light">
    <w:name w:val="CardUpSize - Light"/>
    <w:basedOn w:val="Normal"/>
    <w:link w:val="CardUpSize-LightChar"/>
    <w:qFormat/>
    <w:rsid w:val="0049660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9660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9660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96609"/>
    <w:rPr>
      <w:rFonts w:ascii="Arial Narrow" w:eastAsia="Times New Roman" w:hAnsi="Arial Narrow" w:cs="Calibri"/>
      <w:b/>
      <w:szCs w:val="24"/>
      <w:u w:val="single"/>
    </w:rPr>
  </w:style>
  <w:style w:type="character" w:customStyle="1" w:styleId="citeschar10">
    <w:name w:val="citeschar1"/>
    <w:basedOn w:val="DefaultParagraphFont"/>
    <w:rsid w:val="00496609"/>
  </w:style>
  <w:style w:type="character" w:customStyle="1" w:styleId="cardunderlinedchar1">
    <w:name w:val="cardunderlinedchar"/>
    <w:basedOn w:val="DefaultParagraphFont"/>
    <w:rsid w:val="00496609"/>
  </w:style>
  <w:style w:type="character" w:customStyle="1" w:styleId="Style1CharCharChar">
    <w:name w:val="Style1 Char Char Char"/>
    <w:rsid w:val="00496609"/>
    <w:rPr>
      <w:rFonts w:ascii="Times New Roman" w:eastAsia="Times New Roman" w:hAnsi="Times New Roman" w:cs="Arial"/>
      <w:caps/>
      <w:sz w:val="12"/>
      <w:szCs w:val="18"/>
    </w:rPr>
  </w:style>
  <w:style w:type="paragraph" w:customStyle="1" w:styleId="Textbody">
    <w:name w:val="Text body"/>
    <w:basedOn w:val="Standard"/>
    <w:qFormat/>
    <w:rsid w:val="00496609"/>
    <w:pPr>
      <w:spacing w:after="120"/>
      <w:textAlignment w:val="baseline"/>
    </w:pPr>
    <w:rPr>
      <w:rFonts w:cs="Tahoma"/>
      <w:lang w:eastAsia="en-US" w:bidi="ar-SA"/>
    </w:rPr>
  </w:style>
  <w:style w:type="character" w:customStyle="1" w:styleId="provider">
    <w:name w:val="provider"/>
    <w:basedOn w:val="DefaultParagraphFont"/>
    <w:rsid w:val="00496609"/>
  </w:style>
  <w:style w:type="character" w:customStyle="1" w:styleId="vitstorybyline">
    <w:name w:val="vitstorybyline"/>
    <w:rsid w:val="00496609"/>
  </w:style>
  <w:style w:type="character" w:customStyle="1" w:styleId="tickerlinx">
    <w:name w:val="tickerlinx"/>
    <w:rsid w:val="00496609"/>
  </w:style>
  <w:style w:type="paragraph" w:customStyle="1" w:styleId="Default1">
    <w:name w:val="Default1"/>
    <w:basedOn w:val="Default"/>
    <w:next w:val="Default"/>
    <w:uiPriority w:val="99"/>
    <w:qFormat/>
    <w:rsid w:val="0049660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96609"/>
    <w:pPr>
      <w:widowControl w:val="0"/>
    </w:pPr>
    <w:rPr>
      <w:rFonts w:ascii="HNKAOE+Arial" w:eastAsia="Malgun Gothic" w:hAnsi="HNKAOE+Arial" w:cs="Times New Roman"/>
      <w:color w:val="auto"/>
      <w:sz w:val="20"/>
      <w:lang w:eastAsia="zh-CN"/>
    </w:rPr>
  </w:style>
  <w:style w:type="character" w:customStyle="1" w:styleId="post-timestamp">
    <w:name w:val="post-timestamp"/>
    <w:rsid w:val="00496609"/>
  </w:style>
  <w:style w:type="character" w:customStyle="1" w:styleId="month">
    <w:name w:val="month"/>
    <w:rsid w:val="00496609"/>
  </w:style>
  <w:style w:type="character" w:customStyle="1" w:styleId="CiteCharCharChar">
    <w:name w:val="Cite Char Char Char"/>
    <w:rsid w:val="00496609"/>
    <w:rPr>
      <w:rFonts w:ascii="Garamond" w:hAnsi="Garamond" w:cs="Calibri"/>
      <w:b/>
      <w:sz w:val="20"/>
      <w:szCs w:val="20"/>
      <w:u w:val="thick"/>
    </w:rPr>
  </w:style>
  <w:style w:type="character" w:customStyle="1" w:styleId="texttitlebigred">
    <w:name w:val="texttitlebigred"/>
    <w:rsid w:val="00496609"/>
  </w:style>
  <w:style w:type="character" w:customStyle="1" w:styleId="subtitles">
    <w:name w:val="subtitles"/>
    <w:rsid w:val="00496609"/>
  </w:style>
  <w:style w:type="character" w:customStyle="1" w:styleId="CiteCardCharCharCharChar">
    <w:name w:val="Cite_Card Char Char Char Char"/>
    <w:link w:val="CiteCardCharCharChar"/>
    <w:rsid w:val="00496609"/>
    <w:rPr>
      <w:rFonts w:cs="Arial"/>
      <w:bCs/>
    </w:rPr>
  </w:style>
  <w:style w:type="paragraph" w:customStyle="1" w:styleId="CiteCardCharCharChar">
    <w:name w:val="Cite_Card Char Char Char"/>
    <w:link w:val="CiteCardCharCharCharChar"/>
    <w:qFormat/>
    <w:rsid w:val="00496609"/>
    <w:pPr>
      <w:spacing w:after="0" w:line="240" w:lineRule="auto"/>
    </w:pPr>
    <w:rPr>
      <w:rFonts w:cs="Arial"/>
      <w:bCs/>
    </w:rPr>
  </w:style>
  <w:style w:type="paragraph" w:customStyle="1" w:styleId="heading">
    <w:name w:val="heading"/>
    <w:basedOn w:val="Normal"/>
    <w:qFormat/>
    <w:rsid w:val="00496609"/>
    <w:pPr>
      <w:jc w:val="center"/>
    </w:pPr>
    <w:rPr>
      <w:rFonts w:ascii="Arial Black" w:eastAsia="Times New Roman" w:hAnsi="Arial Black" w:cs="Courier New"/>
      <w:b/>
      <w:sz w:val="36"/>
      <w:szCs w:val="24"/>
      <w:u w:val="single"/>
    </w:rPr>
  </w:style>
  <w:style w:type="character" w:customStyle="1" w:styleId="CiteCardChar1">
    <w:name w:val="Cite_Card Char1"/>
    <w:rsid w:val="00496609"/>
    <w:rPr>
      <w:rFonts w:cs="Arial"/>
      <w:bCs/>
      <w:lang w:val="en-US" w:eastAsia="en-US" w:bidi="ar-SA"/>
    </w:rPr>
  </w:style>
  <w:style w:type="character" w:customStyle="1" w:styleId="DebateHeaderChar">
    <w:name w:val="Debate Header Char"/>
    <w:link w:val="DebateHeader"/>
    <w:rsid w:val="00496609"/>
    <w:rPr>
      <w:rFonts w:ascii="Arial Narrow" w:eastAsia="Times New Roman" w:hAnsi="Arial Narrow" w:cs="Calibri"/>
      <w:b/>
      <w:sz w:val="32"/>
      <w:szCs w:val="32"/>
      <w:u w:val="single"/>
    </w:rPr>
  </w:style>
  <w:style w:type="character" w:customStyle="1" w:styleId="paramv">
    <w:name w:val="paramv"/>
    <w:rsid w:val="00496609"/>
  </w:style>
  <w:style w:type="paragraph" w:customStyle="1" w:styleId="TagCite2">
    <w:name w:val="Tag &amp; Cite"/>
    <w:basedOn w:val="Normal"/>
    <w:link w:val="TagCiteChar3"/>
    <w:qFormat/>
    <w:rsid w:val="00496609"/>
    <w:rPr>
      <w:rFonts w:eastAsia="Times New Roman"/>
      <w:b/>
      <w:szCs w:val="24"/>
    </w:rPr>
  </w:style>
  <w:style w:type="character" w:customStyle="1" w:styleId="TagCiteChar3">
    <w:name w:val="Tag &amp; Cite Char"/>
    <w:link w:val="TagCite2"/>
    <w:rsid w:val="00496609"/>
    <w:rPr>
      <w:rFonts w:ascii="Arial Narrow" w:eastAsia="Times New Roman" w:hAnsi="Arial Narrow" w:cs="Calibri"/>
      <w:b/>
      <w:szCs w:val="24"/>
    </w:rPr>
  </w:style>
  <w:style w:type="paragraph" w:customStyle="1" w:styleId="HighlightedText">
    <w:name w:val="Highlighted Text"/>
    <w:basedOn w:val="Normal"/>
    <w:link w:val="HighlightedTextChar"/>
    <w:qFormat/>
    <w:rsid w:val="00496609"/>
    <w:rPr>
      <w:rFonts w:eastAsia="Times New Roman"/>
      <w:szCs w:val="24"/>
      <w:u w:val="thick"/>
    </w:rPr>
  </w:style>
  <w:style w:type="character" w:customStyle="1" w:styleId="HighlightedTextChar">
    <w:name w:val="Highlighted Text Char"/>
    <w:link w:val="HighlightedText"/>
    <w:rsid w:val="00496609"/>
    <w:rPr>
      <w:rFonts w:ascii="Arial Narrow" w:eastAsia="Times New Roman" w:hAnsi="Arial Narrow" w:cs="Calibri"/>
      <w:szCs w:val="24"/>
      <w:u w:val="thick"/>
    </w:rPr>
  </w:style>
  <w:style w:type="character" w:customStyle="1" w:styleId="symbol">
    <w:name w:val="symbol"/>
    <w:rsid w:val="00496609"/>
  </w:style>
  <w:style w:type="character" w:customStyle="1" w:styleId="data">
    <w:name w:val="data"/>
    <w:rsid w:val="00496609"/>
  </w:style>
  <w:style w:type="character" w:customStyle="1" w:styleId="pub-date">
    <w:name w:val="pub-date"/>
    <w:rsid w:val="00496609"/>
  </w:style>
  <w:style w:type="paragraph" w:customStyle="1" w:styleId="articleauthor">
    <w:name w:val="articleauthor"/>
    <w:basedOn w:val="Normal"/>
    <w:qFormat/>
    <w:rsid w:val="0049660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96609"/>
    <w:pPr>
      <w:widowControl w:val="0"/>
      <w:ind w:left="360" w:right="360"/>
    </w:pPr>
    <w:rPr>
      <w:rFonts w:eastAsia="Times New Roman"/>
      <w:szCs w:val="20"/>
      <w:u w:val="thick"/>
    </w:rPr>
  </w:style>
  <w:style w:type="character" w:customStyle="1" w:styleId="StylecardUnderlineChar">
    <w:name w:val="Style card + Underline Char"/>
    <w:link w:val="StylecardUnderline"/>
    <w:rsid w:val="00496609"/>
    <w:rPr>
      <w:rFonts w:ascii="Arial Narrow" w:eastAsia="Times New Roman" w:hAnsi="Arial Narrow" w:cs="Calibri"/>
      <w:szCs w:val="20"/>
      <w:u w:val="thick"/>
    </w:rPr>
  </w:style>
  <w:style w:type="character" w:customStyle="1" w:styleId="AuthorDateF4">
    <w:name w:val="Author Date (F4)"/>
    <w:rsid w:val="00496609"/>
    <w:rPr>
      <w:b/>
      <w:sz w:val="24"/>
      <w:u w:val="thick"/>
    </w:rPr>
  </w:style>
  <w:style w:type="character" w:customStyle="1" w:styleId="BoldUnderlineF6">
    <w:name w:val="Bold Underline (F6)"/>
    <w:rsid w:val="00496609"/>
    <w:rPr>
      <w:u w:val="thick"/>
    </w:rPr>
  </w:style>
  <w:style w:type="paragraph" w:customStyle="1" w:styleId="TagF3">
    <w:name w:val="Tag (F3)"/>
    <w:qFormat/>
    <w:rsid w:val="0049660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96609"/>
  </w:style>
  <w:style w:type="paragraph" w:customStyle="1" w:styleId="style140">
    <w:name w:val="style14"/>
    <w:basedOn w:val="Normal"/>
    <w:qFormat/>
    <w:rsid w:val="00496609"/>
    <w:pPr>
      <w:spacing w:before="100" w:beforeAutospacing="1" w:after="100" w:afterAutospacing="1"/>
    </w:pPr>
    <w:rPr>
      <w:rFonts w:eastAsia="Times New Roman"/>
      <w:szCs w:val="24"/>
    </w:rPr>
  </w:style>
  <w:style w:type="paragraph" w:customStyle="1" w:styleId="CardTagCite1Char">
    <w:name w:val="Card Tag + Cite #1 Char"/>
    <w:basedOn w:val="Normal"/>
    <w:qFormat/>
    <w:rsid w:val="00496609"/>
    <w:rPr>
      <w:rFonts w:eastAsia="Times New Roman"/>
      <w:b/>
      <w:szCs w:val="24"/>
    </w:rPr>
  </w:style>
  <w:style w:type="character" w:customStyle="1" w:styleId="authors">
    <w:name w:val="authors"/>
    <w:rsid w:val="00496609"/>
  </w:style>
  <w:style w:type="character" w:customStyle="1" w:styleId="verdana12grey1">
    <w:name w:val="verdana12grey1"/>
    <w:rsid w:val="00496609"/>
  </w:style>
  <w:style w:type="character" w:customStyle="1" w:styleId="verdana9grey1a">
    <w:name w:val="verdana9grey1a"/>
    <w:rsid w:val="00496609"/>
  </w:style>
  <w:style w:type="character" w:customStyle="1" w:styleId="nn-twttr-share-btn">
    <w:name w:val="nn-twttr-share-btn"/>
    <w:rsid w:val="00496609"/>
  </w:style>
  <w:style w:type="character" w:customStyle="1" w:styleId="count">
    <w:name w:val="count"/>
    <w:rsid w:val="00496609"/>
  </w:style>
  <w:style w:type="character" w:customStyle="1" w:styleId="comment-count">
    <w:name w:val="comment-count"/>
    <w:rsid w:val="00496609"/>
  </w:style>
  <w:style w:type="character" w:customStyle="1" w:styleId="comment-count-text">
    <w:name w:val="comment-count-text"/>
    <w:rsid w:val="00496609"/>
  </w:style>
  <w:style w:type="paragraph" w:customStyle="1" w:styleId="articlebody">
    <w:name w:val="articlebody"/>
    <w:basedOn w:val="Normal"/>
    <w:qFormat/>
    <w:rsid w:val="00496609"/>
    <w:pPr>
      <w:spacing w:before="100" w:beforeAutospacing="1" w:after="100" w:afterAutospacing="1"/>
    </w:pPr>
    <w:rPr>
      <w:rFonts w:eastAsia="Times New Roman"/>
      <w:szCs w:val="24"/>
    </w:rPr>
  </w:style>
  <w:style w:type="character" w:customStyle="1" w:styleId="lightheader">
    <w:name w:val="lightheader"/>
    <w:rsid w:val="00496609"/>
  </w:style>
  <w:style w:type="paragraph" w:customStyle="1" w:styleId="CiteCardCharCharCharCharCharCharChar">
    <w:name w:val="Cite_Card Char Char Char Char Char Char Char"/>
    <w:link w:val="CiteCardCharCharCharCharCharCharCharChar"/>
    <w:autoRedefine/>
    <w:qFormat/>
    <w:rsid w:val="0049660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96609"/>
    <w:rPr>
      <w:rFonts w:ascii="Times New Roman" w:eastAsia="Times New Roman" w:hAnsi="Times New Roman" w:cs="Times New Roman"/>
      <w:bCs/>
      <w:lang w:eastAsia="zh-CN"/>
    </w:rPr>
  </w:style>
  <w:style w:type="paragraph" w:customStyle="1" w:styleId="foldie">
    <w:name w:val="foldie"/>
    <w:basedOn w:val="heading"/>
    <w:qFormat/>
    <w:rsid w:val="00496609"/>
  </w:style>
  <w:style w:type="character" w:customStyle="1" w:styleId="CiteCardCharCharCharCharChar">
    <w:name w:val="Cite_Card Char Char Char Char Char"/>
    <w:rsid w:val="00496609"/>
    <w:rPr>
      <w:rFonts w:cs="Arial"/>
      <w:bCs/>
      <w:lang w:val="en-US" w:eastAsia="en-US" w:bidi="ar-SA"/>
    </w:rPr>
  </w:style>
  <w:style w:type="character" w:customStyle="1" w:styleId="CiteCardCharCharCharCharCharChar">
    <w:name w:val="Cite_Card Char Char Char Char Char Char"/>
    <w:rsid w:val="00496609"/>
    <w:rPr>
      <w:rFonts w:cs="Arial"/>
      <w:bCs/>
      <w:lang w:val="en-US" w:eastAsia="en-US" w:bidi="ar-SA"/>
    </w:rPr>
  </w:style>
  <w:style w:type="paragraph" w:customStyle="1" w:styleId="billtextsection">
    <w:name w:val="bill_text_section"/>
    <w:basedOn w:val="Normal"/>
    <w:qFormat/>
    <w:rsid w:val="00496609"/>
    <w:pPr>
      <w:spacing w:before="100" w:beforeAutospacing="1" w:after="100" w:afterAutospacing="1"/>
    </w:pPr>
    <w:rPr>
      <w:rFonts w:eastAsia="Times New Roman"/>
      <w:szCs w:val="24"/>
    </w:rPr>
  </w:style>
  <w:style w:type="character" w:customStyle="1" w:styleId="yahoobuzzbadge">
    <w:name w:val="yahoobuzzbadge"/>
    <w:rsid w:val="00496609"/>
  </w:style>
  <w:style w:type="paragraph" w:customStyle="1" w:styleId="CiteNormal">
    <w:name w:val="Cite Normal"/>
    <w:basedOn w:val="Normal"/>
    <w:link w:val="CiteNormalChar"/>
    <w:autoRedefine/>
    <w:qFormat/>
    <w:rsid w:val="00496609"/>
    <w:rPr>
      <w:rFonts w:eastAsia="Times New Roman"/>
      <w:szCs w:val="24"/>
    </w:rPr>
  </w:style>
  <w:style w:type="character" w:customStyle="1" w:styleId="CiteNormalChar">
    <w:name w:val="Cite Normal Char"/>
    <w:link w:val="CiteNormal"/>
    <w:rsid w:val="00496609"/>
    <w:rPr>
      <w:rFonts w:ascii="Arial Narrow" w:eastAsia="Times New Roman" w:hAnsi="Arial Narrow" w:cs="Calibri"/>
      <w:szCs w:val="24"/>
    </w:rPr>
  </w:style>
  <w:style w:type="character" w:customStyle="1" w:styleId="StrongEmphasis">
    <w:name w:val="Strong Emphasis"/>
    <w:rsid w:val="00496609"/>
    <w:rPr>
      <w:b/>
      <w:bCs/>
    </w:rPr>
  </w:style>
  <w:style w:type="paragraph" w:customStyle="1" w:styleId="Boldunderline1">
    <w:name w:val="Bold underline"/>
    <w:basedOn w:val="Normal"/>
    <w:link w:val="BoldunderlineChar2"/>
    <w:qFormat/>
    <w:rsid w:val="00496609"/>
    <w:rPr>
      <w:rFonts w:ascii="Garamond" w:eastAsia="Times New Roman" w:hAnsi="Garamond"/>
      <w:b/>
      <w:bCs/>
      <w:kern w:val="20"/>
      <w:szCs w:val="32"/>
      <w:u w:val="single"/>
    </w:rPr>
  </w:style>
  <w:style w:type="character" w:customStyle="1" w:styleId="BoldunderlineChar2">
    <w:name w:val="Bold underline Char"/>
    <w:link w:val="Boldunderline1"/>
    <w:rsid w:val="00496609"/>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496609"/>
    <w:pPr>
      <w:widowControl w:val="0"/>
      <w:spacing w:before="0" w:beforeAutospacing="0" w:after="0" w:afterAutospacing="0"/>
    </w:pPr>
    <w:rPr>
      <w:rFonts w:ascii="Georgia" w:eastAsia="PMingLiU" w:hAnsi="Georgia" w:cs="Calibri"/>
      <w:b/>
      <w:sz w:val="22"/>
      <w:szCs w:val="22"/>
    </w:rPr>
  </w:style>
  <w:style w:type="character" w:customStyle="1" w:styleId="article-articlebody">
    <w:name w:val="article-articlebody"/>
    <w:basedOn w:val="DefaultParagraphFont"/>
    <w:rsid w:val="00496609"/>
  </w:style>
  <w:style w:type="character" w:customStyle="1" w:styleId="pageheader0">
    <w:name w:val="pageheader"/>
    <w:basedOn w:val="DefaultParagraphFont"/>
    <w:rsid w:val="00496609"/>
  </w:style>
  <w:style w:type="character" w:customStyle="1" w:styleId="AuthorCharChar">
    <w:name w:val="Author Char Char"/>
    <w:rsid w:val="00496609"/>
    <w:rPr>
      <w:rFonts w:ascii="Times New Roman" w:hAnsi="Times New Roman"/>
      <w:b/>
      <w:sz w:val="22"/>
      <w:szCs w:val="22"/>
    </w:rPr>
  </w:style>
  <w:style w:type="character" w:customStyle="1" w:styleId="RegularChar">
    <w:name w:val="Regular Char"/>
    <w:link w:val="Regular"/>
    <w:rsid w:val="00496609"/>
    <w:rPr>
      <w:rFonts w:ascii="Cambria" w:eastAsia="Cambria" w:hAnsi="Cambria" w:cs="Calibri"/>
      <w:szCs w:val="24"/>
    </w:rPr>
  </w:style>
  <w:style w:type="character" w:customStyle="1" w:styleId="smallchar0">
    <w:name w:val="smallchar"/>
    <w:basedOn w:val="DefaultParagraphFont"/>
    <w:rsid w:val="00496609"/>
  </w:style>
  <w:style w:type="character" w:customStyle="1" w:styleId="Shortcite">
    <w:name w:val="Shortcite"/>
    <w:rsid w:val="00496609"/>
    <w:rPr>
      <w:rFonts w:ascii="Times New Roman" w:hAnsi="Times New Roman"/>
      <w:b/>
      <w:bCs/>
      <w:sz w:val="20"/>
    </w:rPr>
  </w:style>
  <w:style w:type="character" w:customStyle="1" w:styleId="Longcite">
    <w:name w:val="Longcite"/>
    <w:rsid w:val="00496609"/>
    <w:rPr>
      <w:sz w:val="16"/>
    </w:rPr>
  </w:style>
  <w:style w:type="character" w:customStyle="1" w:styleId="NormalizationChar">
    <w:name w:val="Normalization Char"/>
    <w:rsid w:val="00496609"/>
    <w:rPr>
      <w:noProof w:val="0"/>
      <w:sz w:val="18"/>
      <w:szCs w:val="24"/>
      <w:lang w:val="en-US" w:eastAsia="en-US" w:bidi="ar-SA"/>
    </w:rPr>
  </w:style>
  <w:style w:type="character" w:customStyle="1" w:styleId="Shrinker">
    <w:name w:val="Shrinker"/>
    <w:rsid w:val="00496609"/>
    <w:rPr>
      <w:rFonts w:ascii="Times New Roman" w:hAnsi="Times New Roman"/>
      <w:sz w:val="10"/>
      <w:szCs w:val="13"/>
    </w:rPr>
  </w:style>
  <w:style w:type="paragraph" w:customStyle="1" w:styleId="CardDownx1">
    <w:name w:val="CardDown x1"/>
    <w:basedOn w:val="Header"/>
    <w:link w:val="CardDownx1Char"/>
    <w:qFormat/>
    <w:rsid w:val="0049660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96609"/>
    <w:rPr>
      <w:rFonts w:ascii="Arial Narrow" w:eastAsia="Times New Roman" w:hAnsi="Arial Narrow" w:cs="Calibri"/>
      <w:szCs w:val="24"/>
    </w:rPr>
  </w:style>
  <w:style w:type="character" w:customStyle="1" w:styleId="heading3char1">
    <w:name w:val="heading3char1"/>
    <w:basedOn w:val="DefaultParagraphFont"/>
    <w:rsid w:val="00496609"/>
  </w:style>
  <w:style w:type="character" w:customStyle="1" w:styleId="underlinea">
    <w:name w:val="underlinea"/>
    <w:basedOn w:val="DefaultParagraphFont"/>
    <w:rsid w:val="00496609"/>
  </w:style>
  <w:style w:type="character" w:customStyle="1" w:styleId="FontStyle329">
    <w:name w:val="Font Style329"/>
    <w:uiPriority w:val="99"/>
    <w:rsid w:val="00496609"/>
    <w:rPr>
      <w:rFonts w:ascii="Times New Roman" w:hAnsi="Times New Roman" w:cs="Times New Roman"/>
      <w:b/>
      <w:bCs/>
      <w:spacing w:val="-10"/>
      <w:sz w:val="18"/>
      <w:szCs w:val="18"/>
    </w:rPr>
  </w:style>
  <w:style w:type="paragraph" w:customStyle="1" w:styleId="CiteTag">
    <w:name w:val="Cite/Tag"/>
    <w:basedOn w:val="Normal"/>
    <w:qFormat/>
    <w:rsid w:val="00496609"/>
    <w:rPr>
      <w:rFonts w:eastAsia="Times New Roman"/>
      <w:b/>
      <w:szCs w:val="24"/>
      <w:lang w:bidi="en-US"/>
    </w:rPr>
  </w:style>
  <w:style w:type="character" w:customStyle="1" w:styleId="heading3char0">
    <w:name w:val="heading3char"/>
    <w:rsid w:val="00496609"/>
  </w:style>
  <w:style w:type="character" w:customStyle="1" w:styleId="StyleStyleArialNarrow9ptLeft-075ArialNarrowChar">
    <w:name w:val="Style Style Arial Narrow 9 pt Left:  -0.75&quot; + Arial Narrow Char"/>
    <w:link w:val="StyleStyleArialNarrow9ptLeft-075ArialNarrow"/>
    <w:rsid w:val="00496609"/>
    <w:rPr>
      <w:rFonts w:ascii="Arial Narrow" w:eastAsia="Times New Roman" w:hAnsi="Arial Narrow" w:cs="Calibri"/>
      <w:sz w:val="18"/>
      <w:szCs w:val="20"/>
    </w:rPr>
  </w:style>
  <w:style w:type="paragraph" w:customStyle="1" w:styleId="ecxmsonormal">
    <w:name w:val="ecxmsonormal"/>
    <w:basedOn w:val="Normal"/>
    <w:qFormat/>
    <w:rsid w:val="00496609"/>
    <w:pPr>
      <w:spacing w:before="100" w:beforeAutospacing="1" w:after="100" w:afterAutospacing="1"/>
    </w:pPr>
    <w:rPr>
      <w:rFonts w:eastAsia="Times New Roman"/>
      <w:szCs w:val="24"/>
    </w:rPr>
  </w:style>
  <w:style w:type="character" w:customStyle="1" w:styleId="FontStyle232">
    <w:name w:val="Font Style232"/>
    <w:uiPriority w:val="99"/>
    <w:rsid w:val="0049660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9660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96609"/>
    <w:rPr>
      <w:rFonts w:ascii="Arial Narrow" w:eastAsia="Times New Roman" w:hAnsi="Arial Narrow" w:cs="Calibri"/>
      <w:b/>
      <w:szCs w:val="24"/>
      <w:u w:val="thick"/>
    </w:rPr>
  </w:style>
  <w:style w:type="character" w:customStyle="1" w:styleId="erasure">
    <w:name w:val="erasure"/>
    <w:rsid w:val="0049660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9660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96609"/>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9660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96609"/>
    <w:rPr>
      <w:rFonts w:ascii="Arial Narrow" w:eastAsia="Times New Roman" w:hAnsi="Arial Narrow" w:cs="Calibri"/>
      <w:szCs w:val="20"/>
      <w:u w:val="thick"/>
      <w:bdr w:val="single" w:sz="4" w:space="0" w:color="auto"/>
    </w:rPr>
  </w:style>
  <w:style w:type="character" w:customStyle="1" w:styleId="MicroTextCharChar">
    <w:name w:val="MicroText Char Char"/>
    <w:rsid w:val="0049660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96609"/>
    <w:rPr>
      <w:rFonts w:eastAsia="Times New Roman"/>
      <w:szCs w:val="24"/>
      <w:u w:val="thick"/>
    </w:rPr>
  </w:style>
  <w:style w:type="character" w:customStyle="1" w:styleId="UnderliningCharChar1CharCharChar">
    <w:name w:val="Underlining Char Char1 Char Char Char"/>
    <w:link w:val="UnderliningCharChar1CharChar"/>
    <w:rsid w:val="00496609"/>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496609"/>
    <w:pPr>
      <w:ind w:left="576"/>
    </w:pPr>
    <w:rPr>
      <w:rFonts w:asciiTheme="minorHAnsi" w:hAnsiTheme="minorHAnsi" w:cstheme="minorBidi"/>
      <w:b/>
      <w:u w:val="single"/>
    </w:rPr>
  </w:style>
  <w:style w:type="character" w:customStyle="1" w:styleId="UnderliningCharCharChar">
    <w:name w:val="Underlining Char Char Char"/>
    <w:rsid w:val="00496609"/>
    <w:rPr>
      <w:rFonts w:ascii="Arial Narrow" w:eastAsia="Times New Roman" w:hAnsi="Arial Narrow" w:cs="Times New Roman"/>
      <w:sz w:val="20"/>
      <w:szCs w:val="24"/>
      <w:u w:val="thick"/>
    </w:rPr>
  </w:style>
  <w:style w:type="paragraph" w:customStyle="1" w:styleId="Style120">
    <w:name w:val="Style 12"/>
    <w:qFormat/>
    <w:rsid w:val="0049660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9660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9660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96609"/>
  </w:style>
  <w:style w:type="paragraph" w:customStyle="1" w:styleId="Emphasis3">
    <w:name w:val="Emphasis3"/>
    <w:qFormat/>
    <w:rsid w:val="0049660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9660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9660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9660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9660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96609"/>
    <w:rPr>
      <w:b/>
      <w:noProof w:val="0"/>
      <w:szCs w:val="24"/>
      <w:u w:val="single"/>
      <w:lang w:val="en-US" w:eastAsia="en-US" w:bidi="ar-SA"/>
    </w:rPr>
  </w:style>
  <w:style w:type="character" w:customStyle="1" w:styleId="UnderlineChar1Char1">
    <w:name w:val="Underline Char1 Char1"/>
    <w:basedOn w:val="DefaultParagraphFont"/>
    <w:rsid w:val="00496609"/>
    <w:rPr>
      <w:noProof w:val="0"/>
      <w:szCs w:val="24"/>
      <w:u w:val="single"/>
      <w:lang w:val="en-US" w:eastAsia="en-US" w:bidi="ar-SA"/>
    </w:rPr>
  </w:style>
  <w:style w:type="paragraph" w:customStyle="1" w:styleId="Underlinestyle1">
    <w:name w:val="Underlinestyle"/>
    <w:basedOn w:val="Normal"/>
    <w:qFormat/>
    <w:rsid w:val="00496609"/>
    <w:pPr>
      <w:tabs>
        <w:tab w:val="left" w:pos="720"/>
      </w:tabs>
      <w:ind w:left="720"/>
    </w:pPr>
    <w:rPr>
      <w:rFonts w:eastAsia="Times New Roman"/>
      <w:szCs w:val="20"/>
      <w:u w:val="single"/>
    </w:rPr>
  </w:style>
  <w:style w:type="paragraph" w:styleId="BlockText">
    <w:name w:val="Block Text"/>
    <w:basedOn w:val="Normal"/>
    <w:rsid w:val="00496609"/>
    <w:pPr>
      <w:ind w:left="229" w:right="229"/>
    </w:pPr>
    <w:rPr>
      <w:rFonts w:ascii="Verdana" w:eastAsia="Times New Roman" w:hAnsi="Verdana"/>
      <w:szCs w:val="20"/>
    </w:rPr>
  </w:style>
  <w:style w:type="paragraph" w:styleId="NormalIndent">
    <w:name w:val="Normal Indent"/>
    <w:basedOn w:val="Normal"/>
    <w:rsid w:val="00496609"/>
    <w:pPr>
      <w:ind w:left="720"/>
    </w:pPr>
    <w:rPr>
      <w:rFonts w:eastAsia="Times New Roman"/>
      <w:szCs w:val="20"/>
    </w:rPr>
  </w:style>
  <w:style w:type="paragraph" w:styleId="EnvelopeReturn">
    <w:name w:val="envelope return"/>
    <w:basedOn w:val="Normal"/>
    <w:rsid w:val="00496609"/>
    <w:rPr>
      <w:rFonts w:ascii="Arial" w:eastAsia="Times New Roman" w:hAnsi="Arial"/>
      <w:szCs w:val="20"/>
    </w:rPr>
  </w:style>
  <w:style w:type="paragraph" w:styleId="EnvelopeAddress">
    <w:name w:val="envelope address"/>
    <w:basedOn w:val="Normal"/>
    <w:rsid w:val="0049660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96609"/>
    <w:rPr>
      <w:rFonts w:ascii="Arial" w:hAnsi="Arial" w:cs="Arial" w:hint="default"/>
      <w:color w:val="666666"/>
    </w:rPr>
  </w:style>
  <w:style w:type="character" w:customStyle="1" w:styleId="CardCharCharChar0">
    <w:name w:val="Card Char Char Char"/>
    <w:basedOn w:val="DefaultParagraphFont"/>
    <w:rsid w:val="00496609"/>
    <w:rPr>
      <w:rFonts w:ascii="Book Antiqua" w:hAnsi="Book Antiqua"/>
      <w:szCs w:val="24"/>
      <w:lang w:val="en-US" w:eastAsia="en-US" w:bidi="ar-SA"/>
    </w:rPr>
  </w:style>
  <w:style w:type="character" w:customStyle="1" w:styleId="big1">
    <w:name w:val="big1"/>
    <w:basedOn w:val="DefaultParagraphFont"/>
    <w:rsid w:val="00496609"/>
    <w:rPr>
      <w:sz w:val="28"/>
      <w:szCs w:val="28"/>
    </w:rPr>
  </w:style>
  <w:style w:type="character" w:customStyle="1" w:styleId="articletitle1">
    <w:name w:val="articletitle1"/>
    <w:basedOn w:val="DefaultParagraphFont"/>
    <w:rsid w:val="00496609"/>
    <w:rPr>
      <w:b/>
      <w:bCs/>
      <w:color w:val="990000"/>
    </w:rPr>
  </w:style>
  <w:style w:type="character" w:customStyle="1" w:styleId="prodgeneral">
    <w:name w:val="prodgeneral"/>
    <w:basedOn w:val="DefaultParagraphFont"/>
    <w:rsid w:val="00496609"/>
  </w:style>
  <w:style w:type="character" w:customStyle="1" w:styleId="Style10pt">
    <w:name w:val="Style 10 pt"/>
    <w:basedOn w:val="DefaultParagraphFont"/>
    <w:rsid w:val="00496609"/>
    <w:rPr>
      <w:sz w:val="20"/>
    </w:rPr>
  </w:style>
  <w:style w:type="character" w:customStyle="1" w:styleId="StyleUnderlineChar0">
    <w:name w:val="Style Underline + Char"/>
    <w:basedOn w:val="DefaultParagraphFont"/>
    <w:rsid w:val="00496609"/>
    <w:rPr>
      <w:rFonts w:eastAsia="SimSun" w:cs="Arial"/>
      <w:b/>
      <w:bCs/>
      <w:iCs/>
      <w:caps/>
      <w:sz w:val="24"/>
      <w:szCs w:val="24"/>
      <w:u w:val="single"/>
      <w:lang w:val="en-US" w:eastAsia="en-US" w:bidi="ar-SA"/>
    </w:rPr>
  </w:style>
  <w:style w:type="character" w:customStyle="1" w:styleId="highlightChar">
    <w:name w:val="highlight Char"/>
    <w:basedOn w:val="DefaultParagraphFont"/>
    <w:rsid w:val="00496609"/>
    <w:rPr>
      <w:sz w:val="24"/>
      <w:szCs w:val="24"/>
      <w:u w:val="single"/>
      <w:lang w:val="en-US" w:eastAsia="en-US" w:bidi="ar-SA"/>
    </w:rPr>
  </w:style>
  <w:style w:type="character" w:customStyle="1" w:styleId="StyleciteChar">
    <w:name w:val="Style cite + Char"/>
    <w:basedOn w:val="citeChar1"/>
    <w:rsid w:val="00496609"/>
    <w:rPr>
      <w:sz w:val="24"/>
      <w:szCs w:val="24"/>
      <w:lang w:val="en-US" w:eastAsia="en-US" w:bidi="ar-SA"/>
    </w:rPr>
  </w:style>
  <w:style w:type="character" w:customStyle="1" w:styleId="citeChar1">
    <w:name w:val="cite Char"/>
    <w:basedOn w:val="DefaultParagraphFont"/>
    <w:rsid w:val="00496609"/>
    <w:rPr>
      <w:sz w:val="24"/>
      <w:szCs w:val="24"/>
      <w:lang w:val="en-US" w:eastAsia="en-US" w:bidi="ar-SA"/>
    </w:rPr>
  </w:style>
  <w:style w:type="paragraph" w:customStyle="1" w:styleId="OffensiveLanguage">
    <w:name w:val="Offensive Language"/>
    <w:basedOn w:val="Normal"/>
    <w:next w:val="Normal"/>
    <w:qFormat/>
    <w:rsid w:val="00496609"/>
    <w:rPr>
      <w:strike/>
      <w:u w:val="single"/>
    </w:rPr>
  </w:style>
  <w:style w:type="character" w:customStyle="1" w:styleId="OffensiveLanguageChar">
    <w:name w:val="Offensive Language Char"/>
    <w:rsid w:val="00496609"/>
    <w:rPr>
      <w:rFonts w:ascii="Arial Narrow" w:hAnsi="Arial Narrow"/>
      <w:strike/>
      <w:szCs w:val="24"/>
      <w:u w:val="single"/>
      <w:lang w:val="en-US" w:eastAsia="en-US" w:bidi="ar-SA"/>
    </w:rPr>
  </w:style>
  <w:style w:type="paragraph" w:customStyle="1" w:styleId="clearformatting0">
    <w:name w:val="clear formatting"/>
    <w:basedOn w:val="Normal"/>
    <w:qFormat/>
    <w:rsid w:val="00496609"/>
  </w:style>
  <w:style w:type="paragraph" w:customStyle="1" w:styleId="Style180">
    <w:name w:val="Style 18"/>
    <w:uiPriority w:val="99"/>
    <w:qFormat/>
    <w:rsid w:val="0049660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96609"/>
    <w:pPr>
      <w:spacing w:before="100" w:beforeAutospacing="1" w:after="100" w:afterAutospacing="1"/>
    </w:pPr>
    <w:rPr>
      <w:rFonts w:ascii="Arial" w:eastAsia="Arial Unicode MS" w:hAnsi="Arial"/>
      <w:szCs w:val="20"/>
    </w:rPr>
  </w:style>
  <w:style w:type="character" w:customStyle="1" w:styleId="yellowfadeinnerspan">
    <w:name w:val="yellowfadeinnerspan"/>
    <w:rsid w:val="00496609"/>
  </w:style>
  <w:style w:type="character" w:customStyle="1" w:styleId="ipa">
    <w:name w:val="ipa"/>
    <w:basedOn w:val="DefaultParagraphFont"/>
    <w:rsid w:val="00496609"/>
  </w:style>
  <w:style w:type="character" w:customStyle="1" w:styleId="regtext">
    <w:name w:val="regtext"/>
    <w:rsid w:val="00496609"/>
  </w:style>
  <w:style w:type="paragraph" w:customStyle="1" w:styleId="Card-Underline0">
    <w:name w:val="Card-Underline"/>
    <w:basedOn w:val="Normal"/>
    <w:link w:val="Card-UnderlineChar"/>
    <w:qFormat/>
    <w:rsid w:val="00496609"/>
    <w:rPr>
      <w:rFonts w:ascii="Century Gothic" w:eastAsia="Cambria" w:hAnsi="Century Gothic"/>
      <w:szCs w:val="24"/>
      <w:u w:val="thick"/>
    </w:rPr>
  </w:style>
  <w:style w:type="character" w:customStyle="1" w:styleId="Card-UnderlineChar">
    <w:name w:val="Card-Underline Char"/>
    <w:link w:val="Card-Underline0"/>
    <w:rsid w:val="00496609"/>
    <w:rPr>
      <w:rFonts w:ascii="Century Gothic" w:eastAsia="Cambria" w:hAnsi="Century Gothic" w:cs="Calibri"/>
      <w:szCs w:val="24"/>
      <w:u w:val="thick"/>
    </w:rPr>
  </w:style>
  <w:style w:type="character" w:customStyle="1" w:styleId="BoldandUnderlineChar6">
    <w:name w:val="Bold and Underline Char6"/>
    <w:basedOn w:val="DefaultParagraphFont"/>
    <w:rsid w:val="00496609"/>
    <w:rPr>
      <w:b/>
      <w:szCs w:val="24"/>
      <w:u w:val="single"/>
      <w:lang w:val="en-US" w:eastAsia="en-US" w:bidi="ar-SA"/>
    </w:rPr>
  </w:style>
  <w:style w:type="paragraph" w:customStyle="1" w:styleId="DebateTag0">
    <w:name w:val="Debate Tag"/>
    <w:basedOn w:val="Heading5"/>
    <w:link w:val="DebateTagChar"/>
    <w:qFormat/>
    <w:rsid w:val="0049660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96609"/>
    <w:pPr>
      <w:spacing w:before="100" w:beforeAutospacing="1" w:after="100" w:afterAutospacing="1"/>
    </w:pPr>
    <w:rPr>
      <w:rFonts w:eastAsia="Times New Roman"/>
      <w:szCs w:val="24"/>
    </w:rPr>
  </w:style>
  <w:style w:type="paragraph" w:customStyle="1" w:styleId="a-body-text">
    <w:name w:val="a-body-text"/>
    <w:basedOn w:val="Normal"/>
    <w:uiPriority w:val="99"/>
    <w:qFormat/>
    <w:rsid w:val="00496609"/>
    <w:pPr>
      <w:spacing w:before="100" w:beforeAutospacing="1" w:after="100" w:afterAutospacing="1"/>
    </w:pPr>
    <w:rPr>
      <w:rFonts w:eastAsia="Times New Roman"/>
      <w:szCs w:val="24"/>
    </w:rPr>
  </w:style>
  <w:style w:type="paragraph" w:customStyle="1" w:styleId="obgpara">
    <w:name w:val="obg_para"/>
    <w:basedOn w:val="Normal"/>
    <w:uiPriority w:val="99"/>
    <w:qFormat/>
    <w:rsid w:val="00496609"/>
    <w:pPr>
      <w:spacing w:before="100" w:beforeAutospacing="1" w:after="100" w:afterAutospacing="1"/>
    </w:pPr>
    <w:rPr>
      <w:rFonts w:eastAsia="Times New Roman"/>
      <w:szCs w:val="24"/>
    </w:rPr>
  </w:style>
  <w:style w:type="character" w:customStyle="1" w:styleId="caption4">
    <w:name w:val="caption4"/>
    <w:basedOn w:val="DefaultParagraphFont"/>
    <w:rsid w:val="00496609"/>
  </w:style>
  <w:style w:type="character" w:customStyle="1" w:styleId="field-content">
    <w:name w:val="field-content"/>
    <w:basedOn w:val="DefaultParagraphFont"/>
    <w:rsid w:val="00496609"/>
  </w:style>
  <w:style w:type="character" w:customStyle="1" w:styleId="honorific-prefix">
    <w:name w:val="honorific-prefix"/>
    <w:basedOn w:val="DefaultParagraphFont"/>
    <w:rsid w:val="00496609"/>
  </w:style>
  <w:style w:type="character" w:customStyle="1" w:styleId="given-name">
    <w:name w:val="given-name"/>
    <w:basedOn w:val="DefaultParagraphFont"/>
    <w:rsid w:val="00496609"/>
  </w:style>
  <w:style w:type="character" w:customStyle="1" w:styleId="family-name">
    <w:name w:val="family-name"/>
    <w:basedOn w:val="DefaultParagraphFont"/>
    <w:rsid w:val="00496609"/>
  </w:style>
  <w:style w:type="character" w:customStyle="1" w:styleId="chead">
    <w:name w:val="chead"/>
    <w:basedOn w:val="DefaultParagraphFont"/>
    <w:rsid w:val="00496609"/>
  </w:style>
  <w:style w:type="character" w:customStyle="1" w:styleId="obgcapsstart">
    <w:name w:val="obg_caps_start"/>
    <w:basedOn w:val="DefaultParagraphFont"/>
    <w:rsid w:val="00496609"/>
  </w:style>
  <w:style w:type="character" w:customStyle="1" w:styleId="tpk">
    <w:name w:val="tpk"/>
    <w:basedOn w:val="DefaultParagraphFont"/>
    <w:rsid w:val="00496609"/>
  </w:style>
  <w:style w:type="character" w:customStyle="1" w:styleId="style10">
    <w:name w:val="style1"/>
    <w:basedOn w:val="DefaultParagraphFont"/>
    <w:rsid w:val="00496609"/>
  </w:style>
  <w:style w:type="character" w:customStyle="1" w:styleId="althead">
    <w:name w:val="althead"/>
    <w:basedOn w:val="DefaultParagraphFont"/>
    <w:rsid w:val="00496609"/>
  </w:style>
  <w:style w:type="character" w:customStyle="1" w:styleId="para">
    <w:name w:val="para"/>
    <w:basedOn w:val="DefaultParagraphFont"/>
    <w:rsid w:val="00496609"/>
  </w:style>
  <w:style w:type="character" w:customStyle="1" w:styleId="arbd1">
    <w:name w:val="arbd1"/>
    <w:basedOn w:val="DefaultParagraphFont"/>
    <w:rsid w:val="00496609"/>
  </w:style>
  <w:style w:type="character" w:customStyle="1" w:styleId="unx">
    <w:name w:val="unx"/>
    <w:basedOn w:val="DefaultParagraphFont"/>
    <w:rsid w:val="00496609"/>
  </w:style>
  <w:style w:type="character" w:customStyle="1" w:styleId="lrdctph">
    <w:name w:val="lr_dct_ph"/>
    <w:basedOn w:val="DefaultParagraphFont"/>
    <w:rsid w:val="00496609"/>
  </w:style>
  <w:style w:type="character" w:customStyle="1" w:styleId="BoxX2">
    <w:name w:val="BoxX2"/>
    <w:qFormat/>
    <w:rsid w:val="00496609"/>
    <w:rPr>
      <w:rFonts w:ascii="Times New Roman" w:hAnsi="Times New Roman"/>
      <w:b/>
      <w:sz w:val="22"/>
      <w:u w:val="single"/>
      <w:bdr w:val="single" w:sz="4" w:space="0" w:color="auto"/>
    </w:rPr>
  </w:style>
  <w:style w:type="paragraph" w:customStyle="1" w:styleId="TxBr41p1">
    <w:name w:val="TxBr_41p1"/>
    <w:basedOn w:val="Normal"/>
    <w:qFormat/>
    <w:rsid w:val="0049660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96609"/>
    <w:rPr>
      <w:rFonts w:ascii="Georgia" w:eastAsia="Times New Roman" w:hAnsi="Georgia" w:cs="Arial" w:hint="default"/>
      <w:b/>
      <w:bCs/>
      <w:kern w:val="32"/>
      <w:sz w:val="28"/>
      <w:szCs w:val="32"/>
    </w:rPr>
  </w:style>
  <w:style w:type="character" w:customStyle="1" w:styleId="style3Char0">
    <w:name w:val="style 3 Char"/>
    <w:rsid w:val="00496609"/>
    <w:rPr>
      <w:sz w:val="18"/>
      <w:szCs w:val="24"/>
      <w:lang w:val="en-US" w:eastAsia="en-US" w:bidi="ar-SA"/>
    </w:rPr>
  </w:style>
  <w:style w:type="paragraph" w:customStyle="1" w:styleId="003Cite">
    <w:name w:val="003Cite"/>
    <w:basedOn w:val="Normal"/>
    <w:qFormat/>
    <w:rsid w:val="00496609"/>
    <w:rPr>
      <w:rFonts w:eastAsia="Calibri"/>
      <w:szCs w:val="16"/>
    </w:rPr>
  </w:style>
  <w:style w:type="paragraph" w:customStyle="1" w:styleId="NormalBold">
    <w:name w:val="Normal + Bold"/>
    <w:aliases w:val="Double Underline"/>
    <w:basedOn w:val="Normal"/>
    <w:link w:val="NormalBoldChar"/>
    <w:qFormat/>
    <w:rsid w:val="00496609"/>
    <w:pPr>
      <w:jc w:val="both"/>
    </w:pPr>
    <w:rPr>
      <w:b/>
      <w:color w:val="000000"/>
      <w:szCs w:val="24"/>
      <w:u w:val="single"/>
    </w:rPr>
  </w:style>
  <w:style w:type="character" w:customStyle="1" w:styleId="NormalBoldChar">
    <w:name w:val="Normal + Bold Char"/>
    <w:aliases w:val="Double Underline Char"/>
    <w:basedOn w:val="DefaultParagraphFont"/>
    <w:link w:val="NormalBold"/>
    <w:rsid w:val="00496609"/>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49660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96609"/>
    <w:rPr>
      <w:rFonts w:ascii="Arial Narrow" w:eastAsia="Times New Roman" w:hAnsi="Arial Narrow" w:cs="Calibri"/>
      <w:szCs w:val="24"/>
      <w:u w:val="thick"/>
    </w:rPr>
  </w:style>
  <w:style w:type="character" w:customStyle="1" w:styleId="BlockHeadingsChar1">
    <w:name w:val="Block Headings Char1"/>
    <w:rsid w:val="00496609"/>
    <w:rPr>
      <w:b/>
      <w:caps/>
    </w:rPr>
  </w:style>
  <w:style w:type="character" w:customStyle="1" w:styleId="FontStyle170">
    <w:name w:val="Font Style170"/>
    <w:uiPriority w:val="99"/>
    <w:rsid w:val="00496609"/>
    <w:rPr>
      <w:rFonts w:ascii="Bookman Old Style" w:hAnsi="Bookman Old Style" w:cs="Bookman Old Style"/>
      <w:sz w:val="16"/>
      <w:szCs w:val="16"/>
    </w:rPr>
  </w:style>
  <w:style w:type="character" w:customStyle="1" w:styleId="FontStyle17">
    <w:name w:val="Font Style17"/>
    <w:uiPriority w:val="99"/>
    <w:rsid w:val="00496609"/>
    <w:rPr>
      <w:rFonts w:ascii="Book Antiqua" w:hAnsi="Book Antiqua" w:cs="Book Antiqua"/>
      <w:i/>
      <w:iCs/>
      <w:spacing w:val="10"/>
      <w:sz w:val="22"/>
      <w:szCs w:val="22"/>
    </w:rPr>
  </w:style>
  <w:style w:type="character" w:customStyle="1" w:styleId="articoloinside">
    <w:name w:val="articolo_inside"/>
    <w:rsid w:val="00496609"/>
  </w:style>
  <w:style w:type="paragraph" w:customStyle="1" w:styleId="pagetools">
    <w:name w:val="pagetools"/>
    <w:basedOn w:val="Normal"/>
    <w:qFormat/>
    <w:rsid w:val="00496609"/>
    <w:pPr>
      <w:spacing w:before="100" w:beforeAutospacing="1" w:after="100" w:afterAutospacing="1"/>
    </w:pPr>
    <w:rPr>
      <w:rFonts w:eastAsia="Times New Roman"/>
      <w:szCs w:val="24"/>
    </w:rPr>
  </w:style>
  <w:style w:type="character" w:customStyle="1" w:styleId="job">
    <w:name w:val="job"/>
    <w:basedOn w:val="DefaultParagraphFont"/>
    <w:rsid w:val="00496609"/>
  </w:style>
  <w:style w:type="character" w:customStyle="1" w:styleId="publisher">
    <w:name w:val="publisher"/>
    <w:basedOn w:val="DefaultParagraphFont"/>
    <w:rsid w:val="00496609"/>
  </w:style>
  <w:style w:type="character" w:customStyle="1" w:styleId="pubyear">
    <w:name w:val="pubyear"/>
    <w:basedOn w:val="DefaultParagraphFont"/>
    <w:rsid w:val="00496609"/>
  </w:style>
  <w:style w:type="character" w:customStyle="1" w:styleId="pubcity">
    <w:name w:val="pubcity"/>
    <w:basedOn w:val="DefaultParagraphFont"/>
    <w:rsid w:val="00496609"/>
  </w:style>
  <w:style w:type="character" w:customStyle="1" w:styleId="bodycontentlink">
    <w:name w:val="bodycontentlink"/>
    <w:basedOn w:val="DefaultParagraphFont"/>
    <w:rsid w:val="00496609"/>
  </w:style>
  <w:style w:type="paragraph" w:customStyle="1" w:styleId="C-Text">
    <w:name w:val="C-Text"/>
    <w:basedOn w:val="Normal"/>
    <w:qFormat/>
    <w:rsid w:val="00496609"/>
    <w:pPr>
      <w:tabs>
        <w:tab w:val="num" w:pos="720"/>
      </w:tabs>
      <w:ind w:left="720" w:hanging="360"/>
    </w:pPr>
    <w:rPr>
      <w:rFonts w:ascii="Garamond" w:hAnsi="Garamond"/>
    </w:rPr>
  </w:style>
  <w:style w:type="character" w:customStyle="1" w:styleId="ecdate">
    <w:name w:val="ec_date"/>
    <w:basedOn w:val="DefaultParagraphFont"/>
    <w:rsid w:val="00496609"/>
    <w:rPr>
      <w:rFonts w:ascii="Verdana" w:hAnsi="Verdana" w:hint="default"/>
      <w:sz w:val="20"/>
      <w:szCs w:val="20"/>
      <w:shd w:val="clear" w:color="auto" w:fill="FFFFFF"/>
    </w:rPr>
  </w:style>
  <w:style w:type="paragraph" w:customStyle="1" w:styleId="ecmsonormal">
    <w:name w:val="ec_msonormal"/>
    <w:basedOn w:val="Normal"/>
    <w:qFormat/>
    <w:rsid w:val="0049660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96609"/>
  </w:style>
  <w:style w:type="paragraph" w:customStyle="1" w:styleId="u-intro">
    <w:name w:val="u-intro"/>
    <w:basedOn w:val="Normal"/>
    <w:qFormat/>
    <w:rsid w:val="00496609"/>
    <w:pPr>
      <w:spacing w:before="100" w:beforeAutospacing="1" w:after="100" w:afterAutospacing="1"/>
    </w:pPr>
    <w:rPr>
      <w:szCs w:val="24"/>
    </w:rPr>
  </w:style>
  <w:style w:type="character" w:customStyle="1" w:styleId="u-byline">
    <w:name w:val="u-byline"/>
    <w:basedOn w:val="DefaultParagraphFont"/>
    <w:rsid w:val="00496609"/>
  </w:style>
  <w:style w:type="character" w:customStyle="1" w:styleId="articlebya">
    <w:name w:val="articleby_a"/>
    <w:basedOn w:val="DefaultParagraphFont"/>
    <w:rsid w:val="00496609"/>
  </w:style>
  <w:style w:type="character" w:customStyle="1" w:styleId="popupwinby">
    <w:name w:val="popupwinby"/>
    <w:basedOn w:val="DefaultParagraphFont"/>
    <w:rsid w:val="00496609"/>
  </w:style>
  <w:style w:type="character" w:customStyle="1" w:styleId="storyheader">
    <w:name w:val="storyheader"/>
    <w:basedOn w:val="DefaultParagraphFont"/>
    <w:rsid w:val="00496609"/>
  </w:style>
  <w:style w:type="character" w:customStyle="1" w:styleId="StyleNormalWeb10ptChar">
    <w:name w:val="Style Normal (Web) + 10 pt Char"/>
    <w:basedOn w:val="DefaultParagraphFont"/>
    <w:rsid w:val="00496609"/>
    <w:rPr>
      <w:szCs w:val="24"/>
      <w:lang w:val="en-US" w:eastAsia="en-US" w:bidi="ar-SA"/>
    </w:rPr>
  </w:style>
  <w:style w:type="paragraph" w:customStyle="1" w:styleId="TagCiteShells">
    <w:name w:val="Tag/Cite/Shells"/>
    <w:basedOn w:val="Normal"/>
    <w:qFormat/>
    <w:rsid w:val="00496609"/>
    <w:rPr>
      <w:b/>
    </w:rPr>
  </w:style>
  <w:style w:type="paragraph" w:customStyle="1" w:styleId="DefinitionTerm">
    <w:name w:val="Definition Term"/>
    <w:basedOn w:val="Normal"/>
    <w:next w:val="Normal"/>
    <w:qFormat/>
    <w:rsid w:val="00496609"/>
    <w:rPr>
      <w:snapToGrid w:val="0"/>
    </w:rPr>
  </w:style>
  <w:style w:type="character" w:customStyle="1" w:styleId="Style3CharChar">
    <w:name w:val="Style3 Char Char"/>
    <w:basedOn w:val="DefaultParagraphFont"/>
    <w:rsid w:val="0049660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6609"/>
    <w:pPr>
      <w:spacing w:after="60"/>
    </w:pPr>
    <w:rPr>
      <w:rFonts w:eastAsia="SimSun" w:cs="Times New Roman"/>
      <w:caps/>
      <w:sz w:val="20"/>
      <w:lang w:eastAsia="zh-CN"/>
    </w:rPr>
  </w:style>
  <w:style w:type="character" w:customStyle="1" w:styleId="NormalChar1">
    <w:name w:val="Normal Char"/>
    <w:basedOn w:val="DefaultParagraphFont"/>
    <w:rsid w:val="00496609"/>
    <w:rPr>
      <w:lang w:eastAsia="en-US"/>
    </w:rPr>
  </w:style>
  <w:style w:type="character" w:customStyle="1" w:styleId="BoldUnderlineChar3">
    <w:name w:val="Bold + Underline Char"/>
    <w:basedOn w:val="DefaultParagraphFont"/>
    <w:rsid w:val="0049660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9660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96609"/>
  </w:style>
  <w:style w:type="character" w:customStyle="1" w:styleId="CharacterStyle7">
    <w:name w:val="Character Style 7"/>
    <w:rsid w:val="00496609"/>
    <w:rPr>
      <w:rFonts w:ascii="Arial Narrow" w:hAnsi="Arial Narrow" w:cs="Arial Narrow"/>
      <w:sz w:val="20"/>
      <w:szCs w:val="20"/>
      <w:u w:val="single"/>
    </w:rPr>
  </w:style>
  <w:style w:type="character" w:customStyle="1" w:styleId="StyleStyle4Char">
    <w:name w:val="Style Style4 + Char"/>
    <w:basedOn w:val="DefaultParagraphFont"/>
    <w:rsid w:val="0049660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9660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96609"/>
    <w:rPr>
      <w:rFonts w:ascii="Verdana" w:hAnsi="Verdana"/>
      <w:sz w:val="21"/>
      <w:szCs w:val="21"/>
      <w:u w:val="thick"/>
    </w:rPr>
  </w:style>
  <w:style w:type="character" w:customStyle="1" w:styleId="UnderlinedEvidenceCharChar">
    <w:name w:val="Underlined Evidence Char Char"/>
    <w:basedOn w:val="DefaultParagraphFont"/>
    <w:rsid w:val="00496609"/>
    <w:rPr>
      <w:rFonts w:ascii="Verdana" w:hAnsi="Verdana"/>
      <w:sz w:val="21"/>
      <w:szCs w:val="21"/>
      <w:u w:val="thick"/>
      <w:lang w:val="en-US" w:eastAsia="en-US" w:bidi="ar-SA"/>
    </w:rPr>
  </w:style>
  <w:style w:type="character" w:styleId="PlaceholderText">
    <w:name w:val="Placeholder Text"/>
    <w:basedOn w:val="DefaultParagraphFont"/>
    <w:uiPriority w:val="99"/>
    <w:rsid w:val="00496609"/>
    <w:rPr>
      <w:color w:val="808080"/>
    </w:rPr>
  </w:style>
  <w:style w:type="character" w:customStyle="1" w:styleId="cnbcsbhdcomp">
    <w:name w:val="cnbc_sbhd_comp"/>
    <w:rsid w:val="00496609"/>
  </w:style>
  <w:style w:type="character" w:customStyle="1" w:styleId="blox-headline">
    <w:name w:val="blox-headline"/>
    <w:rsid w:val="00496609"/>
  </w:style>
  <w:style w:type="paragraph" w:customStyle="1" w:styleId="StyleJustified">
    <w:name w:val="Style Justified"/>
    <w:basedOn w:val="Normal"/>
    <w:qFormat/>
    <w:rsid w:val="00496609"/>
    <w:rPr>
      <w:rFonts w:eastAsia="Times New Roman"/>
      <w:szCs w:val="20"/>
    </w:rPr>
  </w:style>
  <w:style w:type="character" w:customStyle="1" w:styleId="Heading2CharCharCharCharCharChar1CharChar">
    <w:name w:val="Heading 2 Char Char Char Char Char Char1 Char Char"/>
    <w:basedOn w:val="DefaultParagraphFont"/>
    <w:uiPriority w:val="99"/>
    <w:rsid w:val="0049660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96609"/>
    <w:rPr>
      <w:rFonts w:ascii="Georgia" w:hAnsi="Georgia"/>
      <w:b w:val="0"/>
      <w:bCs/>
      <w:sz w:val="24"/>
      <w:u w:val="single"/>
    </w:rPr>
  </w:style>
  <w:style w:type="paragraph" w:customStyle="1" w:styleId="ember-view">
    <w:name w:val="ember-view"/>
    <w:basedOn w:val="Normal"/>
    <w:rsid w:val="00496609"/>
    <w:pPr>
      <w:spacing w:before="100" w:beforeAutospacing="1" w:after="100" w:afterAutospacing="1"/>
    </w:pPr>
    <w:rPr>
      <w:rFonts w:eastAsia="Times New Roman"/>
      <w:szCs w:val="24"/>
    </w:rPr>
  </w:style>
  <w:style w:type="paragraph" w:customStyle="1" w:styleId="first-text">
    <w:name w:val="first-text"/>
    <w:basedOn w:val="Normal"/>
    <w:rsid w:val="00496609"/>
    <w:pPr>
      <w:spacing w:before="100" w:beforeAutospacing="1" w:after="100" w:afterAutospacing="1"/>
    </w:pPr>
    <w:rPr>
      <w:rFonts w:eastAsia="Times New Roman"/>
      <w:szCs w:val="24"/>
    </w:rPr>
  </w:style>
  <w:style w:type="character" w:customStyle="1" w:styleId="pb-byline">
    <w:name w:val="pb-byline"/>
    <w:basedOn w:val="DefaultParagraphFont"/>
    <w:rsid w:val="00496609"/>
  </w:style>
  <w:style w:type="character" w:customStyle="1" w:styleId="pb-timestamp">
    <w:name w:val="pb-timestamp"/>
    <w:basedOn w:val="DefaultParagraphFont"/>
    <w:rsid w:val="00496609"/>
  </w:style>
  <w:style w:type="paragraph" w:customStyle="1" w:styleId="shirttail">
    <w:name w:val="shirttail"/>
    <w:basedOn w:val="Normal"/>
    <w:rsid w:val="00496609"/>
    <w:pPr>
      <w:spacing w:before="100" w:beforeAutospacing="1" w:after="100" w:afterAutospacing="1"/>
    </w:pPr>
    <w:rPr>
      <w:rFonts w:eastAsia="Times New Roman"/>
      <w:szCs w:val="24"/>
    </w:rPr>
  </w:style>
  <w:style w:type="paragraph" w:customStyle="1" w:styleId="bylinename2">
    <w:name w:val="byline_name_2"/>
    <w:basedOn w:val="Normal"/>
    <w:rsid w:val="00496609"/>
    <w:pPr>
      <w:spacing w:before="100" w:beforeAutospacing="1" w:after="100" w:afterAutospacing="1"/>
    </w:pPr>
    <w:rPr>
      <w:rFonts w:eastAsia="Times New Roman"/>
      <w:szCs w:val="24"/>
    </w:rPr>
  </w:style>
  <w:style w:type="paragraph" w:customStyle="1" w:styleId="p">
    <w:name w:val="p"/>
    <w:basedOn w:val="Normal"/>
    <w:qFormat/>
    <w:rsid w:val="00496609"/>
    <w:pPr>
      <w:spacing w:before="100" w:beforeAutospacing="1" w:after="100" w:afterAutospacing="1"/>
    </w:pPr>
    <w:rPr>
      <w:rFonts w:eastAsia="Times New Roman"/>
      <w:szCs w:val="24"/>
    </w:rPr>
  </w:style>
  <w:style w:type="character" w:customStyle="1" w:styleId="small-caps">
    <w:name w:val="small-caps"/>
    <w:basedOn w:val="DefaultParagraphFont"/>
    <w:rsid w:val="00496609"/>
  </w:style>
  <w:style w:type="paragraph" w:customStyle="1" w:styleId="PhoHat">
    <w:name w:val="PhoHat"/>
    <w:basedOn w:val="Normal"/>
    <w:next w:val="Default"/>
    <w:uiPriority w:val="99"/>
    <w:qFormat/>
    <w:rsid w:val="00496609"/>
    <w:pPr>
      <w:jc w:val="center"/>
      <w:outlineLvl w:val="0"/>
    </w:pPr>
    <w:rPr>
      <w:rFonts w:ascii="Arial" w:hAnsi="Arial"/>
      <w:b/>
      <w:sz w:val="32"/>
      <w:u w:val="single"/>
    </w:rPr>
  </w:style>
  <w:style w:type="paragraph" w:customStyle="1" w:styleId="PhoHeading2">
    <w:name w:val="PhoHeading 2"/>
    <w:basedOn w:val="Normal"/>
    <w:uiPriority w:val="99"/>
    <w:qFormat/>
    <w:rsid w:val="00496609"/>
    <w:pPr>
      <w:jc w:val="center"/>
    </w:pPr>
    <w:rPr>
      <w:rFonts w:ascii="Arial" w:hAnsi="Arial"/>
      <w:b/>
      <w:sz w:val="28"/>
      <w:u w:val="single"/>
    </w:rPr>
  </w:style>
  <w:style w:type="paragraph" w:customStyle="1" w:styleId="PhoTag">
    <w:name w:val="PhoTag"/>
    <w:basedOn w:val="Normal"/>
    <w:next w:val="Normal"/>
    <w:autoRedefine/>
    <w:qFormat/>
    <w:rsid w:val="00496609"/>
    <w:rPr>
      <w:rFonts w:ascii="Arial" w:hAnsi="Arial"/>
      <w:b/>
    </w:rPr>
  </w:style>
  <w:style w:type="character" w:customStyle="1" w:styleId="PhoNormal">
    <w:name w:val="PhoNormal"/>
    <w:uiPriority w:val="1"/>
    <w:qFormat/>
    <w:rsid w:val="0049660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496609"/>
    <w:rPr>
      <w:rFonts w:ascii="Arial" w:hAnsi="Arial"/>
      <w:b/>
      <w:bCs/>
      <w:iCs/>
      <w:szCs w:val="26"/>
      <w:u w:val="single"/>
    </w:rPr>
  </w:style>
  <w:style w:type="character" w:customStyle="1" w:styleId="NormalF6Char">
    <w:name w:val="Normal F6 Char"/>
    <w:link w:val="NormalF6"/>
    <w:locked/>
    <w:rsid w:val="00496609"/>
  </w:style>
  <w:style w:type="paragraph" w:customStyle="1" w:styleId="NormalF6">
    <w:name w:val="Normal F6"/>
    <w:basedOn w:val="Normal"/>
    <w:link w:val="NormalF6Char"/>
    <w:qFormat/>
    <w:rsid w:val="00496609"/>
    <w:rPr>
      <w:rFonts w:asciiTheme="minorHAnsi" w:hAnsiTheme="minorHAnsi" w:cstheme="minorBidi"/>
    </w:rPr>
  </w:style>
  <w:style w:type="character" w:customStyle="1" w:styleId="UnreadF7Char">
    <w:name w:val="Unread F7 Char"/>
    <w:link w:val="UnreadF7"/>
    <w:locked/>
    <w:rsid w:val="00496609"/>
    <w:rPr>
      <w:sz w:val="12"/>
    </w:rPr>
  </w:style>
  <w:style w:type="paragraph" w:customStyle="1" w:styleId="UnreadF7">
    <w:name w:val="Unread F7"/>
    <w:basedOn w:val="Normal"/>
    <w:next w:val="NormalF6"/>
    <w:link w:val="UnreadF7Char"/>
    <w:qFormat/>
    <w:rsid w:val="00496609"/>
    <w:rPr>
      <w:rFonts w:asciiTheme="minorHAnsi" w:hAnsiTheme="minorHAnsi" w:cstheme="minorBidi"/>
      <w:sz w:val="12"/>
    </w:rPr>
  </w:style>
  <w:style w:type="character" w:customStyle="1" w:styleId="TagCiteF8Char">
    <w:name w:val="Tag/Cite F8 Char"/>
    <w:link w:val="TagCiteF8"/>
    <w:locked/>
    <w:rsid w:val="00496609"/>
    <w:rPr>
      <w:b/>
    </w:rPr>
  </w:style>
  <w:style w:type="paragraph" w:customStyle="1" w:styleId="TagCiteF8">
    <w:name w:val="Tag/Cite F8"/>
    <w:basedOn w:val="Normal"/>
    <w:next w:val="NormalF6"/>
    <w:link w:val="TagCiteF8Char"/>
    <w:qFormat/>
    <w:rsid w:val="00496609"/>
    <w:rPr>
      <w:rFonts w:asciiTheme="minorHAnsi" w:hAnsiTheme="minorHAnsi" w:cstheme="minorBidi"/>
      <w:b/>
    </w:rPr>
  </w:style>
  <w:style w:type="character" w:customStyle="1" w:styleId="DebateUnderlinedChar">
    <w:name w:val="Debate Underlined Char"/>
    <w:basedOn w:val="DefaultParagraphFont"/>
    <w:rsid w:val="0049660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96609"/>
    <w:rPr>
      <w:rFonts w:ascii="Garamond" w:eastAsiaTheme="majorEastAsia" w:hAnsi="Garamond" w:cstheme="majorBidi"/>
      <w:bCs/>
      <w:i/>
      <w:iCs/>
      <w:color w:val="000000"/>
      <w:szCs w:val="24"/>
    </w:rPr>
  </w:style>
  <w:style w:type="character" w:customStyle="1" w:styleId="volume-issue">
    <w:name w:val="volume-issue"/>
    <w:rsid w:val="00496609"/>
    <w:rPr>
      <w:rFonts w:cs="Times New Roman"/>
    </w:rPr>
  </w:style>
  <w:style w:type="character" w:customStyle="1" w:styleId="CiteReal0">
    <w:name w:val="CiteReal"/>
    <w:uiPriority w:val="1"/>
    <w:qFormat/>
    <w:rsid w:val="00496609"/>
    <w:rPr>
      <w:rFonts w:ascii="Arial" w:hAnsi="Arial"/>
      <w:b/>
      <w:sz w:val="24"/>
      <w:u w:val="single"/>
    </w:rPr>
  </w:style>
  <w:style w:type="character" w:customStyle="1" w:styleId="storytext">
    <w:name w:val="storytext"/>
    <w:basedOn w:val="DefaultParagraphFont"/>
    <w:rsid w:val="00496609"/>
  </w:style>
  <w:style w:type="character" w:customStyle="1" w:styleId="boldness1">
    <w:name w:val="boldness1"/>
    <w:rsid w:val="00496609"/>
  </w:style>
  <w:style w:type="paragraph" w:customStyle="1" w:styleId="Cardd">
    <w:name w:val="Cardd"/>
    <w:basedOn w:val="Normal"/>
    <w:uiPriority w:val="4"/>
    <w:qFormat/>
    <w:rsid w:val="00496609"/>
    <w:pPr>
      <w:ind w:left="288" w:right="288"/>
    </w:pPr>
  </w:style>
  <w:style w:type="character" w:customStyle="1" w:styleId="view-count">
    <w:name w:val="view-count"/>
    <w:basedOn w:val="DefaultParagraphFont"/>
    <w:rsid w:val="00496609"/>
  </w:style>
  <w:style w:type="character" w:customStyle="1" w:styleId="StyleStyleBoldUnderlineUnderlineIntenseEmphasis1apple-style-2">
    <w:name w:val="Style Style Bold UnderlineUnderlineIntense Emphasis1apple-style-...2"/>
    <w:basedOn w:val="DefaultParagraphFont"/>
    <w:rsid w:val="00496609"/>
    <w:rPr>
      <w:b w:val="0"/>
      <w:bCs/>
      <w:sz w:val="22"/>
      <w:u w:val="single"/>
    </w:rPr>
  </w:style>
  <w:style w:type="paragraph" w:customStyle="1" w:styleId="RyanEvText1">
    <w:name w:val="RyanEvText1"/>
    <w:basedOn w:val="Normal"/>
    <w:autoRedefine/>
    <w:qFormat/>
    <w:rsid w:val="0049660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9660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96609"/>
    <w:pPr>
      <w:tabs>
        <w:tab w:val="left" w:pos="0"/>
      </w:tabs>
    </w:pPr>
    <w:rPr>
      <w:rFonts w:eastAsia="Calibri"/>
      <w:sz w:val="18"/>
    </w:rPr>
  </w:style>
  <w:style w:type="character" w:customStyle="1" w:styleId="CiteJVChar">
    <w:name w:val="CiteJV Char"/>
    <w:link w:val="CiteJV"/>
    <w:rsid w:val="00496609"/>
    <w:rPr>
      <w:rFonts w:ascii="Arial Narrow" w:eastAsia="Calibri" w:hAnsi="Arial Narrow" w:cs="Calibri"/>
      <w:sz w:val="18"/>
    </w:rPr>
  </w:style>
  <w:style w:type="paragraph" w:customStyle="1" w:styleId="Card-text">
    <w:name w:val="Card-text"/>
    <w:basedOn w:val="Normal"/>
    <w:link w:val="Card-textChar"/>
    <w:qFormat/>
    <w:rsid w:val="0049660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96609"/>
    <w:rPr>
      <w:rFonts w:ascii="Book Antiqua" w:eastAsia="Times New Roman" w:hAnsi="Book Antiqua" w:cs="Calibri"/>
      <w:szCs w:val="20"/>
    </w:rPr>
  </w:style>
  <w:style w:type="paragraph" w:customStyle="1" w:styleId="TagAuthorNameYear">
    <w:name w:val="Tag+Author Name/Year"/>
    <w:basedOn w:val="Card-text"/>
    <w:link w:val="TagAuthorNameYearChar"/>
    <w:qFormat/>
    <w:rsid w:val="00496609"/>
    <w:rPr>
      <w:b/>
      <w:bCs/>
      <w:smallCaps/>
    </w:rPr>
  </w:style>
  <w:style w:type="character" w:customStyle="1" w:styleId="TagAuthorNameYearChar">
    <w:name w:val="Tag+Author Name/Year Char"/>
    <w:basedOn w:val="Card-textChar"/>
    <w:link w:val="TagAuthorNameYear"/>
    <w:rsid w:val="0049660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496609"/>
    <w:rPr>
      <w:u w:val="single"/>
    </w:rPr>
  </w:style>
  <w:style w:type="character" w:customStyle="1" w:styleId="CardText-VerbalizedChar">
    <w:name w:val="Card Text-Verbalized Char"/>
    <w:basedOn w:val="Card-textChar"/>
    <w:link w:val="CardText-Verbalized"/>
    <w:rsid w:val="00496609"/>
    <w:rPr>
      <w:rFonts w:ascii="Book Antiqua" w:eastAsia="Times New Roman" w:hAnsi="Book Antiqua" w:cs="Calibri"/>
      <w:szCs w:val="20"/>
      <w:u w:val="single"/>
    </w:rPr>
  </w:style>
  <w:style w:type="paragraph" w:customStyle="1" w:styleId="blurb">
    <w:name w:val="blurb"/>
    <w:basedOn w:val="Normal"/>
    <w:qFormat/>
    <w:rsid w:val="00496609"/>
    <w:pPr>
      <w:spacing w:before="100" w:beforeAutospacing="1" w:after="100" w:afterAutospacing="1"/>
    </w:pPr>
    <w:rPr>
      <w:rFonts w:eastAsia="Times New Roman"/>
      <w:sz w:val="24"/>
      <w:szCs w:val="24"/>
    </w:rPr>
  </w:style>
  <w:style w:type="character" w:customStyle="1" w:styleId="articlesubtitle0">
    <w:name w:val="article_subtitle"/>
    <w:rsid w:val="00496609"/>
  </w:style>
  <w:style w:type="character" w:customStyle="1" w:styleId="bodystrong">
    <w:name w:val="bodystrong"/>
    <w:rsid w:val="00496609"/>
  </w:style>
  <w:style w:type="paragraph" w:customStyle="1" w:styleId="meta">
    <w:name w:val="meta"/>
    <w:basedOn w:val="Normal"/>
    <w:rsid w:val="00496609"/>
    <w:pPr>
      <w:spacing w:before="100" w:beforeAutospacing="1" w:after="100" w:afterAutospacing="1"/>
    </w:pPr>
    <w:rPr>
      <w:rFonts w:eastAsia="Times New Roman"/>
      <w:sz w:val="24"/>
      <w:szCs w:val="24"/>
    </w:rPr>
  </w:style>
  <w:style w:type="character" w:customStyle="1" w:styleId="pipe">
    <w:name w:val="pipe"/>
    <w:basedOn w:val="DefaultParagraphFont"/>
    <w:rsid w:val="00496609"/>
  </w:style>
  <w:style w:type="paragraph" w:customStyle="1" w:styleId="footnotedescription">
    <w:name w:val="footnote description"/>
    <w:next w:val="Normal"/>
    <w:link w:val="footnotedescriptionChar"/>
    <w:hidden/>
    <w:qFormat/>
    <w:rsid w:val="0049660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96609"/>
    <w:rPr>
      <w:rFonts w:ascii="Cambria" w:eastAsia="Cambria" w:hAnsi="Cambria" w:cs="Cambria"/>
      <w:color w:val="000000"/>
      <w:sz w:val="16"/>
    </w:rPr>
  </w:style>
  <w:style w:type="character" w:customStyle="1" w:styleId="footnotemark">
    <w:name w:val="footnote mark"/>
    <w:hidden/>
    <w:rsid w:val="00496609"/>
    <w:rPr>
      <w:rFonts w:ascii="Cambria" w:eastAsia="Cambria" w:hAnsi="Cambria" w:cs="Cambria"/>
      <w:color w:val="000000"/>
      <w:sz w:val="16"/>
      <w:vertAlign w:val="superscript"/>
    </w:rPr>
  </w:style>
  <w:style w:type="paragraph" w:customStyle="1" w:styleId="KooCard">
    <w:name w:val="KooCard"/>
    <w:basedOn w:val="Normal"/>
    <w:link w:val="KooCardChar"/>
    <w:qFormat/>
    <w:rsid w:val="00496609"/>
    <w:pPr>
      <w:ind w:left="288" w:right="288"/>
    </w:pPr>
    <w:rPr>
      <w:rFonts w:eastAsiaTheme="majorEastAsia"/>
      <w:bCs/>
      <w:sz w:val="52"/>
      <w:szCs w:val="28"/>
    </w:rPr>
  </w:style>
  <w:style w:type="character" w:customStyle="1" w:styleId="KooCardChar">
    <w:name w:val="KooCard Char"/>
    <w:basedOn w:val="DefaultParagraphFont"/>
    <w:link w:val="KooCard"/>
    <w:rsid w:val="00496609"/>
    <w:rPr>
      <w:rFonts w:ascii="Arial Narrow" w:eastAsiaTheme="majorEastAsia" w:hAnsi="Arial Narrow" w:cs="Calibri"/>
      <w:bCs/>
      <w:sz w:val="52"/>
      <w:szCs w:val="28"/>
    </w:rPr>
  </w:style>
  <w:style w:type="paragraph" w:customStyle="1" w:styleId="Indent0">
    <w:name w:val="Indent"/>
    <w:basedOn w:val="Normal"/>
    <w:autoRedefine/>
    <w:qFormat/>
    <w:rsid w:val="00496609"/>
    <w:pPr>
      <w:ind w:left="288"/>
    </w:pPr>
  </w:style>
  <w:style w:type="character" w:customStyle="1" w:styleId="m-5156237671796814033gmail-styleunderline">
    <w:name w:val="m_-5156237671796814033gmail-styleunderline"/>
    <w:basedOn w:val="DefaultParagraphFont"/>
    <w:rsid w:val="00496609"/>
  </w:style>
  <w:style w:type="character" w:customStyle="1" w:styleId="m-5156237671796814033gmail-style13ptbold">
    <w:name w:val="m_-5156237671796814033gmail-style13ptbold"/>
    <w:basedOn w:val="DefaultParagraphFont"/>
    <w:rsid w:val="00496609"/>
  </w:style>
  <w:style w:type="character" w:customStyle="1" w:styleId="review--authors">
    <w:name w:val="review--authors"/>
    <w:basedOn w:val="DefaultParagraphFont"/>
    <w:rsid w:val="00496609"/>
  </w:style>
  <w:style w:type="character" w:customStyle="1" w:styleId="m3874072174869965789gmail-heading4char">
    <w:name w:val="m_3874072174869965789gmail-heading4char"/>
    <w:basedOn w:val="DefaultParagraphFont"/>
    <w:rsid w:val="0049660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9660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9660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9660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96609"/>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96609"/>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96609"/>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9660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9660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96609"/>
    <w:rPr>
      <w:b/>
      <w:bCs/>
      <w:u w:val="single"/>
      <w:bdr w:val="none" w:sz="0" w:space="0" w:color="auto"/>
    </w:rPr>
  </w:style>
  <w:style w:type="character" w:customStyle="1" w:styleId="m6540463018285843025gmail-heading4char">
    <w:name w:val="m_6540463018285843025gmail-heading4char"/>
    <w:basedOn w:val="DefaultParagraphFont"/>
    <w:rsid w:val="00496609"/>
  </w:style>
  <w:style w:type="character" w:customStyle="1" w:styleId="m6540463018285843025gmail-styleunderline">
    <w:name w:val="m_6540463018285843025gmail-styleunderline"/>
    <w:basedOn w:val="DefaultParagraphFont"/>
    <w:rsid w:val="00496609"/>
  </w:style>
  <w:style w:type="character" w:customStyle="1" w:styleId="ListBulletChar">
    <w:name w:val="List Bullet Char"/>
    <w:link w:val="ListBullet"/>
    <w:rsid w:val="00496609"/>
    <w:rPr>
      <w:rFonts w:ascii="Arial Narrow" w:hAnsi="Arial Narrow" w:cs="Calibri"/>
    </w:rPr>
  </w:style>
  <w:style w:type="character" w:customStyle="1" w:styleId="StyleUnderline11ptChar">
    <w:name w:val="Style Underline + 11 pt Char"/>
    <w:link w:val="StyleUnderline11pt0"/>
    <w:locked/>
    <w:rsid w:val="00496609"/>
    <w:rPr>
      <w:rFonts w:ascii="Georgia" w:hAnsi="Georgia"/>
      <w:u w:val="single"/>
    </w:rPr>
  </w:style>
  <w:style w:type="paragraph" w:customStyle="1" w:styleId="StyleUnderline11pt0">
    <w:name w:val="Style Underline + 11 pt"/>
    <w:basedOn w:val="Normal"/>
    <w:link w:val="StyleUnderline11ptChar"/>
    <w:qFormat/>
    <w:rsid w:val="00496609"/>
    <w:rPr>
      <w:rFonts w:ascii="Georgia" w:hAnsi="Georgia" w:cstheme="minorBidi"/>
      <w:u w:val="single"/>
    </w:rPr>
  </w:style>
  <w:style w:type="character" w:customStyle="1" w:styleId="StyleBoldUnderline11ptChar">
    <w:name w:val="Style BoldUnderline + 11 pt Char"/>
    <w:link w:val="StyleBoldUnderline11pt"/>
    <w:locked/>
    <w:rsid w:val="00496609"/>
    <w:rPr>
      <w:rFonts w:ascii="Georgia" w:hAnsi="Georgia"/>
      <w:b/>
      <w:bCs/>
      <w:u w:val="single"/>
    </w:rPr>
  </w:style>
  <w:style w:type="paragraph" w:customStyle="1" w:styleId="StyleBoldUnderline11pt">
    <w:name w:val="Style BoldUnderline + 11 pt"/>
    <w:basedOn w:val="Normal"/>
    <w:link w:val="StyleBoldUnderline11ptChar"/>
    <w:qFormat/>
    <w:rsid w:val="00496609"/>
    <w:rPr>
      <w:rFonts w:ascii="Georgia" w:hAnsi="Georgia" w:cstheme="minorBidi"/>
      <w:b/>
      <w:bCs/>
      <w:u w:val="single"/>
    </w:rPr>
  </w:style>
  <w:style w:type="character" w:customStyle="1" w:styleId="UnresolvedMention3">
    <w:name w:val="Unresolved Mention3"/>
    <w:basedOn w:val="DefaultParagraphFont"/>
    <w:uiPriority w:val="99"/>
    <w:unhideWhenUsed/>
    <w:rsid w:val="00496609"/>
    <w:rPr>
      <w:color w:val="605E5C"/>
      <w:shd w:val="clear" w:color="auto" w:fill="E1DFDD"/>
    </w:rPr>
  </w:style>
  <w:style w:type="paragraph" w:customStyle="1" w:styleId="StyleStyle4ArialNarrow9pt">
    <w:name w:val="Style Style4 + Arial Narrow 9 pt"/>
    <w:basedOn w:val="Normal"/>
    <w:link w:val="StyleStyle4ArialNarrow9ptChar"/>
    <w:qFormat/>
    <w:rsid w:val="0049660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96609"/>
    <w:rPr>
      <w:rFonts w:ascii="Arial" w:eastAsia="Times New Roman" w:hAnsi="Arial" w:cs="Calibri"/>
      <w:u w:val="single"/>
    </w:rPr>
  </w:style>
  <w:style w:type="character" w:customStyle="1" w:styleId="UnresolvedMention4">
    <w:name w:val="Unresolved Mention4"/>
    <w:basedOn w:val="DefaultParagraphFont"/>
    <w:uiPriority w:val="99"/>
    <w:unhideWhenUsed/>
    <w:rsid w:val="00496609"/>
    <w:rPr>
      <w:color w:val="605E5C"/>
      <w:shd w:val="clear" w:color="auto" w:fill="E1DFDD"/>
    </w:rPr>
  </w:style>
  <w:style w:type="paragraph" w:styleId="Bibliography">
    <w:name w:val="Bibliography"/>
    <w:basedOn w:val="Normal"/>
    <w:next w:val="Normal"/>
    <w:uiPriority w:val="99"/>
    <w:unhideWhenUsed/>
    <w:rsid w:val="00496609"/>
    <w:pPr>
      <w:spacing w:line="480" w:lineRule="auto"/>
      <w:ind w:left="720" w:hanging="720"/>
    </w:pPr>
  </w:style>
  <w:style w:type="character" w:customStyle="1" w:styleId="swauthor">
    <w:name w:val="sw_author"/>
    <w:rsid w:val="00496609"/>
  </w:style>
  <w:style w:type="table" w:styleId="MediumGrid1">
    <w:name w:val="Medium Grid 1"/>
    <w:basedOn w:val="TableNormal"/>
    <w:uiPriority w:val="67"/>
    <w:rsid w:val="0049660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96609"/>
  </w:style>
  <w:style w:type="numbering" w:customStyle="1" w:styleId="NoList11111">
    <w:name w:val="No List11111"/>
    <w:next w:val="NoList"/>
    <w:uiPriority w:val="99"/>
    <w:semiHidden/>
    <w:unhideWhenUsed/>
    <w:rsid w:val="00496609"/>
  </w:style>
  <w:style w:type="numbering" w:customStyle="1" w:styleId="NoList111111">
    <w:name w:val="No List111111"/>
    <w:next w:val="NoList"/>
    <w:uiPriority w:val="99"/>
    <w:semiHidden/>
    <w:unhideWhenUsed/>
    <w:rsid w:val="00496609"/>
  </w:style>
  <w:style w:type="numbering" w:customStyle="1" w:styleId="NoList1111111">
    <w:name w:val="No List1111111"/>
    <w:next w:val="NoList"/>
    <w:uiPriority w:val="99"/>
    <w:semiHidden/>
    <w:unhideWhenUsed/>
    <w:rsid w:val="00496609"/>
  </w:style>
  <w:style w:type="numbering" w:customStyle="1" w:styleId="NoList11111111">
    <w:name w:val="No List11111111"/>
    <w:next w:val="NoList"/>
    <w:uiPriority w:val="99"/>
    <w:semiHidden/>
    <w:unhideWhenUsed/>
    <w:rsid w:val="00496609"/>
  </w:style>
  <w:style w:type="numbering" w:customStyle="1" w:styleId="NoList111111111">
    <w:name w:val="No List111111111"/>
    <w:next w:val="NoList"/>
    <w:uiPriority w:val="99"/>
    <w:semiHidden/>
    <w:unhideWhenUsed/>
    <w:rsid w:val="00496609"/>
  </w:style>
  <w:style w:type="numbering" w:customStyle="1" w:styleId="NoList1111111111">
    <w:name w:val="No List1111111111"/>
    <w:next w:val="NoList"/>
    <w:uiPriority w:val="99"/>
    <w:semiHidden/>
    <w:unhideWhenUsed/>
    <w:rsid w:val="00496609"/>
  </w:style>
  <w:style w:type="numbering" w:customStyle="1" w:styleId="NoList11111111111">
    <w:name w:val="No List11111111111"/>
    <w:next w:val="NoList"/>
    <w:uiPriority w:val="99"/>
    <w:semiHidden/>
    <w:unhideWhenUsed/>
    <w:rsid w:val="00496609"/>
  </w:style>
  <w:style w:type="numbering" w:customStyle="1" w:styleId="NoList111111111111">
    <w:name w:val="No List111111111111"/>
    <w:next w:val="NoList"/>
    <w:uiPriority w:val="99"/>
    <w:semiHidden/>
    <w:unhideWhenUsed/>
    <w:rsid w:val="00496609"/>
  </w:style>
  <w:style w:type="numbering" w:customStyle="1" w:styleId="NoList1111111111111">
    <w:name w:val="No List1111111111111"/>
    <w:next w:val="NoList"/>
    <w:uiPriority w:val="99"/>
    <w:semiHidden/>
    <w:unhideWhenUsed/>
    <w:rsid w:val="00496609"/>
  </w:style>
  <w:style w:type="numbering" w:customStyle="1" w:styleId="NoList11111111111111">
    <w:name w:val="No List11111111111111"/>
    <w:next w:val="NoList"/>
    <w:uiPriority w:val="99"/>
    <w:semiHidden/>
    <w:unhideWhenUsed/>
    <w:rsid w:val="00496609"/>
  </w:style>
  <w:style w:type="numbering" w:customStyle="1" w:styleId="NoList111111111111111">
    <w:name w:val="No List111111111111111"/>
    <w:next w:val="NoList"/>
    <w:uiPriority w:val="99"/>
    <w:semiHidden/>
    <w:unhideWhenUsed/>
    <w:rsid w:val="00496609"/>
  </w:style>
  <w:style w:type="numbering" w:customStyle="1" w:styleId="NoList1111111111111111">
    <w:name w:val="No List1111111111111111"/>
    <w:next w:val="NoList"/>
    <w:uiPriority w:val="99"/>
    <w:semiHidden/>
    <w:unhideWhenUsed/>
    <w:rsid w:val="00496609"/>
  </w:style>
  <w:style w:type="numbering" w:customStyle="1" w:styleId="NoList11111111111111111">
    <w:name w:val="No List11111111111111111"/>
    <w:next w:val="NoList"/>
    <w:uiPriority w:val="99"/>
    <w:semiHidden/>
    <w:unhideWhenUsed/>
    <w:rsid w:val="00496609"/>
  </w:style>
  <w:style w:type="character" w:customStyle="1" w:styleId="m-7834489590571807188gmail-style13ptbold">
    <w:name w:val="m_-7834489590571807188gmail-style13ptbold"/>
    <w:basedOn w:val="DefaultParagraphFont"/>
    <w:rsid w:val="00496609"/>
  </w:style>
  <w:style w:type="character" w:customStyle="1" w:styleId="m-7834489590571807188gmail-styleunderline">
    <w:name w:val="m_-7834489590571807188gmail-styleunderline"/>
    <w:basedOn w:val="DefaultParagraphFont"/>
    <w:rsid w:val="00496609"/>
  </w:style>
  <w:style w:type="character" w:customStyle="1" w:styleId="m-5425978578484884265gmail-styleunderline">
    <w:name w:val="m_-5425978578484884265gmail-styleunderline"/>
    <w:basedOn w:val="DefaultParagraphFont"/>
    <w:rsid w:val="00496609"/>
  </w:style>
  <w:style w:type="character" w:customStyle="1" w:styleId="m-5425978578484884265gmail-style13ptbold">
    <w:name w:val="m_-5425978578484884265gmail-style13ptbold"/>
    <w:basedOn w:val="DefaultParagraphFont"/>
    <w:rsid w:val="00496609"/>
  </w:style>
  <w:style w:type="character" w:customStyle="1" w:styleId="StyleUnderlineCharChar">
    <w:name w:val="Style Underline Char Char"/>
    <w:rsid w:val="00496609"/>
    <w:rPr>
      <w:rFonts w:ascii="Times New Roman" w:eastAsia="Times New Roman" w:hAnsi="Times New Roman" w:cs="Times New Roman"/>
      <w:szCs w:val="20"/>
      <w:u w:val="single"/>
    </w:rPr>
  </w:style>
  <w:style w:type="character" w:customStyle="1" w:styleId="uppercase1">
    <w:name w:val="uppercase1"/>
    <w:basedOn w:val="DefaultParagraphFont"/>
    <w:rsid w:val="00496609"/>
    <w:rPr>
      <w:caps/>
    </w:rPr>
  </w:style>
  <w:style w:type="character" w:customStyle="1" w:styleId="stylereturn">
    <w:name w:val="stylereturn"/>
    <w:basedOn w:val="DefaultParagraphFont"/>
    <w:rsid w:val="00496609"/>
  </w:style>
  <w:style w:type="character" w:customStyle="1" w:styleId="CircleChar">
    <w:name w:val="Circle Char"/>
    <w:basedOn w:val="DefaultParagraphFont"/>
    <w:link w:val="Circle"/>
    <w:rsid w:val="00496609"/>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49660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9660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96609"/>
    <w:rPr>
      <w:b/>
      <w:bCs/>
      <w:u w:val="single"/>
    </w:rPr>
  </w:style>
  <w:style w:type="paragraph" w:customStyle="1" w:styleId="J">
    <w:name w:val="J"/>
    <w:basedOn w:val="Normal"/>
    <w:rsid w:val="00496609"/>
  </w:style>
  <w:style w:type="character" w:customStyle="1" w:styleId="BlockTitle2Char">
    <w:name w:val="Block Title2 Char"/>
    <w:basedOn w:val="DefaultParagraphFont"/>
    <w:link w:val="BlockTitle2"/>
    <w:rsid w:val="00496609"/>
    <w:rPr>
      <w:rFonts w:ascii="Arial Narrow" w:eastAsia="Times New Roman" w:hAnsi="Arial Narrow" w:cs="Calibri"/>
      <w:b/>
      <w:sz w:val="32"/>
      <w:u w:val="single"/>
      <w:lang w:bidi="en-US"/>
    </w:rPr>
  </w:style>
  <w:style w:type="paragraph" w:customStyle="1" w:styleId="tag1">
    <w:name w:val="tag 1"/>
    <w:basedOn w:val="Normal"/>
    <w:qFormat/>
    <w:rsid w:val="00496609"/>
    <w:rPr>
      <w:rFonts w:eastAsia="Calibri"/>
      <w:b/>
      <w:sz w:val="24"/>
    </w:rPr>
  </w:style>
  <w:style w:type="character" w:customStyle="1" w:styleId="tagCharCharCharCharChar">
    <w:name w:val="tag Char Char Char Char Char"/>
    <w:basedOn w:val="DefaultParagraphFont"/>
    <w:rsid w:val="0049660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9660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96609"/>
    <w:rPr>
      <w:rFonts w:ascii="Arial Narrow" w:eastAsia="Calibri" w:hAnsi="Arial Narrow" w:cs="Calibri"/>
    </w:rPr>
  </w:style>
  <w:style w:type="character" w:customStyle="1" w:styleId="BoldUnderlineChar2Char">
    <w:name w:val="BoldUnderline Char2 Char"/>
    <w:link w:val="BoldUnderlineChar20"/>
    <w:locked/>
    <w:rsid w:val="0049660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9660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9660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9660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9660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9660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9660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9660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9660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96609"/>
    <w:pPr>
      <w:spacing w:before="100" w:beforeAutospacing="1" w:after="100" w:afterAutospacing="1" w:line="256" w:lineRule="auto"/>
    </w:pPr>
    <w:rPr>
      <w:rFonts w:ascii="Tahoma" w:hAnsi="Tahoma"/>
      <w:szCs w:val="20"/>
    </w:rPr>
  </w:style>
  <w:style w:type="paragraph" w:customStyle="1" w:styleId="left">
    <w:name w:val="left"/>
    <w:basedOn w:val="Normal"/>
    <w:qFormat/>
    <w:rsid w:val="00496609"/>
    <w:pPr>
      <w:spacing w:before="100" w:beforeAutospacing="1" w:after="100" w:afterAutospacing="1" w:line="256" w:lineRule="auto"/>
    </w:pPr>
    <w:rPr>
      <w:rFonts w:ascii="Tahoma" w:hAnsi="Tahoma"/>
      <w:szCs w:val="20"/>
    </w:rPr>
  </w:style>
  <w:style w:type="paragraph" w:customStyle="1" w:styleId="right">
    <w:name w:val="right"/>
    <w:basedOn w:val="Normal"/>
    <w:qFormat/>
    <w:rsid w:val="0049660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9660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9660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9660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96609"/>
    <w:pPr>
      <w:spacing w:before="100" w:beforeAutospacing="1" w:after="100" w:afterAutospacing="1" w:line="256" w:lineRule="auto"/>
    </w:pPr>
    <w:rPr>
      <w:rFonts w:ascii="Tahoma" w:hAnsi="Tahoma"/>
      <w:szCs w:val="20"/>
    </w:rPr>
  </w:style>
  <w:style w:type="paragraph" w:customStyle="1" w:styleId="aff">
    <w:name w:val="aff"/>
    <w:basedOn w:val="Normal"/>
    <w:qFormat/>
    <w:rsid w:val="0049660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96609"/>
    <w:pPr>
      <w:spacing w:before="100" w:beforeAutospacing="1" w:after="100" w:afterAutospacing="1" w:line="256" w:lineRule="auto"/>
    </w:pPr>
    <w:rPr>
      <w:rFonts w:ascii="Tahoma" w:hAnsi="Tahoma"/>
      <w:szCs w:val="20"/>
    </w:rPr>
  </w:style>
  <w:style w:type="paragraph" w:customStyle="1" w:styleId="sbyline">
    <w:name w:val="sbyline"/>
    <w:basedOn w:val="Normal"/>
    <w:qFormat/>
    <w:rsid w:val="0049660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9660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9660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9660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96609"/>
    <w:pPr>
      <w:widowControl w:val="0"/>
    </w:pPr>
    <w:rPr>
      <w:rFonts w:ascii="AKDPE C+ Utopia" w:eastAsiaTheme="minorEastAsia" w:hAnsi="AKDPE C+ Utopia" w:cs="Cambria"/>
      <w:color w:val="auto"/>
    </w:rPr>
  </w:style>
  <w:style w:type="paragraph" w:customStyle="1" w:styleId="collapsed-hide">
    <w:name w:val="collapsed-hide"/>
    <w:basedOn w:val="Normal"/>
    <w:qFormat/>
    <w:rsid w:val="00496609"/>
    <w:pPr>
      <w:spacing w:before="100" w:beforeAutospacing="1" w:after="100" w:afterAutospacing="1" w:line="256" w:lineRule="auto"/>
    </w:pPr>
    <w:rPr>
      <w:rFonts w:ascii="Tahoma" w:hAnsi="Tahoma"/>
      <w:szCs w:val="20"/>
    </w:rPr>
  </w:style>
  <w:style w:type="paragraph" w:customStyle="1" w:styleId="odd">
    <w:name w:val="odd"/>
    <w:basedOn w:val="Normal"/>
    <w:qFormat/>
    <w:rsid w:val="00496609"/>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9660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9660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9660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9660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96609"/>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9660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9660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96609"/>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9660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96609"/>
    <w:rPr>
      <w:rFonts w:ascii="Times New Roman" w:eastAsia="Times New Roman" w:hAnsi="Times New Roman" w:cs="Times New Roman"/>
      <w:b/>
      <w:sz w:val="28"/>
      <w:szCs w:val="24"/>
    </w:rPr>
  </w:style>
  <w:style w:type="character" w:customStyle="1" w:styleId="FifthChar">
    <w:name w:val="Fifth Char"/>
    <w:link w:val="Fifth"/>
    <w:locked/>
    <w:rsid w:val="00496609"/>
    <w:rPr>
      <w:rFonts w:ascii="Arial" w:eastAsia="Calibri" w:hAnsi="Arial" w:cs="Calibri"/>
    </w:rPr>
  </w:style>
  <w:style w:type="character" w:customStyle="1" w:styleId="ThirdChar">
    <w:name w:val="Third Char"/>
    <w:link w:val="Third"/>
    <w:locked/>
    <w:rsid w:val="00496609"/>
    <w:rPr>
      <w:rFonts w:ascii="Georgia" w:eastAsia="Times New Roman" w:hAnsi="Georgia"/>
      <w:b/>
      <w:u w:val="single"/>
      <w:lang w:val="x-none" w:eastAsia="x-none"/>
    </w:rPr>
  </w:style>
  <w:style w:type="paragraph" w:customStyle="1" w:styleId="Third">
    <w:name w:val="Third"/>
    <w:basedOn w:val="Normal"/>
    <w:link w:val="ThirdChar"/>
    <w:qFormat/>
    <w:rsid w:val="00496609"/>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96609"/>
    <w:rPr>
      <w:rFonts w:ascii="Georgia" w:eastAsia="Times New Roman" w:hAnsi="Georgia"/>
      <w:b/>
      <w:sz w:val="24"/>
      <w:u w:val="thick"/>
    </w:rPr>
  </w:style>
  <w:style w:type="paragraph" w:customStyle="1" w:styleId="CiteSmallText">
    <w:name w:val="Cite Small Text"/>
    <w:basedOn w:val="Normal"/>
    <w:uiPriority w:val="99"/>
    <w:qFormat/>
    <w:rsid w:val="0049660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96609"/>
    <w:rPr>
      <w:rFonts w:ascii="Georgia" w:hAnsi="Georgia"/>
      <w:lang w:val="x-none"/>
    </w:rPr>
  </w:style>
  <w:style w:type="paragraph" w:customStyle="1" w:styleId="Cards1CharChar">
    <w:name w:val="Cards1 Char Char"/>
    <w:basedOn w:val="Normal"/>
    <w:link w:val="Cards1CharCharChar"/>
    <w:qFormat/>
    <w:rsid w:val="00496609"/>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96609"/>
    <w:rPr>
      <w:rFonts w:ascii="Georgia" w:hAnsi="Georgia"/>
      <w:color w:val="0000FF"/>
      <w:sz w:val="12"/>
      <w:u w:val="single"/>
    </w:rPr>
  </w:style>
  <w:style w:type="paragraph" w:customStyle="1" w:styleId="Swag">
    <w:name w:val="Swag"/>
    <w:basedOn w:val="Normal"/>
    <w:link w:val="SwagChar"/>
    <w:qFormat/>
    <w:rsid w:val="0049660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9660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9660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9660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9660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9660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9660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9660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96609"/>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9660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96609"/>
    <w:pPr>
      <w:spacing w:line="256" w:lineRule="auto"/>
    </w:pPr>
    <w:rPr>
      <w:rFonts w:ascii="Georgia" w:eastAsia="Times New Roman" w:hAnsi="Georgia" w:cstheme="minorBidi"/>
      <w:u w:val="single"/>
    </w:rPr>
  </w:style>
  <w:style w:type="character" w:customStyle="1" w:styleId="TagsCharCharCharChar">
    <w:name w:val="Tags Char Char Char Char"/>
    <w:locked/>
    <w:rsid w:val="00496609"/>
    <w:rPr>
      <w:rFonts w:ascii="Times New Roman" w:eastAsia="Times New Roman" w:hAnsi="Times New Roman" w:cs="Times New Roman"/>
      <w:b/>
      <w:sz w:val="24"/>
      <w:szCs w:val="24"/>
    </w:rPr>
  </w:style>
  <w:style w:type="character" w:customStyle="1" w:styleId="Citation1Char">
    <w:name w:val="Citation1 Char"/>
    <w:link w:val="Citation10"/>
    <w:locked/>
    <w:rsid w:val="00496609"/>
    <w:rPr>
      <w:rFonts w:ascii="Georgia" w:hAnsi="Georgia"/>
      <w:b/>
      <w:u w:val="single"/>
    </w:rPr>
  </w:style>
  <w:style w:type="paragraph" w:customStyle="1" w:styleId="Citation10">
    <w:name w:val="Citation1"/>
    <w:basedOn w:val="Normal"/>
    <w:link w:val="Citation1Char"/>
    <w:qFormat/>
    <w:rsid w:val="00496609"/>
    <w:pPr>
      <w:spacing w:line="256" w:lineRule="auto"/>
    </w:pPr>
    <w:rPr>
      <w:rFonts w:ascii="Georgia" w:hAnsi="Georgia" w:cstheme="minorBidi"/>
      <w:b/>
      <w:u w:val="single"/>
    </w:rPr>
  </w:style>
  <w:style w:type="character" w:customStyle="1" w:styleId="TaglineChar">
    <w:name w:val="Tagline Char"/>
    <w:link w:val="Tagline0"/>
    <w:locked/>
    <w:rsid w:val="00496609"/>
    <w:rPr>
      <w:rFonts w:ascii="Georgia" w:hAnsi="Georgia"/>
      <w:b/>
    </w:rPr>
  </w:style>
  <w:style w:type="paragraph" w:customStyle="1" w:styleId="Tagline0">
    <w:name w:val="Tagline"/>
    <w:basedOn w:val="Normal"/>
    <w:link w:val="TaglineChar"/>
    <w:qFormat/>
    <w:rsid w:val="00496609"/>
    <w:pPr>
      <w:spacing w:line="256" w:lineRule="auto"/>
    </w:pPr>
    <w:rPr>
      <w:rFonts w:ascii="Georgia" w:hAnsi="Georgia" w:cstheme="minorBidi"/>
      <w:b/>
    </w:rPr>
  </w:style>
  <w:style w:type="character" w:customStyle="1" w:styleId="NothingCharChar">
    <w:name w:val="Nothing Char Char"/>
    <w:link w:val="NothingCharCharChar"/>
    <w:locked/>
    <w:rsid w:val="00496609"/>
    <w:rPr>
      <w:rFonts w:eastAsiaTheme="minorEastAsia"/>
    </w:rPr>
  </w:style>
  <w:style w:type="paragraph" w:customStyle="1" w:styleId="NothingCharCharChar">
    <w:name w:val="Nothing Char Char Char"/>
    <w:link w:val="NothingCharChar"/>
    <w:qFormat/>
    <w:rsid w:val="00496609"/>
    <w:pPr>
      <w:spacing w:after="0" w:line="240" w:lineRule="auto"/>
      <w:jc w:val="both"/>
    </w:pPr>
    <w:rPr>
      <w:rFonts w:eastAsiaTheme="minorEastAsia"/>
    </w:rPr>
  </w:style>
  <w:style w:type="paragraph" w:customStyle="1" w:styleId="StyleLeft021">
    <w:name w:val="Style Left:  0.2&quot;1"/>
    <w:basedOn w:val="Normal"/>
    <w:uiPriority w:val="99"/>
    <w:qFormat/>
    <w:rsid w:val="0049660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9660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9660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9660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9660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49660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96609"/>
    <w:pPr>
      <w:spacing w:line="256" w:lineRule="auto"/>
    </w:pPr>
    <w:rPr>
      <w:b/>
    </w:rPr>
  </w:style>
  <w:style w:type="paragraph" w:customStyle="1" w:styleId="date-comments">
    <w:name w:val="date-comments"/>
    <w:basedOn w:val="Normal"/>
    <w:qFormat/>
    <w:rsid w:val="0049660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9660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96609"/>
    <w:rPr>
      <w:szCs w:val="24"/>
      <w:u w:val="single"/>
      <w:lang w:val="en-US" w:eastAsia="en-US" w:bidi="ar-SA"/>
    </w:rPr>
  </w:style>
  <w:style w:type="character" w:customStyle="1" w:styleId="BoldUnderlineCharChar3">
    <w:name w:val="BoldUnderline Char Char3"/>
    <w:rsid w:val="00496609"/>
    <w:rPr>
      <w:b/>
      <w:bCs w:val="0"/>
      <w:szCs w:val="24"/>
      <w:u w:val="single"/>
      <w:lang w:val="en-US" w:eastAsia="en-US" w:bidi="ar-SA"/>
    </w:rPr>
  </w:style>
  <w:style w:type="character" w:customStyle="1" w:styleId="UnderlineCharChar3">
    <w:name w:val="Underline Char Char3"/>
    <w:rsid w:val="00496609"/>
    <w:rPr>
      <w:szCs w:val="24"/>
      <w:u w:val="single"/>
      <w:lang w:val="en-US" w:eastAsia="en-US" w:bidi="ar-SA"/>
    </w:rPr>
  </w:style>
  <w:style w:type="character" w:customStyle="1" w:styleId="BoldUnderlineCharChar2">
    <w:name w:val="BoldUnderline Char Char2"/>
    <w:rsid w:val="00496609"/>
    <w:rPr>
      <w:b/>
      <w:bCs w:val="0"/>
      <w:szCs w:val="24"/>
      <w:u w:val="single"/>
      <w:lang w:val="en-US" w:eastAsia="en-US" w:bidi="ar-SA"/>
    </w:rPr>
  </w:style>
  <w:style w:type="character" w:customStyle="1" w:styleId="i">
    <w:name w:val="i"/>
    <w:basedOn w:val="DefaultParagraphFont"/>
    <w:rsid w:val="00496609"/>
  </w:style>
  <w:style w:type="character" w:customStyle="1" w:styleId="current-selection">
    <w:name w:val="current-selection"/>
    <w:basedOn w:val="DefaultParagraphFont"/>
    <w:rsid w:val="00496609"/>
  </w:style>
  <w:style w:type="character" w:customStyle="1" w:styleId="aa">
    <w:name w:val="_"/>
    <w:basedOn w:val="DefaultParagraphFont"/>
    <w:rsid w:val="00496609"/>
  </w:style>
  <w:style w:type="character" w:customStyle="1" w:styleId="FontStyle72">
    <w:name w:val="Font Style72"/>
    <w:rsid w:val="00496609"/>
    <w:rPr>
      <w:rFonts w:ascii="Cambria" w:hAnsi="Cambria" w:cs="Cambria" w:hint="default"/>
      <w:sz w:val="16"/>
      <w:szCs w:val="16"/>
    </w:rPr>
  </w:style>
  <w:style w:type="character" w:customStyle="1" w:styleId="FontStyle73">
    <w:name w:val="Font Style73"/>
    <w:uiPriority w:val="99"/>
    <w:rsid w:val="00496609"/>
    <w:rPr>
      <w:rFonts w:ascii="Cambria" w:hAnsi="Cambria" w:cs="Cambria" w:hint="default"/>
      <w:i/>
      <w:iCs/>
      <w:sz w:val="16"/>
      <w:szCs w:val="16"/>
    </w:rPr>
  </w:style>
  <w:style w:type="character" w:customStyle="1" w:styleId="UnderlinestyleChar2">
    <w:name w:val="Underline style Char2"/>
    <w:rsid w:val="00496609"/>
    <w:rPr>
      <w:sz w:val="22"/>
      <w:szCs w:val="24"/>
      <w:u w:val="single"/>
      <w:lang w:val="en-US" w:eastAsia="en-US" w:bidi="ar-SA"/>
    </w:rPr>
  </w:style>
  <w:style w:type="character" w:customStyle="1" w:styleId="FontStyle49">
    <w:name w:val="Font Style49"/>
    <w:uiPriority w:val="99"/>
    <w:rsid w:val="00496609"/>
    <w:rPr>
      <w:rFonts w:ascii="Cambria" w:hAnsi="Cambria" w:cs="Cambria" w:hint="default"/>
      <w:sz w:val="20"/>
      <w:szCs w:val="20"/>
    </w:rPr>
  </w:style>
  <w:style w:type="character" w:customStyle="1" w:styleId="FontStyle50">
    <w:name w:val="Font Style50"/>
    <w:uiPriority w:val="99"/>
    <w:rsid w:val="00496609"/>
    <w:rPr>
      <w:rFonts w:ascii="Cambria" w:hAnsi="Cambria" w:cs="Cambria" w:hint="default"/>
      <w:b/>
      <w:bCs/>
      <w:sz w:val="20"/>
      <w:szCs w:val="20"/>
    </w:rPr>
  </w:style>
  <w:style w:type="character" w:customStyle="1" w:styleId="kn">
    <w:name w:val="kn"/>
    <w:basedOn w:val="DefaultParagraphFont"/>
    <w:rsid w:val="00496609"/>
  </w:style>
  <w:style w:type="character" w:customStyle="1" w:styleId="NoterefInText">
    <w:name w:val="_NoterefInText"/>
    <w:uiPriority w:val="99"/>
    <w:rsid w:val="00496609"/>
    <w:rPr>
      <w:rFonts w:ascii="AKDPE C+ Utopia" w:hAnsi="AKDPE C+ Utopia" w:cs="AKDPE C+ Utopia" w:hint="default"/>
      <w:color w:val="000000"/>
    </w:rPr>
  </w:style>
  <w:style w:type="character" w:customStyle="1" w:styleId="postauthor">
    <w:name w:val="postauthor"/>
    <w:basedOn w:val="DefaultParagraphFont"/>
    <w:rsid w:val="00496609"/>
  </w:style>
  <w:style w:type="character" w:customStyle="1" w:styleId="span">
    <w:name w:val="span"/>
    <w:basedOn w:val="DefaultParagraphFont"/>
    <w:rsid w:val="00496609"/>
  </w:style>
  <w:style w:type="character" w:customStyle="1" w:styleId="thirdparty-logo">
    <w:name w:val="thirdparty-logo"/>
    <w:basedOn w:val="DefaultParagraphFont"/>
    <w:rsid w:val="00496609"/>
  </w:style>
  <w:style w:type="character" w:customStyle="1" w:styleId="posted">
    <w:name w:val="posted"/>
    <w:basedOn w:val="DefaultParagraphFont"/>
    <w:rsid w:val="00496609"/>
  </w:style>
  <w:style w:type="character" w:customStyle="1" w:styleId="ticker">
    <w:name w:val="ticker"/>
    <w:basedOn w:val="DefaultParagraphFont"/>
    <w:rsid w:val="00496609"/>
  </w:style>
  <w:style w:type="character" w:customStyle="1" w:styleId="vcard">
    <w:name w:val="vcard"/>
    <w:basedOn w:val="DefaultParagraphFont"/>
    <w:rsid w:val="00496609"/>
  </w:style>
  <w:style w:type="character" w:customStyle="1" w:styleId="print-footnote">
    <w:name w:val="print-footnote"/>
    <w:basedOn w:val="DefaultParagraphFont"/>
    <w:rsid w:val="00496609"/>
  </w:style>
  <w:style w:type="character" w:customStyle="1" w:styleId="datestring">
    <w:name w:val="datestring"/>
    <w:basedOn w:val="DefaultParagraphFont"/>
    <w:rsid w:val="00496609"/>
  </w:style>
  <w:style w:type="character" w:customStyle="1" w:styleId="email">
    <w:name w:val="email"/>
    <w:basedOn w:val="DefaultParagraphFont"/>
    <w:rsid w:val="00496609"/>
  </w:style>
  <w:style w:type="character" w:customStyle="1" w:styleId="gptad">
    <w:name w:val="gptad"/>
    <w:basedOn w:val="DefaultParagraphFont"/>
    <w:rsid w:val="00496609"/>
  </w:style>
  <w:style w:type="character" w:customStyle="1" w:styleId="creditline">
    <w:name w:val="creditline"/>
    <w:basedOn w:val="DefaultParagraphFont"/>
    <w:rsid w:val="00496609"/>
  </w:style>
  <w:style w:type="character" w:customStyle="1" w:styleId="grd">
    <w:name w:val="grd"/>
    <w:basedOn w:val="DefaultParagraphFont"/>
    <w:rsid w:val="00496609"/>
  </w:style>
  <w:style w:type="character" w:customStyle="1" w:styleId="changed">
    <w:name w:val="changed"/>
    <w:basedOn w:val="DefaultParagraphFont"/>
    <w:rsid w:val="00496609"/>
  </w:style>
  <w:style w:type="character" w:customStyle="1" w:styleId="article-author-name">
    <w:name w:val="article-author-name"/>
    <w:basedOn w:val="DefaultParagraphFont"/>
    <w:rsid w:val="00496609"/>
  </w:style>
  <w:style w:type="character" w:customStyle="1" w:styleId="bioexcerpt">
    <w:name w:val="bio_excerpt"/>
    <w:basedOn w:val="DefaultParagraphFont"/>
    <w:rsid w:val="00496609"/>
  </w:style>
  <w:style w:type="character" w:customStyle="1" w:styleId="commentcount">
    <w:name w:val="comment_count"/>
    <w:basedOn w:val="DefaultParagraphFont"/>
    <w:rsid w:val="00496609"/>
  </w:style>
  <w:style w:type="character" w:customStyle="1" w:styleId="searchtermshighlighted">
    <w:name w:val="searchtermshighlighted"/>
    <w:basedOn w:val="DefaultParagraphFont"/>
    <w:rsid w:val="00496609"/>
  </w:style>
  <w:style w:type="character" w:customStyle="1" w:styleId="contributornametrigger">
    <w:name w:val="contributornametrigger"/>
    <w:basedOn w:val="DefaultParagraphFont"/>
    <w:rsid w:val="00496609"/>
  </w:style>
  <w:style w:type="character" w:customStyle="1" w:styleId="bylinepipe">
    <w:name w:val="bylinepipe"/>
    <w:basedOn w:val="DefaultParagraphFont"/>
    <w:rsid w:val="00496609"/>
  </w:style>
  <w:style w:type="character" w:customStyle="1" w:styleId="lucenesearchresulturlb">
    <w:name w:val="lucene_search_result_url_b"/>
    <w:basedOn w:val="DefaultParagraphFont"/>
    <w:rsid w:val="00496609"/>
  </w:style>
  <w:style w:type="character" w:customStyle="1" w:styleId="faculty-title">
    <w:name w:val="faculty-title"/>
    <w:basedOn w:val="DefaultParagraphFont"/>
    <w:rsid w:val="00496609"/>
  </w:style>
  <w:style w:type="character" w:customStyle="1" w:styleId="volume">
    <w:name w:val="volume"/>
    <w:basedOn w:val="DefaultParagraphFont"/>
    <w:rsid w:val="00496609"/>
  </w:style>
  <w:style w:type="character" w:customStyle="1" w:styleId="issue">
    <w:name w:val="issue"/>
    <w:basedOn w:val="DefaultParagraphFont"/>
    <w:rsid w:val="00496609"/>
  </w:style>
  <w:style w:type="character" w:customStyle="1" w:styleId="pages">
    <w:name w:val="pages"/>
    <w:basedOn w:val="DefaultParagraphFont"/>
    <w:rsid w:val="00496609"/>
  </w:style>
  <w:style w:type="character" w:customStyle="1" w:styleId="person">
    <w:name w:val="person"/>
    <w:basedOn w:val="DefaultParagraphFont"/>
    <w:rsid w:val="00496609"/>
  </w:style>
  <w:style w:type="character" w:customStyle="1" w:styleId="corresponding">
    <w:name w:val="corresponding"/>
    <w:basedOn w:val="DefaultParagraphFont"/>
    <w:rsid w:val="00496609"/>
  </w:style>
  <w:style w:type="character" w:customStyle="1" w:styleId="entry-date">
    <w:name w:val="entry-date"/>
    <w:basedOn w:val="DefaultParagraphFont"/>
    <w:rsid w:val="00496609"/>
  </w:style>
  <w:style w:type="character" w:customStyle="1" w:styleId="post-time">
    <w:name w:val="post-time"/>
    <w:basedOn w:val="DefaultParagraphFont"/>
    <w:rsid w:val="00496609"/>
  </w:style>
  <w:style w:type="character" w:customStyle="1" w:styleId="post-category">
    <w:name w:val="post-category"/>
    <w:basedOn w:val="DefaultParagraphFont"/>
    <w:rsid w:val="00496609"/>
  </w:style>
  <w:style w:type="character" w:customStyle="1" w:styleId="posted-and-updated">
    <w:name w:val="posted-and-updated"/>
    <w:basedOn w:val="DefaultParagraphFont"/>
    <w:rsid w:val="00496609"/>
  </w:style>
  <w:style w:type="character" w:customStyle="1" w:styleId="entry-author">
    <w:name w:val="entry-author"/>
    <w:basedOn w:val="DefaultParagraphFont"/>
    <w:rsid w:val="00496609"/>
  </w:style>
  <w:style w:type="character" w:customStyle="1" w:styleId="entry-author-name">
    <w:name w:val="entry-author-name"/>
    <w:basedOn w:val="DefaultParagraphFont"/>
    <w:rsid w:val="00496609"/>
  </w:style>
  <w:style w:type="character" w:customStyle="1" w:styleId="arial11">
    <w:name w:val="arial_11"/>
    <w:basedOn w:val="DefaultParagraphFont"/>
    <w:rsid w:val="00496609"/>
  </w:style>
  <w:style w:type="character" w:customStyle="1" w:styleId="contrib-degrees">
    <w:name w:val="contrib-degrees"/>
    <w:basedOn w:val="DefaultParagraphFont"/>
    <w:rsid w:val="00496609"/>
  </w:style>
  <w:style w:type="character" w:customStyle="1" w:styleId="contrib-on-behalf-of">
    <w:name w:val="contrib-on-behalf-of"/>
    <w:basedOn w:val="DefaultParagraphFont"/>
    <w:rsid w:val="00496609"/>
  </w:style>
  <w:style w:type="character" w:customStyle="1" w:styleId="pubtime">
    <w:name w:val="pubtime"/>
    <w:basedOn w:val="DefaultParagraphFont"/>
    <w:rsid w:val="00496609"/>
  </w:style>
  <w:style w:type="character" w:customStyle="1" w:styleId="time">
    <w:name w:val="time"/>
    <w:basedOn w:val="DefaultParagraphFont"/>
    <w:rsid w:val="00496609"/>
  </w:style>
  <w:style w:type="character" w:customStyle="1" w:styleId="fbcommentscount">
    <w:name w:val="fb_comments_count"/>
    <w:basedOn w:val="DefaultParagraphFont"/>
    <w:rsid w:val="00496609"/>
  </w:style>
  <w:style w:type="character" w:customStyle="1" w:styleId="stsharethiscustom">
    <w:name w:val="st_sharethis_custom"/>
    <w:basedOn w:val="DefaultParagraphFont"/>
    <w:rsid w:val="00496609"/>
  </w:style>
  <w:style w:type="character" w:customStyle="1" w:styleId="post-date">
    <w:name w:val="post-date"/>
    <w:basedOn w:val="DefaultParagraphFont"/>
    <w:rsid w:val="00496609"/>
  </w:style>
  <w:style w:type="character" w:customStyle="1" w:styleId="link-external">
    <w:name w:val="link-external"/>
    <w:basedOn w:val="DefaultParagraphFont"/>
    <w:rsid w:val="00496609"/>
  </w:style>
  <w:style w:type="character" w:customStyle="1" w:styleId="articleauthor0">
    <w:name w:val="article_author"/>
    <w:basedOn w:val="DefaultParagraphFont"/>
    <w:rsid w:val="00496609"/>
  </w:style>
  <w:style w:type="character" w:customStyle="1" w:styleId="articleissue">
    <w:name w:val="article_issue"/>
    <w:basedOn w:val="DefaultParagraphFont"/>
    <w:rsid w:val="00496609"/>
  </w:style>
  <w:style w:type="character" w:customStyle="1" w:styleId="a-size-large">
    <w:name w:val="a-size-large"/>
    <w:basedOn w:val="DefaultParagraphFont"/>
    <w:rsid w:val="00496609"/>
  </w:style>
  <w:style w:type="character" w:customStyle="1" w:styleId="a-size-medium">
    <w:name w:val="a-size-medium"/>
    <w:basedOn w:val="DefaultParagraphFont"/>
    <w:rsid w:val="00496609"/>
  </w:style>
  <w:style w:type="character" w:customStyle="1" w:styleId="contribution">
    <w:name w:val="contribution"/>
    <w:basedOn w:val="DefaultParagraphFont"/>
    <w:rsid w:val="00496609"/>
  </w:style>
  <w:style w:type="character" w:customStyle="1" w:styleId="a-color-secondary">
    <w:name w:val="a-color-secondary"/>
    <w:basedOn w:val="DefaultParagraphFont"/>
    <w:rsid w:val="00496609"/>
  </w:style>
  <w:style w:type="character" w:customStyle="1" w:styleId="ui-author">
    <w:name w:val="ui-author"/>
    <w:basedOn w:val="DefaultParagraphFont"/>
    <w:rsid w:val="00496609"/>
  </w:style>
  <w:style w:type="character" w:customStyle="1" w:styleId="ui-staffline">
    <w:name w:val="ui-staffline"/>
    <w:basedOn w:val="DefaultParagraphFont"/>
    <w:rsid w:val="00496609"/>
  </w:style>
  <w:style w:type="character" w:customStyle="1" w:styleId="value">
    <w:name w:val="value"/>
    <w:basedOn w:val="DefaultParagraphFont"/>
    <w:rsid w:val="00496609"/>
  </w:style>
  <w:style w:type="character" w:customStyle="1" w:styleId="specialissuelabel">
    <w:name w:val="specialissuelabel"/>
    <w:basedOn w:val="DefaultParagraphFont"/>
    <w:rsid w:val="00496609"/>
  </w:style>
  <w:style w:type="character" w:customStyle="1" w:styleId="wp-smiley">
    <w:name w:val="wp-smiley"/>
    <w:basedOn w:val="DefaultParagraphFont"/>
    <w:rsid w:val="00496609"/>
  </w:style>
  <w:style w:type="character" w:customStyle="1" w:styleId="meta-prep">
    <w:name w:val="meta-prep"/>
    <w:basedOn w:val="DefaultParagraphFont"/>
    <w:rsid w:val="00496609"/>
  </w:style>
  <w:style w:type="character" w:customStyle="1" w:styleId="artjournal">
    <w:name w:val="art_journal"/>
    <w:basedOn w:val="DefaultParagraphFont"/>
    <w:rsid w:val="00496609"/>
  </w:style>
  <w:style w:type="character" w:customStyle="1" w:styleId="artdatevolumeissuepart">
    <w:name w:val="art_datevolumeissuepart"/>
    <w:basedOn w:val="DefaultParagraphFont"/>
    <w:rsid w:val="00496609"/>
  </w:style>
  <w:style w:type="character" w:customStyle="1" w:styleId="artpages">
    <w:name w:val="art_pages"/>
    <w:basedOn w:val="DefaultParagraphFont"/>
    <w:rsid w:val="00496609"/>
  </w:style>
  <w:style w:type="character" w:customStyle="1" w:styleId="singlehighlightclass">
    <w:name w:val="single_highlight_class"/>
    <w:basedOn w:val="DefaultParagraphFont"/>
    <w:rsid w:val="00496609"/>
  </w:style>
  <w:style w:type="character" w:customStyle="1" w:styleId="degree">
    <w:name w:val="degree"/>
    <w:basedOn w:val="DefaultParagraphFont"/>
    <w:rsid w:val="00496609"/>
  </w:style>
  <w:style w:type="character" w:customStyle="1" w:styleId="major">
    <w:name w:val="major"/>
    <w:basedOn w:val="DefaultParagraphFont"/>
    <w:rsid w:val="00496609"/>
  </w:style>
  <w:style w:type="character" w:customStyle="1" w:styleId="views">
    <w:name w:val="views"/>
    <w:basedOn w:val="DefaultParagraphFont"/>
    <w:rsid w:val="00496609"/>
  </w:style>
  <w:style w:type="character" w:customStyle="1" w:styleId="stmainservices">
    <w:name w:val="stmainservices"/>
    <w:basedOn w:val="DefaultParagraphFont"/>
    <w:rsid w:val="00496609"/>
  </w:style>
  <w:style w:type="character" w:customStyle="1" w:styleId="stbubblehcount">
    <w:name w:val="stbubble_hcount"/>
    <w:basedOn w:val="DefaultParagraphFont"/>
    <w:rsid w:val="00496609"/>
  </w:style>
  <w:style w:type="character" w:customStyle="1" w:styleId="article-date">
    <w:name w:val="article-date"/>
    <w:basedOn w:val="DefaultParagraphFont"/>
    <w:rsid w:val="00496609"/>
  </w:style>
  <w:style w:type="character" w:customStyle="1" w:styleId="article-author">
    <w:name w:val="article-author"/>
    <w:basedOn w:val="DefaultParagraphFont"/>
    <w:rsid w:val="00496609"/>
  </w:style>
  <w:style w:type="character" w:customStyle="1" w:styleId="tolocaltime">
    <w:name w:val="tolocaltime"/>
    <w:basedOn w:val="DefaultParagraphFont"/>
    <w:rsid w:val="00496609"/>
  </w:style>
  <w:style w:type="character" w:customStyle="1" w:styleId="posted-on">
    <w:name w:val="posted-on"/>
    <w:basedOn w:val="DefaultParagraphFont"/>
    <w:rsid w:val="00496609"/>
  </w:style>
  <w:style w:type="character" w:customStyle="1" w:styleId="even">
    <w:name w:val="even"/>
    <w:basedOn w:val="DefaultParagraphFont"/>
    <w:rsid w:val="00496609"/>
  </w:style>
  <w:style w:type="character" w:customStyle="1" w:styleId="dropcap1">
    <w:name w:val="dropcap1"/>
    <w:rsid w:val="00496609"/>
  </w:style>
  <w:style w:type="character" w:customStyle="1" w:styleId="messagecontent">
    <w:name w:val="message_content"/>
    <w:rsid w:val="00496609"/>
  </w:style>
  <w:style w:type="character" w:customStyle="1" w:styleId="twelptblackblack1">
    <w:name w:val="twelptblackblack1"/>
    <w:basedOn w:val="DefaultParagraphFont"/>
    <w:rsid w:val="00496609"/>
    <w:rPr>
      <w:rFonts w:ascii="Verdana" w:hAnsi="Verdana" w:hint="default"/>
      <w:color w:val="000000"/>
      <w:sz w:val="16"/>
      <w:szCs w:val="16"/>
    </w:rPr>
  </w:style>
  <w:style w:type="character" w:customStyle="1" w:styleId="TagCharCharCharChar0">
    <w:name w:val="Tag Char Char Char Char"/>
    <w:basedOn w:val="DefaultParagraphFont"/>
    <w:rsid w:val="0049660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96609"/>
    <w:rPr>
      <w:rFonts w:ascii="Arial" w:hAnsi="Arial" w:cs="Arial" w:hint="default"/>
      <w:bCs/>
      <w:szCs w:val="26"/>
      <w:u w:val="single"/>
      <w:lang w:val="en-US" w:eastAsia="en-US" w:bidi="ar-SA"/>
    </w:rPr>
  </w:style>
  <w:style w:type="character" w:customStyle="1" w:styleId="comment-body">
    <w:name w:val="comment-body"/>
    <w:rsid w:val="00496609"/>
  </w:style>
  <w:style w:type="character" w:customStyle="1" w:styleId="flagicon">
    <w:name w:val="flagicon"/>
    <w:rsid w:val="00496609"/>
  </w:style>
  <w:style w:type="character" w:customStyle="1" w:styleId="StyleBoldandUnderlineCharChar29pt">
    <w:name w:val="Style Bold and Underline Char Char2 + 9 pt"/>
    <w:rsid w:val="00496609"/>
    <w:rPr>
      <w:rFonts w:ascii="Times New Roman" w:hAnsi="Times New Roman" w:cs="Times New Roman" w:hint="default"/>
      <w:b/>
      <w:bCs/>
      <w:noProof w:val="0"/>
      <w:sz w:val="20"/>
      <w:u w:val="single"/>
    </w:rPr>
  </w:style>
  <w:style w:type="character" w:customStyle="1" w:styleId="StyleUnderlineCharChar19pt">
    <w:name w:val="Style Underline Char Char1 + 9 pt"/>
    <w:rsid w:val="0049660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9660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96609"/>
  </w:style>
  <w:style w:type="character" w:customStyle="1" w:styleId="3TagCite">
    <w:name w:val="3 Tag/Cite"/>
    <w:rsid w:val="00496609"/>
    <w:rPr>
      <w:rFonts w:ascii="Times New Roman" w:hAnsi="Times New Roman" w:cs="Times New Roman" w:hint="default"/>
      <w:b/>
      <w:bCs w:val="0"/>
    </w:rPr>
  </w:style>
  <w:style w:type="character" w:customStyle="1" w:styleId="4Qualifications">
    <w:name w:val="4 Qualifications"/>
    <w:rsid w:val="00496609"/>
    <w:rPr>
      <w:rFonts w:ascii="Times New Roman" w:hAnsi="Times New Roman" w:cs="Times New Roman" w:hint="default"/>
      <w:sz w:val="19"/>
    </w:rPr>
  </w:style>
  <w:style w:type="character" w:customStyle="1" w:styleId="6Underlined">
    <w:name w:val="6 Underlined"/>
    <w:rsid w:val="0049660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96609"/>
    <w:rPr>
      <w:rFonts w:ascii="Arial" w:hAnsi="Arial" w:cs="Arial" w:hint="default"/>
      <w:b/>
      <w:bCs/>
      <w:iCs/>
      <w:sz w:val="24"/>
      <w:szCs w:val="28"/>
      <w:lang w:val="en-US" w:eastAsia="en-US" w:bidi="ar-SA"/>
    </w:rPr>
  </w:style>
  <w:style w:type="character" w:customStyle="1" w:styleId="nohighlighting">
    <w:name w:val="no highlighting"/>
    <w:rsid w:val="00496609"/>
    <w:rPr>
      <w:rFonts w:ascii="Times New Roman" w:hAnsi="Times New Roman" w:cs="Times New Roman" w:hint="default"/>
      <w:color w:val="auto"/>
      <w:sz w:val="20"/>
      <w:u w:val="thick"/>
      <w:bdr w:val="none" w:sz="0" w:space="0" w:color="auto" w:frame="1"/>
    </w:rPr>
  </w:style>
  <w:style w:type="character" w:customStyle="1" w:styleId="CharChar61">
    <w:name w:val="Char Char61"/>
    <w:rsid w:val="00496609"/>
    <w:rPr>
      <w:rFonts w:ascii="Arial" w:hAnsi="Arial" w:cs="Arial" w:hint="default"/>
      <w:bCs/>
      <w:sz w:val="16"/>
      <w:szCs w:val="26"/>
      <w:lang w:val="en-US" w:eastAsia="en-US" w:bidi="ar-SA"/>
    </w:rPr>
  </w:style>
  <w:style w:type="character" w:customStyle="1" w:styleId="styledate">
    <w:name w:val="styledate"/>
    <w:rsid w:val="00496609"/>
  </w:style>
  <w:style w:type="character" w:customStyle="1" w:styleId="BoldandUnderlineChar1">
    <w:name w:val="Bold and Underline Char1"/>
    <w:rsid w:val="00496609"/>
    <w:rPr>
      <w:b/>
      <w:bCs w:val="0"/>
      <w:szCs w:val="24"/>
      <w:u w:val="single"/>
      <w:lang w:val="en-US" w:eastAsia="en-US" w:bidi="ar-SA"/>
    </w:rPr>
  </w:style>
  <w:style w:type="character" w:customStyle="1" w:styleId="BoldandUnderlineChar1Char2">
    <w:name w:val="Bold and Underline Char1 Char2"/>
    <w:rsid w:val="00496609"/>
    <w:rPr>
      <w:b/>
      <w:bCs w:val="0"/>
      <w:szCs w:val="24"/>
      <w:u w:val="single"/>
      <w:lang w:val="en-US" w:eastAsia="en-US" w:bidi="ar-SA"/>
    </w:rPr>
  </w:style>
  <w:style w:type="character" w:customStyle="1" w:styleId="BoldandUnderlineCharChar1">
    <w:name w:val="Bold and Underline Char Char1"/>
    <w:rsid w:val="00496609"/>
    <w:rPr>
      <w:b/>
      <w:bCs w:val="0"/>
      <w:szCs w:val="24"/>
      <w:u w:val="single"/>
      <w:lang w:val="en-US" w:eastAsia="en-US" w:bidi="ar-SA"/>
    </w:rPr>
  </w:style>
  <w:style w:type="character" w:customStyle="1" w:styleId="title-link-wrapper">
    <w:name w:val="title-link-wrapper"/>
    <w:rsid w:val="00496609"/>
  </w:style>
  <w:style w:type="character" w:customStyle="1" w:styleId="medium-font">
    <w:name w:val="medium-font"/>
    <w:rsid w:val="00496609"/>
  </w:style>
  <w:style w:type="character" w:customStyle="1" w:styleId="ReallySamllTextChar">
    <w:name w:val="ReallySamllText Char"/>
    <w:rsid w:val="00496609"/>
    <w:rPr>
      <w:sz w:val="12"/>
      <w:szCs w:val="24"/>
      <w:lang w:val="en-US" w:eastAsia="en-US" w:bidi="ar-SA"/>
    </w:rPr>
  </w:style>
  <w:style w:type="character" w:customStyle="1" w:styleId="authoraffil">
    <w:name w:val="authoraffil"/>
    <w:rsid w:val="00496609"/>
  </w:style>
  <w:style w:type="character" w:customStyle="1" w:styleId="CharChar8">
    <w:name w:val="Char Char8"/>
    <w:rsid w:val="00496609"/>
    <w:rPr>
      <w:rFonts w:ascii="Georgia" w:eastAsia="Times New Roman" w:hAnsi="Georgia" w:hint="default"/>
      <w:b/>
      <w:bCs/>
      <w:sz w:val="30"/>
      <w:szCs w:val="28"/>
      <w:u w:val="single"/>
    </w:rPr>
  </w:style>
  <w:style w:type="character" w:customStyle="1" w:styleId="FontStyle13">
    <w:name w:val="Font Style13"/>
    <w:uiPriority w:val="99"/>
    <w:rsid w:val="00496609"/>
    <w:rPr>
      <w:rFonts w:ascii="Constantia" w:hAnsi="Constantia" w:cs="Constantia" w:hint="default"/>
      <w:sz w:val="18"/>
      <w:szCs w:val="18"/>
    </w:rPr>
  </w:style>
  <w:style w:type="character" w:customStyle="1" w:styleId="boldcitationChar">
    <w:name w:val="bold citation Char"/>
    <w:rsid w:val="0049660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96609"/>
    <w:rPr>
      <w:rFonts w:ascii="SimSun" w:eastAsia="SimSun" w:hAnsi="SimSun"/>
      <w:b/>
      <w:u w:val="single"/>
      <w:lang w:eastAsia="zh-CN"/>
    </w:rPr>
  </w:style>
  <w:style w:type="character" w:customStyle="1" w:styleId="underlinetextchar0">
    <w:name w:val="underlinetextchar"/>
    <w:rsid w:val="00496609"/>
  </w:style>
  <w:style w:type="character" w:customStyle="1" w:styleId="boldciteChar1">
    <w:name w:val="bold cite Char1"/>
    <w:rsid w:val="00496609"/>
    <w:rPr>
      <w:b/>
      <w:bCs w:val="0"/>
      <w:sz w:val="28"/>
      <w:u w:val="thick" w:color="000000"/>
    </w:rPr>
  </w:style>
  <w:style w:type="character" w:customStyle="1" w:styleId="tagCharCharChar1">
    <w:name w:val="tag Char Char Char1"/>
    <w:rsid w:val="00496609"/>
    <w:rPr>
      <w:b/>
      <w:bCs w:val="0"/>
      <w:sz w:val="24"/>
      <w:lang w:val="en-US" w:eastAsia="en-US" w:bidi="ar-SA"/>
    </w:rPr>
  </w:style>
  <w:style w:type="character" w:customStyle="1" w:styleId="bodysubtoc">
    <w:name w:val="bodysubtoc"/>
    <w:rsid w:val="00496609"/>
  </w:style>
  <w:style w:type="character" w:customStyle="1" w:styleId="lefttitlesmaller">
    <w:name w:val="lefttitlesmaller"/>
    <w:rsid w:val="00496609"/>
  </w:style>
  <w:style w:type="character" w:customStyle="1" w:styleId="mb">
    <w:name w:val="mb"/>
    <w:rsid w:val="00496609"/>
  </w:style>
  <w:style w:type="character" w:customStyle="1" w:styleId="submitted-time">
    <w:name w:val="submitted-time"/>
    <w:rsid w:val="00496609"/>
  </w:style>
  <w:style w:type="character" w:customStyle="1" w:styleId="FontStyle19">
    <w:name w:val="Font Style19"/>
    <w:basedOn w:val="DefaultParagraphFont"/>
    <w:uiPriority w:val="99"/>
    <w:rsid w:val="00496609"/>
    <w:rPr>
      <w:rFonts w:ascii="Times New Roman" w:hAnsi="Times New Roman" w:cs="Times New Roman" w:hint="default"/>
      <w:sz w:val="18"/>
      <w:szCs w:val="18"/>
    </w:rPr>
  </w:style>
  <w:style w:type="character" w:customStyle="1" w:styleId="UL-None">
    <w:name w:val="UL-None"/>
    <w:basedOn w:val="DefaultParagraphFont"/>
    <w:rsid w:val="00496609"/>
    <w:rPr>
      <w:strike w:val="0"/>
      <w:dstrike w:val="0"/>
      <w:u w:val="none"/>
      <w:effect w:val="none"/>
    </w:rPr>
  </w:style>
  <w:style w:type="character" w:customStyle="1" w:styleId="FontStyle57">
    <w:name w:val="Font Style57"/>
    <w:rsid w:val="00496609"/>
    <w:rPr>
      <w:rFonts w:ascii="Georgia" w:hAnsi="Georgia" w:cs="Georgia" w:hint="default"/>
      <w:b/>
      <w:bCs/>
      <w:sz w:val="14"/>
      <w:szCs w:val="14"/>
    </w:rPr>
  </w:style>
  <w:style w:type="character" w:customStyle="1" w:styleId="FontStyle89">
    <w:name w:val="Font Style89"/>
    <w:rsid w:val="0049660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9660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96609"/>
  </w:style>
  <w:style w:type="character" w:customStyle="1" w:styleId="top-publish">
    <w:name w:val="top-publish"/>
    <w:basedOn w:val="DefaultParagraphFont"/>
    <w:rsid w:val="00496609"/>
  </w:style>
  <w:style w:type="character" w:customStyle="1" w:styleId="byline-italic">
    <w:name w:val="byline-italic"/>
    <w:basedOn w:val="DefaultParagraphFont"/>
    <w:rsid w:val="00496609"/>
  </w:style>
  <w:style w:type="paragraph" w:customStyle="1" w:styleId="publishedon">
    <w:name w:val="published_on"/>
    <w:basedOn w:val="Normal"/>
    <w:uiPriority w:val="99"/>
    <w:qFormat/>
    <w:rsid w:val="0049660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96609"/>
  </w:style>
  <w:style w:type="paragraph" w:customStyle="1" w:styleId="Emphasis0">
    <w:name w:val="!!_Emphasis"/>
    <w:basedOn w:val="Normal"/>
    <w:uiPriority w:val="7"/>
    <w:qFormat/>
    <w:rsid w:val="0049660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9660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96609"/>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96609"/>
    <w:rPr>
      <w:color w:val="1F4E79" w:themeColor="accent5" w:themeShade="80"/>
    </w:rPr>
  </w:style>
  <w:style w:type="character" w:customStyle="1" w:styleId="analyticrealChar">
    <w:name w:val="analytic real Char"/>
    <w:basedOn w:val="DefaultParagraphFont"/>
    <w:link w:val="analyticreal"/>
    <w:uiPriority w:val="4"/>
    <w:rsid w:val="00496609"/>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9660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96609"/>
    <w:rPr>
      <w:rFonts w:ascii="Calibri" w:eastAsiaTheme="majorEastAsia" w:hAnsi="Calibri" w:cstheme="majorBidi"/>
      <w:b/>
      <w:color w:val="44546A" w:themeColor="text2"/>
      <w:sz w:val="24"/>
      <w:szCs w:val="24"/>
    </w:rPr>
  </w:style>
  <w:style w:type="paragraph" w:customStyle="1" w:styleId="cardnotes">
    <w:name w:val="card notes"/>
    <w:uiPriority w:val="4"/>
    <w:qFormat/>
    <w:rsid w:val="00496609"/>
    <w:rPr>
      <w:rFonts w:ascii="Calibri" w:eastAsiaTheme="majorEastAsia" w:hAnsi="Calibri" w:cstheme="majorBidi"/>
      <w:b/>
      <w:iCs/>
      <w:color w:val="538135" w:themeColor="accent6" w:themeShade="BF"/>
    </w:rPr>
  </w:style>
  <w:style w:type="paragraph" w:customStyle="1" w:styleId="Cardnotes0">
    <w:name w:val="Card notes"/>
    <w:uiPriority w:val="4"/>
    <w:qFormat/>
    <w:rsid w:val="0049660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96609"/>
  </w:style>
  <w:style w:type="character" w:customStyle="1" w:styleId="m-1313700835679848479gmail-styleunderline">
    <w:name w:val="m_-1313700835679848479gmail-styleunderline"/>
    <w:basedOn w:val="DefaultParagraphFont"/>
    <w:rsid w:val="00496609"/>
  </w:style>
  <w:style w:type="character" w:customStyle="1" w:styleId="Normal2Char">
    <w:name w:val="Normal2 Char"/>
    <w:basedOn w:val="DefaultParagraphFont"/>
    <w:uiPriority w:val="4"/>
    <w:rsid w:val="00496609"/>
    <w:rPr>
      <w:rFonts w:ascii="Times New Roman" w:hAnsi="Times New Roman" w:cs="Times New Roman"/>
    </w:rPr>
  </w:style>
  <w:style w:type="paragraph" w:customStyle="1" w:styleId="comp">
    <w:name w:val="comp"/>
    <w:basedOn w:val="Normal"/>
    <w:rsid w:val="0049660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96609"/>
  </w:style>
  <w:style w:type="paragraph" w:customStyle="1" w:styleId="messagelistitem-zz7v6g">
    <w:name w:val="messagelistitem-zz7v6g"/>
    <w:basedOn w:val="Normal"/>
    <w:rsid w:val="0049660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96609"/>
  </w:style>
  <w:style w:type="character" w:customStyle="1" w:styleId="m3108068631175614020gmail-titlechar">
    <w:name w:val="m_3108068631175614020gmail-titlechar"/>
    <w:basedOn w:val="DefaultParagraphFont"/>
    <w:rsid w:val="00496609"/>
  </w:style>
  <w:style w:type="paragraph" w:customStyle="1" w:styleId="8PointFont">
    <w:name w:val="8 Point Font"/>
    <w:next w:val="Normal"/>
    <w:link w:val="8PointFontChar"/>
    <w:qFormat/>
    <w:rsid w:val="0049660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96609"/>
    <w:rPr>
      <w:rFonts w:ascii="Times New Roman" w:hAnsi="Times New Roman"/>
      <w:sz w:val="16"/>
    </w:rPr>
  </w:style>
  <w:style w:type="character" w:customStyle="1" w:styleId="m4841727538114946087gmail-styleunderline">
    <w:name w:val="m_4841727538114946087gmail-styleunderline"/>
    <w:basedOn w:val="DefaultParagraphFont"/>
    <w:rsid w:val="00496609"/>
  </w:style>
  <w:style w:type="paragraph" w:customStyle="1" w:styleId="BreakTag">
    <w:name w:val="Break Tag"/>
    <w:basedOn w:val="Normal"/>
    <w:autoRedefine/>
    <w:uiPriority w:val="4"/>
    <w:qFormat/>
    <w:rsid w:val="0049660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9660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96609"/>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96609"/>
    <w:rPr>
      <w:color w:val="2B579A"/>
      <w:shd w:val="clear" w:color="auto" w:fill="E6E6E6"/>
    </w:rPr>
  </w:style>
  <w:style w:type="character" w:customStyle="1" w:styleId="m6370699461968006786gmail-styleunderline">
    <w:name w:val="m_6370699461968006786gmail-styleunderline"/>
    <w:basedOn w:val="DefaultParagraphFont"/>
    <w:rsid w:val="00496609"/>
  </w:style>
  <w:style w:type="character" w:customStyle="1" w:styleId="Mention2">
    <w:name w:val="Mention2"/>
    <w:basedOn w:val="DefaultParagraphFont"/>
    <w:uiPriority w:val="99"/>
    <w:semiHidden/>
    <w:unhideWhenUsed/>
    <w:rsid w:val="00496609"/>
    <w:rPr>
      <w:color w:val="2B579A"/>
      <w:shd w:val="clear" w:color="auto" w:fill="E6E6E6"/>
    </w:rPr>
  </w:style>
  <w:style w:type="paragraph" w:customStyle="1" w:styleId="FlashTag">
    <w:name w:val="FlashTag"/>
    <w:basedOn w:val="Normal"/>
    <w:link w:val="FlashTagChar"/>
    <w:autoRedefine/>
    <w:uiPriority w:val="4"/>
    <w:qFormat/>
    <w:rsid w:val="0049660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96609"/>
    <w:rPr>
      <w:rFonts w:asciiTheme="majorHAnsi" w:eastAsiaTheme="minorEastAsia" w:hAnsiTheme="majorHAnsi" w:cs="Calibri"/>
      <w:b/>
      <w:sz w:val="28"/>
      <w:szCs w:val="24"/>
    </w:rPr>
  </w:style>
  <w:style w:type="paragraph" w:customStyle="1" w:styleId="Warrant">
    <w:name w:val="Warrant"/>
    <w:autoRedefine/>
    <w:uiPriority w:val="4"/>
    <w:qFormat/>
    <w:rsid w:val="00496609"/>
    <w:pPr>
      <w:ind w:left="720"/>
    </w:pPr>
    <w:rPr>
      <w:rFonts w:ascii="Calibri" w:hAnsi="Calibri" w:cs="Arial"/>
    </w:rPr>
  </w:style>
  <w:style w:type="character" w:customStyle="1" w:styleId="m-8793234324905335251gmail-style13ptbold">
    <w:name w:val="m_-8793234324905335251gmail-style13ptbold"/>
    <w:basedOn w:val="DefaultParagraphFont"/>
    <w:rsid w:val="00496609"/>
  </w:style>
  <w:style w:type="character" w:customStyle="1" w:styleId="m3965771245576658108gmail-styleunderline">
    <w:name w:val="m_3965771245576658108gmail-styleunderline"/>
    <w:basedOn w:val="DefaultParagraphFont"/>
    <w:rsid w:val="00496609"/>
  </w:style>
  <w:style w:type="character" w:customStyle="1" w:styleId="HeaderChar3">
    <w:name w:val="Header Char3"/>
    <w:basedOn w:val="DefaultParagraphFont"/>
    <w:uiPriority w:val="99"/>
    <w:semiHidden/>
    <w:rsid w:val="00496609"/>
    <w:rPr>
      <w:rFonts w:ascii="Calibri" w:hAnsi="Calibri" w:cs="Calibri"/>
    </w:rPr>
  </w:style>
  <w:style w:type="character" w:customStyle="1" w:styleId="FontStyle220">
    <w:name w:val="Font Style220"/>
    <w:basedOn w:val="DefaultParagraphFont"/>
    <w:uiPriority w:val="99"/>
    <w:rsid w:val="00496609"/>
    <w:rPr>
      <w:rFonts w:ascii="Candara" w:hAnsi="Candara" w:cs="Candara" w:hint="default"/>
      <w:i/>
      <w:iCs/>
      <w:sz w:val="18"/>
      <w:szCs w:val="18"/>
    </w:rPr>
  </w:style>
  <w:style w:type="character" w:customStyle="1" w:styleId="FontStyle290">
    <w:name w:val="Font Style290"/>
    <w:basedOn w:val="DefaultParagraphFont"/>
    <w:uiPriority w:val="99"/>
    <w:rsid w:val="0049660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96609"/>
    <w:rPr>
      <w:rFonts w:ascii="Arial" w:hAnsi="Arial" w:cs="Arial"/>
      <w:b/>
      <w:bCs/>
      <w:sz w:val="16"/>
      <w:szCs w:val="16"/>
    </w:rPr>
  </w:style>
  <w:style w:type="character" w:customStyle="1" w:styleId="m-5498913268213319940gmail-styleunderline">
    <w:name w:val="m_-5498913268213319940gmail-styleunderline"/>
    <w:basedOn w:val="DefaultParagraphFont"/>
    <w:rsid w:val="00496609"/>
  </w:style>
  <w:style w:type="paragraph" w:customStyle="1" w:styleId="speakable">
    <w:name w:val="speakable"/>
    <w:basedOn w:val="Normal"/>
    <w:uiPriority w:val="99"/>
    <w:qFormat/>
    <w:rsid w:val="00496609"/>
    <w:pPr>
      <w:spacing w:before="100" w:beforeAutospacing="1" w:after="100" w:afterAutospacing="1"/>
    </w:pPr>
    <w:rPr>
      <w:rFonts w:eastAsia="Times New Roman"/>
      <w:szCs w:val="24"/>
    </w:rPr>
  </w:style>
  <w:style w:type="character" w:customStyle="1" w:styleId="overlay">
    <w:name w:val="overlay"/>
    <w:basedOn w:val="DefaultParagraphFont"/>
    <w:rsid w:val="00496609"/>
  </w:style>
  <w:style w:type="paragraph" w:customStyle="1" w:styleId="g-body">
    <w:name w:val="g-body"/>
    <w:basedOn w:val="Normal"/>
    <w:uiPriority w:val="99"/>
    <w:qFormat/>
    <w:rsid w:val="00496609"/>
    <w:pPr>
      <w:spacing w:before="100" w:beforeAutospacing="1" w:after="100" w:afterAutospacing="1"/>
    </w:pPr>
    <w:rPr>
      <w:rFonts w:eastAsia="Times New Roman"/>
      <w:szCs w:val="24"/>
    </w:rPr>
  </w:style>
  <w:style w:type="paragraph" w:customStyle="1" w:styleId="g-pstyle0">
    <w:name w:val="g-pstyle0"/>
    <w:basedOn w:val="Normal"/>
    <w:uiPriority w:val="99"/>
    <w:qFormat/>
    <w:rsid w:val="00496609"/>
    <w:pPr>
      <w:spacing w:before="100" w:beforeAutospacing="1" w:after="100" w:afterAutospacing="1"/>
    </w:pPr>
    <w:rPr>
      <w:rFonts w:eastAsia="Times New Roman"/>
      <w:szCs w:val="24"/>
    </w:rPr>
  </w:style>
  <w:style w:type="paragraph" w:customStyle="1" w:styleId="g-pstyle1">
    <w:name w:val="g-pstyle1"/>
    <w:basedOn w:val="Normal"/>
    <w:uiPriority w:val="99"/>
    <w:qFormat/>
    <w:rsid w:val="00496609"/>
    <w:pPr>
      <w:spacing w:before="100" w:beforeAutospacing="1" w:after="100" w:afterAutospacing="1"/>
    </w:pPr>
    <w:rPr>
      <w:rFonts w:eastAsia="Times New Roman"/>
      <w:szCs w:val="24"/>
    </w:rPr>
  </w:style>
  <w:style w:type="paragraph" w:customStyle="1" w:styleId="g-asset-hed">
    <w:name w:val="g-asset-hed"/>
    <w:basedOn w:val="Normal"/>
    <w:uiPriority w:val="99"/>
    <w:qFormat/>
    <w:rsid w:val="0049660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96609"/>
    <w:pPr>
      <w:spacing w:before="100" w:beforeAutospacing="1" w:after="100" w:afterAutospacing="1"/>
    </w:pPr>
    <w:rPr>
      <w:rFonts w:eastAsiaTheme="minorEastAsia"/>
      <w:szCs w:val="24"/>
    </w:rPr>
  </w:style>
  <w:style w:type="paragraph" w:customStyle="1" w:styleId="speech">
    <w:name w:val="speech"/>
    <w:basedOn w:val="Normal"/>
    <w:uiPriority w:val="99"/>
    <w:qFormat/>
    <w:rsid w:val="00496609"/>
    <w:pPr>
      <w:spacing w:before="100" w:beforeAutospacing="1" w:after="100" w:afterAutospacing="1"/>
    </w:pPr>
    <w:rPr>
      <w:rFonts w:eastAsiaTheme="minorEastAsia"/>
      <w:szCs w:val="24"/>
    </w:rPr>
  </w:style>
  <w:style w:type="character" w:customStyle="1" w:styleId="adtext">
    <w:name w:val="adtext"/>
    <w:basedOn w:val="DefaultParagraphFont"/>
    <w:rsid w:val="00496609"/>
  </w:style>
  <w:style w:type="character" w:customStyle="1" w:styleId="UL-Bold">
    <w:name w:val="UL-Bold"/>
    <w:basedOn w:val="DefaultParagraphFont"/>
    <w:rsid w:val="00496609"/>
    <w:rPr>
      <w:u w:val="thick"/>
    </w:rPr>
  </w:style>
  <w:style w:type="character" w:customStyle="1" w:styleId="gl">
    <w:name w:val="gl"/>
    <w:basedOn w:val="DefaultParagraphFont"/>
    <w:rsid w:val="00496609"/>
  </w:style>
  <w:style w:type="character" w:customStyle="1" w:styleId="qu730rj69h">
    <w:name w:val="qu730rj69h"/>
    <w:basedOn w:val="DefaultParagraphFont"/>
    <w:rsid w:val="00496609"/>
  </w:style>
  <w:style w:type="paragraph" w:customStyle="1" w:styleId="optext">
    <w:name w:val="optext"/>
    <w:basedOn w:val="Normal"/>
    <w:uiPriority w:val="99"/>
    <w:qFormat/>
    <w:rsid w:val="00496609"/>
    <w:pPr>
      <w:spacing w:before="100" w:beforeAutospacing="1" w:after="100" w:afterAutospacing="1"/>
    </w:pPr>
    <w:rPr>
      <w:rFonts w:eastAsiaTheme="minorEastAsia"/>
      <w:szCs w:val="24"/>
    </w:rPr>
  </w:style>
  <w:style w:type="character" w:customStyle="1" w:styleId="lmy74qr12z">
    <w:name w:val="lmy74qr12z"/>
    <w:basedOn w:val="DefaultParagraphFont"/>
    <w:rsid w:val="00496609"/>
  </w:style>
  <w:style w:type="character" w:customStyle="1" w:styleId="icr880">
    <w:name w:val="icr880"/>
    <w:basedOn w:val="DefaultParagraphFont"/>
    <w:rsid w:val="00496609"/>
  </w:style>
  <w:style w:type="character" w:customStyle="1" w:styleId="hx23q54">
    <w:name w:val="hx23q54"/>
    <w:basedOn w:val="DefaultParagraphFont"/>
    <w:rsid w:val="00496609"/>
  </w:style>
  <w:style w:type="character" w:customStyle="1" w:styleId="m-5348258726587825636gmail-style13ptbold">
    <w:name w:val="m_-5348258726587825636gmail-style13ptbold"/>
    <w:basedOn w:val="DefaultParagraphFont"/>
    <w:rsid w:val="00496609"/>
  </w:style>
  <w:style w:type="character" w:customStyle="1" w:styleId="m-5348258726587825636gmail-styleunderline">
    <w:name w:val="m_-5348258726587825636gmail-styleunderline"/>
    <w:basedOn w:val="DefaultParagraphFont"/>
    <w:rsid w:val="00496609"/>
  </w:style>
  <w:style w:type="character" w:customStyle="1" w:styleId="m4385445901877740177gmail-styleunderline">
    <w:name w:val="m_4385445901877740177gmail-styleunderline"/>
    <w:basedOn w:val="DefaultParagraphFont"/>
    <w:rsid w:val="00496609"/>
  </w:style>
  <w:style w:type="paragraph" w:customStyle="1" w:styleId="useless">
    <w:name w:val="useless"/>
    <w:basedOn w:val="Normal"/>
    <w:uiPriority w:val="99"/>
    <w:qFormat/>
    <w:rsid w:val="00496609"/>
    <w:rPr>
      <w:rFonts w:eastAsia="Times New Roman"/>
      <w:sz w:val="12"/>
      <w:szCs w:val="24"/>
    </w:rPr>
  </w:style>
  <w:style w:type="character" w:customStyle="1" w:styleId="DDIUnderline">
    <w:name w:val="DDI Underline"/>
    <w:qFormat/>
    <w:rsid w:val="00496609"/>
    <w:rPr>
      <w:rFonts w:ascii="Times New Roman" w:hAnsi="Times New Roman"/>
      <w:sz w:val="24"/>
      <w:u w:val="single"/>
    </w:rPr>
  </w:style>
  <w:style w:type="paragraph" w:customStyle="1" w:styleId="ALLCAPS">
    <w:name w:val="ALL CAPS"/>
    <w:basedOn w:val="Normal"/>
    <w:link w:val="ALLCAPSChar"/>
    <w:qFormat/>
    <w:rsid w:val="00496609"/>
    <w:rPr>
      <w:rFonts w:eastAsia="Times New Roman"/>
      <w:b/>
      <w:caps/>
      <w:szCs w:val="24"/>
    </w:rPr>
  </w:style>
  <w:style w:type="character" w:customStyle="1" w:styleId="ALLCAPSChar">
    <w:name w:val="ALL CAPS Char"/>
    <w:basedOn w:val="DefaultParagraphFont"/>
    <w:link w:val="ALLCAPS"/>
    <w:rsid w:val="00496609"/>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49660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96609"/>
    <w:rPr>
      <w:rFonts w:ascii="Arial Narrow" w:eastAsia="Times New Roman" w:hAnsi="Arial Narrow" w:cs="Calibri"/>
      <w:b/>
      <w:szCs w:val="24"/>
    </w:rPr>
  </w:style>
  <w:style w:type="character" w:customStyle="1" w:styleId="10ptnotbold">
    <w:name w:val="10ptnotbold"/>
    <w:basedOn w:val="DefaultParagraphFont"/>
    <w:rsid w:val="00496609"/>
    <w:rPr>
      <w:sz w:val="20"/>
    </w:rPr>
  </w:style>
  <w:style w:type="character" w:customStyle="1" w:styleId="m489902567989944824gmail-style13ptbold">
    <w:name w:val="m_489902567989944824gmail-style13ptbold"/>
    <w:basedOn w:val="DefaultParagraphFont"/>
    <w:rsid w:val="00496609"/>
  </w:style>
  <w:style w:type="character" w:customStyle="1" w:styleId="m489902567989944824gmail-styleunderline">
    <w:name w:val="m_489902567989944824gmail-styleunderline"/>
    <w:basedOn w:val="DefaultParagraphFont"/>
    <w:rsid w:val="00496609"/>
  </w:style>
  <w:style w:type="character" w:customStyle="1" w:styleId="Mention3">
    <w:name w:val="Mention3"/>
    <w:basedOn w:val="DefaultParagraphFont"/>
    <w:uiPriority w:val="99"/>
    <w:semiHidden/>
    <w:unhideWhenUsed/>
    <w:rsid w:val="00496609"/>
    <w:rPr>
      <w:color w:val="2B579A"/>
      <w:shd w:val="clear" w:color="auto" w:fill="E6E6E6"/>
    </w:rPr>
  </w:style>
  <w:style w:type="character" w:customStyle="1" w:styleId="m-5251091010484660064gmail-style13ptbold">
    <w:name w:val="m_-5251091010484660064gmail-style13ptbold"/>
    <w:basedOn w:val="DefaultParagraphFont"/>
    <w:rsid w:val="00496609"/>
  </w:style>
  <w:style w:type="character" w:customStyle="1" w:styleId="m-5251091010484660064gmail-styleunderline">
    <w:name w:val="m_-5251091010484660064gmail-styleunderline"/>
    <w:basedOn w:val="DefaultParagraphFont"/>
    <w:rsid w:val="00496609"/>
  </w:style>
  <w:style w:type="character" w:customStyle="1" w:styleId="tablecaption">
    <w:name w:val="tablecaption"/>
    <w:basedOn w:val="DefaultParagraphFont"/>
    <w:rsid w:val="00496609"/>
  </w:style>
  <w:style w:type="character" w:customStyle="1" w:styleId="StyleLatinHelvetica105ptBlack">
    <w:name w:val="Style (Latin) Helvetica 10.5 pt Black"/>
    <w:basedOn w:val="DefaultParagraphFont"/>
    <w:rsid w:val="00496609"/>
    <w:rPr>
      <w:rFonts w:ascii="Times New Roman" w:hAnsi="Times New Roman"/>
      <w:color w:val="000000"/>
      <w:sz w:val="21"/>
    </w:rPr>
  </w:style>
  <w:style w:type="character" w:customStyle="1" w:styleId="m-413333960618644972gmail-style13ptbold">
    <w:name w:val="m_-413333960618644972gmail-style13ptbold"/>
    <w:basedOn w:val="DefaultParagraphFont"/>
    <w:rsid w:val="00496609"/>
  </w:style>
  <w:style w:type="character" w:customStyle="1" w:styleId="m-413333960618644972gmail-styleunderline">
    <w:name w:val="m_-413333960618644972gmail-styleunderline"/>
    <w:basedOn w:val="DefaultParagraphFont"/>
    <w:rsid w:val="00496609"/>
  </w:style>
  <w:style w:type="character" w:customStyle="1" w:styleId="m8314098763611656848gmail-stylestylebold12pt">
    <w:name w:val="m_8314098763611656848gmail-stylestylebold12pt"/>
    <w:basedOn w:val="DefaultParagraphFont"/>
    <w:rsid w:val="00496609"/>
  </w:style>
  <w:style w:type="character" w:customStyle="1" w:styleId="m8314098763611656848gmail-styleboldunderline">
    <w:name w:val="m_8314098763611656848gmail-styleboldunderline"/>
    <w:basedOn w:val="DefaultParagraphFont"/>
    <w:rsid w:val="00496609"/>
  </w:style>
  <w:style w:type="paragraph" w:customStyle="1" w:styleId="Spacer">
    <w:name w:val="Spacer"/>
    <w:basedOn w:val="Heading1"/>
    <w:link w:val="SpacerChar"/>
    <w:autoRedefine/>
    <w:uiPriority w:val="4"/>
    <w:qFormat/>
    <w:rsid w:val="0049660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96609"/>
    <w:rPr>
      <w:rFonts w:ascii="Georgia" w:eastAsiaTheme="majorEastAsia" w:hAnsi="Georgia" w:cstheme="majorBidi"/>
      <w:b/>
      <w:sz w:val="24"/>
      <w:szCs w:val="32"/>
    </w:rPr>
  </w:style>
  <w:style w:type="paragraph" w:customStyle="1" w:styleId="Shrink6">
    <w:name w:val="Shrink 6"/>
    <w:basedOn w:val="Normal"/>
    <w:qFormat/>
    <w:rsid w:val="00496609"/>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9660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96609"/>
    <w:rPr>
      <w:color w:val="2B579A"/>
      <w:shd w:val="clear" w:color="auto" w:fill="E6E6E6"/>
    </w:rPr>
  </w:style>
  <w:style w:type="character" w:customStyle="1" w:styleId="m-895152127622952443gmail-style13ptbold">
    <w:name w:val="m_-895152127622952443gmail-style13ptbold"/>
    <w:basedOn w:val="DefaultParagraphFont"/>
    <w:rsid w:val="00496609"/>
  </w:style>
  <w:style w:type="character" w:customStyle="1" w:styleId="m4133802843404377303gmail-style13ptbold">
    <w:name w:val="m_4133802843404377303gmail-style13ptbold"/>
    <w:basedOn w:val="DefaultParagraphFont"/>
    <w:rsid w:val="00496609"/>
  </w:style>
  <w:style w:type="character" w:customStyle="1" w:styleId="m4133802843404377303gmail-styleunderline">
    <w:name w:val="m_4133802843404377303gmail-styleunderline"/>
    <w:basedOn w:val="DefaultParagraphFont"/>
    <w:rsid w:val="00496609"/>
  </w:style>
  <w:style w:type="character" w:customStyle="1" w:styleId="m1864609289044096952gmail-style13ptbold">
    <w:name w:val="m_1864609289044096952gmail-style13ptbold"/>
    <w:basedOn w:val="DefaultParagraphFont"/>
    <w:rsid w:val="00496609"/>
  </w:style>
  <w:style w:type="character" w:customStyle="1" w:styleId="m-2434640214339110092gmail-style13ptbold">
    <w:name w:val="m_-2434640214339110092gmail-style13ptbold"/>
    <w:basedOn w:val="DefaultParagraphFont"/>
    <w:rsid w:val="00496609"/>
  </w:style>
  <w:style w:type="character" w:customStyle="1" w:styleId="m-2434640214339110092gmail-styleunderline">
    <w:name w:val="m_-2434640214339110092gmail-styleunderline"/>
    <w:basedOn w:val="DefaultParagraphFont"/>
    <w:rsid w:val="00496609"/>
  </w:style>
  <w:style w:type="character" w:customStyle="1" w:styleId="articlepage-articlebody-firstletter">
    <w:name w:val="articlepage-articlebody-firstletter"/>
    <w:basedOn w:val="DefaultParagraphFont"/>
    <w:rsid w:val="00496609"/>
  </w:style>
  <w:style w:type="character" w:customStyle="1" w:styleId="UnresolvedMention32">
    <w:name w:val="Unresolved Mention32"/>
    <w:basedOn w:val="DefaultParagraphFont"/>
    <w:uiPriority w:val="99"/>
    <w:semiHidden/>
    <w:unhideWhenUsed/>
    <w:rsid w:val="00496609"/>
    <w:rPr>
      <w:color w:val="605E5C"/>
      <w:shd w:val="clear" w:color="auto" w:fill="E1DFDD"/>
    </w:rPr>
  </w:style>
  <w:style w:type="character" w:customStyle="1" w:styleId="UnresolvedMention31">
    <w:name w:val="Unresolved Mention31"/>
    <w:basedOn w:val="DefaultParagraphFont"/>
    <w:uiPriority w:val="99"/>
    <w:semiHidden/>
    <w:unhideWhenUsed/>
    <w:rsid w:val="00496609"/>
    <w:rPr>
      <w:color w:val="808080"/>
      <w:shd w:val="clear" w:color="auto" w:fill="E6E6E6"/>
    </w:rPr>
  </w:style>
  <w:style w:type="character" w:customStyle="1" w:styleId="UnresolvedMention5">
    <w:name w:val="Unresolved Mention5"/>
    <w:basedOn w:val="DefaultParagraphFont"/>
    <w:uiPriority w:val="99"/>
    <w:unhideWhenUsed/>
    <w:rsid w:val="00496609"/>
    <w:rPr>
      <w:color w:val="605E5C"/>
      <w:shd w:val="clear" w:color="auto" w:fill="E1DFDD"/>
    </w:rPr>
  </w:style>
  <w:style w:type="character" w:customStyle="1" w:styleId="UnresolvedMention6">
    <w:name w:val="Unresolved Mention6"/>
    <w:basedOn w:val="DefaultParagraphFont"/>
    <w:uiPriority w:val="99"/>
    <w:unhideWhenUsed/>
    <w:rsid w:val="00496609"/>
    <w:rPr>
      <w:color w:val="605E5C"/>
      <w:shd w:val="clear" w:color="auto" w:fill="E1DFDD"/>
    </w:rPr>
  </w:style>
  <w:style w:type="character" w:customStyle="1" w:styleId="footnote">
    <w:name w:val="footnote"/>
    <w:basedOn w:val="DefaultParagraphFont"/>
    <w:rsid w:val="00496609"/>
  </w:style>
  <w:style w:type="character" w:customStyle="1" w:styleId="hubidentifier">
    <w:name w:val="hub_identifier"/>
    <w:basedOn w:val="DefaultParagraphFont"/>
    <w:rsid w:val="00496609"/>
  </w:style>
  <w:style w:type="paragraph" w:customStyle="1" w:styleId="standardeinzug">
    <w:name w:val="standardeinzug"/>
    <w:basedOn w:val="Normal"/>
    <w:qFormat/>
    <w:rsid w:val="00496609"/>
    <w:pPr>
      <w:spacing w:before="100" w:beforeAutospacing="1" w:after="100" w:afterAutospacing="1"/>
    </w:pPr>
    <w:rPr>
      <w:rFonts w:eastAsia="Times New Roman"/>
      <w:szCs w:val="24"/>
    </w:rPr>
  </w:style>
  <w:style w:type="paragraph" w:customStyle="1" w:styleId="aufzhlungnormal">
    <w:name w:val="aufzhlungnormal"/>
    <w:basedOn w:val="Normal"/>
    <w:qFormat/>
    <w:rsid w:val="0049660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96609"/>
  </w:style>
  <w:style w:type="paragraph" w:customStyle="1" w:styleId="entrefilet">
    <w:name w:val="entrefilet"/>
    <w:basedOn w:val="Normal"/>
    <w:qFormat/>
    <w:rsid w:val="00496609"/>
    <w:pPr>
      <w:spacing w:before="100" w:beforeAutospacing="1" w:after="100" w:afterAutospacing="1"/>
    </w:pPr>
    <w:rPr>
      <w:rFonts w:eastAsia="Times New Roman"/>
      <w:szCs w:val="24"/>
    </w:rPr>
  </w:style>
  <w:style w:type="paragraph" w:customStyle="1" w:styleId="kapitelreferenzkopf">
    <w:name w:val="kapitelreferenzkopf"/>
    <w:basedOn w:val="Normal"/>
    <w:qFormat/>
    <w:rsid w:val="00496609"/>
    <w:pPr>
      <w:spacing w:before="100" w:beforeAutospacing="1" w:after="100" w:afterAutospacing="1"/>
    </w:pPr>
    <w:rPr>
      <w:rFonts w:eastAsia="Times New Roman"/>
      <w:szCs w:val="24"/>
    </w:rPr>
  </w:style>
  <w:style w:type="paragraph" w:customStyle="1" w:styleId="tabberschrift">
    <w:name w:val="tabberschrift"/>
    <w:basedOn w:val="Normal"/>
    <w:qFormat/>
    <w:rsid w:val="0049660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96609"/>
  </w:style>
  <w:style w:type="character" w:customStyle="1" w:styleId="m-268162420547309261gmail-stylestylebold12pt">
    <w:name w:val="m_-268162420547309261gmail-stylestylebold12pt"/>
    <w:basedOn w:val="DefaultParagraphFont"/>
    <w:rsid w:val="00496609"/>
  </w:style>
  <w:style w:type="character" w:customStyle="1" w:styleId="m-268162420547309261gmail-styleboldunderline">
    <w:name w:val="m_-268162420547309261gmail-styleboldunderline"/>
    <w:basedOn w:val="DefaultParagraphFont"/>
    <w:rsid w:val="00496609"/>
  </w:style>
  <w:style w:type="character" w:customStyle="1" w:styleId="m-5621139387307470627gmail-style13ptbold">
    <w:name w:val="m_-5621139387307470627gmail-style13ptbold"/>
    <w:basedOn w:val="DefaultParagraphFont"/>
    <w:rsid w:val="00496609"/>
  </w:style>
  <w:style w:type="character" w:customStyle="1" w:styleId="m-5621139387307470627gmail-styleunderline">
    <w:name w:val="m_-5621139387307470627gmail-styleunderline"/>
    <w:basedOn w:val="DefaultParagraphFont"/>
    <w:rsid w:val="00496609"/>
  </w:style>
  <w:style w:type="character" w:customStyle="1" w:styleId="m-4930835733434609408gmail-style13ptbold">
    <w:name w:val="m_-4930835733434609408gmail-style13ptbold"/>
    <w:basedOn w:val="DefaultParagraphFont"/>
    <w:rsid w:val="00496609"/>
  </w:style>
  <w:style w:type="character" w:customStyle="1" w:styleId="m-4930835733434609408gmail-styleunderline">
    <w:name w:val="m_-4930835733434609408gmail-styleunderline"/>
    <w:basedOn w:val="DefaultParagraphFont"/>
    <w:rsid w:val="00496609"/>
  </w:style>
  <w:style w:type="character" w:customStyle="1" w:styleId="m-2456650549122369157gmail-style13ptbold">
    <w:name w:val="m_-2456650549122369157gmail-style13ptbold"/>
    <w:basedOn w:val="DefaultParagraphFont"/>
    <w:rsid w:val="00496609"/>
  </w:style>
  <w:style w:type="character" w:customStyle="1" w:styleId="m-2456650549122369157gmail-styleunderline">
    <w:name w:val="m_-2456650549122369157gmail-styleunderline"/>
    <w:basedOn w:val="DefaultParagraphFont"/>
    <w:rsid w:val="00496609"/>
  </w:style>
  <w:style w:type="character" w:customStyle="1" w:styleId="hvr">
    <w:name w:val="hvr"/>
    <w:basedOn w:val="DefaultParagraphFont"/>
    <w:rsid w:val="00496609"/>
  </w:style>
  <w:style w:type="character" w:customStyle="1" w:styleId="m-3350902899047358468gmail-styleunderline">
    <w:name w:val="m_-3350902899047358468gmail-styleunderline"/>
    <w:basedOn w:val="DefaultParagraphFont"/>
    <w:rsid w:val="00496609"/>
  </w:style>
  <w:style w:type="paragraph" w:customStyle="1" w:styleId="Style5pt">
    <w:name w:val="Style 5 pt"/>
    <w:basedOn w:val="Normal"/>
    <w:link w:val="Style5ptChar"/>
    <w:qFormat/>
    <w:rsid w:val="0049660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9660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96609"/>
  </w:style>
  <w:style w:type="paragraph" w:customStyle="1" w:styleId="m462447500549623171gmail-msonormal">
    <w:name w:val="m_462447500549623171gmail-msonormal"/>
    <w:basedOn w:val="Normal"/>
    <w:uiPriority w:val="99"/>
    <w:qFormat/>
    <w:rsid w:val="0049660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96609"/>
  </w:style>
  <w:style w:type="paragraph" w:customStyle="1" w:styleId="dek">
    <w:name w:val="dek"/>
    <w:basedOn w:val="Normal"/>
    <w:qFormat/>
    <w:rsid w:val="00496609"/>
    <w:pPr>
      <w:spacing w:before="100" w:beforeAutospacing="1" w:after="100" w:afterAutospacing="1"/>
    </w:pPr>
    <w:rPr>
      <w:rFonts w:eastAsia="Times New Roman"/>
      <w:szCs w:val="24"/>
    </w:rPr>
  </w:style>
  <w:style w:type="character" w:customStyle="1" w:styleId="arttitle">
    <w:name w:val="art_title"/>
    <w:basedOn w:val="DefaultParagraphFont"/>
    <w:rsid w:val="00496609"/>
  </w:style>
  <w:style w:type="character" w:customStyle="1" w:styleId="serialtitle">
    <w:name w:val="serial_title"/>
    <w:basedOn w:val="DefaultParagraphFont"/>
    <w:rsid w:val="00496609"/>
  </w:style>
  <w:style w:type="character" w:customStyle="1" w:styleId="headingnumber">
    <w:name w:val="headingnumber"/>
    <w:basedOn w:val="DefaultParagraphFont"/>
    <w:rsid w:val="00496609"/>
  </w:style>
  <w:style w:type="character" w:customStyle="1" w:styleId="internalref">
    <w:name w:val="internalref"/>
    <w:basedOn w:val="DefaultParagraphFont"/>
    <w:rsid w:val="00496609"/>
  </w:style>
  <w:style w:type="paragraph" w:customStyle="1" w:styleId="Analyitc">
    <w:name w:val="Analyitc"/>
    <w:basedOn w:val="Normal"/>
    <w:uiPriority w:val="4"/>
    <w:qFormat/>
    <w:rsid w:val="0049660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96609"/>
  </w:style>
  <w:style w:type="character" w:customStyle="1" w:styleId="m7113523068278247331gmail-underline">
    <w:name w:val="m_7113523068278247331gmail-underline"/>
    <w:basedOn w:val="DefaultParagraphFont"/>
    <w:rsid w:val="00496609"/>
  </w:style>
  <w:style w:type="character" w:customStyle="1" w:styleId="m7113523068278247331gmail-styleunderline">
    <w:name w:val="m_7113523068278247331gmail-styleunderline"/>
    <w:basedOn w:val="DefaultParagraphFont"/>
    <w:rsid w:val="00496609"/>
  </w:style>
  <w:style w:type="paragraph" w:customStyle="1" w:styleId="Caption40">
    <w:name w:val="Caption4"/>
    <w:basedOn w:val="Normal"/>
    <w:uiPriority w:val="99"/>
    <w:qFormat/>
    <w:rsid w:val="0049660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96609"/>
  </w:style>
  <w:style w:type="character" w:customStyle="1" w:styleId="ff1">
    <w:name w:val="ff1"/>
    <w:basedOn w:val="DefaultParagraphFont"/>
    <w:rsid w:val="00496609"/>
  </w:style>
  <w:style w:type="character" w:customStyle="1" w:styleId="ff2">
    <w:name w:val="ff2"/>
    <w:basedOn w:val="DefaultParagraphFont"/>
    <w:rsid w:val="00496609"/>
  </w:style>
  <w:style w:type="character" w:customStyle="1" w:styleId="display">
    <w:name w:val="display"/>
    <w:basedOn w:val="DefaultParagraphFont"/>
    <w:rsid w:val="00496609"/>
  </w:style>
  <w:style w:type="character" w:customStyle="1" w:styleId="m2030095631327626865gmail-style13ptbold">
    <w:name w:val="m_2030095631327626865gmail-style13ptbold"/>
    <w:basedOn w:val="DefaultParagraphFont"/>
    <w:rsid w:val="00496609"/>
  </w:style>
  <w:style w:type="character" w:customStyle="1" w:styleId="m2030095631327626865gmail-styleunderline">
    <w:name w:val="m_2030095631327626865gmail-styleunderline"/>
    <w:basedOn w:val="DefaultParagraphFont"/>
    <w:rsid w:val="00496609"/>
  </w:style>
  <w:style w:type="paragraph" w:customStyle="1" w:styleId="m4240400669014671728gmail-msonormal">
    <w:name w:val="m_4240400669014671728gmail-msonormal"/>
    <w:basedOn w:val="Normal"/>
    <w:qFormat/>
    <w:rsid w:val="0049660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96609"/>
  </w:style>
  <w:style w:type="paragraph" w:customStyle="1" w:styleId="font--body">
    <w:name w:val="font--body"/>
    <w:basedOn w:val="Normal"/>
    <w:qFormat/>
    <w:rsid w:val="0049660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96609"/>
  </w:style>
  <w:style w:type="character" w:customStyle="1" w:styleId="playbutton-flyout">
    <w:name w:val="playbutton-flyout"/>
    <w:basedOn w:val="DefaultParagraphFont"/>
    <w:rsid w:val="00496609"/>
  </w:style>
  <w:style w:type="character" w:customStyle="1" w:styleId="inlinevideo-videolabel">
    <w:name w:val="inlinevideo-videolabel"/>
    <w:basedOn w:val="DefaultParagraphFont"/>
    <w:rsid w:val="00496609"/>
  </w:style>
  <w:style w:type="character" w:customStyle="1" w:styleId="inlinevideo-videoduration">
    <w:name w:val="inlinevideo-videoduration"/>
    <w:basedOn w:val="DefaultParagraphFont"/>
    <w:rsid w:val="00496609"/>
  </w:style>
  <w:style w:type="character" w:customStyle="1" w:styleId="cardChar21">
    <w:name w:val="card Char2"/>
    <w:basedOn w:val="DefaultParagraphFont"/>
    <w:uiPriority w:val="6"/>
    <w:rsid w:val="00496609"/>
    <w:rPr>
      <w:rFonts w:ascii="Times New Roman" w:hAnsi="Times New Roman" w:cs="Calibri"/>
      <w:szCs w:val="20"/>
    </w:rPr>
  </w:style>
  <w:style w:type="paragraph" w:customStyle="1" w:styleId="Pol">
    <w:name w:val="Pol"/>
    <w:basedOn w:val="Heading2"/>
    <w:uiPriority w:val="99"/>
    <w:qFormat/>
    <w:rsid w:val="00496609"/>
    <w:rPr>
      <w:bCs/>
      <w:szCs w:val="44"/>
    </w:rPr>
  </w:style>
  <w:style w:type="paragraph" w:customStyle="1" w:styleId="headline-title">
    <w:name w:val="headline-title"/>
    <w:basedOn w:val="Normal"/>
    <w:qFormat/>
    <w:rsid w:val="0049660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96609"/>
  </w:style>
  <w:style w:type="paragraph" w:customStyle="1" w:styleId="xhead">
    <w:name w:val="xhead"/>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9660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9660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9660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9660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9660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9660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9660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9660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9660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9660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9660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9660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9660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9660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9660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96609"/>
    <w:rPr>
      <w:rFonts w:ascii="Lucida Grande" w:eastAsia="Cambria" w:hAnsi="Lucida Grande"/>
      <w:szCs w:val="24"/>
    </w:rPr>
  </w:style>
  <w:style w:type="paragraph" w:customStyle="1" w:styleId="Pa16">
    <w:name w:val="Pa16"/>
    <w:basedOn w:val="Default"/>
    <w:next w:val="Default"/>
    <w:uiPriority w:val="99"/>
    <w:qFormat/>
    <w:rsid w:val="0049660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9660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9660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96609"/>
    <w:rPr>
      <w:szCs w:val="26"/>
    </w:rPr>
  </w:style>
  <w:style w:type="character" w:customStyle="1" w:styleId="viewstorydateline">
    <w:name w:val="viewstorydateline"/>
    <w:basedOn w:val="DefaultParagraphFont"/>
    <w:rsid w:val="00496609"/>
  </w:style>
  <w:style w:type="character" w:customStyle="1" w:styleId="meta-sep">
    <w:name w:val="meta-sep"/>
    <w:basedOn w:val="DefaultParagraphFont"/>
    <w:rsid w:val="00496609"/>
  </w:style>
  <w:style w:type="character" w:customStyle="1" w:styleId="A19">
    <w:name w:val="A19"/>
    <w:uiPriority w:val="99"/>
    <w:rsid w:val="00496609"/>
    <w:rPr>
      <w:rFonts w:ascii="Georgia" w:hAnsi="Georgia" w:cs="Georgia" w:hint="default"/>
      <w:color w:val="000000"/>
      <w:sz w:val="20"/>
      <w:szCs w:val="20"/>
      <w:u w:val="single"/>
    </w:rPr>
  </w:style>
  <w:style w:type="character" w:customStyle="1" w:styleId="ontext">
    <w:name w:val="ontext"/>
    <w:basedOn w:val="DefaultParagraphFont"/>
    <w:rsid w:val="00496609"/>
  </w:style>
  <w:style w:type="character" w:customStyle="1" w:styleId="StyleLatinBaskervilleUnderline">
    <w:name w:val="Style (Latin) Baskerville Underline"/>
    <w:basedOn w:val="DefaultParagraphFont"/>
    <w:rsid w:val="00496609"/>
    <w:rPr>
      <w:rFonts w:ascii="Baskerville" w:hAnsi="Baskerville" w:hint="default"/>
      <w:sz w:val="26"/>
      <w:u w:val="single"/>
    </w:rPr>
  </w:style>
  <w:style w:type="character" w:customStyle="1" w:styleId="archive-title">
    <w:name w:val="archive-title"/>
    <w:basedOn w:val="DefaultParagraphFont"/>
    <w:rsid w:val="00496609"/>
  </w:style>
  <w:style w:type="character" w:customStyle="1" w:styleId="imgleft">
    <w:name w:val="imgleft"/>
    <w:basedOn w:val="DefaultParagraphFont"/>
    <w:rsid w:val="00496609"/>
  </w:style>
  <w:style w:type="character" w:customStyle="1" w:styleId="imgcenter">
    <w:name w:val="imgcenter"/>
    <w:basedOn w:val="DefaultParagraphFont"/>
    <w:rsid w:val="00496609"/>
  </w:style>
  <w:style w:type="character" w:customStyle="1" w:styleId="A42">
    <w:name w:val="A4+2"/>
    <w:uiPriority w:val="99"/>
    <w:rsid w:val="00496609"/>
    <w:rPr>
      <w:rFonts w:ascii="Helvetica LT Std" w:hAnsi="Helvetica LT Std" w:cs="Helvetica LT Std" w:hint="default"/>
      <w:color w:val="000000"/>
      <w:sz w:val="11"/>
      <w:szCs w:val="11"/>
    </w:rPr>
  </w:style>
  <w:style w:type="character" w:customStyle="1" w:styleId="Caption11">
    <w:name w:val="Caption11"/>
    <w:basedOn w:val="DefaultParagraphFont"/>
    <w:rsid w:val="00496609"/>
  </w:style>
  <w:style w:type="character" w:customStyle="1" w:styleId="fstitle">
    <w:name w:val="fs_title"/>
    <w:basedOn w:val="DefaultParagraphFont"/>
    <w:rsid w:val="00496609"/>
  </w:style>
  <w:style w:type="character" w:customStyle="1" w:styleId="dateday">
    <w:name w:val="date_day"/>
    <w:basedOn w:val="DefaultParagraphFont"/>
    <w:rsid w:val="00496609"/>
  </w:style>
  <w:style w:type="character" w:customStyle="1" w:styleId="datemonth">
    <w:name w:val="date_month"/>
    <w:basedOn w:val="DefaultParagraphFont"/>
    <w:rsid w:val="00496609"/>
  </w:style>
  <w:style w:type="character" w:customStyle="1" w:styleId="dateyear">
    <w:name w:val="date_year"/>
    <w:basedOn w:val="DefaultParagraphFont"/>
    <w:rsid w:val="00496609"/>
  </w:style>
  <w:style w:type="character" w:customStyle="1" w:styleId="NormalWebChar1CharCharCharCharCharCharCharCharCharCharChar">
    <w:name w:val="Normal (Web) Char1 Char Char Char Char Char Char Char Char Char Char Char"/>
    <w:basedOn w:val="DefaultParagraphFont"/>
    <w:locked/>
    <w:rsid w:val="00496609"/>
    <w:rPr>
      <w:sz w:val="24"/>
      <w:szCs w:val="24"/>
      <w:lang w:val="en-US" w:eastAsia="en-US" w:bidi="ar-SA"/>
    </w:rPr>
  </w:style>
  <w:style w:type="character" w:customStyle="1" w:styleId="insideitro">
    <w:name w:val="insideitro"/>
    <w:basedOn w:val="DefaultParagraphFont"/>
    <w:rsid w:val="00496609"/>
  </w:style>
  <w:style w:type="character" w:customStyle="1" w:styleId="wcfont">
    <w:name w:val="wcfont"/>
    <w:basedOn w:val="DefaultParagraphFont"/>
    <w:rsid w:val="00496609"/>
  </w:style>
  <w:style w:type="character" w:customStyle="1" w:styleId="qftext">
    <w:name w:val="qftext"/>
    <w:basedOn w:val="DefaultParagraphFont"/>
    <w:rsid w:val="00496609"/>
  </w:style>
  <w:style w:type="character" w:customStyle="1" w:styleId="leftidx">
    <w:name w:val="leftidx"/>
    <w:basedOn w:val="DefaultParagraphFont"/>
    <w:rsid w:val="00496609"/>
  </w:style>
  <w:style w:type="character" w:customStyle="1" w:styleId="StyleStyleBoldUnderlineUnderlineIntenseEmphasisIntenseEmpha">
    <w:name w:val="Style Style Bold UnderlineUnderlineIntense EmphasisIntense Empha..."/>
    <w:basedOn w:val="DefaultParagraphFont"/>
    <w:rsid w:val="00496609"/>
    <w:rPr>
      <w:b w:val="0"/>
      <w:bCs w:val="0"/>
      <w:sz w:val="14"/>
      <w:u w:val="none"/>
    </w:rPr>
  </w:style>
  <w:style w:type="character" w:customStyle="1" w:styleId="Style7ptBold">
    <w:name w:val="Style 7 pt Bold"/>
    <w:basedOn w:val="DefaultParagraphFont"/>
    <w:rsid w:val="00496609"/>
    <w:rPr>
      <w:b w:val="0"/>
      <w:bCs/>
      <w:sz w:val="14"/>
    </w:rPr>
  </w:style>
  <w:style w:type="paragraph" w:customStyle="1" w:styleId="width100">
    <w:name w:val="width100"/>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96609"/>
  </w:style>
  <w:style w:type="character" w:customStyle="1" w:styleId="eventsubtitle">
    <w:name w:val="eventsubtitle"/>
    <w:basedOn w:val="DefaultParagraphFont"/>
    <w:rsid w:val="00496609"/>
  </w:style>
  <w:style w:type="character" w:customStyle="1" w:styleId="eventdate">
    <w:name w:val="eventdate"/>
    <w:basedOn w:val="DefaultParagraphFont"/>
    <w:rsid w:val="00496609"/>
  </w:style>
  <w:style w:type="character" w:customStyle="1" w:styleId="legend">
    <w:name w:val="legend"/>
    <w:basedOn w:val="DefaultParagraphFont"/>
    <w:rsid w:val="00496609"/>
  </w:style>
  <w:style w:type="character" w:customStyle="1" w:styleId="StyleLatinGaramond9ptUnderline">
    <w:name w:val="Style (Latin) Garamond 9 pt Underline"/>
    <w:rsid w:val="00496609"/>
    <w:rPr>
      <w:sz w:val="22"/>
      <w:u w:val="single"/>
    </w:rPr>
  </w:style>
  <w:style w:type="character" w:customStyle="1" w:styleId="ellipsistext">
    <w:name w:val="ellipsis_text"/>
    <w:basedOn w:val="DefaultParagraphFont"/>
    <w:rsid w:val="00496609"/>
  </w:style>
  <w:style w:type="character" w:customStyle="1" w:styleId="cite00">
    <w:name w:val="cite0"/>
    <w:rsid w:val="00496609"/>
  </w:style>
  <w:style w:type="paragraph" w:customStyle="1" w:styleId="BodyText5">
    <w:name w:val="Body Text5"/>
    <w:basedOn w:val="Normal"/>
    <w:qFormat/>
    <w:rsid w:val="0049660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9660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96609"/>
  </w:style>
  <w:style w:type="character" w:customStyle="1" w:styleId="in-top">
    <w:name w:val="in-top"/>
    <w:rsid w:val="00496609"/>
  </w:style>
  <w:style w:type="character" w:customStyle="1" w:styleId="nukeled">
    <w:name w:val="nukeled"/>
    <w:rsid w:val="00496609"/>
  </w:style>
  <w:style w:type="character" w:customStyle="1" w:styleId="contextlyrelated">
    <w:name w:val="contextly_related"/>
    <w:rsid w:val="00496609"/>
  </w:style>
  <w:style w:type="character" w:customStyle="1" w:styleId="in-right">
    <w:name w:val="in-right"/>
    <w:rsid w:val="00496609"/>
  </w:style>
  <w:style w:type="character" w:customStyle="1" w:styleId="adtext0">
    <w:name w:val="ad_text"/>
    <w:rsid w:val="00496609"/>
  </w:style>
  <w:style w:type="character" w:customStyle="1" w:styleId="linkrow">
    <w:name w:val="link_row"/>
    <w:rsid w:val="00496609"/>
  </w:style>
  <w:style w:type="character" w:customStyle="1" w:styleId="revision-date">
    <w:name w:val="revision-date"/>
    <w:rsid w:val="00496609"/>
  </w:style>
  <w:style w:type="paragraph" w:customStyle="1" w:styleId="t6">
    <w:name w:val="t6"/>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9660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96609"/>
  </w:style>
  <w:style w:type="character" w:customStyle="1" w:styleId="facebook-share-label">
    <w:name w:val="facebook-share-label"/>
    <w:rsid w:val="00496609"/>
  </w:style>
  <w:style w:type="paragraph" w:customStyle="1" w:styleId="stand-first-alone">
    <w:name w:val="stand-first-alone"/>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9660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9660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96609"/>
    <w:rPr>
      <w:rFonts w:ascii="Paperback 24" w:hAnsi="Paperback 24" w:cs="Paperback 24"/>
      <w:color w:val="000000"/>
      <w:sz w:val="32"/>
      <w:szCs w:val="32"/>
    </w:rPr>
  </w:style>
  <w:style w:type="character" w:customStyle="1" w:styleId="A25">
    <w:name w:val="A25"/>
    <w:uiPriority w:val="99"/>
    <w:rsid w:val="00496609"/>
    <w:rPr>
      <w:rFonts w:ascii="Webdings" w:hAnsi="Webdings" w:cs="Webdings"/>
      <w:color w:val="000000"/>
      <w:sz w:val="16"/>
      <w:szCs w:val="16"/>
    </w:rPr>
  </w:style>
  <w:style w:type="paragraph" w:customStyle="1" w:styleId="CM45">
    <w:name w:val="CM45"/>
    <w:basedOn w:val="Default"/>
    <w:next w:val="Default"/>
    <w:uiPriority w:val="99"/>
    <w:qFormat/>
    <w:rsid w:val="00496609"/>
    <w:rPr>
      <w:rFonts w:ascii="Times New Roman" w:hAnsi="Times New Roman" w:cs="Times New Roman"/>
      <w:color w:val="auto"/>
      <w:sz w:val="22"/>
    </w:rPr>
  </w:style>
  <w:style w:type="paragraph" w:customStyle="1" w:styleId="CM46">
    <w:name w:val="CM46"/>
    <w:basedOn w:val="Default"/>
    <w:next w:val="Default"/>
    <w:uiPriority w:val="99"/>
    <w:qFormat/>
    <w:rsid w:val="00496609"/>
    <w:rPr>
      <w:rFonts w:ascii="Times New Roman" w:hAnsi="Times New Roman" w:cs="Times New Roman"/>
      <w:color w:val="auto"/>
      <w:sz w:val="22"/>
    </w:rPr>
  </w:style>
  <w:style w:type="character" w:customStyle="1" w:styleId="Headerorfooter">
    <w:name w:val="Header or footer_"/>
    <w:basedOn w:val="DefaultParagraphFont"/>
    <w:rsid w:val="0049660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9660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9660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9660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9660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9660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9660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9660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9660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9660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49660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9660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9660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9660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9660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9660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9660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9660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9660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96609"/>
    <w:rPr>
      <w:rFonts w:ascii="Arial" w:eastAsia="Arial" w:hAnsi="Arial" w:cs="Arial"/>
      <w:sz w:val="20"/>
      <w:szCs w:val="20"/>
      <w:shd w:val="clear" w:color="auto" w:fill="FFFFFF"/>
    </w:rPr>
  </w:style>
  <w:style w:type="paragraph" w:customStyle="1" w:styleId="Heading220">
    <w:name w:val="Heading #22"/>
    <w:basedOn w:val="Normal"/>
    <w:link w:val="Heading22"/>
    <w:qFormat/>
    <w:rsid w:val="0049660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9660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9660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9660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9660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9660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9660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9660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9660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9660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9660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49660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9660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9660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9660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9660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9660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9660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9660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9660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9660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9660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9660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9660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9660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9660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9660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9660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9660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9660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9660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9660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9660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9660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9660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9660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9660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9660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9660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9660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9660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9660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9660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9660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9660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9660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9660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9660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9660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9660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9660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9660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9660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9660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9660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9660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9660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9660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9660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9660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9660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9660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9660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9660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9660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9660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9660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9660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9660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9660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9660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9660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9660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9660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9660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9660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9660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9660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9660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9660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9660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9660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9660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9660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9660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9660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9660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9660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9660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9660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9660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9660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9660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9660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9660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9660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9660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9660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96609"/>
    <w:rPr>
      <w:rFonts w:eastAsia="Georgia" w:cs="Georgia"/>
      <w:sz w:val="21"/>
      <w:szCs w:val="21"/>
      <w:shd w:val="clear" w:color="auto" w:fill="FFFFFF"/>
    </w:rPr>
  </w:style>
  <w:style w:type="paragraph" w:customStyle="1" w:styleId="Picturecaption90">
    <w:name w:val="Picture caption (9)"/>
    <w:basedOn w:val="Normal"/>
    <w:link w:val="Picturecaption9"/>
    <w:qFormat/>
    <w:rsid w:val="0049660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9660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9660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9660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9660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9660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9660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9660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9660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9660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9660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9660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9660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9660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9660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9660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9660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9660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9660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9660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9660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9660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9660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9660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9660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96609"/>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49660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9660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9660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9660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9660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9660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9660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9660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9660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9660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9660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9660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9660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9660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9660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9660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9660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9660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9660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9660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9660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9660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9660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9660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9660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9660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96609"/>
  </w:style>
  <w:style w:type="character" w:customStyle="1" w:styleId="article-quote-right">
    <w:name w:val="article-quote-right"/>
    <w:basedOn w:val="DefaultParagraphFont"/>
    <w:rsid w:val="00496609"/>
  </w:style>
  <w:style w:type="paragraph" w:customStyle="1" w:styleId="txgreen">
    <w:name w:val="txgreen"/>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96609"/>
  </w:style>
  <w:style w:type="character" w:customStyle="1" w:styleId="facebook-share-count">
    <w:name w:val="facebook-share-count"/>
    <w:basedOn w:val="DefaultParagraphFont"/>
    <w:rsid w:val="00496609"/>
  </w:style>
  <w:style w:type="character" w:customStyle="1" w:styleId="tickerwrap">
    <w:name w:val="ticker_wrap"/>
    <w:basedOn w:val="DefaultParagraphFont"/>
    <w:rsid w:val="00496609"/>
  </w:style>
  <w:style w:type="paragraph" w:customStyle="1" w:styleId="rtecenter">
    <w:name w:val="rtecenter"/>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96609"/>
  </w:style>
  <w:style w:type="character" w:customStyle="1" w:styleId="slug-elocation">
    <w:name w:val="slug-elocation"/>
    <w:basedOn w:val="DefaultParagraphFont"/>
    <w:rsid w:val="00496609"/>
  </w:style>
  <w:style w:type="character" w:customStyle="1" w:styleId="fu-autorenangabe-fu-beschreibung">
    <w:name w:val="fu-autorenangabe-fu-beschreibung"/>
    <w:rsid w:val="00496609"/>
  </w:style>
  <w:style w:type="paragraph" w:customStyle="1" w:styleId="introshadow">
    <w:name w:val="intro_shadow"/>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9660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96609"/>
  </w:style>
  <w:style w:type="character" w:customStyle="1" w:styleId="commentscontainer">
    <w:name w:val="comments_container"/>
    <w:basedOn w:val="DefaultParagraphFont"/>
    <w:rsid w:val="00496609"/>
  </w:style>
  <w:style w:type="character" w:customStyle="1" w:styleId="itemdatecreated">
    <w:name w:val="itemdatecreated"/>
    <w:basedOn w:val="DefaultParagraphFont"/>
    <w:rsid w:val="00496609"/>
  </w:style>
  <w:style w:type="character" w:customStyle="1" w:styleId="itemauthor">
    <w:name w:val="itemauthor"/>
    <w:basedOn w:val="DefaultParagraphFont"/>
    <w:rsid w:val="00496609"/>
  </w:style>
  <w:style w:type="character" w:customStyle="1" w:styleId="hparticlefooter">
    <w:name w:val="hparticlefooter"/>
    <w:basedOn w:val="DefaultParagraphFont"/>
    <w:rsid w:val="00496609"/>
  </w:style>
  <w:style w:type="paragraph" w:customStyle="1" w:styleId="Stylecardtext8pt">
    <w:name w:val="Style card text + 8 pt"/>
    <w:basedOn w:val="Normal"/>
    <w:qFormat/>
    <w:rsid w:val="0049660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9660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96609"/>
  </w:style>
  <w:style w:type="character" w:customStyle="1" w:styleId="BlockCharCharCharCharChar">
    <w:name w:val="Block Char Char Char Char Char"/>
    <w:aliases w:val="Block Char Char Char Char Char Char Char Char,Block Char Char Char Char Char Char Char1"/>
    <w:basedOn w:val="DefaultParagraphFont"/>
    <w:rsid w:val="0049660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660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9660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9660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96609"/>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96609"/>
    <w:rPr>
      <w:rFonts w:ascii="Times New Roman" w:hAnsi="Times New Roman"/>
      <w:b/>
      <w:bCs/>
      <w:sz w:val="24"/>
      <w:u w:val="single"/>
    </w:rPr>
  </w:style>
  <w:style w:type="paragraph" w:customStyle="1" w:styleId="Styleunread8pt">
    <w:name w:val="Style unread + 8 pt"/>
    <w:basedOn w:val="Normal"/>
    <w:link w:val="Styleunread8ptChar"/>
    <w:qFormat/>
    <w:rsid w:val="0049660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96609"/>
    <w:rPr>
      <w:rFonts w:ascii="Avenir LT Std 45 Book" w:eastAsiaTheme="minorEastAsia" w:hAnsi="Avenir LT Std 45 Book" w:cs="Calibri"/>
      <w:color w:val="000000"/>
      <w:sz w:val="16"/>
      <w:szCs w:val="24"/>
    </w:rPr>
  </w:style>
  <w:style w:type="character" w:customStyle="1" w:styleId="main">
    <w:name w:val="main"/>
    <w:basedOn w:val="DefaultParagraphFont"/>
    <w:rsid w:val="00496609"/>
  </w:style>
  <w:style w:type="character" w:customStyle="1" w:styleId="textunderlineCharChar">
    <w:name w:val="text underline Char Char"/>
    <w:basedOn w:val="DefaultParagraphFont"/>
    <w:rsid w:val="00496609"/>
    <w:rPr>
      <w:rFonts w:ascii="Garamond" w:hAnsi="Garamond" w:cs="Arial"/>
      <w:color w:val="000000"/>
      <w:sz w:val="24"/>
      <w:u w:val="single"/>
    </w:rPr>
  </w:style>
  <w:style w:type="paragraph" w:customStyle="1" w:styleId="ekprop-p">
    <w:name w:val="ekprop-p"/>
    <w:basedOn w:val="Normal"/>
    <w:uiPriority w:val="99"/>
    <w:qFormat/>
    <w:rsid w:val="0049660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9660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9660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9660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496609"/>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96609"/>
    <w:rPr>
      <w:rFonts w:ascii="Georgia" w:hAnsi="Georgia" w:cs="Calibri"/>
      <w:color w:val="000000"/>
      <w:sz w:val="20"/>
      <w:szCs w:val="24"/>
    </w:rPr>
  </w:style>
  <w:style w:type="character" w:customStyle="1" w:styleId="submitted-wrapper">
    <w:name w:val="submitted-wrapper"/>
    <w:basedOn w:val="DefaultParagraphFont"/>
    <w:rsid w:val="00496609"/>
  </w:style>
  <w:style w:type="character" w:customStyle="1" w:styleId="gd">
    <w:name w:val="gd"/>
    <w:basedOn w:val="DefaultParagraphFont"/>
    <w:rsid w:val="00496609"/>
  </w:style>
  <w:style w:type="character" w:customStyle="1" w:styleId="g3">
    <w:name w:val="g3"/>
    <w:basedOn w:val="DefaultParagraphFont"/>
    <w:rsid w:val="00496609"/>
  </w:style>
  <w:style w:type="character" w:customStyle="1" w:styleId="hb">
    <w:name w:val="hb"/>
    <w:basedOn w:val="DefaultParagraphFont"/>
    <w:rsid w:val="00496609"/>
  </w:style>
  <w:style w:type="character" w:customStyle="1" w:styleId="g2">
    <w:name w:val="g2"/>
    <w:basedOn w:val="DefaultParagraphFont"/>
    <w:rsid w:val="00496609"/>
  </w:style>
  <w:style w:type="character" w:customStyle="1" w:styleId="nameplatehead">
    <w:name w:val="nameplatehead"/>
    <w:basedOn w:val="DefaultParagraphFont"/>
    <w:rsid w:val="00496609"/>
  </w:style>
  <w:style w:type="character" w:customStyle="1" w:styleId="nameplatelink">
    <w:name w:val="nameplatelink"/>
    <w:basedOn w:val="DefaultParagraphFont"/>
    <w:rsid w:val="00496609"/>
  </w:style>
  <w:style w:type="paragraph" w:customStyle="1" w:styleId="calibre8">
    <w:name w:val="calibre8"/>
    <w:basedOn w:val="Normal"/>
    <w:uiPriority w:val="99"/>
    <w:qFormat/>
    <w:rsid w:val="0049660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9660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96609"/>
  </w:style>
  <w:style w:type="paragraph" w:customStyle="1" w:styleId="BodyTextIndent21">
    <w:name w:val="Body Text Indent 21"/>
    <w:basedOn w:val="Normal"/>
    <w:next w:val="BodyTextIndent2"/>
    <w:unhideWhenUsed/>
    <w:qFormat/>
    <w:rsid w:val="0049660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96609"/>
    <w:rPr>
      <w:rFonts w:ascii="Georgia" w:hAnsi="Georgia"/>
    </w:rPr>
  </w:style>
  <w:style w:type="character" w:customStyle="1" w:styleId="5yl5">
    <w:name w:val="_5yl5"/>
    <w:basedOn w:val="DefaultParagraphFont"/>
    <w:rsid w:val="00496609"/>
  </w:style>
  <w:style w:type="character" w:customStyle="1" w:styleId="balancedheadline">
    <w:name w:val="balancedheadline"/>
    <w:basedOn w:val="DefaultParagraphFont"/>
    <w:rsid w:val="00496609"/>
  </w:style>
  <w:style w:type="paragraph" w:customStyle="1" w:styleId="css-xhhu0i">
    <w:name w:val="css-xhhu0i"/>
    <w:basedOn w:val="Normal"/>
    <w:qFormat/>
    <w:rsid w:val="00496609"/>
    <w:pPr>
      <w:spacing w:before="100" w:beforeAutospacing="1" w:after="100" w:afterAutospacing="1"/>
    </w:pPr>
    <w:rPr>
      <w:rFonts w:eastAsia="Times New Roman"/>
      <w:szCs w:val="24"/>
    </w:rPr>
  </w:style>
  <w:style w:type="paragraph" w:customStyle="1" w:styleId="fellowname">
    <w:name w:val="fellow__name"/>
    <w:basedOn w:val="Normal"/>
    <w:qFormat/>
    <w:rsid w:val="00496609"/>
    <w:pPr>
      <w:spacing w:before="100" w:beforeAutospacing="1" w:after="100" w:afterAutospacing="1"/>
    </w:pPr>
    <w:rPr>
      <w:rFonts w:eastAsia="Times New Roman"/>
      <w:szCs w:val="24"/>
    </w:rPr>
  </w:style>
  <w:style w:type="paragraph" w:customStyle="1" w:styleId="hword2">
    <w:name w:val="hword2"/>
    <w:basedOn w:val="Normal"/>
    <w:qFormat/>
    <w:rsid w:val="0049660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9660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96609"/>
  </w:style>
  <w:style w:type="character" w:customStyle="1" w:styleId="UnresolvedMention10">
    <w:name w:val="Unresolved Mention10"/>
    <w:basedOn w:val="DefaultParagraphFont"/>
    <w:uiPriority w:val="99"/>
    <w:semiHidden/>
    <w:unhideWhenUsed/>
    <w:rsid w:val="00496609"/>
    <w:rPr>
      <w:color w:val="605E5C"/>
      <w:shd w:val="clear" w:color="auto" w:fill="E1DFDD"/>
    </w:rPr>
  </w:style>
  <w:style w:type="character" w:customStyle="1" w:styleId="UnresolvedMention100">
    <w:name w:val="Unresolved Mention100"/>
    <w:basedOn w:val="DefaultParagraphFont"/>
    <w:uiPriority w:val="99"/>
    <w:semiHidden/>
    <w:unhideWhenUsed/>
    <w:rsid w:val="00496609"/>
    <w:rPr>
      <w:color w:val="605E5C"/>
      <w:shd w:val="clear" w:color="auto" w:fill="E1DFDD"/>
    </w:rPr>
  </w:style>
  <w:style w:type="character" w:customStyle="1" w:styleId="UnresolvedMention1000">
    <w:name w:val="Unresolved Mention1000"/>
    <w:basedOn w:val="DefaultParagraphFont"/>
    <w:uiPriority w:val="99"/>
    <w:semiHidden/>
    <w:unhideWhenUsed/>
    <w:rsid w:val="00496609"/>
    <w:rPr>
      <w:color w:val="605E5C"/>
      <w:shd w:val="clear" w:color="auto" w:fill="E1DFDD"/>
    </w:rPr>
  </w:style>
  <w:style w:type="character" w:customStyle="1" w:styleId="UnresolvedMention10000">
    <w:name w:val="Unresolved Mention10000"/>
    <w:basedOn w:val="DefaultParagraphFont"/>
    <w:uiPriority w:val="99"/>
    <w:semiHidden/>
    <w:unhideWhenUsed/>
    <w:rsid w:val="00496609"/>
    <w:rPr>
      <w:color w:val="605E5C"/>
      <w:shd w:val="clear" w:color="auto" w:fill="E1DFDD"/>
    </w:rPr>
  </w:style>
  <w:style w:type="character" w:customStyle="1" w:styleId="UnresolvedMention100000">
    <w:name w:val="Unresolved Mention100000"/>
    <w:basedOn w:val="DefaultParagraphFont"/>
    <w:uiPriority w:val="99"/>
    <w:semiHidden/>
    <w:unhideWhenUsed/>
    <w:rsid w:val="00496609"/>
    <w:rPr>
      <w:color w:val="605E5C"/>
      <w:shd w:val="clear" w:color="auto" w:fill="E1DFDD"/>
    </w:rPr>
  </w:style>
  <w:style w:type="character" w:customStyle="1" w:styleId="UnresolvedMention1000000">
    <w:name w:val="Unresolved Mention1000000"/>
    <w:basedOn w:val="DefaultParagraphFont"/>
    <w:uiPriority w:val="99"/>
    <w:semiHidden/>
    <w:unhideWhenUsed/>
    <w:rsid w:val="00496609"/>
    <w:rPr>
      <w:color w:val="605E5C"/>
      <w:shd w:val="clear" w:color="auto" w:fill="E1DFDD"/>
    </w:rPr>
  </w:style>
  <w:style w:type="character" w:customStyle="1" w:styleId="UnresolvedMention10000000">
    <w:name w:val="Unresolved Mention10000000"/>
    <w:basedOn w:val="DefaultParagraphFont"/>
    <w:uiPriority w:val="99"/>
    <w:semiHidden/>
    <w:unhideWhenUsed/>
    <w:rsid w:val="00496609"/>
    <w:rPr>
      <w:color w:val="605E5C"/>
      <w:shd w:val="clear" w:color="auto" w:fill="E1DFDD"/>
    </w:rPr>
  </w:style>
  <w:style w:type="character" w:customStyle="1" w:styleId="UnresolvedMention100000000">
    <w:name w:val="Unresolved Mention100000000"/>
    <w:basedOn w:val="DefaultParagraphFont"/>
    <w:uiPriority w:val="99"/>
    <w:semiHidden/>
    <w:unhideWhenUsed/>
    <w:rsid w:val="00496609"/>
    <w:rPr>
      <w:color w:val="605E5C"/>
      <w:shd w:val="clear" w:color="auto" w:fill="E1DFDD"/>
    </w:rPr>
  </w:style>
  <w:style w:type="character" w:customStyle="1" w:styleId="UnresolvedMention1000000000">
    <w:name w:val="Unresolved Mention1000000000"/>
    <w:basedOn w:val="DefaultParagraphFont"/>
    <w:uiPriority w:val="99"/>
    <w:semiHidden/>
    <w:unhideWhenUsed/>
    <w:rsid w:val="0049660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9660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96609"/>
    <w:rPr>
      <w:color w:val="605E5C"/>
      <w:shd w:val="clear" w:color="auto" w:fill="E1DFDD"/>
    </w:rPr>
  </w:style>
  <w:style w:type="character" w:customStyle="1" w:styleId="m-4768620939706884080gmail-style13ptbold">
    <w:name w:val="m_-4768620939706884080gmail-style13ptbold"/>
    <w:basedOn w:val="DefaultParagraphFont"/>
    <w:rsid w:val="00496609"/>
  </w:style>
  <w:style w:type="character" w:customStyle="1" w:styleId="m-6639950760076288358gmail-style13ptbold">
    <w:name w:val="m_-6639950760076288358gmail-style13ptbold"/>
    <w:basedOn w:val="DefaultParagraphFont"/>
    <w:rsid w:val="00496609"/>
  </w:style>
  <w:style w:type="character" w:customStyle="1" w:styleId="m-6639950760076288358gmail-msohyperlink">
    <w:name w:val="m_-6639950760076288358gmail-msohyperlink"/>
    <w:basedOn w:val="DefaultParagraphFont"/>
    <w:rsid w:val="00496609"/>
  </w:style>
  <w:style w:type="character" w:customStyle="1" w:styleId="m-6639950760076288358gmail-m4841727538114946087gmail-styleunderline">
    <w:name w:val="m_-6639950760076288358gmail-m4841727538114946087gmail-styleunderline"/>
    <w:basedOn w:val="DefaultParagraphFont"/>
    <w:rsid w:val="00496609"/>
  </w:style>
  <w:style w:type="character" w:customStyle="1" w:styleId="m8998500066486699605gmail-style13ptbold">
    <w:name w:val="m_8998500066486699605gmail-style13ptbold"/>
    <w:basedOn w:val="DefaultParagraphFont"/>
    <w:rsid w:val="00496609"/>
  </w:style>
  <w:style w:type="character" w:customStyle="1" w:styleId="m8998500066486699605gmail-styleunderline">
    <w:name w:val="m_8998500066486699605gmail-styleunderline"/>
    <w:basedOn w:val="DefaultParagraphFont"/>
    <w:rsid w:val="00496609"/>
  </w:style>
  <w:style w:type="character" w:customStyle="1" w:styleId="m-4007627453485596929gmail-style13ptbold">
    <w:name w:val="m_-4007627453485596929gmail-style13ptbold"/>
    <w:basedOn w:val="DefaultParagraphFont"/>
    <w:rsid w:val="00496609"/>
  </w:style>
  <w:style w:type="character" w:customStyle="1" w:styleId="QuoteChar2">
    <w:name w:val="Quote Char2"/>
    <w:basedOn w:val="DefaultParagraphFont"/>
    <w:uiPriority w:val="29"/>
    <w:rsid w:val="00496609"/>
    <w:rPr>
      <w:rFonts w:ascii="Cambria" w:hAnsi="Cambria" w:cs="Calibri"/>
      <w:i/>
      <w:iCs/>
      <w:color w:val="404040" w:themeColor="text1" w:themeTint="BF"/>
    </w:rPr>
  </w:style>
  <w:style w:type="paragraph" w:customStyle="1" w:styleId="marginright">
    <w:name w:val="margin_right"/>
    <w:basedOn w:val="Normal"/>
    <w:qFormat/>
    <w:rsid w:val="0049660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9660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9660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9660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9660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96609"/>
  </w:style>
  <w:style w:type="character" w:customStyle="1" w:styleId="paddingrightxxs1">
    <w:name w:val="padding_right_xxs1"/>
    <w:basedOn w:val="DefaultParagraphFont"/>
    <w:rsid w:val="00496609"/>
  </w:style>
  <w:style w:type="character" w:customStyle="1" w:styleId="nowrap1">
    <w:name w:val="nowrap1"/>
    <w:basedOn w:val="DefaultParagraphFont"/>
    <w:rsid w:val="00496609"/>
  </w:style>
  <w:style w:type="paragraph" w:customStyle="1" w:styleId="item">
    <w:name w:val="item"/>
    <w:basedOn w:val="Normal"/>
    <w:qFormat/>
    <w:rsid w:val="0049660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96609"/>
    <w:rPr>
      <w:rFonts w:ascii="Lora" w:hAnsi="Lora" w:hint="default"/>
      <w:i/>
      <w:iCs/>
      <w:color w:val="000000"/>
      <w:sz w:val="30"/>
      <w:szCs w:val="30"/>
    </w:rPr>
  </w:style>
  <w:style w:type="character" w:customStyle="1" w:styleId="italic1">
    <w:name w:val="italic1"/>
    <w:basedOn w:val="DefaultParagraphFont"/>
    <w:rsid w:val="00496609"/>
    <w:rPr>
      <w:i/>
      <w:iCs/>
    </w:rPr>
  </w:style>
  <w:style w:type="character" w:customStyle="1" w:styleId="articleimagecredit2">
    <w:name w:val="article_image_credit2"/>
    <w:basedOn w:val="DefaultParagraphFont"/>
    <w:rsid w:val="00496609"/>
    <w:rPr>
      <w:rFonts w:ascii="Lora" w:hAnsi="Lora" w:hint="default"/>
      <w:i/>
      <w:iCs/>
      <w:sz w:val="24"/>
      <w:szCs w:val="24"/>
    </w:rPr>
  </w:style>
  <w:style w:type="character" w:customStyle="1" w:styleId="articlesponsored2">
    <w:name w:val="article_sponsored2"/>
    <w:basedOn w:val="DefaultParagraphFont"/>
    <w:rsid w:val="0049660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9660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96609"/>
    <w:pPr>
      <w:spacing w:after="180"/>
    </w:pPr>
    <w:rPr>
      <w:rFonts w:ascii="Lora" w:eastAsia="Times New Roman" w:hAnsi="Lora"/>
      <w:szCs w:val="20"/>
      <w:lang w:eastAsia="zh-CN"/>
    </w:rPr>
  </w:style>
  <w:style w:type="paragraph" w:customStyle="1" w:styleId="marginbottomxl1">
    <w:name w:val="margin_bottom_xl1"/>
    <w:basedOn w:val="Normal"/>
    <w:qFormat/>
    <w:rsid w:val="00496609"/>
    <w:pPr>
      <w:spacing w:after="540"/>
    </w:pPr>
    <w:rPr>
      <w:rFonts w:ascii="Lora" w:eastAsia="Times New Roman" w:hAnsi="Lora"/>
      <w:szCs w:val="20"/>
      <w:lang w:eastAsia="zh-CN"/>
    </w:rPr>
  </w:style>
  <w:style w:type="character" w:customStyle="1" w:styleId="read-morefooter">
    <w:name w:val="read-more__footer"/>
    <w:basedOn w:val="DefaultParagraphFont"/>
    <w:rsid w:val="00496609"/>
  </w:style>
  <w:style w:type="paragraph" w:customStyle="1" w:styleId="jsx-671803276">
    <w:name w:val="jsx-671803276"/>
    <w:basedOn w:val="Normal"/>
    <w:qFormat/>
    <w:rsid w:val="0049660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96609"/>
  </w:style>
  <w:style w:type="character" w:customStyle="1" w:styleId="uwnk-">
    <w:name w:val="uwnk-"/>
    <w:basedOn w:val="DefaultParagraphFont"/>
    <w:rsid w:val="00496609"/>
  </w:style>
  <w:style w:type="character" w:customStyle="1" w:styleId="c-messagebody">
    <w:name w:val="c-message__body"/>
    <w:basedOn w:val="DefaultParagraphFont"/>
    <w:rsid w:val="00496609"/>
  </w:style>
  <w:style w:type="paragraph" w:customStyle="1" w:styleId="StyleHeading4TagBigcardbodysmalltextNormalTagheading2H">
    <w:name w:val="Style Heading 4TagBig cardbodysmall textNormal Tagheading 2H..."/>
    <w:basedOn w:val="Heading4"/>
    <w:qFormat/>
    <w:rsid w:val="00496609"/>
    <w:rPr>
      <w:bCs/>
      <w:szCs w:val="26"/>
    </w:rPr>
  </w:style>
  <w:style w:type="paragraph" w:customStyle="1" w:styleId="menu-item">
    <w:name w:val="menu-item"/>
    <w:basedOn w:val="Normal"/>
    <w:qFormat/>
    <w:rsid w:val="00496609"/>
    <w:pPr>
      <w:spacing w:before="100" w:beforeAutospacing="1" w:after="100" w:afterAutospacing="1"/>
    </w:pPr>
    <w:rPr>
      <w:rFonts w:eastAsia="Times New Roman"/>
      <w:szCs w:val="24"/>
    </w:rPr>
  </w:style>
  <w:style w:type="paragraph" w:customStyle="1" w:styleId="post-meta">
    <w:name w:val="post-meta"/>
    <w:basedOn w:val="Normal"/>
    <w:qFormat/>
    <w:rsid w:val="00496609"/>
    <w:pPr>
      <w:spacing w:before="100" w:beforeAutospacing="1" w:after="100" w:afterAutospacing="1"/>
    </w:pPr>
    <w:rPr>
      <w:rFonts w:eastAsia="Times New Roman"/>
      <w:szCs w:val="24"/>
    </w:rPr>
  </w:style>
  <w:style w:type="character" w:customStyle="1" w:styleId="post-tag">
    <w:name w:val="post-tag"/>
    <w:basedOn w:val="DefaultParagraphFont"/>
    <w:rsid w:val="00496609"/>
  </w:style>
  <w:style w:type="character" w:customStyle="1" w:styleId="imagecaption">
    <w:name w:val="imagecaption"/>
    <w:basedOn w:val="DefaultParagraphFont"/>
    <w:rsid w:val="00496609"/>
  </w:style>
  <w:style w:type="paragraph" w:customStyle="1" w:styleId="post-date-wrap">
    <w:name w:val="post-date-wrap"/>
    <w:basedOn w:val="Normal"/>
    <w:qFormat/>
    <w:rsid w:val="00496609"/>
    <w:pPr>
      <w:spacing w:before="100" w:beforeAutospacing="1" w:after="100" w:afterAutospacing="1"/>
    </w:pPr>
    <w:rPr>
      <w:rFonts w:eastAsia="Times New Roman"/>
      <w:szCs w:val="24"/>
    </w:rPr>
  </w:style>
  <w:style w:type="character" w:customStyle="1" w:styleId="year">
    <w:name w:val="year"/>
    <w:basedOn w:val="DefaultParagraphFont"/>
    <w:rsid w:val="00496609"/>
  </w:style>
  <w:style w:type="paragraph" w:customStyle="1" w:styleId="highlight10">
    <w:name w:val="highlight1"/>
    <w:basedOn w:val="Normal"/>
    <w:qFormat/>
    <w:rsid w:val="00496609"/>
    <w:pPr>
      <w:spacing w:before="100" w:beforeAutospacing="1" w:after="100" w:afterAutospacing="1"/>
    </w:pPr>
    <w:rPr>
      <w:rFonts w:eastAsia="Times New Roman"/>
      <w:szCs w:val="24"/>
    </w:rPr>
  </w:style>
  <w:style w:type="paragraph" w:customStyle="1" w:styleId="author-avatar">
    <w:name w:val="author-avatar"/>
    <w:basedOn w:val="Normal"/>
    <w:qFormat/>
    <w:rsid w:val="00496609"/>
    <w:pPr>
      <w:spacing w:before="100" w:beforeAutospacing="1" w:after="100" w:afterAutospacing="1"/>
    </w:pPr>
    <w:rPr>
      <w:rFonts w:eastAsia="Times New Roman"/>
      <w:szCs w:val="24"/>
    </w:rPr>
  </w:style>
  <w:style w:type="paragraph" w:customStyle="1" w:styleId="author-link">
    <w:name w:val="author-link"/>
    <w:basedOn w:val="Normal"/>
    <w:qFormat/>
    <w:rsid w:val="00496609"/>
    <w:pPr>
      <w:spacing w:before="100" w:beforeAutospacing="1" w:after="100" w:afterAutospacing="1"/>
    </w:pPr>
    <w:rPr>
      <w:rFonts w:eastAsia="Times New Roman"/>
      <w:szCs w:val="24"/>
    </w:rPr>
  </w:style>
  <w:style w:type="character" w:customStyle="1" w:styleId="Caption5">
    <w:name w:val="Caption5"/>
    <w:basedOn w:val="DefaultParagraphFont"/>
    <w:rsid w:val="00496609"/>
  </w:style>
  <w:style w:type="character" w:customStyle="1" w:styleId="also-readtext--label">
    <w:name w:val="also-read__text--label"/>
    <w:basedOn w:val="DefaultParagraphFont"/>
    <w:rsid w:val="00496609"/>
  </w:style>
  <w:style w:type="paragraph" w:customStyle="1" w:styleId="header-menu-item">
    <w:name w:val="header-menu-item"/>
    <w:basedOn w:val="Normal"/>
    <w:qFormat/>
    <w:rsid w:val="00496609"/>
    <w:pPr>
      <w:spacing w:before="100" w:beforeAutospacing="1" w:after="100" w:afterAutospacing="1"/>
    </w:pPr>
    <w:rPr>
      <w:rFonts w:eastAsia="Times New Roman"/>
      <w:szCs w:val="24"/>
    </w:rPr>
  </w:style>
  <w:style w:type="character" w:customStyle="1" w:styleId="subscribe--long">
    <w:name w:val="subscribe--long"/>
    <w:basedOn w:val="DefaultParagraphFont"/>
    <w:rsid w:val="00496609"/>
  </w:style>
  <w:style w:type="character" w:customStyle="1" w:styleId="hed-heading">
    <w:name w:val="hed-heading"/>
    <w:basedOn w:val="DefaultParagraphFont"/>
    <w:rsid w:val="00496609"/>
  </w:style>
  <w:style w:type="character" w:customStyle="1" w:styleId="pre">
    <w:name w:val="pre"/>
    <w:basedOn w:val="DefaultParagraphFont"/>
    <w:rsid w:val="00496609"/>
  </w:style>
  <w:style w:type="paragraph" w:customStyle="1" w:styleId="heading-container">
    <w:name w:val="heading-container"/>
    <w:basedOn w:val="Normal"/>
    <w:qFormat/>
    <w:rsid w:val="00496609"/>
    <w:pPr>
      <w:spacing w:before="100" w:beforeAutospacing="1" w:after="100" w:afterAutospacing="1"/>
    </w:pPr>
    <w:rPr>
      <w:rFonts w:eastAsia="Times New Roman"/>
      <w:szCs w:val="24"/>
    </w:rPr>
  </w:style>
  <w:style w:type="paragraph" w:customStyle="1" w:styleId="taboola--heading">
    <w:name w:val="taboola--heading"/>
    <w:basedOn w:val="Normal"/>
    <w:qFormat/>
    <w:rsid w:val="00496609"/>
    <w:pPr>
      <w:spacing w:before="100" w:beforeAutospacing="1" w:after="100" w:afterAutospacing="1"/>
    </w:pPr>
    <w:rPr>
      <w:rFonts w:eastAsia="Times New Roman"/>
      <w:szCs w:val="24"/>
    </w:rPr>
  </w:style>
  <w:style w:type="character" w:customStyle="1" w:styleId="video-label">
    <w:name w:val="video-label"/>
    <w:basedOn w:val="DefaultParagraphFont"/>
    <w:rsid w:val="00496609"/>
  </w:style>
  <w:style w:type="character" w:customStyle="1" w:styleId="branding">
    <w:name w:val="branding"/>
    <w:basedOn w:val="DefaultParagraphFont"/>
    <w:rsid w:val="00496609"/>
  </w:style>
  <w:style w:type="paragraph" w:customStyle="1" w:styleId="fp-trending-content">
    <w:name w:val="fp-trending-content"/>
    <w:basedOn w:val="Normal"/>
    <w:qFormat/>
    <w:rsid w:val="00496609"/>
    <w:pPr>
      <w:spacing w:before="100" w:beforeAutospacing="1" w:after="100" w:afterAutospacing="1"/>
    </w:pPr>
    <w:rPr>
      <w:rFonts w:eastAsia="Times New Roman"/>
      <w:szCs w:val="24"/>
    </w:rPr>
  </w:style>
  <w:style w:type="paragraph" w:customStyle="1" w:styleId="header-navigation-item">
    <w:name w:val="header-navigation-item"/>
    <w:basedOn w:val="Normal"/>
    <w:rsid w:val="00496609"/>
    <w:pPr>
      <w:spacing w:before="100" w:beforeAutospacing="1" w:after="100" w:afterAutospacing="1"/>
    </w:pPr>
    <w:rPr>
      <w:rFonts w:eastAsia="Times New Roman"/>
      <w:szCs w:val="24"/>
    </w:rPr>
  </w:style>
  <w:style w:type="paragraph" w:customStyle="1" w:styleId="dropdownitem-0-2-6">
    <w:name w:val="dropdownitem-0-2-6"/>
    <w:basedOn w:val="Normal"/>
    <w:rsid w:val="00496609"/>
    <w:pPr>
      <w:spacing w:before="100" w:beforeAutospacing="1" w:after="100" w:afterAutospacing="1"/>
    </w:pPr>
    <w:rPr>
      <w:rFonts w:eastAsia="Times New Roman"/>
      <w:szCs w:val="24"/>
    </w:rPr>
  </w:style>
  <w:style w:type="character" w:customStyle="1" w:styleId="nav-action">
    <w:name w:val="nav-action"/>
    <w:basedOn w:val="DefaultParagraphFont"/>
    <w:rsid w:val="00496609"/>
  </w:style>
  <w:style w:type="character" w:customStyle="1" w:styleId="component-bylines-0-2-40">
    <w:name w:val="component-bylines-0-2-40"/>
    <w:basedOn w:val="DefaultParagraphFont"/>
    <w:rsid w:val="00496609"/>
  </w:style>
  <w:style w:type="paragraph" w:customStyle="1" w:styleId="component-root-0-2-62">
    <w:name w:val="component-root-0-2-62"/>
    <w:basedOn w:val="Normal"/>
    <w:rsid w:val="0049660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96609"/>
  </w:style>
  <w:style w:type="paragraph" w:customStyle="1" w:styleId="component-item-0-2-80">
    <w:name w:val="component-item-0-2-80"/>
    <w:basedOn w:val="Normal"/>
    <w:rsid w:val="00496609"/>
    <w:pPr>
      <w:spacing w:before="100" w:beforeAutospacing="1" w:after="100" w:afterAutospacing="1"/>
    </w:pPr>
    <w:rPr>
      <w:rFonts w:eastAsia="Times New Roman"/>
      <w:szCs w:val="24"/>
    </w:rPr>
  </w:style>
  <w:style w:type="paragraph" w:customStyle="1" w:styleId="component-listitem-0-2-85">
    <w:name w:val="component-listitem-0-2-85"/>
    <w:basedOn w:val="Normal"/>
    <w:rsid w:val="0049660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96609"/>
  </w:style>
  <w:style w:type="paragraph" w:customStyle="1" w:styleId="Notes">
    <w:name w:val="Notes"/>
    <w:basedOn w:val="Normal"/>
    <w:link w:val="NotesChar"/>
    <w:autoRedefine/>
    <w:uiPriority w:val="4"/>
    <w:qFormat/>
    <w:rsid w:val="00496609"/>
    <w:rPr>
      <w:rFonts w:ascii="Georgia" w:eastAsiaTheme="minorEastAsia" w:hAnsi="Georgia"/>
      <w:b/>
      <w:szCs w:val="24"/>
    </w:rPr>
  </w:style>
  <w:style w:type="character" w:customStyle="1" w:styleId="NotesChar">
    <w:name w:val="Notes Char"/>
    <w:basedOn w:val="DefaultParagraphFont"/>
    <w:link w:val="Notes"/>
    <w:uiPriority w:val="4"/>
    <w:rsid w:val="00496609"/>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496609"/>
    <w:pPr>
      <w:spacing w:after="160"/>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496609"/>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96609"/>
  </w:style>
  <w:style w:type="character" w:customStyle="1" w:styleId="submitted-by">
    <w:name w:val="submitted-by"/>
    <w:basedOn w:val="DefaultParagraphFont"/>
    <w:rsid w:val="00496609"/>
  </w:style>
  <w:style w:type="character" w:customStyle="1" w:styleId="social-share-count">
    <w:name w:val="social-share-count"/>
    <w:basedOn w:val="DefaultParagraphFont"/>
    <w:rsid w:val="00496609"/>
  </w:style>
  <w:style w:type="paragraph" w:customStyle="1" w:styleId="views-row">
    <w:name w:val="views-row"/>
    <w:basedOn w:val="Normal"/>
    <w:rsid w:val="00496609"/>
    <w:pPr>
      <w:spacing w:before="100" w:beforeAutospacing="1" w:after="100" w:afterAutospacing="1"/>
    </w:pPr>
    <w:rPr>
      <w:rFonts w:eastAsia="Times New Roman"/>
      <w:szCs w:val="24"/>
    </w:rPr>
  </w:style>
  <w:style w:type="character" w:customStyle="1" w:styleId="al-author-name-more">
    <w:name w:val="al-author-name-more"/>
    <w:basedOn w:val="DefaultParagraphFont"/>
    <w:rsid w:val="00496609"/>
  </w:style>
  <w:style w:type="paragraph" w:customStyle="1" w:styleId="zn-bodyparagraph">
    <w:name w:val="zn-body__paragraph"/>
    <w:basedOn w:val="Normal"/>
    <w:qFormat/>
    <w:rsid w:val="00496609"/>
    <w:pPr>
      <w:spacing w:before="100" w:beforeAutospacing="1" w:after="100" w:afterAutospacing="1"/>
    </w:pPr>
    <w:rPr>
      <w:rFonts w:eastAsia="Times New Roman"/>
      <w:szCs w:val="24"/>
    </w:rPr>
  </w:style>
  <w:style w:type="paragraph" w:customStyle="1" w:styleId="generic-articlebody">
    <w:name w:val="generic-article__body"/>
    <w:basedOn w:val="Normal"/>
    <w:qFormat/>
    <w:rsid w:val="00496609"/>
    <w:pPr>
      <w:spacing w:before="100" w:beforeAutospacing="1" w:after="100" w:afterAutospacing="1"/>
    </w:pPr>
    <w:rPr>
      <w:rFonts w:eastAsia="Times New Roman"/>
      <w:szCs w:val="24"/>
    </w:rPr>
  </w:style>
  <w:style w:type="paragraph" w:customStyle="1" w:styleId="opinion-articlebody">
    <w:name w:val="opinion-article__body"/>
    <w:basedOn w:val="Normal"/>
    <w:qFormat/>
    <w:rsid w:val="00496609"/>
    <w:pPr>
      <w:spacing w:before="100" w:beforeAutospacing="1" w:after="100" w:afterAutospacing="1"/>
    </w:pPr>
    <w:rPr>
      <w:rFonts w:eastAsia="Times New Roman"/>
      <w:szCs w:val="24"/>
    </w:rPr>
  </w:style>
  <w:style w:type="paragraph" w:customStyle="1" w:styleId="jtbio">
    <w:name w:val="jt_bio"/>
    <w:basedOn w:val="Normal"/>
    <w:rsid w:val="00496609"/>
    <w:pPr>
      <w:spacing w:before="100" w:beforeAutospacing="1" w:after="100" w:afterAutospacing="1"/>
    </w:pPr>
    <w:rPr>
      <w:rFonts w:eastAsia="Times New Roman"/>
      <w:szCs w:val="24"/>
    </w:rPr>
  </w:style>
  <w:style w:type="paragraph" w:customStyle="1" w:styleId="elementor-icon-list-item">
    <w:name w:val="elementor-icon-list-item"/>
    <w:basedOn w:val="Normal"/>
    <w:rsid w:val="0049660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96609"/>
  </w:style>
  <w:style w:type="character" w:customStyle="1" w:styleId="job-description">
    <w:name w:val="job-description"/>
    <w:basedOn w:val="DefaultParagraphFont"/>
    <w:rsid w:val="00496609"/>
  </w:style>
  <w:style w:type="paragraph" w:customStyle="1" w:styleId="td-ad-inline">
    <w:name w:val="td-ad-inline"/>
    <w:basedOn w:val="Normal"/>
    <w:uiPriority w:val="99"/>
    <w:qFormat/>
    <w:rsid w:val="00496609"/>
    <w:pPr>
      <w:spacing w:before="100" w:beforeAutospacing="1" w:after="100" w:afterAutospacing="1"/>
    </w:pPr>
    <w:rPr>
      <w:rFonts w:eastAsia="Times New Roman"/>
      <w:szCs w:val="24"/>
    </w:rPr>
  </w:style>
  <w:style w:type="paragraph" w:customStyle="1" w:styleId="recirc-story">
    <w:name w:val="recirc-story"/>
    <w:basedOn w:val="Normal"/>
    <w:rsid w:val="00496609"/>
    <w:pPr>
      <w:spacing w:before="100" w:beforeAutospacing="1" w:after="100" w:afterAutospacing="1"/>
    </w:pPr>
    <w:rPr>
      <w:rFonts w:eastAsia="Times New Roman"/>
      <w:szCs w:val="24"/>
    </w:rPr>
  </w:style>
  <w:style w:type="character" w:customStyle="1" w:styleId="authorinfodata">
    <w:name w:val="authorinfodata"/>
    <w:basedOn w:val="DefaultParagraphFont"/>
    <w:rsid w:val="00496609"/>
  </w:style>
  <w:style w:type="character" w:customStyle="1" w:styleId="ob-widget-text">
    <w:name w:val="ob-widget-text"/>
    <w:basedOn w:val="DefaultParagraphFont"/>
    <w:rsid w:val="00496609"/>
  </w:style>
  <w:style w:type="paragraph" w:customStyle="1" w:styleId="ob-dynamic-rec-container">
    <w:name w:val="ob-dynamic-rec-container"/>
    <w:basedOn w:val="Normal"/>
    <w:uiPriority w:val="99"/>
    <w:qFormat/>
    <w:rsid w:val="00496609"/>
    <w:pPr>
      <w:spacing w:before="100" w:beforeAutospacing="1" w:after="100" w:afterAutospacing="1"/>
    </w:pPr>
    <w:rPr>
      <w:rFonts w:eastAsia="Times New Roman"/>
      <w:szCs w:val="24"/>
    </w:rPr>
  </w:style>
  <w:style w:type="paragraph" w:customStyle="1" w:styleId="zfr3q">
    <w:name w:val="zfr3q"/>
    <w:basedOn w:val="Normal"/>
    <w:rsid w:val="00496609"/>
    <w:pPr>
      <w:spacing w:before="100" w:beforeAutospacing="1" w:after="100" w:afterAutospacing="1"/>
    </w:pPr>
    <w:rPr>
      <w:rFonts w:eastAsia="Times New Roman"/>
      <w:szCs w:val="24"/>
    </w:rPr>
  </w:style>
  <w:style w:type="character" w:customStyle="1" w:styleId="field">
    <w:name w:val="field"/>
    <w:basedOn w:val="DefaultParagraphFont"/>
    <w:rsid w:val="00496609"/>
  </w:style>
  <w:style w:type="paragraph" w:customStyle="1" w:styleId="chapter-para">
    <w:name w:val="chapter-para"/>
    <w:basedOn w:val="Normal"/>
    <w:uiPriority w:val="99"/>
    <w:qFormat/>
    <w:rsid w:val="00496609"/>
    <w:pPr>
      <w:spacing w:before="100" w:beforeAutospacing="1" w:after="100" w:afterAutospacing="1"/>
    </w:pPr>
    <w:rPr>
      <w:rFonts w:eastAsia="Times New Roman"/>
      <w:szCs w:val="24"/>
    </w:rPr>
  </w:style>
  <w:style w:type="character" w:customStyle="1" w:styleId="pull-quote-sidebar">
    <w:name w:val="pull-quote-sidebar"/>
    <w:basedOn w:val="DefaultParagraphFont"/>
    <w:rsid w:val="00496609"/>
  </w:style>
  <w:style w:type="character" w:customStyle="1" w:styleId="s12">
    <w:name w:val="s12"/>
    <w:basedOn w:val="DefaultParagraphFont"/>
    <w:rsid w:val="00496609"/>
  </w:style>
  <w:style w:type="character" w:customStyle="1" w:styleId="s11">
    <w:name w:val="s11"/>
    <w:basedOn w:val="DefaultParagraphFont"/>
    <w:rsid w:val="00496609"/>
  </w:style>
  <w:style w:type="character" w:customStyle="1" w:styleId="lede-text-onlyhighlight">
    <w:name w:val="lede-text-only__highlight"/>
    <w:basedOn w:val="DefaultParagraphFont"/>
    <w:rsid w:val="00496609"/>
  </w:style>
  <w:style w:type="paragraph" w:customStyle="1" w:styleId="definition-inner-item">
    <w:name w:val="definition-inner-item"/>
    <w:basedOn w:val="Normal"/>
    <w:rsid w:val="00496609"/>
    <w:pPr>
      <w:spacing w:before="100" w:beforeAutospacing="1" w:after="100" w:afterAutospacing="1"/>
    </w:pPr>
    <w:rPr>
      <w:rFonts w:eastAsiaTheme="minorEastAsia"/>
      <w:szCs w:val="24"/>
    </w:rPr>
  </w:style>
  <w:style w:type="character" w:customStyle="1" w:styleId="intro-colon">
    <w:name w:val="intro-colon"/>
    <w:basedOn w:val="DefaultParagraphFont"/>
    <w:rsid w:val="00496609"/>
  </w:style>
  <w:style w:type="character" w:customStyle="1" w:styleId="markup--quote">
    <w:name w:val="markup--quote"/>
    <w:basedOn w:val="DefaultParagraphFont"/>
    <w:rsid w:val="00496609"/>
  </w:style>
  <w:style w:type="character" w:customStyle="1" w:styleId="pubgrid">
    <w:name w:val="pubgrid"/>
    <w:basedOn w:val="DefaultParagraphFont"/>
    <w:rsid w:val="00496609"/>
  </w:style>
  <w:style w:type="paragraph" w:customStyle="1" w:styleId="author-description">
    <w:name w:val="author-description"/>
    <w:basedOn w:val="Normal"/>
    <w:rsid w:val="00496609"/>
    <w:pPr>
      <w:spacing w:before="100" w:beforeAutospacing="1" w:after="100" w:afterAutospacing="1"/>
    </w:pPr>
    <w:rPr>
      <w:rFonts w:eastAsiaTheme="minorEastAsia"/>
      <w:szCs w:val="24"/>
    </w:rPr>
  </w:style>
  <w:style w:type="paragraph" w:customStyle="1" w:styleId="author-bio-text">
    <w:name w:val="author-bio-text"/>
    <w:basedOn w:val="Normal"/>
    <w:rsid w:val="00496609"/>
    <w:pPr>
      <w:spacing w:before="100" w:beforeAutospacing="1" w:after="100" w:afterAutospacing="1"/>
    </w:pPr>
    <w:rPr>
      <w:rFonts w:eastAsiaTheme="minorEastAsia"/>
      <w:szCs w:val="24"/>
    </w:rPr>
  </w:style>
  <w:style w:type="character" w:customStyle="1" w:styleId="fppquote">
    <w:name w:val="fp_pquote"/>
    <w:basedOn w:val="DefaultParagraphFont"/>
    <w:rsid w:val="00496609"/>
  </w:style>
  <w:style w:type="character" w:customStyle="1" w:styleId="HTMLAddressChar1">
    <w:name w:val="HTML Address Char1"/>
    <w:basedOn w:val="DefaultParagraphFont"/>
    <w:uiPriority w:val="99"/>
    <w:semiHidden/>
    <w:rsid w:val="0049660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96609"/>
    <w:rPr>
      <w:color w:val="605E5C"/>
      <w:shd w:val="clear" w:color="auto" w:fill="E1DFDD"/>
    </w:rPr>
  </w:style>
  <w:style w:type="paragraph" w:customStyle="1" w:styleId="p18">
    <w:name w:val="p18"/>
    <w:basedOn w:val="Normal"/>
    <w:qFormat/>
    <w:rsid w:val="00496609"/>
    <w:pPr>
      <w:spacing w:before="100" w:beforeAutospacing="1" w:after="100" w:afterAutospacing="1"/>
    </w:pPr>
    <w:rPr>
      <w:rFonts w:eastAsia="Times New Roman"/>
      <w:szCs w:val="24"/>
    </w:rPr>
  </w:style>
  <w:style w:type="paragraph" w:customStyle="1" w:styleId="p20">
    <w:name w:val="p20"/>
    <w:basedOn w:val="Normal"/>
    <w:qFormat/>
    <w:rsid w:val="00496609"/>
    <w:pPr>
      <w:spacing w:before="100" w:beforeAutospacing="1" w:after="100" w:afterAutospacing="1"/>
    </w:pPr>
    <w:rPr>
      <w:rFonts w:eastAsia="Times New Roman"/>
      <w:szCs w:val="24"/>
    </w:rPr>
  </w:style>
  <w:style w:type="character" w:customStyle="1" w:styleId="c-messagesender">
    <w:name w:val="c-message__sender"/>
    <w:basedOn w:val="DefaultParagraphFont"/>
    <w:rsid w:val="00496609"/>
  </w:style>
  <w:style w:type="character" w:customStyle="1" w:styleId="c-timestamplabel">
    <w:name w:val="c-timestamp__label"/>
    <w:basedOn w:val="DefaultParagraphFont"/>
    <w:rsid w:val="00496609"/>
  </w:style>
  <w:style w:type="character" w:customStyle="1" w:styleId="c-messageeditedlabel">
    <w:name w:val="c-message__edited_label"/>
    <w:basedOn w:val="DefaultParagraphFont"/>
    <w:rsid w:val="00496609"/>
  </w:style>
  <w:style w:type="paragraph" w:customStyle="1" w:styleId="muitypography-root-346">
    <w:name w:val="muitypography-root-346"/>
    <w:basedOn w:val="Normal"/>
    <w:qFormat/>
    <w:rsid w:val="00496609"/>
    <w:pPr>
      <w:spacing w:before="100" w:beforeAutospacing="1" w:after="100" w:afterAutospacing="1"/>
    </w:pPr>
    <w:rPr>
      <w:rFonts w:eastAsia="Times New Roman"/>
      <w:szCs w:val="24"/>
    </w:rPr>
  </w:style>
  <w:style w:type="paragraph" w:customStyle="1" w:styleId="articlebody-text">
    <w:name w:val="article__body-text"/>
    <w:basedOn w:val="Normal"/>
    <w:qFormat/>
    <w:rsid w:val="00496609"/>
    <w:pPr>
      <w:spacing w:before="100" w:beforeAutospacing="1" w:after="100" w:afterAutospacing="1"/>
    </w:pPr>
    <w:rPr>
      <w:rFonts w:eastAsia="Times New Roman"/>
      <w:szCs w:val="24"/>
    </w:rPr>
  </w:style>
  <w:style w:type="character" w:customStyle="1" w:styleId="articleheadline0">
    <w:name w:val="article__headline"/>
    <w:basedOn w:val="DefaultParagraphFont"/>
    <w:rsid w:val="00496609"/>
  </w:style>
  <w:style w:type="paragraph" w:customStyle="1" w:styleId="withoutcaption">
    <w:name w:val="withoutcaption"/>
    <w:basedOn w:val="Normal"/>
    <w:qFormat/>
    <w:rsid w:val="00496609"/>
    <w:pPr>
      <w:spacing w:before="100" w:beforeAutospacing="1" w:after="100" w:afterAutospacing="1"/>
    </w:pPr>
    <w:rPr>
      <w:rFonts w:eastAsia="Times New Roman"/>
      <w:szCs w:val="24"/>
    </w:rPr>
  </w:style>
  <w:style w:type="character" w:customStyle="1" w:styleId="newscaption">
    <w:name w:val="newscaption"/>
    <w:basedOn w:val="DefaultParagraphFont"/>
    <w:rsid w:val="00496609"/>
  </w:style>
  <w:style w:type="paragraph" w:customStyle="1" w:styleId="pullquote">
    <w:name w:val="pullquote"/>
    <w:basedOn w:val="Normal"/>
    <w:qFormat/>
    <w:rsid w:val="0049660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96609"/>
  </w:style>
  <w:style w:type="paragraph" w:customStyle="1" w:styleId="BlockTitle10">
    <w:name w:val="Block Title #1"/>
    <w:basedOn w:val="Heading1"/>
    <w:next w:val="Normal"/>
    <w:qFormat/>
    <w:rsid w:val="0049660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9660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496609"/>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96609"/>
    <w:rPr>
      <w:u w:val="single"/>
    </w:rPr>
  </w:style>
  <w:style w:type="character" w:customStyle="1" w:styleId="dateline-separator">
    <w:name w:val="dateline-separator"/>
    <w:basedOn w:val="DefaultParagraphFont"/>
    <w:rsid w:val="00496609"/>
  </w:style>
  <w:style w:type="character" w:customStyle="1" w:styleId="boldciteChar">
    <w:name w:val="bold cite Char"/>
    <w:basedOn w:val="DefaultParagraphFont"/>
    <w:rsid w:val="00496609"/>
    <w:rPr>
      <w:rFonts w:ascii="Arial" w:hAnsi="Arial" w:cs="Arial"/>
      <w:b/>
      <w:bCs/>
      <w:kern w:val="32"/>
      <w:sz w:val="24"/>
      <w:szCs w:val="24"/>
      <w:lang w:val="en-US" w:eastAsia="en-US" w:bidi="ar-SA"/>
    </w:rPr>
  </w:style>
  <w:style w:type="character" w:customStyle="1" w:styleId="highlightcardtextChar">
    <w:name w:val="highlight card text Char"/>
    <w:rsid w:val="00496609"/>
    <w:rPr>
      <w:rFonts w:ascii="Arial" w:hAnsi="Arial"/>
      <w:color w:val="000000"/>
      <w:sz w:val="18"/>
      <w:szCs w:val="24"/>
      <w:lang w:val="en-US" w:eastAsia="en-US" w:bidi="ar-SA"/>
    </w:rPr>
  </w:style>
  <w:style w:type="character" w:customStyle="1" w:styleId="bigbody1">
    <w:name w:val="bigbody1"/>
    <w:basedOn w:val="DefaultParagraphFont"/>
    <w:rsid w:val="00496609"/>
    <w:rPr>
      <w:rFonts w:ascii="Arial" w:hAnsi="Arial" w:cs="Arial" w:hint="default"/>
      <w:sz w:val="24"/>
      <w:szCs w:val="24"/>
    </w:rPr>
  </w:style>
  <w:style w:type="character" w:customStyle="1" w:styleId="papercaption1">
    <w:name w:val="papercaption1"/>
    <w:basedOn w:val="DefaultParagraphFont"/>
    <w:rsid w:val="00496609"/>
    <w:rPr>
      <w:rFonts w:ascii="Verdana" w:hAnsi="Verdana" w:hint="default"/>
      <w:b/>
      <w:bCs/>
      <w:i w:val="0"/>
      <w:iCs w:val="0"/>
      <w:color w:val="000000"/>
      <w:sz w:val="21"/>
      <w:szCs w:val="21"/>
    </w:rPr>
  </w:style>
  <w:style w:type="character" w:customStyle="1" w:styleId="affiliation1">
    <w:name w:val="affiliation1"/>
    <w:basedOn w:val="DefaultParagraphFont"/>
    <w:rsid w:val="00496609"/>
    <w:rPr>
      <w:rFonts w:ascii="Verdana" w:hAnsi="Verdana" w:hint="default"/>
      <w:b w:val="0"/>
      <w:bCs w:val="0"/>
      <w:i w:val="0"/>
      <w:iCs w:val="0"/>
      <w:color w:val="000000"/>
      <w:sz w:val="18"/>
      <w:szCs w:val="18"/>
    </w:rPr>
  </w:style>
  <w:style w:type="character" w:customStyle="1" w:styleId="paperquote1">
    <w:name w:val="paperquote1"/>
    <w:basedOn w:val="DefaultParagraphFont"/>
    <w:rsid w:val="00496609"/>
    <w:rPr>
      <w:rFonts w:ascii="Verdana" w:hAnsi="Verdana" w:hint="default"/>
      <w:b w:val="0"/>
      <w:bCs w:val="0"/>
      <w:i w:val="0"/>
      <w:iCs w:val="0"/>
      <w:sz w:val="18"/>
      <w:szCs w:val="18"/>
    </w:rPr>
  </w:style>
  <w:style w:type="paragraph" w:customStyle="1" w:styleId="TxBr25p1">
    <w:name w:val="TxBr_25p1"/>
    <w:basedOn w:val="Normal"/>
    <w:qFormat/>
    <w:rsid w:val="0049660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9660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96609"/>
    <w:rPr>
      <w:sz w:val="24"/>
      <w:szCs w:val="24"/>
      <w:lang w:val="en-US" w:eastAsia="en-US" w:bidi="ar-SA"/>
    </w:rPr>
  </w:style>
  <w:style w:type="character" w:customStyle="1" w:styleId="headline1">
    <w:name w:val="headline1"/>
    <w:basedOn w:val="DefaultParagraphFont"/>
    <w:rsid w:val="00496609"/>
  </w:style>
  <w:style w:type="character" w:customStyle="1" w:styleId="boldciteChar2">
    <w:name w:val="bold cite Char2"/>
    <w:basedOn w:val="DefaultParagraphFont"/>
    <w:rsid w:val="0049660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9660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96609"/>
    <w:rPr>
      <w:rFonts w:ascii="Arial" w:hAnsi="Arial"/>
      <w:b/>
      <w:bCs/>
      <w:sz w:val="28"/>
      <w:u w:val="single"/>
    </w:rPr>
  </w:style>
  <w:style w:type="character" w:customStyle="1" w:styleId="CardFormatCharCharCharCharCharCharChar">
    <w:name w:val="Card Format Char Char Char Char Char Char Char"/>
    <w:basedOn w:val="DefaultParagraphFont"/>
    <w:rsid w:val="00496609"/>
    <w:rPr>
      <w:color w:val="000000"/>
      <w:sz w:val="18"/>
      <w:szCs w:val="18"/>
      <w:lang w:val="en-US" w:eastAsia="en-US" w:bidi="ar-SA"/>
    </w:rPr>
  </w:style>
  <w:style w:type="paragraph" w:customStyle="1" w:styleId="CardTextCharCharCharCharChar">
    <w:name w:val="Card Text Char Char Char Char Char"/>
    <w:basedOn w:val="Normal"/>
    <w:qFormat/>
    <w:rsid w:val="00496609"/>
    <w:pPr>
      <w:ind w:left="1728" w:right="1728"/>
    </w:pPr>
    <w:rPr>
      <w:sz w:val="18"/>
    </w:rPr>
  </w:style>
  <w:style w:type="paragraph" w:customStyle="1" w:styleId="BlockTitle1Char">
    <w:name w:val="Block Title #1 Char"/>
    <w:basedOn w:val="Heading1"/>
    <w:qFormat/>
    <w:rsid w:val="0049660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96609"/>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9660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96609"/>
    <w:pPr>
      <w:spacing w:before="0"/>
    </w:pPr>
    <w:rPr>
      <w:bCs/>
      <w:szCs w:val="22"/>
    </w:rPr>
  </w:style>
  <w:style w:type="character" w:customStyle="1" w:styleId="documentbody">
    <w:name w:val="documentbody"/>
    <w:basedOn w:val="DefaultParagraphFont"/>
    <w:rsid w:val="00496609"/>
  </w:style>
  <w:style w:type="character" w:customStyle="1" w:styleId="searchterm">
    <w:name w:val="searchterm"/>
    <w:basedOn w:val="DefaultParagraphFont"/>
    <w:rsid w:val="00496609"/>
  </w:style>
  <w:style w:type="character" w:customStyle="1" w:styleId="text-bold">
    <w:name w:val="text-bold"/>
    <w:basedOn w:val="DefaultParagraphFont"/>
    <w:rsid w:val="00496609"/>
  </w:style>
  <w:style w:type="character" w:customStyle="1" w:styleId="highlightcardtextChar1">
    <w:name w:val="highlight card text Char1"/>
    <w:basedOn w:val="DefaultParagraphFont"/>
    <w:rsid w:val="0049660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96609"/>
    <w:rPr>
      <w:rFonts w:cs="Arial"/>
      <w:b/>
      <w:bCs/>
      <w:sz w:val="24"/>
      <w:szCs w:val="26"/>
      <w:lang w:val="en-US" w:eastAsia="en-US" w:bidi="ar-SA"/>
    </w:rPr>
  </w:style>
  <w:style w:type="character" w:customStyle="1" w:styleId="Style10ptUnderline1">
    <w:name w:val="Style 10 pt Underline1"/>
    <w:basedOn w:val="DefaultParagraphFont"/>
    <w:rsid w:val="00496609"/>
    <w:rPr>
      <w:rFonts w:ascii="Times New Roman" w:hAnsi="Times New Roman"/>
      <w:sz w:val="20"/>
      <w:u w:val="single"/>
    </w:rPr>
  </w:style>
  <w:style w:type="paragraph" w:customStyle="1" w:styleId="Hotroute3">
    <w:name w:val="Hot route"/>
    <w:basedOn w:val="Normal"/>
    <w:qFormat/>
    <w:rsid w:val="00496609"/>
    <w:pPr>
      <w:ind w:left="144"/>
    </w:pPr>
  </w:style>
  <w:style w:type="character" w:customStyle="1" w:styleId="StyleLatinArialBold">
    <w:name w:val="Style (Latin) Arial Bold"/>
    <w:basedOn w:val="DefaultParagraphFont"/>
    <w:rsid w:val="00496609"/>
    <w:rPr>
      <w:rFonts w:ascii="Times New Roman" w:hAnsi="Times New Roman"/>
      <w:b/>
      <w:bCs/>
      <w:sz w:val="24"/>
    </w:rPr>
  </w:style>
  <w:style w:type="character" w:customStyle="1" w:styleId="10ptUnderline">
    <w:name w:val="10 ptUnderline"/>
    <w:basedOn w:val="DefaultParagraphFont"/>
    <w:rsid w:val="00496609"/>
    <w:rPr>
      <w:rFonts w:ascii="Times New Roman" w:hAnsi="Times New Roman"/>
      <w:bCs/>
      <w:sz w:val="20"/>
      <w:u w:val="single"/>
    </w:rPr>
  </w:style>
  <w:style w:type="character" w:customStyle="1" w:styleId="boldciteCharChar2">
    <w:name w:val="bold cite Char Char2"/>
    <w:basedOn w:val="DefaultParagraphFont"/>
    <w:rsid w:val="0049660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96609"/>
    <w:rPr>
      <w:b/>
      <w:bCs/>
      <w:sz w:val="24"/>
      <w:szCs w:val="24"/>
      <w:lang w:val="en-US" w:eastAsia="en-US" w:bidi="ar-SA"/>
    </w:rPr>
  </w:style>
  <w:style w:type="character" w:customStyle="1" w:styleId="textlarge">
    <w:name w:val="textlarge"/>
    <w:basedOn w:val="DefaultParagraphFont"/>
    <w:rsid w:val="00496609"/>
  </w:style>
  <w:style w:type="paragraph" w:customStyle="1" w:styleId="boldcitation">
    <w:name w:val="bold citation"/>
    <w:basedOn w:val="Normal"/>
    <w:qFormat/>
    <w:rsid w:val="00496609"/>
    <w:rPr>
      <w:b/>
      <w:sz w:val="28"/>
      <w:u w:val="thick"/>
    </w:rPr>
  </w:style>
  <w:style w:type="paragraph" w:customStyle="1" w:styleId="BlockTOC">
    <w:name w:val="Block TOC"/>
    <w:basedOn w:val="Heading1"/>
    <w:qFormat/>
    <w:rsid w:val="00496609"/>
    <w:pPr>
      <w:spacing w:before="0"/>
      <w:ind w:left="547" w:right="360"/>
    </w:pPr>
    <w:rPr>
      <w:bCs/>
      <w:szCs w:val="28"/>
    </w:rPr>
  </w:style>
  <w:style w:type="character" w:customStyle="1" w:styleId="bylinetitle">
    <w:name w:val="bylinetitle"/>
    <w:basedOn w:val="DefaultParagraphFont"/>
    <w:rsid w:val="00496609"/>
  </w:style>
  <w:style w:type="character" w:customStyle="1" w:styleId="afpdateline">
    <w:name w:val="afp_dateline"/>
    <w:basedOn w:val="DefaultParagraphFont"/>
    <w:rsid w:val="00496609"/>
  </w:style>
  <w:style w:type="character" w:customStyle="1" w:styleId="smallcap">
    <w:name w:val="smallcap"/>
    <w:basedOn w:val="DefaultParagraphFont"/>
    <w:rsid w:val="00496609"/>
  </w:style>
  <w:style w:type="paragraph" w:customStyle="1" w:styleId="Pa9">
    <w:name w:val="Pa9"/>
    <w:basedOn w:val="Normal"/>
    <w:next w:val="Normal"/>
    <w:uiPriority w:val="99"/>
    <w:qFormat/>
    <w:rsid w:val="0049660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9660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96609"/>
    <w:rPr>
      <w:b/>
    </w:rPr>
  </w:style>
  <w:style w:type="character" w:customStyle="1" w:styleId="highlightcardtextChar2">
    <w:name w:val="highlight card text Char2"/>
    <w:basedOn w:val="evidencetextChar1"/>
    <w:link w:val="highlightcardtext"/>
    <w:uiPriority w:val="99"/>
    <w:rsid w:val="0049660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496609"/>
    <w:rPr>
      <w:rFonts w:ascii="Arial" w:hAnsi="Arial"/>
      <w:szCs w:val="24"/>
      <w:lang w:val="en-US" w:eastAsia="en-US" w:bidi="ar-SA"/>
    </w:rPr>
  </w:style>
  <w:style w:type="character" w:customStyle="1" w:styleId="datestamp2">
    <w:name w:val="datestamp2"/>
    <w:rsid w:val="00496609"/>
  </w:style>
  <w:style w:type="character" w:customStyle="1" w:styleId="linktypelabel1">
    <w:name w:val="link_type_label1"/>
    <w:rsid w:val="00496609"/>
    <w:rPr>
      <w:color w:val="000000"/>
    </w:rPr>
  </w:style>
  <w:style w:type="character" w:customStyle="1" w:styleId="CharChar7">
    <w:name w:val="Char Char7"/>
    <w:rsid w:val="0049660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96609"/>
    <w:rPr>
      <w:rFonts w:eastAsia="SimSun"/>
      <w:szCs w:val="20"/>
      <w:lang w:eastAsia="zh-CN"/>
    </w:rPr>
  </w:style>
  <w:style w:type="character" w:customStyle="1" w:styleId="TENPOINTChar">
    <w:name w:val="TENPOINT Char"/>
    <w:basedOn w:val="DefaultParagraphFont"/>
    <w:link w:val="TENPOINT"/>
    <w:rsid w:val="00496609"/>
    <w:rPr>
      <w:rFonts w:ascii="Arial Narrow" w:eastAsia="SimSun" w:hAnsi="Arial Narrow" w:cs="Calibri"/>
      <w:szCs w:val="20"/>
      <w:lang w:eastAsia="zh-CN"/>
    </w:rPr>
  </w:style>
  <w:style w:type="paragraph" w:customStyle="1" w:styleId="EIGHTPOINT">
    <w:name w:val="EIGHTPOINT"/>
    <w:basedOn w:val="Normal"/>
    <w:link w:val="EIGHTPOINTChar"/>
    <w:qFormat/>
    <w:rsid w:val="00496609"/>
    <w:rPr>
      <w:rFonts w:eastAsia="SimSun"/>
      <w:sz w:val="16"/>
      <w:szCs w:val="20"/>
      <w:lang w:eastAsia="zh-CN"/>
    </w:rPr>
  </w:style>
  <w:style w:type="character" w:customStyle="1" w:styleId="EIGHTPOINTChar">
    <w:name w:val="EIGHTPOINT Char"/>
    <w:basedOn w:val="DefaultParagraphFont"/>
    <w:link w:val="EIGHTPOINT"/>
    <w:rsid w:val="00496609"/>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49660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9660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96609"/>
    <w:rPr>
      <w:rFonts w:ascii="Cambria" w:hAnsi="Cambria" w:cs="Cambria"/>
      <w:b/>
      <w:bCs/>
      <w:spacing w:val="-10"/>
      <w:sz w:val="18"/>
      <w:szCs w:val="18"/>
    </w:rPr>
  </w:style>
  <w:style w:type="paragraph" w:customStyle="1" w:styleId="loose1">
    <w:name w:val="loose1"/>
    <w:basedOn w:val="Normal"/>
    <w:qFormat/>
    <w:rsid w:val="00496609"/>
    <w:pPr>
      <w:spacing w:before="100" w:beforeAutospacing="1" w:after="100" w:afterAutospacing="1"/>
    </w:pPr>
  </w:style>
  <w:style w:type="character" w:customStyle="1" w:styleId="Style12ptBold">
    <w:name w:val="Style 12 pt Bold"/>
    <w:basedOn w:val="DefaultParagraphFont"/>
    <w:rsid w:val="00496609"/>
    <w:rPr>
      <w:b/>
      <w:bCs/>
      <w:sz w:val="20"/>
    </w:rPr>
  </w:style>
  <w:style w:type="character" w:customStyle="1" w:styleId="senselabel">
    <w:name w:val="sense_label"/>
    <w:basedOn w:val="DefaultParagraphFont"/>
    <w:rsid w:val="00496609"/>
  </w:style>
  <w:style w:type="character" w:customStyle="1" w:styleId="labset">
    <w:name w:val="labset"/>
    <w:basedOn w:val="DefaultParagraphFont"/>
    <w:rsid w:val="00496609"/>
  </w:style>
  <w:style w:type="paragraph" w:customStyle="1" w:styleId="CM123">
    <w:name w:val="CM123"/>
    <w:basedOn w:val="Normal"/>
    <w:next w:val="Normal"/>
    <w:uiPriority w:val="99"/>
    <w:qFormat/>
    <w:rsid w:val="0049660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96609"/>
  </w:style>
  <w:style w:type="character" w:customStyle="1" w:styleId="addressspan">
    <w:name w:val="addressspan"/>
    <w:rsid w:val="00496609"/>
  </w:style>
  <w:style w:type="character" w:customStyle="1" w:styleId="role">
    <w:name w:val="role"/>
    <w:rsid w:val="00496609"/>
  </w:style>
  <w:style w:type="paragraph" w:customStyle="1" w:styleId="ReportTitle">
    <w:name w:val="Report Title"/>
    <w:basedOn w:val="Default"/>
    <w:next w:val="Default"/>
    <w:uiPriority w:val="99"/>
    <w:qFormat/>
    <w:rsid w:val="0049660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96609"/>
    <w:rPr>
      <w:sz w:val="24"/>
      <w:szCs w:val="24"/>
      <w:u w:val="thick"/>
    </w:rPr>
  </w:style>
  <w:style w:type="paragraph" w:customStyle="1" w:styleId="UnderlinedF9">
    <w:name w:val="Underlined F9"/>
    <w:basedOn w:val="Normal"/>
    <w:next w:val="NormalF6"/>
    <w:link w:val="UnderlinedF9Char"/>
    <w:qFormat/>
    <w:rsid w:val="00496609"/>
    <w:rPr>
      <w:b/>
      <w:u w:val="single"/>
      <w:lang w:val="x-none" w:eastAsia="x-none"/>
    </w:rPr>
  </w:style>
  <w:style w:type="character" w:customStyle="1" w:styleId="UnderlinedF9Char">
    <w:name w:val="Underlined F9 Char"/>
    <w:link w:val="UnderlinedF9"/>
    <w:rsid w:val="00496609"/>
    <w:rPr>
      <w:rFonts w:ascii="Arial Narrow" w:hAnsi="Arial Narrow" w:cs="Calibri"/>
      <w:b/>
      <w:u w:val="single"/>
      <w:lang w:val="x-none" w:eastAsia="x-none"/>
    </w:rPr>
  </w:style>
  <w:style w:type="character" w:customStyle="1" w:styleId="UnderlineCharChar20">
    <w:name w:val="Underline Char Char2"/>
    <w:basedOn w:val="DefaultParagraphFont"/>
    <w:rsid w:val="00496609"/>
    <w:rPr>
      <w:rFonts w:eastAsia="MS Mincho"/>
      <w:u w:val="single"/>
      <w:lang w:val="en-US" w:eastAsia="en-US" w:bidi="ar-SA"/>
    </w:rPr>
  </w:style>
  <w:style w:type="paragraph" w:customStyle="1" w:styleId="author-image">
    <w:name w:val="author-image"/>
    <w:basedOn w:val="Normal"/>
    <w:qFormat/>
    <w:rsid w:val="00496609"/>
    <w:pPr>
      <w:spacing w:before="100" w:beforeAutospacing="1" w:after="100" w:afterAutospacing="1"/>
    </w:pPr>
  </w:style>
  <w:style w:type="character" w:customStyle="1" w:styleId="ColorfulGrid-Accent1Char1">
    <w:name w:val="Colorful Grid - Accent 1 Char1"/>
    <w:uiPriority w:val="29"/>
    <w:rsid w:val="00496609"/>
    <w:rPr>
      <w:iCs/>
      <w:sz w:val="16"/>
      <w:szCs w:val="22"/>
    </w:rPr>
  </w:style>
  <w:style w:type="paragraph" w:customStyle="1" w:styleId="CardTextCharCharChar">
    <w:name w:val="Card Text Char Char Char"/>
    <w:basedOn w:val="Normal"/>
    <w:link w:val="CardTextCharCharCharChar"/>
    <w:qFormat/>
    <w:rsid w:val="00496609"/>
    <w:pPr>
      <w:ind w:left="1728" w:right="1728"/>
    </w:pPr>
    <w:rPr>
      <w:sz w:val="18"/>
      <w:lang w:val="x-none" w:eastAsia="x-none"/>
    </w:rPr>
  </w:style>
  <w:style w:type="character" w:customStyle="1" w:styleId="CardTextCharCharCharChar">
    <w:name w:val="Card Text Char Char Char Char"/>
    <w:link w:val="CardTextCharCharChar"/>
    <w:rsid w:val="00496609"/>
    <w:rPr>
      <w:rFonts w:ascii="Arial Narrow" w:hAnsi="Arial Narrow" w:cs="Calibri"/>
      <w:sz w:val="18"/>
      <w:lang w:val="x-none" w:eastAsia="x-none"/>
    </w:rPr>
  </w:style>
  <w:style w:type="character" w:customStyle="1" w:styleId="HATChar0">
    <w:name w:val="HAT Char"/>
    <w:basedOn w:val="DefaultParagraphFont"/>
    <w:uiPriority w:val="1"/>
    <w:rsid w:val="00496609"/>
    <w:rPr>
      <w:rFonts w:ascii="Arial" w:eastAsia="Times New Roman" w:hAnsi="Arial"/>
      <w:b/>
      <w:bCs/>
      <w:caps/>
      <w:sz w:val="22"/>
      <w:szCs w:val="28"/>
    </w:rPr>
  </w:style>
  <w:style w:type="character" w:customStyle="1" w:styleId="Char1Char1">
    <w:name w:val="Char1 Char1"/>
    <w:rsid w:val="0049660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96609"/>
    <w:pPr>
      <w:keepNext/>
      <w:keepLines/>
      <w:spacing w:before="200"/>
      <w:outlineLvl w:val="3"/>
    </w:pPr>
    <w:rPr>
      <w:rFonts w:ascii="Garamond" w:hAnsi="Garamond"/>
      <w:b/>
      <w:bCs/>
      <w:iCs/>
      <w:sz w:val="26"/>
    </w:rPr>
  </w:style>
  <w:style w:type="paragraph" w:customStyle="1" w:styleId="FreeForm">
    <w:name w:val="Free Form"/>
    <w:qFormat/>
    <w:rsid w:val="00496609"/>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96609"/>
  </w:style>
  <w:style w:type="character" w:customStyle="1" w:styleId="searchwithinhl">
    <w:name w:val="searchwithinhl"/>
    <w:basedOn w:val="DefaultParagraphFont"/>
    <w:rsid w:val="00496609"/>
  </w:style>
  <w:style w:type="character" w:customStyle="1" w:styleId="read-pgnum">
    <w:name w:val="read-pgnum"/>
    <w:basedOn w:val="DefaultParagraphFont"/>
    <w:rsid w:val="00496609"/>
  </w:style>
  <w:style w:type="character" w:customStyle="1" w:styleId="middleheadline">
    <w:name w:val="middleheadline"/>
    <w:basedOn w:val="DefaultParagraphFont"/>
    <w:rsid w:val="00496609"/>
  </w:style>
  <w:style w:type="character" w:customStyle="1" w:styleId="style22">
    <w:name w:val="style2"/>
    <w:basedOn w:val="DefaultParagraphFont"/>
    <w:rsid w:val="00496609"/>
  </w:style>
  <w:style w:type="paragraph" w:customStyle="1" w:styleId="style1style2">
    <w:name w:val="style1 style2"/>
    <w:basedOn w:val="Normal"/>
    <w:qFormat/>
    <w:rsid w:val="00496609"/>
    <w:pPr>
      <w:spacing w:beforeLines="1" w:afterLines="1"/>
    </w:pPr>
    <w:rPr>
      <w:rFonts w:ascii="Times" w:hAnsi="Times"/>
      <w:szCs w:val="20"/>
    </w:rPr>
  </w:style>
  <w:style w:type="character" w:customStyle="1" w:styleId="endemailtag">
    <w:name w:val="endemailtag"/>
    <w:basedOn w:val="DefaultParagraphFont"/>
    <w:rsid w:val="00496609"/>
  </w:style>
  <w:style w:type="character" w:customStyle="1" w:styleId="title3">
    <w:name w:val="title3"/>
    <w:rsid w:val="00496609"/>
    <w:rPr>
      <w:b/>
      <w:bCs/>
      <w:sz w:val="26"/>
      <w:szCs w:val="26"/>
    </w:rPr>
  </w:style>
  <w:style w:type="character" w:customStyle="1" w:styleId="articlebyline">
    <w:name w:val="articlebyline"/>
    <w:basedOn w:val="DefaultParagraphFont"/>
    <w:rsid w:val="00496609"/>
  </w:style>
  <w:style w:type="paragraph" w:customStyle="1" w:styleId="non-feed">
    <w:name w:val="non-feed"/>
    <w:basedOn w:val="Normal"/>
    <w:qFormat/>
    <w:rsid w:val="00496609"/>
    <w:pPr>
      <w:spacing w:beforeLines="1" w:afterLines="1"/>
    </w:pPr>
    <w:rPr>
      <w:rFonts w:ascii="Times" w:hAnsi="Times"/>
      <w:szCs w:val="20"/>
    </w:rPr>
  </w:style>
  <w:style w:type="paragraph" w:customStyle="1" w:styleId="articleparagraphenarticleparagraph">
    <w:name w:val="articleparagraph enarticleparagraph"/>
    <w:basedOn w:val="Normal"/>
    <w:qFormat/>
    <w:rsid w:val="00496609"/>
    <w:pPr>
      <w:spacing w:beforeLines="1" w:afterLines="1"/>
    </w:pPr>
    <w:rPr>
      <w:rFonts w:ascii="Times" w:hAnsi="Times"/>
      <w:szCs w:val="20"/>
    </w:rPr>
  </w:style>
  <w:style w:type="character" w:customStyle="1" w:styleId="authorpub2">
    <w:name w:val="author_pub2"/>
    <w:basedOn w:val="DefaultParagraphFont"/>
    <w:rsid w:val="00496609"/>
  </w:style>
  <w:style w:type="character" w:customStyle="1" w:styleId="fullpost">
    <w:name w:val="fullpost"/>
    <w:rsid w:val="00496609"/>
  </w:style>
  <w:style w:type="paragraph" w:customStyle="1" w:styleId="Boldunderline2">
    <w:name w:val="Bold/underline"/>
    <w:basedOn w:val="Normal"/>
    <w:link w:val="BoldunderlineChar4"/>
    <w:autoRedefine/>
    <w:qFormat/>
    <w:rsid w:val="00496609"/>
    <w:rPr>
      <w:rFonts w:ascii="SimSun" w:eastAsia="SimSun" w:hAnsi="SimSun" w:cstheme="minorBidi"/>
      <w:b/>
      <w:u w:val="single"/>
      <w:lang w:eastAsia="zh-CN"/>
    </w:rPr>
  </w:style>
  <w:style w:type="paragraph" w:customStyle="1" w:styleId="epblock">
    <w:name w:val="ep_block"/>
    <w:basedOn w:val="Normal"/>
    <w:qFormat/>
    <w:rsid w:val="00496609"/>
    <w:pPr>
      <w:spacing w:beforeLines="1" w:afterLines="1"/>
    </w:pPr>
    <w:rPr>
      <w:rFonts w:ascii="Times" w:hAnsi="Times"/>
      <w:szCs w:val="20"/>
    </w:rPr>
  </w:style>
  <w:style w:type="character" w:customStyle="1" w:styleId="personname">
    <w:name w:val="person_name"/>
    <w:rsid w:val="00496609"/>
  </w:style>
  <w:style w:type="paragraph" w:customStyle="1" w:styleId="BoldItalics">
    <w:name w:val="Bold Italics"/>
    <w:basedOn w:val="Normal"/>
    <w:qFormat/>
    <w:rsid w:val="00496609"/>
    <w:rPr>
      <w:b/>
      <w:i/>
    </w:rPr>
  </w:style>
  <w:style w:type="paragraph" w:customStyle="1" w:styleId="story2">
    <w:name w:val="story2"/>
    <w:basedOn w:val="Normal"/>
    <w:qFormat/>
    <w:rsid w:val="00496609"/>
    <w:pPr>
      <w:spacing w:before="100" w:beforeAutospacing="1" w:after="100" w:afterAutospacing="1"/>
    </w:pPr>
  </w:style>
  <w:style w:type="paragraph" w:customStyle="1" w:styleId="spintrotext">
    <w:name w:val="spintrotext"/>
    <w:basedOn w:val="Normal"/>
    <w:qFormat/>
    <w:rsid w:val="00496609"/>
    <w:pPr>
      <w:spacing w:before="100" w:beforeAutospacing="1" w:after="180"/>
    </w:pPr>
    <w:rPr>
      <w:b/>
      <w:bCs/>
    </w:rPr>
  </w:style>
  <w:style w:type="character" w:customStyle="1" w:styleId="majorhd1">
    <w:name w:val="majorhd1"/>
    <w:basedOn w:val="DefaultParagraphFont"/>
    <w:rsid w:val="00496609"/>
    <w:rPr>
      <w:rFonts w:ascii="Arial" w:hAnsi="Arial" w:cs="Arial" w:hint="default"/>
      <w:b/>
      <w:bCs/>
      <w:color w:val="660000"/>
      <w:sz w:val="25"/>
      <w:szCs w:val="25"/>
    </w:rPr>
  </w:style>
  <w:style w:type="paragraph" w:customStyle="1" w:styleId="summary10">
    <w:name w:val="summary10"/>
    <w:basedOn w:val="Normal"/>
    <w:qFormat/>
    <w:rsid w:val="00496609"/>
    <w:pPr>
      <w:spacing w:before="30" w:line="336" w:lineRule="atLeast"/>
    </w:pPr>
    <w:rPr>
      <w:rFonts w:ascii="Georgia" w:hAnsi="Georgia"/>
      <w:color w:val="333333"/>
    </w:rPr>
  </w:style>
  <w:style w:type="character" w:customStyle="1" w:styleId="origin10">
    <w:name w:val="origin10"/>
    <w:basedOn w:val="DefaultParagraphFont"/>
    <w:rsid w:val="0049660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96609"/>
  </w:style>
  <w:style w:type="character" w:customStyle="1" w:styleId="mainarttitle">
    <w:name w:val="mainarttitle"/>
    <w:basedOn w:val="DefaultParagraphFont"/>
    <w:rsid w:val="00496609"/>
  </w:style>
  <w:style w:type="character" w:customStyle="1" w:styleId="Undlerine">
    <w:name w:val="Undlerine"/>
    <w:qFormat/>
    <w:rsid w:val="00496609"/>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496609"/>
    <w:rPr>
      <w:rFonts w:ascii="Times New Roman" w:hAnsi="Times New Roman"/>
      <w:sz w:val="20"/>
      <w:u w:val="single"/>
    </w:rPr>
  </w:style>
  <w:style w:type="character" w:customStyle="1" w:styleId="bzhistoryinfo">
    <w:name w:val="bz_history_info"/>
    <w:basedOn w:val="DefaultParagraphFont"/>
    <w:rsid w:val="00496609"/>
  </w:style>
  <w:style w:type="character" w:customStyle="1" w:styleId="firstlast">
    <w:name w:val="first last"/>
    <w:basedOn w:val="DefaultParagraphFont"/>
    <w:uiPriority w:val="99"/>
    <w:rsid w:val="00496609"/>
  </w:style>
  <w:style w:type="paragraph" w:customStyle="1" w:styleId="h">
    <w:name w:val="h"/>
    <w:basedOn w:val="Normal"/>
    <w:qFormat/>
    <w:rsid w:val="00496609"/>
    <w:pPr>
      <w:spacing w:before="100" w:beforeAutospacing="1" w:after="100" w:afterAutospacing="1"/>
    </w:pPr>
    <w:rPr>
      <w:rFonts w:ascii="Times" w:hAnsi="Times"/>
      <w:szCs w:val="20"/>
    </w:rPr>
  </w:style>
  <w:style w:type="character" w:customStyle="1" w:styleId="header10">
    <w:name w:val="header1"/>
    <w:basedOn w:val="DefaultParagraphFont"/>
    <w:rsid w:val="00496609"/>
  </w:style>
  <w:style w:type="paragraph" w:customStyle="1" w:styleId="mainbody">
    <w:name w:val="mainbody"/>
    <w:basedOn w:val="Normal"/>
    <w:qFormat/>
    <w:rsid w:val="00496609"/>
    <w:pPr>
      <w:spacing w:beforeLines="1" w:afterLines="1"/>
    </w:pPr>
    <w:rPr>
      <w:rFonts w:ascii="Times" w:hAnsi="Times"/>
      <w:szCs w:val="20"/>
    </w:rPr>
  </w:style>
  <w:style w:type="paragraph" w:customStyle="1" w:styleId="snippet">
    <w:name w:val="snippet"/>
    <w:basedOn w:val="Normal"/>
    <w:qFormat/>
    <w:rsid w:val="00496609"/>
    <w:pPr>
      <w:spacing w:beforeLines="1" w:afterLines="1"/>
    </w:pPr>
    <w:rPr>
      <w:rFonts w:ascii="Times" w:hAnsi="Times"/>
      <w:szCs w:val="20"/>
    </w:rPr>
  </w:style>
  <w:style w:type="character" w:customStyle="1" w:styleId="s1">
    <w:name w:val="s1"/>
    <w:basedOn w:val="DefaultParagraphFont"/>
    <w:rsid w:val="00496609"/>
  </w:style>
  <w:style w:type="character" w:customStyle="1" w:styleId="s3">
    <w:name w:val="s3"/>
    <w:basedOn w:val="DefaultParagraphFont"/>
    <w:rsid w:val="00496609"/>
  </w:style>
  <w:style w:type="paragraph" w:customStyle="1" w:styleId="p13">
    <w:name w:val="p13"/>
    <w:basedOn w:val="Normal"/>
    <w:qFormat/>
    <w:rsid w:val="00496609"/>
    <w:pPr>
      <w:spacing w:beforeLines="1" w:afterLines="1"/>
    </w:pPr>
    <w:rPr>
      <w:rFonts w:ascii="Times" w:hAnsi="Times"/>
      <w:szCs w:val="20"/>
    </w:rPr>
  </w:style>
  <w:style w:type="character" w:customStyle="1" w:styleId="s6">
    <w:name w:val="s6"/>
    <w:basedOn w:val="DefaultParagraphFont"/>
    <w:rsid w:val="00496609"/>
  </w:style>
  <w:style w:type="character" w:customStyle="1" w:styleId="detailcname">
    <w:name w:val="detailcname"/>
    <w:basedOn w:val="DefaultParagraphFont"/>
    <w:rsid w:val="00496609"/>
  </w:style>
  <w:style w:type="character" w:customStyle="1" w:styleId="block-spacer">
    <w:name w:val="block-spacer"/>
    <w:basedOn w:val="DefaultParagraphFont"/>
    <w:rsid w:val="00496609"/>
  </w:style>
  <w:style w:type="paragraph" w:customStyle="1" w:styleId="cnnfirst">
    <w:name w:val="cnn_first"/>
    <w:basedOn w:val="Normal"/>
    <w:qFormat/>
    <w:rsid w:val="00496609"/>
    <w:pPr>
      <w:spacing w:beforeLines="1" w:afterLines="1"/>
    </w:pPr>
    <w:rPr>
      <w:rFonts w:ascii="Times" w:hAnsi="Times"/>
      <w:szCs w:val="20"/>
    </w:rPr>
  </w:style>
  <w:style w:type="character" w:customStyle="1" w:styleId="articlesource">
    <w:name w:val="articlesource"/>
    <w:basedOn w:val="DefaultParagraphFont"/>
    <w:rsid w:val="00496609"/>
  </w:style>
  <w:style w:type="character" w:customStyle="1" w:styleId="itxtrstitxtrstspanitxthookspan">
    <w:name w:val="itxtrst itxtrstspan itxthookspan"/>
    <w:basedOn w:val="DefaultParagraphFont"/>
    <w:rsid w:val="00496609"/>
  </w:style>
  <w:style w:type="paragraph" w:customStyle="1" w:styleId="darkgreen">
    <w:name w:val="darkgreen"/>
    <w:basedOn w:val="Normal"/>
    <w:qFormat/>
    <w:rsid w:val="00496609"/>
    <w:pPr>
      <w:spacing w:beforeLines="1" w:afterLines="1"/>
    </w:pPr>
    <w:rPr>
      <w:rFonts w:ascii="Times" w:hAnsi="Times"/>
      <w:szCs w:val="20"/>
    </w:rPr>
  </w:style>
  <w:style w:type="character" w:customStyle="1" w:styleId="wl-startdate">
    <w:name w:val="wl-startdate"/>
    <w:basedOn w:val="DefaultParagraphFont"/>
    <w:rsid w:val="00496609"/>
  </w:style>
  <w:style w:type="character" w:customStyle="1" w:styleId="authorvcard">
    <w:name w:val="author vcard"/>
    <w:basedOn w:val="DefaultParagraphFont"/>
    <w:rsid w:val="00496609"/>
  </w:style>
  <w:style w:type="paragraph" w:customStyle="1" w:styleId="cpf-viewbox-edit-highlight">
    <w:name w:val="cpf-viewbox-edit-highlight"/>
    <w:basedOn w:val="Normal"/>
    <w:qFormat/>
    <w:rsid w:val="00496609"/>
    <w:pPr>
      <w:spacing w:beforeLines="1" w:afterLines="1"/>
    </w:pPr>
    <w:rPr>
      <w:rFonts w:ascii="Times" w:hAnsi="Times"/>
      <w:szCs w:val="20"/>
    </w:rPr>
  </w:style>
  <w:style w:type="paragraph" w:customStyle="1" w:styleId="CM104">
    <w:name w:val="CM104"/>
    <w:basedOn w:val="Default"/>
    <w:next w:val="Default"/>
    <w:uiPriority w:val="99"/>
    <w:qFormat/>
    <w:rsid w:val="00496609"/>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96609"/>
    <w:pPr>
      <w:widowControl w:val="0"/>
    </w:pPr>
    <w:rPr>
      <w:rFonts w:ascii="Arial" w:eastAsia="Times New Roman" w:hAnsi="Arial" w:cs="Times New Roman"/>
      <w:color w:val="auto"/>
    </w:rPr>
  </w:style>
  <w:style w:type="character" w:customStyle="1" w:styleId="referencetext">
    <w:name w:val="referencetext"/>
    <w:basedOn w:val="DefaultParagraphFont"/>
    <w:rsid w:val="00496609"/>
  </w:style>
  <w:style w:type="paragraph" w:customStyle="1" w:styleId="UnderlinedV2">
    <w:name w:val="Underlined V2"/>
    <w:basedOn w:val="Normal"/>
    <w:next w:val="Normal"/>
    <w:link w:val="UnderlinedV2Char"/>
    <w:qFormat/>
    <w:rsid w:val="00496609"/>
    <w:rPr>
      <w:rFonts w:ascii="Cambria" w:hAnsi="Cambria"/>
      <w:u w:val="single"/>
      <w:lang w:val="x-none" w:eastAsia="x-none"/>
    </w:rPr>
  </w:style>
  <w:style w:type="character" w:customStyle="1" w:styleId="UnderlinedV2Char">
    <w:name w:val="Underlined V2 Char"/>
    <w:link w:val="UnderlinedV2"/>
    <w:rsid w:val="00496609"/>
    <w:rPr>
      <w:rFonts w:ascii="Cambria" w:hAnsi="Cambria" w:cs="Calibri"/>
      <w:u w:val="single"/>
      <w:lang w:val="x-none" w:eastAsia="x-none"/>
    </w:rPr>
  </w:style>
  <w:style w:type="character" w:customStyle="1" w:styleId="LDDebateCard">
    <w:name w:val="LD Debate Card"/>
    <w:basedOn w:val="DefaultParagraphFont"/>
    <w:rsid w:val="00496609"/>
    <w:rPr>
      <w:rFonts w:ascii="Times New Roman" w:hAnsi="Times New Roman" w:cs="Times New Roman" w:hint="default"/>
      <w:b/>
      <w:bCs/>
      <w:color w:val="000000"/>
      <w:u w:val="single"/>
    </w:rPr>
  </w:style>
  <w:style w:type="character" w:customStyle="1" w:styleId="F5Normal">
    <w:name w:val="F5 Normal"/>
    <w:basedOn w:val="DefaultParagraphFont"/>
    <w:rsid w:val="0049660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96609"/>
    <w:rPr>
      <w:rFonts w:ascii="Times New Roman" w:hAnsi="Times New Roman"/>
      <w:sz w:val="18"/>
    </w:rPr>
  </w:style>
  <w:style w:type="paragraph" w:styleId="TableofFigures">
    <w:name w:val="table of figures"/>
    <w:basedOn w:val="Normal"/>
    <w:next w:val="Normal"/>
    <w:unhideWhenUsed/>
    <w:rsid w:val="00496609"/>
    <w:pPr>
      <w:ind w:left="400" w:hanging="400"/>
    </w:pPr>
    <w:rPr>
      <w:szCs w:val="20"/>
    </w:rPr>
  </w:style>
  <w:style w:type="paragraph" w:customStyle="1" w:styleId="ImportantText">
    <w:name w:val="Important Text"/>
    <w:basedOn w:val="Normal"/>
    <w:next w:val="Normal"/>
    <w:link w:val="ImportantTextChar"/>
    <w:qFormat/>
    <w:rsid w:val="00496609"/>
    <w:rPr>
      <w:rFonts w:cs="Arial"/>
      <w:b/>
      <w:szCs w:val="44"/>
      <w:u w:val="single"/>
      <w:bdr w:val="single" w:sz="8" w:space="0" w:color="auto"/>
    </w:rPr>
  </w:style>
  <w:style w:type="character" w:customStyle="1" w:styleId="ImportantTextChar">
    <w:name w:val="Important Text Char"/>
    <w:basedOn w:val="DefaultParagraphFont"/>
    <w:link w:val="ImportantText"/>
    <w:rsid w:val="00496609"/>
    <w:rPr>
      <w:rFonts w:ascii="Arial Narrow" w:hAnsi="Arial Narrow" w:cs="Arial"/>
      <w:b/>
      <w:szCs w:val="44"/>
      <w:u w:val="single"/>
      <w:bdr w:val="single" w:sz="8" w:space="0" w:color="auto"/>
    </w:rPr>
  </w:style>
  <w:style w:type="paragraph" w:customStyle="1" w:styleId="F5CardText">
    <w:name w:val="F5 Card Text"/>
    <w:qFormat/>
    <w:rsid w:val="0049660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96609"/>
  </w:style>
  <w:style w:type="character" w:customStyle="1" w:styleId="citation-abbreviation">
    <w:name w:val="citation-abbreviation"/>
    <w:basedOn w:val="DefaultParagraphFont"/>
    <w:rsid w:val="00496609"/>
  </w:style>
  <w:style w:type="character" w:customStyle="1" w:styleId="citation-publication-date">
    <w:name w:val="citation-publication-date"/>
    <w:basedOn w:val="DefaultParagraphFont"/>
    <w:rsid w:val="00496609"/>
  </w:style>
  <w:style w:type="character" w:customStyle="1" w:styleId="citation-volume">
    <w:name w:val="citation-volume"/>
    <w:basedOn w:val="DefaultParagraphFont"/>
    <w:rsid w:val="00496609"/>
  </w:style>
  <w:style w:type="character" w:customStyle="1" w:styleId="citation-issue">
    <w:name w:val="citation-issue"/>
    <w:basedOn w:val="DefaultParagraphFont"/>
    <w:rsid w:val="00496609"/>
  </w:style>
  <w:style w:type="character" w:customStyle="1" w:styleId="citation-flpages">
    <w:name w:val="citation-flpages"/>
    <w:basedOn w:val="DefaultParagraphFont"/>
    <w:rsid w:val="00496609"/>
  </w:style>
  <w:style w:type="character" w:customStyle="1" w:styleId="journalname">
    <w:name w:val="journalname"/>
    <w:basedOn w:val="DefaultParagraphFont"/>
    <w:rsid w:val="00496609"/>
  </w:style>
  <w:style w:type="character" w:customStyle="1" w:styleId="stnd">
    <w:name w:val="stnd"/>
    <w:basedOn w:val="DefaultParagraphFont"/>
    <w:rsid w:val="00496609"/>
  </w:style>
  <w:style w:type="paragraph" w:customStyle="1" w:styleId="FileTitle">
    <w:name w:val="File Title"/>
    <w:autoRedefine/>
    <w:qFormat/>
    <w:rsid w:val="0049660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9660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9660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96609"/>
    <w:pPr>
      <w:jc w:val="both"/>
    </w:pPr>
    <w:rPr>
      <w:b/>
      <w:u w:val="thick"/>
      <w:lang w:val="x-none" w:eastAsia="x-none"/>
    </w:rPr>
  </w:style>
  <w:style w:type="character" w:customStyle="1" w:styleId="HighlightedTextBoldChar">
    <w:name w:val="Highlighted Text &amp; Bold Char"/>
    <w:link w:val="HighlightedTextBold"/>
    <w:rsid w:val="00496609"/>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49660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96609"/>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496609"/>
    <w:rPr>
      <w:rFonts w:ascii="Cooper Black" w:hAnsi="Cooper Black"/>
      <w:iCs/>
      <w:u w:val="single"/>
    </w:rPr>
  </w:style>
  <w:style w:type="paragraph" w:customStyle="1" w:styleId="shrink80">
    <w:name w:val="shrink8"/>
    <w:basedOn w:val="Normal"/>
    <w:qFormat/>
    <w:rsid w:val="00496609"/>
    <w:pPr>
      <w:spacing w:beforeLines="1" w:afterLines="1"/>
    </w:pPr>
    <w:rPr>
      <w:rFonts w:ascii="Times" w:hAnsi="Times"/>
      <w:szCs w:val="20"/>
    </w:rPr>
  </w:style>
  <w:style w:type="character" w:customStyle="1" w:styleId="underline00">
    <w:name w:val="underline0"/>
    <w:basedOn w:val="DefaultParagraphFont"/>
    <w:rsid w:val="00496609"/>
  </w:style>
  <w:style w:type="character" w:customStyle="1" w:styleId="sub">
    <w:name w:val="sub"/>
    <w:basedOn w:val="DefaultParagraphFont"/>
    <w:rsid w:val="00496609"/>
  </w:style>
  <w:style w:type="paragraph" w:customStyle="1" w:styleId="blockquote0">
    <w:name w:val="blockquote"/>
    <w:basedOn w:val="Normal"/>
    <w:qFormat/>
    <w:rsid w:val="00496609"/>
    <w:pPr>
      <w:spacing w:beforeLines="1" w:afterLines="1"/>
    </w:pPr>
    <w:rPr>
      <w:rFonts w:ascii="Times" w:hAnsi="Times"/>
      <w:szCs w:val="20"/>
    </w:rPr>
  </w:style>
  <w:style w:type="character" w:customStyle="1" w:styleId="citedby">
    <w:name w:val="citedby_"/>
    <w:basedOn w:val="DefaultParagraphFont"/>
    <w:rsid w:val="00496609"/>
  </w:style>
  <w:style w:type="paragraph" w:customStyle="1" w:styleId="svarticlesection">
    <w:name w:val="svarticle section"/>
    <w:basedOn w:val="Normal"/>
    <w:qFormat/>
    <w:rsid w:val="00496609"/>
    <w:pPr>
      <w:spacing w:beforeLines="1" w:afterLines="1"/>
    </w:pPr>
    <w:rPr>
      <w:rFonts w:ascii="Times" w:hAnsi="Times"/>
      <w:szCs w:val="20"/>
    </w:rPr>
  </w:style>
  <w:style w:type="character" w:customStyle="1" w:styleId="formulatext">
    <w:name w:val="formulatext"/>
    <w:basedOn w:val="DefaultParagraphFont"/>
    <w:rsid w:val="00496609"/>
  </w:style>
  <w:style w:type="paragraph" w:customStyle="1" w:styleId="TagNew">
    <w:name w:val="Tag New"/>
    <w:qFormat/>
    <w:rsid w:val="0049660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96609"/>
  </w:style>
  <w:style w:type="paragraph" w:customStyle="1" w:styleId="DebateBlocking">
    <w:name w:val="DebateBlocking"/>
    <w:basedOn w:val="Normal"/>
    <w:uiPriority w:val="99"/>
    <w:qFormat/>
    <w:rsid w:val="00496609"/>
    <w:rPr>
      <w:rFonts w:eastAsia="Calibri"/>
      <w:b/>
      <w:bCs/>
      <w:smallCaps/>
      <w:szCs w:val="20"/>
    </w:rPr>
  </w:style>
  <w:style w:type="paragraph" w:customStyle="1" w:styleId="CardUnderline">
    <w:name w:val="Card Underline"/>
    <w:link w:val="CardUnderlineChar"/>
    <w:qFormat/>
    <w:rsid w:val="00496609"/>
    <w:pPr>
      <w:spacing w:after="200" w:line="276" w:lineRule="auto"/>
    </w:pPr>
    <w:rPr>
      <w:u w:val="single"/>
    </w:rPr>
  </w:style>
  <w:style w:type="character" w:customStyle="1" w:styleId="createdby">
    <w:name w:val="createdby"/>
    <w:rsid w:val="00496609"/>
  </w:style>
  <w:style w:type="character" w:customStyle="1" w:styleId="createdate">
    <w:name w:val="createdate"/>
    <w:rsid w:val="00496609"/>
  </w:style>
  <w:style w:type="paragraph" w:customStyle="1" w:styleId="spip">
    <w:name w:val="spip"/>
    <w:basedOn w:val="Normal"/>
    <w:qFormat/>
    <w:rsid w:val="00496609"/>
    <w:pPr>
      <w:spacing w:before="100" w:beforeAutospacing="1" w:after="100" w:afterAutospacing="1"/>
    </w:pPr>
  </w:style>
  <w:style w:type="character" w:customStyle="1" w:styleId="publicationinfo">
    <w:name w:val="publicationinfo"/>
    <w:rsid w:val="00496609"/>
  </w:style>
  <w:style w:type="character" w:customStyle="1" w:styleId="style131">
    <w:name w:val="style131"/>
    <w:rsid w:val="00496609"/>
    <w:rPr>
      <w:sz w:val="20"/>
      <w:szCs w:val="20"/>
    </w:rPr>
  </w:style>
  <w:style w:type="paragraph" w:customStyle="1" w:styleId="authorcontact">
    <w:name w:val="authorcontact"/>
    <w:basedOn w:val="Normal"/>
    <w:qFormat/>
    <w:rsid w:val="0049660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96609"/>
    <w:pPr>
      <w:ind w:left="400"/>
    </w:pPr>
    <w:rPr>
      <w:rFonts w:ascii="Georgia" w:hAnsi="Georgia"/>
      <w:szCs w:val="20"/>
    </w:rPr>
  </w:style>
  <w:style w:type="paragraph" w:customStyle="1" w:styleId="card3">
    <w:name w:val="card 3"/>
    <w:basedOn w:val="Normal"/>
    <w:qFormat/>
    <w:rsid w:val="00496609"/>
    <w:pPr>
      <w:ind w:left="400"/>
    </w:pPr>
    <w:rPr>
      <w:szCs w:val="20"/>
    </w:rPr>
  </w:style>
  <w:style w:type="character" w:customStyle="1" w:styleId="text11gold">
    <w:name w:val="text11 gold"/>
    <w:basedOn w:val="DefaultParagraphFont"/>
    <w:rsid w:val="00496609"/>
  </w:style>
  <w:style w:type="character" w:customStyle="1" w:styleId="StyleunderlineNotBold">
    <w:name w:val="Style underline + Not Bold"/>
    <w:basedOn w:val="DefaultParagraphFont"/>
    <w:rsid w:val="00496609"/>
    <w:rPr>
      <w:b/>
      <w:u w:val="single"/>
    </w:rPr>
  </w:style>
  <w:style w:type="character" w:customStyle="1" w:styleId="StyleunderlineNotBold1">
    <w:name w:val="Style underline + Not Bold1"/>
    <w:basedOn w:val="DefaultParagraphFont"/>
    <w:rsid w:val="00496609"/>
    <w:rPr>
      <w:b/>
      <w:u w:val="single"/>
    </w:rPr>
  </w:style>
  <w:style w:type="paragraph" w:customStyle="1" w:styleId="BodyText55">
    <w:name w:val="Body Text55"/>
    <w:basedOn w:val="Normal"/>
    <w:qFormat/>
    <w:rsid w:val="00496609"/>
    <w:pPr>
      <w:shd w:val="clear" w:color="auto" w:fill="FFFFFF"/>
      <w:spacing w:line="252" w:lineRule="exact"/>
      <w:jc w:val="both"/>
    </w:pPr>
    <w:rPr>
      <w:sz w:val="19"/>
      <w:szCs w:val="19"/>
      <w:lang w:val="x-none" w:eastAsia="x-none"/>
    </w:rPr>
  </w:style>
  <w:style w:type="character" w:customStyle="1" w:styleId="Bodytext595pt">
    <w:name w:val="Body text (5) + 9.5 pt"/>
    <w:rsid w:val="0049660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9660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96609"/>
    <w:rPr>
      <w:rFonts w:ascii="Arial" w:hAnsi="Arial" w:cs="Times New Roman"/>
      <w:b/>
      <w:szCs w:val="24"/>
      <w:lang w:val="x-none" w:eastAsia="x-none"/>
    </w:rPr>
  </w:style>
  <w:style w:type="character" w:customStyle="1" w:styleId="citationdate">
    <w:name w:val="citation_date"/>
    <w:basedOn w:val="DefaultParagraphFont"/>
    <w:rsid w:val="00496609"/>
  </w:style>
  <w:style w:type="character" w:customStyle="1" w:styleId="citationarticletitle">
    <w:name w:val="citation_article_title"/>
    <w:basedOn w:val="DefaultParagraphFont"/>
    <w:rsid w:val="00496609"/>
  </w:style>
  <w:style w:type="character" w:customStyle="1" w:styleId="citationjournaltitle">
    <w:name w:val="citation_journal_title"/>
    <w:basedOn w:val="DefaultParagraphFont"/>
    <w:rsid w:val="00496609"/>
  </w:style>
  <w:style w:type="paragraph" w:customStyle="1" w:styleId="shrinkCharChar0">
    <w:name w:val="shrink Char Char"/>
    <w:basedOn w:val="Heading3"/>
    <w:link w:val="shrinkCharCharChar0"/>
    <w:autoRedefine/>
    <w:rsid w:val="00496609"/>
    <w:rPr>
      <w:b w:val="0"/>
      <w:bCs/>
      <w:color w:val="000000"/>
      <w:sz w:val="10"/>
      <w:szCs w:val="17"/>
    </w:rPr>
  </w:style>
  <w:style w:type="character" w:customStyle="1" w:styleId="shrinkCharCharChar0">
    <w:name w:val="shrink Char Char Char"/>
    <w:link w:val="shrinkCharChar0"/>
    <w:rsid w:val="00496609"/>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496609"/>
  </w:style>
  <w:style w:type="character" w:customStyle="1" w:styleId="CardsNotUnderlined">
    <w:name w:val="Cards Not Underlined"/>
    <w:qFormat/>
    <w:rsid w:val="00496609"/>
    <w:rPr>
      <w:rFonts w:ascii="Times New Roman" w:hAnsi="Times New Roman"/>
      <w:sz w:val="16"/>
      <w:szCs w:val="16"/>
    </w:rPr>
  </w:style>
  <w:style w:type="paragraph" w:customStyle="1" w:styleId="CardsShrunk">
    <w:name w:val="Cards Shrunk"/>
    <w:basedOn w:val="Normal"/>
    <w:next w:val="Normal"/>
    <w:qFormat/>
    <w:rsid w:val="00496609"/>
    <w:pPr>
      <w:ind w:left="432" w:right="432"/>
      <w:jc w:val="both"/>
    </w:pPr>
    <w:rPr>
      <w:rFonts w:ascii="Helvetica" w:eastAsia="Arial Unicode MS" w:hAnsi="Helvetica"/>
      <w:sz w:val="12"/>
      <w:szCs w:val="20"/>
      <w:lang w:val="x-none" w:eastAsia="x-none"/>
    </w:rPr>
  </w:style>
  <w:style w:type="character" w:customStyle="1" w:styleId="refpreview">
    <w:name w:val="refpreview"/>
    <w:rsid w:val="00496609"/>
  </w:style>
  <w:style w:type="paragraph" w:customStyle="1" w:styleId="Lettered">
    <w:name w:val="Lettered"/>
    <w:basedOn w:val="Normal"/>
    <w:link w:val="LetteredChar"/>
    <w:qFormat/>
    <w:rsid w:val="00496609"/>
    <w:pPr>
      <w:numPr>
        <w:numId w:val="73"/>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96609"/>
    <w:rPr>
      <w:rFonts w:ascii="Arial Narrow" w:eastAsia="Calibri" w:hAnsi="Arial Narrow" w:cs="Calibri"/>
      <w:b/>
      <w:sz w:val="26"/>
    </w:rPr>
  </w:style>
  <w:style w:type="paragraph" w:customStyle="1" w:styleId="Numbered">
    <w:name w:val="Numbered"/>
    <w:basedOn w:val="Normal"/>
    <w:link w:val="NumberedChar"/>
    <w:qFormat/>
    <w:rsid w:val="0049660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96609"/>
    <w:rPr>
      <w:rFonts w:ascii="Arial Narrow" w:eastAsia="Calibri" w:hAnsi="Arial Narrow" w:cs="Calibri"/>
      <w:b/>
      <w:sz w:val="26"/>
    </w:rPr>
  </w:style>
  <w:style w:type="character" w:customStyle="1" w:styleId="noindex">
    <w:name w:val="noindex"/>
    <w:basedOn w:val="DefaultParagraphFont"/>
    <w:rsid w:val="00496609"/>
  </w:style>
  <w:style w:type="character" w:customStyle="1" w:styleId="dropcap-letter">
    <w:name w:val="dropcap-letter"/>
    <w:basedOn w:val="DefaultParagraphFont"/>
    <w:rsid w:val="00496609"/>
  </w:style>
  <w:style w:type="paragraph" w:customStyle="1" w:styleId="c-4">
    <w:name w:val="c-4"/>
    <w:basedOn w:val="Normal"/>
    <w:qFormat/>
    <w:rsid w:val="00496609"/>
    <w:pPr>
      <w:spacing w:before="100" w:beforeAutospacing="1" w:after="100" w:afterAutospacing="1"/>
    </w:pPr>
    <w:rPr>
      <w:rFonts w:eastAsia="Calibri"/>
    </w:rPr>
  </w:style>
  <w:style w:type="character" w:customStyle="1" w:styleId="printmail">
    <w:name w:val="print_mail"/>
    <w:basedOn w:val="DefaultParagraphFont"/>
    <w:rsid w:val="00496609"/>
  </w:style>
  <w:style w:type="character" w:customStyle="1" w:styleId="printhtml">
    <w:name w:val="print_html"/>
    <w:basedOn w:val="DefaultParagraphFont"/>
    <w:rsid w:val="00496609"/>
  </w:style>
  <w:style w:type="character" w:customStyle="1" w:styleId="nodetype">
    <w:name w:val="nodetype"/>
    <w:basedOn w:val="DefaultParagraphFont"/>
    <w:rsid w:val="00496609"/>
  </w:style>
  <w:style w:type="character" w:customStyle="1" w:styleId="Underline-Highlighted-WFU-Big">
    <w:name w:val="Underline-Highlighted-WFU-Big"/>
    <w:uiPriority w:val="1"/>
    <w:qFormat/>
    <w:rsid w:val="00496609"/>
    <w:rPr>
      <w:rFonts w:ascii="Cambria" w:hAnsi="Cambria"/>
      <w:b/>
      <w:sz w:val="24"/>
      <w:u w:val="single"/>
      <w:bdr w:val="single" w:sz="4" w:space="0" w:color="000000"/>
      <w:shd w:val="clear" w:color="auto" w:fill="BEFF7D"/>
    </w:rPr>
  </w:style>
  <w:style w:type="character" w:customStyle="1" w:styleId="heading2char2charchar1">
    <w:name w:val="heading2char2charchar1"/>
    <w:rsid w:val="00496609"/>
  </w:style>
  <w:style w:type="character" w:customStyle="1" w:styleId="StyleStyleHighlightedunderlineBorderSinglesolidlineAu">
    <w:name w:val="Style Style Highlighted underline + Border: : (Single solid line Au..."/>
    <w:basedOn w:val="DefaultParagraphFont"/>
    <w:rsid w:val="0049660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9660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9660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96609"/>
    <w:rPr>
      <w:rFonts w:ascii="Arial Narrow" w:hAnsi="Arial Narrow" w:cs="Calibri"/>
    </w:rPr>
  </w:style>
  <w:style w:type="character" w:customStyle="1" w:styleId="citebold0">
    <w:name w:val="cite bold"/>
    <w:basedOn w:val="DefaultParagraphFont"/>
    <w:rsid w:val="0049660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9660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96609"/>
    <w:pPr>
      <w:jc w:val="both"/>
    </w:pPr>
    <w:rPr>
      <w:b/>
    </w:rPr>
  </w:style>
  <w:style w:type="paragraph" w:customStyle="1" w:styleId="TxBr13p3">
    <w:name w:val="TxBr_13p3"/>
    <w:basedOn w:val="Normal"/>
    <w:qFormat/>
    <w:rsid w:val="0049660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96609"/>
    <w:pPr>
      <w:jc w:val="both"/>
    </w:pPr>
    <w:rPr>
      <w:b/>
    </w:rPr>
  </w:style>
  <w:style w:type="paragraph" w:customStyle="1" w:styleId="TxBr5p2">
    <w:name w:val="TxBr_5p2"/>
    <w:basedOn w:val="Normal"/>
    <w:qFormat/>
    <w:rsid w:val="0049660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96609"/>
    <w:pPr>
      <w:jc w:val="both"/>
    </w:pPr>
    <w:rPr>
      <w:b/>
    </w:rPr>
  </w:style>
  <w:style w:type="paragraph" w:customStyle="1" w:styleId="TxBr10p1">
    <w:name w:val="TxBr_10p1"/>
    <w:basedOn w:val="Normal"/>
    <w:qFormat/>
    <w:rsid w:val="0049660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96609"/>
    <w:pPr>
      <w:ind w:left="1728" w:right="1728"/>
    </w:pPr>
    <w:rPr>
      <w:sz w:val="18"/>
      <w:u w:val="single"/>
    </w:rPr>
  </w:style>
  <w:style w:type="paragraph" w:customStyle="1" w:styleId="DebateHeading1">
    <w:name w:val="Debate.Heading1"/>
    <w:basedOn w:val="Heading1"/>
    <w:autoRedefine/>
    <w:qFormat/>
    <w:rsid w:val="00496609"/>
    <w:pPr>
      <w:spacing w:before="0"/>
      <w:ind w:right="1440"/>
    </w:pPr>
    <w:rPr>
      <w:rFonts w:cs="Times New Roman"/>
      <w:bCs/>
      <w:caps/>
      <w:sz w:val="20"/>
      <w:szCs w:val="28"/>
    </w:rPr>
  </w:style>
  <w:style w:type="paragraph" w:customStyle="1" w:styleId="morenews">
    <w:name w:val="morenews"/>
    <w:basedOn w:val="Normal"/>
    <w:qFormat/>
    <w:rsid w:val="00496609"/>
    <w:pPr>
      <w:spacing w:before="100" w:beforeAutospacing="1" w:after="100" w:afterAutospacing="1"/>
    </w:pPr>
  </w:style>
  <w:style w:type="character" w:customStyle="1" w:styleId="bio1">
    <w:name w:val="bio1"/>
    <w:basedOn w:val="DefaultParagraphFont"/>
    <w:rsid w:val="00496609"/>
    <w:rPr>
      <w:rFonts w:ascii="Arial" w:hAnsi="Arial" w:cs="Arial"/>
      <w:i/>
      <w:iCs/>
      <w:color w:val="000000"/>
      <w:sz w:val="20"/>
    </w:rPr>
  </w:style>
  <w:style w:type="paragraph" w:customStyle="1" w:styleId="NormalWeb3">
    <w:name w:val="Normal (Web)3"/>
    <w:basedOn w:val="Normal"/>
    <w:qFormat/>
    <w:rsid w:val="0049660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96609"/>
    <w:rPr>
      <w:rFonts w:cs="Times New Roman"/>
      <w:sz w:val="24"/>
      <w:lang w:val="en-US" w:eastAsia="en-US"/>
    </w:rPr>
  </w:style>
  <w:style w:type="character" w:customStyle="1" w:styleId="Style24ptBoldUnderlineCenteredCharChar">
    <w:name w:val="Style 24 pt Bold Underline Centered Char Char"/>
    <w:basedOn w:val="DefaultParagraphFont"/>
    <w:rsid w:val="00496609"/>
    <w:rPr>
      <w:rFonts w:cs="Times New Roman"/>
      <w:b/>
      <w:bCs/>
      <w:sz w:val="24"/>
      <w:u w:val="single"/>
      <w:lang w:val="en-US" w:eastAsia="en-US"/>
    </w:rPr>
  </w:style>
  <w:style w:type="paragraph" w:customStyle="1" w:styleId="TagCiteChar4">
    <w:name w:val="Tag / Cite Char"/>
    <w:basedOn w:val="Normal"/>
    <w:qFormat/>
    <w:rsid w:val="00496609"/>
    <w:rPr>
      <w:b/>
      <w:color w:val="000000"/>
      <w:lang w:bidi="en-US"/>
    </w:rPr>
  </w:style>
  <w:style w:type="character" w:customStyle="1" w:styleId="TagCiteCharChar0">
    <w:name w:val="Tag / Cite Char Char"/>
    <w:basedOn w:val="DefaultParagraphFont"/>
    <w:rsid w:val="00496609"/>
    <w:rPr>
      <w:rFonts w:cs="Times New Roman"/>
      <w:b/>
      <w:color w:val="000000"/>
      <w:sz w:val="24"/>
      <w:lang w:val="en-US" w:eastAsia="en-US"/>
    </w:rPr>
  </w:style>
  <w:style w:type="paragraph" w:customStyle="1" w:styleId="HeaderFooter">
    <w:name w:val="Header &amp; Footer"/>
    <w:qFormat/>
    <w:rsid w:val="0049660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96609"/>
    <w:rPr>
      <w:color w:val="000000"/>
      <w:sz w:val="16"/>
      <w:lang w:bidi="en-US"/>
    </w:rPr>
  </w:style>
  <w:style w:type="character" w:customStyle="1" w:styleId="CardTextUnderlinedCharChar">
    <w:name w:val="Card Text Underlined Char Char"/>
    <w:basedOn w:val="DefaultParagraphFont"/>
    <w:rsid w:val="00496609"/>
    <w:rPr>
      <w:rFonts w:ascii="Arial Narrow" w:hAnsi="Arial Narrow" w:cs="Times New Roman"/>
      <w:sz w:val="24"/>
      <w:u w:val="single"/>
      <w:lang w:val="en-US" w:eastAsia="en-US"/>
    </w:rPr>
  </w:style>
  <w:style w:type="paragraph" w:customStyle="1" w:styleId="HeaderDebate">
    <w:name w:val="Header Debate"/>
    <w:basedOn w:val="Normal"/>
    <w:qFormat/>
    <w:rsid w:val="00496609"/>
    <w:pPr>
      <w:jc w:val="center"/>
      <w:outlineLvl w:val="0"/>
    </w:pPr>
    <w:rPr>
      <w:rFonts w:ascii="Georgia" w:hAnsi="Georgia"/>
      <w:b/>
      <w:sz w:val="48"/>
      <w:u w:val="words"/>
      <w:lang w:bidi="en-US"/>
    </w:rPr>
  </w:style>
  <w:style w:type="paragraph" w:customStyle="1" w:styleId="CardTagCharChar">
    <w:name w:val="Card Tag Char Char"/>
    <w:basedOn w:val="Normal"/>
    <w:qFormat/>
    <w:rsid w:val="00496609"/>
    <w:rPr>
      <w:b/>
      <w:lang w:bidi="en-US"/>
    </w:rPr>
  </w:style>
  <w:style w:type="character" w:customStyle="1" w:styleId="CardTagCharCharChar">
    <w:name w:val="Card Tag Char Char Char"/>
    <w:basedOn w:val="DefaultParagraphFont"/>
    <w:rsid w:val="00496609"/>
    <w:rPr>
      <w:rFonts w:cs="Times New Roman"/>
      <w:b/>
      <w:sz w:val="24"/>
      <w:lang w:val="en-US" w:eastAsia="en-US"/>
    </w:rPr>
  </w:style>
  <w:style w:type="paragraph" w:customStyle="1" w:styleId="fixed">
    <w:name w:val="fixed"/>
    <w:basedOn w:val="Normal"/>
    <w:qFormat/>
    <w:rsid w:val="0049660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96609"/>
    <w:rPr>
      <w:rFonts w:ascii="Garamond" w:hAnsi="Garamond" w:cs="Times New Roman"/>
      <w:sz w:val="24"/>
      <w:u w:val="single"/>
      <w:lang w:val="en-US" w:eastAsia="en-US"/>
    </w:rPr>
  </w:style>
  <w:style w:type="character" w:customStyle="1" w:styleId="t13">
    <w:name w:val="t13"/>
    <w:basedOn w:val="DefaultParagraphFont"/>
    <w:rsid w:val="00496609"/>
    <w:rPr>
      <w:rFonts w:cs="Times New Roman"/>
    </w:rPr>
  </w:style>
  <w:style w:type="character" w:customStyle="1" w:styleId="lead">
    <w:name w:val="lead"/>
    <w:basedOn w:val="DefaultParagraphFont"/>
    <w:rsid w:val="00496609"/>
    <w:rPr>
      <w:rFonts w:cs="Times New Roman"/>
    </w:rPr>
  </w:style>
  <w:style w:type="paragraph" w:customStyle="1" w:styleId="textonormal">
    <w:name w:val="textonormal"/>
    <w:basedOn w:val="Normal"/>
    <w:qFormat/>
    <w:rsid w:val="00496609"/>
    <w:pPr>
      <w:spacing w:before="100" w:beforeAutospacing="1" w:after="100" w:afterAutospacing="1"/>
    </w:pPr>
    <w:rPr>
      <w:lang w:bidi="en-US"/>
    </w:rPr>
  </w:style>
  <w:style w:type="paragraph" w:customStyle="1" w:styleId="ExecutiveSummarytext">
    <w:name w:val="Executive Summary text"/>
    <w:basedOn w:val="Normal"/>
    <w:next w:val="Normal"/>
    <w:qFormat/>
    <w:rsid w:val="00496609"/>
    <w:pPr>
      <w:autoSpaceDE w:val="0"/>
      <w:autoSpaceDN w:val="0"/>
      <w:adjustRightInd w:val="0"/>
    </w:pPr>
    <w:rPr>
      <w:lang w:bidi="en-US"/>
    </w:rPr>
  </w:style>
  <w:style w:type="character" w:customStyle="1" w:styleId="NormalUnderlineChar1">
    <w:name w:val="Normal Underline Char1"/>
    <w:basedOn w:val="DefaultParagraphFont"/>
    <w:rsid w:val="00496609"/>
    <w:rPr>
      <w:rFonts w:cs="Times New Roman"/>
      <w:sz w:val="24"/>
      <w:u w:val="single"/>
      <w:lang w:val="en-US" w:eastAsia="en-US"/>
    </w:rPr>
  </w:style>
  <w:style w:type="character" w:customStyle="1" w:styleId="headlinetext">
    <w:name w:val="headlinetext"/>
    <w:basedOn w:val="DefaultParagraphFont"/>
    <w:rsid w:val="00496609"/>
    <w:rPr>
      <w:rFonts w:cs="Times New Roman"/>
    </w:rPr>
  </w:style>
  <w:style w:type="character" w:customStyle="1" w:styleId="FootnoteCharacters">
    <w:name w:val="Footnote Characters"/>
    <w:basedOn w:val="DefaultParagraphFont"/>
    <w:rsid w:val="00496609"/>
    <w:rPr>
      <w:rFonts w:cs="Times New Roman"/>
      <w:vertAlign w:val="superscript"/>
    </w:rPr>
  </w:style>
  <w:style w:type="paragraph" w:customStyle="1" w:styleId="ExtendedText">
    <w:name w:val="Extended Text"/>
    <w:basedOn w:val="Normal"/>
    <w:qFormat/>
    <w:rsid w:val="00496609"/>
    <w:pPr>
      <w:widowControl w:val="0"/>
    </w:pPr>
    <w:rPr>
      <w:sz w:val="12"/>
      <w:szCs w:val="20"/>
      <w:lang w:bidi="en-US"/>
    </w:rPr>
  </w:style>
  <w:style w:type="character" w:customStyle="1" w:styleId="ExtendedTextChar">
    <w:name w:val="Extended Text Char"/>
    <w:basedOn w:val="DefaultParagraphFont"/>
    <w:rsid w:val="00496609"/>
    <w:rPr>
      <w:rFonts w:cs="Times New Roman"/>
      <w:sz w:val="12"/>
    </w:rPr>
  </w:style>
  <w:style w:type="paragraph" w:customStyle="1" w:styleId="DiamondList">
    <w:name w:val="Diamond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96609"/>
    <w:rPr>
      <w:sz w:val="20"/>
    </w:rPr>
  </w:style>
  <w:style w:type="paragraph" w:customStyle="1" w:styleId="BulletList">
    <w:name w:val="Bullet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9660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96609"/>
    <w:rPr>
      <w:sz w:val="20"/>
    </w:rPr>
  </w:style>
  <w:style w:type="paragraph" w:customStyle="1" w:styleId="CardCites">
    <w:name w:val="Card Cites"/>
    <w:basedOn w:val="Normal"/>
    <w:next w:val="Normal"/>
    <w:qFormat/>
    <w:rsid w:val="00496609"/>
    <w:rPr>
      <w:rFonts w:ascii="Garamond" w:hAnsi="Garamond"/>
      <w:b/>
      <w:lang w:bidi="en-US"/>
    </w:rPr>
  </w:style>
  <w:style w:type="character" w:customStyle="1" w:styleId="SmallFontCharCharCharChar">
    <w:name w:val="Small Font Char Char Char Char"/>
    <w:basedOn w:val="DefaultParagraphFont"/>
    <w:rsid w:val="00496609"/>
    <w:rPr>
      <w:rFonts w:ascii="Arial" w:hAnsi="Arial" w:cs="Times New Roman"/>
      <w:sz w:val="24"/>
      <w:lang w:val="en-US" w:eastAsia="en-US"/>
    </w:rPr>
  </w:style>
  <w:style w:type="character" w:customStyle="1" w:styleId="boxChar">
    <w:name w:val="box Char"/>
    <w:basedOn w:val="DefaultParagraphFont"/>
    <w:rsid w:val="00496609"/>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96609"/>
    <w:pPr>
      <w:ind w:left="288" w:right="288"/>
    </w:pPr>
    <w:rPr>
      <w:rFonts w:ascii="Garamond" w:hAnsi="Garamond"/>
      <w:szCs w:val="24"/>
      <w:u w:val="single"/>
      <w:lang w:bidi="en-US"/>
    </w:rPr>
  </w:style>
  <w:style w:type="character" w:customStyle="1" w:styleId="StylecardGaramond12ptUnderlineChar">
    <w:name w:val="Style card + Garamond 12 pt Underline Char"/>
    <w:rsid w:val="00496609"/>
    <w:rPr>
      <w:rFonts w:ascii="Garamond" w:hAnsi="Garamond"/>
      <w:sz w:val="24"/>
      <w:u w:val="single"/>
    </w:rPr>
  </w:style>
  <w:style w:type="paragraph" w:customStyle="1" w:styleId="StyletagGaramond">
    <w:name w:val="Style tag + Garamond"/>
    <w:basedOn w:val="Heading2"/>
    <w:qFormat/>
    <w:rsid w:val="0049660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96609"/>
    <w:rPr>
      <w:rFonts w:ascii="Garamond" w:hAnsi="Garamond" w:cs="Times New Roman"/>
      <w:b/>
      <w:bCs/>
      <w:sz w:val="24"/>
    </w:rPr>
  </w:style>
  <w:style w:type="character" w:customStyle="1" w:styleId="StyleGaramond">
    <w:name w:val="Style Garamond"/>
    <w:basedOn w:val="DefaultParagraphFont"/>
    <w:rsid w:val="00496609"/>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9660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9660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9660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96609"/>
    <w:rPr>
      <w:rFonts w:ascii="Garamond" w:hAnsi="Garamond"/>
      <w:b/>
      <w:kern w:val="32"/>
      <w:sz w:val="32"/>
      <w:u w:val="single"/>
    </w:rPr>
  </w:style>
  <w:style w:type="paragraph" w:customStyle="1" w:styleId="cleanformatting">
    <w:name w:val="clean formatting"/>
    <w:basedOn w:val="Heading4"/>
    <w:qFormat/>
    <w:rsid w:val="0049660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96609"/>
    <w:pPr>
      <w:ind w:left="288" w:right="288"/>
    </w:pPr>
    <w:rPr>
      <w:szCs w:val="20"/>
    </w:rPr>
  </w:style>
  <w:style w:type="character" w:customStyle="1" w:styleId="tagChar1CharChar1">
    <w:name w:val="tag Char1 Char Char1"/>
    <w:basedOn w:val="DefaultParagraphFont"/>
    <w:rsid w:val="00496609"/>
    <w:rPr>
      <w:b/>
      <w:bCs/>
      <w:sz w:val="24"/>
      <w:szCs w:val="24"/>
      <w:lang w:val="en-US" w:eastAsia="en-US" w:bidi="ar-SA"/>
    </w:rPr>
  </w:style>
  <w:style w:type="character" w:customStyle="1" w:styleId="tagChar1Char1CharChar">
    <w:name w:val="tag Char1 Char1 Char Char"/>
    <w:basedOn w:val="DefaultParagraphFont"/>
    <w:rsid w:val="0049660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96609"/>
    <w:rPr>
      <w:rFonts w:ascii="Arial" w:hAnsi="Arial" w:cs="Arial"/>
      <w:b/>
      <w:bCs/>
      <w:kern w:val="32"/>
      <w:sz w:val="32"/>
      <w:szCs w:val="32"/>
      <w:lang w:val="en-US" w:eastAsia="en-US" w:bidi="ar-SA"/>
    </w:rPr>
  </w:style>
  <w:style w:type="character" w:customStyle="1" w:styleId="c2">
    <w:name w:val="c2"/>
    <w:basedOn w:val="DefaultParagraphFont"/>
    <w:rsid w:val="00496609"/>
  </w:style>
  <w:style w:type="character" w:customStyle="1" w:styleId="looseChar">
    <w:name w:val="loose Char"/>
    <w:basedOn w:val="DefaultParagraphFont"/>
    <w:rsid w:val="00496609"/>
    <w:rPr>
      <w:sz w:val="24"/>
      <w:szCs w:val="24"/>
      <w:lang w:val="en-US" w:eastAsia="en-US" w:bidi="ar-SA"/>
    </w:rPr>
  </w:style>
  <w:style w:type="character" w:customStyle="1" w:styleId="c6">
    <w:name w:val="c6"/>
    <w:basedOn w:val="DefaultParagraphFont"/>
    <w:rsid w:val="00496609"/>
  </w:style>
  <w:style w:type="character" w:customStyle="1" w:styleId="Irrelevant6fontChar">
    <w:name w:val="Irrelevant (6 font) Char"/>
    <w:basedOn w:val="DefaultParagraphFont"/>
    <w:rsid w:val="00496609"/>
    <w:rPr>
      <w:sz w:val="12"/>
      <w:szCs w:val="12"/>
      <w:lang w:val="en-US" w:eastAsia="en-US" w:bidi="ar-SA"/>
    </w:rPr>
  </w:style>
  <w:style w:type="character" w:customStyle="1" w:styleId="StyleCards12ptThickunderlineChar">
    <w:name w:val="Style Cards + 12 pt Thick underline Char"/>
    <w:basedOn w:val="DefaultParagraphFont"/>
    <w:rsid w:val="00496609"/>
    <w:rPr>
      <w:sz w:val="24"/>
      <w:u w:val="thick"/>
      <w:lang w:val="en-US" w:eastAsia="en-US" w:bidi="ar-SA"/>
    </w:rPr>
  </w:style>
  <w:style w:type="character" w:customStyle="1" w:styleId="nfakpe">
    <w:name w:val="nfakpe"/>
    <w:basedOn w:val="DefaultParagraphFont"/>
    <w:rsid w:val="00496609"/>
  </w:style>
  <w:style w:type="character" w:customStyle="1" w:styleId="ReadUnderline">
    <w:name w:val="Read Underline"/>
    <w:rsid w:val="00496609"/>
    <w:rPr>
      <w:rFonts w:ascii="Arial" w:hAnsi="Arial"/>
      <w:b/>
      <w:sz w:val="20"/>
      <w:u w:val="thick"/>
    </w:rPr>
  </w:style>
  <w:style w:type="character" w:customStyle="1" w:styleId="StyleCites12ptChar">
    <w:name w:val="Style Cites + 12 pt Char"/>
    <w:basedOn w:val="DefaultParagraphFont"/>
    <w:rsid w:val="00496609"/>
    <w:rPr>
      <w:rFonts w:eastAsia="SimSun"/>
      <w:b/>
      <w:bCs/>
      <w:sz w:val="24"/>
      <w:lang w:val="en-US" w:eastAsia="en-US" w:bidi="ar-SA"/>
    </w:rPr>
  </w:style>
  <w:style w:type="character" w:customStyle="1" w:styleId="news1">
    <w:name w:val="news1"/>
    <w:basedOn w:val="DefaultParagraphFont"/>
    <w:rsid w:val="00496609"/>
  </w:style>
  <w:style w:type="character" w:customStyle="1" w:styleId="articlebody0">
    <w:name w:val="article_body"/>
    <w:basedOn w:val="DefaultParagraphFont"/>
    <w:rsid w:val="00496609"/>
  </w:style>
  <w:style w:type="character" w:customStyle="1" w:styleId="newstdtext12">
    <w:name w:val="newstdtext12"/>
    <w:basedOn w:val="DefaultParagraphFont"/>
    <w:rsid w:val="00496609"/>
  </w:style>
  <w:style w:type="character" w:customStyle="1" w:styleId="underlinecardCharCharChar">
    <w:name w:val="underline card Char Char Char"/>
    <w:basedOn w:val="DefaultParagraphFont"/>
    <w:rsid w:val="00496609"/>
    <w:rPr>
      <w:rFonts w:ascii="Arial" w:hAnsi="Arial"/>
      <w:sz w:val="18"/>
      <w:szCs w:val="24"/>
      <w:u w:val="single"/>
      <w:lang w:val="en-US" w:eastAsia="en-US" w:bidi="ar-SA"/>
    </w:rPr>
  </w:style>
  <w:style w:type="character" w:customStyle="1" w:styleId="style32">
    <w:name w:val="style3"/>
    <w:basedOn w:val="DefaultParagraphFont"/>
    <w:rsid w:val="00496609"/>
  </w:style>
  <w:style w:type="character" w:customStyle="1" w:styleId="quoted">
    <w:name w:val="quoted"/>
    <w:basedOn w:val="DefaultParagraphFont"/>
    <w:rsid w:val="00496609"/>
  </w:style>
  <w:style w:type="paragraph" w:customStyle="1" w:styleId="cnninline">
    <w:name w:val="cnninline"/>
    <w:basedOn w:val="Normal"/>
    <w:qFormat/>
    <w:rsid w:val="0049660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96609"/>
    <w:rPr>
      <w:rFonts w:ascii="Arial" w:hAnsi="Arial"/>
    </w:rPr>
  </w:style>
  <w:style w:type="paragraph" w:customStyle="1" w:styleId="TagsCites">
    <w:name w:val="Tags/Cites"/>
    <w:basedOn w:val="Normal"/>
    <w:qFormat/>
    <w:rsid w:val="00496609"/>
    <w:pPr>
      <w:autoSpaceDE w:val="0"/>
      <w:autoSpaceDN w:val="0"/>
      <w:adjustRightInd w:val="0"/>
    </w:pPr>
    <w:rPr>
      <w:sz w:val="26"/>
    </w:rPr>
  </w:style>
  <w:style w:type="character" w:customStyle="1" w:styleId="cardtext-un-underlined">
    <w:name w:val="card text- un-underlined"/>
    <w:rsid w:val="00496609"/>
    <w:rPr>
      <w:sz w:val="12"/>
    </w:rPr>
  </w:style>
  <w:style w:type="paragraph" w:customStyle="1" w:styleId="ReduceText">
    <w:name w:val="Reduce Text"/>
    <w:basedOn w:val="Normal"/>
    <w:autoRedefine/>
    <w:qFormat/>
    <w:rsid w:val="00496609"/>
    <w:pPr>
      <w:ind w:left="1440" w:right="720"/>
    </w:pPr>
    <w:rPr>
      <w:sz w:val="10"/>
    </w:rPr>
  </w:style>
  <w:style w:type="character" w:customStyle="1" w:styleId="DebateTagChar0">
    <w:name w:val="DebateTag Char"/>
    <w:basedOn w:val="DefaultParagraphFont"/>
    <w:rsid w:val="00496609"/>
    <w:rPr>
      <w:b/>
      <w:sz w:val="24"/>
      <w:szCs w:val="24"/>
      <w:lang w:val="en-US" w:eastAsia="en-US" w:bidi="ar-SA"/>
    </w:rPr>
  </w:style>
  <w:style w:type="character" w:customStyle="1" w:styleId="DebateSmallText">
    <w:name w:val="DebateSmallText"/>
    <w:rsid w:val="00496609"/>
    <w:rPr>
      <w:rFonts w:ascii="Times New Roman" w:hAnsi="Times New Roman"/>
      <w:sz w:val="20"/>
    </w:rPr>
  </w:style>
  <w:style w:type="character" w:customStyle="1" w:styleId="DebateUnderline0">
    <w:name w:val="DebateUnderline"/>
    <w:basedOn w:val="DefaultParagraphFont"/>
    <w:rsid w:val="00496609"/>
    <w:rPr>
      <w:rFonts w:ascii="Times New Roman" w:hAnsi="Times New Roman"/>
      <w:sz w:val="20"/>
      <w:u w:val="single"/>
    </w:rPr>
  </w:style>
  <w:style w:type="character" w:customStyle="1" w:styleId="UnderlinestyleChar1">
    <w:name w:val="Underline style Char"/>
    <w:basedOn w:val="DefaultParagraphFont"/>
    <w:rsid w:val="00496609"/>
    <w:rPr>
      <w:szCs w:val="24"/>
      <w:u w:val="single"/>
    </w:rPr>
  </w:style>
  <w:style w:type="character" w:customStyle="1" w:styleId="cardUnderlineChar0">
    <w:name w:val="card+Underline Char"/>
    <w:basedOn w:val="DefaultParagraphFont"/>
    <w:rsid w:val="00496609"/>
    <w:rPr>
      <w:rFonts w:ascii="Times" w:hAnsi="Times"/>
      <w:u w:val="single"/>
      <w:lang w:val="en-US" w:eastAsia="en-US" w:bidi="ar-SA"/>
    </w:rPr>
  </w:style>
  <w:style w:type="paragraph" w:customStyle="1" w:styleId="FR4">
    <w:name w:val="FR4"/>
    <w:qFormat/>
    <w:rsid w:val="0049660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9660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96609"/>
    <w:rPr>
      <w:bdr w:val="single" w:sz="8" w:space="0" w:color="auto"/>
    </w:rPr>
  </w:style>
  <w:style w:type="character" w:customStyle="1" w:styleId="NoCharacterStyle">
    <w:name w:val="No Character Style"/>
    <w:qFormat/>
    <w:rsid w:val="00496609"/>
  </w:style>
  <w:style w:type="paragraph" w:customStyle="1" w:styleId="DebateHeading2">
    <w:name w:val="Debate.Heading2"/>
    <w:basedOn w:val="Heading2"/>
    <w:qFormat/>
    <w:rsid w:val="0049660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96609"/>
  </w:style>
  <w:style w:type="paragraph" w:customStyle="1" w:styleId="looseLeft016">
    <w:name w:val="loose + Left:  0.16&quot;"/>
    <w:aliases w:val="Right:  0normal16&quot;"/>
    <w:basedOn w:val="loose"/>
    <w:qFormat/>
    <w:rsid w:val="0049660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96609"/>
    <w:pPr>
      <w:spacing w:before="0" w:after="120"/>
    </w:pPr>
    <w:rPr>
      <w:b w:val="0"/>
      <w:sz w:val="16"/>
    </w:rPr>
  </w:style>
  <w:style w:type="paragraph" w:customStyle="1" w:styleId="BlockTitle5">
    <w:name w:val="BlockTitle"/>
    <w:basedOn w:val="Normal"/>
    <w:qFormat/>
    <w:rsid w:val="00496609"/>
    <w:pPr>
      <w:spacing w:after="240"/>
      <w:jc w:val="center"/>
      <w:outlineLvl w:val="0"/>
    </w:pPr>
    <w:rPr>
      <w:b/>
      <w:sz w:val="28"/>
      <w:szCs w:val="20"/>
    </w:rPr>
  </w:style>
  <w:style w:type="character" w:customStyle="1" w:styleId="normaltext2">
    <w:name w:val="normaltext"/>
    <w:basedOn w:val="DefaultParagraphFont"/>
    <w:rsid w:val="00496609"/>
    <w:rPr>
      <w:rFonts w:ascii="Times New Roman" w:hAnsi="Times New Roman"/>
      <w:sz w:val="18"/>
    </w:rPr>
  </w:style>
  <w:style w:type="paragraph" w:customStyle="1" w:styleId="styleannouncement">
    <w:name w:val="styleannouncement"/>
    <w:basedOn w:val="Normal"/>
    <w:qFormat/>
    <w:rsid w:val="00496609"/>
    <w:pPr>
      <w:spacing w:before="100" w:beforeAutospacing="1" w:after="100" w:afterAutospacing="1"/>
    </w:pPr>
  </w:style>
  <w:style w:type="paragraph" w:customStyle="1" w:styleId="KellyEvChar">
    <w:name w:val="KellyEv Char"/>
    <w:basedOn w:val="Normal"/>
    <w:autoRedefine/>
    <w:qFormat/>
    <w:rsid w:val="0049660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49660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496609"/>
    <w:pPr>
      <w:spacing w:before="240" w:after="60"/>
    </w:pPr>
    <w:rPr>
      <w:rFonts w:eastAsia="SimSun"/>
      <w:sz w:val="24"/>
      <w:szCs w:val="24"/>
      <w:lang w:eastAsia="zh-CN"/>
    </w:rPr>
  </w:style>
  <w:style w:type="paragraph" w:customStyle="1" w:styleId="StyleHeading29pt">
    <w:name w:val="Style Heading 2 + 9 pt"/>
    <w:basedOn w:val="Heading3"/>
    <w:qFormat/>
    <w:rsid w:val="0049660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96609"/>
    <w:rPr>
      <w:rFonts w:cs="Arial"/>
      <w:b/>
      <w:bCs/>
      <w:iCs/>
      <w:noProof w:val="0"/>
      <w:sz w:val="12"/>
      <w:szCs w:val="12"/>
      <w:lang w:val="en-US" w:eastAsia="en-US" w:bidi="ar-SA"/>
    </w:rPr>
  </w:style>
  <w:style w:type="paragraph" w:customStyle="1" w:styleId="normalunderlined">
    <w:name w:val="normal + underlined"/>
    <w:basedOn w:val="BodyText2"/>
    <w:qFormat/>
    <w:rsid w:val="00496609"/>
    <w:pPr>
      <w:spacing w:after="0" w:line="240" w:lineRule="auto"/>
    </w:pPr>
    <w:rPr>
      <w:u w:val="single"/>
    </w:rPr>
  </w:style>
  <w:style w:type="paragraph" w:customStyle="1" w:styleId="text14-black">
    <w:name w:val="text14-black"/>
    <w:basedOn w:val="Normal"/>
    <w:qFormat/>
    <w:rsid w:val="00496609"/>
    <w:pPr>
      <w:spacing w:before="100" w:beforeAutospacing="1" w:after="100" w:afterAutospacing="1"/>
    </w:pPr>
  </w:style>
  <w:style w:type="paragraph" w:customStyle="1" w:styleId="Irrelevant6font">
    <w:name w:val="Irrelevant (6 font)"/>
    <w:basedOn w:val="Normal"/>
    <w:link w:val="Irrelevant6fontCharChar"/>
    <w:qFormat/>
    <w:rsid w:val="00496609"/>
    <w:pPr>
      <w:ind w:left="547" w:right="648"/>
      <w:jc w:val="both"/>
    </w:pPr>
    <w:rPr>
      <w:sz w:val="12"/>
      <w:szCs w:val="12"/>
    </w:rPr>
  </w:style>
  <w:style w:type="character" w:customStyle="1" w:styleId="Irrelevant6fontCharChar">
    <w:name w:val="Irrelevant (6 font) Char Char"/>
    <w:basedOn w:val="DefaultParagraphFont"/>
    <w:link w:val="Irrelevant6font"/>
    <w:rsid w:val="00496609"/>
    <w:rPr>
      <w:rFonts w:ascii="Arial Narrow" w:hAnsi="Arial Narrow" w:cs="Calibri"/>
      <w:sz w:val="12"/>
      <w:szCs w:val="12"/>
    </w:rPr>
  </w:style>
  <w:style w:type="paragraph" w:customStyle="1" w:styleId="rddateline">
    <w:name w:val="rddateline"/>
    <w:basedOn w:val="Normal"/>
    <w:uiPriority w:val="99"/>
    <w:qFormat/>
    <w:rsid w:val="00496609"/>
    <w:rPr>
      <w:rFonts w:cs="Arial"/>
      <w:szCs w:val="20"/>
    </w:rPr>
  </w:style>
  <w:style w:type="paragraph" w:customStyle="1" w:styleId="rdheadline">
    <w:name w:val="rdheadline"/>
    <w:basedOn w:val="Normal"/>
    <w:uiPriority w:val="99"/>
    <w:qFormat/>
    <w:rsid w:val="0049660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96609"/>
    <w:pPr>
      <w:spacing w:after="100" w:afterAutospacing="1"/>
    </w:pPr>
    <w:rPr>
      <w:rFonts w:ascii="Verdana" w:hAnsi="Verdana"/>
      <w:szCs w:val="20"/>
    </w:rPr>
  </w:style>
  <w:style w:type="character" w:customStyle="1" w:styleId="rddeckline1">
    <w:name w:val="rddeckline1"/>
    <w:basedOn w:val="DefaultParagraphFont"/>
    <w:rsid w:val="00496609"/>
    <w:rPr>
      <w:rFonts w:ascii="Verdana" w:hAnsi="Verdana" w:hint="default"/>
      <w:b/>
      <w:bCs/>
      <w:sz w:val="22"/>
      <w:szCs w:val="22"/>
    </w:rPr>
  </w:style>
  <w:style w:type="character" w:customStyle="1" w:styleId="contact1">
    <w:name w:val="contact1"/>
    <w:basedOn w:val="DefaultParagraphFont"/>
    <w:rsid w:val="00496609"/>
    <w:rPr>
      <w:rFonts w:ascii="Tahoma" w:hAnsi="Tahoma" w:cs="Tahoma" w:hint="default"/>
      <w:color w:val="999999"/>
      <w:sz w:val="20"/>
      <w:szCs w:val="20"/>
    </w:rPr>
  </w:style>
  <w:style w:type="character" w:customStyle="1" w:styleId="credits1">
    <w:name w:val="credits1"/>
    <w:basedOn w:val="DefaultParagraphFont"/>
    <w:rsid w:val="00496609"/>
    <w:rPr>
      <w:rFonts w:ascii="Tahoma" w:hAnsi="Tahoma" w:cs="Tahoma" w:hint="default"/>
      <w:color w:val="999999"/>
      <w:sz w:val="16"/>
      <w:szCs w:val="16"/>
    </w:rPr>
  </w:style>
  <w:style w:type="paragraph" w:customStyle="1" w:styleId="Heading20">
    <w:name w:val="Heading2"/>
    <w:basedOn w:val="Normal"/>
    <w:qFormat/>
    <w:rsid w:val="00496609"/>
    <w:pPr>
      <w:jc w:val="center"/>
    </w:pPr>
    <w:rPr>
      <w:b/>
      <w:caps/>
    </w:rPr>
  </w:style>
  <w:style w:type="character" w:customStyle="1" w:styleId="Heading2Char2">
    <w:name w:val="Heading2 Char"/>
    <w:basedOn w:val="DefaultParagraphFont"/>
    <w:rsid w:val="00496609"/>
    <w:rPr>
      <w:b/>
      <w:caps/>
      <w:szCs w:val="24"/>
      <w:lang w:val="en-US" w:eastAsia="en-US" w:bidi="ar-SA"/>
    </w:rPr>
  </w:style>
  <w:style w:type="paragraph" w:customStyle="1" w:styleId="Underlinedcard1">
    <w:name w:val="Underlined card"/>
    <w:basedOn w:val="Normal"/>
    <w:autoRedefine/>
    <w:qFormat/>
    <w:rsid w:val="0049660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96609"/>
    <w:rPr>
      <w:sz w:val="24"/>
      <w:szCs w:val="24"/>
      <w:u w:val="thick"/>
      <w:lang w:val="en-US" w:eastAsia="en-US" w:bidi="ar-SA"/>
    </w:rPr>
  </w:style>
  <w:style w:type="paragraph" w:customStyle="1" w:styleId="StyleHeading212pt">
    <w:name w:val="Style Heading2 + 12 pt"/>
    <w:basedOn w:val="Heading20"/>
    <w:qFormat/>
    <w:rsid w:val="00496609"/>
    <w:rPr>
      <w:bCs/>
    </w:rPr>
  </w:style>
  <w:style w:type="character" w:customStyle="1" w:styleId="StyleHeading212ptChar">
    <w:name w:val="Style Heading2 + 12 pt Char"/>
    <w:basedOn w:val="Heading2Char2"/>
    <w:rsid w:val="00496609"/>
    <w:rPr>
      <w:b/>
      <w:bCs/>
      <w:caps/>
      <w:sz w:val="24"/>
      <w:szCs w:val="24"/>
      <w:lang w:val="en-US" w:eastAsia="en-US" w:bidi="ar-SA"/>
    </w:rPr>
  </w:style>
  <w:style w:type="paragraph" w:customStyle="1" w:styleId="Heading212pt">
    <w:name w:val="Heading2 + 12 pt"/>
    <w:basedOn w:val="StyleHeading212pt"/>
    <w:link w:val="Heading212ptChar"/>
    <w:qFormat/>
    <w:rsid w:val="00496609"/>
  </w:style>
  <w:style w:type="character" w:customStyle="1" w:styleId="Heading212ptChar">
    <w:name w:val="Heading2 + 12 pt Char"/>
    <w:basedOn w:val="DefaultParagraphFont"/>
    <w:link w:val="Heading212pt"/>
    <w:rsid w:val="00496609"/>
    <w:rPr>
      <w:rFonts w:ascii="Arial Narrow" w:hAnsi="Arial Narrow" w:cs="Calibri"/>
      <w:b/>
      <w:bCs/>
      <w:caps/>
    </w:rPr>
  </w:style>
  <w:style w:type="character" w:customStyle="1" w:styleId="bodytext11">
    <w:name w:val="bodytext1"/>
    <w:basedOn w:val="DefaultParagraphFont"/>
    <w:rsid w:val="00496609"/>
  </w:style>
  <w:style w:type="paragraph" w:customStyle="1" w:styleId="CardsChar2">
    <w:name w:val="Cards Char2"/>
    <w:basedOn w:val="Normal"/>
    <w:uiPriority w:val="99"/>
    <w:qFormat/>
    <w:rsid w:val="0049660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96609"/>
    <w:rPr>
      <w:rFonts w:ascii="Verdana" w:hAnsi="Verdana"/>
      <w:szCs w:val="18"/>
      <w:u w:val="single"/>
      <w:lang w:val="en-US" w:eastAsia="en-US" w:bidi="ar-SA"/>
    </w:rPr>
  </w:style>
  <w:style w:type="character" w:customStyle="1" w:styleId="ps63">
    <w:name w:val="ps63"/>
    <w:basedOn w:val="DefaultParagraphFont"/>
    <w:rsid w:val="00496609"/>
  </w:style>
  <w:style w:type="character" w:customStyle="1" w:styleId="ps65">
    <w:name w:val="ps65"/>
    <w:basedOn w:val="DefaultParagraphFont"/>
    <w:rsid w:val="00496609"/>
  </w:style>
  <w:style w:type="character" w:customStyle="1" w:styleId="ps66">
    <w:name w:val="ps66"/>
    <w:basedOn w:val="DefaultParagraphFont"/>
    <w:rsid w:val="00496609"/>
  </w:style>
  <w:style w:type="character" w:customStyle="1" w:styleId="ps67">
    <w:name w:val="ps67"/>
    <w:basedOn w:val="DefaultParagraphFont"/>
    <w:rsid w:val="00496609"/>
  </w:style>
  <w:style w:type="character" w:customStyle="1" w:styleId="ps69">
    <w:name w:val="ps69"/>
    <w:basedOn w:val="DefaultParagraphFont"/>
    <w:rsid w:val="00496609"/>
  </w:style>
  <w:style w:type="character" w:customStyle="1" w:styleId="ps75">
    <w:name w:val="ps75"/>
    <w:basedOn w:val="DefaultParagraphFont"/>
    <w:rsid w:val="00496609"/>
  </w:style>
  <w:style w:type="character" w:customStyle="1" w:styleId="ps76">
    <w:name w:val="ps76"/>
    <w:basedOn w:val="DefaultParagraphFont"/>
    <w:rsid w:val="00496609"/>
  </w:style>
  <w:style w:type="character" w:customStyle="1" w:styleId="ps77">
    <w:name w:val="ps77"/>
    <w:basedOn w:val="DefaultParagraphFont"/>
    <w:rsid w:val="00496609"/>
  </w:style>
  <w:style w:type="character" w:customStyle="1" w:styleId="ps79">
    <w:name w:val="ps79"/>
    <w:basedOn w:val="DefaultParagraphFont"/>
    <w:rsid w:val="00496609"/>
  </w:style>
  <w:style w:type="character" w:customStyle="1" w:styleId="ps80">
    <w:name w:val="ps80"/>
    <w:basedOn w:val="DefaultParagraphFont"/>
    <w:rsid w:val="00496609"/>
  </w:style>
  <w:style w:type="character" w:customStyle="1" w:styleId="ps81">
    <w:name w:val="ps81"/>
    <w:basedOn w:val="DefaultParagraphFont"/>
    <w:rsid w:val="00496609"/>
  </w:style>
  <w:style w:type="character" w:customStyle="1" w:styleId="ps85">
    <w:name w:val="ps85"/>
    <w:basedOn w:val="DefaultParagraphFont"/>
    <w:rsid w:val="00496609"/>
  </w:style>
  <w:style w:type="character" w:customStyle="1" w:styleId="ps87">
    <w:name w:val="ps87"/>
    <w:basedOn w:val="DefaultParagraphFont"/>
    <w:rsid w:val="00496609"/>
  </w:style>
  <w:style w:type="character" w:customStyle="1" w:styleId="ps88">
    <w:name w:val="ps88"/>
    <w:basedOn w:val="DefaultParagraphFont"/>
    <w:rsid w:val="00496609"/>
  </w:style>
  <w:style w:type="paragraph" w:customStyle="1" w:styleId="H3">
    <w:name w:val="H3"/>
    <w:basedOn w:val="Normal"/>
    <w:next w:val="Normal"/>
    <w:qFormat/>
    <w:rsid w:val="0049660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96609"/>
  </w:style>
  <w:style w:type="paragraph" w:customStyle="1" w:styleId="Style0">
    <w:name w:val="Style0"/>
    <w:qFormat/>
    <w:rsid w:val="0049660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9660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96609"/>
  </w:style>
  <w:style w:type="character" w:customStyle="1" w:styleId="WW-Teletype">
    <w:name w:val="WW-Teletype"/>
    <w:rsid w:val="00496609"/>
    <w:rPr>
      <w:rFonts w:ascii="Courier New" w:eastAsia="Courier New" w:hAnsi="Courier New" w:cs="Courier New"/>
    </w:rPr>
  </w:style>
  <w:style w:type="character" w:customStyle="1" w:styleId="lightemphasis">
    <w:name w:val="lightemphasis"/>
    <w:basedOn w:val="DefaultParagraphFont"/>
    <w:rsid w:val="00496609"/>
  </w:style>
  <w:style w:type="character" w:customStyle="1" w:styleId="booktitle0">
    <w:name w:val="booktitle"/>
    <w:basedOn w:val="DefaultParagraphFont"/>
    <w:rsid w:val="00496609"/>
  </w:style>
  <w:style w:type="character" w:customStyle="1" w:styleId="filmtitle">
    <w:name w:val="filmtitle"/>
    <w:basedOn w:val="DefaultParagraphFont"/>
    <w:rsid w:val="00496609"/>
  </w:style>
  <w:style w:type="paragraph" w:customStyle="1" w:styleId="Quotations">
    <w:name w:val="Quotations"/>
    <w:basedOn w:val="Normal"/>
    <w:qFormat/>
    <w:rsid w:val="0049660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9660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96609"/>
  </w:style>
  <w:style w:type="character" w:customStyle="1" w:styleId="headline-detail">
    <w:name w:val="headline-detail"/>
    <w:basedOn w:val="DefaultParagraphFont"/>
    <w:rsid w:val="00496609"/>
  </w:style>
  <w:style w:type="character" w:customStyle="1" w:styleId="UnderlinedCardTextCharCharChar">
    <w:name w:val="Underlined Card Text Char Char Char"/>
    <w:basedOn w:val="DefaultParagraphFont"/>
    <w:rsid w:val="00496609"/>
    <w:rPr>
      <w:rFonts w:ascii="Arial Narrow" w:hAnsi="Arial Narrow"/>
      <w:noProof w:val="0"/>
      <w:sz w:val="18"/>
      <w:szCs w:val="24"/>
      <w:u w:val="single"/>
      <w:lang w:val="en-US" w:eastAsia="en-US" w:bidi="ar-SA"/>
    </w:rPr>
  </w:style>
  <w:style w:type="character" w:customStyle="1" w:styleId="storytext1">
    <w:name w:val="storytext1"/>
    <w:basedOn w:val="DefaultParagraphFont"/>
    <w:rsid w:val="00496609"/>
    <w:rPr>
      <w:rFonts w:ascii="Arial" w:hAnsi="Arial" w:cs="Arial" w:hint="default"/>
      <w:b w:val="0"/>
      <w:bCs w:val="0"/>
      <w:i w:val="0"/>
      <w:iCs w:val="0"/>
      <w:color w:val="000000"/>
      <w:sz w:val="16"/>
      <w:szCs w:val="16"/>
    </w:rPr>
  </w:style>
  <w:style w:type="character" w:customStyle="1" w:styleId="georgiamd">
    <w:name w:val="georgia md"/>
    <w:basedOn w:val="DefaultParagraphFont"/>
    <w:rsid w:val="00496609"/>
  </w:style>
  <w:style w:type="character" w:customStyle="1" w:styleId="UnderlineStyleCharCharChar">
    <w:name w:val="Underline Style Char Char Char"/>
    <w:basedOn w:val="DefaultParagraphFont"/>
    <w:rsid w:val="00496609"/>
    <w:rPr>
      <w:rFonts w:cs="Arial"/>
      <w:b/>
      <w:bCs/>
      <w:noProof w:val="0"/>
      <w:kern w:val="32"/>
      <w:sz w:val="24"/>
      <w:szCs w:val="24"/>
      <w:u w:val="single"/>
      <w:lang w:val="en-US" w:eastAsia="en-US" w:bidi="ar-SA"/>
    </w:rPr>
  </w:style>
  <w:style w:type="character" w:customStyle="1" w:styleId="collectmed">
    <w:name w:val="collectmed"/>
    <w:basedOn w:val="DefaultParagraphFont"/>
    <w:rsid w:val="00496609"/>
  </w:style>
  <w:style w:type="character" w:customStyle="1" w:styleId="lingoregion">
    <w:name w:val="lingo_region"/>
    <w:basedOn w:val="DefaultParagraphFont"/>
    <w:rsid w:val="00496609"/>
  </w:style>
  <w:style w:type="character" w:customStyle="1" w:styleId="vitstorybody">
    <w:name w:val="vitstorybody"/>
    <w:basedOn w:val="DefaultParagraphFont"/>
    <w:rsid w:val="00496609"/>
  </w:style>
  <w:style w:type="character" w:customStyle="1" w:styleId="searchtermbold">
    <w:name w:val="searchtermbold"/>
    <w:basedOn w:val="DefaultParagraphFont"/>
    <w:rsid w:val="00496609"/>
  </w:style>
  <w:style w:type="character" w:customStyle="1" w:styleId="spanstyle">
    <w:name w:val="spanstyle"/>
    <w:basedOn w:val="DefaultParagraphFont"/>
    <w:rsid w:val="00496609"/>
  </w:style>
  <w:style w:type="character" w:customStyle="1" w:styleId="TaglineChar1">
    <w:name w:val="Tagline Char1"/>
    <w:basedOn w:val="DefaultParagraphFont"/>
    <w:locked/>
    <w:rsid w:val="00496609"/>
    <w:rPr>
      <w:b/>
      <w:noProof w:val="0"/>
      <w:sz w:val="22"/>
      <w:szCs w:val="28"/>
      <w:lang w:val="en-US" w:eastAsia="en-US" w:bidi="ar-SA"/>
    </w:rPr>
  </w:style>
  <w:style w:type="character" w:customStyle="1" w:styleId="CiteExtrasChar1">
    <w:name w:val="Cite Extras Char1"/>
    <w:basedOn w:val="DefaultParagraphFont"/>
    <w:locked/>
    <w:rsid w:val="0049660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96609"/>
    <w:rPr>
      <w:rFonts w:cs="Arial"/>
      <w:b/>
      <w:bCs/>
      <w:iCs/>
      <w:noProof w:val="0"/>
      <w:sz w:val="28"/>
      <w:szCs w:val="28"/>
      <w:u w:val="single"/>
      <w:lang w:val="en-US" w:eastAsia="en-US" w:bidi="ar-SA"/>
    </w:rPr>
  </w:style>
  <w:style w:type="character" w:customStyle="1" w:styleId="filed">
    <w:name w:val="filed"/>
    <w:basedOn w:val="DefaultParagraphFont"/>
    <w:rsid w:val="00496609"/>
  </w:style>
  <w:style w:type="character" w:customStyle="1" w:styleId="textnew">
    <w:name w:val="textnew"/>
    <w:basedOn w:val="DefaultParagraphFont"/>
    <w:uiPriority w:val="99"/>
    <w:rsid w:val="00496609"/>
    <w:rPr>
      <w:rFonts w:ascii="Georgia" w:hAnsi="Georgia" w:hint="default"/>
      <w:b w:val="0"/>
      <w:bCs w:val="0"/>
      <w:color w:val="000000"/>
      <w:sz w:val="21"/>
      <w:szCs w:val="21"/>
    </w:rPr>
  </w:style>
  <w:style w:type="character" w:customStyle="1" w:styleId="headlinefnt">
    <w:name w:val="headlinefnt"/>
    <w:basedOn w:val="DefaultParagraphFont"/>
    <w:rsid w:val="00496609"/>
  </w:style>
  <w:style w:type="character" w:customStyle="1" w:styleId="KellyEvCharChar">
    <w:name w:val="KellyEv Char Char"/>
    <w:basedOn w:val="DefaultParagraphFont"/>
    <w:rsid w:val="0049660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96609"/>
    <w:rPr>
      <w:rFonts w:ascii="Times New Roman" w:hAnsi="Times New Roman"/>
      <w:dstrike w:val="0"/>
      <w:sz w:val="20"/>
      <w:u w:val="thick"/>
      <w:vertAlign w:val="baseline"/>
    </w:rPr>
  </w:style>
  <w:style w:type="character" w:customStyle="1" w:styleId="report-headline">
    <w:name w:val="report-headline"/>
    <w:basedOn w:val="DefaultParagraphFont"/>
    <w:rsid w:val="00496609"/>
  </w:style>
  <w:style w:type="character" w:customStyle="1" w:styleId="viewnewsarticle">
    <w:name w:val="viewnewsarticle"/>
    <w:basedOn w:val="DefaultParagraphFont"/>
    <w:rsid w:val="00496609"/>
  </w:style>
  <w:style w:type="character" w:customStyle="1" w:styleId="c9">
    <w:name w:val="c9"/>
    <w:basedOn w:val="DefaultParagraphFont"/>
    <w:rsid w:val="00496609"/>
  </w:style>
  <w:style w:type="character" w:customStyle="1" w:styleId="verdana12black1aheight18a">
    <w:name w:val="verdana12black1a height18a"/>
    <w:basedOn w:val="DefaultParagraphFont"/>
    <w:rsid w:val="00496609"/>
  </w:style>
  <w:style w:type="character" w:customStyle="1" w:styleId="FontStyle86">
    <w:name w:val="Font Style86"/>
    <w:basedOn w:val="DefaultParagraphFont"/>
    <w:uiPriority w:val="99"/>
    <w:rsid w:val="00496609"/>
    <w:rPr>
      <w:rFonts w:ascii="Times New Roman" w:hAnsi="Times New Roman" w:cs="Times New Roman"/>
      <w:b/>
      <w:bCs/>
      <w:i/>
      <w:iCs/>
      <w:sz w:val="16"/>
      <w:szCs w:val="16"/>
    </w:rPr>
  </w:style>
  <w:style w:type="paragraph" w:customStyle="1" w:styleId="Style52">
    <w:name w:val="Style5"/>
    <w:basedOn w:val="Normal"/>
    <w:uiPriority w:val="4"/>
    <w:qFormat/>
    <w:rsid w:val="0049660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96609"/>
    <w:rPr>
      <w:rFonts w:ascii="Times New Roman" w:hAnsi="Times New Roman" w:cs="Times New Roman"/>
      <w:b/>
      <w:bCs/>
      <w:sz w:val="22"/>
      <w:szCs w:val="22"/>
    </w:rPr>
  </w:style>
  <w:style w:type="character" w:customStyle="1" w:styleId="FontStyle88">
    <w:name w:val="Font Style88"/>
    <w:basedOn w:val="DefaultParagraphFont"/>
    <w:uiPriority w:val="99"/>
    <w:rsid w:val="0049660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96609"/>
    <w:rPr>
      <w:rFonts w:ascii="Times New Roman" w:hAnsi="Times New Roman" w:cs="Times New Roman"/>
      <w:b/>
      <w:bCs/>
      <w:sz w:val="16"/>
      <w:szCs w:val="16"/>
    </w:rPr>
  </w:style>
  <w:style w:type="character" w:customStyle="1" w:styleId="FontStyle92">
    <w:name w:val="Font Style92"/>
    <w:basedOn w:val="DefaultParagraphFont"/>
    <w:uiPriority w:val="99"/>
    <w:rsid w:val="00496609"/>
    <w:rPr>
      <w:rFonts w:ascii="Times New Roman" w:hAnsi="Times New Roman" w:cs="Times New Roman"/>
      <w:i/>
      <w:iCs/>
      <w:sz w:val="22"/>
      <w:szCs w:val="22"/>
    </w:rPr>
  </w:style>
  <w:style w:type="character" w:customStyle="1" w:styleId="FontStyle77">
    <w:name w:val="Font Style77"/>
    <w:basedOn w:val="DefaultParagraphFont"/>
    <w:uiPriority w:val="99"/>
    <w:rsid w:val="00496609"/>
    <w:rPr>
      <w:rFonts w:ascii="Times New Roman" w:hAnsi="Times New Roman" w:cs="Times New Roman"/>
      <w:b/>
      <w:bCs/>
      <w:spacing w:val="-10"/>
      <w:sz w:val="20"/>
      <w:szCs w:val="20"/>
    </w:rPr>
  </w:style>
  <w:style w:type="character" w:customStyle="1" w:styleId="FontStyle104">
    <w:name w:val="Font Style104"/>
    <w:basedOn w:val="DefaultParagraphFont"/>
    <w:rsid w:val="00496609"/>
    <w:rPr>
      <w:rFonts w:ascii="Georgia" w:hAnsi="Georgia" w:cs="Georgia"/>
      <w:b/>
      <w:bCs/>
      <w:sz w:val="12"/>
      <w:szCs w:val="12"/>
    </w:rPr>
  </w:style>
  <w:style w:type="character" w:customStyle="1" w:styleId="FontStyle122">
    <w:name w:val="Font Style122"/>
    <w:basedOn w:val="DefaultParagraphFont"/>
    <w:uiPriority w:val="99"/>
    <w:rsid w:val="00496609"/>
    <w:rPr>
      <w:rFonts w:ascii="Times New Roman" w:hAnsi="Times New Roman" w:cs="Times New Roman"/>
      <w:b/>
      <w:bCs/>
      <w:sz w:val="12"/>
      <w:szCs w:val="12"/>
    </w:rPr>
  </w:style>
  <w:style w:type="character" w:customStyle="1" w:styleId="FontStyle93">
    <w:name w:val="Font Style93"/>
    <w:basedOn w:val="DefaultParagraphFont"/>
    <w:uiPriority w:val="99"/>
    <w:rsid w:val="00496609"/>
    <w:rPr>
      <w:rFonts w:ascii="Times New Roman" w:hAnsi="Times New Roman" w:cs="Times New Roman"/>
      <w:sz w:val="22"/>
      <w:szCs w:val="22"/>
    </w:rPr>
  </w:style>
  <w:style w:type="paragraph" w:customStyle="1" w:styleId="Style49">
    <w:name w:val="Style49"/>
    <w:basedOn w:val="Normal"/>
    <w:uiPriority w:val="99"/>
    <w:qFormat/>
    <w:rsid w:val="00496609"/>
    <w:pPr>
      <w:widowControl w:val="0"/>
      <w:autoSpaceDE w:val="0"/>
      <w:autoSpaceDN w:val="0"/>
      <w:adjustRightInd w:val="0"/>
      <w:spacing w:line="165" w:lineRule="exact"/>
    </w:pPr>
  </w:style>
  <w:style w:type="paragraph" w:customStyle="1" w:styleId="Style13">
    <w:name w:val="Style13"/>
    <w:basedOn w:val="Normal"/>
    <w:uiPriority w:val="99"/>
    <w:qFormat/>
    <w:rsid w:val="00496609"/>
    <w:pPr>
      <w:widowControl w:val="0"/>
      <w:autoSpaceDE w:val="0"/>
      <w:autoSpaceDN w:val="0"/>
      <w:adjustRightInd w:val="0"/>
    </w:pPr>
  </w:style>
  <w:style w:type="character" w:customStyle="1" w:styleId="FontStyle78">
    <w:name w:val="Font Style78"/>
    <w:basedOn w:val="DefaultParagraphFont"/>
    <w:uiPriority w:val="99"/>
    <w:rsid w:val="00496609"/>
    <w:rPr>
      <w:rFonts w:ascii="Times New Roman" w:hAnsi="Times New Roman" w:cs="Times New Roman"/>
      <w:b/>
      <w:bCs/>
      <w:sz w:val="12"/>
      <w:szCs w:val="12"/>
    </w:rPr>
  </w:style>
  <w:style w:type="character" w:customStyle="1" w:styleId="FontStyle79">
    <w:name w:val="Font Style79"/>
    <w:basedOn w:val="DefaultParagraphFont"/>
    <w:uiPriority w:val="99"/>
    <w:rsid w:val="00496609"/>
    <w:rPr>
      <w:rFonts w:ascii="Georgia" w:hAnsi="Georgia" w:cs="Georgia"/>
      <w:b/>
      <w:bCs/>
      <w:sz w:val="10"/>
      <w:szCs w:val="10"/>
    </w:rPr>
  </w:style>
  <w:style w:type="character" w:customStyle="1" w:styleId="FontStyle81">
    <w:name w:val="Font Style81"/>
    <w:basedOn w:val="DefaultParagraphFont"/>
    <w:uiPriority w:val="99"/>
    <w:rsid w:val="00496609"/>
    <w:rPr>
      <w:rFonts w:ascii="Times New Roman" w:hAnsi="Times New Roman" w:cs="Times New Roman"/>
      <w:sz w:val="14"/>
      <w:szCs w:val="14"/>
    </w:rPr>
  </w:style>
  <w:style w:type="character" w:customStyle="1" w:styleId="FontStyle82">
    <w:name w:val="Font Style82"/>
    <w:basedOn w:val="DefaultParagraphFont"/>
    <w:uiPriority w:val="99"/>
    <w:rsid w:val="00496609"/>
    <w:rPr>
      <w:rFonts w:ascii="Times New Roman" w:hAnsi="Times New Roman" w:cs="Times New Roman"/>
      <w:b/>
      <w:bCs/>
      <w:i/>
      <w:iCs/>
      <w:sz w:val="12"/>
      <w:szCs w:val="12"/>
    </w:rPr>
  </w:style>
  <w:style w:type="character" w:customStyle="1" w:styleId="article">
    <w:name w:val="article"/>
    <w:basedOn w:val="DefaultParagraphFont"/>
    <w:rsid w:val="00496609"/>
  </w:style>
  <w:style w:type="character" w:customStyle="1" w:styleId="Bold-UnderlineChar">
    <w:name w:val="Bold-Underline Char"/>
    <w:basedOn w:val="DefaultParagraphFont"/>
    <w:rsid w:val="00496609"/>
    <w:rPr>
      <w:b/>
      <w:noProof w:val="0"/>
      <w:sz w:val="24"/>
      <w:szCs w:val="24"/>
      <w:u w:val="single"/>
      <w:lang w:val="en-US" w:eastAsia="en-US" w:bidi="ar-SA"/>
    </w:rPr>
  </w:style>
  <w:style w:type="character" w:customStyle="1" w:styleId="StyleArialNarrow">
    <w:name w:val="Style Arial Narrow"/>
    <w:basedOn w:val="DefaultParagraphFont"/>
    <w:rsid w:val="00496609"/>
    <w:rPr>
      <w:rFonts w:ascii="Arial Narrow" w:hAnsi="Arial Narrow"/>
      <w:sz w:val="20"/>
    </w:rPr>
  </w:style>
  <w:style w:type="character" w:customStyle="1" w:styleId="boldciteChar3">
    <w:name w:val="bold cite Char3"/>
    <w:basedOn w:val="DefaultParagraphFont"/>
    <w:rsid w:val="00496609"/>
    <w:rPr>
      <w:rFonts w:ascii="Arial" w:hAnsi="Arial" w:cs="Arial"/>
      <w:b/>
      <w:bCs/>
      <w:noProof w:val="0"/>
      <w:kern w:val="32"/>
      <w:sz w:val="24"/>
      <w:szCs w:val="24"/>
      <w:lang w:val="en-US" w:eastAsia="en-US" w:bidi="ar-SA"/>
    </w:rPr>
  </w:style>
  <w:style w:type="paragraph" w:customStyle="1" w:styleId="ecomaintext">
    <w:name w:val="ecomaintext"/>
    <w:basedOn w:val="Normal"/>
    <w:qFormat/>
    <w:rsid w:val="00496609"/>
    <w:pPr>
      <w:spacing w:before="100" w:beforeAutospacing="1" w:after="100" w:afterAutospacing="1"/>
    </w:pPr>
    <w:rPr>
      <w:rFonts w:eastAsia="SimSun"/>
      <w:lang w:eastAsia="zh-CN"/>
    </w:rPr>
  </w:style>
  <w:style w:type="paragraph" w:customStyle="1" w:styleId="Normal8pt">
    <w:name w:val="Normal + 8 pt"/>
    <w:basedOn w:val="Normal"/>
    <w:qFormat/>
    <w:rsid w:val="00496609"/>
    <w:pPr>
      <w:jc w:val="both"/>
    </w:pPr>
    <w:rPr>
      <w:color w:val="000000"/>
      <w:sz w:val="16"/>
      <w:szCs w:val="16"/>
    </w:rPr>
  </w:style>
  <w:style w:type="character" w:customStyle="1" w:styleId="bps-topic-ident">
    <w:name w:val="bps-topic-ident"/>
    <w:basedOn w:val="DefaultParagraphFont"/>
    <w:rsid w:val="00496609"/>
  </w:style>
  <w:style w:type="character" w:customStyle="1" w:styleId="artbyline">
    <w:name w:val="artbyline"/>
    <w:basedOn w:val="DefaultParagraphFont"/>
    <w:rsid w:val="00496609"/>
  </w:style>
  <w:style w:type="paragraph" w:customStyle="1" w:styleId="tagcite3">
    <w:name w:val="tagcite"/>
    <w:basedOn w:val="Normal"/>
    <w:qFormat/>
    <w:rsid w:val="00496609"/>
    <w:rPr>
      <w:rFonts w:ascii="Garamond" w:hAnsi="Garamond"/>
      <w:b/>
    </w:rPr>
  </w:style>
  <w:style w:type="character" w:customStyle="1" w:styleId="CardDownSizeChar">
    <w:name w:val="CardDownSize Char"/>
    <w:basedOn w:val="DefaultParagraphFont"/>
    <w:link w:val="CardDownSize"/>
    <w:locked/>
    <w:rsid w:val="00496609"/>
    <w:rPr>
      <w:sz w:val="16"/>
      <w:szCs w:val="32"/>
    </w:rPr>
  </w:style>
  <w:style w:type="paragraph" w:customStyle="1" w:styleId="CardDownSize">
    <w:name w:val="CardDownSize"/>
    <w:basedOn w:val="Normal"/>
    <w:link w:val="CardDownSizeChar"/>
    <w:autoRedefine/>
    <w:qFormat/>
    <w:rsid w:val="0049660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96609"/>
    <w:pPr>
      <w:widowControl w:val="0"/>
      <w:jc w:val="both"/>
      <w:outlineLvl w:val="2"/>
    </w:pPr>
    <w:rPr>
      <w:rFonts w:eastAsia="Calibri"/>
      <w:b/>
      <w:szCs w:val="20"/>
    </w:rPr>
  </w:style>
  <w:style w:type="character" w:customStyle="1" w:styleId="AuthorDateChar0">
    <w:name w:val="Author + Date Char"/>
    <w:basedOn w:val="DefaultParagraphFont"/>
    <w:link w:val="AuthorDate2"/>
    <w:rsid w:val="00496609"/>
    <w:rPr>
      <w:rFonts w:ascii="Arial Narrow" w:eastAsia="Calibri" w:hAnsi="Arial Narrow" w:cs="Calibri"/>
      <w:b/>
      <w:szCs w:val="20"/>
    </w:rPr>
  </w:style>
  <w:style w:type="paragraph" w:customStyle="1" w:styleId="CM50">
    <w:name w:val="CM50"/>
    <w:basedOn w:val="Normal"/>
    <w:next w:val="Normal"/>
    <w:qFormat/>
    <w:rsid w:val="00496609"/>
    <w:pPr>
      <w:widowControl w:val="0"/>
      <w:autoSpaceDE w:val="0"/>
      <w:autoSpaceDN w:val="0"/>
      <w:adjustRightInd w:val="0"/>
    </w:pPr>
  </w:style>
  <w:style w:type="character" w:customStyle="1" w:styleId="bodyblack1">
    <w:name w:val="bodyblack1"/>
    <w:basedOn w:val="DefaultParagraphFont"/>
    <w:rsid w:val="00496609"/>
    <w:rPr>
      <w:rFonts w:ascii="Verdana" w:hAnsi="Verdana" w:hint="default"/>
      <w:b w:val="0"/>
      <w:bCs w:val="0"/>
      <w:color w:val="000000"/>
      <w:sz w:val="20"/>
      <w:szCs w:val="20"/>
    </w:rPr>
  </w:style>
  <w:style w:type="paragraph" w:customStyle="1" w:styleId="Maximize">
    <w:name w:val="Maximize"/>
    <w:basedOn w:val="Normal"/>
    <w:link w:val="MaximizeChar"/>
    <w:qFormat/>
    <w:rsid w:val="00496609"/>
    <w:pPr>
      <w:keepNext/>
      <w:keepLines/>
      <w:jc w:val="both"/>
    </w:pPr>
    <w:rPr>
      <w:u w:val="single"/>
    </w:rPr>
  </w:style>
  <w:style w:type="character" w:customStyle="1" w:styleId="MaximizeChar">
    <w:name w:val="Maximize Char"/>
    <w:basedOn w:val="DefaultParagraphFont"/>
    <w:link w:val="Maximize"/>
    <w:rsid w:val="00496609"/>
    <w:rPr>
      <w:rFonts w:ascii="Arial Narrow" w:hAnsi="Arial Narrow" w:cs="Calibri"/>
      <w:u w:val="single"/>
    </w:rPr>
  </w:style>
  <w:style w:type="paragraph" w:customStyle="1" w:styleId="StyleCardSizeDown6pt">
    <w:name w:val="Style Card Size Down + 6 pt"/>
    <w:basedOn w:val="Normal"/>
    <w:link w:val="StyleCardSizeDown6ptChar"/>
    <w:qFormat/>
    <w:rsid w:val="00496609"/>
    <w:pPr>
      <w:jc w:val="both"/>
    </w:pPr>
    <w:rPr>
      <w:sz w:val="12"/>
      <w:szCs w:val="16"/>
    </w:rPr>
  </w:style>
  <w:style w:type="character" w:customStyle="1" w:styleId="StyleCardSizeDown6ptChar">
    <w:name w:val="Style Card Size Down + 6 pt Char"/>
    <w:basedOn w:val="DefaultParagraphFont"/>
    <w:link w:val="StyleCardSizeDown6pt"/>
    <w:rsid w:val="00496609"/>
    <w:rPr>
      <w:rFonts w:ascii="Arial Narrow" w:hAnsi="Arial Narrow" w:cs="Calibri"/>
      <w:sz w:val="12"/>
      <w:szCs w:val="16"/>
    </w:rPr>
  </w:style>
  <w:style w:type="paragraph" w:customStyle="1" w:styleId="CardDownMid">
    <w:name w:val="CardDownMid"/>
    <w:basedOn w:val="Normal"/>
    <w:link w:val="CardDownMidChar"/>
    <w:qFormat/>
    <w:rsid w:val="00496609"/>
    <w:rPr>
      <w:rFonts w:cs="Arial"/>
      <w:sz w:val="14"/>
      <w:szCs w:val="20"/>
    </w:rPr>
  </w:style>
  <w:style w:type="character" w:customStyle="1" w:styleId="CardDownMidChar">
    <w:name w:val="CardDownMid Char"/>
    <w:basedOn w:val="DefaultParagraphFont"/>
    <w:link w:val="CardDownMid"/>
    <w:rsid w:val="00496609"/>
    <w:rPr>
      <w:rFonts w:ascii="Arial Narrow" w:hAnsi="Arial Narrow" w:cs="Arial"/>
      <w:sz w:val="14"/>
      <w:szCs w:val="20"/>
    </w:rPr>
  </w:style>
  <w:style w:type="character" w:customStyle="1" w:styleId="QuickFormat1">
    <w:name w:val="QuickFormat1"/>
    <w:rsid w:val="00496609"/>
  </w:style>
  <w:style w:type="character" w:customStyle="1" w:styleId="Irrelevant5fontChar">
    <w:name w:val="Irrelevant (5 font) Char"/>
    <w:basedOn w:val="DefaultParagraphFont"/>
    <w:link w:val="Irrelevant5font"/>
    <w:rsid w:val="00496609"/>
    <w:rPr>
      <w:sz w:val="10"/>
      <w:szCs w:val="10"/>
    </w:rPr>
  </w:style>
  <w:style w:type="paragraph" w:customStyle="1" w:styleId="Irrelevant5font">
    <w:name w:val="Irrelevant (5 font)"/>
    <w:basedOn w:val="Normal"/>
    <w:link w:val="Irrelevant5fontChar"/>
    <w:qFormat/>
    <w:rsid w:val="0049660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96609"/>
    <w:rPr>
      <w:b/>
      <w:color w:val="000000"/>
      <w:u w:val="single"/>
    </w:rPr>
  </w:style>
  <w:style w:type="character" w:customStyle="1" w:styleId="UnderlineEmphasisChar">
    <w:name w:val="Underline + Emphasis Char"/>
    <w:basedOn w:val="DefaultParagraphFont"/>
    <w:link w:val="UnderlineEmphasis"/>
    <w:locked/>
    <w:rsid w:val="00496609"/>
    <w:rPr>
      <w:rFonts w:ascii="Arial Narrow" w:hAnsi="Arial Narrow" w:cs="Calibri"/>
      <w:b/>
      <w:color w:val="000000"/>
      <w:u w:val="single"/>
    </w:rPr>
  </w:style>
  <w:style w:type="paragraph" w:customStyle="1" w:styleId="tag10">
    <w:name w:val="tag1"/>
    <w:basedOn w:val="Normal"/>
    <w:qFormat/>
    <w:rsid w:val="00496609"/>
    <w:rPr>
      <w:b/>
      <w:szCs w:val="20"/>
    </w:rPr>
  </w:style>
  <w:style w:type="paragraph" w:customStyle="1" w:styleId="Ciii">
    <w:name w:val="Ciii"/>
    <w:basedOn w:val="Normal"/>
    <w:qFormat/>
    <w:rsid w:val="00496609"/>
    <w:rPr>
      <w:b/>
      <w:szCs w:val="20"/>
      <w:u w:val="thick"/>
    </w:rPr>
  </w:style>
  <w:style w:type="paragraph" w:customStyle="1" w:styleId="DebateCardSmall">
    <w:name w:val="Debate Card Small"/>
    <w:basedOn w:val="Normal"/>
    <w:qFormat/>
    <w:rsid w:val="00496609"/>
    <w:pPr>
      <w:autoSpaceDE w:val="0"/>
      <w:autoSpaceDN w:val="0"/>
      <w:adjustRightInd w:val="0"/>
    </w:pPr>
    <w:rPr>
      <w:sz w:val="16"/>
      <w:szCs w:val="16"/>
    </w:rPr>
  </w:style>
  <w:style w:type="paragraph" w:customStyle="1" w:styleId="Times0">
    <w:name w:val="Times"/>
    <w:basedOn w:val="Heading2"/>
    <w:qFormat/>
    <w:rsid w:val="00496609"/>
    <w:rPr>
      <w:rFonts w:cs="Arial"/>
      <w:iCs/>
      <w:sz w:val="24"/>
    </w:rPr>
  </w:style>
  <w:style w:type="character" w:customStyle="1" w:styleId="searchhit">
    <w:name w:val="searchhit"/>
    <w:basedOn w:val="DefaultParagraphFont"/>
    <w:rsid w:val="00496609"/>
    <w:rPr>
      <w:rFonts w:cs="Times New Roman"/>
    </w:rPr>
  </w:style>
  <w:style w:type="character" w:customStyle="1" w:styleId="ecunderline">
    <w:name w:val="ec_underline"/>
    <w:basedOn w:val="DefaultParagraphFont"/>
    <w:rsid w:val="00496609"/>
    <w:rPr>
      <w:rFonts w:cs="Times New Roman"/>
    </w:rPr>
  </w:style>
  <w:style w:type="character" w:customStyle="1" w:styleId="BoldCiteCharCharChar">
    <w:name w:val="Bold Cite Char Char Char"/>
    <w:basedOn w:val="DefaultParagraphFont"/>
    <w:rsid w:val="00496609"/>
    <w:rPr>
      <w:rFonts w:cs="Arial"/>
      <w:bCs/>
      <w:sz w:val="14"/>
      <w:szCs w:val="14"/>
      <w:lang w:val="en-US" w:eastAsia="en-US" w:bidi="ar-SA"/>
    </w:rPr>
  </w:style>
  <w:style w:type="character" w:customStyle="1" w:styleId="ib">
    <w:name w:val="ib"/>
    <w:basedOn w:val="DefaultParagraphFont"/>
    <w:rsid w:val="00496609"/>
  </w:style>
  <w:style w:type="paragraph" w:customStyle="1" w:styleId="plff6">
    <w:name w:val="pl ff6"/>
    <w:basedOn w:val="Normal"/>
    <w:qFormat/>
    <w:rsid w:val="00496609"/>
    <w:pPr>
      <w:spacing w:beforeLines="1" w:afterLines="1"/>
    </w:pPr>
    <w:rPr>
      <w:rFonts w:ascii="Times" w:hAnsi="Times"/>
      <w:szCs w:val="20"/>
    </w:rPr>
  </w:style>
  <w:style w:type="character" w:customStyle="1" w:styleId="ff6">
    <w:name w:val="ff6"/>
    <w:basedOn w:val="DefaultParagraphFont"/>
    <w:rsid w:val="00496609"/>
  </w:style>
  <w:style w:type="paragraph" w:customStyle="1" w:styleId="HeaderFormat">
    <w:name w:val="Header Format"/>
    <w:basedOn w:val="Normal"/>
    <w:qFormat/>
    <w:rsid w:val="00496609"/>
    <w:pPr>
      <w:jc w:val="center"/>
    </w:pPr>
    <w:rPr>
      <w:b/>
      <w:u w:val="single"/>
    </w:rPr>
  </w:style>
  <w:style w:type="paragraph" w:customStyle="1" w:styleId="TagFormat">
    <w:name w:val="Tag Format"/>
    <w:basedOn w:val="Normal"/>
    <w:qFormat/>
    <w:rsid w:val="00496609"/>
    <w:rPr>
      <w:b/>
    </w:rPr>
  </w:style>
  <w:style w:type="paragraph" w:customStyle="1" w:styleId="c3">
    <w:name w:val="c3"/>
    <w:basedOn w:val="Normal"/>
    <w:qFormat/>
    <w:rsid w:val="00496609"/>
    <w:pPr>
      <w:spacing w:beforeLines="1" w:afterLines="1"/>
    </w:pPr>
    <w:rPr>
      <w:rFonts w:ascii="Times" w:hAnsi="Times"/>
      <w:szCs w:val="20"/>
    </w:rPr>
  </w:style>
  <w:style w:type="character" w:customStyle="1" w:styleId="hotrouteChar1">
    <w:name w:val="hot route! Char"/>
    <w:basedOn w:val="DefaultParagraphFont"/>
    <w:link w:val="hotroute1"/>
    <w:rsid w:val="00496609"/>
    <w:rPr>
      <w:rFonts w:ascii="Arial Narrow" w:eastAsia="Calibri" w:hAnsi="Arial Narrow" w:cs="Calibri"/>
    </w:rPr>
  </w:style>
  <w:style w:type="character" w:customStyle="1" w:styleId="smallChar10">
    <w:name w:val="small Char1"/>
    <w:basedOn w:val="DefaultParagraphFont"/>
    <w:rsid w:val="00496609"/>
    <w:rPr>
      <w:sz w:val="16"/>
      <w:szCs w:val="24"/>
    </w:rPr>
  </w:style>
  <w:style w:type="paragraph" w:customStyle="1" w:styleId="reallysmall">
    <w:name w:val="really small"/>
    <w:basedOn w:val="Normal"/>
    <w:link w:val="reallysmallChar"/>
    <w:qFormat/>
    <w:rsid w:val="00496609"/>
    <w:rPr>
      <w:sz w:val="12"/>
    </w:rPr>
  </w:style>
  <w:style w:type="character" w:customStyle="1" w:styleId="reallysmallChar">
    <w:name w:val="really small Char"/>
    <w:basedOn w:val="DefaultParagraphFont"/>
    <w:link w:val="reallysmall"/>
    <w:rsid w:val="00496609"/>
    <w:rPr>
      <w:rFonts w:ascii="Arial Narrow" w:hAnsi="Arial Narrow" w:cs="Calibri"/>
      <w:sz w:val="12"/>
    </w:rPr>
  </w:style>
  <w:style w:type="paragraph" w:customStyle="1" w:styleId="titlebignews">
    <w:name w:val="title_big_news"/>
    <w:basedOn w:val="Normal"/>
    <w:qFormat/>
    <w:rsid w:val="00496609"/>
    <w:pPr>
      <w:spacing w:beforeLines="1" w:afterLines="1"/>
    </w:pPr>
    <w:rPr>
      <w:rFonts w:ascii="Times" w:eastAsia="Cambria" w:hAnsi="Times"/>
      <w:szCs w:val="20"/>
    </w:rPr>
  </w:style>
  <w:style w:type="character" w:customStyle="1" w:styleId="definition">
    <w:name w:val="definition"/>
    <w:basedOn w:val="DefaultParagraphFont"/>
    <w:rsid w:val="00496609"/>
  </w:style>
  <w:style w:type="paragraph" w:customStyle="1" w:styleId="abodyblack31">
    <w:name w:val="abodyblack31"/>
    <w:basedOn w:val="Normal"/>
    <w:qFormat/>
    <w:rsid w:val="00496609"/>
    <w:pPr>
      <w:spacing w:before="100" w:beforeAutospacing="1" w:after="100" w:afterAutospacing="1"/>
    </w:pPr>
  </w:style>
  <w:style w:type="character" w:customStyle="1" w:styleId="Hyperlink4">
    <w:name w:val="Hyperlink4"/>
    <w:rsid w:val="00496609"/>
    <w:rPr>
      <w:strike w:val="0"/>
      <w:dstrike w:val="0"/>
      <w:color w:val="195FA4"/>
      <w:u w:val="single"/>
      <w:effect w:val="none"/>
    </w:rPr>
  </w:style>
  <w:style w:type="paragraph" w:customStyle="1" w:styleId="PicCaption">
    <w:name w:val="PicCaption"/>
    <w:basedOn w:val="Normal"/>
    <w:qFormat/>
    <w:rsid w:val="00496609"/>
    <w:rPr>
      <w:rFonts w:ascii="Georgia" w:eastAsia="Calibri" w:hAnsi="Georgia"/>
      <w:b/>
      <w:sz w:val="18"/>
      <w:szCs w:val="20"/>
      <w:lang w:val="x-none" w:eastAsia="x-none"/>
    </w:rPr>
  </w:style>
  <w:style w:type="character" w:customStyle="1" w:styleId="tightinline1">
    <w:name w:val="tightinline1"/>
    <w:basedOn w:val="DefaultParagraphFont"/>
    <w:rsid w:val="0049660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9660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96609"/>
    <w:rPr>
      <w:rFonts w:ascii="Times New Roman" w:hAnsi="Times New Roman"/>
      <w:b/>
      <w:color w:val="000000"/>
      <w:sz w:val="36"/>
      <w:u w:val="single"/>
    </w:rPr>
  </w:style>
  <w:style w:type="paragraph" w:customStyle="1" w:styleId="Hat2">
    <w:name w:val="Hat2"/>
    <w:basedOn w:val="Hat1"/>
    <w:next w:val="Normal"/>
    <w:uiPriority w:val="99"/>
    <w:qFormat/>
    <w:rsid w:val="0049660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96609"/>
    <w:pPr>
      <w:spacing w:line="276" w:lineRule="auto"/>
      <w:outlineLvl w:val="9"/>
    </w:pPr>
    <w:rPr>
      <w:rFonts w:cs="Times New Roman"/>
      <w:bCs/>
      <w:color w:val="365F91"/>
      <w:sz w:val="28"/>
      <w:szCs w:val="28"/>
    </w:rPr>
  </w:style>
  <w:style w:type="character" w:customStyle="1" w:styleId="Style7pt">
    <w:name w:val="Style 7 pt"/>
    <w:basedOn w:val="DefaultParagraphFont"/>
    <w:rsid w:val="00496609"/>
    <w:rPr>
      <w:rFonts w:ascii="Times New Roman" w:hAnsi="Times New Roman"/>
      <w:sz w:val="14"/>
    </w:rPr>
  </w:style>
  <w:style w:type="character" w:customStyle="1" w:styleId="articleheadline1">
    <w:name w:val="articleheadline1"/>
    <w:basedOn w:val="DefaultParagraphFont"/>
    <w:rsid w:val="00496609"/>
    <w:rPr>
      <w:b/>
      <w:bCs/>
      <w:strike w:val="0"/>
      <w:dstrike w:val="0"/>
      <w:sz w:val="27"/>
      <w:szCs w:val="27"/>
      <w:u w:val="none"/>
      <w:effect w:val="none"/>
    </w:rPr>
  </w:style>
  <w:style w:type="character" w:customStyle="1" w:styleId="StyleStyle16ptChar">
    <w:name w:val="Style Style1 + 6 pt Char"/>
    <w:basedOn w:val="DefaultParagraphFont"/>
    <w:rsid w:val="00496609"/>
    <w:rPr>
      <w:sz w:val="12"/>
      <w:szCs w:val="14"/>
      <w:lang w:val="en-US" w:eastAsia="en-US" w:bidi="ar-SA"/>
    </w:rPr>
  </w:style>
  <w:style w:type="character" w:customStyle="1" w:styleId="StyleHeading2BlackChar">
    <w:name w:val="Style Heading 2 + Black Char"/>
    <w:basedOn w:val="DefaultParagraphFont"/>
    <w:rsid w:val="00496609"/>
    <w:rPr>
      <w:rFonts w:cs="Arial"/>
      <w:b/>
      <w:bCs/>
      <w:iCs/>
      <w:color w:val="000000"/>
      <w:sz w:val="22"/>
      <w:szCs w:val="28"/>
      <w:lang w:val="en-US" w:eastAsia="en-US" w:bidi="ar-SA"/>
    </w:rPr>
  </w:style>
  <w:style w:type="paragraph" w:customStyle="1" w:styleId="TagsandCites0">
    <w:name w:val="Tags and Cites"/>
    <w:basedOn w:val="Normal"/>
    <w:qFormat/>
    <w:rsid w:val="00496609"/>
    <w:pPr>
      <w:spacing w:before="120" w:after="120"/>
    </w:pPr>
    <w:rPr>
      <w:rFonts w:ascii="Copperplate" w:hAnsi="Copperplate"/>
      <w:szCs w:val="20"/>
    </w:rPr>
  </w:style>
  <w:style w:type="character" w:customStyle="1" w:styleId="profileshighlighttext">
    <w:name w:val="profileshighlighttext"/>
    <w:basedOn w:val="DefaultParagraphFont"/>
    <w:rsid w:val="00496609"/>
  </w:style>
  <w:style w:type="paragraph" w:customStyle="1" w:styleId="column-byline">
    <w:name w:val="column-byline"/>
    <w:basedOn w:val="Normal"/>
    <w:qFormat/>
    <w:rsid w:val="00496609"/>
    <w:pPr>
      <w:spacing w:before="100" w:beforeAutospacing="1" w:after="100" w:afterAutospacing="1"/>
    </w:pPr>
  </w:style>
  <w:style w:type="paragraph" w:customStyle="1" w:styleId="en">
    <w:name w:val="en"/>
    <w:basedOn w:val="Normal"/>
    <w:qFormat/>
    <w:rsid w:val="00496609"/>
    <w:pPr>
      <w:spacing w:before="100" w:beforeAutospacing="1" w:after="100" w:afterAutospacing="1"/>
    </w:pPr>
  </w:style>
  <w:style w:type="paragraph" w:customStyle="1" w:styleId="Cardunderlined0">
    <w:name w:val="Card underlined"/>
    <w:basedOn w:val="Normal"/>
    <w:qFormat/>
    <w:rsid w:val="00496609"/>
    <w:rPr>
      <w:color w:val="000000"/>
      <w:u w:val="single"/>
    </w:rPr>
  </w:style>
  <w:style w:type="character" w:customStyle="1" w:styleId="boldciteCharChar">
    <w:name w:val="bold cite Char Char"/>
    <w:basedOn w:val="DefaultParagraphFont"/>
    <w:rsid w:val="00496609"/>
    <w:rPr>
      <w:rFonts w:ascii="Arial" w:hAnsi="Arial" w:cs="Arial"/>
      <w:b/>
      <w:bCs/>
      <w:kern w:val="32"/>
      <w:sz w:val="24"/>
      <w:szCs w:val="24"/>
      <w:lang w:val="en-US" w:eastAsia="en-US" w:bidi="ar-SA"/>
    </w:rPr>
  </w:style>
  <w:style w:type="character" w:customStyle="1" w:styleId="comments-post">
    <w:name w:val="comments-post"/>
    <w:basedOn w:val="DefaultParagraphFont"/>
    <w:rsid w:val="00496609"/>
  </w:style>
  <w:style w:type="character" w:customStyle="1" w:styleId="txt">
    <w:name w:val="txt"/>
    <w:basedOn w:val="DefaultParagraphFont"/>
    <w:rsid w:val="00496609"/>
  </w:style>
  <w:style w:type="character" w:customStyle="1" w:styleId="Char5">
    <w:name w:val="Char5"/>
    <w:basedOn w:val="DefaultParagraphFont"/>
    <w:rsid w:val="00496609"/>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9660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96609"/>
    <w:pPr>
      <w:autoSpaceDE w:val="0"/>
      <w:autoSpaceDN w:val="0"/>
      <w:adjustRightInd w:val="0"/>
      <w:jc w:val="both"/>
    </w:pPr>
    <w:rPr>
      <w:spacing w:val="-1"/>
      <w:sz w:val="12"/>
    </w:rPr>
  </w:style>
  <w:style w:type="character" w:customStyle="1" w:styleId="CharacterStyle4">
    <w:name w:val="Character Style 4"/>
    <w:rsid w:val="00496609"/>
    <w:rPr>
      <w:sz w:val="20"/>
      <w:u w:val="single"/>
    </w:rPr>
  </w:style>
  <w:style w:type="paragraph" w:customStyle="1" w:styleId="CtieRead">
    <w:name w:val="Ctie Read"/>
    <w:basedOn w:val="Heading4"/>
    <w:qFormat/>
    <w:rsid w:val="0049660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496609"/>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496609"/>
    <w:rPr>
      <w:b w:val="0"/>
      <w:bCs w:val="0"/>
      <w:sz w:val="20"/>
    </w:rPr>
  </w:style>
  <w:style w:type="paragraph" w:customStyle="1" w:styleId="ZNormalText">
    <w:name w:val="Z Normal Text"/>
    <w:basedOn w:val="Normal"/>
    <w:autoRedefine/>
    <w:qFormat/>
    <w:rsid w:val="00496609"/>
  </w:style>
  <w:style w:type="paragraph" w:customStyle="1" w:styleId="ZTag">
    <w:name w:val="Z Tag"/>
    <w:basedOn w:val="Normal"/>
    <w:autoRedefine/>
    <w:qFormat/>
    <w:rsid w:val="00496609"/>
    <w:rPr>
      <w:b/>
      <w:color w:val="000000"/>
      <w:sz w:val="28"/>
    </w:rPr>
  </w:style>
  <w:style w:type="character" w:customStyle="1" w:styleId="style110">
    <w:name w:val="style11"/>
    <w:basedOn w:val="DefaultParagraphFont"/>
    <w:rsid w:val="00496609"/>
    <w:rPr>
      <w:sz w:val="12"/>
      <w:szCs w:val="12"/>
    </w:rPr>
  </w:style>
  <w:style w:type="character" w:customStyle="1" w:styleId="subtitlesarticles1">
    <w:name w:val="subtitles_articles1"/>
    <w:basedOn w:val="DefaultParagraphFont"/>
    <w:rsid w:val="00496609"/>
    <w:rPr>
      <w:rFonts w:ascii="Verdana" w:hAnsi="Verdana" w:cs="Times New Roman"/>
      <w:b/>
      <w:bCs/>
      <w:color w:val="000000"/>
      <w:sz w:val="20"/>
      <w:szCs w:val="20"/>
    </w:rPr>
  </w:style>
  <w:style w:type="character" w:customStyle="1" w:styleId="BlockTitleChar10">
    <w:name w:val="Block Title Char1"/>
    <w:basedOn w:val="DefaultParagraphFont"/>
    <w:rsid w:val="0049660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96609"/>
    <w:rPr>
      <w:bCs/>
      <w:sz w:val="16"/>
      <w:szCs w:val="28"/>
      <w:lang w:val="en-US" w:eastAsia="en-US" w:bidi="ar-SA"/>
    </w:rPr>
  </w:style>
  <w:style w:type="paragraph" w:customStyle="1" w:styleId="StyleUnderlineUnderline">
    <w:name w:val="Style Underline + Underline"/>
    <w:basedOn w:val="Normal"/>
    <w:qFormat/>
    <w:rsid w:val="00496609"/>
    <w:pPr>
      <w:widowControl w:val="0"/>
      <w:suppressAutoHyphens/>
    </w:pPr>
    <w:rPr>
      <w:szCs w:val="18"/>
      <w:u w:val="single"/>
    </w:rPr>
  </w:style>
  <w:style w:type="character" w:customStyle="1" w:styleId="ft4">
    <w:name w:val="ft4"/>
    <w:basedOn w:val="DefaultParagraphFont"/>
    <w:rsid w:val="00496609"/>
  </w:style>
  <w:style w:type="character" w:customStyle="1" w:styleId="ps2">
    <w:name w:val="ps2"/>
    <w:basedOn w:val="DefaultParagraphFont"/>
    <w:rsid w:val="00496609"/>
  </w:style>
  <w:style w:type="character" w:customStyle="1" w:styleId="ps3">
    <w:name w:val="ps3"/>
    <w:basedOn w:val="DefaultParagraphFont"/>
    <w:rsid w:val="00496609"/>
  </w:style>
  <w:style w:type="character" w:customStyle="1" w:styleId="ps4">
    <w:name w:val="ps4"/>
    <w:basedOn w:val="DefaultParagraphFont"/>
    <w:rsid w:val="00496609"/>
  </w:style>
  <w:style w:type="character" w:customStyle="1" w:styleId="ps5">
    <w:name w:val="ps5"/>
    <w:basedOn w:val="DefaultParagraphFont"/>
    <w:rsid w:val="00496609"/>
  </w:style>
  <w:style w:type="character" w:customStyle="1" w:styleId="ps6">
    <w:name w:val="ps6"/>
    <w:basedOn w:val="DefaultParagraphFont"/>
    <w:rsid w:val="00496609"/>
  </w:style>
  <w:style w:type="character" w:customStyle="1" w:styleId="ps7">
    <w:name w:val="ps7"/>
    <w:basedOn w:val="DefaultParagraphFont"/>
    <w:rsid w:val="00496609"/>
  </w:style>
  <w:style w:type="character" w:customStyle="1" w:styleId="ps8">
    <w:name w:val="ps8"/>
    <w:basedOn w:val="DefaultParagraphFont"/>
    <w:rsid w:val="00496609"/>
  </w:style>
  <w:style w:type="character" w:customStyle="1" w:styleId="ps9">
    <w:name w:val="ps9"/>
    <w:basedOn w:val="DefaultParagraphFont"/>
    <w:rsid w:val="00496609"/>
  </w:style>
  <w:style w:type="character" w:customStyle="1" w:styleId="ps10">
    <w:name w:val="ps10"/>
    <w:basedOn w:val="DefaultParagraphFont"/>
    <w:rsid w:val="00496609"/>
  </w:style>
  <w:style w:type="character" w:customStyle="1" w:styleId="ps11">
    <w:name w:val="ps11"/>
    <w:basedOn w:val="DefaultParagraphFont"/>
    <w:rsid w:val="00496609"/>
  </w:style>
  <w:style w:type="character" w:customStyle="1" w:styleId="ps12">
    <w:name w:val="ps12"/>
    <w:basedOn w:val="DefaultParagraphFont"/>
    <w:rsid w:val="00496609"/>
  </w:style>
  <w:style w:type="character" w:customStyle="1" w:styleId="ps13">
    <w:name w:val="ps13"/>
    <w:basedOn w:val="DefaultParagraphFont"/>
    <w:rsid w:val="00496609"/>
  </w:style>
  <w:style w:type="character" w:customStyle="1" w:styleId="ps14">
    <w:name w:val="ps14"/>
    <w:basedOn w:val="DefaultParagraphFont"/>
    <w:rsid w:val="00496609"/>
  </w:style>
  <w:style w:type="character" w:customStyle="1" w:styleId="ps15">
    <w:name w:val="ps15"/>
    <w:basedOn w:val="DefaultParagraphFont"/>
    <w:rsid w:val="00496609"/>
  </w:style>
  <w:style w:type="character" w:customStyle="1" w:styleId="ps16">
    <w:name w:val="ps16"/>
    <w:basedOn w:val="DefaultParagraphFont"/>
    <w:rsid w:val="00496609"/>
  </w:style>
  <w:style w:type="character" w:customStyle="1" w:styleId="ps17">
    <w:name w:val="ps17"/>
    <w:basedOn w:val="DefaultParagraphFont"/>
    <w:rsid w:val="00496609"/>
  </w:style>
  <w:style w:type="character" w:customStyle="1" w:styleId="ps18">
    <w:name w:val="ps18"/>
    <w:basedOn w:val="DefaultParagraphFont"/>
    <w:rsid w:val="00496609"/>
  </w:style>
  <w:style w:type="character" w:customStyle="1" w:styleId="ps19">
    <w:name w:val="ps19"/>
    <w:basedOn w:val="DefaultParagraphFont"/>
    <w:rsid w:val="00496609"/>
  </w:style>
  <w:style w:type="character" w:customStyle="1" w:styleId="ps20">
    <w:name w:val="ps20"/>
    <w:basedOn w:val="DefaultParagraphFont"/>
    <w:rsid w:val="00496609"/>
  </w:style>
  <w:style w:type="character" w:customStyle="1" w:styleId="ps21">
    <w:name w:val="ps21"/>
    <w:basedOn w:val="DefaultParagraphFont"/>
    <w:rsid w:val="00496609"/>
  </w:style>
  <w:style w:type="character" w:customStyle="1" w:styleId="ps22">
    <w:name w:val="ps22"/>
    <w:basedOn w:val="DefaultParagraphFont"/>
    <w:rsid w:val="00496609"/>
  </w:style>
  <w:style w:type="character" w:customStyle="1" w:styleId="em0">
    <w:name w:val="em0"/>
    <w:basedOn w:val="DefaultParagraphFont"/>
    <w:rsid w:val="00496609"/>
  </w:style>
  <w:style w:type="character" w:customStyle="1" w:styleId="ps23">
    <w:name w:val="ps23"/>
    <w:basedOn w:val="DefaultParagraphFont"/>
    <w:rsid w:val="00496609"/>
  </w:style>
  <w:style w:type="character" w:customStyle="1" w:styleId="ps24">
    <w:name w:val="ps24"/>
    <w:basedOn w:val="DefaultParagraphFont"/>
    <w:rsid w:val="00496609"/>
  </w:style>
  <w:style w:type="character" w:customStyle="1" w:styleId="ps25">
    <w:name w:val="ps25"/>
    <w:basedOn w:val="DefaultParagraphFont"/>
    <w:rsid w:val="00496609"/>
  </w:style>
  <w:style w:type="character" w:customStyle="1" w:styleId="ps26">
    <w:name w:val="ps26"/>
    <w:basedOn w:val="DefaultParagraphFont"/>
    <w:rsid w:val="00496609"/>
  </w:style>
  <w:style w:type="character" w:customStyle="1" w:styleId="ps27">
    <w:name w:val="ps27"/>
    <w:basedOn w:val="DefaultParagraphFont"/>
    <w:rsid w:val="00496609"/>
  </w:style>
  <w:style w:type="character" w:customStyle="1" w:styleId="ps28">
    <w:name w:val="ps28"/>
    <w:basedOn w:val="DefaultParagraphFont"/>
    <w:rsid w:val="00496609"/>
  </w:style>
  <w:style w:type="character" w:customStyle="1" w:styleId="ps29">
    <w:name w:val="ps29"/>
    <w:basedOn w:val="DefaultParagraphFont"/>
    <w:rsid w:val="00496609"/>
  </w:style>
  <w:style w:type="character" w:customStyle="1" w:styleId="ps30">
    <w:name w:val="ps30"/>
    <w:basedOn w:val="DefaultParagraphFont"/>
    <w:rsid w:val="00496609"/>
  </w:style>
  <w:style w:type="character" w:customStyle="1" w:styleId="ps31">
    <w:name w:val="ps31"/>
    <w:basedOn w:val="DefaultParagraphFont"/>
    <w:rsid w:val="00496609"/>
  </w:style>
  <w:style w:type="character" w:customStyle="1" w:styleId="ps32">
    <w:name w:val="ps32"/>
    <w:basedOn w:val="DefaultParagraphFont"/>
    <w:rsid w:val="00496609"/>
  </w:style>
  <w:style w:type="character" w:customStyle="1" w:styleId="ps33">
    <w:name w:val="ps33"/>
    <w:basedOn w:val="DefaultParagraphFont"/>
    <w:rsid w:val="00496609"/>
  </w:style>
  <w:style w:type="character" w:customStyle="1" w:styleId="ps34">
    <w:name w:val="ps34"/>
    <w:basedOn w:val="DefaultParagraphFont"/>
    <w:rsid w:val="00496609"/>
  </w:style>
  <w:style w:type="character" w:customStyle="1" w:styleId="ps35">
    <w:name w:val="ps35"/>
    <w:basedOn w:val="DefaultParagraphFont"/>
    <w:rsid w:val="00496609"/>
  </w:style>
  <w:style w:type="character" w:customStyle="1" w:styleId="ps36">
    <w:name w:val="ps36"/>
    <w:basedOn w:val="DefaultParagraphFont"/>
    <w:rsid w:val="00496609"/>
  </w:style>
  <w:style w:type="character" w:customStyle="1" w:styleId="ps37">
    <w:name w:val="ps37"/>
    <w:basedOn w:val="DefaultParagraphFont"/>
    <w:rsid w:val="00496609"/>
  </w:style>
  <w:style w:type="character" w:customStyle="1" w:styleId="ps38">
    <w:name w:val="ps38"/>
    <w:basedOn w:val="DefaultParagraphFont"/>
    <w:rsid w:val="00496609"/>
  </w:style>
  <w:style w:type="character" w:customStyle="1" w:styleId="ps40">
    <w:name w:val="ps40"/>
    <w:basedOn w:val="DefaultParagraphFont"/>
    <w:rsid w:val="00496609"/>
  </w:style>
  <w:style w:type="character" w:customStyle="1" w:styleId="ps41">
    <w:name w:val="ps41"/>
    <w:basedOn w:val="DefaultParagraphFont"/>
    <w:rsid w:val="00496609"/>
  </w:style>
  <w:style w:type="character" w:customStyle="1" w:styleId="ps42">
    <w:name w:val="ps42"/>
    <w:basedOn w:val="DefaultParagraphFont"/>
    <w:rsid w:val="00496609"/>
  </w:style>
  <w:style w:type="character" w:customStyle="1" w:styleId="ps43">
    <w:name w:val="ps43"/>
    <w:basedOn w:val="DefaultParagraphFont"/>
    <w:rsid w:val="00496609"/>
  </w:style>
  <w:style w:type="character" w:customStyle="1" w:styleId="ps46">
    <w:name w:val="ps46"/>
    <w:basedOn w:val="DefaultParagraphFont"/>
    <w:rsid w:val="00496609"/>
  </w:style>
  <w:style w:type="character" w:customStyle="1" w:styleId="ps47">
    <w:name w:val="ps47"/>
    <w:basedOn w:val="DefaultParagraphFont"/>
    <w:rsid w:val="00496609"/>
  </w:style>
  <w:style w:type="character" w:customStyle="1" w:styleId="ps48">
    <w:name w:val="ps48"/>
    <w:basedOn w:val="DefaultParagraphFont"/>
    <w:rsid w:val="00496609"/>
  </w:style>
  <w:style w:type="character" w:customStyle="1" w:styleId="ps49">
    <w:name w:val="ps49"/>
    <w:basedOn w:val="DefaultParagraphFont"/>
    <w:rsid w:val="00496609"/>
  </w:style>
  <w:style w:type="character" w:customStyle="1" w:styleId="ps50">
    <w:name w:val="ps50"/>
    <w:basedOn w:val="DefaultParagraphFont"/>
    <w:rsid w:val="00496609"/>
  </w:style>
  <w:style w:type="character" w:customStyle="1" w:styleId="ps51">
    <w:name w:val="ps51"/>
    <w:basedOn w:val="DefaultParagraphFont"/>
    <w:rsid w:val="00496609"/>
  </w:style>
  <w:style w:type="character" w:customStyle="1" w:styleId="ps52">
    <w:name w:val="ps52"/>
    <w:basedOn w:val="DefaultParagraphFont"/>
    <w:rsid w:val="00496609"/>
  </w:style>
  <w:style w:type="character" w:customStyle="1" w:styleId="ps53">
    <w:name w:val="ps53"/>
    <w:basedOn w:val="DefaultParagraphFont"/>
    <w:rsid w:val="00496609"/>
  </w:style>
  <w:style w:type="character" w:customStyle="1" w:styleId="ps54">
    <w:name w:val="ps54"/>
    <w:basedOn w:val="DefaultParagraphFont"/>
    <w:rsid w:val="00496609"/>
  </w:style>
  <w:style w:type="character" w:customStyle="1" w:styleId="ps55">
    <w:name w:val="ps55"/>
    <w:basedOn w:val="DefaultParagraphFont"/>
    <w:rsid w:val="00496609"/>
  </w:style>
  <w:style w:type="character" w:customStyle="1" w:styleId="ps56">
    <w:name w:val="ps56"/>
    <w:basedOn w:val="DefaultParagraphFont"/>
    <w:rsid w:val="00496609"/>
  </w:style>
  <w:style w:type="character" w:customStyle="1" w:styleId="ps57">
    <w:name w:val="ps57"/>
    <w:basedOn w:val="DefaultParagraphFont"/>
    <w:rsid w:val="00496609"/>
  </w:style>
  <w:style w:type="character" w:customStyle="1" w:styleId="ps58">
    <w:name w:val="ps58"/>
    <w:basedOn w:val="DefaultParagraphFont"/>
    <w:rsid w:val="00496609"/>
  </w:style>
  <w:style w:type="character" w:customStyle="1" w:styleId="ps59">
    <w:name w:val="ps59"/>
    <w:basedOn w:val="DefaultParagraphFont"/>
    <w:rsid w:val="00496609"/>
  </w:style>
  <w:style w:type="character" w:customStyle="1" w:styleId="ps60">
    <w:name w:val="ps60"/>
    <w:basedOn w:val="DefaultParagraphFont"/>
    <w:rsid w:val="00496609"/>
  </w:style>
  <w:style w:type="character" w:customStyle="1" w:styleId="ps61">
    <w:name w:val="ps61"/>
    <w:basedOn w:val="DefaultParagraphFont"/>
    <w:rsid w:val="00496609"/>
  </w:style>
  <w:style w:type="character" w:customStyle="1" w:styleId="ps62">
    <w:name w:val="ps62"/>
    <w:basedOn w:val="DefaultParagraphFont"/>
    <w:rsid w:val="00496609"/>
  </w:style>
  <w:style w:type="character" w:customStyle="1" w:styleId="ps64">
    <w:name w:val="ps64"/>
    <w:basedOn w:val="DefaultParagraphFont"/>
    <w:rsid w:val="00496609"/>
  </w:style>
  <w:style w:type="character" w:customStyle="1" w:styleId="ps68">
    <w:name w:val="ps68"/>
    <w:basedOn w:val="DefaultParagraphFont"/>
    <w:rsid w:val="00496609"/>
  </w:style>
  <w:style w:type="character" w:customStyle="1" w:styleId="ps70">
    <w:name w:val="ps70"/>
    <w:basedOn w:val="DefaultParagraphFont"/>
    <w:rsid w:val="00496609"/>
  </w:style>
  <w:style w:type="character" w:customStyle="1" w:styleId="ps71">
    <w:name w:val="ps71"/>
    <w:basedOn w:val="DefaultParagraphFont"/>
    <w:rsid w:val="00496609"/>
  </w:style>
  <w:style w:type="character" w:customStyle="1" w:styleId="ps72">
    <w:name w:val="ps72"/>
    <w:basedOn w:val="DefaultParagraphFont"/>
    <w:rsid w:val="00496609"/>
  </w:style>
  <w:style w:type="character" w:customStyle="1" w:styleId="ps73">
    <w:name w:val="ps73"/>
    <w:basedOn w:val="DefaultParagraphFont"/>
    <w:rsid w:val="00496609"/>
  </w:style>
  <w:style w:type="character" w:customStyle="1" w:styleId="ps74">
    <w:name w:val="ps74"/>
    <w:basedOn w:val="DefaultParagraphFont"/>
    <w:rsid w:val="00496609"/>
  </w:style>
  <w:style w:type="character" w:customStyle="1" w:styleId="ps78">
    <w:name w:val="ps78"/>
    <w:basedOn w:val="DefaultParagraphFont"/>
    <w:rsid w:val="00496609"/>
  </w:style>
  <w:style w:type="character" w:customStyle="1" w:styleId="ps82">
    <w:name w:val="ps82"/>
    <w:basedOn w:val="DefaultParagraphFont"/>
    <w:rsid w:val="00496609"/>
  </w:style>
  <w:style w:type="character" w:customStyle="1" w:styleId="ps83">
    <w:name w:val="ps83"/>
    <w:basedOn w:val="DefaultParagraphFont"/>
    <w:rsid w:val="00496609"/>
  </w:style>
  <w:style w:type="character" w:customStyle="1" w:styleId="ps84">
    <w:name w:val="ps84"/>
    <w:basedOn w:val="DefaultParagraphFont"/>
    <w:rsid w:val="00496609"/>
  </w:style>
  <w:style w:type="character" w:customStyle="1" w:styleId="ps86">
    <w:name w:val="ps86"/>
    <w:basedOn w:val="DefaultParagraphFont"/>
    <w:rsid w:val="00496609"/>
  </w:style>
  <w:style w:type="character" w:customStyle="1" w:styleId="style311">
    <w:name w:val="style311"/>
    <w:basedOn w:val="DefaultParagraphFont"/>
    <w:rsid w:val="00496609"/>
    <w:rPr>
      <w:rFonts w:ascii="Times New Roman" w:hAnsi="Times New Roman" w:cs="Times New Roman" w:hint="default"/>
      <w:sz w:val="26"/>
      <w:szCs w:val="26"/>
    </w:rPr>
  </w:style>
  <w:style w:type="paragraph" w:customStyle="1" w:styleId="TxBr2p1">
    <w:name w:val="TxBr_2p1"/>
    <w:basedOn w:val="Normal"/>
    <w:qFormat/>
    <w:rsid w:val="00496609"/>
    <w:pPr>
      <w:tabs>
        <w:tab w:val="left" w:pos="204"/>
      </w:tabs>
      <w:autoSpaceDE w:val="0"/>
      <w:autoSpaceDN w:val="0"/>
      <w:adjustRightInd w:val="0"/>
      <w:spacing w:line="260" w:lineRule="atLeast"/>
      <w:jc w:val="both"/>
    </w:pPr>
  </w:style>
  <w:style w:type="paragraph" w:customStyle="1" w:styleId="TxBr2p2">
    <w:name w:val="TxBr_2p2"/>
    <w:basedOn w:val="Normal"/>
    <w:qFormat/>
    <w:rsid w:val="00496609"/>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96609"/>
    <w:pPr>
      <w:tabs>
        <w:tab w:val="left" w:pos="204"/>
      </w:tabs>
      <w:autoSpaceDE w:val="0"/>
      <w:autoSpaceDN w:val="0"/>
      <w:adjustRightInd w:val="0"/>
      <w:spacing w:line="260" w:lineRule="atLeast"/>
      <w:jc w:val="both"/>
    </w:pPr>
  </w:style>
  <w:style w:type="paragraph" w:customStyle="1" w:styleId="TxBr3p2">
    <w:name w:val="TxBr_3p2"/>
    <w:basedOn w:val="Normal"/>
    <w:qFormat/>
    <w:rsid w:val="00496609"/>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96609"/>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96609"/>
    <w:pPr>
      <w:tabs>
        <w:tab w:val="left" w:pos="204"/>
      </w:tabs>
      <w:autoSpaceDE w:val="0"/>
      <w:autoSpaceDN w:val="0"/>
      <w:adjustRightInd w:val="0"/>
      <w:spacing w:line="240" w:lineRule="atLeast"/>
      <w:jc w:val="both"/>
    </w:pPr>
  </w:style>
  <w:style w:type="paragraph" w:customStyle="1" w:styleId="TxBr5p1">
    <w:name w:val="TxBr_5p1"/>
    <w:basedOn w:val="Normal"/>
    <w:qFormat/>
    <w:rsid w:val="00496609"/>
    <w:pPr>
      <w:tabs>
        <w:tab w:val="left" w:pos="204"/>
      </w:tabs>
      <w:autoSpaceDE w:val="0"/>
      <w:autoSpaceDN w:val="0"/>
      <w:adjustRightInd w:val="0"/>
      <w:spacing w:line="260" w:lineRule="atLeast"/>
      <w:jc w:val="both"/>
    </w:pPr>
  </w:style>
  <w:style w:type="paragraph" w:customStyle="1" w:styleId="TxBr7p1">
    <w:name w:val="TxBr_7p1"/>
    <w:basedOn w:val="Normal"/>
    <w:qFormat/>
    <w:rsid w:val="00496609"/>
    <w:pPr>
      <w:tabs>
        <w:tab w:val="left" w:pos="204"/>
      </w:tabs>
      <w:autoSpaceDE w:val="0"/>
      <w:autoSpaceDN w:val="0"/>
      <w:adjustRightInd w:val="0"/>
      <w:spacing w:line="260" w:lineRule="atLeast"/>
      <w:jc w:val="both"/>
    </w:pPr>
  </w:style>
  <w:style w:type="paragraph" w:customStyle="1" w:styleId="TxBr7p2">
    <w:name w:val="TxBr_7p2"/>
    <w:basedOn w:val="Normal"/>
    <w:qFormat/>
    <w:rsid w:val="00496609"/>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96609"/>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96609"/>
    <w:pPr>
      <w:tabs>
        <w:tab w:val="left" w:pos="204"/>
      </w:tabs>
      <w:autoSpaceDE w:val="0"/>
      <w:autoSpaceDN w:val="0"/>
      <w:adjustRightInd w:val="0"/>
      <w:spacing w:line="260" w:lineRule="atLeast"/>
      <w:jc w:val="both"/>
    </w:pPr>
  </w:style>
  <w:style w:type="paragraph" w:customStyle="1" w:styleId="TxBr9p2">
    <w:name w:val="TxBr_9p2"/>
    <w:basedOn w:val="Normal"/>
    <w:qFormat/>
    <w:rsid w:val="00496609"/>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96609"/>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96609"/>
    <w:pPr>
      <w:tabs>
        <w:tab w:val="left" w:pos="204"/>
      </w:tabs>
      <w:autoSpaceDE w:val="0"/>
      <w:autoSpaceDN w:val="0"/>
      <w:adjustRightInd w:val="0"/>
      <w:spacing w:line="260" w:lineRule="atLeast"/>
      <w:jc w:val="both"/>
    </w:pPr>
  </w:style>
  <w:style w:type="paragraph" w:customStyle="1" w:styleId="TxBr11p2">
    <w:name w:val="TxBr_11p2"/>
    <w:basedOn w:val="Normal"/>
    <w:qFormat/>
    <w:rsid w:val="00496609"/>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96609"/>
    <w:pPr>
      <w:tabs>
        <w:tab w:val="left" w:pos="204"/>
      </w:tabs>
      <w:autoSpaceDE w:val="0"/>
      <w:autoSpaceDN w:val="0"/>
      <w:adjustRightInd w:val="0"/>
      <w:spacing w:line="260" w:lineRule="atLeast"/>
      <w:jc w:val="both"/>
    </w:pPr>
  </w:style>
  <w:style w:type="paragraph" w:customStyle="1" w:styleId="TxBr13p1">
    <w:name w:val="TxBr_13p1"/>
    <w:basedOn w:val="Normal"/>
    <w:qFormat/>
    <w:rsid w:val="00496609"/>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96609"/>
    <w:pPr>
      <w:tabs>
        <w:tab w:val="left" w:pos="204"/>
      </w:tabs>
      <w:autoSpaceDE w:val="0"/>
      <w:autoSpaceDN w:val="0"/>
      <w:adjustRightInd w:val="0"/>
      <w:spacing w:line="260" w:lineRule="atLeast"/>
      <w:jc w:val="both"/>
    </w:pPr>
  </w:style>
  <w:style w:type="paragraph" w:customStyle="1" w:styleId="TxBr14p2">
    <w:name w:val="TxBr_14p2"/>
    <w:basedOn w:val="Normal"/>
    <w:qFormat/>
    <w:rsid w:val="00496609"/>
    <w:pPr>
      <w:tabs>
        <w:tab w:val="left" w:pos="357"/>
      </w:tabs>
      <w:autoSpaceDE w:val="0"/>
      <w:autoSpaceDN w:val="0"/>
      <w:adjustRightInd w:val="0"/>
      <w:spacing w:line="260" w:lineRule="atLeast"/>
      <w:ind w:firstLine="358"/>
      <w:jc w:val="both"/>
    </w:pPr>
  </w:style>
  <w:style w:type="character" w:customStyle="1" w:styleId="AAunderlining">
    <w:name w:val="AA underlining"/>
    <w:rsid w:val="00496609"/>
    <w:rPr>
      <w:rFonts w:ascii="Arial" w:hAnsi="Arial" w:cs="Arial"/>
      <w:b/>
      <w:noProof w:val="0"/>
      <w:color w:val="000000"/>
      <w:u w:val="thick"/>
      <w:lang w:val="en-US" w:eastAsia="en-US" w:bidi="ar-SA"/>
    </w:rPr>
  </w:style>
  <w:style w:type="character" w:customStyle="1" w:styleId="articletext1">
    <w:name w:val="article_text1"/>
    <w:basedOn w:val="DefaultParagraphFont"/>
    <w:rsid w:val="00496609"/>
    <w:rPr>
      <w:rFonts w:ascii="Arial" w:hAnsi="Arial" w:cs="Arial"/>
      <w:sz w:val="18"/>
      <w:szCs w:val="18"/>
    </w:rPr>
  </w:style>
  <w:style w:type="character" w:customStyle="1" w:styleId="ippcaptionblack">
    <w:name w:val="ippcaptionblack"/>
    <w:basedOn w:val="DefaultParagraphFont"/>
    <w:rsid w:val="00496609"/>
  </w:style>
  <w:style w:type="character" w:customStyle="1" w:styleId="size2arialtext1">
    <w:name w:val="size2arialtext1"/>
    <w:basedOn w:val="DefaultParagraphFont"/>
    <w:rsid w:val="0049660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96609"/>
    <w:rPr>
      <w:b/>
      <w:sz w:val="24"/>
      <w:lang w:val="en-US" w:eastAsia="en-US" w:bidi="ar-SA"/>
    </w:rPr>
  </w:style>
  <w:style w:type="character" w:customStyle="1" w:styleId="StyleCards12ptThickunderlineChar3">
    <w:name w:val="Style Cards + 12 pt Thick underline Char3"/>
    <w:basedOn w:val="DefaultParagraphFont"/>
    <w:rsid w:val="00496609"/>
    <w:rPr>
      <w:sz w:val="24"/>
      <w:szCs w:val="24"/>
      <w:u w:val="thick"/>
      <w:lang w:val="en-US" w:eastAsia="en-US" w:bidi="ar-SA"/>
    </w:rPr>
  </w:style>
  <w:style w:type="paragraph" w:customStyle="1" w:styleId="StyleCites10pt">
    <w:name w:val="Style Cites + 10 pt"/>
    <w:qFormat/>
    <w:rsid w:val="0049660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96609"/>
    <w:rPr>
      <w:rFonts w:eastAsia="SimSun"/>
      <w:b/>
      <w:bCs/>
      <w:noProof w:val="0"/>
      <w:szCs w:val="24"/>
      <w:u w:val="single"/>
      <w:lang w:val="en-US" w:eastAsia="zh-CN" w:bidi="ar-SA"/>
    </w:rPr>
  </w:style>
  <w:style w:type="paragraph" w:customStyle="1" w:styleId="StyleCites12pt">
    <w:name w:val="Style Cites + 12 pt"/>
    <w:basedOn w:val="Cites"/>
    <w:qFormat/>
    <w:rsid w:val="0049660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96609"/>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96609"/>
    <w:rPr>
      <w:sz w:val="24"/>
      <w:szCs w:val="24"/>
      <w:u w:val="thick"/>
      <w:lang w:val="en-US" w:eastAsia="en-US" w:bidi="ar-SA"/>
    </w:rPr>
  </w:style>
  <w:style w:type="character" w:customStyle="1" w:styleId="standardcontent1">
    <w:name w:val="standardcontent1"/>
    <w:basedOn w:val="DefaultParagraphFont"/>
    <w:rsid w:val="00496609"/>
    <w:rPr>
      <w:rFonts w:ascii="Arial" w:hAnsi="Arial" w:cs="Arial" w:hint="default"/>
      <w:strike w:val="0"/>
      <w:dstrike w:val="0"/>
      <w:sz w:val="24"/>
      <w:szCs w:val="24"/>
      <w:u w:val="none"/>
      <w:effect w:val="none"/>
    </w:rPr>
  </w:style>
  <w:style w:type="character" w:customStyle="1" w:styleId="charchar1">
    <w:name w:val="charchar1"/>
    <w:basedOn w:val="DefaultParagraphFont"/>
    <w:rsid w:val="00496609"/>
  </w:style>
  <w:style w:type="character" w:customStyle="1" w:styleId="underlineevidencetextCharChar">
    <w:name w:val="underline evidence text Char Char"/>
    <w:basedOn w:val="DefaultParagraphFont"/>
    <w:rsid w:val="0049660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9660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96609"/>
  </w:style>
  <w:style w:type="paragraph" w:customStyle="1" w:styleId="PageHeading0">
    <w:name w:val="PageHeading"/>
    <w:basedOn w:val="Normal"/>
    <w:autoRedefine/>
    <w:qFormat/>
    <w:rsid w:val="00496609"/>
    <w:pPr>
      <w:jc w:val="center"/>
      <w:outlineLvl w:val="0"/>
    </w:pPr>
    <w:rPr>
      <w:b/>
      <w:sz w:val="32"/>
      <w:szCs w:val="32"/>
      <w:u w:val="single"/>
    </w:rPr>
  </w:style>
  <w:style w:type="paragraph" w:customStyle="1" w:styleId="Cite1HeavyCardSizeUp">
    <w:name w:val="Cite1||HeavyCardSizeUp"/>
    <w:basedOn w:val="Normal"/>
    <w:qFormat/>
    <w:rsid w:val="00496609"/>
    <w:rPr>
      <w:b/>
      <w:u w:val="single"/>
    </w:rPr>
  </w:style>
  <w:style w:type="paragraph" w:customStyle="1" w:styleId="NormalText3">
    <w:name w:val="NormalText"/>
    <w:basedOn w:val="Normal"/>
    <w:qFormat/>
    <w:rsid w:val="00496609"/>
  </w:style>
  <w:style w:type="character" w:customStyle="1" w:styleId="CardUpSizeChar">
    <w:name w:val="CardUpSize Char"/>
    <w:basedOn w:val="DefaultParagraphFont"/>
    <w:rsid w:val="00496609"/>
    <w:rPr>
      <w:sz w:val="24"/>
      <w:szCs w:val="24"/>
      <w:u w:val="single"/>
      <w:lang w:val="en-US" w:eastAsia="en-US" w:bidi="ar-SA"/>
    </w:rPr>
  </w:style>
  <w:style w:type="character" w:customStyle="1" w:styleId="Cite1HeavyCardSizeUpChar">
    <w:name w:val="Cite1||HeavyCardSizeUp Char"/>
    <w:basedOn w:val="DefaultParagraphFont"/>
    <w:rsid w:val="00496609"/>
    <w:rPr>
      <w:b/>
      <w:sz w:val="24"/>
      <w:szCs w:val="24"/>
      <w:u w:val="single"/>
      <w:lang w:val="en-US" w:eastAsia="en-US" w:bidi="ar-SA"/>
    </w:rPr>
  </w:style>
  <w:style w:type="character" w:customStyle="1" w:styleId="end">
    <w:name w:val="end"/>
    <w:basedOn w:val="DefaultParagraphFont"/>
    <w:rsid w:val="00496609"/>
  </w:style>
  <w:style w:type="character" w:customStyle="1" w:styleId="Reallysmall0">
    <w:name w:val="Reallysmall"/>
    <w:basedOn w:val="DefaultParagraphFont"/>
    <w:rsid w:val="00496609"/>
    <w:rPr>
      <w:sz w:val="12"/>
    </w:rPr>
  </w:style>
  <w:style w:type="character" w:customStyle="1" w:styleId="HotRouteCharChar">
    <w:name w:val="Hot Route Char Char"/>
    <w:basedOn w:val="DefaultParagraphFont"/>
    <w:rsid w:val="00496609"/>
    <w:rPr>
      <w:szCs w:val="24"/>
    </w:rPr>
  </w:style>
  <w:style w:type="character" w:customStyle="1" w:styleId="Style12ptBoldUnderline">
    <w:name w:val="Style 12 pt Bold Underline"/>
    <w:basedOn w:val="DefaultParagraphFont"/>
    <w:rsid w:val="00496609"/>
    <w:rPr>
      <w:bCs/>
      <w:sz w:val="20"/>
      <w:u w:val="single"/>
    </w:rPr>
  </w:style>
  <w:style w:type="paragraph" w:customStyle="1" w:styleId="Smalllouietext">
    <w:name w:val="Small louie text"/>
    <w:basedOn w:val="Normal"/>
    <w:autoRedefine/>
    <w:qFormat/>
    <w:rsid w:val="00496609"/>
  </w:style>
  <w:style w:type="paragraph" w:customStyle="1" w:styleId="sdate">
    <w:name w:val="sdate"/>
    <w:basedOn w:val="Normal"/>
    <w:qFormat/>
    <w:rsid w:val="00496609"/>
    <w:pPr>
      <w:spacing w:before="100" w:beforeAutospacing="1" w:after="100" w:afterAutospacing="1"/>
    </w:pPr>
  </w:style>
  <w:style w:type="character" w:customStyle="1" w:styleId="Heading3FoldoverCharChar">
    <w:name w:val="Heading 3 Foldover Char Char"/>
    <w:basedOn w:val="DefaultParagraphFont"/>
    <w:rsid w:val="00496609"/>
    <w:rPr>
      <w:rFonts w:cs="Arial"/>
      <w:b/>
      <w:bCs/>
      <w:sz w:val="40"/>
      <w:szCs w:val="26"/>
      <w:lang w:val="en-US" w:eastAsia="en-US" w:bidi="ar-SA"/>
    </w:rPr>
  </w:style>
  <w:style w:type="character" w:customStyle="1" w:styleId="verdana1">
    <w:name w:val="verdana1"/>
    <w:basedOn w:val="DefaultParagraphFont"/>
    <w:rsid w:val="00496609"/>
    <w:rPr>
      <w:rFonts w:ascii="Verdana" w:hAnsi="Verdana" w:hint="default"/>
    </w:rPr>
  </w:style>
  <w:style w:type="character" w:customStyle="1" w:styleId="bullet-text">
    <w:name w:val="bullet-text"/>
    <w:rsid w:val="00496609"/>
  </w:style>
  <w:style w:type="character" w:customStyle="1" w:styleId="attrib">
    <w:name w:val="attrib"/>
    <w:rsid w:val="00496609"/>
  </w:style>
  <w:style w:type="character" w:customStyle="1" w:styleId="searchtermbold1">
    <w:name w:val="searchtermbold1"/>
    <w:rsid w:val="00496609"/>
    <w:rPr>
      <w:b/>
      <w:bCs/>
      <w:sz w:val="17"/>
      <w:szCs w:val="17"/>
    </w:rPr>
  </w:style>
  <w:style w:type="character" w:customStyle="1" w:styleId="spanstyle1">
    <w:name w:val="spanstyle1"/>
    <w:rsid w:val="00496609"/>
    <w:rPr>
      <w:b w:val="0"/>
      <w:bCs w:val="0"/>
      <w:sz w:val="17"/>
      <w:szCs w:val="17"/>
    </w:rPr>
  </w:style>
  <w:style w:type="character" w:customStyle="1" w:styleId="crosslinkpopup1">
    <w:name w:val="crosslinkpopup1"/>
    <w:rsid w:val="00496609"/>
    <w:rPr>
      <w:vanish/>
      <w:webHidden w:val="0"/>
      <w:bdr w:val="single" w:sz="12" w:space="0" w:color="666666" w:frame="1"/>
      <w:shd w:val="clear" w:color="auto" w:fill="FFFFFF"/>
      <w:specVanish w:val="0"/>
    </w:rPr>
  </w:style>
  <w:style w:type="character" w:customStyle="1" w:styleId="crosslinkpopup2">
    <w:name w:val="crosslinkpopup2"/>
    <w:rsid w:val="00496609"/>
    <w:rPr>
      <w:vanish/>
      <w:webHidden w:val="0"/>
      <w:bdr w:val="single" w:sz="12" w:space="0" w:color="666666" w:frame="1"/>
      <w:shd w:val="clear" w:color="auto" w:fill="FFFFFF"/>
      <w:specVanish w:val="0"/>
    </w:rPr>
  </w:style>
  <w:style w:type="paragraph" w:customStyle="1" w:styleId="speechnumber">
    <w:name w:val="speechnumber"/>
    <w:basedOn w:val="Normal"/>
    <w:qFormat/>
    <w:rsid w:val="00496609"/>
    <w:pPr>
      <w:spacing w:before="100" w:beforeAutospacing="1" w:after="100" w:afterAutospacing="1"/>
    </w:pPr>
    <w:rPr>
      <w:lang w:val="tr-TR" w:eastAsia="tr-TR"/>
    </w:rPr>
  </w:style>
  <w:style w:type="character" w:customStyle="1" w:styleId="printpdf">
    <w:name w:val="print_pdf"/>
    <w:rsid w:val="00496609"/>
  </w:style>
  <w:style w:type="character" w:customStyle="1" w:styleId="custom-facebook-button">
    <w:name w:val="custom-facebook-button"/>
    <w:rsid w:val="00496609"/>
  </w:style>
  <w:style w:type="character" w:customStyle="1" w:styleId="custom-twitter-button">
    <w:name w:val="custom-twitter-button"/>
    <w:rsid w:val="00496609"/>
  </w:style>
  <w:style w:type="character" w:customStyle="1" w:styleId="support">
    <w:name w:val="support"/>
    <w:basedOn w:val="DefaultParagraphFont"/>
    <w:rsid w:val="00496609"/>
  </w:style>
  <w:style w:type="character" w:customStyle="1" w:styleId="3textChar">
    <w:name w:val="3text Char"/>
    <w:basedOn w:val="DefaultParagraphFont"/>
    <w:link w:val="3text"/>
    <w:rsid w:val="00496609"/>
    <w:rPr>
      <w:rFonts w:ascii="Arial Narrow" w:eastAsia="Times New Roman" w:hAnsi="Arial Narrow" w:cs="Calibri"/>
      <w:sz w:val="24"/>
      <w:szCs w:val="24"/>
    </w:rPr>
  </w:style>
  <w:style w:type="character" w:customStyle="1" w:styleId="FontStyle67">
    <w:name w:val="Font Style67"/>
    <w:uiPriority w:val="99"/>
    <w:rsid w:val="00496609"/>
    <w:rPr>
      <w:rFonts w:ascii="Garamond" w:hAnsi="Garamond" w:cs="Garamond"/>
      <w:b/>
      <w:bCs/>
      <w:spacing w:val="10"/>
      <w:sz w:val="14"/>
      <w:szCs w:val="14"/>
    </w:rPr>
  </w:style>
  <w:style w:type="character" w:customStyle="1" w:styleId="Hyperlink13">
    <w:name w:val="Hyperlink13"/>
    <w:basedOn w:val="DefaultParagraphFont"/>
    <w:rsid w:val="00496609"/>
    <w:rPr>
      <w:b w:val="0"/>
      <w:bCs w:val="0"/>
      <w:strike w:val="0"/>
      <w:dstrike w:val="0"/>
      <w:color w:val="008000"/>
      <w:sz w:val="20"/>
      <w:szCs w:val="20"/>
      <w:u w:val="none"/>
      <w:effect w:val="none"/>
    </w:rPr>
  </w:style>
  <w:style w:type="character" w:customStyle="1" w:styleId="Header2Char">
    <w:name w:val="Header2 Char"/>
    <w:basedOn w:val="Heading2Char2"/>
    <w:rsid w:val="00496609"/>
    <w:rPr>
      <w:b/>
      <w:caps/>
      <w:szCs w:val="24"/>
      <w:lang w:val="en-US" w:eastAsia="en-US" w:bidi="ar-SA"/>
    </w:rPr>
  </w:style>
  <w:style w:type="character" w:customStyle="1" w:styleId="StyleBoldText12pt10ptNotBoldKernat16pt">
    <w:name w:val="Style Bold Text 12 pt + 10 pt Not Bold Kern at 16 pt"/>
    <w:basedOn w:val="DefaultParagraphFont"/>
    <w:rsid w:val="0049660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96609"/>
    <w:rPr>
      <w:sz w:val="24"/>
      <w:szCs w:val="24"/>
      <w:u w:val="thick"/>
      <w:lang w:val="en-US" w:eastAsia="en-US" w:bidi="ar-SA"/>
    </w:rPr>
  </w:style>
  <w:style w:type="character" w:customStyle="1" w:styleId="TagsChar4">
    <w:name w:val="Tags Char4"/>
    <w:basedOn w:val="DefaultParagraphFont"/>
    <w:rsid w:val="00496609"/>
    <w:rPr>
      <w:b/>
      <w:lang w:val="en-US" w:eastAsia="en-US" w:bidi="ar-SA"/>
    </w:rPr>
  </w:style>
  <w:style w:type="character" w:customStyle="1" w:styleId="StyleStyleThickunderlineBold">
    <w:name w:val="Style Style Thick underline + Bold"/>
    <w:basedOn w:val="DefaultParagraphFont"/>
    <w:rsid w:val="00496609"/>
    <w:rPr>
      <w:b/>
      <w:bCs/>
      <w:u w:val="thick"/>
    </w:rPr>
  </w:style>
  <w:style w:type="character" w:customStyle="1" w:styleId="underlinecharchar5">
    <w:name w:val="underlinecharchar"/>
    <w:basedOn w:val="DefaultParagraphFont"/>
    <w:rsid w:val="00496609"/>
  </w:style>
  <w:style w:type="paragraph" w:customStyle="1" w:styleId="unread">
    <w:name w:val="unread"/>
    <w:basedOn w:val="Normal"/>
    <w:qFormat/>
    <w:rsid w:val="00496609"/>
  </w:style>
  <w:style w:type="character" w:customStyle="1" w:styleId="unreadChar">
    <w:name w:val="unread Char"/>
    <w:basedOn w:val="DefaultParagraphFont"/>
    <w:rsid w:val="00496609"/>
    <w:rPr>
      <w:szCs w:val="24"/>
    </w:rPr>
  </w:style>
  <w:style w:type="character" w:customStyle="1" w:styleId="FontStyle32">
    <w:name w:val="Font Style32"/>
    <w:basedOn w:val="DefaultParagraphFont"/>
    <w:rsid w:val="00496609"/>
    <w:rPr>
      <w:rFonts w:ascii="Times New Roman" w:hAnsi="Times New Roman" w:cs="Times New Roman"/>
      <w:b/>
      <w:bCs/>
      <w:sz w:val="20"/>
      <w:szCs w:val="20"/>
    </w:rPr>
  </w:style>
  <w:style w:type="character" w:customStyle="1" w:styleId="FontStyle31">
    <w:name w:val="Font Style31"/>
    <w:basedOn w:val="DefaultParagraphFont"/>
    <w:rsid w:val="00496609"/>
    <w:rPr>
      <w:rFonts w:ascii="Times New Roman" w:hAnsi="Times New Roman" w:cs="Times New Roman"/>
      <w:smallCaps/>
      <w:sz w:val="12"/>
      <w:szCs w:val="12"/>
    </w:rPr>
  </w:style>
  <w:style w:type="character" w:customStyle="1" w:styleId="FontStyle40">
    <w:name w:val="Font Style40"/>
    <w:basedOn w:val="DefaultParagraphFont"/>
    <w:uiPriority w:val="99"/>
    <w:rsid w:val="0049660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96609"/>
    <w:rPr>
      <w:rFonts w:ascii="Franklin Gothic Medium Cond" w:hAnsi="Franklin Gothic Medium Cond" w:cs="Franklin Gothic Medium Cond"/>
      <w:sz w:val="12"/>
      <w:szCs w:val="12"/>
    </w:rPr>
  </w:style>
  <w:style w:type="character" w:customStyle="1" w:styleId="TitlesChar">
    <w:name w:val="Titles Char"/>
    <w:basedOn w:val="DefaultParagraphFont"/>
    <w:rsid w:val="0049660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9660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9660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9660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96609"/>
    <w:rPr>
      <w:sz w:val="16"/>
      <w:szCs w:val="28"/>
    </w:rPr>
  </w:style>
  <w:style w:type="character" w:customStyle="1" w:styleId="debate-underlinedchar">
    <w:name w:val="debate-underlinedchar"/>
    <w:basedOn w:val="DefaultParagraphFont"/>
    <w:rsid w:val="00496609"/>
  </w:style>
  <w:style w:type="character" w:customStyle="1" w:styleId="time-date">
    <w:name w:val="time-date"/>
    <w:basedOn w:val="DefaultParagraphFont"/>
    <w:rsid w:val="00496609"/>
  </w:style>
  <w:style w:type="character" w:customStyle="1" w:styleId="ecverdana">
    <w:name w:val="ec_verdana"/>
    <w:basedOn w:val="DefaultParagraphFont"/>
    <w:rsid w:val="00496609"/>
  </w:style>
  <w:style w:type="character" w:customStyle="1" w:styleId="ecssl0">
    <w:name w:val="ec_ss_l0"/>
    <w:basedOn w:val="DefaultParagraphFont"/>
    <w:rsid w:val="00496609"/>
  </w:style>
  <w:style w:type="character" w:customStyle="1" w:styleId="echit">
    <w:name w:val="ec_hit"/>
    <w:basedOn w:val="DefaultParagraphFont"/>
    <w:rsid w:val="00496609"/>
  </w:style>
  <w:style w:type="character" w:customStyle="1" w:styleId="bodyblack">
    <w:name w:val="bodyblack"/>
    <w:basedOn w:val="DefaultParagraphFont"/>
    <w:rsid w:val="00496609"/>
  </w:style>
  <w:style w:type="character" w:customStyle="1" w:styleId="BlockTitle2Char1">
    <w:name w:val="Block Title2 Char1"/>
    <w:basedOn w:val="DefaultParagraphFont"/>
    <w:rsid w:val="00496609"/>
    <w:rPr>
      <w:rFonts w:ascii="Arial" w:hAnsi="Arial"/>
      <w:b/>
      <w:sz w:val="28"/>
      <w:lang w:val="en-US" w:eastAsia="en-US" w:bidi="ar-SA"/>
    </w:rPr>
  </w:style>
  <w:style w:type="character" w:customStyle="1" w:styleId="searchterm2">
    <w:name w:val="searchterm2"/>
    <w:basedOn w:val="DefaultParagraphFont"/>
    <w:rsid w:val="00496609"/>
  </w:style>
  <w:style w:type="character" w:customStyle="1" w:styleId="searchterm1">
    <w:name w:val="searchterm1"/>
    <w:basedOn w:val="DefaultParagraphFont"/>
    <w:rsid w:val="00496609"/>
  </w:style>
  <w:style w:type="character" w:customStyle="1" w:styleId="blogbody">
    <w:name w:val="blogbody"/>
    <w:basedOn w:val="DefaultParagraphFont"/>
    <w:rsid w:val="00496609"/>
  </w:style>
  <w:style w:type="character" w:customStyle="1" w:styleId="yschurl">
    <w:name w:val="yschurl"/>
    <w:basedOn w:val="DefaultParagraphFont"/>
    <w:rsid w:val="00496609"/>
  </w:style>
  <w:style w:type="character" w:customStyle="1" w:styleId="BreifTitleChar">
    <w:name w:val="Breif Title Char"/>
    <w:basedOn w:val="DefaultParagraphFont"/>
    <w:rsid w:val="00496609"/>
    <w:rPr>
      <w:b/>
      <w:caps/>
      <w:sz w:val="24"/>
      <w:szCs w:val="24"/>
      <w:u w:val="single"/>
      <w:lang w:val="en-US" w:eastAsia="en-US" w:bidi="ar-SA"/>
    </w:rPr>
  </w:style>
  <w:style w:type="character" w:customStyle="1" w:styleId="evhighlight">
    <w:name w:val="ev highlight"/>
    <w:basedOn w:val="DefaultParagraphFont"/>
    <w:rsid w:val="00496609"/>
    <w:rPr>
      <w:b/>
      <w:color w:val="FF6600"/>
      <w:u w:val="single"/>
    </w:rPr>
  </w:style>
  <w:style w:type="paragraph" w:customStyle="1" w:styleId="feedback">
    <w:name w:val="feedback"/>
    <w:basedOn w:val="Normal"/>
    <w:qFormat/>
    <w:rsid w:val="00496609"/>
    <w:pPr>
      <w:spacing w:after="200" w:line="276" w:lineRule="auto"/>
      <w:ind w:left="720" w:hanging="360"/>
    </w:pPr>
    <w:rPr>
      <w:lang w:bidi="en-US"/>
    </w:rPr>
  </w:style>
  <w:style w:type="character" w:customStyle="1" w:styleId="msgcontent">
    <w:name w:val="msgcontent"/>
    <w:basedOn w:val="DefaultParagraphFont"/>
    <w:rsid w:val="00496609"/>
  </w:style>
  <w:style w:type="character" w:customStyle="1" w:styleId="title11">
    <w:name w:val="title_11"/>
    <w:basedOn w:val="DefaultParagraphFont"/>
    <w:rsid w:val="0049660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96609"/>
    <w:rPr>
      <w:color w:val="000000"/>
      <w:sz w:val="18"/>
      <w:szCs w:val="24"/>
      <w:lang w:val="en-US" w:eastAsia="en-US" w:bidi="ar-SA"/>
    </w:rPr>
  </w:style>
  <w:style w:type="character" w:customStyle="1" w:styleId="noidunggioithieu">
    <w:name w:val="noidung_gioithieu"/>
    <w:basedOn w:val="DefaultParagraphFont"/>
    <w:rsid w:val="00496609"/>
  </w:style>
  <w:style w:type="character" w:customStyle="1" w:styleId="popup">
    <w:name w:val="popup"/>
    <w:basedOn w:val="DefaultParagraphFont"/>
    <w:rsid w:val="00496609"/>
  </w:style>
  <w:style w:type="character" w:customStyle="1" w:styleId="ReallyFuckinSmall">
    <w:name w:val="Really Fuckin' Small"/>
    <w:basedOn w:val="DefaultParagraphFont"/>
    <w:rsid w:val="00496609"/>
    <w:rPr>
      <w:rFonts w:ascii="Times New Roman" w:hAnsi="Times New Roman"/>
      <w:sz w:val="12"/>
    </w:rPr>
  </w:style>
  <w:style w:type="character" w:customStyle="1" w:styleId="blogpostwords">
    <w:name w:val="blogpostwords"/>
    <w:basedOn w:val="DefaultParagraphFont"/>
    <w:rsid w:val="00496609"/>
  </w:style>
  <w:style w:type="paragraph" w:customStyle="1" w:styleId="Undertag">
    <w:name w:val="Undertag"/>
    <w:link w:val="UndertagChar"/>
    <w:autoRedefine/>
    <w:uiPriority w:val="5"/>
    <w:qFormat/>
    <w:rsid w:val="004966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6609"/>
    <w:rPr>
      <w:rFonts w:ascii="Times New Roman" w:eastAsiaTheme="majorEastAsia" w:hAnsi="Times New Roman" w:cstheme="majorBidi"/>
      <w:i/>
      <w:iCs/>
      <w:color w:val="385623" w:themeColor="accent6" w:themeShade="80"/>
      <w:sz w:val="24"/>
    </w:rPr>
  </w:style>
  <w:style w:type="paragraph" w:customStyle="1" w:styleId="CiteSpacing0">
    <w:name w:val="CiteSpacing"/>
    <w:basedOn w:val="Normal"/>
    <w:uiPriority w:val="4"/>
    <w:qFormat/>
    <w:rsid w:val="00496609"/>
    <w:pPr>
      <w:spacing w:before="60" w:after="60"/>
    </w:pPr>
  </w:style>
  <w:style w:type="paragraph" w:customStyle="1" w:styleId="view-inline">
    <w:name w:val="view-inline"/>
    <w:basedOn w:val="Normal"/>
    <w:rsid w:val="00496609"/>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ocal695.com/lmrd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ss.secureid.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ocal695.com/lmrd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thehill.com/policy/defense/351599-us-strategic-command-chief-iran-adhering-to-nuclear-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70615</Words>
  <Characters>402511</Characters>
  <Application>Microsoft Office Word</Application>
  <DocSecurity>0</DocSecurity>
  <Lines>3354</Lines>
  <Paragraphs>944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1</cp:revision>
  <dcterms:created xsi:type="dcterms:W3CDTF">2026-03-30T19:59:00Z</dcterms:created>
  <dcterms:modified xsi:type="dcterms:W3CDTF">2026-03-30T20:08:00Z</dcterms:modified>
</cp:coreProperties>
</file>