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7DB68" w14:textId="688F3424" w:rsidR="00105085" w:rsidRDefault="00105085" w:rsidP="00105085">
      <w:pPr>
        <w:pStyle w:val="Heading1"/>
      </w:pPr>
      <w:r>
        <w:t>1AC</w:t>
      </w:r>
    </w:p>
    <w:p w14:paraId="2F5A0FBC" w14:textId="77777777" w:rsidR="00105085" w:rsidRPr="001A2D62" w:rsidRDefault="00105085" w:rsidP="00105085">
      <w:pPr>
        <w:pStyle w:val="Heading2"/>
      </w:pPr>
      <w:r w:rsidRPr="001A2D62">
        <w:t>1AC</w:t>
      </w:r>
    </w:p>
    <w:p w14:paraId="2D1A788A" w14:textId="77777777" w:rsidR="00105085" w:rsidRPr="001A2D62" w:rsidRDefault="00105085" w:rsidP="00105085">
      <w:pPr>
        <w:pStyle w:val="Heading3"/>
      </w:pPr>
      <w:r w:rsidRPr="001A2D62">
        <w:t>Advantage---1AC</w:t>
      </w:r>
    </w:p>
    <w:p w14:paraId="6B8F066B" w14:textId="77777777" w:rsidR="00105085" w:rsidRPr="001A2D62" w:rsidRDefault="00105085" w:rsidP="00105085">
      <w:pPr>
        <w:pStyle w:val="Heading4"/>
      </w:pPr>
      <w:r w:rsidRPr="001A2D62">
        <w:t xml:space="preserve">Trump is trying to </w:t>
      </w:r>
      <w:r w:rsidRPr="001A2D62">
        <w:rPr>
          <w:u w:val="single"/>
        </w:rPr>
        <w:t>strip civil servants</w:t>
      </w:r>
      <w:r w:rsidRPr="001A2D62">
        <w:t xml:space="preserve"> of </w:t>
      </w:r>
      <w:r w:rsidRPr="001A2D62">
        <w:rPr>
          <w:u w:val="single"/>
        </w:rPr>
        <w:t>collective bargaining rights</w:t>
      </w:r>
      <w:r w:rsidRPr="001A2D62">
        <w:t xml:space="preserve"> through a bevy of executive actions, especially </w:t>
      </w:r>
      <w:r w:rsidRPr="001A2D62">
        <w:rPr>
          <w:u w:val="single"/>
        </w:rPr>
        <w:t>rescheduling</w:t>
      </w:r>
      <w:r w:rsidRPr="001A2D62">
        <w:t xml:space="preserve">---those actions will </w:t>
      </w:r>
      <w:r w:rsidRPr="001A2D62">
        <w:rPr>
          <w:u w:val="single"/>
        </w:rPr>
        <w:t>hollow</w:t>
      </w:r>
      <w:r w:rsidRPr="001A2D62">
        <w:t xml:space="preserve"> state </w:t>
      </w:r>
      <w:r w:rsidRPr="001A2D62">
        <w:rPr>
          <w:u w:val="single"/>
        </w:rPr>
        <w:t>expertise</w:t>
      </w:r>
      <w:r w:rsidRPr="001A2D62">
        <w:t xml:space="preserve">, rendering agencies </w:t>
      </w:r>
      <w:r w:rsidRPr="001A2D62">
        <w:rPr>
          <w:u w:val="single"/>
        </w:rPr>
        <w:t>broadly incapable</w:t>
      </w:r>
      <w:r w:rsidRPr="001A2D62">
        <w:t xml:space="preserve"> of effective policy implementation</w:t>
      </w:r>
    </w:p>
    <w:p w14:paraId="68F6313A" w14:textId="77777777" w:rsidR="00105085" w:rsidRPr="001A2D62" w:rsidRDefault="00105085" w:rsidP="00105085">
      <w:r w:rsidRPr="001A2D62">
        <w:rPr>
          <w:rStyle w:val="Style13ptBold"/>
        </w:rPr>
        <w:t>Bednar 25</w:t>
      </w:r>
      <w:r w:rsidRPr="001A2D62">
        <w:t xml:space="preserve"> [Nick Bednar, Associate Professor of Law at the University of Minnesota Law School, PhD political science, Vanderbilt University, JD University of Minnesota Law School, “The Return of Schedule F,” Lawfare, 5-19-2025, https://www.lawfaremedia.org/article/the-return-of-schedule-f]</w:t>
      </w:r>
    </w:p>
    <w:p w14:paraId="47CB6FBD" w14:textId="77777777" w:rsidR="00105085" w:rsidRPr="001A2D62" w:rsidRDefault="00105085" w:rsidP="00105085">
      <w:pPr>
        <w:rPr>
          <w:sz w:val="16"/>
        </w:rPr>
      </w:pPr>
      <w:r w:rsidRPr="001A2D62">
        <w:rPr>
          <w:sz w:val="16"/>
        </w:rPr>
        <w:t xml:space="preserve">One of the most anticipated actions of the </w:t>
      </w:r>
      <w:r w:rsidRPr="001A2D62">
        <w:rPr>
          <w:rStyle w:val="StyleUnderline"/>
          <w:highlight w:val="green"/>
        </w:rPr>
        <w:t>Trump</w:t>
      </w:r>
      <w:r w:rsidRPr="001A2D62">
        <w:rPr>
          <w:sz w:val="16"/>
        </w:rPr>
        <w:t xml:space="preserve"> administration was </w:t>
      </w:r>
      <w:r w:rsidRPr="001A2D62">
        <w:rPr>
          <w:rStyle w:val="StyleUnderline"/>
        </w:rPr>
        <w:t xml:space="preserve">the </w:t>
      </w:r>
      <w:r w:rsidRPr="001A2D62">
        <w:rPr>
          <w:rStyle w:val="StyleUnderline"/>
          <w:highlight w:val="green"/>
        </w:rPr>
        <w:t>return</w:t>
      </w:r>
      <w:r w:rsidRPr="001A2D62">
        <w:rPr>
          <w:rStyle w:val="StyleUnderline"/>
        </w:rPr>
        <w:t xml:space="preserve"> of </w:t>
      </w:r>
      <w:r w:rsidRPr="001A2D62">
        <w:rPr>
          <w:rStyle w:val="Emphasis"/>
        </w:rPr>
        <w:t>Schedule F</w:t>
      </w:r>
      <w:r w:rsidRPr="001A2D62">
        <w:rPr>
          <w:rStyle w:val="StyleUnderline"/>
        </w:rPr>
        <w:t xml:space="preserve"> (now </w:t>
      </w:r>
      <w:r w:rsidRPr="001A2D62">
        <w:rPr>
          <w:rStyle w:val="Emphasis"/>
          <w:highlight w:val="green"/>
        </w:rPr>
        <w:t>Schedule P</w:t>
      </w:r>
      <w:r w:rsidRPr="001A2D62">
        <w:rPr>
          <w:rStyle w:val="Emphasis"/>
        </w:rPr>
        <w:t>olicy</w:t>
      </w:r>
      <w:r w:rsidRPr="001A2D62">
        <w:rPr>
          <w:rStyle w:val="Emphasis"/>
          <w:highlight w:val="green"/>
        </w:rPr>
        <w:t>/C</w:t>
      </w:r>
      <w:r w:rsidRPr="001A2D62">
        <w:rPr>
          <w:rStyle w:val="Emphasis"/>
        </w:rPr>
        <w:t>areer</w:t>
      </w:r>
      <w:r w:rsidRPr="001A2D62">
        <w:rPr>
          <w:rStyle w:val="StyleUnderline"/>
        </w:rPr>
        <w:t>)</w:t>
      </w:r>
      <w:r w:rsidRPr="001A2D62">
        <w:rPr>
          <w:sz w:val="16"/>
        </w:rPr>
        <w:t xml:space="preserve">. Schedule Policy/Career </w:t>
      </w:r>
      <w:r w:rsidRPr="001A2D62">
        <w:rPr>
          <w:rStyle w:val="StyleUnderline"/>
          <w:highlight w:val="green"/>
        </w:rPr>
        <w:t>reclassifies positions</w:t>
      </w:r>
      <w:r w:rsidRPr="001A2D62">
        <w:rPr>
          <w:rStyle w:val="StyleUnderline"/>
        </w:rPr>
        <w:t xml:space="preserve"> of a “confidential, policy-determining, policy-making, or policy-advocating” (</w:t>
      </w:r>
      <w:r w:rsidRPr="001A2D62">
        <w:rPr>
          <w:sz w:val="16"/>
        </w:rPr>
        <w:t xml:space="preserve">often shortened to </w:t>
      </w:r>
      <w:r w:rsidRPr="001A2D62">
        <w:rPr>
          <w:rStyle w:val="Emphasis"/>
        </w:rPr>
        <w:t>“policy-influencing” positions</w:t>
      </w:r>
      <w:r w:rsidRPr="001A2D62">
        <w:rPr>
          <w:rStyle w:val="StyleUnderline"/>
        </w:rPr>
        <w:t xml:space="preserve">) into the </w:t>
      </w:r>
      <w:r w:rsidRPr="001A2D62">
        <w:rPr>
          <w:rStyle w:val="Emphasis"/>
        </w:rPr>
        <w:t>excepted</w:t>
      </w:r>
      <w:r w:rsidRPr="001A2D62">
        <w:rPr>
          <w:rStyle w:val="StyleUnderline"/>
        </w:rPr>
        <w:t xml:space="preserve"> service</w:t>
      </w:r>
      <w:r w:rsidRPr="001A2D62">
        <w:rPr>
          <w:sz w:val="16"/>
        </w:rPr>
        <w:t xml:space="preserve">, which is a category of civil service positions that are traditionally exempt from competitive examination and, therefore, easier to hire. Yet the Trump administration does not intend to use Schedule Policy/Career to more easily hire individuals to policy-influencing positions. Rather, individuals in Schedule Policy/Career will be </w:t>
      </w:r>
      <w:r w:rsidRPr="001A2D62">
        <w:rPr>
          <w:rStyle w:val="Emphasis"/>
        </w:rPr>
        <w:t>easier to remove</w:t>
      </w:r>
      <w:r w:rsidRPr="001A2D62">
        <w:rPr>
          <w:rStyle w:val="StyleUnderline"/>
        </w:rPr>
        <w:t xml:space="preserve">, because these individuals will not enjoy the </w:t>
      </w:r>
      <w:r w:rsidRPr="001A2D62">
        <w:rPr>
          <w:rStyle w:val="Emphasis"/>
        </w:rPr>
        <w:t>tenure</w:t>
      </w:r>
      <w:r w:rsidRPr="001A2D62">
        <w:rPr>
          <w:rStyle w:val="StyleUnderline"/>
        </w:rPr>
        <w:t xml:space="preserve"> protections ordinarily afforded to federal employees and will not have a right to </w:t>
      </w:r>
      <w:r w:rsidRPr="001A2D62">
        <w:rPr>
          <w:rStyle w:val="Emphasis"/>
        </w:rPr>
        <w:t>appeal</w:t>
      </w:r>
      <w:r w:rsidRPr="001A2D62">
        <w:rPr>
          <w:rStyle w:val="StyleUnderline"/>
        </w:rPr>
        <w:t xml:space="preserve"> their removal to the Merit Systems Protection Board</w:t>
      </w:r>
      <w:r w:rsidRPr="001A2D62">
        <w:rPr>
          <w:sz w:val="16"/>
        </w:rPr>
        <w:t>.</w:t>
      </w:r>
    </w:p>
    <w:p w14:paraId="628A6E30" w14:textId="77777777" w:rsidR="00105085" w:rsidRPr="001A2D62" w:rsidRDefault="00105085" w:rsidP="00105085">
      <w:pPr>
        <w:rPr>
          <w:sz w:val="16"/>
        </w:rPr>
      </w:pPr>
      <w:r w:rsidRPr="001A2D62">
        <w:rPr>
          <w:sz w:val="16"/>
        </w:rPr>
        <w:t>Although the Biden administration promulgated regulations designed to hinder future presidents from reinstating Schedule F, President Trump declared that the Biden administration’s regulations were “hereby revoked” and unenforceable, likely in violation of the Administrative Procedure Act. He further ordered the Office of Personnel Management (OPM) to propose rules reinstating Schedule Policy/Career on his first day in office. OPM published its proposed rule in the Federal Register on April 23. Comments on OPM’s proposed rule are due May 23.</w:t>
      </w:r>
    </w:p>
    <w:p w14:paraId="73B2210B" w14:textId="77777777" w:rsidR="00105085" w:rsidRPr="001A2D62" w:rsidRDefault="00105085" w:rsidP="00105085">
      <w:pPr>
        <w:rPr>
          <w:sz w:val="16"/>
        </w:rPr>
      </w:pPr>
      <w:r w:rsidRPr="001A2D62">
        <w:rPr>
          <w:sz w:val="16"/>
        </w:rPr>
        <w:t xml:space="preserve">Schedule Policy/Career threatens to upend the merit principles that have governed personnel policy since the Civil Service Reform Act of 1978. </w:t>
      </w:r>
      <w:r w:rsidRPr="001A2D62">
        <w:rPr>
          <w:rStyle w:val="StyleUnderline"/>
        </w:rPr>
        <w:t xml:space="preserve">The implementation of </w:t>
      </w:r>
      <w:r w:rsidRPr="001A2D62">
        <w:rPr>
          <w:rStyle w:val="Emphasis"/>
          <w:highlight w:val="green"/>
        </w:rPr>
        <w:t>Schedule P</w:t>
      </w:r>
      <w:r w:rsidRPr="001A2D62">
        <w:rPr>
          <w:rStyle w:val="Emphasis"/>
        </w:rPr>
        <w:t>olicy</w:t>
      </w:r>
      <w:r w:rsidRPr="001A2D62">
        <w:rPr>
          <w:rStyle w:val="Emphasis"/>
          <w:highlight w:val="green"/>
        </w:rPr>
        <w:t>/C</w:t>
      </w:r>
      <w:r w:rsidRPr="001A2D62">
        <w:rPr>
          <w:rStyle w:val="Emphasis"/>
        </w:rPr>
        <w:t>areer</w:t>
      </w:r>
      <w:r w:rsidRPr="001A2D62">
        <w:rPr>
          <w:rStyle w:val="StyleUnderline"/>
        </w:rPr>
        <w:t xml:space="preserve"> </w:t>
      </w:r>
      <w:r w:rsidRPr="001A2D62">
        <w:rPr>
          <w:rStyle w:val="StyleUnderline"/>
          <w:highlight w:val="green"/>
        </w:rPr>
        <w:t>will</w:t>
      </w:r>
      <w:r w:rsidRPr="001A2D62">
        <w:rPr>
          <w:rStyle w:val="StyleUnderline"/>
        </w:rPr>
        <w:t xml:space="preserve"> </w:t>
      </w:r>
      <w:r w:rsidRPr="001A2D62">
        <w:rPr>
          <w:rStyle w:val="Emphasis"/>
        </w:rPr>
        <w:t>politicize</w:t>
      </w:r>
      <w:r w:rsidRPr="001A2D62">
        <w:rPr>
          <w:rStyle w:val="StyleUnderline"/>
        </w:rPr>
        <w:t xml:space="preserve"> the federal workforce and </w:t>
      </w:r>
      <w:r w:rsidRPr="001A2D62">
        <w:rPr>
          <w:rStyle w:val="Emphasis"/>
          <w:highlight w:val="green"/>
        </w:rPr>
        <w:t>erode</w:t>
      </w:r>
      <w:r w:rsidRPr="001A2D62">
        <w:rPr>
          <w:rStyle w:val="StyleUnderline"/>
        </w:rPr>
        <w:t xml:space="preserve"> the </w:t>
      </w:r>
      <w:r w:rsidRPr="001A2D62">
        <w:rPr>
          <w:rStyle w:val="Emphasis"/>
          <w:highlight w:val="green"/>
        </w:rPr>
        <w:t>capacity</w:t>
      </w:r>
      <w:r w:rsidRPr="001A2D62">
        <w:rPr>
          <w:rStyle w:val="StyleUnderline"/>
        </w:rPr>
        <w:t xml:space="preserve"> of federal agencies to perform the tasks delegated to them by Congress and the president. The Trump administration’s attack on the civil service will continue </w:t>
      </w:r>
      <w:r w:rsidRPr="001A2D62">
        <w:rPr>
          <w:rStyle w:val="StyleUnderline"/>
          <w:highlight w:val="green"/>
        </w:rPr>
        <w:t>to</w:t>
      </w:r>
      <w:r w:rsidRPr="001A2D62">
        <w:rPr>
          <w:rStyle w:val="StyleUnderline"/>
        </w:rPr>
        <w:t xml:space="preserve"> frustrate the basic government services that </w:t>
      </w:r>
      <w:r w:rsidRPr="001A2D62">
        <w:rPr>
          <w:rStyle w:val="Emphasis"/>
          <w:highlight w:val="green"/>
        </w:rPr>
        <w:t>protect</w:t>
      </w:r>
      <w:r w:rsidRPr="001A2D62">
        <w:rPr>
          <w:sz w:val="16"/>
        </w:rPr>
        <w:t xml:space="preserve"> American </w:t>
      </w:r>
      <w:r w:rsidRPr="001A2D62">
        <w:rPr>
          <w:rStyle w:val="Emphasis"/>
          <w:highlight w:val="green"/>
        </w:rPr>
        <w:t>lives</w:t>
      </w:r>
      <w:r w:rsidRPr="001A2D62">
        <w:rPr>
          <w:sz w:val="16"/>
        </w:rPr>
        <w:t>.</w:t>
      </w:r>
    </w:p>
    <w:p w14:paraId="13AA9BA2" w14:textId="77777777" w:rsidR="00105085" w:rsidRPr="001A2D62" w:rsidRDefault="00105085" w:rsidP="00105085">
      <w:pPr>
        <w:rPr>
          <w:sz w:val="16"/>
        </w:rPr>
      </w:pPr>
      <w:r w:rsidRPr="001A2D62">
        <w:rPr>
          <w:sz w:val="16"/>
        </w:rPr>
        <w:t>A Brief History of Schedule F and Schedule Policy/Career</w:t>
      </w:r>
    </w:p>
    <w:p w14:paraId="13215A6A" w14:textId="77777777" w:rsidR="00105085" w:rsidRPr="001A2D62" w:rsidRDefault="00105085" w:rsidP="00105085">
      <w:pPr>
        <w:rPr>
          <w:sz w:val="16"/>
        </w:rPr>
      </w:pPr>
      <w:r w:rsidRPr="001A2D62">
        <w:rPr>
          <w:sz w:val="16"/>
        </w:rPr>
        <w:t>In October 2020, Trump established Schedule F with Executive Order 13957. The order instructed agencies to reclassify policy-influencing positions into the excepted service. The order described five characteristics indicative of policy-influencing positions:</w:t>
      </w:r>
    </w:p>
    <w:p w14:paraId="01964FB5" w14:textId="77777777" w:rsidR="00105085" w:rsidRPr="001A2D62" w:rsidRDefault="00105085" w:rsidP="00105085">
      <w:pPr>
        <w:ind w:left="360"/>
        <w:rPr>
          <w:sz w:val="16"/>
        </w:rPr>
      </w:pPr>
      <w:r w:rsidRPr="001A2D62">
        <w:rPr>
          <w:sz w:val="16"/>
        </w:rPr>
        <w:t>1. Substantive participation in the advocacy for or development or formulation of policy;</w:t>
      </w:r>
    </w:p>
    <w:p w14:paraId="7E7C72E5" w14:textId="77777777" w:rsidR="00105085" w:rsidRPr="001A2D62" w:rsidRDefault="00105085" w:rsidP="00105085">
      <w:pPr>
        <w:ind w:left="360"/>
        <w:rPr>
          <w:sz w:val="16"/>
        </w:rPr>
      </w:pPr>
      <w:r w:rsidRPr="001A2D62">
        <w:rPr>
          <w:sz w:val="16"/>
        </w:rPr>
        <w:t>2. Supervision of attorneys;</w:t>
      </w:r>
    </w:p>
    <w:p w14:paraId="0750B87A" w14:textId="77777777" w:rsidR="00105085" w:rsidRPr="001A2D62" w:rsidRDefault="00105085" w:rsidP="00105085">
      <w:pPr>
        <w:ind w:left="360"/>
        <w:rPr>
          <w:sz w:val="16"/>
        </w:rPr>
      </w:pPr>
      <w:r w:rsidRPr="001A2D62">
        <w:rPr>
          <w:sz w:val="16"/>
        </w:rPr>
        <w:t>3. Substantial discretion to determine the manner in which the agency exercises functions committed to the agency by law;</w:t>
      </w:r>
    </w:p>
    <w:p w14:paraId="3EC1D3F2" w14:textId="77777777" w:rsidR="00105085" w:rsidRPr="001A2D62" w:rsidRDefault="00105085" w:rsidP="00105085">
      <w:pPr>
        <w:ind w:left="360"/>
        <w:rPr>
          <w:sz w:val="16"/>
        </w:rPr>
      </w:pPr>
      <w:r w:rsidRPr="001A2D62">
        <w:rPr>
          <w:sz w:val="16"/>
        </w:rPr>
        <w:t>4. Viewing, circulating, or otherwise working with proposed regulations, guidance, executive orders, or other non-public policy proposals or deliberations generally covered by deliberative process privilege;</w:t>
      </w:r>
    </w:p>
    <w:p w14:paraId="2CECCA86" w14:textId="77777777" w:rsidR="00105085" w:rsidRPr="001A2D62" w:rsidRDefault="00105085" w:rsidP="00105085">
      <w:pPr>
        <w:ind w:left="360"/>
        <w:rPr>
          <w:sz w:val="16"/>
        </w:rPr>
      </w:pPr>
      <w:r w:rsidRPr="001A2D62">
        <w:rPr>
          <w:sz w:val="16"/>
        </w:rPr>
        <w:t>5. Conducting, on the agency’s behalf, collective bargaining negotiations.</w:t>
      </w:r>
    </w:p>
    <w:p w14:paraId="132247D5" w14:textId="77777777" w:rsidR="00105085" w:rsidRPr="001A2D62" w:rsidRDefault="00105085" w:rsidP="00105085">
      <w:pPr>
        <w:rPr>
          <w:sz w:val="16"/>
        </w:rPr>
      </w:pPr>
      <w:r w:rsidRPr="001A2D62">
        <w:rPr>
          <w:sz w:val="16"/>
        </w:rPr>
        <w:t>OPM would approve agencies’ lists of positions that should be transferred to Schedule F. Yet the first effort to implement Schedule F never got very far. By the end of the first Trump administration, only two agencies had submitted plans to OPM, and no agency had actually placed any positions into Schedule F.</w:t>
      </w:r>
    </w:p>
    <w:p w14:paraId="252A5EFE" w14:textId="77777777" w:rsidR="00105085" w:rsidRPr="001A2D62" w:rsidRDefault="00105085" w:rsidP="00105085">
      <w:pPr>
        <w:rPr>
          <w:sz w:val="16"/>
        </w:rPr>
      </w:pPr>
      <w:r w:rsidRPr="001A2D62">
        <w:rPr>
          <w:sz w:val="16"/>
        </w:rPr>
        <w:t>Following his inauguration, President Biden repealed Executive Order 13957. Subsequently, OPM finalized a rule narrowly defining policy-influence positions to include only non-career political appointees. Moreover, OPM’s final rule preserved tenure protections for employees involuntarily reclassified into the excepted service. Left in place, this rule would have prevented future presidents from using something like Schedule F to reorganize the federal workforce.</w:t>
      </w:r>
    </w:p>
    <w:p w14:paraId="658AFAFB" w14:textId="77777777" w:rsidR="00105085" w:rsidRPr="001A2D62" w:rsidRDefault="00105085" w:rsidP="00105085">
      <w:pPr>
        <w:rPr>
          <w:sz w:val="16"/>
        </w:rPr>
      </w:pPr>
      <w:r w:rsidRPr="001A2D62">
        <w:rPr>
          <w:sz w:val="16"/>
        </w:rPr>
        <w:t xml:space="preserve">On his first day in office, President </w:t>
      </w:r>
      <w:r w:rsidRPr="001A2D62">
        <w:rPr>
          <w:rStyle w:val="Emphasis"/>
        </w:rPr>
        <w:t>Trump reinstated Schedule F</w:t>
      </w:r>
      <w:r w:rsidRPr="001A2D62">
        <w:rPr>
          <w:rStyle w:val="StyleUnderline"/>
        </w:rPr>
        <w:t xml:space="preserve"> with </w:t>
      </w:r>
      <w:r w:rsidRPr="001A2D62">
        <w:rPr>
          <w:rStyle w:val="Emphasis"/>
        </w:rPr>
        <w:t>Ex</w:t>
      </w:r>
      <w:r w:rsidRPr="001A2D62">
        <w:rPr>
          <w:rStyle w:val="StyleUnderline"/>
        </w:rPr>
        <w:t xml:space="preserve">ecutive </w:t>
      </w:r>
      <w:r w:rsidRPr="001A2D62">
        <w:rPr>
          <w:rStyle w:val="Emphasis"/>
        </w:rPr>
        <w:t>O</w:t>
      </w:r>
      <w:r w:rsidRPr="001A2D62">
        <w:rPr>
          <w:rStyle w:val="StyleUnderline"/>
        </w:rPr>
        <w:t xml:space="preserve">rder </w:t>
      </w:r>
      <w:r w:rsidRPr="001A2D62">
        <w:rPr>
          <w:rStyle w:val="Emphasis"/>
        </w:rPr>
        <w:t>14171</w:t>
      </w:r>
      <w:r w:rsidRPr="001A2D62">
        <w:rPr>
          <w:sz w:val="16"/>
        </w:rPr>
        <w:t xml:space="preserve">. The order made several notable changes. First, it renamed Schedule F as Schedule Policy/Career, emphasizing that the new schedule would </w:t>
      </w:r>
      <w:r w:rsidRPr="001A2D62">
        <w:rPr>
          <w:rStyle w:val="StyleUnderline"/>
        </w:rPr>
        <w:t xml:space="preserve">apply to </w:t>
      </w:r>
      <w:r w:rsidRPr="001A2D62">
        <w:rPr>
          <w:rStyle w:val="Emphasis"/>
        </w:rPr>
        <w:t>career employees</w:t>
      </w:r>
      <w:r w:rsidRPr="001A2D62">
        <w:rPr>
          <w:rStyle w:val="StyleUnderline"/>
        </w:rPr>
        <w:t>—</w:t>
      </w:r>
      <w:r w:rsidRPr="001A2D62">
        <w:rPr>
          <w:rStyle w:val="Emphasis"/>
        </w:rPr>
        <w:t>not political appointees</w:t>
      </w:r>
      <w:r w:rsidRPr="001A2D62">
        <w:rPr>
          <w:sz w:val="16"/>
        </w:rPr>
        <w:t xml:space="preserve">. Second, the order expanded the characteristics indicative of policy-influencing positions to include “directly or indirectly supervising employees in Schedule Policy/Career positions” and “duties that the Director otherwise indicates may be appropriate for inclusion in Schedule Policy/Career.” Third, the order transferred the authority to the president—rather than OPM—to classify positions as policy-influencing positions. Fourth, the order added language that, although employees need not support the president’s current agenda, they must nevertheless “faithfully implement administration policies to the best of their ability.” According to the order, “[f]ailure to do so is grounds for dismissal.” In sum, the order </w:t>
      </w:r>
      <w:r w:rsidRPr="001A2D62">
        <w:rPr>
          <w:rStyle w:val="StyleUnderline"/>
        </w:rPr>
        <w:t xml:space="preserve">created a new classification of employees </w:t>
      </w:r>
      <w:r w:rsidRPr="001A2D62">
        <w:rPr>
          <w:rStyle w:val="Emphasis"/>
        </w:rPr>
        <w:t>expected to loyally implement the president’s agenda</w:t>
      </w:r>
      <w:r w:rsidRPr="001A2D62">
        <w:rPr>
          <w:rStyle w:val="StyleUnderline"/>
        </w:rPr>
        <w:t xml:space="preserve"> and made it easier to remove employees who failed to advance that agenda</w:t>
      </w:r>
      <w:r w:rsidRPr="001A2D62">
        <w:rPr>
          <w:sz w:val="16"/>
        </w:rPr>
        <w:t>.</w:t>
      </w:r>
    </w:p>
    <w:p w14:paraId="1FCB5EAE" w14:textId="77777777" w:rsidR="00105085" w:rsidRPr="001A2D62" w:rsidRDefault="00105085" w:rsidP="00105085">
      <w:pPr>
        <w:rPr>
          <w:sz w:val="16"/>
        </w:rPr>
      </w:pPr>
      <w:r w:rsidRPr="001A2D62">
        <w:rPr>
          <w:sz w:val="16"/>
        </w:rPr>
        <w:t xml:space="preserve">On April 23, </w:t>
      </w:r>
      <w:r w:rsidRPr="001A2D62">
        <w:rPr>
          <w:rStyle w:val="Emphasis"/>
        </w:rPr>
        <w:t>OPM</w:t>
      </w:r>
      <w:r w:rsidRPr="001A2D62">
        <w:rPr>
          <w:rStyle w:val="StyleUnderline"/>
        </w:rPr>
        <w:t xml:space="preserve"> proposed a </w:t>
      </w:r>
      <w:r w:rsidRPr="001A2D62">
        <w:rPr>
          <w:rStyle w:val="Emphasis"/>
        </w:rPr>
        <w:t>rule implementing</w:t>
      </w:r>
      <w:r w:rsidRPr="001A2D62">
        <w:rPr>
          <w:sz w:val="16"/>
        </w:rPr>
        <w:t xml:space="preserve"> Schedule Policy/Career. The proposed rule </w:t>
      </w:r>
      <w:r w:rsidRPr="001A2D62">
        <w:rPr>
          <w:rStyle w:val="StyleUnderline"/>
        </w:rPr>
        <w:t>offers a</w:t>
      </w:r>
      <w:r w:rsidRPr="001A2D62">
        <w:rPr>
          <w:sz w:val="16"/>
        </w:rPr>
        <w:t xml:space="preserve"> lengthy </w:t>
      </w:r>
      <w:r w:rsidRPr="001A2D62">
        <w:rPr>
          <w:rStyle w:val="Emphasis"/>
        </w:rPr>
        <w:t>rationale</w:t>
      </w:r>
      <w:r w:rsidRPr="001A2D62">
        <w:rPr>
          <w:sz w:val="16"/>
        </w:rPr>
        <w:t xml:space="preserve"> for Schedule Policy/Career, </w:t>
      </w:r>
      <w:r w:rsidRPr="001A2D62">
        <w:rPr>
          <w:rStyle w:val="StyleUnderline"/>
        </w:rPr>
        <w:t xml:space="preserve">drawing heavily on theories of </w:t>
      </w:r>
      <w:r w:rsidRPr="001A2D62">
        <w:rPr>
          <w:rStyle w:val="Emphasis"/>
        </w:rPr>
        <w:t>unitary executive theory</w:t>
      </w:r>
      <w:r w:rsidRPr="001A2D62">
        <w:rPr>
          <w:sz w:val="16"/>
        </w:rPr>
        <w:t xml:space="preserve">, empirical research, </w:t>
      </w:r>
      <w:r w:rsidRPr="001A2D62">
        <w:rPr>
          <w:rStyle w:val="StyleUnderline"/>
        </w:rPr>
        <w:t xml:space="preserve">and </w:t>
      </w:r>
      <w:r w:rsidRPr="001A2D62">
        <w:rPr>
          <w:rStyle w:val="Emphasis"/>
        </w:rPr>
        <w:t>historical practice</w:t>
      </w:r>
      <w:r w:rsidRPr="001A2D62">
        <w:rPr>
          <w:sz w:val="16"/>
        </w:rPr>
        <w:t>. The new rule offers insights into what federal employees, scholars, and other commentators should expect from Schedule Policy/Career.</w:t>
      </w:r>
    </w:p>
    <w:p w14:paraId="57FBF77A" w14:textId="77777777" w:rsidR="00105085" w:rsidRPr="001A2D62" w:rsidRDefault="00105085" w:rsidP="00105085">
      <w:pPr>
        <w:rPr>
          <w:sz w:val="16"/>
        </w:rPr>
      </w:pPr>
      <w:r w:rsidRPr="001A2D62">
        <w:rPr>
          <w:sz w:val="16"/>
        </w:rPr>
        <w:t>The Statutory Framework for Schedule/Policy Career</w:t>
      </w:r>
    </w:p>
    <w:p w14:paraId="7851DAFC" w14:textId="77777777" w:rsidR="00105085" w:rsidRPr="001A2D62" w:rsidRDefault="00105085" w:rsidP="00105085">
      <w:pPr>
        <w:rPr>
          <w:sz w:val="16"/>
        </w:rPr>
      </w:pPr>
      <w:r w:rsidRPr="001A2D62">
        <w:rPr>
          <w:sz w:val="16"/>
        </w:rPr>
        <w:t>The Civil Service Reform Act of 1978 adopted nine merit principles to guide the development and implementation of personnel policy throughout the executive branch. The principles embrace merit-based hiring, specifying that selection and promotion of employees “should be determined solely on the basis of relative ability, knowledge, and skills, after fair and open competition which assures that all receive equal opportunity.” Likewise, merit and accountability guide removal of employees from the civil service. The merit principles state that employees should be “protected against arbitrary action, personal favoritism, or coercion for partisan political purposes,” and the act further protects employees against reprisal for political affiliation and whistleblowing. It is unclear how Schedule Policy/Career furthers these merit principles.</w:t>
      </w:r>
    </w:p>
    <w:p w14:paraId="774AE350" w14:textId="77777777" w:rsidR="00105085" w:rsidRPr="001A2D62" w:rsidRDefault="00105085" w:rsidP="00105085">
      <w:pPr>
        <w:rPr>
          <w:sz w:val="16"/>
        </w:rPr>
      </w:pPr>
      <w:r w:rsidRPr="001A2D62">
        <w:rPr>
          <w:sz w:val="16"/>
        </w:rPr>
        <w:t>What is the statutory basis for Schedule Policy/Career? Schedule Policy/Career reclassifies certain employees to take advantage of several exceptions within the civil service laws. By default, positions in the federal workforce are placed in the competitive service. Agencies must fill positions in the competitive service through competitive examination. Yet the president may except positions from the competitive service “as nearly as good conditions of good administration warrant.” Positions excepted by the president are classified in the excepted service. Consequently, presidents have the authority to make hiring for certain positions easier by removing the constraints imposed by competitive examination.</w:t>
      </w:r>
    </w:p>
    <w:p w14:paraId="0EFF7850" w14:textId="77777777" w:rsidR="00105085" w:rsidRPr="001A2D62" w:rsidRDefault="00105085" w:rsidP="00105085">
      <w:pPr>
        <w:rPr>
          <w:sz w:val="16"/>
        </w:rPr>
      </w:pPr>
      <w:r w:rsidRPr="001A2D62">
        <w:rPr>
          <w:sz w:val="16"/>
        </w:rPr>
        <w:t>Although Schedule Policy/Career places positions in the excepted service, it does not appear to take advantage of the exceptions to the hiring procedures. OPM’s proposed rule envisions that positions in Schedule Policy/Career “will be filled using competitive hiring procedures.” The regulatory text says, “Agencies shall make appointments to positions in Schedule Policy/Career of the excepted service in the same manner as to positions in the competitive service, unless such positions would, but for their placement in Schedule Policy/Career, be listed in another excepted service schedule.” Accordingly, the regulations require agencies to fill these positions using the same procedures (often competitive examination) they would have used if the position was not reclassified into Schedule Policy/Career. Likewise, individuals appointed to Schedule Policy/Career will obtain competitive status after one year of service, meaning they can transfer to positions that would otherwise require competitive examination. On its face, Schedule Policy/Career has less of an influence on the hiring for these positions. (Practically, however, Schedule Policy/Career will discourage individuals from pursuing a career in the federal government. More on this below.)</w:t>
      </w:r>
    </w:p>
    <w:p w14:paraId="79B75F77" w14:textId="77777777" w:rsidR="00105085" w:rsidRPr="001A2D62" w:rsidRDefault="00105085" w:rsidP="00105085">
      <w:pPr>
        <w:rPr>
          <w:sz w:val="16"/>
        </w:rPr>
      </w:pPr>
      <w:r w:rsidRPr="001A2D62">
        <w:rPr>
          <w:rStyle w:val="StyleUnderline"/>
        </w:rPr>
        <w:t xml:space="preserve">The </w:t>
      </w:r>
      <w:r w:rsidRPr="001A2D62">
        <w:rPr>
          <w:rStyle w:val="Emphasis"/>
        </w:rPr>
        <w:t>greatest risk</w:t>
      </w:r>
      <w:r w:rsidRPr="001A2D62">
        <w:rPr>
          <w:rStyle w:val="StyleUnderline"/>
        </w:rPr>
        <w:t xml:space="preserve"> posed</w:t>
      </w:r>
      <w:r w:rsidRPr="001A2D62">
        <w:rPr>
          <w:sz w:val="16"/>
        </w:rPr>
        <w:t xml:space="preserve"> by Schedule Policy/Career </w:t>
      </w:r>
      <w:r w:rsidRPr="001A2D62">
        <w:rPr>
          <w:rStyle w:val="StyleUnderline"/>
        </w:rPr>
        <w:t xml:space="preserve">comes from the </w:t>
      </w:r>
      <w:r w:rsidRPr="001A2D62">
        <w:rPr>
          <w:rStyle w:val="Emphasis"/>
        </w:rPr>
        <w:t>ability to remove</w:t>
      </w:r>
      <w:r w:rsidRPr="001A2D62">
        <w:rPr>
          <w:rStyle w:val="StyleUnderline"/>
        </w:rPr>
        <w:t xml:space="preserve"> federal employees </w:t>
      </w:r>
      <w:r w:rsidRPr="001A2D62">
        <w:rPr>
          <w:rStyle w:val="Emphasis"/>
        </w:rPr>
        <w:t>without due process</w:t>
      </w:r>
      <w:r w:rsidRPr="001A2D62">
        <w:rPr>
          <w:rStyle w:val="StyleUnderline"/>
        </w:rPr>
        <w:t xml:space="preserve">. Ordinarily, employees in both the competitive and excepted services enjoy tenure protections and can be removed </w:t>
      </w:r>
      <w:r w:rsidRPr="001A2D62">
        <w:rPr>
          <w:rStyle w:val="Emphasis"/>
        </w:rPr>
        <w:t>only</w:t>
      </w:r>
      <w:r w:rsidRPr="001A2D62">
        <w:rPr>
          <w:rStyle w:val="StyleUnderline"/>
        </w:rPr>
        <w:t xml:space="preserve"> for “such </w:t>
      </w:r>
      <w:r w:rsidRPr="001A2D62">
        <w:rPr>
          <w:rStyle w:val="Emphasis"/>
        </w:rPr>
        <w:t>cause</w:t>
      </w:r>
      <w:r w:rsidRPr="001A2D62">
        <w:rPr>
          <w:rStyle w:val="StyleUnderline"/>
        </w:rPr>
        <w:t xml:space="preserve"> as will promote the efficiency of the service.”</w:t>
      </w:r>
      <w:r w:rsidRPr="001A2D62">
        <w:rPr>
          <w:sz w:val="16"/>
        </w:rPr>
        <w:t xml:space="preserve"> In many instances, employees removed from the civil service may appeal the agency’s personnel action to the Merit Systems Protection Board and, eventually, the federal courts.</w:t>
      </w:r>
    </w:p>
    <w:p w14:paraId="0AD6403C" w14:textId="77777777" w:rsidR="00105085" w:rsidRPr="001A2D62" w:rsidRDefault="00105085" w:rsidP="00105085">
      <w:pPr>
        <w:rPr>
          <w:sz w:val="16"/>
        </w:rPr>
      </w:pPr>
      <w:r w:rsidRPr="001A2D62">
        <w:rPr>
          <w:sz w:val="16"/>
        </w:rPr>
        <w:t xml:space="preserve">Schedule Policy/Career, however, </w:t>
      </w:r>
      <w:r w:rsidRPr="001A2D62">
        <w:rPr>
          <w:rStyle w:val="StyleUnderline"/>
        </w:rPr>
        <w:t>relies on a</w:t>
      </w:r>
      <w:r w:rsidRPr="001A2D62">
        <w:rPr>
          <w:sz w:val="16"/>
        </w:rPr>
        <w:t xml:space="preserve"> clever </w:t>
      </w:r>
      <w:r w:rsidRPr="001A2D62">
        <w:rPr>
          <w:rStyle w:val="Emphasis"/>
        </w:rPr>
        <w:t>statutory-interpretation argument</w:t>
      </w:r>
      <w:r w:rsidRPr="001A2D62">
        <w:rPr>
          <w:sz w:val="16"/>
        </w:rPr>
        <w:t xml:space="preserve">. The civil service laws exempt positions </w:t>
      </w:r>
      <w:r w:rsidRPr="001A2D62">
        <w:rPr>
          <w:rStyle w:val="StyleUnderline"/>
        </w:rPr>
        <w:t>of a “confidential, policy-determining, policy-making, or policy-advocating” character</w:t>
      </w:r>
      <w:r w:rsidRPr="001A2D62">
        <w:rPr>
          <w:sz w:val="16"/>
        </w:rPr>
        <w:t xml:space="preserve"> from its protections. For example, these employees are not protected against prohibited personnel practices (such as appointment and removal based on partisan affiliation) and are </w:t>
      </w:r>
      <w:r w:rsidRPr="001A2D62">
        <w:rPr>
          <w:rStyle w:val="Emphasis"/>
        </w:rPr>
        <w:t>exempted from “for cause” protections</w:t>
      </w:r>
      <w:r w:rsidRPr="001A2D62">
        <w:rPr>
          <w:rStyle w:val="StyleUnderline"/>
        </w:rPr>
        <w:t xml:space="preserve"> enjoyed by other employees</w:t>
      </w:r>
      <w:r w:rsidRPr="001A2D62">
        <w:rPr>
          <w:sz w:val="16"/>
        </w:rPr>
        <w:t xml:space="preserve">. Consequently, individuals occupying positions in Schedule Policy/Career will be </w:t>
      </w:r>
      <w:r w:rsidRPr="001A2D62">
        <w:rPr>
          <w:rStyle w:val="StyleUnderline"/>
        </w:rPr>
        <w:t xml:space="preserve">removable </w:t>
      </w:r>
      <w:r w:rsidRPr="001A2D62">
        <w:rPr>
          <w:rStyle w:val="Emphasis"/>
        </w:rPr>
        <w:t>at will</w:t>
      </w:r>
      <w:r w:rsidRPr="001A2D62">
        <w:rPr>
          <w:rStyle w:val="StyleUnderline"/>
        </w:rPr>
        <w:t xml:space="preserve"> and </w:t>
      </w:r>
      <w:r w:rsidRPr="001A2D62">
        <w:rPr>
          <w:rStyle w:val="Emphasis"/>
        </w:rPr>
        <w:t>not entitled</w:t>
      </w:r>
      <w:r w:rsidRPr="001A2D62">
        <w:rPr>
          <w:rStyle w:val="StyleUnderline"/>
        </w:rPr>
        <w:t xml:space="preserve"> to </w:t>
      </w:r>
      <w:r w:rsidRPr="001A2D62">
        <w:rPr>
          <w:rStyle w:val="Emphasis"/>
        </w:rPr>
        <w:t>any appeal</w:t>
      </w:r>
      <w:r w:rsidRPr="001A2D62">
        <w:rPr>
          <w:rStyle w:val="StyleUnderline"/>
        </w:rPr>
        <w:t xml:space="preserve"> before the </w:t>
      </w:r>
      <w:r w:rsidRPr="001A2D62">
        <w:rPr>
          <w:rStyle w:val="Emphasis"/>
        </w:rPr>
        <w:t>M</w:t>
      </w:r>
      <w:r w:rsidRPr="001A2D62">
        <w:rPr>
          <w:rStyle w:val="StyleUnderline"/>
        </w:rPr>
        <w:t xml:space="preserve">erit </w:t>
      </w:r>
      <w:r w:rsidRPr="001A2D62">
        <w:rPr>
          <w:rStyle w:val="Emphasis"/>
        </w:rPr>
        <w:t>S</w:t>
      </w:r>
      <w:r w:rsidRPr="001A2D62">
        <w:rPr>
          <w:rStyle w:val="StyleUnderline"/>
        </w:rPr>
        <w:t xml:space="preserve">ystems </w:t>
      </w:r>
      <w:r w:rsidRPr="001A2D62">
        <w:rPr>
          <w:rStyle w:val="Emphasis"/>
        </w:rPr>
        <w:t>P</w:t>
      </w:r>
      <w:r w:rsidRPr="001A2D62">
        <w:rPr>
          <w:rStyle w:val="StyleUnderline"/>
        </w:rPr>
        <w:t xml:space="preserve">rotection </w:t>
      </w:r>
      <w:r w:rsidRPr="001A2D62">
        <w:rPr>
          <w:rStyle w:val="Emphasis"/>
        </w:rPr>
        <w:t>B</w:t>
      </w:r>
      <w:r w:rsidRPr="001A2D62">
        <w:rPr>
          <w:rStyle w:val="StyleUnderline"/>
        </w:rPr>
        <w:t xml:space="preserve">oard. These employees are </w:t>
      </w:r>
      <w:r w:rsidRPr="001A2D62">
        <w:rPr>
          <w:rStyle w:val="Emphasis"/>
        </w:rPr>
        <w:t>wholly unprotected from political reprisal</w:t>
      </w:r>
      <w:r w:rsidRPr="001A2D62">
        <w:rPr>
          <w:sz w:val="16"/>
        </w:rPr>
        <w:t xml:space="preserve">. </w:t>
      </w:r>
      <w:r w:rsidRPr="001A2D62">
        <w:rPr>
          <w:rStyle w:val="StyleUnderline"/>
        </w:rPr>
        <w:t xml:space="preserve">Although OPM’s proposed rule </w:t>
      </w:r>
      <w:r w:rsidRPr="001A2D62">
        <w:rPr>
          <w:rStyle w:val="Emphasis"/>
        </w:rPr>
        <w:t>says</w:t>
      </w:r>
      <w:r w:rsidRPr="001A2D62">
        <w:rPr>
          <w:rStyle w:val="StyleUnderline"/>
        </w:rPr>
        <w:t xml:space="preserve"> that employees</w:t>
      </w:r>
      <w:r w:rsidRPr="001A2D62">
        <w:rPr>
          <w:sz w:val="16"/>
        </w:rPr>
        <w:t xml:space="preserve"> in Schedule Policy/Career </w:t>
      </w:r>
      <w:r w:rsidRPr="001A2D62">
        <w:rPr>
          <w:rStyle w:val="StyleUnderline"/>
        </w:rPr>
        <w:t xml:space="preserve">“are </w:t>
      </w:r>
      <w:r w:rsidRPr="001A2D62">
        <w:rPr>
          <w:rStyle w:val="Emphasis"/>
        </w:rPr>
        <w:t>not required</w:t>
      </w:r>
      <w:r w:rsidRPr="001A2D62">
        <w:rPr>
          <w:rStyle w:val="StyleUnderline"/>
        </w:rPr>
        <w:t xml:space="preserve"> to personally or </w:t>
      </w:r>
      <w:r w:rsidRPr="001A2D62">
        <w:rPr>
          <w:rStyle w:val="Emphasis"/>
        </w:rPr>
        <w:t>politically support</w:t>
      </w:r>
      <w:r w:rsidRPr="001A2D62">
        <w:rPr>
          <w:rStyle w:val="StyleUnderline"/>
        </w:rPr>
        <w:t xml:space="preserve"> the current President or the </w:t>
      </w:r>
      <w:r w:rsidRPr="001A2D62">
        <w:rPr>
          <w:rStyle w:val="Emphasis"/>
        </w:rPr>
        <w:t>policies</w:t>
      </w:r>
      <w:r w:rsidRPr="001A2D62">
        <w:rPr>
          <w:rStyle w:val="StyleUnderline"/>
        </w:rPr>
        <w:t xml:space="preserve"> of the current administration,” this statement is </w:t>
      </w:r>
      <w:r w:rsidRPr="001A2D62">
        <w:rPr>
          <w:rStyle w:val="Emphasis"/>
        </w:rPr>
        <w:t>meaningless without any mechanism</w:t>
      </w:r>
      <w:r w:rsidRPr="001A2D62">
        <w:rPr>
          <w:rStyle w:val="StyleUnderline"/>
        </w:rPr>
        <w:t xml:space="preserve"> for employees to </w:t>
      </w:r>
      <w:r w:rsidRPr="001A2D62">
        <w:rPr>
          <w:rStyle w:val="Emphasis"/>
        </w:rPr>
        <w:t>challenge their removal</w:t>
      </w:r>
      <w:r w:rsidRPr="001A2D62">
        <w:rPr>
          <w:sz w:val="16"/>
        </w:rPr>
        <w:t>.</w:t>
      </w:r>
    </w:p>
    <w:p w14:paraId="586AF5C4" w14:textId="77777777" w:rsidR="00105085" w:rsidRPr="001A2D62" w:rsidRDefault="00105085" w:rsidP="00105085">
      <w:pPr>
        <w:rPr>
          <w:sz w:val="16"/>
        </w:rPr>
      </w:pPr>
      <w:r w:rsidRPr="001A2D62">
        <w:rPr>
          <w:sz w:val="16"/>
        </w:rPr>
        <w:t>The Biden administration’s rule sought to protect against the reclassification of existing employees by promulgating regulations that would afford tenure protections to employees involuntarily transferred to the excepted service. OPM’s rule removes those protections. Consequently, employees in positions transferred to Schedule Policy/Career will lose the tenure protections they enjoyed in either the competitive service or other schedules of the excepted service.</w:t>
      </w:r>
    </w:p>
    <w:p w14:paraId="1A635458" w14:textId="77777777" w:rsidR="00105085" w:rsidRPr="001A2D62" w:rsidRDefault="00105085" w:rsidP="00105085">
      <w:pPr>
        <w:rPr>
          <w:sz w:val="16"/>
        </w:rPr>
      </w:pPr>
      <w:r w:rsidRPr="001A2D62">
        <w:rPr>
          <w:sz w:val="16"/>
        </w:rPr>
        <w:t xml:space="preserve">While much of the attention on Schedule Policy/Career has focused on its effects of removal, </w:t>
      </w:r>
      <w:r w:rsidRPr="001A2D62">
        <w:rPr>
          <w:rStyle w:val="StyleUnderline"/>
        </w:rPr>
        <w:t>it also affects</w:t>
      </w:r>
      <w:r w:rsidRPr="001A2D62">
        <w:rPr>
          <w:sz w:val="16"/>
        </w:rPr>
        <w:t xml:space="preserve"> the </w:t>
      </w:r>
      <w:r w:rsidRPr="001A2D62">
        <w:rPr>
          <w:rStyle w:val="Emphasis"/>
        </w:rPr>
        <w:t>benefits</w:t>
      </w:r>
      <w:r w:rsidRPr="001A2D62">
        <w:rPr>
          <w:sz w:val="16"/>
        </w:rPr>
        <w:t xml:space="preserve"> afforded to employees in these positions. By statute, employees in policy-influencing positions may not receive certain benefits, </w:t>
      </w:r>
      <w:r w:rsidRPr="001A2D62">
        <w:rPr>
          <w:rStyle w:val="StyleUnderline"/>
        </w:rPr>
        <w:t xml:space="preserve">such as </w:t>
      </w:r>
      <w:r w:rsidRPr="001A2D62">
        <w:rPr>
          <w:rStyle w:val="Emphasis"/>
        </w:rPr>
        <w:t>recruitment bonuses</w:t>
      </w:r>
      <w:r w:rsidRPr="001A2D62">
        <w:rPr>
          <w:rStyle w:val="StyleUnderline"/>
        </w:rPr>
        <w:t xml:space="preserve">, </w:t>
      </w:r>
      <w:r w:rsidRPr="001A2D62">
        <w:rPr>
          <w:rStyle w:val="Emphasis"/>
        </w:rPr>
        <w:t>retention bonuses</w:t>
      </w:r>
      <w:r w:rsidRPr="001A2D62">
        <w:rPr>
          <w:rStyle w:val="StyleUnderline"/>
        </w:rPr>
        <w:t xml:space="preserve">, or </w:t>
      </w:r>
      <w:r w:rsidRPr="001A2D62">
        <w:rPr>
          <w:rStyle w:val="Emphasis"/>
        </w:rPr>
        <w:t>student loan repayment</w:t>
      </w:r>
      <w:r w:rsidRPr="001A2D62">
        <w:rPr>
          <w:sz w:val="16"/>
        </w:rPr>
        <w:t xml:space="preserve">. For example, agencies may agree to repay “any student loan” in order to “recruit or retain highly qualified personnel.” In fiscal year 2013, agencies made student loan payments for over 13,000 employees, totaling over $130 million in benefits. Yet the statute specifies that “[a]n employee shall be ineligible for benefits under this section if the employee occupies a position that is excepted from the competitive service because of its confidential, policy-determining, policy-making, or policy-advocating character.” (Individuals in Schedule Policy/Career would likely still be able to participate in Public Student Loan Forgiveness, which is the most common way that public servants receive student loan forgiveness.) </w:t>
      </w:r>
      <w:r w:rsidRPr="001A2D62">
        <w:rPr>
          <w:rStyle w:val="StyleUnderline"/>
        </w:rPr>
        <w:t xml:space="preserve">By law, policy-influencing positions do not enjoy the stability and benefits that attract individuals to public service, making it </w:t>
      </w:r>
      <w:r w:rsidRPr="001A2D62">
        <w:rPr>
          <w:rStyle w:val="Emphasis"/>
        </w:rPr>
        <w:t>harder to hire</w:t>
      </w:r>
      <w:r w:rsidRPr="001A2D62">
        <w:rPr>
          <w:rStyle w:val="StyleUnderline"/>
        </w:rPr>
        <w:t xml:space="preserve"> positions</w:t>
      </w:r>
      <w:r w:rsidRPr="001A2D62">
        <w:rPr>
          <w:sz w:val="16"/>
        </w:rPr>
        <w:t xml:space="preserve"> in Schedule Policy/Career.</w:t>
      </w:r>
    </w:p>
    <w:p w14:paraId="6FA77C46" w14:textId="77777777" w:rsidR="00105085" w:rsidRPr="001A2D62" w:rsidRDefault="00105085" w:rsidP="00105085">
      <w:pPr>
        <w:rPr>
          <w:sz w:val="16"/>
        </w:rPr>
      </w:pPr>
      <w:r w:rsidRPr="001A2D62">
        <w:rPr>
          <w:rStyle w:val="StyleUnderline"/>
        </w:rPr>
        <w:t xml:space="preserve">The </w:t>
      </w:r>
      <w:r w:rsidRPr="001A2D62">
        <w:rPr>
          <w:rStyle w:val="Emphasis"/>
        </w:rPr>
        <w:t xml:space="preserve">president undoubtedly </w:t>
      </w:r>
      <w:r w:rsidRPr="001A2D62">
        <w:rPr>
          <w:rStyle w:val="Emphasis"/>
          <w:highlight w:val="green"/>
        </w:rPr>
        <w:t>has</w:t>
      </w:r>
      <w:r w:rsidRPr="001A2D62">
        <w:rPr>
          <w:rStyle w:val="Emphasis"/>
        </w:rPr>
        <w:t xml:space="preserve"> the </w:t>
      </w:r>
      <w:r w:rsidRPr="001A2D62">
        <w:rPr>
          <w:rStyle w:val="Emphasis"/>
          <w:highlight w:val="green"/>
        </w:rPr>
        <w:t>authority to create some version</w:t>
      </w:r>
      <w:r w:rsidRPr="001A2D62">
        <w:rPr>
          <w:rStyle w:val="StyleUnderline"/>
        </w:rPr>
        <w:t xml:space="preserve"> of Schedule Policy/Career. </w:t>
      </w:r>
      <w:r w:rsidRPr="001A2D62">
        <w:rPr>
          <w:rStyle w:val="Emphasis"/>
          <w:highlight w:val="green"/>
        </w:rPr>
        <w:t>But</w:t>
      </w:r>
      <w:r w:rsidRPr="001A2D62">
        <w:rPr>
          <w:rStyle w:val="StyleUnderline"/>
          <w:highlight w:val="green"/>
        </w:rPr>
        <w:t xml:space="preserve"> whether</w:t>
      </w:r>
      <w:r w:rsidRPr="001A2D62">
        <w:rPr>
          <w:rStyle w:val="StyleUnderline"/>
        </w:rPr>
        <w:t xml:space="preserve"> Schedule Policy/Career </w:t>
      </w:r>
      <w:r w:rsidRPr="001A2D62">
        <w:rPr>
          <w:rStyle w:val="StyleUnderline"/>
          <w:highlight w:val="green"/>
        </w:rPr>
        <w:t>poses</w:t>
      </w:r>
      <w:r w:rsidRPr="001A2D62">
        <w:rPr>
          <w:rStyle w:val="StyleUnderline"/>
        </w:rPr>
        <w:t xml:space="preserve"> a new, </w:t>
      </w:r>
      <w:r w:rsidRPr="001A2D62">
        <w:rPr>
          <w:rStyle w:val="Emphasis"/>
          <w:highlight w:val="green"/>
        </w:rPr>
        <w:t>existential threat to</w:t>
      </w:r>
      <w:r w:rsidRPr="001A2D62">
        <w:rPr>
          <w:rStyle w:val="Emphasis"/>
        </w:rPr>
        <w:t xml:space="preserve"> the </w:t>
      </w:r>
      <w:r w:rsidRPr="001A2D62">
        <w:rPr>
          <w:rStyle w:val="Emphasis"/>
          <w:highlight w:val="green"/>
        </w:rPr>
        <w:t>civil service</w:t>
      </w:r>
      <w:r w:rsidRPr="001A2D62">
        <w:rPr>
          <w:sz w:val="16"/>
        </w:rPr>
        <w:t xml:space="preserve"> and the merit principles </w:t>
      </w:r>
      <w:r w:rsidRPr="001A2D62">
        <w:rPr>
          <w:rStyle w:val="Emphasis"/>
          <w:highlight w:val="green"/>
        </w:rPr>
        <w:t>depends on</w:t>
      </w:r>
      <w:r w:rsidRPr="001A2D62">
        <w:rPr>
          <w:rStyle w:val="StyleUnderline"/>
        </w:rPr>
        <w:t xml:space="preserve"> the meaning of “confidential, policy-determining, policy-making, or policy-advocating.” </w:t>
      </w:r>
      <w:r w:rsidRPr="001A2D62">
        <w:rPr>
          <w:rStyle w:val="Emphasis"/>
        </w:rPr>
        <w:t>Congress did not define</w:t>
      </w:r>
      <w:r w:rsidRPr="001A2D62">
        <w:rPr>
          <w:rStyle w:val="StyleUnderline"/>
        </w:rPr>
        <w:t xml:space="preserve"> this phrase in the text of the </w:t>
      </w:r>
      <w:r w:rsidRPr="001A2D62">
        <w:rPr>
          <w:rStyle w:val="Emphasis"/>
        </w:rPr>
        <w:t>C</w:t>
      </w:r>
      <w:r w:rsidRPr="001A2D62">
        <w:rPr>
          <w:rStyle w:val="StyleUnderline"/>
        </w:rPr>
        <w:t xml:space="preserve">ivil </w:t>
      </w:r>
      <w:r w:rsidRPr="001A2D62">
        <w:rPr>
          <w:rStyle w:val="Emphasis"/>
        </w:rPr>
        <w:t>S</w:t>
      </w:r>
      <w:r w:rsidRPr="001A2D62">
        <w:rPr>
          <w:rStyle w:val="StyleUnderline"/>
        </w:rPr>
        <w:t xml:space="preserve">ervice </w:t>
      </w:r>
      <w:r w:rsidRPr="001A2D62">
        <w:rPr>
          <w:rStyle w:val="Emphasis"/>
        </w:rPr>
        <w:t>R</w:t>
      </w:r>
      <w:r w:rsidRPr="001A2D62">
        <w:rPr>
          <w:rStyle w:val="StyleUnderline"/>
        </w:rPr>
        <w:t xml:space="preserve">eform </w:t>
      </w:r>
      <w:r w:rsidRPr="001A2D62">
        <w:rPr>
          <w:rStyle w:val="Emphasis"/>
        </w:rPr>
        <w:t>A</w:t>
      </w:r>
      <w:r w:rsidRPr="001A2D62">
        <w:rPr>
          <w:rStyle w:val="StyleUnderline"/>
        </w:rPr>
        <w:t xml:space="preserve">ct. Consequently, </w:t>
      </w:r>
      <w:r w:rsidRPr="001A2D62">
        <w:rPr>
          <w:rStyle w:val="StyleUnderline"/>
          <w:highlight w:val="green"/>
        </w:rPr>
        <w:t xml:space="preserve">the </w:t>
      </w:r>
      <w:r w:rsidRPr="001A2D62">
        <w:rPr>
          <w:rStyle w:val="Emphasis"/>
          <w:highlight w:val="green"/>
        </w:rPr>
        <w:t>reach</w:t>
      </w:r>
      <w:r w:rsidRPr="001A2D62">
        <w:rPr>
          <w:sz w:val="16"/>
        </w:rPr>
        <w:t xml:space="preserve"> of Schedule Policy/Career </w:t>
      </w:r>
      <w:r w:rsidRPr="001A2D62">
        <w:rPr>
          <w:rStyle w:val="Emphasis"/>
        </w:rPr>
        <w:t>depends on its implementation</w:t>
      </w:r>
      <w:r w:rsidRPr="001A2D62">
        <w:rPr>
          <w:sz w:val="16"/>
        </w:rPr>
        <w:t xml:space="preserve"> by the president and OPM.</w:t>
      </w:r>
    </w:p>
    <w:p w14:paraId="07576E23" w14:textId="77777777" w:rsidR="00105085" w:rsidRPr="001A2D62" w:rsidRDefault="00105085" w:rsidP="00105085">
      <w:pPr>
        <w:rPr>
          <w:sz w:val="16"/>
        </w:rPr>
      </w:pPr>
      <w:r w:rsidRPr="001A2D62">
        <w:rPr>
          <w:sz w:val="16"/>
        </w:rPr>
        <w:t>Defining Policy-Influencing Positions</w:t>
      </w:r>
    </w:p>
    <w:p w14:paraId="4028ECFC" w14:textId="77777777" w:rsidR="00105085" w:rsidRPr="001A2D62" w:rsidRDefault="00105085" w:rsidP="00105085">
      <w:pPr>
        <w:rPr>
          <w:sz w:val="16"/>
        </w:rPr>
      </w:pPr>
      <w:r w:rsidRPr="001A2D62">
        <w:rPr>
          <w:sz w:val="16"/>
        </w:rPr>
        <w:t>OPM does not explicitly define “confidential, policy-determining, policy-making, or policy-advocating” in its proposed rule. Rather, the rule simply amends OPM’s regulations to specify that the president may determine which positions qualify as policy-influencing positions. Curiously, the regulations do not explicitly incorporate the characteristics identified by Executive Order 14171. An OPM memo accompanying that order clarifies that those characteristics “are guideposts; they are not determinative.” Both the president and agencies may consider additional characteristics in deciding whether to reclassify a position under Schedule Policy/Career.</w:t>
      </w:r>
    </w:p>
    <w:p w14:paraId="7D186931" w14:textId="77777777" w:rsidR="00105085" w:rsidRPr="001A2D62" w:rsidRDefault="00105085" w:rsidP="00105085">
      <w:pPr>
        <w:rPr>
          <w:sz w:val="16"/>
        </w:rPr>
      </w:pPr>
      <w:r w:rsidRPr="001A2D62">
        <w:rPr>
          <w:sz w:val="16"/>
        </w:rPr>
        <w:t xml:space="preserve">The lack of a meaningful definition or criteria will likely result in inconsistent application of Schedule Policy/Career across agencies. All agencies rely on standardized occupational codes developed by OPM. The same occupation may be treated differently by different agencies. Moreover, </w:t>
      </w:r>
      <w:r w:rsidRPr="001A2D62">
        <w:rPr>
          <w:rStyle w:val="StyleUnderline"/>
        </w:rPr>
        <w:t xml:space="preserve">presidents and agencies may choose to classify certain positions based on </w:t>
      </w:r>
      <w:r w:rsidRPr="001A2D62">
        <w:rPr>
          <w:rStyle w:val="Emphasis"/>
        </w:rPr>
        <w:t>pretextual reasons</w:t>
      </w:r>
      <w:r w:rsidRPr="001A2D62">
        <w:rPr>
          <w:rStyle w:val="StyleUnderline"/>
        </w:rPr>
        <w:t xml:space="preserve">, such as the </w:t>
      </w:r>
      <w:r w:rsidRPr="001A2D62">
        <w:rPr>
          <w:rStyle w:val="Emphasis"/>
        </w:rPr>
        <w:t>perceived partisanship</w:t>
      </w:r>
      <w:r w:rsidRPr="001A2D62">
        <w:rPr>
          <w:rStyle w:val="StyleUnderline"/>
        </w:rPr>
        <w:t xml:space="preserve"> of the current position holders</w:t>
      </w:r>
      <w:r w:rsidRPr="001A2D62">
        <w:rPr>
          <w:sz w:val="16"/>
        </w:rPr>
        <w:t>.</w:t>
      </w:r>
    </w:p>
    <w:p w14:paraId="2C88815A" w14:textId="77777777" w:rsidR="00105085" w:rsidRPr="001A2D62" w:rsidRDefault="00105085" w:rsidP="00105085">
      <w:pPr>
        <w:rPr>
          <w:sz w:val="16"/>
        </w:rPr>
      </w:pPr>
      <w:r w:rsidRPr="001A2D62">
        <w:rPr>
          <w:rStyle w:val="Emphasis"/>
        </w:rPr>
        <w:t>Experience</w:t>
      </w:r>
      <w:r w:rsidRPr="001A2D62">
        <w:rPr>
          <w:rStyle w:val="StyleUnderline"/>
        </w:rPr>
        <w:t xml:space="preserve"> illustrates that the threat of inconsistent application is </w:t>
      </w:r>
      <w:r w:rsidRPr="001A2D62">
        <w:rPr>
          <w:rStyle w:val="Emphasis"/>
        </w:rPr>
        <w:t>real rather than hypothetical</w:t>
      </w:r>
      <w:r w:rsidRPr="001A2D62">
        <w:rPr>
          <w:sz w:val="16"/>
        </w:rPr>
        <w:t xml:space="preserve">. Following the creation of Schedule F </w:t>
      </w:r>
      <w:r w:rsidRPr="001A2D62">
        <w:rPr>
          <w:rStyle w:val="Emphasis"/>
        </w:rPr>
        <w:t>in 2020</w:t>
      </w:r>
      <w:r w:rsidRPr="001A2D62">
        <w:rPr>
          <w:rStyle w:val="StyleUnderline"/>
        </w:rPr>
        <w:t xml:space="preserve">, agencies </w:t>
      </w:r>
      <w:r w:rsidRPr="001A2D62">
        <w:rPr>
          <w:rStyle w:val="Emphasis"/>
        </w:rPr>
        <w:t>varied wildly</w:t>
      </w:r>
      <w:r w:rsidRPr="001A2D62">
        <w:rPr>
          <w:sz w:val="16"/>
        </w:rPr>
        <w:t xml:space="preserve"> in their efforts to reclassify positions. The Office of Management and Budget sought to reclassify 415 of its 610 employees, and the Federal Energy Regulatory Commission identified half of its positions as eligible for reclassification. Meanwhile, the Department of the Treasury claimed no position qualified as a policy-influencing position. </w:t>
      </w:r>
      <w:r w:rsidRPr="001A2D62">
        <w:rPr>
          <w:rStyle w:val="StyleUnderline"/>
        </w:rPr>
        <w:t xml:space="preserve">The threat of inconsistent application is </w:t>
      </w:r>
      <w:r w:rsidRPr="001A2D62">
        <w:rPr>
          <w:rStyle w:val="Emphasis"/>
        </w:rPr>
        <w:t>greater now</w:t>
      </w:r>
      <w:r w:rsidRPr="001A2D62">
        <w:rPr>
          <w:rStyle w:val="StyleUnderline"/>
        </w:rPr>
        <w:t xml:space="preserve"> that the </w:t>
      </w:r>
      <w:r w:rsidRPr="001A2D62">
        <w:rPr>
          <w:rStyle w:val="Emphasis"/>
        </w:rPr>
        <w:t>president</w:t>
      </w:r>
      <w:r w:rsidRPr="001A2D62">
        <w:rPr>
          <w:sz w:val="16"/>
        </w:rPr>
        <w:t>—who has no meaningful training in federal personnel policy—</w:t>
      </w:r>
      <w:r w:rsidRPr="001A2D62">
        <w:rPr>
          <w:rStyle w:val="Emphasis"/>
        </w:rPr>
        <w:t>must approve</w:t>
      </w:r>
      <w:r w:rsidRPr="001A2D62">
        <w:rPr>
          <w:rStyle w:val="StyleUnderline"/>
        </w:rPr>
        <w:t xml:space="preserve"> the agency plans rather than OPM</w:t>
      </w:r>
      <w:r w:rsidRPr="001A2D62">
        <w:rPr>
          <w:sz w:val="16"/>
        </w:rPr>
        <w:t>.</w:t>
      </w:r>
    </w:p>
    <w:p w14:paraId="0BD7199D" w14:textId="77777777" w:rsidR="00105085" w:rsidRPr="001A2D62" w:rsidRDefault="00105085" w:rsidP="00105085">
      <w:pPr>
        <w:rPr>
          <w:sz w:val="16"/>
        </w:rPr>
      </w:pPr>
      <w:r w:rsidRPr="001A2D62">
        <w:rPr>
          <w:rStyle w:val="StyleUnderline"/>
        </w:rPr>
        <w:t xml:space="preserve">While OPM does not define policy-influencing position, its proposed rule </w:t>
      </w:r>
      <w:r w:rsidRPr="001A2D62">
        <w:rPr>
          <w:rStyle w:val="Emphasis"/>
        </w:rPr>
        <w:t>explicitly rejects</w:t>
      </w:r>
      <w:r w:rsidRPr="001A2D62">
        <w:rPr>
          <w:rStyle w:val="StyleUnderline"/>
        </w:rPr>
        <w:t xml:space="preserve"> one possible definition. The rule adopted during the </w:t>
      </w:r>
      <w:r w:rsidRPr="001A2D62">
        <w:rPr>
          <w:rStyle w:val="Emphasis"/>
        </w:rPr>
        <w:t>Biden</w:t>
      </w:r>
      <w:r w:rsidRPr="001A2D62">
        <w:rPr>
          <w:rStyle w:val="StyleUnderline"/>
        </w:rPr>
        <w:t xml:space="preserve"> administration confined “confidential, policy-determining, policy-making, or policy-advocating” to “</w:t>
      </w:r>
      <w:r w:rsidRPr="001A2D62">
        <w:rPr>
          <w:rStyle w:val="Emphasis"/>
        </w:rPr>
        <w:t>noncareer political appointment</w:t>
      </w:r>
      <w:r w:rsidRPr="001A2D62">
        <w:rPr>
          <w:rStyle w:val="StyleUnderline"/>
        </w:rPr>
        <w:t>” positions</w:t>
      </w:r>
      <w:r w:rsidRPr="001A2D62">
        <w:rPr>
          <w:sz w:val="16"/>
        </w:rPr>
        <w:t xml:space="preserve"> “who are responsible for furthering the goals and policies of the President and the Administration.” OPM’s latest rule rejects the idea that policy-influencing positions are limited to political appointees.</w:t>
      </w:r>
    </w:p>
    <w:p w14:paraId="55FE4D30" w14:textId="77777777" w:rsidR="00105085" w:rsidRPr="001A2D62" w:rsidRDefault="00105085" w:rsidP="00105085">
      <w:pPr>
        <w:rPr>
          <w:sz w:val="16"/>
        </w:rPr>
      </w:pPr>
      <w:r w:rsidRPr="001A2D62">
        <w:rPr>
          <w:rStyle w:val="StyleUnderline"/>
        </w:rPr>
        <w:t xml:space="preserve">The Biden administration’s definition </w:t>
      </w:r>
      <w:r w:rsidRPr="001A2D62">
        <w:rPr>
          <w:rStyle w:val="Emphasis"/>
        </w:rPr>
        <w:t>better comports with</w:t>
      </w:r>
      <w:r w:rsidRPr="001A2D62">
        <w:rPr>
          <w:rStyle w:val="StyleUnderline"/>
        </w:rPr>
        <w:t xml:space="preserve"> the </w:t>
      </w:r>
      <w:r w:rsidRPr="001A2D62">
        <w:rPr>
          <w:rStyle w:val="Emphasis"/>
        </w:rPr>
        <w:t>legislative history</w:t>
      </w:r>
      <w:r w:rsidRPr="001A2D62">
        <w:rPr>
          <w:rStyle w:val="StyleUnderline"/>
        </w:rPr>
        <w:t xml:space="preserve"> of the </w:t>
      </w:r>
      <w:r w:rsidRPr="001A2D62">
        <w:rPr>
          <w:rStyle w:val="Emphasis"/>
        </w:rPr>
        <w:t>C</w:t>
      </w:r>
      <w:r w:rsidRPr="001A2D62">
        <w:rPr>
          <w:rStyle w:val="StyleUnderline"/>
        </w:rPr>
        <w:t xml:space="preserve">ivil </w:t>
      </w:r>
      <w:r w:rsidRPr="001A2D62">
        <w:rPr>
          <w:rStyle w:val="Emphasis"/>
        </w:rPr>
        <w:t>S</w:t>
      </w:r>
      <w:r w:rsidRPr="001A2D62">
        <w:rPr>
          <w:rStyle w:val="StyleUnderline"/>
        </w:rPr>
        <w:t xml:space="preserve">ervice </w:t>
      </w:r>
      <w:r w:rsidRPr="001A2D62">
        <w:rPr>
          <w:rStyle w:val="Emphasis"/>
        </w:rPr>
        <w:t>R</w:t>
      </w:r>
      <w:r w:rsidRPr="001A2D62">
        <w:rPr>
          <w:rStyle w:val="StyleUnderline"/>
        </w:rPr>
        <w:t xml:space="preserve">eform </w:t>
      </w:r>
      <w:r w:rsidRPr="001A2D62">
        <w:rPr>
          <w:rStyle w:val="Emphasis"/>
        </w:rPr>
        <w:t>A</w:t>
      </w:r>
      <w:r w:rsidRPr="001A2D62">
        <w:rPr>
          <w:rStyle w:val="StyleUnderline"/>
        </w:rPr>
        <w:t xml:space="preserve">ct and </w:t>
      </w:r>
      <w:r w:rsidRPr="001A2D62">
        <w:rPr>
          <w:rStyle w:val="Emphasis"/>
        </w:rPr>
        <w:t>other laws</w:t>
      </w:r>
      <w:r w:rsidRPr="001A2D62">
        <w:rPr>
          <w:sz w:val="16"/>
        </w:rPr>
        <w:t xml:space="preserve"> enacted by Congress. For context, it is </w:t>
      </w:r>
      <w:r w:rsidRPr="001A2D62">
        <w:rPr>
          <w:rStyle w:val="StyleUnderline"/>
        </w:rPr>
        <w:t>worth considering why the policy-influencing exception appears in the Civil Service Reform Act</w:t>
      </w:r>
      <w:r w:rsidRPr="001A2D62">
        <w:rPr>
          <w:sz w:val="16"/>
        </w:rPr>
        <w:t xml:space="preserve">. In 1953, </w:t>
      </w:r>
      <w:r w:rsidRPr="001A2D62">
        <w:rPr>
          <w:rStyle w:val="StyleUnderline"/>
        </w:rPr>
        <w:t>President Eisenhower used his authority to except positions to create a new class of low-level political appointees (known as Schedule C appointees) within the excepted service</w:t>
      </w:r>
      <w:r w:rsidRPr="001A2D62">
        <w:rPr>
          <w:sz w:val="16"/>
        </w:rPr>
        <w:t xml:space="preserve">. Eisenhower’s executive order defined—and the civil service rules continue to </w:t>
      </w:r>
      <w:r w:rsidRPr="001A2D62">
        <w:rPr>
          <w:rStyle w:val="StyleUnderline"/>
        </w:rPr>
        <w:t>define</w:t>
      </w:r>
      <w:r w:rsidRPr="001A2D62">
        <w:rPr>
          <w:sz w:val="16"/>
        </w:rPr>
        <w:t>—</w:t>
      </w:r>
      <w:r w:rsidRPr="001A2D62">
        <w:rPr>
          <w:rStyle w:val="StyleUnderline"/>
        </w:rPr>
        <w:t>Schedule C as “positions of a confidential or policy-determining character.”</w:t>
      </w:r>
      <w:r w:rsidRPr="001A2D62">
        <w:rPr>
          <w:sz w:val="16"/>
        </w:rPr>
        <w:t xml:space="preserve"> </w:t>
      </w:r>
      <w:r w:rsidRPr="001A2D62">
        <w:rPr>
          <w:rStyle w:val="StyleUnderline"/>
        </w:rPr>
        <w:t>In passing the Civil Service Reform Act, Congress added the exception for policy-influencing positions to the statute to preserve Schedule C</w:t>
      </w:r>
      <w:r w:rsidRPr="001A2D62">
        <w:rPr>
          <w:sz w:val="16"/>
        </w:rPr>
        <w:t>. The Senate Committee Report explained, “[A] new exception for positions of a confidential, policy-determining, policy-making, or policy-advocating character, is an extension of the exception for appointments confirmed by the Senate. These positions are currently placed in Schedule C (positions at GS-15 and below) or filled by Non-Career Executive Assignment (GS-16, -17, and -18).”</w:t>
      </w:r>
    </w:p>
    <w:p w14:paraId="17E40A46" w14:textId="77777777" w:rsidR="00105085" w:rsidRPr="001A2D62" w:rsidRDefault="00105085" w:rsidP="00105085">
      <w:pPr>
        <w:rPr>
          <w:sz w:val="16"/>
        </w:rPr>
      </w:pPr>
      <w:r w:rsidRPr="001A2D62">
        <w:rPr>
          <w:sz w:val="16"/>
        </w:rPr>
        <w:t xml:space="preserve">The policy-influencing exception was incorporated based on an understanding that a relationship exists between the employee and the incumbent president. The Senate Committee Report explains, “The concept of tenure and protection against dismissal is contrary to the confidential relationship between incumbent and supervising official, and the commitment to Administration policy objectives, required by those filling such positions.” This description of these positions envisions that policy-influencing positions would be temporary and political by their nature—not career positions as proposed by OPM’s latest rule. Likewise, the House Committee Report described these positions as “generally political appointees.” </w:t>
      </w:r>
      <w:r w:rsidRPr="001A2D62">
        <w:rPr>
          <w:rStyle w:val="StyleUnderline"/>
        </w:rPr>
        <w:t xml:space="preserve">For over </w:t>
      </w:r>
      <w:r w:rsidRPr="001A2D62">
        <w:rPr>
          <w:rStyle w:val="Emphasis"/>
        </w:rPr>
        <w:t>half a century</w:t>
      </w:r>
      <w:r w:rsidRPr="001A2D62">
        <w:rPr>
          <w:rStyle w:val="StyleUnderline"/>
        </w:rPr>
        <w:t xml:space="preserve">, Congress and the president have understood “confidential, policy-determining, policy-making, or policy-advocating character” to </w:t>
      </w:r>
      <w:r w:rsidRPr="001A2D62">
        <w:rPr>
          <w:rStyle w:val="Emphasis"/>
        </w:rPr>
        <w:t>mean political appointees</w:t>
      </w:r>
      <w:r w:rsidRPr="001A2D62">
        <w:rPr>
          <w:rStyle w:val="StyleUnderline"/>
        </w:rPr>
        <w:t xml:space="preserve"> who work closely with the administration and depart following the inauguration of a new president. The </w:t>
      </w:r>
      <w:r w:rsidRPr="001A2D62">
        <w:rPr>
          <w:rStyle w:val="Emphasis"/>
        </w:rPr>
        <w:t>Trump</w:t>
      </w:r>
      <w:r w:rsidRPr="001A2D62">
        <w:rPr>
          <w:rStyle w:val="StyleUnderline"/>
        </w:rPr>
        <w:t xml:space="preserve"> administration’s rule and guidance </w:t>
      </w:r>
      <w:r w:rsidRPr="001A2D62">
        <w:rPr>
          <w:rStyle w:val="Emphasis"/>
        </w:rPr>
        <w:t>departs from this long-standing interp</w:t>
      </w:r>
      <w:r w:rsidRPr="001A2D62">
        <w:rPr>
          <w:rStyle w:val="StyleUnderline"/>
        </w:rPr>
        <w:t>retation</w:t>
      </w:r>
      <w:r w:rsidRPr="001A2D62">
        <w:rPr>
          <w:sz w:val="16"/>
        </w:rPr>
        <w:t>.</w:t>
      </w:r>
    </w:p>
    <w:p w14:paraId="226ADF1F" w14:textId="77777777" w:rsidR="00105085" w:rsidRPr="001A2D62" w:rsidRDefault="00105085" w:rsidP="00105085">
      <w:pPr>
        <w:rPr>
          <w:sz w:val="16"/>
        </w:rPr>
      </w:pPr>
      <w:r w:rsidRPr="001A2D62">
        <w:rPr>
          <w:sz w:val="16"/>
        </w:rPr>
        <w:t xml:space="preserve">Definitions in other statutes reflect this long-standing interpretation. </w:t>
      </w:r>
      <w:r w:rsidRPr="001A2D62">
        <w:rPr>
          <w:rStyle w:val="StyleUnderline"/>
        </w:rPr>
        <w:t xml:space="preserve">Statutes related to employment in the Department of </w:t>
      </w:r>
      <w:r w:rsidRPr="001A2D62">
        <w:rPr>
          <w:rStyle w:val="Emphasis"/>
        </w:rPr>
        <w:t>Ag</w:t>
      </w:r>
      <w:r w:rsidRPr="001A2D62">
        <w:rPr>
          <w:rStyle w:val="StyleUnderline"/>
        </w:rPr>
        <w:t xml:space="preserve">riculture, Department of </w:t>
      </w:r>
      <w:r w:rsidRPr="001A2D62">
        <w:rPr>
          <w:rStyle w:val="Emphasis"/>
        </w:rPr>
        <w:t>V</w:t>
      </w:r>
      <w:r w:rsidRPr="001A2D62">
        <w:rPr>
          <w:rStyle w:val="StyleUnderline"/>
        </w:rPr>
        <w:t xml:space="preserve">eterans </w:t>
      </w:r>
      <w:r w:rsidRPr="001A2D62">
        <w:rPr>
          <w:rStyle w:val="Emphasis"/>
        </w:rPr>
        <w:t>A</w:t>
      </w:r>
      <w:r w:rsidRPr="001A2D62">
        <w:rPr>
          <w:rStyle w:val="StyleUnderline"/>
        </w:rPr>
        <w:t xml:space="preserve">ffairs, and </w:t>
      </w:r>
      <w:r w:rsidRPr="001A2D62">
        <w:rPr>
          <w:rStyle w:val="Emphasis"/>
        </w:rPr>
        <w:t>NASA</w:t>
      </w:r>
      <w:r w:rsidRPr="001A2D62">
        <w:rPr>
          <w:rStyle w:val="StyleUnderline"/>
        </w:rPr>
        <w:t xml:space="preserve"> define “political appointee” to mean “a position which has been excepted from the competitive service by reason of its confidential, policy-determining, policy-making, or policy-advocating character.”</w:t>
      </w:r>
      <w:r w:rsidRPr="001A2D62">
        <w:rPr>
          <w:sz w:val="16"/>
        </w:rPr>
        <w:t xml:space="preserve"> Consistent with Congress’s original understanding in the Civil Service Reform Act, </w:t>
      </w:r>
      <w:r w:rsidRPr="001A2D62">
        <w:rPr>
          <w:rStyle w:val="StyleUnderline"/>
        </w:rPr>
        <w:t xml:space="preserve">these definitions suggest that Congress has treated </w:t>
      </w:r>
      <w:r w:rsidRPr="001A2D62">
        <w:rPr>
          <w:rStyle w:val="Emphasis"/>
        </w:rPr>
        <w:t>policy-influencing</w:t>
      </w:r>
      <w:r w:rsidRPr="001A2D62">
        <w:rPr>
          <w:rStyle w:val="StyleUnderline"/>
        </w:rPr>
        <w:t xml:space="preserve"> positions and </w:t>
      </w:r>
      <w:r w:rsidRPr="001A2D62">
        <w:rPr>
          <w:rStyle w:val="Emphasis"/>
        </w:rPr>
        <w:t>political appointees</w:t>
      </w:r>
      <w:r w:rsidRPr="001A2D62">
        <w:rPr>
          <w:rStyle w:val="StyleUnderline"/>
        </w:rPr>
        <w:t xml:space="preserve"> as </w:t>
      </w:r>
      <w:r w:rsidRPr="001A2D62">
        <w:rPr>
          <w:rStyle w:val="Emphasis"/>
        </w:rPr>
        <w:t>synonymous</w:t>
      </w:r>
      <w:r w:rsidRPr="001A2D62">
        <w:rPr>
          <w:sz w:val="16"/>
        </w:rPr>
        <w:t>, giving credence to the Biden administration’s more restrictive definition.</w:t>
      </w:r>
    </w:p>
    <w:p w14:paraId="78FE6ADF" w14:textId="77777777" w:rsidR="00105085" w:rsidRPr="001A2D62" w:rsidRDefault="00105085" w:rsidP="00105085">
      <w:pPr>
        <w:rPr>
          <w:sz w:val="16"/>
        </w:rPr>
      </w:pPr>
      <w:r w:rsidRPr="001A2D62">
        <w:rPr>
          <w:sz w:val="16"/>
        </w:rPr>
        <w:t>OPM’s latest rule rejects the legislative history and these other definitions. In rejecting the legislative history, OPM grounds its rationale in textualism—a theory of statutory interpretation that believes that the plain meaning of the statute should guide interpretation rather than congressional purpose. OPM asserts that “legislative history is not the law” and “Congressional intent is determined by the text of the law Congress passes.” In rejecting the definitions contained in other portions of the U.S. Code, OPM states that these provisions “universally state that their definitions apply on for purposes of that particular law or section of the U.S. Code.”</w:t>
      </w:r>
    </w:p>
    <w:p w14:paraId="5356D935" w14:textId="77777777" w:rsidR="00105085" w:rsidRPr="001A2D62" w:rsidRDefault="00105085" w:rsidP="00105085">
      <w:pPr>
        <w:rPr>
          <w:sz w:val="16"/>
        </w:rPr>
      </w:pPr>
      <w:r w:rsidRPr="001A2D62">
        <w:rPr>
          <w:sz w:val="16"/>
        </w:rPr>
        <w:t xml:space="preserve">Nevertheless, the guidance provided by Executive Order 13957 </w:t>
      </w:r>
      <w:r w:rsidRPr="001A2D62">
        <w:rPr>
          <w:rStyle w:val="Emphasis"/>
        </w:rPr>
        <w:t>stretches</w:t>
      </w:r>
      <w:r w:rsidRPr="001A2D62">
        <w:rPr>
          <w:rStyle w:val="StyleUnderline"/>
        </w:rPr>
        <w:t xml:space="preserve"> the </w:t>
      </w:r>
      <w:r w:rsidRPr="001A2D62">
        <w:rPr>
          <w:rStyle w:val="Emphasis"/>
        </w:rPr>
        <w:t>plain and ordinary meaning</w:t>
      </w:r>
      <w:r w:rsidRPr="001A2D62">
        <w:rPr>
          <w:sz w:val="16"/>
        </w:rPr>
        <w:t xml:space="preserve"> of policy-influencing. For example, the executive order seeks to reclassify positions engaged in “viewing, circulating, or otherwise working with proposed regulations, guidance, executive orders, or other non-public policy proposals or deliberations generally covered by deliberative process privilege.” Thousands of federal employees view proposed policy documents without meaningfully contributing to their development. The plain meaning of “confidential, policy-determining, policy-making, or policy-advocating character” suggests active involvement in the creation of policy—not the mere viewing of policy documents.</w:t>
      </w:r>
    </w:p>
    <w:p w14:paraId="45D7AB2F" w14:textId="77777777" w:rsidR="00105085" w:rsidRPr="001A2D62" w:rsidRDefault="00105085" w:rsidP="00105085">
      <w:pPr>
        <w:rPr>
          <w:sz w:val="16"/>
        </w:rPr>
      </w:pPr>
      <w:r w:rsidRPr="001A2D62">
        <w:rPr>
          <w:sz w:val="16"/>
        </w:rPr>
        <w:t>The implementation of Schedule F during the first Trump administration illustrates the extent to which the administration seeks to depart from the plain and ordinary meaning of policy-influencing. In its submission to OPM, the Office of Management and Budget sought to reclassify human resource specialists, administrative assistants, and information technology specialists as Schedule F positions. The plain meaning of policy-influencing position does not incorporate positions that perform clerical or administrative functions without a meaningful relationship to policymaking. Yet the lack of a definition within OPM’s proposed rule makes it difficult to know whether these positions will receive similar treatment this time.</w:t>
      </w:r>
    </w:p>
    <w:p w14:paraId="7DCEF73F" w14:textId="77777777" w:rsidR="00105085" w:rsidRPr="001A2D62" w:rsidRDefault="00105085" w:rsidP="00105085">
      <w:pPr>
        <w:rPr>
          <w:sz w:val="16"/>
        </w:rPr>
      </w:pPr>
      <w:r w:rsidRPr="001A2D62">
        <w:rPr>
          <w:rStyle w:val="StyleUnderline"/>
        </w:rPr>
        <w:t xml:space="preserve">There are reasons to believe that </w:t>
      </w:r>
      <w:r w:rsidRPr="001A2D62">
        <w:rPr>
          <w:rStyle w:val="Emphasis"/>
        </w:rPr>
        <w:t>Trump</w:t>
      </w:r>
      <w:r w:rsidRPr="001A2D62">
        <w:rPr>
          <w:rStyle w:val="StyleUnderline"/>
        </w:rPr>
        <w:t xml:space="preserve"> and the agencies will again implement Schedule Policy/Career </w:t>
      </w:r>
      <w:r w:rsidRPr="001A2D62">
        <w:rPr>
          <w:rStyle w:val="Emphasis"/>
        </w:rPr>
        <w:t>widely</w:t>
      </w:r>
      <w:r w:rsidRPr="001A2D62">
        <w:rPr>
          <w:rStyle w:val="StyleUnderline"/>
        </w:rPr>
        <w:t xml:space="preserve">. OPM estimates that </w:t>
      </w:r>
      <w:r w:rsidRPr="001A2D62">
        <w:rPr>
          <w:rStyle w:val="Emphasis"/>
        </w:rPr>
        <w:t>50,000</w:t>
      </w:r>
      <w:r w:rsidRPr="001A2D62">
        <w:rPr>
          <w:rStyle w:val="StyleUnderline"/>
        </w:rPr>
        <w:t xml:space="preserve"> positions would be moved to Schedule Policy Career</w:t>
      </w:r>
      <w:r w:rsidRPr="001A2D62">
        <w:rPr>
          <w:sz w:val="16"/>
        </w:rPr>
        <w:t xml:space="preserve"> but acknowledges that the president “may move a greater or smaller number of positions.” That number may be </w:t>
      </w:r>
      <w:r w:rsidRPr="001A2D62">
        <w:rPr>
          <w:rStyle w:val="Emphasis"/>
        </w:rPr>
        <w:t>a floor—not a ceiling</w:t>
      </w:r>
      <w:r w:rsidRPr="001A2D62">
        <w:rPr>
          <w:sz w:val="16"/>
        </w:rPr>
        <w:t>.</w:t>
      </w:r>
    </w:p>
    <w:p w14:paraId="07F02F8A" w14:textId="77777777" w:rsidR="00105085" w:rsidRPr="001A2D62" w:rsidRDefault="00105085" w:rsidP="00105085">
      <w:pPr>
        <w:rPr>
          <w:sz w:val="16"/>
        </w:rPr>
      </w:pPr>
      <w:r w:rsidRPr="001A2D62">
        <w:rPr>
          <w:sz w:val="16"/>
        </w:rPr>
        <w:t>The Justifications and Effects of Schedule Policy/Career</w:t>
      </w:r>
    </w:p>
    <w:p w14:paraId="245C7A28" w14:textId="77777777" w:rsidR="00105085" w:rsidRPr="001A2D62" w:rsidRDefault="00105085" w:rsidP="00105085">
      <w:pPr>
        <w:rPr>
          <w:sz w:val="16"/>
        </w:rPr>
      </w:pPr>
      <w:r w:rsidRPr="001A2D62">
        <w:rPr>
          <w:sz w:val="16"/>
        </w:rPr>
        <w:t xml:space="preserve">What effects will Schedule Policy/Career have on the federal workforce? At its core, </w:t>
      </w:r>
      <w:r w:rsidRPr="001A2D62">
        <w:rPr>
          <w:rStyle w:val="StyleUnderline"/>
        </w:rPr>
        <w:t xml:space="preserve">Schedule Policy/Career will </w:t>
      </w:r>
      <w:r w:rsidRPr="001A2D62">
        <w:rPr>
          <w:rStyle w:val="Emphasis"/>
        </w:rPr>
        <w:t>politicize</w:t>
      </w:r>
      <w:r w:rsidRPr="001A2D62">
        <w:rPr>
          <w:rStyle w:val="StyleUnderline"/>
        </w:rPr>
        <w:t xml:space="preserve"> the federal workforce by making it easier to remove federal employees perceived as resisting the president or his agenda</w:t>
      </w:r>
      <w:r w:rsidRPr="001A2D62">
        <w:rPr>
          <w:sz w:val="16"/>
        </w:rPr>
        <w:t xml:space="preserve">. The American Federation of Government Employees has described Schedule Policy/Career as </w:t>
      </w:r>
      <w:r w:rsidRPr="001A2D62">
        <w:rPr>
          <w:rStyle w:val="StyleUnderline"/>
        </w:rPr>
        <w:t>a “shameless attempt to politicize the federal workforce.”</w:t>
      </w:r>
      <w:r w:rsidRPr="001A2D62">
        <w:rPr>
          <w:sz w:val="16"/>
        </w:rPr>
        <w:t xml:space="preserve"> Shortly after the original inception of Schedule F, Ron Sanders—the chair of the Federal Salary Council in the first Trump administration—submitted a resignation letter, explaining, “[I]t is clear that its stated purpose notwithstanding, the Executive Order is </w:t>
      </w:r>
      <w:r w:rsidRPr="001A2D62">
        <w:rPr>
          <w:rStyle w:val="StyleUnderline"/>
        </w:rPr>
        <w:t xml:space="preserve">nothing more than </w:t>
      </w:r>
      <w:r w:rsidRPr="001A2D62">
        <w:rPr>
          <w:rStyle w:val="StyleUnderline"/>
          <w:highlight w:val="green"/>
        </w:rPr>
        <w:t xml:space="preserve">a </w:t>
      </w:r>
      <w:r w:rsidRPr="001A2D62">
        <w:rPr>
          <w:rStyle w:val="Emphasis"/>
          <w:highlight w:val="green"/>
        </w:rPr>
        <w:t>smokescreen</w:t>
      </w:r>
      <w:r w:rsidRPr="001A2D62">
        <w:rPr>
          <w:rStyle w:val="StyleUnderline"/>
        </w:rPr>
        <w:t xml:space="preserve"> for</w:t>
      </w:r>
      <w:r w:rsidRPr="001A2D62">
        <w:rPr>
          <w:sz w:val="16"/>
        </w:rPr>
        <w:t xml:space="preserve"> what is clearly </w:t>
      </w:r>
      <w:r w:rsidRPr="001A2D62">
        <w:rPr>
          <w:rStyle w:val="StyleUnderline"/>
        </w:rPr>
        <w:t xml:space="preserve">an attempt </w:t>
      </w:r>
      <w:r w:rsidRPr="001A2D62">
        <w:rPr>
          <w:rStyle w:val="StyleUnderline"/>
          <w:highlight w:val="green"/>
        </w:rPr>
        <w:t>to require</w:t>
      </w:r>
      <w:r w:rsidRPr="001A2D62">
        <w:rPr>
          <w:rStyle w:val="StyleUnderline"/>
        </w:rPr>
        <w:t xml:space="preserve"> the </w:t>
      </w:r>
      <w:r w:rsidRPr="001A2D62">
        <w:rPr>
          <w:rStyle w:val="Emphasis"/>
        </w:rPr>
        <w:t xml:space="preserve">political </w:t>
      </w:r>
      <w:r w:rsidRPr="001A2D62">
        <w:rPr>
          <w:rStyle w:val="Emphasis"/>
          <w:highlight w:val="green"/>
        </w:rPr>
        <w:t>loyalty</w:t>
      </w:r>
      <w:r w:rsidRPr="001A2D62">
        <w:rPr>
          <w:rStyle w:val="StyleUnderline"/>
        </w:rPr>
        <w:t xml:space="preserve"> of those who advise the President, or failing that, to enable their removal with little if any due process</w:t>
      </w:r>
      <w:r w:rsidRPr="001A2D62">
        <w:rPr>
          <w:sz w:val="16"/>
        </w:rPr>
        <w:t>.”</w:t>
      </w:r>
    </w:p>
    <w:p w14:paraId="0AC70CC7" w14:textId="77777777" w:rsidR="00105085" w:rsidRPr="001A2D62" w:rsidRDefault="00105085" w:rsidP="00105085">
      <w:pPr>
        <w:rPr>
          <w:sz w:val="16"/>
        </w:rPr>
      </w:pPr>
      <w:r w:rsidRPr="001A2D62">
        <w:rPr>
          <w:rStyle w:val="Emphasis"/>
          <w:highlight w:val="green"/>
        </w:rPr>
        <w:t>Even if</w:t>
      </w:r>
      <w:r w:rsidRPr="001A2D62">
        <w:rPr>
          <w:rStyle w:val="StyleUnderline"/>
        </w:rPr>
        <w:t xml:space="preserve"> the administration does </w:t>
      </w:r>
      <w:r w:rsidRPr="001A2D62">
        <w:rPr>
          <w:rStyle w:val="Emphasis"/>
          <w:highlight w:val="green"/>
        </w:rPr>
        <w:t>not</w:t>
      </w:r>
      <w:r w:rsidRPr="001A2D62">
        <w:rPr>
          <w:rStyle w:val="Emphasis"/>
        </w:rPr>
        <w:t xml:space="preserve"> exercise</w:t>
      </w:r>
      <w:r w:rsidRPr="001A2D62">
        <w:rPr>
          <w:rStyle w:val="StyleUnderline"/>
        </w:rPr>
        <w:t xml:space="preserve"> its discretion in a political manner</w:t>
      </w:r>
      <w:r w:rsidRPr="001A2D62">
        <w:rPr>
          <w:rStyle w:val="StyleUnderline"/>
          <w:highlight w:val="green"/>
        </w:rPr>
        <w:t>,</w:t>
      </w:r>
      <w:r w:rsidRPr="001A2D62">
        <w:rPr>
          <w:rStyle w:val="StyleUnderline"/>
        </w:rPr>
        <w:t xml:space="preserve"> </w:t>
      </w:r>
      <w:r w:rsidRPr="001A2D62">
        <w:rPr>
          <w:rStyle w:val="Emphasis"/>
        </w:rPr>
        <w:t xml:space="preserve">civil servants </w:t>
      </w:r>
      <w:r w:rsidRPr="001A2D62">
        <w:rPr>
          <w:rStyle w:val="Emphasis"/>
          <w:highlight w:val="green"/>
        </w:rPr>
        <w:t>already perceive</w:t>
      </w:r>
      <w:r w:rsidRPr="001A2D62">
        <w:rPr>
          <w:rStyle w:val="Emphasis"/>
        </w:rPr>
        <w:t xml:space="preserve"> Schedule Policy/Career </w:t>
      </w:r>
      <w:r w:rsidRPr="001A2D62">
        <w:rPr>
          <w:rStyle w:val="Emphasis"/>
          <w:highlight w:val="green"/>
        </w:rPr>
        <w:t>as politicizing</w:t>
      </w:r>
      <w:r w:rsidRPr="001A2D62">
        <w:rPr>
          <w:rStyle w:val="StyleUnderline"/>
        </w:rPr>
        <w:t xml:space="preserve"> the workforce</w:t>
      </w:r>
      <w:r w:rsidRPr="001A2D62">
        <w:rPr>
          <w:sz w:val="16"/>
        </w:rPr>
        <w:t>. Comments received by OPM from self-identified civil servants illustrate this perception. One employee of the Social Security Administration described the agency’s intent to reclassify a broad swath of its employees:</w:t>
      </w:r>
    </w:p>
    <w:p w14:paraId="1141E345" w14:textId="77777777" w:rsidR="00105085" w:rsidRPr="001A2D62" w:rsidRDefault="00105085" w:rsidP="00105085">
      <w:pPr>
        <w:ind w:left="360"/>
        <w:rPr>
          <w:sz w:val="16"/>
        </w:rPr>
      </w:pPr>
      <w:r w:rsidRPr="001A2D62">
        <w:rPr>
          <w:sz w:val="16"/>
        </w:rPr>
        <w:t>As an employee of the Social Security Administration, Acting Commissioner Dudek intends to apply this Schedule Policy/Career classification to a wide swath of SSA employees whose duties are operational or technical — NOT political .... By reclassifying adjudicators, analysts, medical consultants, and support staff under Schedule Policy/Career, the agency undermines civil service protections and allows political influence over decisions that should be impartial and based solely on medical and legal criteria. This politicization risks inconsistent and legally questionable outcomes, damages morale, drives out experienced professionals, and delays critical benefits for disabled Americans.</w:t>
      </w:r>
    </w:p>
    <w:p w14:paraId="27B891A7" w14:textId="77777777" w:rsidR="00105085" w:rsidRPr="001A2D62" w:rsidRDefault="00105085" w:rsidP="00105085">
      <w:pPr>
        <w:rPr>
          <w:sz w:val="16"/>
        </w:rPr>
      </w:pPr>
      <w:r w:rsidRPr="001A2D62">
        <w:rPr>
          <w:sz w:val="16"/>
        </w:rPr>
        <w:t xml:space="preserve">Another civil servant expressed concern that </w:t>
      </w:r>
      <w:r w:rsidRPr="001A2D62">
        <w:rPr>
          <w:rStyle w:val="StyleUnderline"/>
        </w:rPr>
        <w:t xml:space="preserve">Schedule Policy/Career would </w:t>
      </w:r>
      <w:r w:rsidRPr="001A2D62">
        <w:rPr>
          <w:rStyle w:val="Emphasis"/>
          <w:highlight w:val="green"/>
        </w:rPr>
        <w:t>chill</w:t>
      </w:r>
      <w:r w:rsidRPr="001A2D62">
        <w:rPr>
          <w:rStyle w:val="StyleUnderline"/>
        </w:rPr>
        <w:t xml:space="preserve"> federal </w:t>
      </w:r>
      <w:r w:rsidRPr="001A2D62">
        <w:rPr>
          <w:rStyle w:val="Emphasis"/>
          <w:highlight w:val="green"/>
        </w:rPr>
        <w:t>employees</w:t>
      </w:r>
      <w:r w:rsidRPr="001A2D62">
        <w:rPr>
          <w:rStyle w:val="StyleUnderline"/>
          <w:highlight w:val="green"/>
        </w:rPr>
        <w:t xml:space="preserve"> from offering</w:t>
      </w:r>
      <w:r w:rsidRPr="001A2D62">
        <w:rPr>
          <w:rStyle w:val="StyleUnderline"/>
        </w:rPr>
        <w:t xml:space="preserve"> their </w:t>
      </w:r>
      <w:r w:rsidRPr="001A2D62">
        <w:rPr>
          <w:rStyle w:val="Emphasis"/>
          <w:highlight w:val="green"/>
        </w:rPr>
        <w:t>expert opinions</w:t>
      </w:r>
      <w:r w:rsidRPr="001A2D62">
        <w:rPr>
          <w:rStyle w:val="StyleUnderline"/>
          <w:highlight w:val="green"/>
        </w:rPr>
        <w:t xml:space="preserve"> and </w:t>
      </w:r>
      <w:r w:rsidRPr="001A2D62">
        <w:rPr>
          <w:rStyle w:val="Emphasis"/>
          <w:highlight w:val="green"/>
        </w:rPr>
        <w:t>discourage</w:t>
      </w:r>
      <w:r w:rsidRPr="001A2D62">
        <w:rPr>
          <w:rStyle w:val="StyleUnderline"/>
          <w:highlight w:val="green"/>
        </w:rPr>
        <w:t xml:space="preserve"> other</w:t>
      </w:r>
      <w:r w:rsidRPr="001A2D62">
        <w:rPr>
          <w:rStyle w:val="StyleUnderline"/>
        </w:rPr>
        <w:t xml:space="preserve"> expert</w:t>
      </w:r>
      <w:r w:rsidRPr="001A2D62">
        <w:rPr>
          <w:rStyle w:val="StyleUnderline"/>
          <w:highlight w:val="green"/>
        </w:rPr>
        <w:t xml:space="preserve">s from </w:t>
      </w:r>
      <w:r w:rsidRPr="001A2D62">
        <w:rPr>
          <w:rStyle w:val="Emphasis"/>
          <w:highlight w:val="green"/>
        </w:rPr>
        <w:t>entering</w:t>
      </w:r>
      <w:r w:rsidRPr="001A2D62">
        <w:rPr>
          <w:rStyle w:val="StyleUnderline"/>
        </w:rPr>
        <w:t xml:space="preserve"> the federal workforce</w:t>
      </w:r>
      <w:r w:rsidRPr="001A2D62">
        <w:rPr>
          <w:sz w:val="16"/>
        </w:rPr>
        <w:t xml:space="preserve">. A group of </w:t>
      </w:r>
      <w:r w:rsidRPr="001A2D62">
        <w:rPr>
          <w:rStyle w:val="Emphasis"/>
        </w:rPr>
        <w:t xml:space="preserve">federal </w:t>
      </w:r>
      <w:r w:rsidRPr="001A2D62">
        <w:rPr>
          <w:rStyle w:val="Emphasis"/>
          <w:highlight w:val="green"/>
        </w:rPr>
        <w:t>attorneys</w:t>
      </w:r>
      <w:r w:rsidRPr="001A2D62">
        <w:rPr>
          <w:rStyle w:val="StyleUnderline"/>
        </w:rPr>
        <w:t xml:space="preserve"> expressed concerns that </w:t>
      </w:r>
      <w:r w:rsidRPr="001A2D62">
        <w:rPr>
          <w:rStyle w:val="Emphasis"/>
        </w:rPr>
        <w:t>any attorney</w:t>
      </w:r>
      <w:r w:rsidRPr="001A2D62">
        <w:rPr>
          <w:rStyle w:val="StyleUnderline"/>
        </w:rPr>
        <w:t xml:space="preserve"> reclassified as Schedule Policy/Career </w:t>
      </w:r>
      <w:r w:rsidRPr="001A2D62">
        <w:rPr>
          <w:rStyle w:val="StyleUnderline"/>
          <w:highlight w:val="green"/>
        </w:rPr>
        <w:t xml:space="preserve">would </w:t>
      </w:r>
      <w:r w:rsidRPr="001A2D62">
        <w:rPr>
          <w:rStyle w:val="Emphasis"/>
          <w:highlight w:val="green"/>
        </w:rPr>
        <w:t>violate their duty</w:t>
      </w:r>
      <w:r w:rsidRPr="001A2D62">
        <w:rPr>
          <w:rStyle w:val="Emphasis"/>
        </w:rPr>
        <w:t xml:space="preserve"> of candor</w:t>
      </w:r>
      <w:r w:rsidRPr="001A2D62">
        <w:rPr>
          <w:rStyle w:val="StyleUnderline"/>
        </w:rPr>
        <w:t xml:space="preserve"> </w:t>
      </w:r>
      <w:r w:rsidRPr="001A2D62">
        <w:rPr>
          <w:rStyle w:val="StyleUnderline"/>
          <w:highlight w:val="green"/>
        </w:rPr>
        <w:t>because</w:t>
      </w:r>
      <w:r w:rsidRPr="001A2D62">
        <w:rPr>
          <w:rStyle w:val="StyleUnderline"/>
        </w:rPr>
        <w:t xml:space="preserve">, “[i]t is foreseeable, if not </w:t>
      </w:r>
      <w:r w:rsidRPr="001A2D62">
        <w:rPr>
          <w:rStyle w:val="Emphasis"/>
        </w:rPr>
        <w:t>inevitable</w:t>
      </w:r>
      <w:r w:rsidRPr="001A2D62">
        <w:rPr>
          <w:rStyle w:val="StyleUnderline"/>
        </w:rPr>
        <w:t xml:space="preserve">, that offering candidate advice under legal duties will sometimes be </w:t>
      </w:r>
      <w:r w:rsidRPr="001A2D62">
        <w:rPr>
          <w:rStyle w:val="Emphasis"/>
          <w:highlight w:val="green"/>
        </w:rPr>
        <w:t>seen as</w:t>
      </w:r>
      <w:r w:rsidRPr="001A2D62">
        <w:rPr>
          <w:rStyle w:val="Emphasis"/>
        </w:rPr>
        <w:t xml:space="preserve"> intentionally </w:t>
      </w:r>
      <w:r w:rsidRPr="001A2D62">
        <w:rPr>
          <w:rStyle w:val="Emphasis"/>
          <w:highlight w:val="green"/>
        </w:rPr>
        <w:t>subverting</w:t>
      </w:r>
      <w:r w:rsidRPr="001A2D62">
        <w:rPr>
          <w:rStyle w:val="StyleUnderline"/>
        </w:rPr>
        <w:t xml:space="preserve"> Presidential directives.” Another put it simply: “This whole notice is </w:t>
      </w:r>
      <w:r w:rsidRPr="001A2D62">
        <w:rPr>
          <w:rStyle w:val="Emphasis"/>
        </w:rPr>
        <w:t>pretty cringe</w:t>
      </w:r>
      <w:r w:rsidRPr="001A2D62">
        <w:rPr>
          <w:sz w:val="16"/>
        </w:rPr>
        <w:t xml:space="preserve"> to be honest.”</w:t>
      </w:r>
    </w:p>
    <w:p w14:paraId="6EB8875C" w14:textId="77777777" w:rsidR="00105085" w:rsidRPr="001A2D62" w:rsidRDefault="00105085" w:rsidP="00105085">
      <w:pPr>
        <w:rPr>
          <w:sz w:val="16"/>
        </w:rPr>
      </w:pPr>
      <w:r w:rsidRPr="001A2D62">
        <w:rPr>
          <w:rStyle w:val="Emphasis"/>
        </w:rPr>
        <w:t>To understand the effect</w:t>
      </w:r>
      <w:r w:rsidRPr="001A2D62">
        <w:rPr>
          <w:rStyle w:val="StyleUnderline"/>
        </w:rPr>
        <w:t xml:space="preserve"> of </w:t>
      </w:r>
      <w:r w:rsidRPr="001A2D62">
        <w:rPr>
          <w:rStyle w:val="Emphasis"/>
        </w:rPr>
        <w:t>perceived politicization</w:t>
      </w:r>
      <w:r w:rsidRPr="001A2D62">
        <w:rPr>
          <w:rStyle w:val="StyleUnderline"/>
        </w:rPr>
        <w:t xml:space="preserve"> on the federal workforce</w:t>
      </w:r>
      <w:r w:rsidRPr="001A2D62">
        <w:rPr>
          <w:sz w:val="16"/>
        </w:rPr>
        <w:t xml:space="preserve">, we </w:t>
      </w:r>
      <w:r w:rsidRPr="001A2D62">
        <w:rPr>
          <w:rStyle w:val="Emphasis"/>
        </w:rPr>
        <w:t>must first understand</w:t>
      </w:r>
      <w:r w:rsidRPr="001A2D62">
        <w:rPr>
          <w:rStyle w:val="StyleUnderline"/>
        </w:rPr>
        <w:t xml:space="preserve"> the </w:t>
      </w:r>
      <w:r w:rsidRPr="001A2D62">
        <w:rPr>
          <w:rStyle w:val="Emphasis"/>
        </w:rPr>
        <w:t>motivations</w:t>
      </w:r>
      <w:r w:rsidRPr="001A2D62">
        <w:rPr>
          <w:rStyle w:val="StyleUnderline"/>
        </w:rPr>
        <w:t xml:space="preserve"> of public employees</w:t>
      </w:r>
      <w:r w:rsidRPr="001A2D62">
        <w:rPr>
          <w:sz w:val="16"/>
        </w:rPr>
        <w:t xml:space="preserve">. Individuals pursue careers in the federal government for several reasons. </w:t>
      </w:r>
      <w:r w:rsidRPr="001A2D62">
        <w:rPr>
          <w:rStyle w:val="StyleUnderline"/>
        </w:rPr>
        <w:t>First</w:t>
      </w:r>
      <w:r w:rsidRPr="001A2D62">
        <w:rPr>
          <w:sz w:val="16"/>
        </w:rPr>
        <w:t xml:space="preserve">, civil servants tend to </w:t>
      </w:r>
      <w:r w:rsidRPr="001A2D62">
        <w:rPr>
          <w:rStyle w:val="StyleUnderline"/>
        </w:rPr>
        <w:t xml:space="preserve">have </w:t>
      </w:r>
      <w:r w:rsidRPr="001A2D62">
        <w:rPr>
          <w:rStyle w:val="Emphasis"/>
        </w:rPr>
        <w:t>high levels</w:t>
      </w:r>
      <w:r w:rsidRPr="001A2D62">
        <w:rPr>
          <w:rStyle w:val="StyleUnderline"/>
        </w:rPr>
        <w:t xml:space="preserve"> of </w:t>
      </w:r>
      <w:r w:rsidRPr="001A2D62">
        <w:rPr>
          <w:rStyle w:val="Emphasis"/>
        </w:rPr>
        <w:t>public service motivation</w:t>
      </w:r>
      <w:r w:rsidRPr="001A2D62">
        <w:rPr>
          <w:rStyle w:val="StyleUnderline"/>
        </w:rPr>
        <w:t>, meaning they value the opportunity to formulate good public policy and serve societal interests</w:t>
      </w:r>
      <w:r w:rsidRPr="001A2D62">
        <w:rPr>
          <w:sz w:val="16"/>
        </w:rPr>
        <w:t xml:space="preserve">. </w:t>
      </w:r>
      <w:r w:rsidRPr="001A2D62">
        <w:rPr>
          <w:rStyle w:val="StyleUnderline"/>
        </w:rPr>
        <w:t>Second</w:t>
      </w:r>
      <w:r w:rsidRPr="001A2D62">
        <w:rPr>
          <w:sz w:val="16"/>
        </w:rPr>
        <w:t xml:space="preserve">, civil servants </w:t>
      </w:r>
      <w:r w:rsidRPr="001A2D62">
        <w:rPr>
          <w:rStyle w:val="StyleUnderline"/>
        </w:rPr>
        <w:t xml:space="preserve">value the </w:t>
      </w:r>
      <w:r w:rsidRPr="001A2D62">
        <w:rPr>
          <w:rStyle w:val="Emphasis"/>
        </w:rPr>
        <w:t>job security</w:t>
      </w:r>
      <w:r w:rsidRPr="001A2D62">
        <w:rPr>
          <w:rStyle w:val="StyleUnderline"/>
        </w:rPr>
        <w:t xml:space="preserve"> and </w:t>
      </w:r>
      <w:r w:rsidRPr="001A2D62">
        <w:rPr>
          <w:rStyle w:val="Emphasis"/>
        </w:rPr>
        <w:t>benefits</w:t>
      </w:r>
      <w:r w:rsidRPr="001A2D62">
        <w:rPr>
          <w:sz w:val="16"/>
        </w:rPr>
        <w:t xml:space="preserve"> that come with civil service protections. </w:t>
      </w:r>
      <w:r w:rsidRPr="001A2D62">
        <w:rPr>
          <w:rStyle w:val="StyleUnderline"/>
        </w:rPr>
        <w:t>Third</w:t>
      </w:r>
      <w:r w:rsidRPr="001A2D62">
        <w:rPr>
          <w:sz w:val="16"/>
        </w:rPr>
        <w:t xml:space="preserve"> and finally, civil servants </w:t>
      </w:r>
      <w:r w:rsidRPr="001A2D62">
        <w:rPr>
          <w:rStyle w:val="StyleUnderline"/>
        </w:rPr>
        <w:t xml:space="preserve">value </w:t>
      </w:r>
      <w:r w:rsidRPr="001A2D62">
        <w:rPr>
          <w:rStyle w:val="Emphasis"/>
        </w:rPr>
        <w:t>autonomy</w:t>
      </w:r>
      <w:r w:rsidRPr="001A2D62">
        <w:rPr>
          <w:sz w:val="16"/>
        </w:rPr>
        <w:t xml:space="preserve"> within their positions. </w:t>
      </w:r>
      <w:r w:rsidRPr="001A2D62">
        <w:rPr>
          <w:rStyle w:val="StyleUnderline"/>
        </w:rPr>
        <w:t xml:space="preserve">Individuals who are </w:t>
      </w:r>
      <w:r w:rsidRPr="001A2D62">
        <w:rPr>
          <w:rStyle w:val="Emphasis"/>
        </w:rPr>
        <w:t>motivated by a desire to influence public policy</w:t>
      </w:r>
      <w:r w:rsidRPr="001A2D62">
        <w:rPr>
          <w:rStyle w:val="StyleUnderline"/>
        </w:rPr>
        <w:t xml:space="preserve"> will </w:t>
      </w:r>
      <w:r w:rsidRPr="001A2D62">
        <w:rPr>
          <w:rStyle w:val="Emphasis"/>
        </w:rPr>
        <w:t>forgo higher salaries</w:t>
      </w:r>
      <w:r w:rsidRPr="001A2D62">
        <w:rPr>
          <w:rStyle w:val="StyleUnderline"/>
        </w:rPr>
        <w:t xml:space="preserve"> in the private sector for opportunities to </w:t>
      </w:r>
      <w:r w:rsidRPr="001A2D62">
        <w:rPr>
          <w:rStyle w:val="Emphasis"/>
        </w:rPr>
        <w:t>use their expertise</w:t>
      </w:r>
      <w:r w:rsidRPr="001A2D62">
        <w:rPr>
          <w:rStyle w:val="StyleUnderline"/>
        </w:rPr>
        <w:t xml:space="preserve"> within the federal government</w:t>
      </w:r>
      <w:r w:rsidRPr="001A2D62">
        <w:rPr>
          <w:sz w:val="16"/>
        </w:rPr>
        <w:t>.</w:t>
      </w:r>
    </w:p>
    <w:p w14:paraId="382DD081" w14:textId="77777777" w:rsidR="00105085" w:rsidRPr="001A2D62" w:rsidRDefault="00105085" w:rsidP="00105085">
      <w:pPr>
        <w:rPr>
          <w:sz w:val="16"/>
        </w:rPr>
      </w:pPr>
      <w:r w:rsidRPr="001A2D62">
        <w:rPr>
          <w:rStyle w:val="StyleUnderline"/>
        </w:rPr>
        <w:t>Perceived politicization erodes the values that attract individuals to the civil service. In highly politicized agencies, employees feel pressured to serve the president rather than the public or the laws</w:t>
      </w:r>
      <w:r w:rsidRPr="001A2D62">
        <w:rPr>
          <w:sz w:val="16"/>
        </w:rPr>
        <w:t xml:space="preserve">. Federal employees </w:t>
      </w:r>
      <w:r w:rsidRPr="001A2D62">
        <w:rPr>
          <w:rStyle w:val="StyleUnderline"/>
        </w:rPr>
        <w:t>take an oath to “support and defend the Constitution</w:t>
      </w:r>
      <w:r w:rsidRPr="001A2D62">
        <w:rPr>
          <w:sz w:val="16"/>
        </w:rPr>
        <w:t xml:space="preserve"> of the United States” </w:t>
      </w:r>
      <w:r w:rsidRPr="001A2D62">
        <w:rPr>
          <w:rStyle w:val="StyleUnderline"/>
        </w:rPr>
        <w:t>and “faithfully discharge</w:t>
      </w:r>
      <w:r w:rsidRPr="001A2D62">
        <w:rPr>
          <w:sz w:val="16"/>
        </w:rPr>
        <w:t xml:space="preserve"> the </w:t>
      </w:r>
      <w:r w:rsidRPr="001A2D62">
        <w:rPr>
          <w:rStyle w:val="StyleUnderline"/>
        </w:rPr>
        <w:t>duties</w:t>
      </w:r>
      <w:r w:rsidRPr="001A2D62">
        <w:rPr>
          <w:sz w:val="16"/>
        </w:rPr>
        <w:t xml:space="preserve"> of the office.” Civil servants are tasked with faithfully implementing the laws enacted by Congress—not the president’s agenda. </w:t>
      </w:r>
      <w:r w:rsidRPr="001A2D62">
        <w:rPr>
          <w:rStyle w:val="StyleUnderline"/>
        </w:rPr>
        <w:t>Politicization diminishes the feeling of public service</w:t>
      </w:r>
      <w:r w:rsidRPr="001A2D62">
        <w:rPr>
          <w:sz w:val="16"/>
        </w:rPr>
        <w:t xml:space="preserve"> that federal employees receive from their work. Moreover, employees in highly politicized agencies are </w:t>
      </w:r>
      <w:r w:rsidRPr="001A2D62">
        <w:rPr>
          <w:rStyle w:val="StyleUnderline"/>
        </w:rPr>
        <w:t>more likely to express fear of political reprisal when offering expert or scientific advice</w:t>
      </w:r>
      <w:r w:rsidRPr="001A2D62">
        <w:rPr>
          <w:sz w:val="16"/>
        </w:rPr>
        <w:t xml:space="preserve"> that conflicts with the president’s priorities.</w:t>
      </w:r>
    </w:p>
    <w:p w14:paraId="50A4B6E9" w14:textId="77777777" w:rsidR="00105085" w:rsidRPr="001A2D62" w:rsidRDefault="00105085" w:rsidP="00105085">
      <w:pPr>
        <w:rPr>
          <w:sz w:val="16"/>
        </w:rPr>
      </w:pPr>
      <w:r w:rsidRPr="001A2D62">
        <w:rPr>
          <w:rStyle w:val="StyleUnderline"/>
        </w:rPr>
        <w:t xml:space="preserve">Heightened </w:t>
      </w:r>
      <w:r w:rsidRPr="001A2D62">
        <w:rPr>
          <w:rStyle w:val="Emphasis"/>
        </w:rPr>
        <w:t>politicization</w:t>
      </w:r>
      <w:r w:rsidRPr="001A2D62">
        <w:rPr>
          <w:rStyle w:val="StyleUnderline"/>
        </w:rPr>
        <w:t xml:space="preserve"> threatens </w:t>
      </w:r>
      <w:r w:rsidRPr="001A2D62">
        <w:rPr>
          <w:rStyle w:val="Emphasis"/>
        </w:rPr>
        <w:t>retention</w:t>
      </w:r>
      <w:r w:rsidRPr="001A2D62">
        <w:rPr>
          <w:rStyle w:val="StyleUnderline"/>
        </w:rPr>
        <w:t xml:space="preserve"> and chills </w:t>
      </w:r>
      <w:r w:rsidRPr="001A2D62">
        <w:rPr>
          <w:rStyle w:val="Emphasis"/>
        </w:rPr>
        <w:t>recruitment</w:t>
      </w:r>
      <w:r w:rsidRPr="001A2D62">
        <w:rPr>
          <w:sz w:val="16"/>
        </w:rPr>
        <w:t xml:space="preserve">. Civil servants who perceive politicization within their agency are </w:t>
      </w:r>
      <w:r w:rsidRPr="001A2D62">
        <w:rPr>
          <w:rStyle w:val="StyleUnderline"/>
          <w:highlight w:val="green"/>
        </w:rPr>
        <w:t>more</w:t>
      </w:r>
      <w:r w:rsidRPr="001A2D62">
        <w:rPr>
          <w:rStyle w:val="StyleUnderline"/>
        </w:rPr>
        <w:t xml:space="preserve"> likely to </w:t>
      </w:r>
      <w:r w:rsidRPr="001A2D62">
        <w:rPr>
          <w:rStyle w:val="Emphasis"/>
          <w:highlight w:val="green"/>
        </w:rPr>
        <w:t>exit</w:t>
      </w:r>
      <w:r w:rsidRPr="001A2D62">
        <w:rPr>
          <w:rStyle w:val="Emphasis"/>
        </w:rPr>
        <w:t xml:space="preserve"> public service</w:t>
      </w:r>
      <w:r w:rsidRPr="001A2D62">
        <w:rPr>
          <w:sz w:val="16"/>
        </w:rPr>
        <w:t xml:space="preserve">. These same employees </w:t>
      </w:r>
      <w:r w:rsidRPr="001A2D62">
        <w:rPr>
          <w:rStyle w:val="StyleUnderline"/>
        </w:rPr>
        <w:t xml:space="preserve">engage in </w:t>
      </w:r>
      <w:r w:rsidRPr="001A2D62">
        <w:rPr>
          <w:rStyle w:val="Emphasis"/>
          <w:highlight w:val="green"/>
        </w:rPr>
        <w:t>fewer</w:t>
      </w:r>
      <w:r w:rsidRPr="001A2D62">
        <w:rPr>
          <w:rStyle w:val="StyleUnderline"/>
        </w:rPr>
        <w:t xml:space="preserve"> activities designed to </w:t>
      </w:r>
      <w:r w:rsidRPr="001A2D62">
        <w:rPr>
          <w:rStyle w:val="Emphasis"/>
          <w:highlight w:val="green"/>
        </w:rPr>
        <w:t>build expertise</w:t>
      </w:r>
      <w:r w:rsidRPr="001A2D62">
        <w:rPr>
          <w:rStyle w:val="StyleUnderline"/>
        </w:rPr>
        <w:t xml:space="preserve">, such as attending </w:t>
      </w:r>
      <w:r w:rsidRPr="001A2D62">
        <w:rPr>
          <w:rStyle w:val="Emphasis"/>
        </w:rPr>
        <w:t>trainings</w:t>
      </w:r>
      <w:r w:rsidRPr="001A2D62">
        <w:rPr>
          <w:rStyle w:val="StyleUnderline"/>
        </w:rPr>
        <w:t xml:space="preserve"> or discussing policy with </w:t>
      </w:r>
      <w:r w:rsidRPr="001A2D62">
        <w:rPr>
          <w:rStyle w:val="Emphasis"/>
        </w:rPr>
        <w:t>outside experts</w:t>
      </w:r>
      <w:r w:rsidRPr="001A2D62">
        <w:rPr>
          <w:sz w:val="16"/>
        </w:rPr>
        <w:t xml:space="preserve">. My own </w:t>
      </w:r>
      <w:r w:rsidRPr="001A2D62">
        <w:rPr>
          <w:rStyle w:val="Emphasis"/>
        </w:rPr>
        <w:t>research</w:t>
      </w:r>
      <w:r w:rsidRPr="001A2D62">
        <w:rPr>
          <w:rStyle w:val="StyleUnderline"/>
        </w:rPr>
        <w:t xml:space="preserve"> has shown that agencies subject to less presidential control have </w:t>
      </w:r>
      <w:r w:rsidRPr="001A2D62">
        <w:rPr>
          <w:rStyle w:val="Emphasis"/>
        </w:rPr>
        <w:t>more expert and experienced</w:t>
      </w:r>
      <w:r w:rsidRPr="001A2D62">
        <w:rPr>
          <w:rStyle w:val="StyleUnderline"/>
        </w:rPr>
        <w:t xml:space="preserve"> workforces</w:t>
      </w:r>
      <w:r w:rsidRPr="001A2D62">
        <w:rPr>
          <w:sz w:val="16"/>
        </w:rPr>
        <w:t xml:space="preserve">. Independent </w:t>
      </w:r>
      <w:r w:rsidRPr="001A2D62">
        <w:rPr>
          <w:rStyle w:val="StyleUnderline"/>
        </w:rPr>
        <w:t xml:space="preserve">agencies like the </w:t>
      </w:r>
      <w:r w:rsidRPr="001A2D62">
        <w:rPr>
          <w:rStyle w:val="Emphasis"/>
        </w:rPr>
        <w:t>S</w:t>
      </w:r>
      <w:r w:rsidRPr="001A2D62">
        <w:rPr>
          <w:sz w:val="16"/>
        </w:rPr>
        <w:t xml:space="preserve">ecurities and </w:t>
      </w:r>
      <w:r w:rsidRPr="001A2D62">
        <w:rPr>
          <w:rStyle w:val="Emphasis"/>
        </w:rPr>
        <w:t>E</w:t>
      </w:r>
      <w:r w:rsidRPr="001A2D62">
        <w:rPr>
          <w:sz w:val="16"/>
        </w:rPr>
        <w:t xml:space="preserve">xchange </w:t>
      </w:r>
      <w:r w:rsidRPr="001A2D62">
        <w:rPr>
          <w:rStyle w:val="Emphasis"/>
        </w:rPr>
        <w:t>C</w:t>
      </w:r>
      <w:r w:rsidRPr="001A2D62">
        <w:rPr>
          <w:sz w:val="16"/>
        </w:rPr>
        <w:t xml:space="preserve">ommission and the </w:t>
      </w:r>
      <w:r w:rsidRPr="001A2D62">
        <w:rPr>
          <w:rStyle w:val="Emphasis"/>
        </w:rPr>
        <w:t>N</w:t>
      </w:r>
      <w:r w:rsidRPr="001A2D62">
        <w:rPr>
          <w:sz w:val="16"/>
        </w:rPr>
        <w:t xml:space="preserve">uclear </w:t>
      </w:r>
      <w:r w:rsidRPr="001A2D62">
        <w:rPr>
          <w:rStyle w:val="Emphasis"/>
        </w:rPr>
        <w:t>R</w:t>
      </w:r>
      <w:r w:rsidRPr="001A2D62">
        <w:rPr>
          <w:sz w:val="16"/>
        </w:rPr>
        <w:t xml:space="preserve">egulatory </w:t>
      </w:r>
      <w:r w:rsidRPr="001A2D62">
        <w:rPr>
          <w:rStyle w:val="Emphasis"/>
        </w:rPr>
        <w:t>C</w:t>
      </w:r>
      <w:r w:rsidRPr="001A2D62">
        <w:rPr>
          <w:sz w:val="16"/>
        </w:rPr>
        <w:t xml:space="preserve">ommission have stronger workforces than cabinet agencies, such as the Department of </w:t>
      </w:r>
      <w:r w:rsidRPr="001A2D62">
        <w:rPr>
          <w:rStyle w:val="Emphasis"/>
        </w:rPr>
        <w:t>Ag</w:t>
      </w:r>
      <w:r w:rsidRPr="001A2D62">
        <w:rPr>
          <w:sz w:val="16"/>
        </w:rPr>
        <w:t xml:space="preserve">riculture </w:t>
      </w:r>
      <w:r w:rsidRPr="001A2D62">
        <w:rPr>
          <w:rStyle w:val="StyleUnderline"/>
        </w:rPr>
        <w:t>and</w:t>
      </w:r>
      <w:r w:rsidRPr="001A2D62">
        <w:rPr>
          <w:sz w:val="16"/>
        </w:rPr>
        <w:t xml:space="preserve"> the </w:t>
      </w:r>
      <w:r w:rsidRPr="001A2D62">
        <w:rPr>
          <w:rStyle w:val="Emphasis"/>
        </w:rPr>
        <w:t>D</w:t>
      </w:r>
      <w:r w:rsidRPr="001A2D62">
        <w:rPr>
          <w:sz w:val="16"/>
        </w:rPr>
        <w:t xml:space="preserve">epartment of </w:t>
      </w:r>
      <w:r w:rsidRPr="001A2D62">
        <w:rPr>
          <w:rStyle w:val="Emphasis"/>
        </w:rPr>
        <w:t>H</w:t>
      </w:r>
      <w:r w:rsidRPr="001A2D62">
        <w:rPr>
          <w:sz w:val="16"/>
        </w:rPr>
        <w:t xml:space="preserve">omeland </w:t>
      </w:r>
      <w:r w:rsidRPr="001A2D62">
        <w:rPr>
          <w:rStyle w:val="Emphasis"/>
        </w:rPr>
        <w:t>S</w:t>
      </w:r>
      <w:r w:rsidRPr="001A2D62">
        <w:rPr>
          <w:sz w:val="16"/>
        </w:rPr>
        <w:t xml:space="preserve">ecurity. </w:t>
      </w:r>
      <w:r w:rsidRPr="001A2D62">
        <w:rPr>
          <w:rStyle w:val="StyleUnderline"/>
        </w:rPr>
        <w:t xml:space="preserve">Schedule Policy/Career’s threat of increased politicization will </w:t>
      </w:r>
      <w:r w:rsidRPr="001A2D62">
        <w:rPr>
          <w:rStyle w:val="Emphasis"/>
        </w:rPr>
        <w:t>erode capacity</w:t>
      </w:r>
      <w:r w:rsidRPr="001A2D62">
        <w:rPr>
          <w:sz w:val="16"/>
        </w:rPr>
        <w:t xml:space="preserve"> within federal agencies by encouraging employees to leave their positions and making it difficult for federal agencies to hire for these positions.</w:t>
      </w:r>
    </w:p>
    <w:p w14:paraId="5A09DE83" w14:textId="77777777" w:rsidR="00105085" w:rsidRPr="001A2D62" w:rsidRDefault="00105085" w:rsidP="00105085">
      <w:pPr>
        <w:rPr>
          <w:sz w:val="16"/>
        </w:rPr>
      </w:pPr>
      <w:r w:rsidRPr="001A2D62">
        <w:rPr>
          <w:rStyle w:val="StyleUnderline"/>
        </w:rPr>
        <w:t>Beyond politicization</w:t>
      </w:r>
      <w:r w:rsidRPr="001A2D62">
        <w:rPr>
          <w:sz w:val="16"/>
        </w:rPr>
        <w:t xml:space="preserve">, Schedule Policy/Career deprives employees of certain benefits enjoyed by other federal employees. The </w:t>
      </w:r>
      <w:r w:rsidRPr="001A2D62">
        <w:rPr>
          <w:rStyle w:val="StyleUnderline"/>
        </w:rPr>
        <w:t xml:space="preserve">civil service laws have sought to entice people to enter the civil service by offering them </w:t>
      </w:r>
      <w:r w:rsidRPr="001A2D62">
        <w:rPr>
          <w:rStyle w:val="Emphasis"/>
        </w:rPr>
        <w:t>rewards for good performance</w:t>
      </w:r>
      <w:r w:rsidRPr="001A2D62">
        <w:rPr>
          <w:rStyle w:val="StyleUnderline"/>
        </w:rPr>
        <w:t xml:space="preserve">, </w:t>
      </w:r>
      <w:r w:rsidRPr="001A2D62">
        <w:rPr>
          <w:rStyle w:val="Emphasis"/>
        </w:rPr>
        <w:t>loan repayment</w:t>
      </w:r>
      <w:r w:rsidRPr="001A2D62">
        <w:rPr>
          <w:rStyle w:val="StyleUnderline"/>
        </w:rPr>
        <w:t xml:space="preserve">, and other </w:t>
      </w:r>
      <w:r w:rsidRPr="001A2D62">
        <w:rPr>
          <w:rStyle w:val="Emphasis"/>
        </w:rPr>
        <w:t>benefits</w:t>
      </w:r>
      <w:r w:rsidRPr="001A2D62">
        <w:rPr>
          <w:sz w:val="16"/>
        </w:rPr>
        <w:t xml:space="preserve">. As discussed above, </w:t>
      </w:r>
      <w:r w:rsidRPr="001A2D62">
        <w:rPr>
          <w:rStyle w:val="Emphasis"/>
        </w:rPr>
        <w:t>agencies are prohibited from offering</w:t>
      </w:r>
      <w:r w:rsidRPr="001A2D62">
        <w:rPr>
          <w:rStyle w:val="StyleUnderline"/>
        </w:rPr>
        <w:t xml:space="preserve"> these </w:t>
      </w:r>
      <w:r w:rsidRPr="001A2D62">
        <w:rPr>
          <w:rStyle w:val="Emphasis"/>
        </w:rPr>
        <w:t>benefits</w:t>
      </w:r>
      <w:r w:rsidRPr="001A2D62">
        <w:rPr>
          <w:rStyle w:val="StyleUnderline"/>
        </w:rPr>
        <w:t xml:space="preserve"> to individuals in policy-influencing positions</w:t>
      </w:r>
      <w:r w:rsidRPr="001A2D62">
        <w:rPr>
          <w:sz w:val="16"/>
        </w:rPr>
        <w:t xml:space="preserve">. Schedule Policy/Career </w:t>
      </w:r>
      <w:r w:rsidRPr="001A2D62">
        <w:rPr>
          <w:rStyle w:val="StyleUnderline"/>
        </w:rPr>
        <w:t xml:space="preserve">effectively </w:t>
      </w:r>
      <w:r w:rsidRPr="001A2D62">
        <w:rPr>
          <w:rStyle w:val="Emphasis"/>
        </w:rPr>
        <w:t>precludes agencies from offering recruitment benefits</w:t>
      </w:r>
      <w:r w:rsidRPr="001A2D62">
        <w:rPr>
          <w:rStyle w:val="StyleUnderline"/>
        </w:rPr>
        <w:t xml:space="preserve"> to </w:t>
      </w:r>
      <w:r w:rsidRPr="001A2D62">
        <w:rPr>
          <w:rStyle w:val="Emphasis"/>
        </w:rPr>
        <w:t>entice experts</w:t>
      </w:r>
      <w:r w:rsidRPr="001A2D62">
        <w:rPr>
          <w:rStyle w:val="StyleUnderline"/>
        </w:rPr>
        <w:t xml:space="preserve"> capable of advancing the president’s policy proposals to federal service</w:t>
      </w:r>
      <w:r w:rsidRPr="001A2D62">
        <w:rPr>
          <w:sz w:val="16"/>
        </w:rPr>
        <w:t xml:space="preserve">. The absence of these benefits </w:t>
      </w:r>
      <w:r w:rsidRPr="001A2D62">
        <w:rPr>
          <w:rStyle w:val="StyleUnderline"/>
        </w:rPr>
        <w:t xml:space="preserve">makes the federal government </w:t>
      </w:r>
      <w:r w:rsidRPr="001A2D62">
        <w:rPr>
          <w:rStyle w:val="Emphasis"/>
        </w:rPr>
        <w:t>less competitive</w:t>
      </w:r>
      <w:r w:rsidRPr="001A2D62">
        <w:rPr>
          <w:rStyle w:val="StyleUnderline"/>
        </w:rPr>
        <w:t xml:space="preserve"> in the labor market</w:t>
      </w:r>
      <w:r w:rsidRPr="001A2D62">
        <w:rPr>
          <w:sz w:val="16"/>
        </w:rPr>
        <w:t>.</w:t>
      </w:r>
    </w:p>
    <w:p w14:paraId="47AA2793" w14:textId="77777777" w:rsidR="00105085" w:rsidRPr="001A2D62" w:rsidRDefault="00105085" w:rsidP="00105085">
      <w:pPr>
        <w:rPr>
          <w:sz w:val="16"/>
        </w:rPr>
      </w:pPr>
      <w:r w:rsidRPr="001A2D62">
        <w:rPr>
          <w:sz w:val="16"/>
        </w:rPr>
        <w:t xml:space="preserve">The irony is that OPM justifies Schedule Policy/Career as necessary to ensure the completion of the president’s agenda. Yet, in a recent law review article, I show that the greatest predictor of the president’s ability to implement their policy agenda is the strength of the agency’s workforce—not the president’s control over the agency. Presidents have already institutionalized the presidency, establishing institutions such as the Office of Information and Regulatory Affairs to ensure that agencies remain responsive to their policy agendas. A </w:t>
      </w:r>
      <w:r w:rsidRPr="001A2D62">
        <w:rPr>
          <w:rStyle w:val="Emphasis"/>
        </w:rPr>
        <w:t>survey</w:t>
      </w:r>
      <w:r w:rsidRPr="001A2D62">
        <w:rPr>
          <w:sz w:val="16"/>
        </w:rPr>
        <w:t xml:space="preserve"> of federal executives </w:t>
      </w:r>
      <w:r w:rsidRPr="001A2D62">
        <w:rPr>
          <w:rStyle w:val="StyleUnderline"/>
        </w:rPr>
        <w:t xml:space="preserve">shows that the </w:t>
      </w:r>
      <w:r w:rsidRPr="001A2D62">
        <w:rPr>
          <w:rStyle w:val="Emphasis"/>
        </w:rPr>
        <w:t>president</w:t>
      </w:r>
      <w:r w:rsidRPr="001A2D62">
        <w:rPr>
          <w:sz w:val="16"/>
        </w:rPr>
        <w:t xml:space="preserve"> and his proxies </w:t>
      </w:r>
      <w:r w:rsidRPr="001A2D62">
        <w:rPr>
          <w:rStyle w:val="StyleUnderline"/>
        </w:rPr>
        <w:t xml:space="preserve">have a </w:t>
      </w:r>
      <w:r w:rsidRPr="001A2D62">
        <w:rPr>
          <w:rStyle w:val="Emphasis"/>
        </w:rPr>
        <w:t>greater influence</w:t>
      </w:r>
      <w:r w:rsidRPr="001A2D62">
        <w:rPr>
          <w:rStyle w:val="StyleUnderline"/>
        </w:rPr>
        <w:t xml:space="preserve"> over rulemaking </w:t>
      </w:r>
      <w:r w:rsidRPr="001A2D62">
        <w:rPr>
          <w:rStyle w:val="Emphasis"/>
        </w:rPr>
        <w:t>agendas</w:t>
      </w:r>
      <w:r w:rsidRPr="001A2D62">
        <w:rPr>
          <w:rStyle w:val="StyleUnderline"/>
        </w:rPr>
        <w:t xml:space="preserve"> than </w:t>
      </w:r>
      <w:r w:rsidRPr="001A2D62">
        <w:rPr>
          <w:rStyle w:val="Emphasis"/>
        </w:rPr>
        <w:t>civil servants</w:t>
      </w:r>
      <w:r w:rsidRPr="001A2D62">
        <w:rPr>
          <w:sz w:val="16"/>
        </w:rPr>
        <w:t xml:space="preserve">. Consequently, </w:t>
      </w:r>
      <w:r w:rsidRPr="001A2D62">
        <w:rPr>
          <w:rStyle w:val="Emphasis"/>
        </w:rPr>
        <w:t>presidents rarely have difficulty advancing their policy agendas</w:t>
      </w:r>
      <w:r w:rsidRPr="001A2D62">
        <w:rPr>
          <w:rStyle w:val="StyleUnderline"/>
        </w:rPr>
        <w:t xml:space="preserve"> through administrative processes—even in independent agencies</w:t>
      </w:r>
      <w:r w:rsidRPr="001A2D62">
        <w:rPr>
          <w:sz w:val="16"/>
        </w:rPr>
        <w:t>.</w:t>
      </w:r>
    </w:p>
    <w:p w14:paraId="65BD0007" w14:textId="77777777" w:rsidR="00105085" w:rsidRPr="001A2D62" w:rsidRDefault="00105085" w:rsidP="00105085">
      <w:pPr>
        <w:rPr>
          <w:sz w:val="16"/>
        </w:rPr>
      </w:pPr>
      <w:r w:rsidRPr="001A2D62">
        <w:rPr>
          <w:sz w:val="16"/>
        </w:rPr>
        <w:t xml:space="preserve">Today, </w:t>
      </w:r>
      <w:r w:rsidRPr="001A2D62">
        <w:rPr>
          <w:rStyle w:val="StyleUnderline"/>
        </w:rPr>
        <w:t xml:space="preserve">the </w:t>
      </w:r>
      <w:r w:rsidRPr="001A2D62">
        <w:rPr>
          <w:rStyle w:val="Emphasis"/>
        </w:rPr>
        <w:t>expertise</w:t>
      </w:r>
      <w:r w:rsidRPr="001A2D62">
        <w:rPr>
          <w:rStyle w:val="StyleUnderline"/>
        </w:rPr>
        <w:t xml:space="preserve"> and </w:t>
      </w:r>
      <w:r w:rsidRPr="001A2D62">
        <w:rPr>
          <w:rStyle w:val="Emphasis"/>
        </w:rPr>
        <w:t>experience</w:t>
      </w:r>
      <w:r w:rsidRPr="001A2D62">
        <w:rPr>
          <w:rStyle w:val="StyleUnderline"/>
        </w:rPr>
        <w:t xml:space="preserve"> of an agency’s workforce plays a </w:t>
      </w:r>
      <w:r w:rsidRPr="001A2D62">
        <w:rPr>
          <w:rStyle w:val="Emphasis"/>
        </w:rPr>
        <w:t>greater role</w:t>
      </w:r>
      <w:r w:rsidRPr="001A2D62">
        <w:rPr>
          <w:rStyle w:val="StyleUnderline"/>
        </w:rPr>
        <w:t xml:space="preserve"> in determining whether a president </w:t>
      </w:r>
      <w:r w:rsidRPr="001A2D62">
        <w:rPr>
          <w:rStyle w:val="Emphasis"/>
        </w:rPr>
        <w:t>succeeds at policymaking</w:t>
      </w:r>
      <w:r w:rsidRPr="001A2D62">
        <w:rPr>
          <w:sz w:val="16"/>
        </w:rPr>
        <w:t xml:space="preserve">. Using an </w:t>
      </w:r>
      <w:r w:rsidRPr="001A2D62">
        <w:rPr>
          <w:rStyle w:val="Emphasis"/>
          <w:highlight w:val="green"/>
        </w:rPr>
        <w:t>empirical study</w:t>
      </w:r>
      <w:r w:rsidRPr="001A2D62">
        <w:rPr>
          <w:sz w:val="16"/>
        </w:rPr>
        <w:t xml:space="preserve"> of rulemaking across three administrations, I </w:t>
      </w:r>
      <w:r w:rsidRPr="001A2D62">
        <w:rPr>
          <w:rStyle w:val="StyleUnderline"/>
          <w:highlight w:val="green"/>
        </w:rPr>
        <w:t>find</w:t>
      </w:r>
      <w:r w:rsidRPr="001A2D62">
        <w:rPr>
          <w:rStyle w:val="StyleUnderline"/>
        </w:rPr>
        <w:t xml:space="preserve"> that </w:t>
      </w:r>
      <w:r w:rsidRPr="001A2D62">
        <w:rPr>
          <w:rStyle w:val="StyleUnderline"/>
          <w:highlight w:val="green"/>
        </w:rPr>
        <w:t xml:space="preserve">the </w:t>
      </w:r>
      <w:r w:rsidRPr="001A2D62">
        <w:rPr>
          <w:rStyle w:val="Emphasis"/>
          <w:highlight w:val="green"/>
        </w:rPr>
        <w:t>greatest predictor</w:t>
      </w:r>
      <w:r w:rsidRPr="001A2D62">
        <w:rPr>
          <w:rStyle w:val="StyleUnderline"/>
          <w:highlight w:val="green"/>
        </w:rPr>
        <w:t xml:space="preserve"> of </w:t>
      </w:r>
      <w:r w:rsidRPr="001A2D62">
        <w:rPr>
          <w:rStyle w:val="Emphasis"/>
          <w:highlight w:val="green"/>
        </w:rPr>
        <w:t>success</w:t>
      </w:r>
      <w:r w:rsidRPr="001A2D62">
        <w:rPr>
          <w:rStyle w:val="Emphasis"/>
        </w:rPr>
        <w:t>ful implementation</w:t>
      </w:r>
      <w:r w:rsidRPr="001A2D62">
        <w:rPr>
          <w:sz w:val="16"/>
        </w:rPr>
        <w:t xml:space="preserve"> of the president’s rulemaking agenda </w:t>
      </w:r>
      <w:r w:rsidRPr="001A2D62">
        <w:rPr>
          <w:rStyle w:val="StyleUnderline"/>
          <w:highlight w:val="green"/>
        </w:rPr>
        <w:t xml:space="preserve">is </w:t>
      </w:r>
      <w:r w:rsidRPr="001A2D62">
        <w:rPr>
          <w:rStyle w:val="Emphasis"/>
          <w:highlight w:val="green"/>
        </w:rPr>
        <w:t>capacity</w:t>
      </w:r>
      <w:r w:rsidRPr="001A2D62">
        <w:rPr>
          <w:rStyle w:val="StyleUnderline"/>
        </w:rPr>
        <w:t xml:space="preserve"> within the federal </w:t>
      </w:r>
      <w:r w:rsidRPr="001A2D62">
        <w:rPr>
          <w:rStyle w:val="Emphasis"/>
        </w:rPr>
        <w:t>workforce</w:t>
      </w:r>
      <w:r w:rsidRPr="001A2D62">
        <w:rPr>
          <w:sz w:val="16"/>
        </w:rPr>
        <w:t xml:space="preserve">. </w:t>
      </w:r>
      <w:r w:rsidRPr="001A2D62">
        <w:rPr>
          <w:rStyle w:val="Emphasis"/>
        </w:rPr>
        <w:t>Structural mechanisms of control</w:t>
      </w:r>
      <w:r w:rsidRPr="001A2D62">
        <w:rPr>
          <w:rStyle w:val="StyleUnderline"/>
        </w:rPr>
        <w:t xml:space="preserve"> (e.g., the </w:t>
      </w:r>
      <w:r w:rsidRPr="001A2D62">
        <w:rPr>
          <w:rStyle w:val="Emphasis"/>
          <w:highlight w:val="green"/>
        </w:rPr>
        <w:t>ability to remove</w:t>
      </w:r>
      <w:r w:rsidRPr="001A2D62">
        <w:rPr>
          <w:rStyle w:val="Emphasis"/>
        </w:rPr>
        <w:t xml:space="preserve"> political </w:t>
      </w:r>
      <w:r w:rsidRPr="001A2D62">
        <w:rPr>
          <w:rStyle w:val="Emphasis"/>
          <w:highlight w:val="green"/>
        </w:rPr>
        <w:t>appointees</w:t>
      </w:r>
      <w:r w:rsidRPr="001A2D62">
        <w:rPr>
          <w:rStyle w:val="StyleUnderline"/>
        </w:rPr>
        <w:t xml:space="preserve">) and ideological congruence between the president and civil servants play a much smaller—almost </w:t>
      </w:r>
      <w:r w:rsidRPr="001A2D62">
        <w:rPr>
          <w:rStyle w:val="Emphasis"/>
          <w:highlight w:val="green"/>
        </w:rPr>
        <w:t>insignificant</w:t>
      </w:r>
      <w:r w:rsidRPr="001A2D62">
        <w:rPr>
          <w:rStyle w:val="Emphasis"/>
        </w:rPr>
        <w:t xml:space="preserve"> role</w:t>
      </w:r>
      <w:r w:rsidRPr="001A2D62">
        <w:rPr>
          <w:sz w:val="16"/>
        </w:rPr>
        <w:t xml:space="preserve">—in ensuring the president completes the agenda. Schedule Policy/Career’s </w:t>
      </w:r>
      <w:r w:rsidRPr="001A2D62">
        <w:rPr>
          <w:rStyle w:val="Emphasis"/>
        </w:rPr>
        <w:t>efforts</w:t>
      </w:r>
      <w:r w:rsidRPr="001A2D62">
        <w:rPr>
          <w:rStyle w:val="StyleUnderline"/>
        </w:rPr>
        <w:t xml:space="preserve"> to increase presidential </w:t>
      </w:r>
      <w:r w:rsidRPr="001A2D62">
        <w:rPr>
          <w:rStyle w:val="Emphasis"/>
        </w:rPr>
        <w:t>control</w:t>
      </w:r>
      <w:r w:rsidRPr="001A2D62">
        <w:rPr>
          <w:rStyle w:val="StyleUnderline"/>
        </w:rPr>
        <w:t xml:space="preserve"> will likely have the unintended effect of </w:t>
      </w:r>
      <w:r w:rsidRPr="001A2D62">
        <w:rPr>
          <w:rStyle w:val="Emphasis"/>
        </w:rPr>
        <w:t>weakening</w:t>
      </w:r>
      <w:r w:rsidRPr="001A2D62">
        <w:rPr>
          <w:rStyle w:val="StyleUnderline"/>
        </w:rPr>
        <w:t xml:space="preserve"> the president’s </w:t>
      </w:r>
      <w:r w:rsidRPr="001A2D62">
        <w:rPr>
          <w:rStyle w:val="Emphasis"/>
        </w:rPr>
        <w:t>ability to pursue his preferred policies</w:t>
      </w:r>
      <w:r w:rsidRPr="001A2D62">
        <w:rPr>
          <w:rStyle w:val="StyleUnderline"/>
        </w:rPr>
        <w:t xml:space="preserve"> by </w:t>
      </w:r>
      <w:r w:rsidRPr="001A2D62">
        <w:rPr>
          <w:rStyle w:val="Emphasis"/>
        </w:rPr>
        <w:t>eroding</w:t>
      </w:r>
      <w:r w:rsidRPr="001A2D62">
        <w:rPr>
          <w:rStyle w:val="StyleUnderline"/>
        </w:rPr>
        <w:t xml:space="preserve"> the administrative </w:t>
      </w:r>
      <w:r w:rsidRPr="001A2D62">
        <w:rPr>
          <w:rStyle w:val="Emphasis"/>
        </w:rPr>
        <w:t>capacity</w:t>
      </w:r>
      <w:r w:rsidRPr="001A2D62">
        <w:rPr>
          <w:rStyle w:val="StyleUnderline"/>
        </w:rPr>
        <w:t xml:space="preserve"> needed to engage in policymaking. The </w:t>
      </w:r>
      <w:r w:rsidRPr="001A2D62">
        <w:rPr>
          <w:rStyle w:val="Emphasis"/>
        </w:rPr>
        <w:t>marginal benefits</w:t>
      </w:r>
      <w:r w:rsidRPr="001A2D62">
        <w:rPr>
          <w:rStyle w:val="StyleUnderline"/>
        </w:rPr>
        <w:t xml:space="preserve"> of increasing presidential control result in </w:t>
      </w:r>
      <w:r w:rsidRPr="001A2D62">
        <w:rPr>
          <w:rStyle w:val="Emphasis"/>
        </w:rPr>
        <w:t>diminishing returns</w:t>
      </w:r>
      <w:r w:rsidRPr="001A2D62">
        <w:rPr>
          <w:sz w:val="16"/>
        </w:rPr>
        <w:t>.</w:t>
      </w:r>
    </w:p>
    <w:p w14:paraId="1EB6ED47" w14:textId="77777777" w:rsidR="00105085" w:rsidRPr="001A2D62" w:rsidRDefault="00105085" w:rsidP="00105085">
      <w:pPr>
        <w:rPr>
          <w:sz w:val="16"/>
        </w:rPr>
      </w:pPr>
      <w:r w:rsidRPr="001A2D62">
        <w:rPr>
          <w:sz w:val="16"/>
        </w:rPr>
        <w:t>OPM has used political science and public administration research to justify Schedule Policy/Career, alleging that federal employees regularly resist the president’s policy agenda. Undoubtedly, tensions between the president and the civil service can delay policymaking. Civil servants use a variety of tactics to resist policies that they disagree with and protect their preferred policies from political upheaval.</w:t>
      </w:r>
    </w:p>
    <w:p w14:paraId="6AB98360" w14:textId="77777777" w:rsidR="00105085" w:rsidRPr="001A2D62" w:rsidRDefault="00105085" w:rsidP="00105085">
      <w:pPr>
        <w:rPr>
          <w:sz w:val="16"/>
        </w:rPr>
      </w:pPr>
      <w:r w:rsidRPr="001A2D62">
        <w:rPr>
          <w:sz w:val="16"/>
        </w:rPr>
        <w:t>The prevalence of resistance, however, remains an open question. Interviews during the Reagan administration suggest that career employees generally “accept the authority of politically appointed officials to have the final say” in policymaking. More recent interviews found that political appointees relied on career staff for technical information and “real-time advice.” In turn, careerists recognized that their “job was not to make policy” but to identify feasible policy alternatives for appointees. There is also the risk that the president and their appointees misinterpret disagreements over economic, statistical, or scientific analysis as “resistance” rather than a meaningful effort to ensure that the agency adopts the best policy.</w:t>
      </w:r>
    </w:p>
    <w:p w14:paraId="69F1D7C2" w14:textId="77777777" w:rsidR="00105085" w:rsidRPr="001A2D62" w:rsidRDefault="00105085" w:rsidP="00105085">
      <w:pPr>
        <w:rPr>
          <w:sz w:val="16"/>
        </w:rPr>
      </w:pPr>
      <w:r w:rsidRPr="001A2D62">
        <w:rPr>
          <w:sz w:val="16"/>
        </w:rPr>
        <w:t xml:space="preserve">Despite all the discussion of resistance, presidents often succeed at implementing their policy agendas. OPM discusses alleged acts of resistance in the Environmental Protection Agency during the first Trump administration. Yet the Trump administration still managed to repeal the Clean Power Plan implemented by President Obama. The failure to adhere to the Administrative Procedure Act and efforts to sideline experienced civil servants resulted in the first Trump administration losing over 78 percent of court cases challenging its regulations. </w:t>
      </w:r>
      <w:r w:rsidRPr="001A2D62">
        <w:rPr>
          <w:rStyle w:val="StyleUnderline"/>
        </w:rPr>
        <w:t xml:space="preserve">The administration will need a </w:t>
      </w:r>
      <w:r w:rsidRPr="001A2D62">
        <w:rPr>
          <w:rStyle w:val="Emphasis"/>
        </w:rPr>
        <w:t>strong workforce</w:t>
      </w:r>
      <w:r w:rsidRPr="001A2D62">
        <w:rPr>
          <w:rStyle w:val="StyleUnderline"/>
        </w:rPr>
        <w:t xml:space="preserve"> if it intends to implement its </w:t>
      </w:r>
      <w:r w:rsidRPr="001A2D62">
        <w:rPr>
          <w:rStyle w:val="Emphasis"/>
        </w:rPr>
        <w:t>deregulatory agenda</w:t>
      </w:r>
      <w:r w:rsidRPr="001A2D62">
        <w:rPr>
          <w:rStyle w:val="StyleUnderline"/>
        </w:rPr>
        <w:t xml:space="preserve"> and survive the </w:t>
      </w:r>
      <w:r w:rsidRPr="001A2D62">
        <w:rPr>
          <w:rStyle w:val="Emphasis"/>
        </w:rPr>
        <w:t>inevitable challenges</w:t>
      </w:r>
      <w:r w:rsidRPr="001A2D62">
        <w:rPr>
          <w:sz w:val="16"/>
        </w:rPr>
        <w:t>.</w:t>
      </w:r>
    </w:p>
    <w:p w14:paraId="7DEF1E2A" w14:textId="77777777" w:rsidR="00105085" w:rsidRPr="001A2D62" w:rsidRDefault="00105085" w:rsidP="00105085">
      <w:pPr>
        <w:rPr>
          <w:sz w:val="16"/>
        </w:rPr>
      </w:pPr>
      <w:r w:rsidRPr="001A2D62">
        <w:rPr>
          <w:sz w:val="16"/>
        </w:rPr>
        <w:t xml:space="preserve">Of course, the Trump administration has not simply misunderstood the administrative consequences of implementing Schedule Policy/Career. (I am not naïve.) The </w:t>
      </w:r>
      <w:r w:rsidRPr="001A2D62">
        <w:rPr>
          <w:rStyle w:val="Emphasis"/>
        </w:rPr>
        <w:t>Trump</w:t>
      </w:r>
      <w:r w:rsidRPr="001A2D62">
        <w:rPr>
          <w:sz w:val="16"/>
        </w:rPr>
        <w:t xml:space="preserve"> administration </w:t>
      </w:r>
      <w:r w:rsidRPr="001A2D62">
        <w:rPr>
          <w:rStyle w:val="StyleUnderline"/>
        </w:rPr>
        <w:t xml:space="preserve">actively </w:t>
      </w:r>
      <w:r w:rsidRPr="001A2D62">
        <w:rPr>
          <w:rStyle w:val="Emphasis"/>
        </w:rPr>
        <w:t>wants to dismantle the civil service</w:t>
      </w:r>
      <w:r w:rsidRPr="001A2D62">
        <w:rPr>
          <w:rStyle w:val="StyleUnderline"/>
        </w:rPr>
        <w:t>, which it perceives as hostile to conservative policies and a waste of taxpayer dollars</w:t>
      </w:r>
      <w:r w:rsidRPr="001A2D62">
        <w:rPr>
          <w:sz w:val="16"/>
        </w:rPr>
        <w:t xml:space="preserve">. Director of Office of Management and Budget Russell Vought—the architect of Trump’s management agenda—has said of federal employees, “When they wake up in the morning, we want them to not want to go to work, because they are increasingly viewed as the villains. We want their funding to be shut down …. We want to put them in trauma.” The administration has </w:t>
      </w:r>
      <w:r w:rsidRPr="001A2D62">
        <w:rPr>
          <w:rStyle w:val="Emphasis"/>
          <w:highlight w:val="green"/>
        </w:rPr>
        <w:t>already</w:t>
      </w:r>
      <w:r w:rsidRPr="001A2D62">
        <w:rPr>
          <w:rStyle w:val="StyleUnderline"/>
          <w:highlight w:val="green"/>
        </w:rPr>
        <w:t xml:space="preserve"> removed </w:t>
      </w:r>
      <w:r w:rsidRPr="001A2D62">
        <w:rPr>
          <w:rStyle w:val="Emphasis"/>
          <w:highlight w:val="green"/>
        </w:rPr>
        <w:t>thousands</w:t>
      </w:r>
      <w:r w:rsidRPr="001A2D62">
        <w:rPr>
          <w:rStyle w:val="StyleUnderline"/>
        </w:rPr>
        <w:t xml:space="preserve"> of federal employees using </w:t>
      </w:r>
      <w:r w:rsidRPr="001A2D62">
        <w:rPr>
          <w:rStyle w:val="Emphasis"/>
        </w:rPr>
        <w:t>unlawful resignation programs</w:t>
      </w:r>
      <w:r w:rsidRPr="001A2D62">
        <w:rPr>
          <w:rStyle w:val="StyleUnderline"/>
        </w:rPr>
        <w:t xml:space="preserve"> and poorly orchestrated </w:t>
      </w:r>
      <w:r w:rsidRPr="001A2D62">
        <w:rPr>
          <w:rStyle w:val="Emphasis"/>
        </w:rPr>
        <w:t>r</w:t>
      </w:r>
      <w:r w:rsidRPr="001A2D62">
        <w:rPr>
          <w:rStyle w:val="StyleUnderline"/>
        </w:rPr>
        <w:t xml:space="preserve">eductions </w:t>
      </w:r>
      <w:r w:rsidRPr="001A2D62">
        <w:rPr>
          <w:rStyle w:val="Emphasis"/>
        </w:rPr>
        <w:t>i</w:t>
      </w:r>
      <w:r w:rsidRPr="001A2D62">
        <w:rPr>
          <w:rStyle w:val="StyleUnderline"/>
        </w:rPr>
        <w:t xml:space="preserve">n </w:t>
      </w:r>
      <w:r w:rsidRPr="001A2D62">
        <w:rPr>
          <w:rStyle w:val="Emphasis"/>
        </w:rPr>
        <w:t>f</w:t>
      </w:r>
      <w:r w:rsidRPr="001A2D62">
        <w:rPr>
          <w:rStyle w:val="StyleUnderline"/>
        </w:rPr>
        <w:t xml:space="preserve">orce. </w:t>
      </w:r>
      <w:r w:rsidRPr="001A2D62">
        <w:rPr>
          <w:rStyle w:val="Emphasis"/>
          <w:highlight w:val="green"/>
        </w:rPr>
        <w:t>Schedule P</w:t>
      </w:r>
      <w:r w:rsidRPr="001A2D62">
        <w:rPr>
          <w:rStyle w:val="Emphasis"/>
        </w:rPr>
        <w:t>olicy</w:t>
      </w:r>
      <w:r w:rsidRPr="001A2D62">
        <w:rPr>
          <w:rStyle w:val="Emphasis"/>
          <w:highlight w:val="green"/>
        </w:rPr>
        <w:t>/C</w:t>
      </w:r>
      <w:r w:rsidRPr="001A2D62">
        <w:rPr>
          <w:rStyle w:val="Emphasis"/>
        </w:rPr>
        <w:t>areer</w:t>
      </w:r>
      <w:r w:rsidRPr="001A2D62">
        <w:rPr>
          <w:rStyle w:val="StyleUnderline"/>
        </w:rPr>
        <w:t xml:space="preserve"> </w:t>
      </w:r>
      <w:r w:rsidRPr="001A2D62">
        <w:rPr>
          <w:rStyle w:val="Emphasis"/>
          <w:highlight w:val="green"/>
        </w:rPr>
        <w:t>furthers</w:t>
      </w:r>
      <w:r w:rsidRPr="001A2D62">
        <w:rPr>
          <w:rStyle w:val="StyleUnderline"/>
        </w:rPr>
        <w:t xml:space="preserve"> the administration’s objective of </w:t>
      </w:r>
      <w:r w:rsidRPr="001A2D62">
        <w:rPr>
          <w:rStyle w:val="Emphasis"/>
          <w:highlight w:val="green"/>
        </w:rPr>
        <w:t>deconstructing</w:t>
      </w:r>
      <w:r w:rsidRPr="001A2D62">
        <w:rPr>
          <w:rStyle w:val="Emphasis"/>
        </w:rPr>
        <w:t xml:space="preserve"> the administrative state</w:t>
      </w:r>
      <w:r w:rsidRPr="001A2D62">
        <w:rPr>
          <w:sz w:val="16"/>
        </w:rPr>
        <w:t>. From the perspective of the Trump administration, many of my concerns are features rather than bugs. Yet it is worth challenging the pretextual reasoning offered by OPM and raising awareness among the public about these concerns.</w:t>
      </w:r>
    </w:p>
    <w:p w14:paraId="596538A7" w14:textId="77777777" w:rsidR="00105085" w:rsidRPr="001A2D62" w:rsidRDefault="00105085" w:rsidP="00105085">
      <w:pPr>
        <w:rPr>
          <w:sz w:val="16"/>
        </w:rPr>
      </w:pPr>
      <w:r w:rsidRPr="001A2D62">
        <w:rPr>
          <w:rStyle w:val="StyleUnderline"/>
        </w:rPr>
        <w:t xml:space="preserve">These changes to the civil service </w:t>
      </w:r>
      <w:r w:rsidRPr="001A2D62">
        <w:rPr>
          <w:rStyle w:val="StyleUnderline"/>
          <w:highlight w:val="green"/>
        </w:rPr>
        <w:t>will</w:t>
      </w:r>
      <w:r w:rsidRPr="001A2D62">
        <w:rPr>
          <w:rStyle w:val="StyleUnderline"/>
        </w:rPr>
        <w:t xml:space="preserve"> have a </w:t>
      </w:r>
      <w:r w:rsidRPr="001A2D62">
        <w:rPr>
          <w:rStyle w:val="Emphasis"/>
        </w:rPr>
        <w:t xml:space="preserve">drastic </w:t>
      </w:r>
      <w:r w:rsidRPr="001A2D62">
        <w:rPr>
          <w:rStyle w:val="Emphasis"/>
          <w:highlight w:val="green"/>
        </w:rPr>
        <w:t>impact</w:t>
      </w:r>
      <w:r w:rsidRPr="001A2D62">
        <w:rPr>
          <w:rStyle w:val="StyleUnderline"/>
        </w:rPr>
        <w:t xml:space="preserve"> on the </w:t>
      </w:r>
      <w:r w:rsidRPr="001A2D62">
        <w:rPr>
          <w:rStyle w:val="Emphasis"/>
          <w:highlight w:val="green"/>
        </w:rPr>
        <w:t>services that make</w:t>
      </w:r>
      <w:r w:rsidRPr="001A2D62">
        <w:rPr>
          <w:rStyle w:val="Emphasis"/>
        </w:rPr>
        <w:t xml:space="preserve"> daily </w:t>
      </w:r>
      <w:r w:rsidRPr="001A2D62">
        <w:rPr>
          <w:rStyle w:val="Emphasis"/>
          <w:highlight w:val="green"/>
        </w:rPr>
        <w:t>life livable</w:t>
      </w:r>
      <w:r w:rsidRPr="001A2D62">
        <w:rPr>
          <w:sz w:val="16"/>
        </w:rPr>
        <w:t xml:space="preserve">. Staffing shortages at the National Weather Service have made it difficult for the agency to cover forecasting for severe weather. Reports suggest that these staffing shortages delayed tornado warnings last week, leaving 27 dead in Missouri and Kentucky. A lack of air traffic controllers has left Newark Liberty International Airport in disarray for weeks. One </w:t>
      </w:r>
      <w:r w:rsidRPr="001A2D62">
        <w:rPr>
          <w:rStyle w:val="StyleUnderline"/>
        </w:rPr>
        <w:t>may think that</w:t>
      </w:r>
      <w:r w:rsidRPr="001A2D62">
        <w:rPr>
          <w:sz w:val="16"/>
        </w:rPr>
        <w:t xml:space="preserve"> reclassifying policy-influencing positions </w:t>
      </w:r>
      <w:r w:rsidRPr="001A2D62">
        <w:rPr>
          <w:rStyle w:val="StyleUnderline"/>
        </w:rPr>
        <w:t>will have no impact on basic government services, like weather prediction and air traffic control. Yet</w:t>
      </w:r>
      <w:r w:rsidRPr="001A2D62">
        <w:rPr>
          <w:sz w:val="16"/>
        </w:rPr>
        <w:t xml:space="preserve"> my conversations with civil servants reveal that </w:t>
      </w:r>
      <w:r w:rsidRPr="001A2D62">
        <w:rPr>
          <w:rStyle w:val="StyleUnderline"/>
        </w:rPr>
        <w:t xml:space="preserve">the administration is wielding Schedule Policy/Career as a stick to </w:t>
      </w:r>
      <w:r w:rsidRPr="001A2D62">
        <w:rPr>
          <w:rStyle w:val="Emphasis"/>
        </w:rPr>
        <w:t>induce compliance</w:t>
      </w:r>
      <w:r w:rsidRPr="001A2D62">
        <w:rPr>
          <w:rStyle w:val="StyleUnderline"/>
        </w:rPr>
        <w:t xml:space="preserve"> from federal employees in </w:t>
      </w:r>
      <w:r w:rsidRPr="001A2D62">
        <w:rPr>
          <w:rStyle w:val="Emphasis"/>
        </w:rPr>
        <w:t>all positions</w:t>
      </w:r>
      <w:r w:rsidRPr="001A2D62">
        <w:rPr>
          <w:rStyle w:val="StyleUnderline"/>
        </w:rPr>
        <w:t>—not just those we might commonly think of as policy-influencing</w:t>
      </w:r>
      <w:r w:rsidRPr="001A2D62">
        <w:rPr>
          <w:sz w:val="16"/>
        </w:rPr>
        <w:t xml:space="preserve">. </w:t>
      </w:r>
      <w:r w:rsidRPr="001A2D62">
        <w:rPr>
          <w:rStyle w:val="StyleUnderline"/>
        </w:rPr>
        <w:t>Schedule Policy/Career—along with the Trump administration’s other personnel actions—poses a significant threat to the government services that provide safety and protection to the American people</w:t>
      </w:r>
      <w:r w:rsidRPr="001A2D62">
        <w:rPr>
          <w:sz w:val="16"/>
        </w:rPr>
        <w:t>.</w:t>
      </w:r>
    </w:p>
    <w:p w14:paraId="1B3B4134" w14:textId="77777777" w:rsidR="00105085" w:rsidRPr="001A2D62" w:rsidRDefault="00105085" w:rsidP="00105085">
      <w:r w:rsidRPr="001A2D62">
        <w:rPr>
          <w:sz w:val="16"/>
        </w:rPr>
        <w:t xml:space="preserve">There are undoubtedly reforms that would improve the civil service. Long hiring times impede the ability of federal agencies to compete with the private sector. The median wage of federal employees in real dollars has remained stagnant for years. The changes offered by Schedule Policy/Career, however, will not address these problems. </w:t>
      </w:r>
      <w:r w:rsidRPr="001A2D62">
        <w:rPr>
          <w:rStyle w:val="StyleUnderline"/>
        </w:rPr>
        <w:t xml:space="preserve">Presidents are </w:t>
      </w:r>
      <w:r w:rsidRPr="001A2D62">
        <w:rPr>
          <w:rStyle w:val="Emphasis"/>
        </w:rPr>
        <w:t>authorized to except positions</w:t>
      </w:r>
      <w:r w:rsidRPr="001A2D62">
        <w:rPr>
          <w:rStyle w:val="StyleUnderline"/>
        </w:rPr>
        <w:t xml:space="preserve"> from the competitive service for purposes of furthering “</w:t>
      </w:r>
      <w:r w:rsidRPr="001A2D62">
        <w:rPr>
          <w:rStyle w:val="Emphasis"/>
        </w:rPr>
        <w:t>good administration</w:t>
      </w:r>
      <w:r w:rsidRPr="001A2D62">
        <w:rPr>
          <w:rStyle w:val="StyleUnderline"/>
        </w:rPr>
        <w:t xml:space="preserve">.” Schedule Policy/Career, however, </w:t>
      </w:r>
      <w:r w:rsidRPr="001A2D62">
        <w:rPr>
          <w:rStyle w:val="Emphasis"/>
        </w:rPr>
        <w:t>threatens</w:t>
      </w:r>
      <w:r w:rsidRPr="001A2D62">
        <w:rPr>
          <w:rStyle w:val="StyleUnderline"/>
        </w:rPr>
        <w:t xml:space="preserve"> the </w:t>
      </w:r>
      <w:r w:rsidRPr="001A2D62">
        <w:rPr>
          <w:rStyle w:val="Emphasis"/>
        </w:rPr>
        <w:t>administration</w:t>
      </w:r>
      <w:r w:rsidRPr="001A2D62">
        <w:rPr>
          <w:rStyle w:val="StyleUnderline"/>
        </w:rPr>
        <w:t xml:space="preserve"> of public policy</w:t>
      </w:r>
      <w:r w:rsidRPr="001A2D62">
        <w:t>.</w:t>
      </w:r>
    </w:p>
    <w:p w14:paraId="4B4115E5" w14:textId="77777777" w:rsidR="00105085" w:rsidRPr="001A2D62" w:rsidRDefault="00105085" w:rsidP="00105085"/>
    <w:p w14:paraId="1AF1E043" w14:textId="77777777" w:rsidR="00105085" w:rsidRPr="001A2D62" w:rsidRDefault="00105085" w:rsidP="00105085">
      <w:pPr>
        <w:pStyle w:val="Heading4"/>
      </w:pPr>
      <w:r w:rsidRPr="001A2D62">
        <w:t xml:space="preserve">He’s </w:t>
      </w:r>
      <w:r w:rsidRPr="001A2D62">
        <w:rPr>
          <w:u w:val="single"/>
        </w:rPr>
        <w:t>particularly destructive</w:t>
      </w:r>
      <w:r w:rsidRPr="001A2D62">
        <w:t xml:space="preserve"> in </w:t>
      </w:r>
      <w:r w:rsidRPr="001A2D62">
        <w:rPr>
          <w:u w:val="single"/>
        </w:rPr>
        <w:t>healthcare</w:t>
      </w:r>
      <w:r w:rsidRPr="001A2D62">
        <w:t xml:space="preserve">, decimating </w:t>
      </w:r>
      <w:r w:rsidRPr="001A2D62">
        <w:rPr>
          <w:u w:val="single"/>
        </w:rPr>
        <w:t>capacity</w:t>
      </w:r>
      <w:r w:rsidRPr="001A2D62">
        <w:t xml:space="preserve">, </w:t>
      </w:r>
      <w:r w:rsidRPr="001A2D62">
        <w:rPr>
          <w:u w:val="single"/>
        </w:rPr>
        <w:t>commitment to scientific evidence</w:t>
      </w:r>
      <w:r w:rsidRPr="001A2D62">
        <w:t xml:space="preserve">, and </w:t>
      </w:r>
      <w:r w:rsidRPr="001A2D62">
        <w:rPr>
          <w:u w:val="single"/>
        </w:rPr>
        <w:t>expertise</w:t>
      </w:r>
      <w:r w:rsidRPr="001A2D62">
        <w:t xml:space="preserve">. Only restoring civil servants’ protections can </w:t>
      </w:r>
      <w:r w:rsidRPr="001A2D62">
        <w:rPr>
          <w:u w:val="single"/>
        </w:rPr>
        <w:t>safeguard quality, access, and equity</w:t>
      </w:r>
      <w:r w:rsidRPr="001A2D62">
        <w:t xml:space="preserve"> of the health system</w:t>
      </w:r>
    </w:p>
    <w:p w14:paraId="4C353DA9" w14:textId="77777777" w:rsidR="00105085" w:rsidRPr="001A2D62" w:rsidRDefault="00105085" w:rsidP="00105085">
      <w:r w:rsidRPr="001A2D62">
        <w:t>NOTE: Evidence mentions self-harm in an un-underlined sentence</w:t>
      </w:r>
    </w:p>
    <w:p w14:paraId="318B55A3" w14:textId="77777777" w:rsidR="00105085" w:rsidRPr="001A2D62" w:rsidRDefault="00105085" w:rsidP="00105085">
      <w:r w:rsidRPr="001A2D62">
        <w:rPr>
          <w:rStyle w:val="Style13ptBold"/>
        </w:rPr>
        <w:t>Greer</w:t>
      </w:r>
      <w:r w:rsidRPr="001A2D62">
        <w:t xml:space="preserve"> et al</w:t>
      </w:r>
      <w:r>
        <w:t>.</w:t>
      </w:r>
      <w:r w:rsidRPr="001A2D62">
        <w:t xml:space="preserve"> </w:t>
      </w:r>
      <w:r w:rsidRPr="001A2D62">
        <w:rPr>
          <w:rStyle w:val="Style13ptBold"/>
        </w:rPr>
        <w:t>25</w:t>
      </w:r>
      <w:r w:rsidRPr="001A2D62">
        <w:t xml:space="preserve"> [Scott L. Greer, Professor of Health Management and Policy and of Global Public Health, Senior Expert Advisor on Health Governance to the European Observatory on Health Systems and Policies, PhD from Northwestern University, Holly </w:t>
      </w:r>
      <w:r w:rsidRPr="001A2D62">
        <w:rPr>
          <w:b/>
          <w:bCs/>
        </w:rPr>
        <w:t>Jarman</w:t>
      </w:r>
      <w:r w:rsidRPr="001A2D62">
        <w:t xml:space="preserve">, Associate Professor of Health Management and Policy and of Global Public Health, PhD in Political Science and MRes in Political from the London School of Economics and Political Science, Rachel </w:t>
      </w:r>
      <w:r w:rsidRPr="001A2D62">
        <w:rPr>
          <w:b/>
          <w:bCs/>
        </w:rPr>
        <w:t>Kulikoff</w:t>
      </w:r>
      <w:r w:rsidRPr="001A2D62">
        <w:t xml:space="preserve">, MPH from University of Washington, BA from the University of Chicago, PhD candidate in Health Management and Policy, Miranda </w:t>
      </w:r>
      <w:r w:rsidRPr="001A2D62">
        <w:rPr>
          <w:b/>
          <w:bCs/>
        </w:rPr>
        <w:t>Yaver</w:t>
      </w:r>
      <w:r w:rsidRPr="001A2D62">
        <w:t>, Assistant Professor and Faculty in Health Policy and Management and Political Science, PhD in Political Science (American Politics and Quantitative Methodology) from Columbia University, Postdoctoral fellowship in health services research from University of California in Los Angeles, “Trump's second presidency begins: evaluating effects on the US health system,” 7-4-2025, Lancet Reg Health Am, doi: 10.1016/j.lana.2025.101173. PMID: 40678372; PMCID: PMC12270643, https://pmc.ncbi.nlm.nih.gov/articles/PMC12270643/] *[language modification]</w:t>
      </w:r>
    </w:p>
    <w:p w14:paraId="49610E81" w14:textId="77777777" w:rsidR="00105085" w:rsidRPr="001A2D62" w:rsidRDefault="00105085" w:rsidP="00105085">
      <w:pPr>
        <w:rPr>
          <w:sz w:val="16"/>
        </w:rPr>
      </w:pPr>
      <w:r w:rsidRPr="001A2D62">
        <w:rPr>
          <w:sz w:val="16"/>
        </w:rPr>
        <w:t xml:space="preserve">The </w:t>
      </w:r>
      <w:r w:rsidRPr="001A2D62">
        <w:rPr>
          <w:rStyle w:val="StyleUnderline"/>
        </w:rPr>
        <w:t>first hundred days of</w:t>
      </w:r>
      <w:r w:rsidRPr="001A2D62">
        <w:rPr>
          <w:sz w:val="16"/>
        </w:rPr>
        <w:t xml:space="preserve"> Donald J. </w:t>
      </w:r>
      <w:r w:rsidRPr="001A2D62">
        <w:rPr>
          <w:rStyle w:val="StyleUnderline"/>
        </w:rPr>
        <w:t xml:space="preserve">Trump's second presidential administration stand out for </w:t>
      </w:r>
      <w:r w:rsidRPr="001A2D62">
        <w:rPr>
          <w:rStyle w:val="Emphasis"/>
        </w:rPr>
        <w:t>extremely aggressive executive actions</w:t>
      </w:r>
      <w:r w:rsidRPr="001A2D62">
        <w:rPr>
          <w:sz w:val="16"/>
        </w:rPr>
        <w:t xml:space="preserve">, limited engagement with legislation and budgeting, </w:t>
      </w:r>
      <w:r w:rsidRPr="001A2D62">
        <w:rPr>
          <w:rStyle w:val="StyleUnderline"/>
        </w:rPr>
        <w:t>and heavy use of symbolic, rhetorical advancement of policy positions</w:t>
      </w:r>
      <w:r w:rsidRPr="001A2D62">
        <w:rPr>
          <w:sz w:val="16"/>
        </w:rPr>
        <w:t xml:space="preserve">. It created </w:t>
      </w:r>
      <w:r w:rsidRPr="001A2D62">
        <w:rPr>
          <w:rStyle w:val="Emphasis"/>
        </w:rPr>
        <w:t>uncertainty</w:t>
      </w:r>
      <w:r w:rsidRPr="001A2D62">
        <w:rPr>
          <w:rStyle w:val="StyleUnderline"/>
        </w:rPr>
        <w:t xml:space="preserve"> for both </w:t>
      </w:r>
      <w:r w:rsidRPr="001A2D62">
        <w:rPr>
          <w:rStyle w:val="Emphasis"/>
        </w:rPr>
        <w:t>policymakers</w:t>
      </w:r>
      <w:r w:rsidRPr="001A2D62">
        <w:rPr>
          <w:rStyle w:val="StyleUnderline"/>
        </w:rPr>
        <w:t xml:space="preserve"> and the </w:t>
      </w:r>
      <w:r w:rsidRPr="001A2D62">
        <w:rPr>
          <w:rStyle w:val="Emphasis"/>
        </w:rPr>
        <w:t>public</w:t>
      </w:r>
      <w:r w:rsidRPr="001A2D62">
        <w:rPr>
          <w:sz w:val="16"/>
        </w:rPr>
        <w:t>.</w:t>
      </w:r>
    </w:p>
    <w:p w14:paraId="2B763EDC" w14:textId="77777777" w:rsidR="00105085" w:rsidRPr="001A2D62" w:rsidRDefault="00105085" w:rsidP="00105085">
      <w:pPr>
        <w:rPr>
          <w:sz w:val="16"/>
        </w:rPr>
      </w:pPr>
      <w:r w:rsidRPr="001A2D62">
        <w:rPr>
          <w:sz w:val="16"/>
        </w:rPr>
        <w:t xml:space="preserve">Trump has issued far more executive orders (EOs) than his predecessors: 156 in the first hundred days. EOs give presidential guidance on how specific agencies should use discretion allowed to them by legislation and budgets. </w:t>
      </w:r>
      <w:r w:rsidRPr="001A2D62">
        <w:rPr>
          <w:rStyle w:val="StyleUnderline"/>
          <w:highlight w:val="green"/>
        </w:rPr>
        <w:t>Trump's EOs</w:t>
      </w:r>
      <w:r w:rsidRPr="001A2D62">
        <w:rPr>
          <w:rStyle w:val="StyleUnderline"/>
        </w:rPr>
        <w:t xml:space="preserve"> often </w:t>
      </w:r>
      <w:r w:rsidRPr="001A2D62">
        <w:rPr>
          <w:rStyle w:val="Emphasis"/>
          <w:highlight w:val="green"/>
        </w:rPr>
        <w:t>claimed power far beyond</w:t>
      </w:r>
      <w:r w:rsidRPr="001A2D62">
        <w:rPr>
          <w:rStyle w:val="StyleUnderline"/>
        </w:rPr>
        <w:t xml:space="preserve"> what is clearly within executive branch prerogatives</w:t>
      </w:r>
      <w:r w:rsidRPr="001A2D62">
        <w:rPr>
          <w:sz w:val="16"/>
        </w:rPr>
        <w:t xml:space="preserve">. </w:t>
      </w:r>
      <w:r w:rsidRPr="001A2D62">
        <w:rPr>
          <w:rStyle w:val="StyleUnderline"/>
        </w:rPr>
        <w:t xml:space="preserve">The </w:t>
      </w:r>
      <w:r w:rsidRPr="001A2D62">
        <w:rPr>
          <w:rStyle w:val="Emphasis"/>
        </w:rPr>
        <w:t>result</w:t>
      </w:r>
      <w:r w:rsidRPr="001A2D62">
        <w:rPr>
          <w:rStyle w:val="StyleUnderline"/>
        </w:rPr>
        <w:t xml:space="preserve"> was </w:t>
      </w:r>
      <w:r w:rsidRPr="001A2D62">
        <w:rPr>
          <w:rStyle w:val="Emphasis"/>
        </w:rPr>
        <w:t>hundreds of court challenges</w:t>
      </w:r>
      <w:r w:rsidRPr="001A2D62">
        <w:rPr>
          <w:rStyle w:val="StyleUnderline"/>
        </w:rPr>
        <w:t>, over a hundred government losses in court in the first hundred days, and confusion</w:t>
      </w:r>
      <w:r w:rsidRPr="001A2D62">
        <w:rPr>
          <w:sz w:val="16"/>
        </w:rPr>
        <w:t>. Republican congressional majorities have insulated the executive from resistance and initiated a budget process that suggests deep cuts to health programs.1 This aggressive approach culminated in the unprecedented creation of the Department of Government Efficiency (DOGE). DOGE caused mass layoffs at agencies in quick succession, changed important systems and computer codes in unclear ways, used and removed personal data, and authorized and impounded expenditures without any legal basis.</w:t>
      </w:r>
    </w:p>
    <w:p w14:paraId="72564926" w14:textId="77777777" w:rsidR="00105085" w:rsidRPr="001A2D62" w:rsidRDefault="00105085" w:rsidP="00105085">
      <w:pPr>
        <w:rPr>
          <w:sz w:val="16"/>
        </w:rPr>
      </w:pPr>
      <w:r w:rsidRPr="001A2D62">
        <w:rPr>
          <w:rStyle w:val="StyleUnderline"/>
        </w:rPr>
        <w:t xml:space="preserve">Trump's first hundred days presented a picture </w:t>
      </w:r>
      <w:r w:rsidRPr="001A2D62">
        <w:rPr>
          <w:rStyle w:val="Emphasis"/>
        </w:rPr>
        <w:t>unlike any modern presidency</w:t>
      </w:r>
      <w:r w:rsidRPr="001A2D62">
        <w:rPr>
          <w:rStyle w:val="StyleUnderline"/>
        </w:rPr>
        <w:t>: aggressive executive actions, legislative inactivity, and enormous changes in government actions and staffing that judges frequently ruled illegal</w:t>
      </w:r>
      <w:r w:rsidRPr="001A2D62">
        <w:rPr>
          <w:sz w:val="16"/>
        </w:rPr>
        <w:t>. Understanding this picture requires understanding policy changes in a conventional sense (e.g., redirecting grant priorities), destruction (</w:t>
      </w:r>
      <w:r w:rsidRPr="001A2D62">
        <w:rPr>
          <w:rStyle w:val="StyleUnderline"/>
          <w:highlight w:val="green"/>
        </w:rPr>
        <w:t>e.g.</w:t>
      </w:r>
      <w:r w:rsidRPr="001A2D62">
        <w:rPr>
          <w:rStyle w:val="StyleUnderline"/>
        </w:rPr>
        <w:t>, the elimination of the entire international development agency U.S. Agency for International Development (USAID) by firing of nearly all of its 10,000 employees</w:t>
      </w:r>
      <w:r w:rsidRPr="001A2D62">
        <w:rPr>
          <w:sz w:val="16"/>
        </w:rPr>
        <w:t>), and disruption (</w:t>
      </w:r>
      <w:r w:rsidRPr="001A2D62">
        <w:rPr>
          <w:rStyle w:val="StyleUnderline"/>
        </w:rPr>
        <w:t xml:space="preserve">the problems that come from </w:t>
      </w:r>
      <w:r w:rsidRPr="001A2D62">
        <w:rPr>
          <w:rStyle w:val="StyleUnderline"/>
          <w:highlight w:val="green"/>
        </w:rPr>
        <w:t>sudden layoffs</w:t>
      </w:r>
      <w:r w:rsidRPr="001A2D62">
        <w:rPr>
          <w:sz w:val="16"/>
        </w:rPr>
        <w:t xml:space="preserve">, impoundments, </w:t>
      </w:r>
      <w:r w:rsidRPr="001A2D62">
        <w:rPr>
          <w:rStyle w:val="StyleUnderline"/>
        </w:rPr>
        <w:t>and stop-work orders that agencies find difficult to understand and implement</w:t>
      </w:r>
      <w:r w:rsidRPr="001A2D62">
        <w:rPr>
          <w:sz w:val="16"/>
        </w:rPr>
        <w:t>).</w:t>
      </w:r>
    </w:p>
    <w:p w14:paraId="73411EBA" w14:textId="77777777" w:rsidR="00105085" w:rsidRPr="001A2D62" w:rsidRDefault="00105085" w:rsidP="00105085">
      <w:pPr>
        <w:rPr>
          <w:sz w:val="16"/>
        </w:rPr>
      </w:pPr>
      <w:r w:rsidRPr="001A2D62">
        <w:rPr>
          <w:sz w:val="16"/>
        </w:rPr>
        <w:t>Data collection</w:t>
      </w:r>
    </w:p>
    <w:p w14:paraId="2444C360" w14:textId="77777777" w:rsidR="00105085" w:rsidRPr="001A2D62" w:rsidRDefault="00105085" w:rsidP="00105085">
      <w:pPr>
        <w:rPr>
          <w:sz w:val="16"/>
        </w:rPr>
      </w:pPr>
      <w:r w:rsidRPr="001A2D62">
        <w:rPr>
          <w:sz w:val="16"/>
        </w:rPr>
        <w:t>We constructed a timeline of actions taken on health topics during the first hundred days of the Trump administration using news reports from Associated Press, combined with a dataset of EOs and legal actions and cross-checking with government websites and other press sources.</w:t>
      </w:r>
    </w:p>
    <w:p w14:paraId="7D0812D0" w14:textId="77777777" w:rsidR="00105085" w:rsidRPr="001A2D62" w:rsidRDefault="00105085" w:rsidP="00105085">
      <w:pPr>
        <w:rPr>
          <w:sz w:val="16"/>
        </w:rPr>
      </w:pPr>
      <w:r w:rsidRPr="001A2D62">
        <w:rPr>
          <w:sz w:val="16"/>
        </w:rPr>
        <w:t>Data analysis</w:t>
      </w:r>
    </w:p>
    <w:p w14:paraId="39C6A6B4" w14:textId="77777777" w:rsidR="00105085" w:rsidRPr="001A2D62" w:rsidRDefault="00105085" w:rsidP="00105085">
      <w:pPr>
        <w:rPr>
          <w:sz w:val="16"/>
        </w:rPr>
      </w:pPr>
      <w:r w:rsidRPr="001A2D62">
        <w:rPr>
          <w:sz w:val="16"/>
        </w:rPr>
        <w:t xml:space="preserve">We </w:t>
      </w:r>
      <w:r w:rsidRPr="001A2D62">
        <w:rPr>
          <w:rStyle w:val="StyleUnderline"/>
          <w:highlight w:val="green"/>
        </w:rPr>
        <w:t>used</w:t>
      </w:r>
      <w:r w:rsidRPr="001A2D62">
        <w:rPr>
          <w:rStyle w:val="StyleUnderline"/>
        </w:rPr>
        <w:t xml:space="preserve"> the</w:t>
      </w:r>
      <w:r w:rsidRPr="001A2D62">
        <w:rPr>
          <w:sz w:val="16"/>
        </w:rPr>
        <w:t xml:space="preserve"> Health Systems Performance Assessment (</w:t>
      </w:r>
      <w:r w:rsidRPr="001A2D62">
        <w:rPr>
          <w:rStyle w:val="StyleUnderline"/>
        </w:rPr>
        <w:t>HSPA</w:t>
      </w:r>
      <w:r w:rsidRPr="001A2D62">
        <w:rPr>
          <w:sz w:val="16"/>
        </w:rPr>
        <w:t xml:space="preserve">) </w:t>
      </w:r>
      <w:r w:rsidRPr="001A2D62">
        <w:rPr>
          <w:rStyle w:val="StyleUnderline"/>
        </w:rPr>
        <w:t>framework to evaluate key actions with an impact on the US healthcare and public health sectors</w:t>
      </w:r>
      <w:r w:rsidRPr="001A2D62">
        <w:rPr>
          <w:sz w:val="16"/>
        </w:rPr>
        <w:t xml:space="preserve">.2 HSPA identifies three upstream components of a health system-financing, resources, and governance- and then three key areas of service delivery-public health, primary care, and specialized care. </w:t>
      </w:r>
      <w:r w:rsidRPr="001A2D62">
        <w:rPr>
          <w:rStyle w:val="StyleUnderline"/>
          <w:highlight w:val="green"/>
        </w:rPr>
        <w:t>HSPA</w:t>
      </w:r>
      <w:r w:rsidRPr="001A2D62">
        <w:rPr>
          <w:rStyle w:val="StyleUnderline"/>
        </w:rPr>
        <w:t xml:space="preserve"> is one of the </w:t>
      </w:r>
      <w:r w:rsidRPr="001A2D62">
        <w:rPr>
          <w:rStyle w:val="Emphasis"/>
          <w:highlight w:val="green"/>
        </w:rPr>
        <w:t>established frameworks</w:t>
      </w:r>
      <w:r w:rsidRPr="001A2D62">
        <w:rPr>
          <w:rStyle w:val="StyleUnderline"/>
        </w:rPr>
        <w:t xml:space="preserve"> for understanding the components of health systems</w:t>
      </w:r>
      <w:r w:rsidRPr="001A2D62">
        <w:rPr>
          <w:sz w:val="16"/>
        </w:rPr>
        <w:t xml:space="preserve">. We chose it because, as the name suggests, its structure and categories are particularly focused on performance assessment and evaluation. </w:t>
      </w:r>
      <w:r w:rsidRPr="001A2D62">
        <w:rPr>
          <w:rStyle w:val="StyleUnderline"/>
        </w:rPr>
        <w:t xml:space="preserve">We evaluate </w:t>
      </w:r>
      <w:r w:rsidRPr="001A2D62">
        <w:rPr>
          <w:rStyle w:val="Emphasis"/>
        </w:rPr>
        <w:t>impacts</w:t>
      </w:r>
      <w:r w:rsidRPr="001A2D62">
        <w:rPr>
          <w:rStyle w:val="StyleUnderline"/>
        </w:rPr>
        <w:t xml:space="preserve"> in each area across cost, quality, </w:t>
      </w:r>
      <w:r w:rsidRPr="001A2D62">
        <w:rPr>
          <w:rStyle w:val="Emphasis"/>
        </w:rPr>
        <w:t>access</w:t>
      </w:r>
      <w:r w:rsidRPr="001A2D62">
        <w:rPr>
          <w:rStyle w:val="StyleUnderline"/>
        </w:rPr>
        <w:t xml:space="preserve">, and </w:t>
      </w:r>
      <w:r w:rsidRPr="001A2D62">
        <w:rPr>
          <w:rStyle w:val="Emphasis"/>
        </w:rPr>
        <w:t>equity</w:t>
      </w:r>
      <w:r w:rsidRPr="001A2D62">
        <w:rPr>
          <w:sz w:val="16"/>
        </w:rPr>
        <w:t>. We define equity as impacts to efforts addressing the health needs of specific populations that would otherwise receive fewer or less appropriate services.</w:t>
      </w:r>
    </w:p>
    <w:p w14:paraId="14F62C06" w14:textId="77777777" w:rsidR="00105085" w:rsidRPr="001A2D62" w:rsidRDefault="00105085" w:rsidP="00105085">
      <w:pPr>
        <w:rPr>
          <w:sz w:val="16"/>
        </w:rPr>
      </w:pPr>
      <w:r w:rsidRPr="001A2D62">
        <w:rPr>
          <w:sz w:val="16"/>
        </w:rPr>
        <w:t>Impact of Trump administration policies</w:t>
      </w:r>
    </w:p>
    <w:p w14:paraId="4303937C" w14:textId="77777777" w:rsidR="00105085" w:rsidRPr="001A2D62" w:rsidRDefault="00105085" w:rsidP="00105085">
      <w:pPr>
        <w:rPr>
          <w:sz w:val="16"/>
        </w:rPr>
      </w:pPr>
      <w:r w:rsidRPr="001A2D62">
        <w:rPr>
          <w:rStyle w:val="StyleUnderline"/>
          <w:highlight w:val="green"/>
        </w:rPr>
        <w:t>Trump</w:t>
      </w:r>
      <w:r w:rsidRPr="001A2D62">
        <w:rPr>
          <w:rStyle w:val="StyleUnderline"/>
        </w:rPr>
        <w:t>'s first hundred days</w:t>
      </w:r>
      <w:r w:rsidRPr="001A2D62">
        <w:rPr>
          <w:sz w:val="16"/>
        </w:rPr>
        <w:t xml:space="preserve">, while likely overstepping the constitutional bounds of the US executive, </w:t>
      </w:r>
      <w:r w:rsidRPr="001A2D62">
        <w:rPr>
          <w:rStyle w:val="StyleUnderline"/>
        </w:rPr>
        <w:t xml:space="preserve">had </w:t>
      </w:r>
      <w:r w:rsidRPr="001A2D62">
        <w:rPr>
          <w:rStyle w:val="Emphasis"/>
          <w:highlight w:val="green"/>
        </w:rPr>
        <w:t>dramatic effects</w:t>
      </w:r>
      <w:r w:rsidRPr="001A2D62">
        <w:rPr>
          <w:rStyle w:val="StyleUnderline"/>
          <w:highlight w:val="green"/>
        </w:rPr>
        <w:t xml:space="preserve"> on</w:t>
      </w:r>
      <w:r w:rsidRPr="001A2D62">
        <w:rPr>
          <w:rStyle w:val="StyleUnderline"/>
        </w:rPr>
        <w:t xml:space="preserve"> the </w:t>
      </w:r>
      <w:r w:rsidRPr="001A2D62">
        <w:rPr>
          <w:rStyle w:val="Emphasis"/>
        </w:rPr>
        <w:t xml:space="preserve">US </w:t>
      </w:r>
      <w:r w:rsidRPr="001A2D62">
        <w:rPr>
          <w:rStyle w:val="Emphasis"/>
          <w:highlight w:val="green"/>
        </w:rPr>
        <w:t>health system</w:t>
      </w:r>
      <w:r w:rsidRPr="001A2D62">
        <w:rPr>
          <w:rStyle w:val="StyleUnderline"/>
        </w:rPr>
        <w:t>'s resource generation, financing, governance, and service delivery</w:t>
      </w:r>
      <w:r w:rsidRPr="001A2D62">
        <w:rPr>
          <w:sz w:val="16"/>
        </w:rPr>
        <w:t>. Table 1 summarizes the evaluations.</w:t>
      </w:r>
    </w:p>
    <w:p w14:paraId="7B3DC373" w14:textId="77777777" w:rsidR="00105085" w:rsidRPr="001A2D62" w:rsidRDefault="00105085" w:rsidP="00105085">
      <w:pPr>
        <w:rPr>
          <w:sz w:val="16"/>
        </w:rPr>
      </w:pPr>
      <w:r w:rsidRPr="001A2D62">
        <w:rPr>
          <w:sz w:val="16"/>
        </w:rPr>
        <w:t>[[table 1 omitted]]</w:t>
      </w:r>
    </w:p>
    <w:p w14:paraId="0B8016F4" w14:textId="77777777" w:rsidR="00105085" w:rsidRPr="001A2D62" w:rsidRDefault="00105085" w:rsidP="00105085">
      <w:pPr>
        <w:rPr>
          <w:rStyle w:val="StyleUnderline"/>
        </w:rPr>
      </w:pPr>
      <w:r w:rsidRPr="001A2D62">
        <w:rPr>
          <w:rStyle w:val="StyleUnderline"/>
        </w:rPr>
        <w:t>Resource generation</w:t>
      </w:r>
    </w:p>
    <w:p w14:paraId="4BFD5200" w14:textId="77777777" w:rsidR="00105085" w:rsidRPr="001A2D62" w:rsidRDefault="00105085" w:rsidP="00105085">
      <w:pPr>
        <w:rPr>
          <w:sz w:val="16"/>
        </w:rPr>
      </w:pPr>
      <w:r w:rsidRPr="001A2D62">
        <w:rPr>
          <w:rStyle w:val="StyleUnderline"/>
          <w:highlight w:val="green"/>
        </w:rPr>
        <w:t>Resource</w:t>
      </w:r>
      <w:r w:rsidRPr="001A2D62">
        <w:rPr>
          <w:rStyle w:val="StyleUnderline"/>
        </w:rPr>
        <w:t xml:space="preserve"> generation </w:t>
      </w:r>
      <w:r w:rsidRPr="001A2D62">
        <w:rPr>
          <w:rStyle w:val="StyleUnderline"/>
          <w:highlight w:val="green"/>
        </w:rPr>
        <w:t>is</w:t>
      </w:r>
      <w:r w:rsidRPr="001A2D62">
        <w:rPr>
          <w:rStyle w:val="StyleUnderline"/>
        </w:rPr>
        <w:t xml:space="preserve"> the creation and maintenance of the </w:t>
      </w:r>
      <w:r w:rsidRPr="001A2D62">
        <w:rPr>
          <w:rStyle w:val="Emphasis"/>
          <w:highlight w:val="green"/>
        </w:rPr>
        <w:t>capacity</w:t>
      </w:r>
      <w:r w:rsidRPr="001A2D62">
        <w:rPr>
          <w:rStyle w:val="StyleUnderline"/>
        </w:rPr>
        <w:t xml:space="preserve"> needed </w:t>
      </w:r>
      <w:r w:rsidRPr="001A2D62">
        <w:rPr>
          <w:rStyle w:val="StyleUnderline"/>
          <w:highlight w:val="green"/>
        </w:rPr>
        <w:t xml:space="preserve">to </w:t>
      </w:r>
      <w:r w:rsidRPr="001A2D62">
        <w:rPr>
          <w:rStyle w:val="Emphasis"/>
          <w:highlight w:val="green"/>
        </w:rPr>
        <w:t>promote</w:t>
      </w:r>
      <w:r w:rsidRPr="001A2D62">
        <w:rPr>
          <w:rStyle w:val="StyleUnderline"/>
          <w:highlight w:val="green"/>
        </w:rPr>
        <w:t xml:space="preserve"> and </w:t>
      </w:r>
      <w:r w:rsidRPr="001A2D62">
        <w:rPr>
          <w:rStyle w:val="Emphasis"/>
          <w:highlight w:val="green"/>
        </w:rPr>
        <w:t>protect</w:t>
      </w:r>
      <w:r w:rsidRPr="001A2D62">
        <w:rPr>
          <w:rStyle w:val="StyleUnderline"/>
          <w:highlight w:val="green"/>
        </w:rPr>
        <w:t xml:space="preserve"> health</w:t>
      </w:r>
      <w:r w:rsidRPr="001A2D62">
        <w:rPr>
          <w:sz w:val="16"/>
        </w:rPr>
        <w:t xml:space="preserve">. </w:t>
      </w:r>
      <w:r w:rsidRPr="001A2D62">
        <w:rPr>
          <w:rStyle w:val="StyleUnderline"/>
        </w:rPr>
        <w:t xml:space="preserve">It happens through activities </w:t>
      </w:r>
      <w:r w:rsidRPr="001A2D62">
        <w:rPr>
          <w:rStyle w:val="StyleUnderline"/>
          <w:highlight w:val="green"/>
        </w:rPr>
        <w:t>includ</w:t>
      </w:r>
      <w:r w:rsidRPr="001A2D62">
        <w:rPr>
          <w:rStyle w:val="StyleUnderline"/>
        </w:rPr>
        <w:t xml:space="preserve">ing </w:t>
      </w:r>
      <w:r w:rsidRPr="001A2D62">
        <w:rPr>
          <w:rStyle w:val="Emphasis"/>
          <w:highlight w:val="green"/>
        </w:rPr>
        <w:t>research</w:t>
      </w:r>
      <w:r w:rsidRPr="001A2D62">
        <w:rPr>
          <w:rStyle w:val="Emphasis"/>
        </w:rPr>
        <w:t xml:space="preserve"> and data analysis</w:t>
      </w:r>
      <w:r w:rsidRPr="001A2D62">
        <w:rPr>
          <w:rStyle w:val="StyleUnderline"/>
        </w:rPr>
        <w:t xml:space="preserve">, </w:t>
      </w:r>
      <w:r w:rsidRPr="001A2D62">
        <w:rPr>
          <w:rStyle w:val="Emphasis"/>
          <w:highlight w:val="green"/>
        </w:rPr>
        <w:t>workforce management</w:t>
      </w:r>
      <w:r w:rsidRPr="001A2D62">
        <w:rPr>
          <w:rStyle w:val="StyleUnderline"/>
        </w:rPr>
        <w:t>, education and training, and the acquisition of medicines and equipment</w:t>
      </w:r>
      <w:r w:rsidRPr="001A2D62">
        <w:rPr>
          <w:sz w:val="16"/>
        </w:rPr>
        <w:t>.</w:t>
      </w:r>
    </w:p>
    <w:p w14:paraId="503FAF27" w14:textId="77777777" w:rsidR="00105085" w:rsidRPr="001A2D62" w:rsidRDefault="00105085" w:rsidP="00105085">
      <w:pPr>
        <w:rPr>
          <w:sz w:val="16"/>
        </w:rPr>
      </w:pPr>
      <w:r w:rsidRPr="001A2D62">
        <w:rPr>
          <w:sz w:val="16"/>
        </w:rPr>
        <w:t>Research</w:t>
      </w:r>
    </w:p>
    <w:p w14:paraId="362F4D40" w14:textId="77777777" w:rsidR="00105085" w:rsidRPr="001A2D62" w:rsidRDefault="00105085" w:rsidP="00105085">
      <w:pPr>
        <w:rPr>
          <w:sz w:val="16"/>
        </w:rPr>
      </w:pPr>
      <w:r w:rsidRPr="001A2D62">
        <w:rPr>
          <w:sz w:val="16"/>
        </w:rPr>
        <w:t>Universities, which conduct a large share of biomedical research in the US, are the focus of many attacks, including attempts to withhold billions of dollars in exchange for compliance with administration views on race and gender, and to drastically and unilaterally reduce indirect costs paid on research grants (overheads).3, 4, 5 These actions, which put universities under severe financial pressure and cause a great deal of administrative disruption, have damaged research productivity, scientific recruitment, and educational outcomes for research trainees, and have already led to layoffs.6,7</w:t>
      </w:r>
    </w:p>
    <w:p w14:paraId="4FB3612C" w14:textId="77777777" w:rsidR="00105085" w:rsidRPr="001A2D62" w:rsidRDefault="00105085" w:rsidP="00105085">
      <w:pPr>
        <w:rPr>
          <w:sz w:val="16"/>
        </w:rPr>
      </w:pPr>
      <w:r w:rsidRPr="001A2D62">
        <w:rPr>
          <w:rStyle w:val="StyleUnderline"/>
        </w:rPr>
        <w:t>The</w:t>
      </w:r>
      <w:r w:rsidRPr="001A2D62">
        <w:rPr>
          <w:sz w:val="16"/>
        </w:rPr>
        <w:t xml:space="preserve"> National Institutes of Health (</w:t>
      </w:r>
      <w:r w:rsidRPr="001A2D62">
        <w:rPr>
          <w:rStyle w:val="StyleUnderline"/>
          <w:highlight w:val="green"/>
        </w:rPr>
        <w:t>NIH</w:t>
      </w:r>
      <w:r w:rsidRPr="001A2D62">
        <w:rPr>
          <w:sz w:val="16"/>
        </w:rPr>
        <w:t xml:space="preserve">) </w:t>
      </w:r>
      <w:r w:rsidRPr="001A2D62">
        <w:rPr>
          <w:rStyle w:val="StyleUnderline"/>
          <w:highlight w:val="green"/>
        </w:rPr>
        <w:t>saw large</w:t>
      </w:r>
      <w:r w:rsidRPr="001A2D62">
        <w:rPr>
          <w:rStyle w:val="StyleUnderline"/>
        </w:rPr>
        <w:t xml:space="preserve"> DOGE-related </w:t>
      </w:r>
      <w:r w:rsidRPr="001A2D62">
        <w:rPr>
          <w:rStyle w:val="Emphasis"/>
          <w:highlight w:val="green"/>
        </w:rPr>
        <w:t>layoffs</w:t>
      </w:r>
      <w:r w:rsidRPr="001A2D62">
        <w:rPr>
          <w:rStyle w:val="StyleUnderline"/>
        </w:rPr>
        <w:t xml:space="preserve"> and a reorganization</w:t>
      </w:r>
      <w:r w:rsidRPr="001A2D62">
        <w:rPr>
          <w:sz w:val="16"/>
        </w:rPr>
        <w:t xml:space="preserve">, and the administration's budget proposes a potential 44 percent budget reduction.8 </w:t>
      </w:r>
      <w:r w:rsidRPr="001A2D62">
        <w:rPr>
          <w:rStyle w:val="StyleUnderline"/>
        </w:rPr>
        <w:t>The Agency for Healthcare Research and Quality</w:t>
      </w:r>
      <w:r w:rsidRPr="001A2D62">
        <w:rPr>
          <w:sz w:val="16"/>
        </w:rPr>
        <w:t xml:space="preserve"> (</w:t>
      </w:r>
      <w:r w:rsidRPr="001A2D62">
        <w:rPr>
          <w:rStyle w:val="StyleUnderline"/>
          <w:highlight w:val="green"/>
        </w:rPr>
        <w:t>AHRQ</w:t>
      </w:r>
      <w:r w:rsidRPr="001A2D62">
        <w:rPr>
          <w:sz w:val="16"/>
        </w:rPr>
        <w:t xml:space="preserve">), </w:t>
      </w:r>
      <w:r w:rsidRPr="001A2D62">
        <w:rPr>
          <w:rStyle w:val="StyleUnderline"/>
        </w:rPr>
        <w:t xml:space="preserve">which plays an </w:t>
      </w:r>
      <w:r w:rsidRPr="001A2D62">
        <w:rPr>
          <w:rStyle w:val="StyleUnderline"/>
          <w:highlight w:val="green"/>
        </w:rPr>
        <w:t>important</w:t>
      </w:r>
      <w:r w:rsidRPr="001A2D62">
        <w:rPr>
          <w:rStyle w:val="StyleUnderline"/>
        </w:rPr>
        <w:t xml:space="preserve"> role </w:t>
      </w:r>
      <w:r w:rsidRPr="001A2D62">
        <w:rPr>
          <w:rStyle w:val="StyleUnderline"/>
          <w:highlight w:val="green"/>
        </w:rPr>
        <w:t xml:space="preserve">in </w:t>
      </w:r>
      <w:r w:rsidRPr="001A2D62">
        <w:rPr>
          <w:rStyle w:val="Emphasis"/>
          <w:highlight w:val="green"/>
        </w:rPr>
        <w:t>data</w:t>
      </w:r>
      <w:r w:rsidRPr="001A2D62">
        <w:rPr>
          <w:rStyle w:val="Emphasis"/>
        </w:rPr>
        <w:t xml:space="preserve"> collection and research</w:t>
      </w:r>
      <w:r w:rsidRPr="001A2D62">
        <w:rPr>
          <w:rStyle w:val="StyleUnderline"/>
        </w:rPr>
        <w:t xml:space="preserve"> to improve healthcare cost and quality, has</w:t>
      </w:r>
      <w:r w:rsidRPr="001A2D62">
        <w:rPr>
          <w:sz w:val="16"/>
        </w:rPr>
        <w:t xml:space="preserve"> been threatened with 80–90 percent cuts and </w:t>
      </w:r>
      <w:r w:rsidRPr="001A2D62">
        <w:rPr>
          <w:rStyle w:val="StyleUnderline"/>
          <w:highlight w:val="green"/>
        </w:rPr>
        <w:t xml:space="preserve">lost over </w:t>
      </w:r>
      <w:r w:rsidRPr="001A2D62">
        <w:rPr>
          <w:rStyle w:val="Emphasis"/>
          <w:highlight w:val="green"/>
        </w:rPr>
        <w:t>half</w:t>
      </w:r>
      <w:r w:rsidRPr="001A2D62">
        <w:rPr>
          <w:rStyle w:val="Emphasis"/>
        </w:rPr>
        <w:t xml:space="preserve"> its </w:t>
      </w:r>
      <w:r w:rsidRPr="001A2D62">
        <w:rPr>
          <w:rStyle w:val="Emphasis"/>
          <w:highlight w:val="green"/>
        </w:rPr>
        <w:t>staff</w:t>
      </w:r>
      <w:r w:rsidRPr="001A2D62">
        <w:rPr>
          <w:sz w:val="16"/>
        </w:rPr>
        <w:t>.9 Destruction of research capacity affects health system cost by reducing access to new technologies, which might actually reduce costs, but also by reducing AHRQ's health services research, which often promotes cost containment.</w:t>
      </w:r>
    </w:p>
    <w:p w14:paraId="2FA3B56B" w14:textId="77777777" w:rsidR="00105085" w:rsidRPr="001A2D62" w:rsidRDefault="00105085" w:rsidP="00105085">
      <w:pPr>
        <w:rPr>
          <w:sz w:val="16"/>
        </w:rPr>
      </w:pPr>
      <w:r w:rsidRPr="001A2D62">
        <w:rPr>
          <w:rStyle w:val="StyleUnderline"/>
        </w:rPr>
        <w:t>The administration has reversed desegregation and gender equality regulations, taking special aim at transgender people</w:t>
      </w:r>
      <w:r w:rsidRPr="001A2D62">
        <w:rPr>
          <w:sz w:val="16"/>
        </w:rPr>
        <w:t xml:space="preserve">. </w:t>
      </w:r>
      <w:r w:rsidRPr="001A2D62">
        <w:rPr>
          <w:rStyle w:val="StyleUnderline"/>
        </w:rPr>
        <w:t>Researchers whose work is defined as addressing “diversity, equity and inclusion,” including descriptors like “Black,” “disability,” “transgender,” or “women,”10 have had funding cut</w:t>
      </w:r>
      <w:r w:rsidRPr="001A2D62">
        <w:rPr>
          <w:sz w:val="16"/>
        </w:rPr>
        <w:t xml:space="preserve">11 </w:t>
      </w:r>
      <w:r w:rsidRPr="001A2D62">
        <w:rPr>
          <w:rStyle w:val="StyleUnderline"/>
        </w:rPr>
        <w:t>and publications censored</w:t>
      </w:r>
      <w:r w:rsidRPr="001A2D62">
        <w:rPr>
          <w:sz w:val="16"/>
        </w:rPr>
        <w:t xml:space="preserve">.12 </w:t>
      </w:r>
      <w:r w:rsidRPr="001A2D62">
        <w:rPr>
          <w:rStyle w:val="Emphasis"/>
          <w:highlight w:val="green"/>
        </w:rPr>
        <w:t>Experts removed</w:t>
      </w:r>
      <w:r w:rsidRPr="001A2D62">
        <w:rPr>
          <w:rStyle w:val="StyleUnderline"/>
        </w:rPr>
        <w:t xml:space="preserve"> from NIH panels have </w:t>
      </w:r>
      <w:r w:rsidRPr="001A2D62">
        <w:rPr>
          <w:rStyle w:val="StyleUnderline"/>
          <w:highlight w:val="green"/>
        </w:rPr>
        <w:t xml:space="preserve">been </w:t>
      </w:r>
      <w:r w:rsidRPr="001A2D62">
        <w:rPr>
          <w:rStyle w:val="Emphasis"/>
          <w:highlight w:val="green"/>
        </w:rPr>
        <w:t>disproportionately</w:t>
      </w:r>
      <w:r w:rsidRPr="001A2D62">
        <w:rPr>
          <w:rStyle w:val="StyleUnderline"/>
          <w:highlight w:val="green"/>
        </w:rPr>
        <w:t xml:space="preserve"> </w:t>
      </w:r>
      <w:r w:rsidRPr="001A2D62">
        <w:rPr>
          <w:rStyle w:val="Emphasis"/>
          <w:highlight w:val="green"/>
        </w:rPr>
        <w:t>people of color</w:t>
      </w:r>
      <w:r w:rsidRPr="001A2D62">
        <w:rPr>
          <w:rStyle w:val="StyleUnderline"/>
          <w:highlight w:val="green"/>
        </w:rPr>
        <w:t xml:space="preserve"> and </w:t>
      </w:r>
      <w:r w:rsidRPr="001A2D62">
        <w:rPr>
          <w:rStyle w:val="Emphasis"/>
          <w:highlight w:val="green"/>
        </w:rPr>
        <w:t>women</w:t>
      </w:r>
      <w:r w:rsidRPr="001A2D62">
        <w:rPr>
          <w:sz w:val="16"/>
        </w:rPr>
        <w:t xml:space="preserve">.13 </w:t>
      </w:r>
      <w:r w:rsidRPr="001A2D62">
        <w:rPr>
          <w:rStyle w:val="StyleUnderline"/>
        </w:rPr>
        <w:t xml:space="preserve">NIH announced it would not fund research at universities </w:t>
      </w:r>
      <w:r w:rsidRPr="001A2D62">
        <w:rPr>
          <w:sz w:val="16"/>
        </w:rPr>
        <w:t xml:space="preserve">operating “any programs that advance or promote [Diversity, Equity, Inclusion and Accessibility] or discriminatory equity ideology,” </w:t>
      </w:r>
      <w:r w:rsidRPr="001A2D62">
        <w:rPr>
          <w:rStyle w:val="Emphasis"/>
        </w:rPr>
        <w:t>replacing older civil rights rules</w:t>
      </w:r>
      <w:r w:rsidRPr="001A2D62">
        <w:rPr>
          <w:rStyle w:val="StyleUnderline"/>
        </w:rPr>
        <w:t xml:space="preserve"> focused on avoiding racial discrimination</w:t>
      </w:r>
      <w:r w:rsidRPr="001A2D62">
        <w:rPr>
          <w:sz w:val="16"/>
        </w:rPr>
        <w:t xml:space="preserve">.11 </w:t>
      </w:r>
      <w:r w:rsidRPr="001A2D62">
        <w:rPr>
          <w:rStyle w:val="StyleUnderline"/>
        </w:rPr>
        <w:t>The Women’s Health Initiative, an enormous, vital study conducted over more than thirty years, was abruptly terminated</w:t>
      </w:r>
      <w:r w:rsidRPr="001A2D62">
        <w:rPr>
          <w:sz w:val="16"/>
        </w:rPr>
        <w:t xml:space="preserve"> only to have its restoration announced after public opposition; as with so much, its actual status remains unclear.14</w:t>
      </w:r>
    </w:p>
    <w:p w14:paraId="36739AF2" w14:textId="77777777" w:rsidR="00105085" w:rsidRPr="001A2D62" w:rsidRDefault="00105085" w:rsidP="00105085">
      <w:pPr>
        <w:rPr>
          <w:sz w:val="16"/>
        </w:rPr>
      </w:pPr>
      <w:r w:rsidRPr="001A2D62">
        <w:rPr>
          <w:sz w:val="16"/>
        </w:rPr>
        <w:t xml:space="preserve">America's inclusion in global health research networks has been damaged, with funding drastically reduced,15 </w:t>
      </w:r>
      <w:r w:rsidRPr="001A2D62">
        <w:rPr>
          <w:rStyle w:val="StyleUnderline"/>
          <w:highlight w:val="green"/>
        </w:rPr>
        <w:t>international researchers</w:t>
      </w:r>
      <w:r w:rsidRPr="001A2D62">
        <w:rPr>
          <w:rStyle w:val="StyleUnderline"/>
        </w:rPr>
        <w:t xml:space="preserve"> and students threatened, and visiting scholars </w:t>
      </w:r>
      <w:r w:rsidRPr="001A2D62">
        <w:rPr>
          <w:rStyle w:val="Emphasis"/>
          <w:highlight w:val="green"/>
        </w:rPr>
        <w:t>cancelling trips</w:t>
      </w:r>
      <w:r w:rsidRPr="001A2D62">
        <w:rPr>
          <w:rStyle w:val="StyleUnderline"/>
        </w:rPr>
        <w:t xml:space="preserve"> to the US </w:t>
      </w:r>
      <w:r w:rsidRPr="001A2D62">
        <w:rPr>
          <w:rStyle w:val="Emphasis"/>
        </w:rPr>
        <w:t>citing fear of harassment</w:t>
      </w:r>
      <w:r w:rsidRPr="001A2D62">
        <w:rPr>
          <w:sz w:val="16"/>
        </w:rPr>
        <w:t>.16 The administration has strategically employed the goal of “battling antisemitism” to block research grants to universities “refusing to deal, cutting commercial relations, or otherwise limiting commercial relations specifically with Israeli companies.”11</w:t>
      </w:r>
    </w:p>
    <w:p w14:paraId="0C0BFDEC" w14:textId="77777777" w:rsidR="00105085" w:rsidRPr="001A2D62" w:rsidRDefault="00105085" w:rsidP="00105085">
      <w:pPr>
        <w:rPr>
          <w:sz w:val="16"/>
        </w:rPr>
      </w:pPr>
      <w:r w:rsidRPr="001A2D62">
        <w:rPr>
          <w:sz w:val="16"/>
        </w:rPr>
        <w:t xml:space="preserve">Shocks to specialist research communities cause rapid attrition, with scientists exiting the workforce and even the country after as little as a month of disrupted funding, and resources diverted from high-quality basic research to privately assigned, less-impactful work.17,18 They may </w:t>
      </w:r>
      <w:r w:rsidRPr="001A2D62">
        <w:rPr>
          <w:rStyle w:val="StyleUnderline"/>
        </w:rPr>
        <w:t xml:space="preserve">also </w:t>
      </w:r>
      <w:r w:rsidRPr="001A2D62">
        <w:rPr>
          <w:rStyle w:val="StyleUnderline"/>
          <w:highlight w:val="green"/>
        </w:rPr>
        <w:t>increase</w:t>
      </w:r>
      <w:r w:rsidRPr="001A2D62">
        <w:rPr>
          <w:rStyle w:val="StyleUnderline"/>
        </w:rPr>
        <w:t xml:space="preserve"> </w:t>
      </w:r>
      <w:r w:rsidRPr="001A2D62">
        <w:rPr>
          <w:rStyle w:val="StyleUnderline"/>
          <w:highlight w:val="green"/>
        </w:rPr>
        <w:t>hesitancy around</w:t>
      </w:r>
      <w:r w:rsidRPr="001A2D62">
        <w:rPr>
          <w:rStyle w:val="StyleUnderline"/>
        </w:rPr>
        <w:t xml:space="preserve"> </w:t>
      </w:r>
      <w:r w:rsidRPr="001A2D62">
        <w:rPr>
          <w:rStyle w:val="Emphasis"/>
        </w:rPr>
        <w:t xml:space="preserve">research </w:t>
      </w:r>
      <w:r w:rsidRPr="001A2D62">
        <w:rPr>
          <w:rStyle w:val="Emphasis"/>
          <w:highlight w:val="green"/>
        </w:rPr>
        <w:t>participation</w:t>
      </w:r>
      <w:r w:rsidRPr="001A2D62">
        <w:rPr>
          <w:rStyle w:val="StyleUnderline"/>
          <w:highlight w:val="green"/>
        </w:rPr>
        <w:t>, particularly for groups</w:t>
      </w:r>
      <w:r w:rsidRPr="001A2D62">
        <w:rPr>
          <w:rStyle w:val="StyleUnderline"/>
        </w:rPr>
        <w:t xml:space="preserve"> that are </w:t>
      </w:r>
      <w:r w:rsidRPr="001A2D62">
        <w:rPr>
          <w:rStyle w:val="Emphasis"/>
          <w:highlight w:val="green"/>
        </w:rPr>
        <w:t>already under-represented</w:t>
      </w:r>
      <w:r w:rsidRPr="001A2D62">
        <w:rPr>
          <w:rStyle w:val="StyleUnderline"/>
        </w:rPr>
        <w:t xml:space="preserve"> in health research</w:t>
      </w:r>
      <w:r w:rsidRPr="001A2D62">
        <w:rPr>
          <w:sz w:val="16"/>
        </w:rPr>
        <w:t>. One estimate suggests that the administration's proposed NIH cuts, over 25 years, will save $500bn and cost the country $8.2 trillion in lost health-a cost more than 16 times greater than the savings, even excluding lost economic benefits from health research.19</w:t>
      </w:r>
    </w:p>
    <w:p w14:paraId="43190F91" w14:textId="77777777" w:rsidR="00105085" w:rsidRPr="001A2D62" w:rsidRDefault="00105085" w:rsidP="00105085">
      <w:pPr>
        <w:rPr>
          <w:sz w:val="16"/>
        </w:rPr>
      </w:pPr>
      <w:r w:rsidRPr="001A2D62">
        <w:rPr>
          <w:sz w:val="16"/>
        </w:rPr>
        <w:t>Healthcare workforce</w:t>
      </w:r>
    </w:p>
    <w:p w14:paraId="3376F66F" w14:textId="77777777" w:rsidR="00105085" w:rsidRPr="001A2D62" w:rsidRDefault="00105085" w:rsidP="00105085">
      <w:pPr>
        <w:rPr>
          <w:sz w:val="16"/>
        </w:rPr>
      </w:pPr>
      <w:r w:rsidRPr="001A2D62">
        <w:rPr>
          <w:sz w:val="16"/>
        </w:rPr>
        <w:t>Most of the US healthcare workforce is not employed by the federal government. Nevertheless, uncertainty around immigration and the economy affect healthcare workers. Over 1 million non-citizens are employed in healthcare, many of whom are undocumented and working in essential, hard to fill occupations in hospitals, outpatient settings and nursing homes.20 The administration's push to deport and/or imprison people it falsely defines as criminals and gang members,21 attempts to eliminate birthright citizenship (jus soli),22 and rescission of guidance restricting ICE actions in or near sensitive locations including hospitals,23 are causing concern among them.20</w:t>
      </w:r>
    </w:p>
    <w:p w14:paraId="75D8C21C" w14:textId="77777777" w:rsidR="00105085" w:rsidRPr="001A2D62" w:rsidRDefault="00105085" w:rsidP="00105085">
      <w:pPr>
        <w:rPr>
          <w:sz w:val="16"/>
        </w:rPr>
      </w:pPr>
      <w:r w:rsidRPr="001A2D62">
        <w:rPr>
          <w:rStyle w:val="StyleUnderline"/>
        </w:rPr>
        <w:t>Cuts to occupational health, including plans to end almost all activity and lay off staff of the</w:t>
      </w:r>
      <w:r w:rsidRPr="001A2D62">
        <w:rPr>
          <w:sz w:val="16"/>
        </w:rPr>
        <w:t xml:space="preserve"> National Institute for Occupational Safety and Health (</w:t>
      </w:r>
      <w:r w:rsidRPr="001A2D62">
        <w:rPr>
          <w:rStyle w:val="StyleUnderline"/>
        </w:rPr>
        <w:t>NIOSH</w:t>
      </w:r>
      <w:r w:rsidRPr="001A2D62">
        <w:rPr>
          <w:sz w:val="16"/>
        </w:rPr>
        <w:t xml:space="preserve">), </w:t>
      </w:r>
      <w:r w:rsidRPr="001A2D62">
        <w:rPr>
          <w:rStyle w:val="StyleUnderline"/>
        </w:rPr>
        <w:t>endanger protection of frontline workers including first responders</w:t>
      </w:r>
      <w:r w:rsidRPr="001A2D62">
        <w:rPr>
          <w:sz w:val="16"/>
        </w:rPr>
        <w:t>.24 Efforts to undermine universities and teaching hospitals impact training. If Medicaid cuts materialize (see below), they would have major implications for hospitals that train many healthcare workers. The Health Resources and Services Administration (</w:t>
      </w:r>
      <w:r w:rsidRPr="001A2D62">
        <w:rPr>
          <w:rStyle w:val="StyleUnderline"/>
        </w:rPr>
        <w:t>HRSA</w:t>
      </w:r>
      <w:r w:rsidRPr="001A2D62">
        <w:rPr>
          <w:sz w:val="16"/>
        </w:rPr>
        <w:t xml:space="preserve">), </w:t>
      </w:r>
      <w:r w:rsidRPr="001A2D62">
        <w:rPr>
          <w:rStyle w:val="StyleUnderline"/>
        </w:rPr>
        <w:t>responsible for training and incentivizing healthcare workers for rural and underserved areas, is already being cut and reorganized</w:t>
      </w:r>
      <w:r w:rsidRPr="001A2D62">
        <w:rPr>
          <w:sz w:val="16"/>
        </w:rPr>
        <w:t>.25</w:t>
      </w:r>
    </w:p>
    <w:p w14:paraId="179B9872" w14:textId="77777777" w:rsidR="00105085" w:rsidRPr="001A2D62" w:rsidRDefault="00105085" w:rsidP="00105085">
      <w:pPr>
        <w:rPr>
          <w:sz w:val="16"/>
        </w:rPr>
      </w:pPr>
      <w:r w:rsidRPr="001A2D62">
        <w:rPr>
          <w:rStyle w:val="StyleUnderline"/>
        </w:rPr>
        <w:t xml:space="preserve">These </w:t>
      </w:r>
      <w:r w:rsidRPr="001A2D62">
        <w:rPr>
          <w:rStyle w:val="StyleUnderline"/>
          <w:highlight w:val="green"/>
        </w:rPr>
        <w:t>actions</w:t>
      </w:r>
      <w:r w:rsidRPr="001A2D62">
        <w:rPr>
          <w:rStyle w:val="StyleUnderline"/>
        </w:rPr>
        <w:t xml:space="preserve"> could </w:t>
      </w:r>
      <w:r w:rsidRPr="001A2D62">
        <w:rPr>
          <w:rStyle w:val="Emphasis"/>
          <w:highlight w:val="green"/>
        </w:rPr>
        <w:t>reduce</w:t>
      </w:r>
      <w:r w:rsidRPr="001A2D62">
        <w:rPr>
          <w:rStyle w:val="Emphasis"/>
        </w:rPr>
        <w:t xml:space="preserve"> the </w:t>
      </w:r>
      <w:r w:rsidRPr="001A2D62">
        <w:rPr>
          <w:rStyle w:val="Emphasis"/>
          <w:highlight w:val="green"/>
        </w:rPr>
        <w:t>healthcare workforce</w:t>
      </w:r>
      <w:r w:rsidRPr="001A2D62">
        <w:rPr>
          <w:sz w:val="16"/>
        </w:rPr>
        <w:t xml:space="preserve">. </w:t>
      </w:r>
      <w:r w:rsidRPr="001A2D62">
        <w:rPr>
          <w:rStyle w:val="StyleUnderline"/>
        </w:rPr>
        <w:t xml:space="preserve">The loss of health care workers is likely to </w:t>
      </w:r>
      <w:r w:rsidRPr="001A2D62">
        <w:rPr>
          <w:rStyle w:val="Emphasis"/>
          <w:highlight w:val="green"/>
        </w:rPr>
        <w:t>increase</w:t>
      </w:r>
      <w:r w:rsidRPr="001A2D62">
        <w:rPr>
          <w:rStyle w:val="Emphasis"/>
        </w:rPr>
        <w:t xml:space="preserve"> </w:t>
      </w:r>
      <w:r w:rsidRPr="001A2D62">
        <w:rPr>
          <w:rStyle w:val="Emphasis"/>
          <w:highlight w:val="green"/>
        </w:rPr>
        <w:t>costs</w:t>
      </w:r>
      <w:r w:rsidRPr="001A2D62">
        <w:rPr>
          <w:sz w:val="16"/>
        </w:rPr>
        <w:t xml:space="preserve">, given that reduced supply would increase salaries. </w:t>
      </w:r>
      <w:r w:rsidRPr="001A2D62">
        <w:rPr>
          <w:rStyle w:val="StyleUnderline"/>
        </w:rPr>
        <w:t xml:space="preserve">Increased costs and reduced supply will likely </w:t>
      </w:r>
      <w:r w:rsidRPr="001A2D62">
        <w:rPr>
          <w:rStyle w:val="StyleUnderline"/>
          <w:highlight w:val="green"/>
        </w:rPr>
        <w:t xml:space="preserve">come with </w:t>
      </w:r>
      <w:r w:rsidRPr="001A2D62">
        <w:rPr>
          <w:rStyle w:val="Emphasis"/>
          <w:highlight w:val="green"/>
        </w:rPr>
        <w:t>reduced access</w:t>
      </w:r>
      <w:r w:rsidRPr="001A2D62">
        <w:rPr>
          <w:rStyle w:val="StyleUnderline"/>
        </w:rPr>
        <w:t xml:space="preserve">, because it will be harder to access scarcer professionals; </w:t>
      </w:r>
      <w:r w:rsidRPr="001A2D62">
        <w:rPr>
          <w:rStyle w:val="Emphasis"/>
          <w:highlight w:val="green"/>
        </w:rPr>
        <w:t>quality</w:t>
      </w:r>
      <w:r w:rsidRPr="001A2D62">
        <w:rPr>
          <w:rStyle w:val="StyleUnderline"/>
        </w:rPr>
        <w:t xml:space="preserve">, due to higher workloads; </w:t>
      </w:r>
      <w:r w:rsidRPr="001A2D62">
        <w:rPr>
          <w:rStyle w:val="StyleUnderline"/>
          <w:highlight w:val="green"/>
        </w:rPr>
        <w:t xml:space="preserve">and </w:t>
      </w:r>
      <w:r w:rsidRPr="001A2D62">
        <w:rPr>
          <w:rStyle w:val="Emphasis"/>
          <w:highlight w:val="green"/>
        </w:rPr>
        <w:t>equity</w:t>
      </w:r>
      <w:r w:rsidRPr="001A2D62">
        <w:rPr>
          <w:rStyle w:val="StyleUnderline"/>
        </w:rPr>
        <w:t xml:space="preserve">, </w:t>
      </w:r>
      <w:r w:rsidRPr="001A2D62">
        <w:rPr>
          <w:rStyle w:val="StyleUnderline"/>
          <w:highlight w:val="green"/>
        </w:rPr>
        <w:t>because</w:t>
      </w:r>
      <w:r w:rsidRPr="001A2D62">
        <w:rPr>
          <w:rStyle w:val="StyleUnderline"/>
        </w:rPr>
        <w:t xml:space="preserve"> organizations </w:t>
      </w:r>
      <w:r w:rsidRPr="001A2D62">
        <w:rPr>
          <w:rStyle w:val="Emphasis"/>
        </w:rPr>
        <w:t xml:space="preserve">serving poorer or </w:t>
      </w:r>
      <w:r w:rsidRPr="001A2D62">
        <w:rPr>
          <w:rStyle w:val="Emphasis"/>
          <w:highlight w:val="green"/>
        </w:rPr>
        <w:t>minoritized populations</w:t>
      </w:r>
      <w:r w:rsidRPr="001A2D62">
        <w:rPr>
          <w:rStyle w:val="StyleUnderline"/>
        </w:rPr>
        <w:t xml:space="preserve"> are </w:t>
      </w:r>
      <w:r w:rsidRPr="001A2D62">
        <w:rPr>
          <w:rStyle w:val="StyleUnderline"/>
          <w:highlight w:val="green"/>
        </w:rPr>
        <w:t>less likely to</w:t>
      </w:r>
      <w:r w:rsidRPr="001A2D62">
        <w:rPr>
          <w:rStyle w:val="StyleUnderline"/>
        </w:rPr>
        <w:t xml:space="preserve"> be able to attract and </w:t>
      </w:r>
      <w:r w:rsidRPr="001A2D62">
        <w:rPr>
          <w:rStyle w:val="StyleUnderline"/>
          <w:highlight w:val="green"/>
        </w:rPr>
        <w:t>retain</w:t>
      </w:r>
      <w:r w:rsidRPr="001A2D62">
        <w:rPr>
          <w:rStyle w:val="StyleUnderline"/>
        </w:rPr>
        <w:t xml:space="preserve"> scarce </w:t>
      </w:r>
      <w:r w:rsidRPr="001A2D62">
        <w:rPr>
          <w:rStyle w:val="StyleUnderline"/>
          <w:highlight w:val="green"/>
        </w:rPr>
        <w:t>workers</w:t>
      </w:r>
      <w:r w:rsidRPr="001A2D62">
        <w:rPr>
          <w:rStyle w:val="StyleUnderline"/>
        </w:rPr>
        <w:t xml:space="preserve"> and because cuts to HRSA will remove the principle federal policy to support healthcare access for rural and underserved areas</w:t>
      </w:r>
      <w:r w:rsidRPr="001A2D62">
        <w:rPr>
          <w:sz w:val="16"/>
        </w:rPr>
        <w:t>.</w:t>
      </w:r>
    </w:p>
    <w:p w14:paraId="47341306" w14:textId="77777777" w:rsidR="00105085" w:rsidRPr="001A2D62" w:rsidRDefault="00105085" w:rsidP="00105085">
      <w:pPr>
        <w:rPr>
          <w:sz w:val="16"/>
        </w:rPr>
      </w:pPr>
      <w:r w:rsidRPr="001A2D62">
        <w:rPr>
          <w:sz w:val="16"/>
        </w:rPr>
        <w:t>Supply chains</w:t>
      </w:r>
    </w:p>
    <w:p w14:paraId="33CA9D34" w14:textId="77777777" w:rsidR="00105085" w:rsidRPr="001A2D62" w:rsidRDefault="00105085" w:rsidP="00105085">
      <w:pPr>
        <w:rPr>
          <w:sz w:val="16"/>
        </w:rPr>
      </w:pPr>
      <w:r w:rsidRPr="001A2D62">
        <w:rPr>
          <w:sz w:val="16"/>
        </w:rPr>
        <w:t>Product supply chains have been impacted by Trump's focus on tariffs. Under Section 232 of the Trade Expansion Act of 1962, the administration is investigating pharmaceuticals and pharmaceutical ingredients imported into the US, intending to impose tariffs. Existing economy-wide tariffs exclude pharmaceutical imports, but impact pharmaceutical and medical device manufacturers in other ways: tariffs are estimated to raise disruptions related to the pharmaceutical supply chain and exacerbate shortages, e.g., for generic sterile injectable drugs such as IV saline bags or chemotherapy drugs.26,27</w:t>
      </w:r>
    </w:p>
    <w:p w14:paraId="7EFDAD6D" w14:textId="77777777" w:rsidR="00105085" w:rsidRPr="001A2D62" w:rsidRDefault="00105085" w:rsidP="00105085">
      <w:pPr>
        <w:rPr>
          <w:sz w:val="16"/>
        </w:rPr>
      </w:pPr>
      <w:r w:rsidRPr="001A2D62">
        <w:rPr>
          <w:sz w:val="16"/>
        </w:rPr>
        <w:t>Supply chain disruptions may affect the cost of some devices and medicines by reducing supply, while tariffs would directly add costs. Scarcity and higher costs will likely reduce access and equity because poorer people and the organizations that serve them are less likely to be able to afford scarce, high-priced products or workarounds such as employing compounding pharmacies to replace medicines in costly, small batches.</w:t>
      </w:r>
    </w:p>
    <w:p w14:paraId="64F3311F" w14:textId="77777777" w:rsidR="00105085" w:rsidRPr="001A2D62" w:rsidRDefault="00105085" w:rsidP="00105085">
      <w:pPr>
        <w:rPr>
          <w:sz w:val="16"/>
        </w:rPr>
      </w:pPr>
      <w:r w:rsidRPr="001A2D62">
        <w:rPr>
          <w:sz w:val="16"/>
        </w:rPr>
        <w:t>Vaccine availability</w:t>
      </w:r>
    </w:p>
    <w:p w14:paraId="60B05C49" w14:textId="77777777" w:rsidR="00105085" w:rsidRPr="001A2D62" w:rsidRDefault="00105085" w:rsidP="00105085">
      <w:pPr>
        <w:rPr>
          <w:sz w:val="16"/>
        </w:rPr>
      </w:pPr>
      <w:r w:rsidRPr="001A2D62">
        <w:rPr>
          <w:rStyle w:val="StyleUnderline"/>
        </w:rPr>
        <w:t>Vaccine availability</w:t>
      </w:r>
      <w:r w:rsidRPr="001A2D62">
        <w:rPr>
          <w:sz w:val="16"/>
        </w:rPr>
        <w:t xml:space="preserve"> (and public trust in vaccination, see below) </w:t>
      </w:r>
      <w:r w:rsidRPr="001A2D62">
        <w:rPr>
          <w:rStyle w:val="StyleUnderline"/>
        </w:rPr>
        <w:t>has been challenged</w:t>
      </w:r>
      <w:r w:rsidRPr="001A2D62">
        <w:rPr>
          <w:sz w:val="16"/>
        </w:rPr>
        <w:t xml:space="preserve"> by the appointment of Robert F. Kennedy Jr., a longstanding anti-vaccine advocate, as Secretary of Health and Human Services. This anti-vaccine stance impacts access. Manufacturers require a predictable approval process to invest in new vaccines. Insurers rely on government recommendations to determine vaccine coverage. The Secretary's office, and the FDA Commissioner, have already interfered in vaccine approvals, schedules and research.28</w:t>
      </w:r>
    </w:p>
    <w:p w14:paraId="68D1372E" w14:textId="77777777" w:rsidR="00105085" w:rsidRPr="001A2D62" w:rsidRDefault="00105085" w:rsidP="00105085">
      <w:pPr>
        <w:rPr>
          <w:sz w:val="16"/>
        </w:rPr>
      </w:pPr>
      <w:r w:rsidRPr="001A2D62">
        <w:rPr>
          <w:rStyle w:val="StyleUnderline"/>
        </w:rPr>
        <w:t xml:space="preserve">The </w:t>
      </w:r>
      <w:r w:rsidRPr="001A2D62">
        <w:rPr>
          <w:rStyle w:val="Emphasis"/>
        </w:rPr>
        <w:t>impact</w:t>
      </w:r>
      <w:r w:rsidRPr="001A2D62">
        <w:rPr>
          <w:rStyle w:val="StyleUnderline"/>
        </w:rPr>
        <w:t xml:space="preserve"> of increased </w:t>
      </w:r>
      <w:r w:rsidRPr="001A2D62">
        <w:rPr>
          <w:rStyle w:val="Emphasis"/>
          <w:highlight w:val="green"/>
        </w:rPr>
        <w:t>vaccine-preventable disease rates</w:t>
      </w:r>
      <w:r w:rsidRPr="001A2D62">
        <w:rPr>
          <w:rStyle w:val="StyleUnderline"/>
          <w:highlight w:val="green"/>
        </w:rPr>
        <w:t xml:space="preserve"> on</w:t>
      </w:r>
      <w:r w:rsidRPr="001A2D62">
        <w:rPr>
          <w:rStyle w:val="StyleUnderline"/>
        </w:rPr>
        <w:t xml:space="preserve"> costs might be </w:t>
      </w:r>
      <w:r w:rsidRPr="001A2D62">
        <w:rPr>
          <w:rStyle w:val="Emphasis"/>
          <w:highlight w:val="green"/>
        </w:rPr>
        <w:t>unimaginably high</w:t>
      </w:r>
      <w:r w:rsidRPr="001A2D62">
        <w:rPr>
          <w:rStyle w:val="StyleUnderline"/>
        </w:rPr>
        <w:t xml:space="preserve"> due to the economic and healthcare costs of morbidity and mortality for diseases such as measles or influenza</w:t>
      </w:r>
      <w:r w:rsidRPr="001A2D62">
        <w:rPr>
          <w:sz w:val="16"/>
        </w:rPr>
        <w:t>. Policies to undermine trust in vaccines and outreach campaigns will likely reduce access and vaccination rates overall and especially for more vulnerable populations while potentially making investment in vaccines and mRNA technology less attractive.</w:t>
      </w:r>
    </w:p>
    <w:p w14:paraId="3D3ED7AC" w14:textId="77777777" w:rsidR="00105085" w:rsidRPr="001A2D62" w:rsidRDefault="00105085" w:rsidP="00105085">
      <w:pPr>
        <w:rPr>
          <w:sz w:val="16"/>
        </w:rPr>
      </w:pPr>
      <w:r w:rsidRPr="001A2D62">
        <w:rPr>
          <w:sz w:val="16"/>
        </w:rPr>
        <w:t>Financing</w:t>
      </w:r>
    </w:p>
    <w:p w14:paraId="2EE4B3E8" w14:textId="77777777" w:rsidR="00105085" w:rsidRPr="001A2D62" w:rsidRDefault="00105085" w:rsidP="00105085">
      <w:pPr>
        <w:rPr>
          <w:sz w:val="16"/>
        </w:rPr>
      </w:pPr>
      <w:r w:rsidRPr="001A2D62">
        <w:rPr>
          <w:sz w:val="16"/>
        </w:rPr>
        <w:t>Financing is raising and spending money on healthcare. In the complex US system, spending is primarily through Medicare, healthcare social insurance for those over-65 and Medicaid, a state-federal program providing healthcare for lower-income people and certain other categories such as pregnancy and birth. Both programmes are managed by the Centers for Medicare and Medicaid Services (CMS).</w:t>
      </w:r>
    </w:p>
    <w:p w14:paraId="16D69DA1" w14:textId="77777777" w:rsidR="00105085" w:rsidRPr="001A2D62" w:rsidRDefault="00105085" w:rsidP="00105085">
      <w:pPr>
        <w:rPr>
          <w:sz w:val="16"/>
        </w:rPr>
      </w:pPr>
      <w:r w:rsidRPr="001A2D62">
        <w:rPr>
          <w:sz w:val="16"/>
        </w:rPr>
        <w:t>Medicare</w:t>
      </w:r>
    </w:p>
    <w:p w14:paraId="4269F4DE" w14:textId="77777777" w:rsidR="00105085" w:rsidRPr="001A2D62" w:rsidRDefault="00105085" w:rsidP="00105085">
      <w:pPr>
        <w:rPr>
          <w:sz w:val="16"/>
        </w:rPr>
      </w:pPr>
      <w:r w:rsidRPr="001A2D62">
        <w:rPr>
          <w:rStyle w:val="StyleUnderline"/>
        </w:rPr>
        <w:t>The majority of Medicare is now privatized through Medicare Advantage</w:t>
      </w:r>
      <w:r w:rsidRPr="001A2D62">
        <w:rPr>
          <w:sz w:val="16"/>
        </w:rPr>
        <w:t>, which allows Medicare beneficiaries to receive coverage through private insurance plans. Though Medicare Advantage plans are more integrated (e.g., containing prescription drug coverage), they cost the federal government more to administer, in part due to overpayments to insurers.29 Trump's support for Medicare Advantage aligns with broader Republican priorities regarding reliance on the private sector, with Project 2025 proposing to make it “the default enrollment option.”30 Increased use of Medicare Advantage might improve quality at the expense of higher costs, because the government pays for more services as well as the intermediary health insurers.</w:t>
      </w:r>
    </w:p>
    <w:p w14:paraId="75E3B825" w14:textId="77777777" w:rsidR="00105085" w:rsidRPr="001A2D62" w:rsidRDefault="00105085" w:rsidP="00105085">
      <w:pPr>
        <w:rPr>
          <w:sz w:val="16"/>
        </w:rPr>
      </w:pPr>
      <w:r w:rsidRPr="001A2D62">
        <w:rPr>
          <w:sz w:val="16"/>
        </w:rPr>
        <w:t xml:space="preserve">Despite promising during the campaign that he would not cut Medicare, </w:t>
      </w:r>
      <w:r w:rsidRPr="001A2D62">
        <w:rPr>
          <w:rStyle w:val="StyleUnderline"/>
        </w:rPr>
        <w:t>the Trump Administration has proposed blocking the implementation of a rule aimed at helping low-income Medicare beneficiaries to enroll in Medicare Savings Accounts</w:t>
      </w:r>
      <w:r w:rsidRPr="001A2D62">
        <w:rPr>
          <w:sz w:val="16"/>
        </w:rPr>
        <w:t>, which help them to afford their health plan premiums and out-of-pocket medical costs.31,32</w:t>
      </w:r>
    </w:p>
    <w:p w14:paraId="3C1C58EE" w14:textId="77777777" w:rsidR="00105085" w:rsidRPr="001A2D62" w:rsidRDefault="00105085" w:rsidP="00105085">
      <w:pPr>
        <w:rPr>
          <w:sz w:val="16"/>
        </w:rPr>
      </w:pPr>
      <w:r w:rsidRPr="001A2D62">
        <w:rPr>
          <w:sz w:val="16"/>
        </w:rPr>
        <w:t>Medicaid</w:t>
      </w:r>
    </w:p>
    <w:p w14:paraId="268C751C" w14:textId="77777777" w:rsidR="00105085" w:rsidRPr="001A2D62" w:rsidRDefault="00105085" w:rsidP="00105085">
      <w:pPr>
        <w:rPr>
          <w:sz w:val="16"/>
        </w:rPr>
      </w:pPr>
      <w:r w:rsidRPr="001A2D62">
        <w:rPr>
          <w:sz w:val="16"/>
        </w:rPr>
        <w:t xml:space="preserve">Medicaid is a joint federal-state program that finances health care for a variety of populations including children, pregnant people, and those under an income threshold. </w:t>
      </w:r>
      <w:r w:rsidRPr="001A2D62">
        <w:rPr>
          <w:rStyle w:val="StyleUnderline"/>
        </w:rPr>
        <w:t>The FY 2025 budget resolution adopted by the House of Representatives in April includes massive spending cuts, implying reduction of $880 billion toward Medicaid over 10 years</w:t>
      </w:r>
      <w:r w:rsidRPr="001A2D62">
        <w:rPr>
          <w:sz w:val="16"/>
        </w:rPr>
        <w:t>, or 29 percent of state-financed Medicaid spending per resident.33</w:t>
      </w:r>
    </w:p>
    <w:p w14:paraId="7575740F" w14:textId="77777777" w:rsidR="00105085" w:rsidRPr="001A2D62" w:rsidRDefault="00105085" w:rsidP="00105085">
      <w:pPr>
        <w:rPr>
          <w:sz w:val="16"/>
        </w:rPr>
      </w:pPr>
      <w:r w:rsidRPr="001A2D62">
        <w:rPr>
          <w:rStyle w:val="StyleUnderline"/>
        </w:rPr>
        <w:t>CMS also plans to restrict federal funds for state-based, health-related social needs programs</w:t>
      </w:r>
      <w:r w:rsidRPr="001A2D62">
        <w:rPr>
          <w:sz w:val="16"/>
        </w:rPr>
        <w:t xml:space="preserve"> such as rural broadband investments and funds toward non-emergency care for individuals who do not meet citizenship or immigration status requirements for Medicaid eligibility.34</w:t>
      </w:r>
    </w:p>
    <w:p w14:paraId="35F248D4" w14:textId="77777777" w:rsidR="00105085" w:rsidRPr="001A2D62" w:rsidRDefault="00105085" w:rsidP="00105085">
      <w:pPr>
        <w:rPr>
          <w:sz w:val="16"/>
        </w:rPr>
      </w:pPr>
      <w:r w:rsidRPr="001A2D62">
        <w:rPr>
          <w:sz w:val="16"/>
        </w:rPr>
        <w:t>The proposed Medicaid cuts in the administration's budget included a reduction of the federal medical assistance percentage (FMAP), or the percent of Medicaid costs paid for by the federal government as opposed to the states. 12 states have Medicaid trigger laws, automatically either losing Medicaid expansion through the Affordable Care Act (ACA) or experiencing substantial disruptions to Medicaid in the event of an FMAP reduction. This would dramatically reduce enrollment and insurance coverage in these states, where 4.3 million expansion enrollees reside, probably damaging health outcomes.35</w:t>
      </w:r>
    </w:p>
    <w:p w14:paraId="2AE0BDB7" w14:textId="77777777" w:rsidR="00105085" w:rsidRPr="001A2D62" w:rsidRDefault="00105085" w:rsidP="00105085">
      <w:pPr>
        <w:rPr>
          <w:sz w:val="16"/>
        </w:rPr>
      </w:pPr>
      <w:r w:rsidRPr="001A2D62">
        <w:rPr>
          <w:sz w:val="16"/>
        </w:rPr>
        <w:t>National legislation under consideration would require able-bodied adults without dependents who receive Medicaid benefits to work or volunteer for at least 20 h per week and to submit documentation of employment or approved exemptions. Implementing a national Medicaid work requirement could put the coverage of 36 million Americans at risk.36 The proposal is estimated to save more than $100 billion over 10 years,37 although work requirements can result in unjustified coverage losses due to new administrative burdens.38 In addition to national efforts, waivers allow the administration to collaborate with state governments to reshape Medicaid. Arkansas, Ohio, and Iowa have requested waivers to implement state Medicaid work requirements (what are known as Section 1115 waivers to change the way the policy works in a state). Idaho implemented a Medicaid work requirement as part of a broader package of Medicaid reforms.</w:t>
      </w:r>
    </w:p>
    <w:p w14:paraId="0ADAE103" w14:textId="77777777" w:rsidR="00105085" w:rsidRPr="001A2D62" w:rsidRDefault="00105085" w:rsidP="00105085">
      <w:pPr>
        <w:rPr>
          <w:sz w:val="16"/>
        </w:rPr>
      </w:pPr>
      <w:r w:rsidRPr="001A2D62">
        <w:rPr>
          <w:sz w:val="16"/>
        </w:rPr>
        <w:t>Proposed cuts to Medicaid payments and work requirements endanger quality, equity, and access in one of the most important federal health care programs. It is likely that cuts to a program that assists poorer, pregnant, and elderly people are cost-reducing only in a very narrow accounting framework. Health care providers dependent on Medicaid (and Medicare), especially rural ones or Medicaid-focused service lines such as obstetrics and labor and delivery, might be forced to close if there is a serious reduction in Medicaid coverage or payment rates.39</w:t>
      </w:r>
    </w:p>
    <w:p w14:paraId="09F6E72A" w14:textId="77777777" w:rsidR="00105085" w:rsidRPr="001A2D62" w:rsidRDefault="00105085" w:rsidP="00105085">
      <w:pPr>
        <w:rPr>
          <w:sz w:val="16"/>
        </w:rPr>
      </w:pPr>
      <w:r w:rsidRPr="001A2D62">
        <w:rPr>
          <w:sz w:val="16"/>
        </w:rPr>
        <w:t>Affordable Care Act</w:t>
      </w:r>
    </w:p>
    <w:p w14:paraId="600EFD23" w14:textId="77777777" w:rsidR="00105085" w:rsidRPr="001A2D62" w:rsidRDefault="00105085" w:rsidP="00105085">
      <w:pPr>
        <w:rPr>
          <w:sz w:val="16"/>
        </w:rPr>
      </w:pPr>
      <w:r w:rsidRPr="001A2D62">
        <w:rPr>
          <w:sz w:val="16"/>
        </w:rPr>
        <w:t>Alleging “waste, fraud and abuse” in the Affordable Care Act (ACA) marketplace, where people can purchase subsidized health insurance, a CMS proposed rule would narrow the enrollment period for marketplace plans, eliminate the special enrollment period for lower-income enrollees, revise standards for past-due premium payments, exclude Deferred Action for Childhood Arrivals (DACA) recipients from the definition of “lawfully present” individuals eligible to purchase coverage, and eliminate coverage for gender-affirming care.40 CMS estimates it could result in up to two million losing health insurance coverage. Millions more would pay higher premiums, deductibles, and other health costs.41</w:t>
      </w:r>
    </w:p>
    <w:p w14:paraId="3A122179" w14:textId="77777777" w:rsidR="00105085" w:rsidRPr="001A2D62" w:rsidRDefault="00105085" w:rsidP="00105085">
      <w:pPr>
        <w:rPr>
          <w:sz w:val="16"/>
        </w:rPr>
      </w:pPr>
      <w:r w:rsidRPr="001A2D62">
        <w:rPr>
          <w:sz w:val="16"/>
        </w:rPr>
        <w:t>The Department of Health and Human Services (HHS) appears to be assuming the expiration of Biden Administration enhanced subsidies for ACA marketplace enrollees, which may lead to a 75 percent increase on average in marketplace premiums, and doubling of premiums in some states.42 Those enrolling in marketplace plans may also encounter unexpected new difficulties, as the administration has eliminated the CMS “fixers,” or caseworkers who help enrollees with application errors and coverage challenges.43</w:t>
      </w:r>
    </w:p>
    <w:p w14:paraId="649AFF2A" w14:textId="77777777" w:rsidR="00105085" w:rsidRPr="001A2D62" w:rsidRDefault="00105085" w:rsidP="00105085">
      <w:pPr>
        <w:rPr>
          <w:sz w:val="16"/>
        </w:rPr>
      </w:pPr>
      <w:r w:rsidRPr="001A2D62">
        <w:rPr>
          <w:sz w:val="16"/>
        </w:rPr>
        <w:t>The proposed cuts to the ACA would have major effects on access and equity. Reducing the range of available services could also undermine quality of care, e.g., for patients in need of gender-affirming or reproductive treatments that are no longer provided.</w:t>
      </w:r>
    </w:p>
    <w:p w14:paraId="293BD0CA" w14:textId="77777777" w:rsidR="00105085" w:rsidRPr="001A2D62" w:rsidRDefault="00105085" w:rsidP="00105085">
      <w:pPr>
        <w:rPr>
          <w:sz w:val="16"/>
        </w:rPr>
      </w:pPr>
      <w:r w:rsidRPr="001A2D62">
        <w:rPr>
          <w:sz w:val="16"/>
        </w:rPr>
        <w:t>Revenue raising</w:t>
      </w:r>
    </w:p>
    <w:p w14:paraId="76C5A9C0" w14:textId="77777777" w:rsidR="00105085" w:rsidRPr="001A2D62" w:rsidRDefault="00105085" w:rsidP="00105085">
      <w:pPr>
        <w:rPr>
          <w:sz w:val="16"/>
        </w:rPr>
      </w:pPr>
      <w:r w:rsidRPr="001A2D62">
        <w:rPr>
          <w:sz w:val="16"/>
        </w:rPr>
        <w:t>The Trump administration has taken actions that should impair revenue collection and diminish the tax base by damaging the economy. The Internal Revenue Service (IRS), which collects taxes, has been a particular target of cuts. It is estimated the US will collect at least half a trillion dollars less than anticipated in 2024 due to cessation of tax enforcement activities and degradation of collections, cancelling out the claimed savings of DOGE.44, 45, 46</w:t>
      </w:r>
    </w:p>
    <w:p w14:paraId="180E18D3" w14:textId="77777777" w:rsidR="00105085" w:rsidRPr="001A2D62" w:rsidRDefault="00105085" w:rsidP="00105085">
      <w:pPr>
        <w:rPr>
          <w:sz w:val="16"/>
        </w:rPr>
      </w:pPr>
      <w:r w:rsidRPr="001A2D62">
        <w:rPr>
          <w:sz w:val="16"/>
        </w:rPr>
        <w:t>Tax collections will also be reduced if the economy shrinks under the influence of erratic tariffs announced by Trump and cuts to Federal jobs and investments.47 The case for optimism is that deregulation and lax enforcement of existing regulations might enable growth, but it is not clear that this will happen or be reflected in tax revenue given economic disruption and destruction of tax collection capability.</w:t>
      </w:r>
    </w:p>
    <w:p w14:paraId="6FDB03AF" w14:textId="77777777" w:rsidR="00105085" w:rsidRPr="001A2D62" w:rsidRDefault="00105085" w:rsidP="00105085">
      <w:pPr>
        <w:rPr>
          <w:sz w:val="16"/>
        </w:rPr>
      </w:pPr>
      <w:r w:rsidRPr="001A2D62">
        <w:rPr>
          <w:sz w:val="16"/>
        </w:rPr>
        <w:t>Governance</w:t>
      </w:r>
    </w:p>
    <w:p w14:paraId="402930C8" w14:textId="77777777" w:rsidR="00105085" w:rsidRPr="001A2D62" w:rsidRDefault="00105085" w:rsidP="00105085">
      <w:pPr>
        <w:rPr>
          <w:sz w:val="16"/>
        </w:rPr>
      </w:pPr>
      <w:r w:rsidRPr="001A2D62">
        <w:rPr>
          <w:rStyle w:val="StyleUnderline"/>
        </w:rPr>
        <w:t>Governance is the process of “how societies make and implement decisions.”</w:t>
      </w:r>
      <w:r w:rsidRPr="001A2D62">
        <w:rPr>
          <w:sz w:val="16"/>
        </w:rPr>
        <w:t xml:space="preserve">48 </w:t>
      </w:r>
      <w:r w:rsidRPr="001A2D62">
        <w:rPr>
          <w:rStyle w:val="Emphasis"/>
          <w:highlight w:val="green"/>
        </w:rPr>
        <w:t>Health governance</w:t>
      </w:r>
      <w:r w:rsidRPr="001A2D62">
        <w:rPr>
          <w:rStyle w:val="StyleUnderline"/>
          <w:highlight w:val="green"/>
        </w:rPr>
        <w:t xml:space="preserve"> in</w:t>
      </w:r>
      <w:r w:rsidRPr="001A2D62">
        <w:rPr>
          <w:rStyle w:val="StyleUnderline"/>
        </w:rPr>
        <w:t xml:space="preserve"> the US is </w:t>
      </w:r>
      <w:r w:rsidRPr="001A2D62">
        <w:rPr>
          <w:rStyle w:val="Emphasis"/>
        </w:rPr>
        <w:t xml:space="preserve">strongly </w:t>
      </w:r>
      <w:r w:rsidRPr="001A2D62">
        <w:rPr>
          <w:rStyle w:val="Emphasis"/>
          <w:highlight w:val="green"/>
        </w:rPr>
        <w:t>shaped</w:t>
      </w:r>
      <w:r w:rsidRPr="001A2D62">
        <w:rPr>
          <w:rStyle w:val="StyleUnderline"/>
          <w:highlight w:val="green"/>
        </w:rPr>
        <w:t xml:space="preserve"> by</w:t>
      </w:r>
      <w:r w:rsidRPr="001A2D62">
        <w:rPr>
          <w:rStyle w:val="StyleUnderline"/>
        </w:rPr>
        <w:t xml:space="preserve"> the </w:t>
      </w:r>
      <w:r w:rsidRPr="001A2D62">
        <w:rPr>
          <w:rStyle w:val="Emphasis"/>
        </w:rPr>
        <w:t>structures</w:t>
      </w:r>
      <w:r w:rsidRPr="001A2D62">
        <w:rPr>
          <w:rStyle w:val="StyleUnderline"/>
        </w:rPr>
        <w:t xml:space="preserve"> of different government </w:t>
      </w:r>
      <w:r w:rsidRPr="001A2D62">
        <w:rPr>
          <w:rStyle w:val="Emphasis"/>
          <w:highlight w:val="green"/>
        </w:rPr>
        <w:t>agencies</w:t>
      </w:r>
      <w:r w:rsidRPr="001A2D62">
        <w:rPr>
          <w:rStyle w:val="StyleUnderline"/>
          <w:highlight w:val="green"/>
        </w:rPr>
        <w:t xml:space="preserve"> and</w:t>
      </w:r>
      <w:r w:rsidRPr="001A2D62">
        <w:rPr>
          <w:rStyle w:val="StyleUnderline"/>
        </w:rPr>
        <w:t xml:space="preserve"> their </w:t>
      </w:r>
      <w:r w:rsidRPr="001A2D62">
        <w:rPr>
          <w:rStyle w:val="Emphasis"/>
          <w:highlight w:val="green"/>
        </w:rPr>
        <w:t>ability</w:t>
      </w:r>
      <w:r w:rsidRPr="001A2D62">
        <w:rPr>
          <w:rStyle w:val="StyleUnderline"/>
          <w:highlight w:val="green"/>
        </w:rPr>
        <w:t xml:space="preserve"> to make</w:t>
      </w:r>
      <w:r w:rsidRPr="001A2D62">
        <w:rPr>
          <w:rStyle w:val="StyleUnderline"/>
        </w:rPr>
        <w:t xml:space="preserve"> reasoned, </w:t>
      </w:r>
      <w:r w:rsidRPr="001A2D62">
        <w:rPr>
          <w:rStyle w:val="Emphasis"/>
          <w:highlight w:val="green"/>
        </w:rPr>
        <w:t>ev</w:t>
      </w:r>
      <w:r w:rsidRPr="001A2D62">
        <w:rPr>
          <w:rStyle w:val="Emphasis"/>
        </w:rPr>
        <w:t>idence</w:t>
      </w:r>
      <w:r w:rsidRPr="001A2D62">
        <w:rPr>
          <w:rStyle w:val="Emphasis"/>
          <w:highlight w:val="green"/>
        </w:rPr>
        <w:t>-based decisions</w:t>
      </w:r>
      <w:r w:rsidRPr="001A2D62">
        <w:rPr>
          <w:rStyle w:val="StyleUnderline"/>
        </w:rPr>
        <w:t xml:space="preserve"> together with other parts of government</w:t>
      </w:r>
      <w:r w:rsidRPr="001A2D62">
        <w:rPr>
          <w:sz w:val="16"/>
        </w:rPr>
        <w:t>.</w:t>
      </w:r>
    </w:p>
    <w:p w14:paraId="07414B31" w14:textId="77777777" w:rsidR="00105085" w:rsidRPr="001A2D62" w:rsidRDefault="00105085" w:rsidP="00105085">
      <w:pPr>
        <w:rPr>
          <w:sz w:val="16"/>
        </w:rPr>
      </w:pPr>
      <w:r w:rsidRPr="001A2D62">
        <w:rPr>
          <w:sz w:val="16"/>
        </w:rPr>
        <w:t>Regulatory integrity</w:t>
      </w:r>
    </w:p>
    <w:p w14:paraId="6EEE44CE" w14:textId="77777777" w:rsidR="00105085" w:rsidRPr="001A2D62" w:rsidRDefault="00105085" w:rsidP="00105085">
      <w:pPr>
        <w:rPr>
          <w:sz w:val="16"/>
        </w:rPr>
      </w:pPr>
      <w:r w:rsidRPr="001A2D62">
        <w:rPr>
          <w:rStyle w:val="StyleUnderline"/>
          <w:highlight w:val="green"/>
        </w:rPr>
        <w:t>DOGE</w:t>
      </w:r>
      <w:r w:rsidRPr="001A2D62">
        <w:rPr>
          <w:rStyle w:val="StyleUnderline"/>
        </w:rPr>
        <w:t xml:space="preserve"> has attempted to </w:t>
      </w:r>
      <w:r w:rsidRPr="001A2D62">
        <w:rPr>
          <w:rStyle w:val="Emphasis"/>
          <w:highlight w:val="green"/>
        </w:rPr>
        <w:t>fire thousands</w:t>
      </w:r>
      <w:r w:rsidRPr="001A2D62">
        <w:rPr>
          <w:rStyle w:val="StyleUnderline"/>
          <w:highlight w:val="green"/>
        </w:rPr>
        <w:t xml:space="preserve"> of federal</w:t>
      </w:r>
      <w:r w:rsidRPr="001A2D62">
        <w:rPr>
          <w:rStyle w:val="StyleUnderline"/>
        </w:rPr>
        <w:t xml:space="preserve"> government </w:t>
      </w:r>
      <w:r w:rsidRPr="001A2D62">
        <w:rPr>
          <w:rStyle w:val="StyleUnderline"/>
          <w:highlight w:val="green"/>
        </w:rPr>
        <w:t>employees</w:t>
      </w:r>
      <w:r w:rsidRPr="001A2D62">
        <w:rPr>
          <w:rStyle w:val="StyleUnderline"/>
        </w:rPr>
        <w:t>, twenty thousand in HHS alone, and pushed for the retirement of thousands more</w:t>
      </w:r>
      <w:r w:rsidRPr="001A2D62">
        <w:rPr>
          <w:sz w:val="16"/>
        </w:rPr>
        <w:t xml:space="preserve">. DOGE announced the elimination of departments and programs and defied Congressional authority to direct agency spending.49,50 </w:t>
      </w:r>
      <w:r w:rsidRPr="001A2D62">
        <w:rPr>
          <w:rStyle w:val="StyleUnderline"/>
        </w:rPr>
        <w:t xml:space="preserve">The federal </w:t>
      </w:r>
      <w:r w:rsidRPr="001A2D62">
        <w:rPr>
          <w:rStyle w:val="StyleUnderline"/>
          <w:highlight w:val="green"/>
        </w:rPr>
        <w:t>employees</w:t>
      </w:r>
      <w:r w:rsidRPr="001A2D62">
        <w:rPr>
          <w:rStyle w:val="StyleUnderline"/>
        </w:rPr>
        <w:t xml:space="preserve"> and programs </w:t>
      </w:r>
      <w:r w:rsidRPr="001A2D62">
        <w:rPr>
          <w:rStyle w:val="Emphasis"/>
          <w:highlight w:val="green"/>
        </w:rPr>
        <w:t>targeted</w:t>
      </w:r>
      <w:r w:rsidRPr="001A2D62">
        <w:rPr>
          <w:rStyle w:val="StyleUnderline"/>
        </w:rPr>
        <w:t xml:space="preserve"> by DOGE ar</w:t>
      </w:r>
      <w:r w:rsidRPr="001A2D62">
        <w:rPr>
          <w:rStyle w:val="StyleUnderline"/>
          <w:highlight w:val="green"/>
        </w:rPr>
        <w:t xml:space="preserve">e </w:t>
      </w:r>
      <w:r w:rsidRPr="001A2D62">
        <w:rPr>
          <w:rStyle w:val="Emphasis"/>
          <w:highlight w:val="green"/>
        </w:rPr>
        <w:t>essential for health regulation</w:t>
      </w:r>
      <w:r w:rsidRPr="001A2D62">
        <w:rPr>
          <w:sz w:val="16"/>
        </w:rPr>
        <w:t xml:space="preserve">. </w:t>
      </w:r>
      <w:r w:rsidRPr="001A2D62">
        <w:rPr>
          <w:rStyle w:val="Emphasis"/>
        </w:rPr>
        <w:t>FDA</w:t>
      </w:r>
      <w:r w:rsidRPr="001A2D62">
        <w:rPr>
          <w:rStyle w:val="StyleUnderline"/>
        </w:rPr>
        <w:t xml:space="preserve"> staff responsible for food and tobacco regulation have been cut, as well as employees at the National Center for Environmental Health, Substance Abuse and Mental Health Services Administration</w:t>
      </w:r>
      <w:r w:rsidRPr="001A2D62">
        <w:rPr>
          <w:sz w:val="16"/>
        </w:rPr>
        <w:t xml:space="preserve"> (</w:t>
      </w:r>
      <w:r w:rsidRPr="001A2D62">
        <w:rPr>
          <w:rStyle w:val="Emphasis"/>
        </w:rPr>
        <w:t>SAMHSA</w:t>
      </w:r>
      <w:r w:rsidRPr="001A2D62">
        <w:rPr>
          <w:sz w:val="16"/>
        </w:rPr>
        <w:t xml:space="preserve">), </w:t>
      </w:r>
      <w:r w:rsidRPr="001A2D62">
        <w:rPr>
          <w:rStyle w:val="StyleUnderline"/>
        </w:rPr>
        <w:t xml:space="preserve">and the National Center for </w:t>
      </w:r>
      <w:r w:rsidRPr="001A2D62">
        <w:rPr>
          <w:rStyle w:val="Emphasis"/>
        </w:rPr>
        <w:t>Immunization</w:t>
      </w:r>
      <w:r w:rsidRPr="001A2D62">
        <w:rPr>
          <w:rStyle w:val="StyleUnderline"/>
        </w:rPr>
        <w:t xml:space="preserve"> and Respiratory Diseases</w:t>
      </w:r>
      <w:r w:rsidRPr="001A2D62">
        <w:rPr>
          <w:sz w:val="16"/>
        </w:rPr>
        <w:t>.</w:t>
      </w:r>
    </w:p>
    <w:p w14:paraId="45D280E8" w14:textId="77777777" w:rsidR="00105085" w:rsidRPr="001A2D62" w:rsidRDefault="00105085" w:rsidP="00105085">
      <w:pPr>
        <w:rPr>
          <w:sz w:val="16"/>
        </w:rPr>
      </w:pPr>
      <w:r w:rsidRPr="001A2D62">
        <w:rPr>
          <w:rStyle w:val="StyleUnderline"/>
        </w:rPr>
        <w:t>Agencies have begun to roll back regulations and withdraw proposed rules</w:t>
      </w:r>
      <w:r w:rsidRPr="001A2D62">
        <w:rPr>
          <w:sz w:val="16"/>
        </w:rPr>
        <w:t xml:space="preserve">. FDA, for example, withdrew a proposed rule prohibiting menthol as a characterizing flavor in cigarettes and all characterizing flavors in cigars,51 which is concerning given tobacco industry funding for Trump's campaign. </w:t>
      </w:r>
      <w:r w:rsidRPr="001A2D62">
        <w:rPr>
          <w:rStyle w:val="StyleUnderline"/>
        </w:rPr>
        <w:t>Businesses seeking exemptions to clean air regulations were told by EPA staff to email to have exemptions granted</w:t>
      </w:r>
      <w:r w:rsidRPr="001A2D62">
        <w:rPr>
          <w:sz w:val="16"/>
        </w:rPr>
        <w:t>.52</w:t>
      </w:r>
    </w:p>
    <w:p w14:paraId="37A817AD" w14:textId="77777777" w:rsidR="00105085" w:rsidRPr="001A2D62" w:rsidRDefault="00105085" w:rsidP="00105085">
      <w:pPr>
        <w:rPr>
          <w:sz w:val="16"/>
        </w:rPr>
      </w:pPr>
      <w:r w:rsidRPr="001A2D62">
        <w:rPr>
          <w:rStyle w:val="StyleUnderline"/>
        </w:rPr>
        <w:t xml:space="preserve">Further </w:t>
      </w:r>
      <w:r w:rsidRPr="001A2D62">
        <w:rPr>
          <w:rStyle w:val="Emphasis"/>
        </w:rPr>
        <w:t>politicization of the bureaucracy</w:t>
      </w:r>
      <w:r w:rsidRPr="001A2D62">
        <w:rPr>
          <w:rStyle w:val="StyleUnderline"/>
        </w:rPr>
        <w:t xml:space="preserve"> is </w:t>
      </w:r>
      <w:r w:rsidRPr="001A2D62">
        <w:rPr>
          <w:rStyle w:val="Emphasis"/>
        </w:rPr>
        <w:t>likely</w:t>
      </w:r>
      <w:r w:rsidRPr="001A2D62">
        <w:rPr>
          <w:sz w:val="16"/>
        </w:rPr>
        <w:t xml:space="preserve">. </w:t>
      </w:r>
      <w:r w:rsidRPr="001A2D62">
        <w:rPr>
          <w:rStyle w:val="StyleUnderline"/>
        </w:rPr>
        <w:t xml:space="preserve">An EO attempts to </w:t>
      </w:r>
      <w:r w:rsidRPr="001A2D62">
        <w:rPr>
          <w:rStyle w:val="Emphasis"/>
          <w:highlight w:val="green"/>
        </w:rPr>
        <w:t>bring back “Schedule F,”</w:t>
      </w:r>
      <w:r w:rsidRPr="001A2D62">
        <w:rPr>
          <w:sz w:val="16"/>
        </w:rPr>
        <w:t xml:space="preserve"> a questionably legal plan from the first Trump administration </w:t>
      </w:r>
      <w:r w:rsidRPr="001A2D62">
        <w:rPr>
          <w:rStyle w:val="StyleUnderline"/>
        </w:rPr>
        <w:t xml:space="preserve">to </w:t>
      </w:r>
      <w:r w:rsidRPr="001A2D62">
        <w:rPr>
          <w:rStyle w:val="Emphasis"/>
          <w:highlight w:val="green"/>
        </w:rPr>
        <w:t>remove civil service protections</w:t>
      </w:r>
      <w:r w:rsidRPr="001A2D62">
        <w:rPr>
          <w:rStyle w:val="StyleUnderline"/>
        </w:rPr>
        <w:t xml:space="preserve"> from around 50,000 Federal employees, effectively </w:t>
      </w:r>
      <w:r w:rsidRPr="001A2D62">
        <w:rPr>
          <w:rStyle w:val="StyleUnderline"/>
          <w:highlight w:val="green"/>
        </w:rPr>
        <w:t>turning</w:t>
      </w:r>
      <w:r w:rsidRPr="001A2D62">
        <w:rPr>
          <w:rStyle w:val="StyleUnderline"/>
        </w:rPr>
        <w:t xml:space="preserve"> them </w:t>
      </w:r>
      <w:r w:rsidRPr="001A2D62">
        <w:rPr>
          <w:rStyle w:val="StyleUnderline"/>
          <w:highlight w:val="green"/>
        </w:rPr>
        <w:t xml:space="preserve">into </w:t>
      </w:r>
      <w:r w:rsidRPr="001A2D62">
        <w:rPr>
          <w:rStyle w:val="Emphasis"/>
          <w:highlight w:val="green"/>
        </w:rPr>
        <w:t>political appointees</w:t>
      </w:r>
      <w:r w:rsidRPr="001A2D62">
        <w:rPr>
          <w:rStyle w:val="StyleUnderline"/>
        </w:rPr>
        <w:t xml:space="preserve"> who serve </w:t>
      </w:r>
      <w:r w:rsidRPr="001A2D62">
        <w:rPr>
          <w:rStyle w:val="StyleUnderline"/>
          <w:highlight w:val="green"/>
        </w:rPr>
        <w:t xml:space="preserve">at the </w:t>
      </w:r>
      <w:r w:rsidRPr="001A2D62">
        <w:rPr>
          <w:rStyle w:val="Emphasis"/>
          <w:highlight w:val="green"/>
        </w:rPr>
        <w:t>will of the President</w:t>
      </w:r>
      <w:r w:rsidRPr="001A2D62">
        <w:rPr>
          <w:sz w:val="16"/>
        </w:rPr>
        <w:t xml:space="preserve">.53 </w:t>
      </w:r>
      <w:r w:rsidRPr="001A2D62">
        <w:rPr>
          <w:rStyle w:val="Emphasis"/>
        </w:rPr>
        <w:t>Politically-neutral</w:t>
      </w:r>
      <w:r w:rsidRPr="001A2D62">
        <w:rPr>
          <w:rStyle w:val="StyleUnderline"/>
        </w:rPr>
        <w:t xml:space="preserve">, mid-level bureaucrats who are the </w:t>
      </w:r>
      <w:r w:rsidRPr="001A2D62">
        <w:rPr>
          <w:rStyle w:val="Emphasis"/>
        </w:rPr>
        <w:t>targets</w:t>
      </w:r>
      <w:r w:rsidRPr="001A2D62">
        <w:rPr>
          <w:rStyle w:val="StyleUnderline"/>
        </w:rPr>
        <w:t xml:space="preserve"> of this policy translate Congressional intent enshrined in legislation into regulatory practice, </w:t>
      </w:r>
      <w:r w:rsidRPr="001A2D62">
        <w:rPr>
          <w:rStyle w:val="Emphasis"/>
          <w:highlight w:val="green"/>
        </w:rPr>
        <w:t>including</w:t>
      </w:r>
      <w:r w:rsidRPr="001A2D62">
        <w:rPr>
          <w:rStyle w:val="StyleUnderline"/>
          <w:highlight w:val="green"/>
        </w:rPr>
        <w:t xml:space="preserve"> in</w:t>
      </w:r>
      <w:r w:rsidRPr="001A2D62">
        <w:rPr>
          <w:rStyle w:val="StyleUnderline"/>
        </w:rPr>
        <w:t xml:space="preserve"> matters </w:t>
      </w:r>
      <w:r w:rsidRPr="001A2D62">
        <w:rPr>
          <w:rStyle w:val="StyleUnderline"/>
          <w:highlight w:val="green"/>
        </w:rPr>
        <w:t xml:space="preserve">concerning </w:t>
      </w:r>
      <w:r w:rsidRPr="001A2D62">
        <w:rPr>
          <w:rStyle w:val="Emphasis"/>
          <w:highlight w:val="green"/>
        </w:rPr>
        <w:t>health regulation</w:t>
      </w:r>
      <w:r w:rsidRPr="001A2D62">
        <w:rPr>
          <w:rStyle w:val="StyleUnderline"/>
        </w:rPr>
        <w:t>, service provision and evidence</w:t>
      </w:r>
      <w:r w:rsidRPr="001A2D62">
        <w:rPr>
          <w:sz w:val="16"/>
        </w:rPr>
        <w:t xml:space="preserve">. </w:t>
      </w:r>
      <w:r w:rsidRPr="001A2D62">
        <w:rPr>
          <w:rStyle w:val="StyleUnderline"/>
          <w:highlight w:val="green"/>
        </w:rPr>
        <w:t xml:space="preserve">Making them </w:t>
      </w:r>
      <w:r w:rsidRPr="001A2D62">
        <w:rPr>
          <w:rStyle w:val="Emphasis"/>
          <w:highlight w:val="green"/>
        </w:rPr>
        <w:t>subject to politically motivated termination</w:t>
      </w:r>
      <w:r w:rsidRPr="001A2D62">
        <w:rPr>
          <w:rStyle w:val="StyleUnderline"/>
          <w:highlight w:val="green"/>
        </w:rPr>
        <w:t xml:space="preserve"> </w:t>
      </w:r>
      <w:r w:rsidRPr="001A2D62">
        <w:rPr>
          <w:rStyle w:val="Emphasis"/>
          <w:highlight w:val="green"/>
        </w:rPr>
        <w:t>transfers</w:t>
      </w:r>
      <w:r w:rsidRPr="001A2D62">
        <w:rPr>
          <w:rStyle w:val="StyleUnderline"/>
          <w:highlight w:val="green"/>
        </w:rPr>
        <w:t xml:space="preserve"> their </w:t>
      </w:r>
      <w:r w:rsidRPr="001A2D62">
        <w:rPr>
          <w:rStyle w:val="Emphasis"/>
          <w:highlight w:val="green"/>
        </w:rPr>
        <w:t>accountability</w:t>
      </w:r>
      <w:r w:rsidRPr="001A2D62">
        <w:rPr>
          <w:rStyle w:val="StyleUnderline"/>
          <w:highlight w:val="green"/>
        </w:rPr>
        <w:t xml:space="preserve"> from the </w:t>
      </w:r>
      <w:r w:rsidRPr="001A2D62">
        <w:rPr>
          <w:rStyle w:val="Emphasis"/>
          <w:highlight w:val="green"/>
        </w:rPr>
        <w:t>law</w:t>
      </w:r>
      <w:r w:rsidRPr="001A2D62">
        <w:rPr>
          <w:rStyle w:val="StyleUnderline"/>
          <w:highlight w:val="green"/>
        </w:rPr>
        <w:t xml:space="preserve"> to the </w:t>
      </w:r>
      <w:r w:rsidRPr="001A2D62">
        <w:rPr>
          <w:rStyle w:val="Emphasis"/>
          <w:highlight w:val="green"/>
        </w:rPr>
        <w:t>executive</w:t>
      </w:r>
      <w:r w:rsidRPr="001A2D62">
        <w:rPr>
          <w:sz w:val="16"/>
        </w:rPr>
        <w:t>.</w:t>
      </w:r>
    </w:p>
    <w:p w14:paraId="46A1280E" w14:textId="77777777" w:rsidR="00105085" w:rsidRPr="001A2D62" w:rsidRDefault="00105085" w:rsidP="00105085">
      <w:pPr>
        <w:rPr>
          <w:sz w:val="16"/>
        </w:rPr>
      </w:pPr>
      <w:r w:rsidRPr="001A2D62">
        <w:rPr>
          <w:rStyle w:val="StyleUnderline"/>
          <w:highlight w:val="green"/>
        </w:rPr>
        <w:t>Weakening</w:t>
      </w:r>
      <w:r w:rsidRPr="001A2D62">
        <w:rPr>
          <w:rStyle w:val="StyleUnderline"/>
        </w:rPr>
        <w:t xml:space="preserve"> regulatory </w:t>
      </w:r>
      <w:r w:rsidRPr="001A2D62">
        <w:rPr>
          <w:rStyle w:val="StyleUnderline"/>
          <w:highlight w:val="green"/>
        </w:rPr>
        <w:t>agencies</w:t>
      </w:r>
      <w:r w:rsidRPr="001A2D62">
        <w:rPr>
          <w:rStyle w:val="StyleUnderline"/>
        </w:rPr>
        <w:t xml:space="preserve"> will </w:t>
      </w:r>
      <w:r w:rsidRPr="001A2D62">
        <w:rPr>
          <w:rStyle w:val="Emphasis"/>
          <w:highlight w:val="green"/>
        </w:rPr>
        <w:t>stop new reg</w:t>
      </w:r>
      <w:r w:rsidRPr="001A2D62">
        <w:rPr>
          <w:rStyle w:val="Emphasis"/>
        </w:rPr>
        <w:t>ulation</w:t>
      </w:r>
      <w:r w:rsidRPr="001A2D62">
        <w:rPr>
          <w:rStyle w:val="Emphasis"/>
          <w:highlight w:val="green"/>
        </w:rPr>
        <w:t>s</w:t>
      </w:r>
      <w:r w:rsidRPr="001A2D62">
        <w:rPr>
          <w:rStyle w:val="StyleUnderline"/>
        </w:rPr>
        <w:t xml:space="preserve"> from being considered but </w:t>
      </w:r>
      <w:r w:rsidRPr="001A2D62">
        <w:rPr>
          <w:rStyle w:val="StyleUnderline"/>
          <w:highlight w:val="green"/>
        </w:rPr>
        <w:t xml:space="preserve">also </w:t>
      </w:r>
      <w:r w:rsidRPr="001A2D62">
        <w:rPr>
          <w:rStyle w:val="Emphasis"/>
          <w:highlight w:val="green"/>
        </w:rPr>
        <w:t>prevent existing</w:t>
      </w:r>
      <w:r w:rsidRPr="001A2D62">
        <w:rPr>
          <w:rStyle w:val="Emphasis"/>
        </w:rPr>
        <w:t xml:space="preserve"> regulations</w:t>
      </w:r>
      <w:r w:rsidRPr="001A2D62">
        <w:rPr>
          <w:rStyle w:val="StyleUnderline"/>
        </w:rPr>
        <w:t xml:space="preserve"> </w:t>
      </w:r>
      <w:r w:rsidRPr="001A2D62">
        <w:rPr>
          <w:rStyle w:val="StyleUnderline"/>
          <w:highlight w:val="green"/>
        </w:rPr>
        <w:t>from</w:t>
      </w:r>
      <w:r w:rsidRPr="001A2D62">
        <w:rPr>
          <w:rStyle w:val="StyleUnderline"/>
        </w:rPr>
        <w:t xml:space="preserve"> being </w:t>
      </w:r>
      <w:r w:rsidRPr="001A2D62">
        <w:rPr>
          <w:rStyle w:val="Emphasis"/>
          <w:highlight w:val="green"/>
        </w:rPr>
        <w:t>enforced</w:t>
      </w:r>
      <w:r w:rsidRPr="001A2D62">
        <w:rPr>
          <w:sz w:val="16"/>
        </w:rPr>
        <w:t xml:space="preserve">. </w:t>
      </w:r>
      <w:r w:rsidRPr="001A2D62">
        <w:rPr>
          <w:rStyle w:val="StyleUnderline"/>
        </w:rPr>
        <w:t xml:space="preserve">It is likely that </w:t>
      </w:r>
      <w:r w:rsidRPr="001A2D62">
        <w:rPr>
          <w:rStyle w:val="Emphasis"/>
          <w:highlight w:val="green"/>
        </w:rPr>
        <w:t>food safety</w:t>
      </w:r>
      <w:r w:rsidRPr="001A2D62">
        <w:rPr>
          <w:rStyle w:val="StyleUnderline"/>
        </w:rPr>
        <w:t xml:space="preserve"> will be </w:t>
      </w:r>
      <w:r w:rsidRPr="001A2D62">
        <w:rPr>
          <w:rStyle w:val="Emphasis"/>
        </w:rPr>
        <w:t>more at risk</w:t>
      </w:r>
      <w:r w:rsidRPr="001A2D62">
        <w:rPr>
          <w:rStyle w:val="StyleUnderline"/>
        </w:rPr>
        <w:t xml:space="preserve">, tobacco and consumer products will experience </w:t>
      </w:r>
      <w:r w:rsidRPr="001A2D62">
        <w:rPr>
          <w:rStyle w:val="Emphasis"/>
        </w:rPr>
        <w:t>less regulatory oversight</w:t>
      </w:r>
      <w:r w:rsidRPr="001A2D62">
        <w:rPr>
          <w:rStyle w:val="StyleUnderline"/>
        </w:rPr>
        <w:t xml:space="preserve">, </w:t>
      </w:r>
      <w:r w:rsidRPr="001A2D62">
        <w:rPr>
          <w:rStyle w:val="StyleUnderline"/>
          <w:highlight w:val="green"/>
        </w:rPr>
        <w:t xml:space="preserve">and </w:t>
      </w:r>
      <w:r w:rsidRPr="001A2D62">
        <w:rPr>
          <w:rStyle w:val="Emphasis"/>
          <w:highlight w:val="green"/>
        </w:rPr>
        <w:t>environmental health</w:t>
      </w:r>
      <w:r w:rsidRPr="001A2D62">
        <w:rPr>
          <w:rStyle w:val="StyleUnderline"/>
        </w:rPr>
        <w:t xml:space="preserve"> will be </w:t>
      </w:r>
      <w:r w:rsidRPr="001A2D62">
        <w:rPr>
          <w:rStyle w:val="Emphasis"/>
          <w:highlight w:val="green"/>
        </w:rPr>
        <w:t>compromised</w:t>
      </w:r>
      <w:r w:rsidRPr="001A2D62">
        <w:rPr>
          <w:rStyle w:val="StyleUnderline"/>
        </w:rPr>
        <w:t xml:space="preserve"> by weak enforcement of legislation</w:t>
      </w:r>
      <w:r w:rsidRPr="001A2D62">
        <w:rPr>
          <w:sz w:val="16"/>
        </w:rPr>
        <w:t>. It is unclear whether this will actually help business, which will experience a rise in uncertainty over legal compliance, poorer technical assistance, and for some firms, competition from less ethical competitors.</w:t>
      </w:r>
    </w:p>
    <w:p w14:paraId="2F8A839E" w14:textId="77777777" w:rsidR="00105085" w:rsidRPr="001A2D62" w:rsidRDefault="00105085" w:rsidP="00105085">
      <w:pPr>
        <w:rPr>
          <w:sz w:val="16"/>
        </w:rPr>
      </w:pPr>
      <w:r w:rsidRPr="001A2D62">
        <w:rPr>
          <w:sz w:val="16"/>
        </w:rPr>
        <w:t>Data integrity</w:t>
      </w:r>
    </w:p>
    <w:p w14:paraId="6FE818C4" w14:textId="77777777" w:rsidR="00105085" w:rsidRPr="001A2D62" w:rsidRDefault="00105085" w:rsidP="00105085">
      <w:pPr>
        <w:rPr>
          <w:sz w:val="16"/>
        </w:rPr>
      </w:pPr>
      <w:r w:rsidRPr="001A2D62">
        <w:rPr>
          <w:rStyle w:val="StyleUnderline"/>
        </w:rPr>
        <w:t>Trump administration actions have disrupted routine public health communications, reduced public health surveillance, removed infrastructure necessary for future data collection, and disseminated anti-science misinformation</w:t>
      </w:r>
      <w:r w:rsidRPr="001A2D62">
        <w:rPr>
          <w:sz w:val="16"/>
        </w:rPr>
        <w:t xml:space="preserve">.54 </w:t>
      </w:r>
      <w:r w:rsidRPr="001A2D62">
        <w:rPr>
          <w:rStyle w:val="StyleUnderline"/>
        </w:rPr>
        <w:t xml:space="preserve">An EO directing agencies to “remove all statements […] that promote or otherwise inculcate gender ideology” </w:t>
      </w:r>
      <w:r w:rsidRPr="001A2D62">
        <w:rPr>
          <w:rStyle w:val="Emphasis"/>
          <w:highlight w:val="green"/>
        </w:rPr>
        <w:t>dramatically hampered</w:t>
      </w:r>
      <w:r w:rsidRPr="001A2D62">
        <w:rPr>
          <w:rStyle w:val="StyleUnderline"/>
        </w:rPr>
        <w:t xml:space="preserve"> the </w:t>
      </w:r>
      <w:r w:rsidRPr="001A2D62">
        <w:rPr>
          <w:rStyle w:val="StyleUnderline"/>
          <w:highlight w:val="green"/>
        </w:rPr>
        <w:t>ability</w:t>
      </w:r>
      <w:r w:rsidRPr="001A2D62">
        <w:rPr>
          <w:rStyle w:val="StyleUnderline"/>
        </w:rPr>
        <w:t xml:space="preserve"> of HHS agencies </w:t>
      </w:r>
      <w:r w:rsidRPr="001A2D62">
        <w:rPr>
          <w:rStyle w:val="StyleUnderline"/>
          <w:highlight w:val="green"/>
        </w:rPr>
        <w:t xml:space="preserve">to </w:t>
      </w:r>
      <w:r w:rsidRPr="001A2D62">
        <w:rPr>
          <w:rStyle w:val="Emphasis"/>
          <w:highlight w:val="green"/>
        </w:rPr>
        <w:t>communicate</w:t>
      </w:r>
      <w:r w:rsidRPr="001A2D62">
        <w:rPr>
          <w:rStyle w:val="Emphasis"/>
        </w:rPr>
        <w:t xml:space="preserve"> public health </w:t>
      </w:r>
      <w:r w:rsidRPr="001A2D62">
        <w:rPr>
          <w:rStyle w:val="Emphasis"/>
          <w:highlight w:val="green"/>
        </w:rPr>
        <w:t>data</w:t>
      </w:r>
      <w:r w:rsidRPr="001A2D62">
        <w:rPr>
          <w:rStyle w:val="StyleUnderline"/>
        </w:rPr>
        <w:t xml:space="preserve"> on topics related to gender and health</w:t>
      </w:r>
      <w:r w:rsidRPr="001A2D62">
        <w:rPr>
          <w:sz w:val="16"/>
        </w:rPr>
        <w:t>.55 Another measure directed agencies to remove content from web sites and change all agency forms to ask about sex and not gender.56 Numerous CDC datasets were taken offline, including, briefly, the entire data directory landing page.57</w:t>
      </w:r>
    </w:p>
    <w:p w14:paraId="360B0546" w14:textId="77777777" w:rsidR="00105085" w:rsidRPr="001A2D62" w:rsidRDefault="00105085" w:rsidP="00105085">
      <w:pPr>
        <w:rPr>
          <w:sz w:val="16"/>
        </w:rPr>
      </w:pPr>
      <w:r w:rsidRPr="001A2D62">
        <w:rPr>
          <w:sz w:val="16"/>
        </w:rPr>
        <w:t xml:space="preserve">On February 11th, a federal judge issued a temporary restraining order, requiring agencies to restore access to health data that had been removed. Despite this, </w:t>
      </w:r>
      <w:r w:rsidRPr="001A2D62">
        <w:rPr>
          <w:rStyle w:val="StyleUnderline"/>
        </w:rPr>
        <w:t>longer term erosion of data collection capacity is ongoing</w:t>
      </w:r>
      <w:r w:rsidRPr="001A2D62">
        <w:rPr>
          <w:sz w:val="16"/>
        </w:rPr>
        <w:t xml:space="preserve">. </w:t>
      </w:r>
      <w:r w:rsidRPr="001A2D62">
        <w:rPr>
          <w:rStyle w:val="StyleUnderline"/>
        </w:rPr>
        <w:t>For example, every staff member working on the Pregnancy Risk Assessment Monitoring System</w:t>
      </w:r>
      <w:r w:rsidRPr="001A2D62">
        <w:rPr>
          <w:sz w:val="16"/>
        </w:rPr>
        <w:t xml:space="preserve"> (</w:t>
      </w:r>
      <w:r w:rsidRPr="001A2D62">
        <w:rPr>
          <w:rStyle w:val="StyleUnderline"/>
        </w:rPr>
        <w:t>PRAMS</w:t>
      </w:r>
      <w:r w:rsidRPr="001A2D62">
        <w:rPr>
          <w:sz w:val="16"/>
        </w:rPr>
        <w:t xml:space="preserve">), </w:t>
      </w:r>
      <w:r w:rsidRPr="001A2D62">
        <w:rPr>
          <w:rStyle w:val="StyleUnderline"/>
        </w:rPr>
        <w:t>which provides essential data on</w:t>
      </w:r>
      <w:r w:rsidRPr="001A2D62">
        <w:rPr>
          <w:sz w:val="16"/>
        </w:rPr>
        <w:t xml:space="preserve"> maternal </w:t>
      </w:r>
      <w:r w:rsidRPr="001A2D62">
        <w:rPr>
          <w:rStyle w:val="StyleUnderline"/>
        </w:rPr>
        <w:t>morbidity and mortality, was laid off on April 1st as part of HHS job cuts</w:t>
      </w:r>
      <w:r w:rsidRPr="001A2D62">
        <w:rPr>
          <w:sz w:val="16"/>
        </w:rPr>
        <w:t>, and future data collection and funding for PRAMS is unknown.58</w:t>
      </w:r>
    </w:p>
    <w:p w14:paraId="5FD621D3" w14:textId="77777777" w:rsidR="00105085" w:rsidRPr="001A2D62" w:rsidRDefault="00105085" w:rsidP="00105085">
      <w:pPr>
        <w:rPr>
          <w:sz w:val="16"/>
        </w:rPr>
      </w:pPr>
      <w:r w:rsidRPr="001A2D62">
        <w:rPr>
          <w:rStyle w:val="Emphasis"/>
          <w:highlight w:val="green"/>
        </w:rPr>
        <w:t>Destruction</w:t>
      </w:r>
      <w:r w:rsidRPr="001A2D62">
        <w:rPr>
          <w:rStyle w:val="StyleUnderline"/>
        </w:rPr>
        <w:t xml:space="preserve"> and </w:t>
      </w:r>
      <w:r w:rsidRPr="001A2D62">
        <w:rPr>
          <w:rStyle w:val="Emphasis"/>
        </w:rPr>
        <w:t>disruption</w:t>
      </w:r>
      <w:r w:rsidRPr="001A2D62">
        <w:rPr>
          <w:rStyle w:val="StyleUnderline"/>
        </w:rPr>
        <w:t xml:space="preserve"> </w:t>
      </w:r>
      <w:r w:rsidRPr="001A2D62">
        <w:rPr>
          <w:rStyle w:val="StyleUnderline"/>
          <w:highlight w:val="green"/>
        </w:rPr>
        <w:t xml:space="preserve">of </w:t>
      </w:r>
      <w:r w:rsidRPr="001A2D62">
        <w:rPr>
          <w:rStyle w:val="Emphasis"/>
          <w:highlight w:val="green"/>
        </w:rPr>
        <w:t>data</w:t>
      </w:r>
      <w:r w:rsidRPr="001A2D62">
        <w:rPr>
          <w:rStyle w:val="Emphasis"/>
        </w:rPr>
        <w:t xml:space="preserve"> collection</w:t>
      </w:r>
      <w:r w:rsidRPr="001A2D62">
        <w:rPr>
          <w:rStyle w:val="StyleUnderline"/>
        </w:rPr>
        <w:t xml:space="preserve"> and dissemination capacity </w:t>
      </w:r>
      <w:r w:rsidRPr="001A2D62">
        <w:rPr>
          <w:rStyle w:val="Emphasis"/>
          <w:highlight w:val="green"/>
        </w:rPr>
        <w:t>influences</w:t>
      </w:r>
      <w:r w:rsidRPr="001A2D62">
        <w:rPr>
          <w:rStyle w:val="StyleUnderline"/>
        </w:rPr>
        <w:t xml:space="preserve"> health system </w:t>
      </w:r>
      <w:r w:rsidRPr="001A2D62">
        <w:rPr>
          <w:rStyle w:val="Emphasis"/>
          <w:highlight w:val="green"/>
        </w:rPr>
        <w:t>costs, quality, and equity</w:t>
      </w:r>
      <w:r w:rsidRPr="001A2D62">
        <w:rPr>
          <w:rStyle w:val="StyleUnderline"/>
          <w:highlight w:val="green"/>
        </w:rPr>
        <w:t xml:space="preserve"> by reducing</w:t>
      </w:r>
      <w:r w:rsidRPr="001A2D62">
        <w:rPr>
          <w:rStyle w:val="StyleUnderline"/>
        </w:rPr>
        <w:t xml:space="preserve"> the ability of policymakers and others to </w:t>
      </w:r>
      <w:r w:rsidRPr="001A2D62">
        <w:rPr>
          <w:rStyle w:val="Emphasis"/>
          <w:highlight w:val="green"/>
        </w:rPr>
        <w:t>identify</w:t>
      </w:r>
      <w:r w:rsidRPr="001A2D62">
        <w:rPr>
          <w:rStyle w:val="StyleUnderline"/>
          <w:highlight w:val="green"/>
        </w:rPr>
        <w:t xml:space="preserve"> and </w:t>
      </w:r>
      <w:r w:rsidRPr="001A2D62">
        <w:rPr>
          <w:rStyle w:val="Emphasis"/>
          <w:highlight w:val="green"/>
        </w:rPr>
        <w:t>respond</w:t>
      </w:r>
      <w:r w:rsidRPr="001A2D62">
        <w:rPr>
          <w:rStyle w:val="StyleUnderline"/>
          <w:highlight w:val="green"/>
        </w:rPr>
        <w:t xml:space="preserve"> to </w:t>
      </w:r>
      <w:r w:rsidRPr="001A2D62">
        <w:rPr>
          <w:rStyle w:val="Emphasis"/>
          <w:highlight w:val="green"/>
        </w:rPr>
        <w:t>emerging</w:t>
      </w:r>
      <w:r w:rsidRPr="001A2D62">
        <w:rPr>
          <w:rStyle w:val="StyleUnderline"/>
        </w:rPr>
        <w:t xml:space="preserve"> health </w:t>
      </w:r>
      <w:r w:rsidRPr="001A2D62">
        <w:rPr>
          <w:rStyle w:val="StyleUnderline"/>
          <w:highlight w:val="green"/>
        </w:rPr>
        <w:t>challenges</w:t>
      </w:r>
      <w:r w:rsidRPr="001A2D62">
        <w:rPr>
          <w:sz w:val="16"/>
        </w:rPr>
        <w:t>.</w:t>
      </w:r>
    </w:p>
    <w:p w14:paraId="34DC7BDC" w14:textId="77777777" w:rsidR="00105085" w:rsidRPr="001A2D62" w:rsidRDefault="00105085" w:rsidP="00105085">
      <w:pPr>
        <w:rPr>
          <w:sz w:val="16"/>
        </w:rPr>
      </w:pPr>
      <w:r w:rsidRPr="001A2D62">
        <w:rPr>
          <w:sz w:val="16"/>
        </w:rPr>
        <w:t>Scientific integrity</w:t>
      </w:r>
    </w:p>
    <w:p w14:paraId="09888975" w14:textId="77777777" w:rsidR="00105085" w:rsidRPr="001A2D62" w:rsidRDefault="00105085" w:rsidP="00105085">
      <w:pPr>
        <w:rPr>
          <w:sz w:val="16"/>
        </w:rPr>
      </w:pPr>
      <w:r w:rsidRPr="001A2D62">
        <w:rPr>
          <w:rStyle w:val="StyleUnderline"/>
        </w:rPr>
        <w:t>Attempts to</w:t>
      </w:r>
      <w:r w:rsidRPr="001A2D62">
        <w:rPr>
          <w:sz w:val="16"/>
        </w:rPr>
        <w:t xml:space="preserve"> hobble [</w:t>
      </w:r>
      <w:r w:rsidRPr="001A2D62">
        <w:rPr>
          <w:rStyle w:val="StyleUnderline"/>
        </w:rPr>
        <w:t>dismantle</w:t>
      </w:r>
      <w:r w:rsidRPr="001A2D62">
        <w:rPr>
          <w:sz w:val="16"/>
        </w:rPr>
        <w:t xml:space="preserve">] </w:t>
      </w:r>
      <w:r w:rsidRPr="001A2D62">
        <w:rPr>
          <w:rStyle w:val="StyleUnderline"/>
        </w:rPr>
        <w:t xml:space="preserve">science communication, data collection, and dissemination are a </w:t>
      </w:r>
      <w:r w:rsidRPr="001A2D62">
        <w:rPr>
          <w:rStyle w:val="StyleUnderline"/>
          <w:highlight w:val="green"/>
        </w:rPr>
        <w:t>part of</w:t>
      </w:r>
      <w:r w:rsidRPr="001A2D62">
        <w:rPr>
          <w:rStyle w:val="StyleUnderline"/>
        </w:rPr>
        <w:t xml:space="preserve"> a </w:t>
      </w:r>
      <w:r w:rsidRPr="001A2D62">
        <w:rPr>
          <w:rStyle w:val="Emphasis"/>
          <w:highlight w:val="green"/>
        </w:rPr>
        <w:t>broader</w:t>
      </w:r>
      <w:r w:rsidRPr="001A2D62">
        <w:rPr>
          <w:rStyle w:val="Emphasis"/>
        </w:rPr>
        <w:t xml:space="preserve"> pattern of </w:t>
      </w:r>
      <w:r w:rsidRPr="001A2D62">
        <w:rPr>
          <w:rStyle w:val="Emphasis"/>
          <w:highlight w:val="green"/>
        </w:rPr>
        <w:t>anti-science</w:t>
      </w:r>
      <w:r w:rsidRPr="001A2D62">
        <w:rPr>
          <w:rStyle w:val="Emphasis"/>
        </w:rPr>
        <w:t xml:space="preserve"> misinformation and </w:t>
      </w:r>
      <w:r w:rsidRPr="001A2D62">
        <w:rPr>
          <w:rStyle w:val="Emphasis"/>
          <w:highlight w:val="green"/>
        </w:rPr>
        <w:t>disinformation</w:t>
      </w:r>
      <w:r w:rsidRPr="001A2D62">
        <w:rPr>
          <w:sz w:val="16"/>
        </w:rPr>
        <w:t>. The most prominent example is Kennedy's anti-vaccination messaging. During a serious outbreak involving the first deaths from measles in the US in ten years, Kennedy spread false information, claiming MMR vaccines have caused “deaths every year” when there are no documented deaths caused by MMR vaccines administered to healthy people.59, 60, 61 HHS plans to the change its website to promote vaccination as a personal decision, stating that individuals should be educated about the “potential adverse events associated with vaccination.”62 CDC will conduct a study on the (thoroughly debunked) link between the MMR vaccine and autism, led by a prominent anti-vaccine advocate.63 The Make America Healthy Again commission will investigate the routine childhood vaccination schedule.64 HHS has additionally directed CDC to make new recommendations around the fluoridation of water, a well-proven public health intervention that Kennedy has opposed.65</w:t>
      </w:r>
    </w:p>
    <w:p w14:paraId="560DFB82" w14:textId="77777777" w:rsidR="00105085" w:rsidRPr="001A2D62" w:rsidRDefault="00105085" w:rsidP="00105085">
      <w:pPr>
        <w:rPr>
          <w:sz w:val="16"/>
        </w:rPr>
      </w:pPr>
      <w:r w:rsidRPr="001A2D62">
        <w:rPr>
          <w:rStyle w:val="Emphasis"/>
          <w:highlight w:val="green"/>
        </w:rPr>
        <w:t>Lack of integrity</w:t>
      </w:r>
      <w:r w:rsidRPr="001A2D62">
        <w:rPr>
          <w:rStyle w:val="StyleUnderline"/>
        </w:rPr>
        <w:t xml:space="preserve"> in official government science advice </w:t>
      </w:r>
      <w:r w:rsidRPr="001A2D62">
        <w:rPr>
          <w:rStyle w:val="Emphasis"/>
          <w:highlight w:val="green"/>
        </w:rPr>
        <w:t>influences</w:t>
      </w:r>
      <w:r w:rsidRPr="001A2D62">
        <w:rPr>
          <w:rStyle w:val="StyleUnderline"/>
        </w:rPr>
        <w:t xml:space="preserve"> health system </w:t>
      </w:r>
      <w:r w:rsidRPr="001A2D62">
        <w:rPr>
          <w:rStyle w:val="Emphasis"/>
        </w:rPr>
        <w:t xml:space="preserve">cost, </w:t>
      </w:r>
      <w:r w:rsidRPr="001A2D62">
        <w:rPr>
          <w:rStyle w:val="Emphasis"/>
          <w:highlight w:val="green"/>
        </w:rPr>
        <w:t>access, quality, and equity</w:t>
      </w:r>
      <w:r w:rsidRPr="001A2D62">
        <w:rPr>
          <w:rStyle w:val="StyleUnderline"/>
        </w:rPr>
        <w:t xml:space="preserve"> as it can lead to </w:t>
      </w:r>
      <w:r w:rsidRPr="001A2D62">
        <w:rPr>
          <w:rStyle w:val="Emphasis"/>
        </w:rPr>
        <w:t>poor decisions</w:t>
      </w:r>
      <w:r w:rsidRPr="001A2D62">
        <w:rPr>
          <w:rStyle w:val="StyleUnderline"/>
        </w:rPr>
        <w:t xml:space="preserve"> in research, policy, and practice</w:t>
      </w:r>
      <w:r w:rsidRPr="001A2D62">
        <w:rPr>
          <w:sz w:val="16"/>
        </w:rPr>
        <w:t>.</w:t>
      </w:r>
    </w:p>
    <w:p w14:paraId="7176984B" w14:textId="77777777" w:rsidR="00105085" w:rsidRPr="001A2D62" w:rsidRDefault="00105085" w:rsidP="00105085">
      <w:pPr>
        <w:rPr>
          <w:sz w:val="16"/>
        </w:rPr>
      </w:pPr>
      <w:r w:rsidRPr="001A2D62">
        <w:rPr>
          <w:sz w:val="16"/>
        </w:rPr>
        <w:t>Policy capacity</w:t>
      </w:r>
    </w:p>
    <w:p w14:paraId="6DBD6EED" w14:textId="77777777" w:rsidR="00105085" w:rsidRPr="001A2D62" w:rsidRDefault="00105085" w:rsidP="00105085">
      <w:pPr>
        <w:rPr>
          <w:sz w:val="16"/>
        </w:rPr>
      </w:pPr>
      <w:r w:rsidRPr="001A2D62">
        <w:rPr>
          <w:rStyle w:val="Emphasis"/>
        </w:rPr>
        <w:t>Policy capacity</w:t>
      </w:r>
      <w:r w:rsidRPr="001A2D62">
        <w:rPr>
          <w:rStyle w:val="StyleUnderline"/>
        </w:rPr>
        <w:t xml:space="preserve"> is the ability of government agencies to inform, implement, evaluate and monitor policy decisions taken by the executive or legislature</w:t>
      </w:r>
      <w:r w:rsidRPr="001A2D62">
        <w:rPr>
          <w:sz w:val="16"/>
        </w:rPr>
        <w:t>. Many HHS staff are involved in policymaking, program funding, regulatory oversight, and specific agency functions such as food and medicines regulation.</w:t>
      </w:r>
    </w:p>
    <w:p w14:paraId="175579B4" w14:textId="77777777" w:rsidR="00105085" w:rsidRPr="001A2D62" w:rsidRDefault="00105085" w:rsidP="00105085">
      <w:pPr>
        <w:rPr>
          <w:sz w:val="16"/>
        </w:rPr>
      </w:pPr>
      <w:r w:rsidRPr="001A2D62">
        <w:rPr>
          <w:rStyle w:val="Emphasis"/>
          <w:highlight w:val="green"/>
        </w:rPr>
        <w:t>Large, sudden</w:t>
      </w:r>
      <w:r w:rsidRPr="001A2D62">
        <w:rPr>
          <w:rStyle w:val="StyleUnderline"/>
        </w:rPr>
        <w:t xml:space="preserve"> funding and </w:t>
      </w:r>
      <w:r w:rsidRPr="001A2D62">
        <w:rPr>
          <w:rStyle w:val="Emphasis"/>
          <w:highlight w:val="green"/>
        </w:rPr>
        <w:t>staff cuts</w:t>
      </w:r>
      <w:r w:rsidRPr="001A2D62">
        <w:rPr>
          <w:rStyle w:val="StyleUnderline"/>
        </w:rPr>
        <w:t xml:space="preserve"> are </w:t>
      </w:r>
      <w:r w:rsidRPr="001A2D62">
        <w:rPr>
          <w:rStyle w:val="Emphasis"/>
          <w:highlight w:val="green"/>
        </w:rPr>
        <w:t>causing significant loss</w:t>
      </w:r>
      <w:r w:rsidRPr="001A2D62">
        <w:rPr>
          <w:rStyle w:val="StyleUnderline"/>
          <w:highlight w:val="green"/>
        </w:rPr>
        <w:t xml:space="preserve"> of </w:t>
      </w:r>
      <w:r w:rsidRPr="001A2D62">
        <w:rPr>
          <w:rStyle w:val="Emphasis"/>
          <w:highlight w:val="green"/>
        </w:rPr>
        <w:t>policy capacity</w:t>
      </w:r>
      <w:r w:rsidRPr="001A2D62">
        <w:rPr>
          <w:rStyle w:val="StyleUnderline"/>
          <w:highlight w:val="green"/>
        </w:rPr>
        <w:t>,</w:t>
      </w:r>
      <w:r w:rsidRPr="001A2D62">
        <w:rPr>
          <w:rStyle w:val="StyleUnderline"/>
        </w:rPr>
        <w:t xml:space="preserve"> from </w:t>
      </w:r>
      <w:r w:rsidRPr="001A2D62">
        <w:rPr>
          <w:rStyle w:val="Emphasis"/>
          <w:highlight w:val="green"/>
        </w:rPr>
        <w:t>expertise</w:t>
      </w:r>
      <w:r w:rsidRPr="001A2D62">
        <w:rPr>
          <w:rStyle w:val="StyleUnderline"/>
        </w:rPr>
        <w:t xml:space="preserve"> in how payment systems operate to evaluation of clinical trials to </w:t>
      </w:r>
      <w:r w:rsidRPr="001A2D62">
        <w:rPr>
          <w:rStyle w:val="Emphasis"/>
        </w:rPr>
        <w:t>fraud investigation</w:t>
      </w:r>
      <w:r w:rsidRPr="001A2D62">
        <w:rPr>
          <w:rStyle w:val="StyleUnderline"/>
        </w:rPr>
        <w:t xml:space="preserve"> and disease surveillance</w:t>
      </w:r>
      <w:r w:rsidRPr="001A2D62">
        <w:rPr>
          <w:sz w:val="16"/>
        </w:rPr>
        <w:t xml:space="preserve">.66 For example, CMS was asked by DOGE to immediately cut 35% of its total staff spending, endangering provider payment systems,67 and Trump fired the Inspector-General of HHS, the official responsible for ethics and anti-fraud work.68 </w:t>
      </w:r>
      <w:r w:rsidRPr="001A2D62">
        <w:rPr>
          <w:rStyle w:val="StyleUnderline"/>
        </w:rPr>
        <w:t xml:space="preserve">It is unclear how large sums of money allocated in many areas will be spent in the absence of the staff who would normally manage the programs; this creates a </w:t>
      </w:r>
      <w:r w:rsidRPr="001A2D62">
        <w:rPr>
          <w:rStyle w:val="Emphasis"/>
          <w:highlight w:val="green"/>
        </w:rPr>
        <w:t>risk</w:t>
      </w:r>
      <w:r w:rsidRPr="001A2D62">
        <w:rPr>
          <w:rStyle w:val="StyleUnderline"/>
        </w:rPr>
        <w:t xml:space="preserve"> of political influence or </w:t>
      </w:r>
      <w:r w:rsidRPr="001A2D62">
        <w:rPr>
          <w:rStyle w:val="Emphasis"/>
          <w:highlight w:val="green"/>
        </w:rPr>
        <w:t>corruption</w:t>
      </w:r>
      <w:r w:rsidRPr="001A2D62">
        <w:rPr>
          <w:sz w:val="16"/>
        </w:rPr>
        <w:t>.</w:t>
      </w:r>
    </w:p>
    <w:p w14:paraId="452AAEC1" w14:textId="77777777" w:rsidR="00105085" w:rsidRPr="001A2D62" w:rsidRDefault="00105085" w:rsidP="00105085">
      <w:pPr>
        <w:rPr>
          <w:sz w:val="16"/>
        </w:rPr>
      </w:pPr>
      <w:r w:rsidRPr="001A2D62">
        <w:rPr>
          <w:rStyle w:val="StyleUnderline"/>
          <w:highlight w:val="green"/>
        </w:rPr>
        <w:t>Policy capacity</w:t>
      </w:r>
      <w:r w:rsidRPr="001A2D62">
        <w:rPr>
          <w:rStyle w:val="StyleUnderline"/>
        </w:rPr>
        <w:t xml:space="preserve"> is what government programs </w:t>
      </w:r>
      <w:r w:rsidRPr="001A2D62">
        <w:rPr>
          <w:rStyle w:val="Emphasis"/>
          <w:highlight w:val="green"/>
        </w:rPr>
        <w:t>require</w:t>
      </w:r>
      <w:r w:rsidRPr="001A2D62">
        <w:rPr>
          <w:rStyle w:val="StyleUnderline"/>
          <w:highlight w:val="green"/>
        </w:rPr>
        <w:t xml:space="preserve"> if</w:t>
      </w:r>
      <w:r w:rsidRPr="001A2D62">
        <w:rPr>
          <w:rStyle w:val="StyleUnderline"/>
        </w:rPr>
        <w:t xml:space="preserve"> they are to be </w:t>
      </w:r>
      <w:r w:rsidRPr="001A2D62">
        <w:rPr>
          <w:rStyle w:val="Emphasis"/>
        </w:rPr>
        <w:t xml:space="preserve">designed, </w:t>
      </w:r>
      <w:r w:rsidRPr="001A2D62">
        <w:rPr>
          <w:rStyle w:val="Emphasis"/>
          <w:highlight w:val="green"/>
        </w:rPr>
        <w:t>operate</w:t>
      </w:r>
      <w:r w:rsidRPr="001A2D62">
        <w:rPr>
          <w:rStyle w:val="Emphasis"/>
        </w:rPr>
        <w:t xml:space="preserve">d, and evaluated </w:t>
      </w:r>
      <w:r w:rsidRPr="001A2D62">
        <w:rPr>
          <w:rStyle w:val="Emphasis"/>
          <w:highlight w:val="green"/>
        </w:rPr>
        <w:t>effectively</w:t>
      </w:r>
      <w:r w:rsidRPr="001A2D62">
        <w:rPr>
          <w:sz w:val="16"/>
        </w:rPr>
        <w:t xml:space="preserve">, so </w:t>
      </w:r>
      <w:r w:rsidRPr="001A2D62">
        <w:rPr>
          <w:rStyle w:val="StyleUnderline"/>
        </w:rPr>
        <w:t xml:space="preserve">harm to policy capacity should be expected to </w:t>
      </w:r>
      <w:r w:rsidRPr="001A2D62">
        <w:rPr>
          <w:rStyle w:val="Emphasis"/>
        </w:rPr>
        <w:t>negatively affect</w:t>
      </w:r>
      <w:r w:rsidRPr="001A2D62">
        <w:rPr>
          <w:rStyle w:val="StyleUnderline"/>
        </w:rPr>
        <w:t xml:space="preserve"> cost, quality, access and equity</w:t>
      </w:r>
      <w:r w:rsidRPr="001A2D62">
        <w:rPr>
          <w:sz w:val="16"/>
        </w:rPr>
        <w:t>.</w:t>
      </w:r>
    </w:p>
    <w:p w14:paraId="117EFD14" w14:textId="77777777" w:rsidR="00105085" w:rsidRPr="001A2D62" w:rsidRDefault="00105085" w:rsidP="00105085">
      <w:pPr>
        <w:rPr>
          <w:sz w:val="16"/>
        </w:rPr>
      </w:pPr>
      <w:r w:rsidRPr="001A2D62">
        <w:rPr>
          <w:sz w:val="16"/>
        </w:rPr>
        <w:t>Service delivery</w:t>
      </w:r>
    </w:p>
    <w:p w14:paraId="4FBFAF5F" w14:textId="77777777" w:rsidR="00105085" w:rsidRPr="001A2D62" w:rsidRDefault="00105085" w:rsidP="00105085">
      <w:pPr>
        <w:rPr>
          <w:sz w:val="16"/>
        </w:rPr>
      </w:pPr>
      <w:r w:rsidRPr="001A2D62">
        <w:rPr>
          <w:sz w:val="16"/>
        </w:rPr>
        <w:t>Service delivery is the process of combining inputs in an organizational setting leading to the delivery of a series of interventions. The HSPA framework divides it into public health, primary care, and specialist (secondary and tertiary, broadly hospital) care. We separate out emergency management from public health because of its importance and institutional distinctiveness.</w:t>
      </w:r>
    </w:p>
    <w:p w14:paraId="07B7B7D1" w14:textId="77777777" w:rsidR="00105085" w:rsidRPr="001A2D62" w:rsidRDefault="00105085" w:rsidP="00105085">
      <w:pPr>
        <w:rPr>
          <w:sz w:val="16"/>
        </w:rPr>
      </w:pPr>
      <w:r w:rsidRPr="001A2D62">
        <w:rPr>
          <w:sz w:val="16"/>
        </w:rPr>
        <w:t>Public health</w:t>
      </w:r>
    </w:p>
    <w:p w14:paraId="2E137A69" w14:textId="77777777" w:rsidR="00105085" w:rsidRPr="001A2D62" w:rsidRDefault="00105085" w:rsidP="00105085">
      <w:pPr>
        <w:rPr>
          <w:sz w:val="16"/>
        </w:rPr>
      </w:pPr>
      <w:r w:rsidRPr="001A2D62">
        <w:rPr>
          <w:sz w:val="16"/>
        </w:rPr>
        <w:t xml:space="preserve">The </w:t>
      </w:r>
      <w:r w:rsidRPr="001A2D62">
        <w:rPr>
          <w:rStyle w:val="StyleUnderline"/>
        </w:rPr>
        <w:t xml:space="preserve">CDC and HHS </w:t>
      </w:r>
      <w:r w:rsidRPr="001A2D62">
        <w:rPr>
          <w:rStyle w:val="Emphasis"/>
          <w:highlight w:val="green"/>
        </w:rPr>
        <w:t>agencies</w:t>
      </w:r>
      <w:r w:rsidRPr="001A2D62">
        <w:rPr>
          <w:rStyle w:val="StyleUnderline"/>
        </w:rPr>
        <w:t xml:space="preserve"> that </w:t>
      </w:r>
      <w:r w:rsidRPr="001A2D62">
        <w:rPr>
          <w:rStyle w:val="Emphasis"/>
        </w:rPr>
        <w:t>support public health</w:t>
      </w:r>
      <w:r w:rsidRPr="001A2D62">
        <w:rPr>
          <w:rStyle w:val="StyleUnderline"/>
        </w:rPr>
        <w:t xml:space="preserve"> have been </w:t>
      </w:r>
      <w:r w:rsidRPr="001A2D62">
        <w:rPr>
          <w:rStyle w:val="Emphasis"/>
          <w:highlight w:val="green"/>
        </w:rPr>
        <w:t>badly hit</w:t>
      </w:r>
      <w:r w:rsidRPr="001A2D62">
        <w:rPr>
          <w:rStyle w:val="StyleUnderline"/>
          <w:highlight w:val="green"/>
        </w:rPr>
        <w:t xml:space="preserve"> by</w:t>
      </w:r>
      <w:r w:rsidRPr="001A2D62">
        <w:rPr>
          <w:rStyle w:val="StyleUnderline"/>
        </w:rPr>
        <w:t xml:space="preserve"> DOGE </w:t>
      </w:r>
      <w:r w:rsidRPr="001A2D62">
        <w:rPr>
          <w:rStyle w:val="StyleUnderline"/>
          <w:highlight w:val="green"/>
        </w:rPr>
        <w:t>cuts</w:t>
      </w:r>
      <w:r w:rsidRPr="001A2D62">
        <w:rPr>
          <w:sz w:val="16"/>
        </w:rPr>
        <w:t xml:space="preserve">.9,24,66,69 </w:t>
      </w:r>
      <w:r w:rsidRPr="001A2D62">
        <w:rPr>
          <w:rStyle w:val="StyleUnderline"/>
        </w:rPr>
        <w:t>For example, at CDC, a team of 25 people supervised three million lead poisoning tests per year at trivial cost until they were suddenly laid off</w:t>
      </w:r>
      <w:r w:rsidRPr="001A2D62">
        <w:rPr>
          <w:sz w:val="16"/>
        </w:rPr>
        <w:t xml:space="preserve"> by DOGE.66 In his first term Trump committed to end HIV by 2019, but has now abandoned that goal,29 with Kennedy questioning whether HIV is the “sole cause” of AIDS.70 The CDC's laboratory dedicated to studying sexually transmitted diseases and hepatitis shuttered in April 2025.71 This lab was formerly a key actor monitoring STDs and drug resistance in bacteria causing them, as well as developing recommendations for treatment.</w:t>
      </w:r>
    </w:p>
    <w:p w14:paraId="3C4BCB70" w14:textId="77777777" w:rsidR="00105085" w:rsidRPr="001A2D62" w:rsidRDefault="00105085" w:rsidP="00105085">
      <w:pPr>
        <w:rPr>
          <w:sz w:val="16"/>
        </w:rPr>
      </w:pPr>
      <w:r w:rsidRPr="001A2D62">
        <w:rPr>
          <w:rStyle w:val="StyleUnderline"/>
        </w:rPr>
        <w:t>Local health departments</w:t>
      </w:r>
      <w:r w:rsidRPr="001A2D62">
        <w:rPr>
          <w:sz w:val="16"/>
        </w:rPr>
        <w:t xml:space="preserve"> (LHDs) </w:t>
      </w:r>
      <w:r w:rsidRPr="001A2D62">
        <w:rPr>
          <w:rStyle w:val="StyleUnderline"/>
        </w:rPr>
        <w:t>rely heavily on federal funding, receiving over half from the federal government, often in grant form</w:t>
      </w:r>
      <w:r w:rsidRPr="001A2D62">
        <w:rPr>
          <w:sz w:val="16"/>
        </w:rPr>
        <w:t xml:space="preserve">. </w:t>
      </w:r>
      <w:r w:rsidRPr="001A2D62">
        <w:rPr>
          <w:rStyle w:val="StyleUnderline"/>
        </w:rPr>
        <w:t>Rural LHDs offer more clinical services than average to fill in service gaps, and rely more heavily on state and federal money</w:t>
      </w:r>
      <w:r w:rsidRPr="001A2D62">
        <w:rPr>
          <w:sz w:val="16"/>
        </w:rPr>
        <w:t>, especially from CMS.72 In 2021, over 90% of LHDs administered COVID-19 vaccines, over 85% provided routine childhood and adult vaccines, and 64% delivered WIC (nutrition for Women, Infants and Children) services, with the proportion being higher in rural areas.73</w:t>
      </w:r>
    </w:p>
    <w:p w14:paraId="42C8517E" w14:textId="77777777" w:rsidR="00105085" w:rsidRPr="001A2D62" w:rsidRDefault="00105085" w:rsidP="00105085">
      <w:pPr>
        <w:rPr>
          <w:sz w:val="16"/>
        </w:rPr>
      </w:pPr>
      <w:r w:rsidRPr="001A2D62">
        <w:rPr>
          <w:sz w:val="16"/>
        </w:rPr>
        <w:t>The administration announced cuts of over $11 billion in grants to state and local health departments related to the COVID-19 pandemic including those addressing epidemiology and laboratory capacity, COVID-19 vaccinations, and COVID-19 health disparities.74 In the largest LHDs (New York City, Chicago), grant terminations represent 5–15 percent of the annual budget and help pay the salaries of up to 17% of staff. In Riverside County, CA, population 2.5 million, the LHD lost $145 million dollars, 64% of their annual budget.75,76</w:t>
      </w:r>
    </w:p>
    <w:p w14:paraId="19EB2565" w14:textId="77777777" w:rsidR="00105085" w:rsidRPr="001A2D62" w:rsidRDefault="00105085" w:rsidP="00105085">
      <w:pPr>
        <w:rPr>
          <w:sz w:val="16"/>
        </w:rPr>
      </w:pPr>
      <w:r w:rsidRPr="001A2D62">
        <w:rPr>
          <w:sz w:val="16"/>
        </w:rPr>
        <w:t>State and local jurisdictions have filed two lawsuits requesting grant terminations be rescinded.77 As of April, a judge did block termination. It remains unclear if funds will be delivered. Routine public health operations have been thoroughly disrupted; staff are unable to do their normal jobs as they spend time navigating the changes and preparing for long term impacts.78</w:t>
      </w:r>
    </w:p>
    <w:p w14:paraId="6D064644" w14:textId="77777777" w:rsidR="00105085" w:rsidRPr="001A2D62" w:rsidRDefault="00105085" w:rsidP="00105085">
      <w:pPr>
        <w:rPr>
          <w:sz w:val="16"/>
        </w:rPr>
      </w:pPr>
      <w:r w:rsidRPr="001A2D62">
        <w:rPr>
          <w:rStyle w:val="StyleUnderline"/>
        </w:rPr>
        <w:t>Disruption to and destruction of public health capacity have negative effects across cost, access, quality, and equity</w:t>
      </w:r>
      <w:r w:rsidRPr="001A2D62">
        <w:rPr>
          <w:sz w:val="16"/>
        </w:rPr>
        <w:t xml:space="preserve">. Grant terminations may save money in the short term, but </w:t>
      </w:r>
      <w:r w:rsidRPr="001A2D62">
        <w:rPr>
          <w:rStyle w:val="StyleUnderline"/>
          <w:highlight w:val="green"/>
        </w:rPr>
        <w:t>disruption</w:t>
      </w:r>
      <w:r w:rsidRPr="001A2D62">
        <w:rPr>
          <w:rStyle w:val="StyleUnderline"/>
        </w:rPr>
        <w:t xml:space="preserve"> to public health departments will </w:t>
      </w:r>
      <w:r w:rsidRPr="001A2D62">
        <w:rPr>
          <w:rStyle w:val="Emphasis"/>
          <w:highlight w:val="green"/>
        </w:rPr>
        <w:t>decrease access</w:t>
      </w:r>
      <w:r w:rsidRPr="001A2D62">
        <w:rPr>
          <w:rStyle w:val="StyleUnderline"/>
        </w:rPr>
        <w:t xml:space="preserve"> to </w:t>
      </w:r>
      <w:r w:rsidRPr="001A2D62">
        <w:rPr>
          <w:rStyle w:val="StyleUnderline"/>
          <w:highlight w:val="green"/>
        </w:rPr>
        <w:t xml:space="preserve">and </w:t>
      </w:r>
      <w:r w:rsidRPr="001A2D62">
        <w:rPr>
          <w:rStyle w:val="Emphasis"/>
          <w:highlight w:val="green"/>
        </w:rPr>
        <w:t>quality</w:t>
      </w:r>
      <w:r w:rsidRPr="001A2D62">
        <w:rPr>
          <w:rStyle w:val="StyleUnderline"/>
          <w:highlight w:val="green"/>
        </w:rPr>
        <w:t xml:space="preserve"> of</w:t>
      </w:r>
      <w:r w:rsidRPr="001A2D62">
        <w:rPr>
          <w:rStyle w:val="StyleUnderline"/>
        </w:rPr>
        <w:t xml:space="preserve"> the direct </w:t>
      </w:r>
      <w:r w:rsidRPr="001A2D62">
        <w:rPr>
          <w:rStyle w:val="StyleUnderline"/>
          <w:highlight w:val="green"/>
        </w:rPr>
        <w:t>services</w:t>
      </w:r>
      <w:r w:rsidRPr="001A2D62">
        <w:rPr>
          <w:rStyle w:val="StyleUnderline"/>
        </w:rPr>
        <w:t xml:space="preserve"> they provide, increasing costs in the long term</w:t>
      </w:r>
      <w:r w:rsidRPr="001A2D62">
        <w:rPr>
          <w:sz w:val="16"/>
        </w:rPr>
        <w:t xml:space="preserve">. </w:t>
      </w:r>
      <w:r w:rsidRPr="001A2D62">
        <w:rPr>
          <w:rStyle w:val="StyleUnderline"/>
        </w:rPr>
        <w:t xml:space="preserve">As health departments </w:t>
      </w:r>
      <w:r w:rsidRPr="001A2D62">
        <w:rPr>
          <w:rStyle w:val="StyleUnderline"/>
          <w:highlight w:val="green"/>
        </w:rPr>
        <w:t>provide</w:t>
      </w:r>
      <w:r w:rsidRPr="001A2D62">
        <w:rPr>
          <w:rStyle w:val="StyleUnderline"/>
        </w:rPr>
        <w:t xml:space="preserve"> these services </w:t>
      </w:r>
      <w:r w:rsidRPr="001A2D62">
        <w:rPr>
          <w:rStyle w:val="StyleUnderline"/>
          <w:highlight w:val="green"/>
        </w:rPr>
        <w:t>to</w:t>
      </w:r>
      <w:r w:rsidRPr="001A2D62">
        <w:rPr>
          <w:rStyle w:val="StyleUnderline"/>
        </w:rPr>
        <w:t xml:space="preserve"> low-income individuals who are </w:t>
      </w:r>
      <w:r w:rsidRPr="001A2D62">
        <w:rPr>
          <w:rStyle w:val="Emphasis"/>
          <w:highlight w:val="green"/>
        </w:rPr>
        <w:t>disproportionately people of color</w:t>
      </w:r>
      <w:r w:rsidRPr="001A2D62">
        <w:rPr>
          <w:rStyle w:val="StyleUnderline"/>
        </w:rPr>
        <w:t>, this disruption will also damage equity</w:t>
      </w:r>
      <w:r w:rsidRPr="001A2D62">
        <w:rPr>
          <w:sz w:val="16"/>
        </w:rPr>
        <w:t>.</w:t>
      </w:r>
    </w:p>
    <w:p w14:paraId="24C28FD9" w14:textId="77777777" w:rsidR="00105085" w:rsidRPr="001A2D62" w:rsidRDefault="00105085" w:rsidP="00105085">
      <w:pPr>
        <w:rPr>
          <w:sz w:val="16"/>
        </w:rPr>
      </w:pPr>
      <w:r w:rsidRPr="001A2D62">
        <w:rPr>
          <w:sz w:val="16"/>
        </w:rPr>
        <w:t>Emergency management and public health emergencies</w:t>
      </w:r>
    </w:p>
    <w:p w14:paraId="57153619" w14:textId="77777777" w:rsidR="00105085" w:rsidRPr="001A2D62" w:rsidRDefault="00105085" w:rsidP="00105085">
      <w:pPr>
        <w:rPr>
          <w:sz w:val="16"/>
        </w:rPr>
      </w:pPr>
      <w:r w:rsidRPr="001A2D62">
        <w:rPr>
          <w:sz w:val="16"/>
        </w:rPr>
        <w:t>The United States had 28 disasters in 2023 that caused more $1bn in damage each ($92 billion total). Traditionally, US emergency response was divided between the emergency management system, organized by the Federal Emergency Management Agency (FEMA) since 1979, and a public health response led by CDC and later formalized around the Administration for Strategic Preparedness and Response (ASPR). While asymmetry and coordination difficulties between public health and emergency management had long posed challenges, second Trump administration policy is to essentially eliminate both.79, 80, 81</w:t>
      </w:r>
    </w:p>
    <w:p w14:paraId="63C934BF" w14:textId="77777777" w:rsidR="00105085" w:rsidRPr="001A2D62" w:rsidRDefault="00105085" w:rsidP="00105085">
      <w:pPr>
        <w:rPr>
          <w:sz w:val="16"/>
        </w:rPr>
      </w:pPr>
      <w:r w:rsidRPr="001A2D62">
        <w:rPr>
          <w:sz w:val="16"/>
        </w:rPr>
        <w:t xml:space="preserve">In March, Homeland Security Secretary Kristi Noem told the Cabinet she was moving to eliminate FEMA entirely by October 1, shifting responsibility for disaster preparedness and management to state and local governments per Trump's EO.82,83 Over February, </w:t>
      </w:r>
      <w:r w:rsidRPr="001A2D62">
        <w:rPr>
          <w:rStyle w:val="StyleUnderline"/>
        </w:rPr>
        <w:t>FEMA lost approximately 1000 employees through firings and attrition, including more than a dozen senior leaders, raising concerns management ranks were thinning just weeks before hurricane season</w:t>
      </w:r>
      <w:r w:rsidRPr="001A2D62">
        <w:rPr>
          <w:sz w:val="16"/>
        </w:rPr>
        <w:t>.84 In April, FEMA cut nearly $300 million to protect against flooding in Florida85 and denied North Carolina's request to extend the full reimbursement period for Hurricane Helene recovery efforts.86 FEMA's Building Resilient Infrastructure and Communities (BRIC) program was eliminated, cutting $185 million to Louisiana for raising homes, building levees, and preventing flooding.87</w:t>
      </w:r>
    </w:p>
    <w:p w14:paraId="38F97128" w14:textId="77777777" w:rsidR="00105085" w:rsidRPr="001A2D62" w:rsidRDefault="00105085" w:rsidP="00105085">
      <w:pPr>
        <w:rPr>
          <w:sz w:val="16"/>
        </w:rPr>
      </w:pPr>
      <w:r w:rsidRPr="001A2D62">
        <w:rPr>
          <w:sz w:val="16"/>
        </w:rPr>
        <w:t>Amid large cuts at HHS, ASPR was to be split, with around 1000 staff moved into CDC and others combined with the Biomedical Advanced Research and Development Authority into a new “Office of Healthy Futures,”88,89 led by a former Los Angeles firefighter whose political career was launched when he was disciplined for refusing COVID-19 vaccination.90 The administration also attempted to shut down the Countering Weapons of Mass Destruction Office in the Department of Homeland Security, a decision with potential health consequences that might simply reflect the fact that it is not specified in authorizing legislation and is therefore easier to remove.91</w:t>
      </w:r>
    </w:p>
    <w:p w14:paraId="5476E957" w14:textId="77777777" w:rsidR="00105085" w:rsidRPr="001A2D62" w:rsidRDefault="00105085" w:rsidP="00105085">
      <w:pPr>
        <w:rPr>
          <w:sz w:val="16"/>
        </w:rPr>
      </w:pPr>
      <w:r w:rsidRPr="001A2D62">
        <w:rPr>
          <w:rStyle w:val="StyleUnderline"/>
        </w:rPr>
        <w:t xml:space="preserve">US emergency response will likely be </w:t>
      </w:r>
      <w:r w:rsidRPr="001A2D62">
        <w:rPr>
          <w:rStyle w:val="Emphasis"/>
        </w:rPr>
        <w:t>devastated</w:t>
      </w:r>
      <w:r w:rsidRPr="001A2D62">
        <w:rPr>
          <w:rStyle w:val="StyleUnderline"/>
        </w:rPr>
        <w:t xml:space="preserve"> by the combination of </w:t>
      </w:r>
      <w:r w:rsidRPr="001A2D62">
        <w:rPr>
          <w:rStyle w:val="Emphasis"/>
        </w:rPr>
        <w:t>reducing</w:t>
      </w:r>
      <w:r w:rsidRPr="001A2D62">
        <w:rPr>
          <w:rStyle w:val="StyleUnderline"/>
        </w:rPr>
        <w:t xml:space="preserve"> infrastructure, preparedness investment, and emergency and public health </w:t>
      </w:r>
      <w:r w:rsidRPr="001A2D62">
        <w:rPr>
          <w:rStyle w:val="Emphasis"/>
        </w:rPr>
        <w:t>response expertise</w:t>
      </w:r>
      <w:r w:rsidRPr="001A2D62">
        <w:rPr>
          <w:sz w:val="16"/>
        </w:rPr>
        <w:t xml:space="preserve">. To some extent state governments may compensate, but they have very different, variable finances, resources, and governance and have collectively always depended on federal support to manage disaster preparedness, response and recovery. </w:t>
      </w:r>
      <w:r w:rsidRPr="001A2D62">
        <w:rPr>
          <w:rStyle w:val="StyleUnderline"/>
        </w:rPr>
        <w:t>What disaster response expenditures continue will be disbursed on the orders of the President's office, which means political rather than technical or legal criteria may guide important decisions</w:t>
      </w:r>
      <w:r w:rsidRPr="001A2D62">
        <w:rPr>
          <w:sz w:val="16"/>
        </w:rPr>
        <w:t>. It remains to be seen whether devolving responsibility for states will lead them to better prepare, regulate development, or build resilience, but there is no obvious reason to expect they all can or will.</w:t>
      </w:r>
    </w:p>
    <w:p w14:paraId="70E29854" w14:textId="77777777" w:rsidR="00105085" w:rsidRPr="001A2D62" w:rsidRDefault="00105085" w:rsidP="00105085">
      <w:pPr>
        <w:rPr>
          <w:sz w:val="16"/>
          <w:szCs w:val="16"/>
        </w:rPr>
      </w:pPr>
      <w:r w:rsidRPr="001A2D62">
        <w:rPr>
          <w:sz w:val="16"/>
          <w:szCs w:val="16"/>
        </w:rPr>
        <w:t>Gender affirming and reproductive healthcare</w:t>
      </w:r>
    </w:p>
    <w:p w14:paraId="3FFAB3AB" w14:textId="77777777" w:rsidR="00105085" w:rsidRPr="001A2D62" w:rsidRDefault="00105085" w:rsidP="00105085">
      <w:pPr>
        <w:rPr>
          <w:sz w:val="16"/>
          <w:szCs w:val="16"/>
        </w:rPr>
      </w:pPr>
      <w:r w:rsidRPr="001A2D62">
        <w:rPr>
          <w:sz w:val="16"/>
          <w:szCs w:val="16"/>
        </w:rPr>
        <w:t>Republican policymakers have long supported limits on reproductive and gender-affirming care. In reproductive health, the administration froze $27.5 million for the Public Health Service Act's Title X family planning program –around ten percent of the annual budget.92 Nine state Planned Parenthood affiliates will lose millions in funding earmarked for contraception, cancer screenings and STI testing and treatment. An additional seven providers in the federal family planning program received notices in March that Title X (family planning services) funding was being reduced or even eliminated, despite Title X being characterized as a cornerstone of safety-net healthcare that also extends to LGBTQ+ health services.93 Some Planned Parenthood clinics have already announced closures as a direct result of these cuts.94 The National Family Planning and Reproductive Health Association estimates that 846,000 patients will lose access to critical health services if funding is not restored.93</w:t>
      </w:r>
    </w:p>
    <w:p w14:paraId="0FCB895B" w14:textId="77777777" w:rsidR="00105085" w:rsidRPr="001A2D62" w:rsidRDefault="00105085" w:rsidP="00105085">
      <w:pPr>
        <w:rPr>
          <w:sz w:val="16"/>
          <w:szCs w:val="16"/>
        </w:rPr>
      </w:pPr>
      <w:r w:rsidRPr="001A2D62">
        <w:rPr>
          <w:sz w:val="16"/>
          <w:szCs w:val="16"/>
        </w:rPr>
        <w:t>Gender minorities are disproportionately likely to experience poverty and have greater health needs.95,96 Trump EOs banned Federal funding and support for gender-affirming care for minors and some adults, including members of the military and their families (the latter was successfully challenged in court but remains subject to appeal).55 The administration threatened to deny Medicare and Medicaid payments to healthcare organizations providing gender affirming care, an order of questionable legality that some high-profile healthcare systems nevertheless initially implemented, a decision some reversed after public outcry.97 A CMS proposed rule would exclude gender-affirming care from the essential benefits provided under ACA marketplace plans, which would increase uncertainty for enrollees of those plans, may raise costs for transgender patients relative to cisgender patients receiving the same services, and could impact access to and cost of gender-affirming care across all insurance, even in states that prohibit transgender exclusions in health insurance.98</w:t>
      </w:r>
    </w:p>
    <w:p w14:paraId="0E61208F" w14:textId="77777777" w:rsidR="00105085" w:rsidRPr="001A2D62" w:rsidRDefault="00105085" w:rsidP="00105085">
      <w:pPr>
        <w:rPr>
          <w:sz w:val="16"/>
          <w:szCs w:val="16"/>
        </w:rPr>
      </w:pPr>
      <w:r w:rsidRPr="001A2D62">
        <w:rPr>
          <w:sz w:val="16"/>
          <w:szCs w:val="16"/>
        </w:rPr>
        <w:t>Health and social services</w:t>
      </w:r>
    </w:p>
    <w:p w14:paraId="3F2ABFC7" w14:textId="77777777" w:rsidR="00105085" w:rsidRPr="001A2D62" w:rsidRDefault="00105085" w:rsidP="00105085">
      <w:pPr>
        <w:rPr>
          <w:sz w:val="16"/>
          <w:szCs w:val="16"/>
        </w:rPr>
      </w:pPr>
      <w:r w:rsidRPr="001A2D62">
        <w:rPr>
          <w:sz w:val="16"/>
          <w:szCs w:val="16"/>
        </w:rPr>
        <w:t>The federal government operates specific programs on topics including HIV/AIDS, STIs, behavioral and mental healthcare including substance abuse, disability, community living, and elderly services, providing support including suicide prevention hotlines, organ transplant networks, tobacco sales monitoring, or oversight of group homes for people with disabilities. They primarily work through a combination of grants, technical support, and oversight of service delivery rather than direct service provision.</w:t>
      </w:r>
    </w:p>
    <w:p w14:paraId="660C071D" w14:textId="77777777" w:rsidR="00105085" w:rsidRPr="001A2D62" w:rsidRDefault="00105085" w:rsidP="00105085">
      <w:pPr>
        <w:rPr>
          <w:sz w:val="16"/>
          <w:szCs w:val="16"/>
        </w:rPr>
      </w:pPr>
      <w:r w:rsidRPr="001A2D62">
        <w:rPr>
          <w:sz w:val="16"/>
          <w:szCs w:val="16"/>
        </w:rPr>
        <w:t>SAMHSA leads public health efforts to advance the nation's behavioral health. It has already had around ten percent of its employees fired,69 including staff supporting the 988 suicide and crisis hotline number. In March, Kennedy announced that SAMHSA would effectively cease to exist as part of his plan for “operational efficiency.”25 The administration's order requiring staff providing telehealth services to cease working from home should require significant expansion of appropriate office spaces in which confidential conversations can be carried out, though such accommodation is unlikely to be available immediately.99</w:t>
      </w:r>
    </w:p>
    <w:p w14:paraId="7679CADC" w14:textId="77777777" w:rsidR="00105085" w:rsidRPr="001A2D62" w:rsidRDefault="00105085" w:rsidP="00105085">
      <w:pPr>
        <w:rPr>
          <w:sz w:val="16"/>
          <w:szCs w:val="16"/>
        </w:rPr>
      </w:pPr>
      <w:r w:rsidRPr="001A2D62">
        <w:rPr>
          <w:sz w:val="16"/>
          <w:szCs w:val="16"/>
        </w:rPr>
        <w:t>Trump has moved to dismantle the Agency for Community Living (ACL), which oversees “Protection and Advocacy” programs protecting vulnerable people against abuse in group homes and finances research on disability. The proposed budget would eliminate the ACL, the Administration on Aging and the Administration on Disability, cutting programs they finance and oversight they provide in an often under-funded and fragmented sector with a history of poor-quality care.</w:t>
      </w:r>
    </w:p>
    <w:p w14:paraId="39684645" w14:textId="77777777" w:rsidR="00105085" w:rsidRPr="001A2D62" w:rsidRDefault="00105085" w:rsidP="00105085">
      <w:pPr>
        <w:rPr>
          <w:sz w:val="16"/>
          <w:szCs w:val="16"/>
        </w:rPr>
      </w:pPr>
      <w:r w:rsidRPr="001A2D62">
        <w:rPr>
          <w:sz w:val="16"/>
          <w:szCs w:val="16"/>
        </w:rPr>
        <w:t>The Veterans Administration directly provides health care to veterans. In March, its leadership proposed laying off about 80,000 staff to return to 2019 staffing levels (17% of the VA workforce).100,101 Employees of the Veterans Crisis Line, which provides support to suicidal veterans, were fired.102</w:t>
      </w:r>
    </w:p>
    <w:p w14:paraId="705C91B7" w14:textId="77777777" w:rsidR="00105085" w:rsidRPr="001A2D62" w:rsidRDefault="00105085" w:rsidP="00105085">
      <w:pPr>
        <w:rPr>
          <w:sz w:val="16"/>
          <w:szCs w:val="16"/>
        </w:rPr>
      </w:pPr>
      <w:r w:rsidRPr="001A2D62">
        <w:rPr>
          <w:sz w:val="16"/>
          <w:szCs w:val="16"/>
        </w:rPr>
        <w:t>A draft budget plan from the administration would, if adopted, see the HHS budget cut by $40 billion. Key health agencies would be eliminated or folded into the new Administration for a Healthy America, including HRSA, SAMHSA, AHRQ and the Administration for Strategic Preparedness and Response.60,61 Proposed cuts cover prevention (including major reductions in funding for the Prevention and Public Health Fund and single issue programs such as those addressing youth violence, elderly falls, or childhood lead exposure), health equity, minority health, primary care, Head Start, low-income energy assistance, occupational safety and health, sexual behavior and education programs including HIV/AIDS programs, and workforce delivery and training.</w:t>
      </w:r>
    </w:p>
    <w:p w14:paraId="2A4F12B7" w14:textId="77777777" w:rsidR="00105085" w:rsidRPr="001A2D62" w:rsidRDefault="00105085" w:rsidP="00105085">
      <w:pPr>
        <w:rPr>
          <w:sz w:val="16"/>
        </w:rPr>
      </w:pPr>
      <w:r w:rsidRPr="001A2D62">
        <w:rPr>
          <w:sz w:val="16"/>
        </w:rPr>
        <w:t>Policy implications</w:t>
      </w:r>
    </w:p>
    <w:p w14:paraId="368DCC6D" w14:textId="77777777" w:rsidR="00105085" w:rsidRPr="001A2D62" w:rsidRDefault="00105085" w:rsidP="00105085">
      <w:pPr>
        <w:rPr>
          <w:sz w:val="16"/>
        </w:rPr>
      </w:pPr>
      <w:r w:rsidRPr="001A2D62">
        <w:rPr>
          <w:sz w:val="16"/>
        </w:rPr>
        <w:t>There are actions that medical practitioners, healthcare system leaders and policymakers can take. Consider just a few: medical providers should prepare for new food-born outbreaks in a weakened food safety system as well as a resurgence of HIV, other STIs, and vaccine-preventable diseases such as measles.103 Providers in many or all states should anticipate serious cuts to Medicaid and other programs that might endanger their overall sustainability. Hospitals should anticipate increased casualties, reduced federal support, and more politicization of aid decisions in disaster situations. Those situations will be exacerbated by reduced federal support for climate-resilient infrastructure and weather prediction. Pediatricians and others should anticipate increased vaccination hesitancy and an increase in vaccine-preventable diseases as federal anti-vaccination campaigns start to work, with global ramifications. Americans as a whole can expect to live in a less healthy country, with less regulated food and medicine, reduced healthcare access and equity, and less resilient emergency response.</w:t>
      </w:r>
    </w:p>
    <w:p w14:paraId="78E8322F" w14:textId="77777777" w:rsidR="00105085" w:rsidRPr="001A2D62" w:rsidRDefault="00105085" w:rsidP="00105085">
      <w:pPr>
        <w:rPr>
          <w:sz w:val="16"/>
        </w:rPr>
      </w:pPr>
      <w:r w:rsidRPr="001A2D62">
        <w:rPr>
          <w:sz w:val="16"/>
        </w:rPr>
        <w:t xml:space="preserve">The aggressiveness of Trump's agenda raises questions about its sustainability. </w:t>
      </w:r>
      <w:r w:rsidRPr="001A2D62">
        <w:rPr>
          <w:rStyle w:val="StyleUnderline"/>
        </w:rPr>
        <w:t>The Trump administration has barely tried to legislate and paid scant attention to administrative or constitutional law, opting instead to implement policies by freezing payments and laying off staff</w:t>
      </w:r>
      <w:r w:rsidRPr="001A2D62">
        <w:rPr>
          <w:sz w:val="16"/>
        </w:rPr>
        <w:t xml:space="preserve">. </w:t>
      </w:r>
      <w:r w:rsidRPr="001A2D62">
        <w:rPr>
          <w:rStyle w:val="StyleUnderline"/>
        </w:rPr>
        <w:t>Trump and his government lost over 100 court cases in the first hundred days</w:t>
      </w:r>
      <w:r w:rsidRPr="001A2D62">
        <w:rPr>
          <w:sz w:val="16"/>
        </w:rPr>
        <w:t>, including six federal court injunctions against his policies in one day (24 April).</w:t>
      </w:r>
    </w:p>
    <w:p w14:paraId="7EDA24F0" w14:textId="77777777" w:rsidR="00105085" w:rsidRPr="001A2D62" w:rsidRDefault="00105085" w:rsidP="00105085">
      <w:pPr>
        <w:rPr>
          <w:sz w:val="16"/>
        </w:rPr>
      </w:pPr>
      <w:r w:rsidRPr="001A2D62">
        <w:rPr>
          <w:sz w:val="16"/>
        </w:rPr>
        <w:t xml:space="preserve">On the one hand, </w:t>
      </w:r>
      <w:r w:rsidRPr="001A2D62">
        <w:rPr>
          <w:rStyle w:val="StyleUnderline"/>
        </w:rPr>
        <w:t>this strategy of rapid destruction has been successful</w:t>
      </w:r>
      <w:r w:rsidRPr="001A2D62">
        <w:rPr>
          <w:sz w:val="16"/>
        </w:rPr>
        <w:t xml:space="preserve">. </w:t>
      </w:r>
      <w:r w:rsidRPr="001A2D62">
        <w:rPr>
          <w:rStyle w:val="StyleUnderline"/>
        </w:rPr>
        <w:t xml:space="preserve">Federal </w:t>
      </w:r>
      <w:r w:rsidRPr="001A2D62">
        <w:rPr>
          <w:rStyle w:val="StyleUnderline"/>
          <w:highlight w:val="green"/>
        </w:rPr>
        <w:t>agencies might return</w:t>
      </w:r>
      <w:r w:rsidRPr="001A2D62">
        <w:rPr>
          <w:rStyle w:val="StyleUnderline"/>
        </w:rPr>
        <w:t xml:space="preserve"> at the level of skill</w:t>
      </w:r>
      <w:r w:rsidRPr="001A2D62">
        <w:rPr>
          <w:sz w:val="16"/>
        </w:rPr>
        <w:t xml:space="preserve"> and competency </w:t>
      </w:r>
      <w:r w:rsidRPr="001A2D62">
        <w:rPr>
          <w:rStyle w:val="StyleUnderline"/>
        </w:rPr>
        <w:t xml:space="preserve">we knew in January 2025, </w:t>
      </w:r>
      <w:r w:rsidRPr="001A2D62">
        <w:rPr>
          <w:rStyle w:val="StyleUnderline"/>
          <w:highlight w:val="green"/>
        </w:rPr>
        <w:t>but</w:t>
      </w:r>
      <w:r w:rsidRPr="001A2D62">
        <w:rPr>
          <w:rStyle w:val="StyleUnderline"/>
        </w:rPr>
        <w:t xml:space="preserve"> that will </w:t>
      </w:r>
      <w:r w:rsidRPr="001A2D62">
        <w:rPr>
          <w:rStyle w:val="StyleUnderline"/>
          <w:highlight w:val="green"/>
        </w:rPr>
        <w:t>require</w:t>
      </w:r>
      <w:r w:rsidRPr="001A2D62">
        <w:rPr>
          <w:rStyle w:val="StyleUnderline"/>
        </w:rPr>
        <w:t xml:space="preserve"> a </w:t>
      </w:r>
      <w:r w:rsidRPr="001A2D62">
        <w:rPr>
          <w:rStyle w:val="Emphasis"/>
          <w:highlight w:val="green"/>
        </w:rPr>
        <w:t>conscious</w:t>
      </w:r>
      <w:r w:rsidRPr="001A2D62">
        <w:rPr>
          <w:rStyle w:val="Emphasis"/>
        </w:rPr>
        <w:t xml:space="preserve"> act of </w:t>
      </w:r>
      <w:r w:rsidRPr="001A2D62">
        <w:rPr>
          <w:rStyle w:val="Emphasis"/>
          <w:highlight w:val="green"/>
        </w:rPr>
        <w:t>rebuilding</w:t>
      </w:r>
      <w:r w:rsidRPr="001A2D62">
        <w:rPr>
          <w:rStyle w:val="StyleUnderline"/>
          <w:highlight w:val="green"/>
        </w:rPr>
        <w:t xml:space="preserve"> after </w:t>
      </w:r>
      <w:r w:rsidRPr="001A2D62">
        <w:rPr>
          <w:rStyle w:val="Emphasis"/>
          <w:highlight w:val="green"/>
        </w:rPr>
        <w:t>skilled staff</w:t>
      </w:r>
      <w:r w:rsidRPr="001A2D62">
        <w:rPr>
          <w:rStyle w:val="StyleUnderline"/>
        </w:rPr>
        <w:t xml:space="preserve"> </w:t>
      </w:r>
      <w:r w:rsidRPr="001A2D62">
        <w:rPr>
          <w:rStyle w:val="StyleUnderline"/>
          <w:highlight w:val="green"/>
        </w:rPr>
        <w:t>and</w:t>
      </w:r>
      <w:r w:rsidRPr="001A2D62">
        <w:rPr>
          <w:rStyle w:val="StyleUnderline"/>
        </w:rPr>
        <w:t xml:space="preserve"> tacit </w:t>
      </w:r>
      <w:r w:rsidRPr="001A2D62">
        <w:rPr>
          <w:rStyle w:val="Emphasis"/>
          <w:highlight w:val="green"/>
        </w:rPr>
        <w:t>knowledge</w:t>
      </w:r>
      <w:r w:rsidRPr="001A2D62">
        <w:rPr>
          <w:rStyle w:val="StyleUnderline"/>
          <w:highlight w:val="green"/>
        </w:rPr>
        <w:t xml:space="preserve"> are </w:t>
      </w:r>
      <w:r w:rsidRPr="001A2D62">
        <w:rPr>
          <w:rStyle w:val="Emphasis"/>
          <w:highlight w:val="green"/>
        </w:rPr>
        <w:t>gone</w:t>
      </w:r>
      <w:r w:rsidRPr="001A2D62">
        <w:rPr>
          <w:sz w:val="16"/>
        </w:rPr>
        <w:t xml:space="preserve">. The instability and destruction of administrative procedures has made government far less sufficient and effective.66 </w:t>
      </w:r>
      <w:r w:rsidRPr="001A2D62">
        <w:rPr>
          <w:rStyle w:val="Emphasis"/>
        </w:rPr>
        <w:t>Norms</w:t>
      </w:r>
      <w:r w:rsidRPr="001A2D62">
        <w:rPr>
          <w:rStyle w:val="StyleUnderline"/>
        </w:rPr>
        <w:t xml:space="preserve"> of bureaucratic impartiality and </w:t>
      </w:r>
      <w:r w:rsidRPr="001A2D62">
        <w:rPr>
          <w:rStyle w:val="Emphasis"/>
          <w:highlight w:val="green"/>
        </w:rPr>
        <w:t>expertise</w:t>
      </w:r>
      <w:r w:rsidRPr="001A2D62">
        <w:rPr>
          <w:rStyle w:val="StyleUnderline"/>
        </w:rPr>
        <w:t xml:space="preserve"> have been </w:t>
      </w:r>
      <w:r w:rsidRPr="001A2D62">
        <w:rPr>
          <w:rStyle w:val="Emphasis"/>
          <w:highlight w:val="green"/>
        </w:rPr>
        <w:t>abandoned</w:t>
      </w:r>
      <w:r w:rsidRPr="001A2D62">
        <w:rPr>
          <w:rStyle w:val="StyleUnderline"/>
          <w:highlight w:val="green"/>
        </w:rPr>
        <w:t xml:space="preserve"> and</w:t>
      </w:r>
      <w:r w:rsidRPr="001A2D62">
        <w:rPr>
          <w:rStyle w:val="StyleUnderline"/>
        </w:rPr>
        <w:t xml:space="preserve"> it is </w:t>
      </w:r>
      <w:r w:rsidRPr="001A2D62">
        <w:rPr>
          <w:rStyle w:val="Emphasis"/>
          <w:highlight w:val="green"/>
        </w:rPr>
        <w:t>unlikely</w:t>
      </w:r>
      <w:r w:rsidRPr="001A2D62">
        <w:rPr>
          <w:rStyle w:val="StyleUnderline"/>
        </w:rPr>
        <w:t xml:space="preserve"> that </w:t>
      </w:r>
      <w:r w:rsidRPr="001A2D62">
        <w:rPr>
          <w:rStyle w:val="Emphasis"/>
          <w:highlight w:val="green"/>
        </w:rPr>
        <w:t>Republican appointees</w:t>
      </w:r>
      <w:r w:rsidRPr="001A2D62">
        <w:rPr>
          <w:rStyle w:val="StyleUnderline"/>
        </w:rPr>
        <w:t xml:space="preserve"> and hires </w:t>
      </w:r>
      <w:r w:rsidRPr="001A2D62">
        <w:rPr>
          <w:rStyle w:val="Emphasis"/>
        </w:rPr>
        <w:t xml:space="preserve">will </w:t>
      </w:r>
      <w:r w:rsidRPr="001A2D62">
        <w:rPr>
          <w:rStyle w:val="Emphasis"/>
          <w:highlight w:val="green"/>
        </w:rPr>
        <w:t>respect them</w:t>
      </w:r>
      <w:r w:rsidRPr="001A2D62">
        <w:rPr>
          <w:rStyle w:val="StyleUnderline"/>
        </w:rPr>
        <w:t xml:space="preserve">, </w:t>
      </w:r>
      <w:r w:rsidRPr="001A2D62">
        <w:rPr>
          <w:rStyle w:val="StyleUnderline"/>
          <w:highlight w:val="green"/>
        </w:rPr>
        <w:t>so</w:t>
      </w:r>
      <w:r w:rsidRPr="001A2D62">
        <w:rPr>
          <w:rStyle w:val="StyleUnderline"/>
        </w:rPr>
        <w:t xml:space="preserve"> administrative law and norms will also </w:t>
      </w:r>
      <w:r w:rsidRPr="001A2D62">
        <w:rPr>
          <w:rStyle w:val="StyleUnderline"/>
          <w:highlight w:val="green"/>
        </w:rPr>
        <w:t>have to be</w:t>
      </w:r>
      <w:r w:rsidRPr="001A2D62">
        <w:rPr>
          <w:rStyle w:val="StyleUnderline"/>
        </w:rPr>
        <w:t xml:space="preserve"> rebuilt and </w:t>
      </w:r>
      <w:r w:rsidRPr="001A2D62">
        <w:rPr>
          <w:rStyle w:val="Emphasis"/>
        </w:rPr>
        <w:t xml:space="preserve">trustworthy </w:t>
      </w:r>
      <w:r w:rsidRPr="001A2D62">
        <w:rPr>
          <w:rStyle w:val="Emphasis"/>
          <w:highlight w:val="green"/>
        </w:rPr>
        <w:t>staff hired</w:t>
      </w:r>
      <w:r w:rsidRPr="001A2D62">
        <w:rPr>
          <w:rStyle w:val="StyleUnderline"/>
          <w:highlight w:val="green"/>
        </w:rPr>
        <w:t xml:space="preserve"> to </w:t>
      </w:r>
      <w:r w:rsidRPr="001A2D62">
        <w:rPr>
          <w:rStyle w:val="Emphasis"/>
          <w:highlight w:val="green"/>
        </w:rPr>
        <w:t>replace partisan appointees</w:t>
      </w:r>
      <w:r w:rsidRPr="001A2D62">
        <w:rPr>
          <w:sz w:val="16"/>
        </w:rPr>
        <w:t xml:space="preserve">. </w:t>
      </w:r>
      <w:r w:rsidRPr="001A2D62">
        <w:rPr>
          <w:rStyle w:val="StyleUnderline"/>
        </w:rPr>
        <w:t>Developing ways to rebuild programs and policy capacity should not be neglected</w:t>
      </w:r>
      <w:r w:rsidRPr="001A2D62">
        <w:rPr>
          <w:sz w:val="16"/>
        </w:rPr>
        <w:t>.</w:t>
      </w:r>
    </w:p>
    <w:p w14:paraId="11C812BC" w14:textId="77777777" w:rsidR="00105085" w:rsidRPr="001A2D62" w:rsidRDefault="00105085" w:rsidP="00105085">
      <w:pPr>
        <w:rPr>
          <w:sz w:val="16"/>
        </w:rPr>
      </w:pPr>
      <w:r w:rsidRPr="001A2D62">
        <w:rPr>
          <w:sz w:val="16"/>
        </w:rPr>
        <w:t>On the other hand, the durability and long term impact of Trump health policies depends on the durability and long term impact of Trump's autocratic agenda. The public response to the health policies advanced by the Trump Administration can affect not only policy adoption, but also the likelihood that Trump can consolidate power. By mid-March, substantial numbers of voters were aware of the attacks on federal science and health policies and their workforce (before the big HHS cuts of April) and largely disapproved.104 71% told a different survey that they were concerned cuts would have a negative impact on healthcare including medical research.105 By mid-April, 82% of respondents said they worried a “great deal” (59%) or a “fair amount” (23%) about the availability and affordability of healthcare.106 Alerting voters to the administration's health policy actions can affect political support for its actions, in health policy and beyond.</w:t>
      </w:r>
    </w:p>
    <w:p w14:paraId="43838067" w14:textId="77777777" w:rsidR="00105085" w:rsidRPr="001A2D62" w:rsidRDefault="00105085" w:rsidP="00105085"/>
    <w:p w14:paraId="26E1BB8C" w14:textId="77777777" w:rsidR="00105085" w:rsidRPr="001A2D62" w:rsidRDefault="00105085" w:rsidP="00105085">
      <w:pPr>
        <w:pStyle w:val="Heading4"/>
        <w:rPr>
          <w:u w:val="single"/>
        </w:rPr>
      </w:pPr>
      <w:r w:rsidRPr="001A2D62">
        <w:rPr>
          <w:u w:val="single"/>
        </w:rPr>
        <w:t>Autonomy</w:t>
      </w:r>
      <w:r w:rsidRPr="001A2D62">
        <w:t xml:space="preserve"> is </w:t>
      </w:r>
      <w:r w:rsidRPr="001A2D62">
        <w:rPr>
          <w:u w:val="single"/>
        </w:rPr>
        <w:t>never forfeited</w:t>
      </w:r>
      <w:r w:rsidRPr="001A2D62">
        <w:t xml:space="preserve"> in health care interactions, BUT </w:t>
      </w:r>
      <w:r w:rsidRPr="001A2D62">
        <w:rPr>
          <w:u w:val="single"/>
        </w:rPr>
        <w:t>capacity</w:t>
      </w:r>
      <w:r w:rsidRPr="001A2D62">
        <w:t xml:space="preserve"> determines </w:t>
      </w:r>
      <w:r w:rsidRPr="001A2D62">
        <w:rPr>
          <w:u w:val="single"/>
        </w:rPr>
        <w:t>empowerment</w:t>
      </w:r>
    </w:p>
    <w:p w14:paraId="3CE4B251" w14:textId="77777777" w:rsidR="00105085" w:rsidRPr="001A2D62" w:rsidRDefault="00105085" w:rsidP="00105085">
      <w:r w:rsidRPr="001A2D62">
        <w:rPr>
          <w:rStyle w:val="Style13ptBold"/>
        </w:rPr>
        <w:t>Hudson 15</w:t>
      </w:r>
      <w:r w:rsidRPr="001A2D62">
        <w:t xml:space="preserve"> [Dr. Janella Nicole Hudson, is now with The Centers for American Indian and Alaska Native Health at The Colorado School of Public Health. Specifically, the author is a postdoctoral fellow in the department of Health Behavior and Outcomes at the Moffitt Cancer Center where Janella contributes to the study of doctor-patient communication with adolescent and young adult cancer patients. The author also serves as the Program Manager for Education and Research at The Academy of Communication in Healthcare. Janella’s research examines health communication processes with diverse medically underserved groups, including black patients, to produce culturally tailored educational interventions. Janella’s research features expertise in Qualitative Social Research, Communication and Media. The methodology for this paper studied a cohort consisting solely of those that identified as black patients. The cohort was predominately “low income” – which the authors define as having an annual income of less than $30,000.00 per year. The cohort was predominately those that identified as “black women”. The paper is a follow-up to a larger principal study by Dr. Louis Penner of Wayne State University. In that parent study, 98.5% of participants identified as black. This paper was written while the author held an MA and was the author’s dissertation paper for obtaining a PhD. "Agency And Resistance Strategies Among Black Primary Care Patients" (2015). Wayne State University Dissertations. Paper 1340. Submitted to the Graduate School of Wayne State University, Detroit, Michigan in partial fulfillment of the requirements for the degree of DOCTOR OF PHILOSOPHY - #CutWithRJ – One modification – that is not highlighted in the card and doesn’t alter the reading of this evidence – adds the word “century” because it appears to have been left out of editing - http://digitalcommons.wayne.edu/cgi/viewcontent.cgi?article=2339&amp;context=oa_dissertations]</w:t>
      </w:r>
    </w:p>
    <w:p w14:paraId="2C9999B4" w14:textId="77777777" w:rsidR="00105085" w:rsidRPr="001A2D62" w:rsidRDefault="00105085" w:rsidP="00105085">
      <w:pPr>
        <w:rPr>
          <w:sz w:val="16"/>
        </w:rPr>
      </w:pPr>
      <w:r w:rsidRPr="001A2D62">
        <w:rPr>
          <w:sz w:val="16"/>
        </w:rPr>
        <w:t>Discussion of Goal and Agenda Setting/Management</w:t>
      </w:r>
      <w:r w:rsidRPr="001A2D62">
        <w:rPr>
          <w:rStyle w:val="StyleUnderline"/>
        </w:rPr>
        <w:t xml:space="preserve">. Participants' demonstrations of </w:t>
      </w:r>
      <w:r w:rsidRPr="001A2D62">
        <w:rPr>
          <w:rStyle w:val="Emphasis"/>
        </w:rPr>
        <w:t>patient agency</w:t>
      </w:r>
      <w:r w:rsidRPr="001A2D62">
        <w:rPr>
          <w:sz w:val="16"/>
        </w:rPr>
        <w:t xml:space="preserve"> </w:t>
      </w:r>
      <w:r w:rsidRPr="001A2D62">
        <w:rPr>
          <w:rStyle w:val="StyleUnderline"/>
        </w:rPr>
        <w:t>throughout the diagnosis and treatment sequences</w:t>
      </w:r>
      <w:r w:rsidRPr="001A2D62">
        <w:rPr>
          <w:sz w:val="16"/>
        </w:rPr>
        <w:t xml:space="preserve"> of the interaction </w:t>
      </w:r>
      <w:r w:rsidRPr="001A2D62">
        <w:rPr>
          <w:rStyle w:val="StyleUnderline"/>
        </w:rPr>
        <w:t>signal a clear intent</w:t>
      </w:r>
      <w:r w:rsidRPr="001A2D62">
        <w:rPr>
          <w:sz w:val="16"/>
        </w:rPr>
        <w:t xml:space="preserve"> to participate and partner with the physician. </w:t>
      </w:r>
      <w:r w:rsidRPr="001A2D62">
        <w:rPr>
          <w:rStyle w:val="Emphasis"/>
          <w:highlight w:val="green"/>
        </w:rPr>
        <w:t>Previous</w:t>
      </w:r>
      <w:r w:rsidRPr="001A2D62">
        <w:rPr>
          <w:rStyle w:val="StyleUnderline"/>
          <w:highlight w:val="green"/>
        </w:rPr>
        <w:t xml:space="preserve"> lit</w:t>
      </w:r>
      <w:r w:rsidRPr="001A2D62">
        <w:rPr>
          <w:sz w:val="16"/>
        </w:rPr>
        <w:t xml:space="preserve">erature </w:t>
      </w:r>
      <w:r w:rsidRPr="001A2D62">
        <w:rPr>
          <w:rStyle w:val="StyleUnderline"/>
        </w:rPr>
        <w:t xml:space="preserve">has </w:t>
      </w:r>
      <w:r w:rsidRPr="001A2D62">
        <w:rPr>
          <w:rStyle w:val="StyleUnderline"/>
          <w:highlight w:val="green"/>
        </w:rPr>
        <w:t>examined</w:t>
      </w:r>
      <w:r w:rsidRPr="001A2D62">
        <w:rPr>
          <w:sz w:val="16"/>
        </w:rPr>
        <w:t xml:space="preserve"> how the process of setting the agenda during the medical visit often disadvantages the patient, as the physician often chooses a patient problem to discuss without fully exploring the patient's full spectrum of concerns (Marvel, 1999). Manny and Ray (2002) for example, describe a pattern of agenda setting that often consists of the physician initiating the opening sequence with a name exchange/check, brief pleasantry and a first topic initiator. As the interaction continues, the authors note that </w:t>
      </w:r>
      <w:r w:rsidRPr="001A2D62">
        <w:rPr>
          <w:rStyle w:val="StyleUnderline"/>
        </w:rPr>
        <w:t xml:space="preserve">the </w:t>
      </w:r>
      <w:r w:rsidRPr="001A2D62">
        <w:rPr>
          <w:rStyle w:val="Emphasis"/>
        </w:rPr>
        <w:t xml:space="preserve">inherent </w:t>
      </w:r>
      <w:r w:rsidRPr="001A2D62">
        <w:rPr>
          <w:rStyle w:val="Emphasis"/>
          <w:highlight w:val="green"/>
        </w:rPr>
        <w:t>power imbalance</w:t>
      </w:r>
      <w:r w:rsidRPr="001A2D62">
        <w:rPr>
          <w:sz w:val="16"/>
        </w:rPr>
        <w:t xml:space="preserve"> </w:t>
      </w:r>
      <w:r w:rsidRPr="001A2D62">
        <w:rPr>
          <w:rStyle w:val="StyleUnderline"/>
        </w:rPr>
        <w:t>within the dyad</w:t>
      </w:r>
      <w:r w:rsidRPr="001A2D62">
        <w:rPr>
          <w:sz w:val="16"/>
        </w:rPr>
        <w:t xml:space="preserve"> becomes evident </w:t>
      </w:r>
      <w:r w:rsidRPr="001A2D62">
        <w:rPr>
          <w:rStyle w:val="StyleUnderline"/>
        </w:rPr>
        <w:t>as the physician</w:t>
      </w:r>
      <w:r w:rsidRPr="001A2D62">
        <w:rPr>
          <w:sz w:val="16"/>
        </w:rPr>
        <w:t xml:space="preserve"> assumes his prerogative to speak first and then </w:t>
      </w:r>
      <w:r w:rsidRPr="001A2D62">
        <w:rPr>
          <w:rStyle w:val="StyleUnderline"/>
        </w:rPr>
        <w:t>manages the agenda</w:t>
      </w:r>
      <w:r w:rsidRPr="001A2D62">
        <w:rPr>
          <w:sz w:val="16"/>
        </w:rPr>
        <w:t xml:space="preserve"> for the duration of the interaction. </w:t>
      </w:r>
      <w:r w:rsidRPr="001A2D62">
        <w:rPr>
          <w:rStyle w:val="Emphasis"/>
          <w:highlight w:val="green"/>
        </w:rPr>
        <w:t>Our findings</w:t>
      </w:r>
      <w:r w:rsidRPr="001A2D62">
        <w:rPr>
          <w:rStyle w:val="Emphasis"/>
        </w:rPr>
        <w:t>,</w:t>
      </w:r>
      <w:r w:rsidRPr="001A2D62">
        <w:rPr>
          <w:sz w:val="16"/>
        </w:rPr>
        <w:t xml:space="preserve"> </w:t>
      </w:r>
      <w:r w:rsidRPr="001A2D62">
        <w:rPr>
          <w:rStyle w:val="Emphasis"/>
        </w:rPr>
        <w:t>however</w:t>
      </w:r>
      <w:r w:rsidRPr="001A2D62">
        <w:rPr>
          <w:sz w:val="16"/>
        </w:rPr>
        <w:t xml:space="preserve">, </w:t>
      </w:r>
      <w:r w:rsidRPr="001A2D62">
        <w:rPr>
          <w:rStyle w:val="StyleUnderline"/>
          <w:highlight w:val="green"/>
        </w:rPr>
        <w:t>demonstrate</w:t>
      </w:r>
      <w:r w:rsidRPr="001A2D62">
        <w:rPr>
          <w:rStyle w:val="StyleUnderline"/>
        </w:rPr>
        <w:t xml:space="preserve"> that </w:t>
      </w:r>
      <w:r w:rsidRPr="001A2D62">
        <w:rPr>
          <w:rStyle w:val="StyleUnderline"/>
          <w:highlight w:val="green"/>
        </w:rPr>
        <w:t xml:space="preserve">participants were </w:t>
      </w:r>
      <w:r w:rsidRPr="001A2D62">
        <w:rPr>
          <w:rStyle w:val="Emphasis"/>
          <w:highlight w:val="green"/>
        </w:rPr>
        <w:t>comfortable exerting their agency</w:t>
      </w:r>
      <w:r w:rsidRPr="001A2D62">
        <w:t xml:space="preserve"> </w:t>
      </w:r>
      <w:r w:rsidRPr="001A2D62">
        <w:rPr>
          <w:sz w:val="16"/>
        </w:rPr>
        <w:t xml:space="preserve">in order to influence the unfolding of the interaction and shepherd the physician back to their previously identified topics of interest as needed. This vigilance and focus is understandable when interpreted within the larger context of the interactions. Several participants reported not having received medical care for an extended period of time, and as a result, several health issues that required treatment had accumulated. </w:t>
      </w:r>
      <w:r w:rsidRPr="001A2D62">
        <w:rPr>
          <w:rStyle w:val="StyleUnderline"/>
        </w:rPr>
        <w:t xml:space="preserve">Participants </w:t>
      </w:r>
      <w:r w:rsidRPr="001A2D62">
        <w:rPr>
          <w:sz w:val="16"/>
        </w:rPr>
        <w:t xml:space="preserve">were aware of the time constraints of the medical visit and therefore </w:t>
      </w:r>
      <w:r w:rsidRPr="001A2D62">
        <w:rPr>
          <w:rStyle w:val="StyleUnderline"/>
          <w:highlight w:val="green"/>
        </w:rPr>
        <w:t xml:space="preserve">worked </w:t>
      </w:r>
      <w:r w:rsidRPr="001A2D62">
        <w:rPr>
          <w:rStyle w:val="Emphasis"/>
          <w:highlight w:val="green"/>
        </w:rPr>
        <w:t>strategically</w:t>
      </w:r>
      <w:r w:rsidRPr="001A2D62">
        <w:rPr>
          <w:rStyle w:val="StyleUnderline"/>
        </w:rPr>
        <w:t xml:space="preserve"> to </w:t>
      </w:r>
      <w:r w:rsidRPr="001A2D62">
        <w:rPr>
          <w:rStyle w:val="StyleUnderline"/>
          <w:highlight w:val="green"/>
        </w:rPr>
        <w:t>ensure</w:t>
      </w:r>
      <w:r w:rsidRPr="001A2D62">
        <w:rPr>
          <w:rStyle w:val="StyleUnderline"/>
        </w:rPr>
        <w:t xml:space="preserve"> that </w:t>
      </w:r>
      <w:r w:rsidRPr="001A2D62">
        <w:rPr>
          <w:rStyle w:val="Emphasis"/>
          <w:highlight w:val="green"/>
        </w:rPr>
        <w:t>all</w:t>
      </w:r>
      <w:r w:rsidRPr="001A2D62">
        <w:rPr>
          <w:sz w:val="16"/>
        </w:rPr>
        <w:t xml:space="preserve"> of</w:t>
      </w:r>
      <w:r w:rsidRPr="001A2D62">
        <w:t xml:space="preserve"> </w:t>
      </w:r>
      <w:r w:rsidRPr="001A2D62">
        <w:rPr>
          <w:rStyle w:val="StyleUnderline"/>
          <w:highlight w:val="green"/>
        </w:rPr>
        <w:t>their needs</w:t>
      </w:r>
      <w:r w:rsidRPr="001A2D62">
        <w:rPr>
          <w:rStyle w:val="StyleUnderline"/>
        </w:rPr>
        <w:t xml:space="preserve"> could be </w:t>
      </w:r>
      <w:r w:rsidRPr="001A2D62">
        <w:rPr>
          <w:rStyle w:val="StyleUnderline"/>
          <w:highlight w:val="green"/>
        </w:rPr>
        <w:t>addressed</w:t>
      </w:r>
      <w:r w:rsidRPr="001A2D62">
        <w:rPr>
          <w:sz w:val="16"/>
        </w:rPr>
        <w:t xml:space="preserve"> during the interaction.</w:t>
      </w:r>
    </w:p>
    <w:p w14:paraId="1BAA64C9" w14:textId="77777777" w:rsidR="00105085" w:rsidRPr="001A2D62" w:rsidRDefault="00105085" w:rsidP="00105085">
      <w:pPr>
        <w:rPr>
          <w:sz w:val="16"/>
        </w:rPr>
      </w:pPr>
      <w:r w:rsidRPr="001A2D62">
        <w:rPr>
          <w:sz w:val="16"/>
        </w:rPr>
        <w:t xml:space="preserve">In addition to setting the agenda, </w:t>
      </w:r>
      <w:r w:rsidRPr="001A2D62">
        <w:rPr>
          <w:rStyle w:val="StyleUnderline"/>
        </w:rPr>
        <w:t xml:space="preserve">participants </w:t>
      </w:r>
      <w:r w:rsidRPr="001A2D62">
        <w:rPr>
          <w:rStyle w:val="StyleUnderline"/>
          <w:highlight w:val="green"/>
        </w:rPr>
        <w:t>demonstrated</w:t>
      </w:r>
      <w:r w:rsidRPr="001A2D62">
        <w:rPr>
          <w:rStyle w:val="StyleUnderline"/>
        </w:rPr>
        <w:t xml:space="preserve"> </w:t>
      </w:r>
      <w:r w:rsidRPr="001A2D62">
        <w:rPr>
          <w:rStyle w:val="Emphasis"/>
        </w:rPr>
        <w:t xml:space="preserve">a </w:t>
      </w:r>
      <w:r w:rsidRPr="001A2D62">
        <w:rPr>
          <w:rStyle w:val="Emphasis"/>
          <w:highlight w:val="green"/>
        </w:rPr>
        <w:t>clear desire for partnership</w:t>
      </w:r>
      <w:r w:rsidRPr="001A2D62">
        <w:rPr>
          <w:rStyle w:val="Emphasis"/>
        </w:rPr>
        <w:t xml:space="preserve"> with their physician</w:t>
      </w:r>
      <w:r w:rsidRPr="001A2D62">
        <w:rPr>
          <w:sz w:val="16"/>
        </w:rPr>
        <w:t xml:space="preserve"> </w:t>
      </w:r>
      <w:r w:rsidRPr="001A2D62">
        <w:rPr>
          <w:rStyle w:val="StyleUnderline"/>
        </w:rPr>
        <w:t>when reviewing treatment</w:t>
      </w:r>
      <w:r w:rsidRPr="001A2D62">
        <w:rPr>
          <w:sz w:val="16"/>
        </w:rPr>
        <w:t xml:space="preserve"> plans </w:t>
      </w:r>
      <w:r w:rsidRPr="001A2D62">
        <w:rPr>
          <w:rStyle w:val="StyleUnderline"/>
        </w:rPr>
        <w:t>and</w:t>
      </w:r>
      <w:r w:rsidRPr="001A2D62">
        <w:rPr>
          <w:sz w:val="16"/>
        </w:rPr>
        <w:t xml:space="preserve"> determining their </w:t>
      </w:r>
      <w:r w:rsidRPr="001A2D62">
        <w:rPr>
          <w:rStyle w:val="StyleUnderline"/>
        </w:rPr>
        <w:t>suitability.</w:t>
      </w:r>
      <w:r w:rsidRPr="001A2D62">
        <w:rPr>
          <w:sz w:val="16"/>
        </w:rPr>
        <w:t xml:space="preserve"> While literature shows that not all patients want to participate in decision making (Levinson, Kao, Kuby, &amp; Thisted, 2005) and that physicians often underestimate black patients' desire for partnership during the interaction (Street &amp; Haidet, 2011), our findings clearly show that some patients desire partnership from their physicians when reviewing, discussing and deciding upon diagnosis and treatment.</w:t>
      </w:r>
    </w:p>
    <w:p w14:paraId="72E9370D" w14:textId="77777777" w:rsidR="00105085" w:rsidRPr="001A2D62" w:rsidRDefault="00105085" w:rsidP="00105085">
      <w:pPr>
        <w:rPr>
          <w:sz w:val="16"/>
        </w:rPr>
      </w:pPr>
      <w:r w:rsidRPr="001A2D62">
        <w:rPr>
          <w:sz w:val="16"/>
        </w:rPr>
        <w:t xml:space="preserve">Participants in our study consistently pressed physicians for additional information and details concerning their decision-making during clinical interactions, and these findings mirror some findings in existing literature. Cooper-Patrick et al. (1999) reported that black patients rated their medical visits as less participatory when compared with white patients. However, </w:t>
      </w:r>
      <w:r w:rsidRPr="001A2D62">
        <w:rPr>
          <w:rStyle w:val="StyleUnderline"/>
        </w:rPr>
        <w:t>participants in our study assume</w:t>
      </w:r>
      <w:r w:rsidRPr="001A2D62">
        <w:rPr>
          <w:sz w:val="16"/>
        </w:rPr>
        <w:t xml:space="preserve">d </w:t>
      </w:r>
      <w:r w:rsidRPr="001A2D62">
        <w:rPr>
          <w:rStyle w:val="StyleUnderline"/>
        </w:rPr>
        <w:t xml:space="preserve">a more active role when discussing </w:t>
      </w:r>
      <w:r w:rsidRPr="001A2D62">
        <w:rPr>
          <w:rStyle w:val="Emphasis"/>
        </w:rPr>
        <w:t>diagnoses and treatments</w:t>
      </w:r>
      <w:r w:rsidRPr="001A2D62">
        <w:rPr>
          <w:sz w:val="16"/>
        </w:rPr>
        <w:t xml:space="preserve">, </w:t>
      </w:r>
      <w:r w:rsidRPr="001A2D62">
        <w:rPr>
          <w:rStyle w:val="StyleUnderline"/>
        </w:rPr>
        <w:t>often in response to a minimal education and explanation on the part of the physician. The vigilance that participants demonstrated during these interactions is justified</w:t>
      </w:r>
      <w:r w:rsidRPr="001A2D62">
        <w:rPr>
          <w:sz w:val="16"/>
        </w:rPr>
        <w:t xml:space="preserve"> as participants identified instances of misinformation and inadequate understanding of patients' health concerns. </w:t>
      </w:r>
      <w:r w:rsidRPr="001A2D62">
        <w:rPr>
          <w:rStyle w:val="StyleUnderline"/>
        </w:rPr>
        <w:t>Our findings show that black primary care patients</w:t>
      </w:r>
      <w:r w:rsidRPr="001A2D62">
        <w:rPr>
          <w:sz w:val="16"/>
        </w:rPr>
        <w:t xml:space="preserve"> can </w:t>
      </w:r>
      <w:r w:rsidRPr="001A2D62">
        <w:rPr>
          <w:rStyle w:val="StyleUnderline"/>
        </w:rPr>
        <w:t>actively participate and partner with the physician</w:t>
      </w:r>
      <w:r w:rsidRPr="001A2D62">
        <w:rPr>
          <w:sz w:val="16"/>
        </w:rPr>
        <w:t xml:space="preserve"> during the clinical action, </w:t>
      </w:r>
      <w:r w:rsidRPr="001A2D62">
        <w:rPr>
          <w:rStyle w:val="StyleUnderline"/>
        </w:rPr>
        <w:t>and perhaps are more motivated to do so</w:t>
      </w:r>
      <w:r w:rsidRPr="001A2D62">
        <w:rPr>
          <w:sz w:val="16"/>
        </w:rPr>
        <w:t xml:space="preserve"> when the attempting to optimize the visit's outcomes.</w:t>
      </w:r>
    </w:p>
    <w:p w14:paraId="77F1EB39" w14:textId="77777777" w:rsidR="00105085" w:rsidRPr="001A2D62" w:rsidRDefault="00105085" w:rsidP="00105085">
      <w:pPr>
        <w:rPr>
          <w:sz w:val="16"/>
        </w:rPr>
      </w:pPr>
      <w:r w:rsidRPr="001A2D62">
        <w:rPr>
          <w:rStyle w:val="StyleUnderline"/>
        </w:rPr>
        <w:t>It should be noted that</w:t>
      </w:r>
      <w:r w:rsidRPr="001A2D62">
        <w:rPr>
          <w:sz w:val="16"/>
        </w:rPr>
        <w:t xml:space="preserve"> </w:t>
      </w:r>
      <w:r w:rsidRPr="001A2D62">
        <w:rPr>
          <w:rStyle w:val="Emphasis"/>
          <w:highlight w:val="green"/>
        </w:rPr>
        <w:t>all</w:t>
      </w:r>
      <w:r w:rsidRPr="001A2D62">
        <w:rPr>
          <w:rStyle w:val="Emphasis"/>
        </w:rPr>
        <w:t xml:space="preserve"> of our participants</w:t>
      </w:r>
      <w:r w:rsidRPr="001A2D62">
        <w:rPr>
          <w:rStyle w:val="StyleUnderline"/>
        </w:rPr>
        <w:t>, who</w:t>
      </w:r>
      <w:r w:rsidRPr="001A2D62">
        <w:t xml:space="preserve"> </w:t>
      </w:r>
      <w:r w:rsidRPr="001A2D62">
        <w:rPr>
          <w:rStyle w:val="StyleUnderline"/>
        </w:rPr>
        <w:t>consist of low-income, black patients with a history of discrimination</w:t>
      </w:r>
      <w:r w:rsidRPr="001A2D62">
        <w:rPr>
          <w:sz w:val="16"/>
        </w:rPr>
        <w:t xml:space="preserve">, </w:t>
      </w:r>
      <w:r w:rsidRPr="001A2D62">
        <w:rPr>
          <w:rStyle w:val="Emphasis"/>
          <w:highlight w:val="green"/>
        </w:rPr>
        <w:t>demonstrated agency</w:t>
      </w:r>
      <w:r w:rsidRPr="001A2D62">
        <w:rPr>
          <w:sz w:val="16"/>
          <w:highlight w:val="green"/>
        </w:rPr>
        <w:t xml:space="preserve"> </w:t>
      </w:r>
      <w:r w:rsidRPr="001A2D62">
        <w:rPr>
          <w:rStyle w:val="StyleUnderline"/>
          <w:highlight w:val="green"/>
        </w:rPr>
        <w:t>during interactions with physicians</w:t>
      </w:r>
      <w:r w:rsidRPr="001A2D62">
        <w:rPr>
          <w:rStyle w:val="StyleUnderline"/>
        </w:rPr>
        <w:t>. The nature of these interactions</w:t>
      </w:r>
      <w:r w:rsidRPr="001A2D62">
        <w:rPr>
          <w:sz w:val="16"/>
        </w:rPr>
        <w:t xml:space="preserve">, </w:t>
      </w:r>
      <w:r w:rsidRPr="001A2D62">
        <w:rPr>
          <w:rStyle w:val="StyleUnderline"/>
        </w:rPr>
        <w:t xml:space="preserve">coupled with participants' </w:t>
      </w:r>
      <w:r w:rsidRPr="001A2D62">
        <w:rPr>
          <w:rStyle w:val="StyleUnderline"/>
          <w:highlight w:val="green"/>
        </w:rPr>
        <w:t>explanations of how</w:t>
      </w:r>
      <w:r w:rsidRPr="001A2D62">
        <w:rPr>
          <w:sz w:val="16"/>
          <w:highlight w:val="green"/>
        </w:rPr>
        <w:t xml:space="preserve"> </w:t>
      </w:r>
      <w:r w:rsidRPr="001A2D62">
        <w:rPr>
          <w:rStyle w:val="Emphasis"/>
          <w:highlight w:val="green"/>
        </w:rPr>
        <w:t>info</w:t>
      </w:r>
      <w:r w:rsidRPr="001A2D62">
        <w:rPr>
          <w:rStyle w:val="Emphasis"/>
        </w:rPr>
        <w:t xml:space="preserve">rmation, </w:t>
      </w:r>
      <w:r w:rsidRPr="001A2D62">
        <w:rPr>
          <w:rStyle w:val="Emphasis"/>
          <w:highlight w:val="green"/>
        </w:rPr>
        <w:t>services and resources</w:t>
      </w:r>
      <w:r w:rsidRPr="001A2D62">
        <w:rPr>
          <w:rStyle w:val="StyleUnderline"/>
          <w:highlight w:val="green"/>
        </w:rPr>
        <w:t xml:space="preserve"> were </w:t>
      </w:r>
      <w:r w:rsidRPr="001A2D62">
        <w:rPr>
          <w:rStyle w:val="Emphasis"/>
          <w:highlight w:val="green"/>
        </w:rPr>
        <w:t>often badly needed</w:t>
      </w:r>
      <w:r w:rsidRPr="001A2D62">
        <w:rPr>
          <w:rStyle w:val="StyleUnderline"/>
          <w:highlight w:val="green"/>
        </w:rPr>
        <w:t>, show</w:t>
      </w:r>
      <w:r w:rsidRPr="001A2D62">
        <w:rPr>
          <w:rStyle w:val="StyleUnderline"/>
        </w:rPr>
        <w:t xml:space="preserve"> that</w:t>
      </w:r>
      <w:r w:rsidRPr="001A2D62">
        <w:t xml:space="preserve"> </w:t>
      </w:r>
      <w:r w:rsidRPr="001A2D62">
        <w:rPr>
          <w:rStyle w:val="StyleUnderline"/>
        </w:rPr>
        <w:t xml:space="preserve">these patients </w:t>
      </w:r>
      <w:r w:rsidRPr="001A2D62">
        <w:rPr>
          <w:rStyle w:val="StyleUnderline"/>
          <w:highlight w:val="green"/>
        </w:rPr>
        <w:t xml:space="preserve">were </w:t>
      </w:r>
      <w:r w:rsidRPr="001A2D62">
        <w:rPr>
          <w:rStyle w:val="Emphasis"/>
          <w:highlight w:val="green"/>
        </w:rPr>
        <w:t>proficient</w:t>
      </w:r>
      <w:r w:rsidRPr="001A2D62">
        <w:rPr>
          <w:rStyle w:val="StyleUnderline"/>
          <w:highlight w:val="green"/>
        </w:rPr>
        <w:t xml:space="preserve"> in</w:t>
      </w:r>
      <w:r w:rsidRPr="001A2D62">
        <w:rPr>
          <w:rStyle w:val="StyleUnderline"/>
        </w:rPr>
        <w:t xml:space="preserve"> demonstrating "active" or </w:t>
      </w:r>
      <w:r w:rsidRPr="001A2D62">
        <w:rPr>
          <w:rStyle w:val="Emphasis"/>
          <w:highlight w:val="green"/>
        </w:rPr>
        <w:t>agentive behaviors</w:t>
      </w:r>
      <w:r w:rsidRPr="001A2D62">
        <w:rPr>
          <w:rStyle w:val="StyleUnderline"/>
        </w:rPr>
        <w:t xml:space="preserve"> in order </w:t>
      </w:r>
      <w:r w:rsidRPr="001A2D62">
        <w:rPr>
          <w:rStyle w:val="StyleUnderline"/>
          <w:highlight w:val="green"/>
        </w:rPr>
        <w:t xml:space="preserve">to </w:t>
      </w:r>
      <w:r w:rsidRPr="001A2D62">
        <w:rPr>
          <w:rStyle w:val="Emphasis"/>
          <w:highlight w:val="green"/>
        </w:rPr>
        <w:t>obtain health resources</w:t>
      </w:r>
      <w:r w:rsidRPr="001A2D62">
        <w:rPr>
          <w:sz w:val="16"/>
        </w:rPr>
        <w:t xml:space="preserve">. In fact, </w:t>
      </w:r>
      <w:r w:rsidRPr="001A2D62">
        <w:rPr>
          <w:rStyle w:val="StyleUnderline"/>
        </w:rPr>
        <w:t xml:space="preserve">it is safe to assume that these patients were already active, or already </w:t>
      </w:r>
      <w:r w:rsidRPr="001A2D62">
        <w:rPr>
          <w:rStyle w:val="Emphasis"/>
          <w:highlight w:val="green"/>
        </w:rPr>
        <w:t>equipped</w:t>
      </w:r>
      <w:r w:rsidRPr="001A2D62">
        <w:rPr>
          <w:rStyle w:val="StyleUnderline"/>
          <w:highlight w:val="green"/>
        </w:rPr>
        <w:t xml:space="preserve"> to </w:t>
      </w:r>
      <w:r w:rsidRPr="001A2D62">
        <w:rPr>
          <w:rStyle w:val="Emphasis"/>
          <w:highlight w:val="green"/>
        </w:rPr>
        <w:t>exercise their agency</w:t>
      </w:r>
      <w:r w:rsidRPr="001A2D62">
        <w:rPr>
          <w:rStyle w:val="StyleUnderline"/>
        </w:rPr>
        <w:t xml:space="preserve"> when interacting with the physician.</w:t>
      </w:r>
      <w:r w:rsidRPr="001A2D62">
        <w:rPr>
          <w:sz w:val="16"/>
        </w:rPr>
        <w:t xml:space="preserve"> </w:t>
      </w:r>
      <w:r w:rsidRPr="001A2D62">
        <w:rPr>
          <w:rStyle w:val="StyleUnderline"/>
          <w:highlight w:val="green"/>
        </w:rPr>
        <w:t xml:space="preserve">This is compelling, </w:t>
      </w:r>
      <w:r w:rsidRPr="001A2D62">
        <w:rPr>
          <w:rStyle w:val="Emphasis"/>
          <w:highlight w:val="green"/>
        </w:rPr>
        <w:t>given that much</w:t>
      </w:r>
      <w:r w:rsidRPr="001A2D62">
        <w:rPr>
          <w:rStyle w:val="Emphasis"/>
        </w:rPr>
        <w:t xml:space="preserve"> of</w:t>
      </w:r>
      <w:r w:rsidRPr="001A2D62">
        <w:rPr>
          <w:sz w:val="16"/>
        </w:rPr>
        <w:t xml:space="preserve"> patient-centered </w:t>
      </w:r>
      <w:r w:rsidRPr="001A2D62">
        <w:rPr>
          <w:rStyle w:val="Emphasis"/>
          <w:highlight w:val="green"/>
        </w:rPr>
        <w:t>lit</w:t>
      </w:r>
      <w:r w:rsidRPr="001A2D62">
        <w:rPr>
          <w:rStyle w:val="Emphasis"/>
        </w:rPr>
        <w:t xml:space="preserve">erature </w:t>
      </w:r>
      <w:r w:rsidRPr="001A2D62">
        <w:rPr>
          <w:rStyle w:val="Emphasis"/>
          <w:highlight w:val="green"/>
        </w:rPr>
        <w:t>does not reflect this population in this way</w:t>
      </w:r>
      <w:r w:rsidRPr="001A2D62">
        <w:t>.</w:t>
      </w:r>
      <w:r w:rsidRPr="001A2D62">
        <w:rPr>
          <w:sz w:val="16"/>
        </w:rPr>
        <w:t xml:space="preserve"> These findings show that these marginalized patients are capable (without prior prompting) of demonstrating active behaviors, and as a result of having to endure constraints in access to healthcare and health services, they may become more proficient or likely to exercise their agency.</w:t>
      </w:r>
    </w:p>
    <w:p w14:paraId="16D9F381" w14:textId="77777777" w:rsidR="00105085" w:rsidRPr="001A2D62" w:rsidRDefault="00105085" w:rsidP="00105085"/>
    <w:p w14:paraId="425F50D6" w14:textId="77777777" w:rsidR="00105085" w:rsidRPr="001A2D62" w:rsidRDefault="00105085" w:rsidP="00105085">
      <w:pPr>
        <w:pStyle w:val="Heading4"/>
      </w:pPr>
      <w:r w:rsidRPr="001A2D62">
        <w:t xml:space="preserve">The </w:t>
      </w:r>
      <w:r w:rsidRPr="001A2D62">
        <w:rPr>
          <w:u w:val="single"/>
        </w:rPr>
        <w:t>impact</w:t>
      </w:r>
      <w:r w:rsidRPr="001A2D62">
        <w:t xml:space="preserve"> to an unchecked Trump is </w:t>
      </w:r>
      <w:r w:rsidRPr="001A2D62">
        <w:rPr>
          <w:u w:val="single"/>
        </w:rPr>
        <w:t>unique</w:t>
      </w:r>
      <w:r w:rsidRPr="001A2D62">
        <w:t xml:space="preserve">. Specifically, pandemic response requires </w:t>
      </w:r>
      <w:r w:rsidRPr="001A2D62">
        <w:rPr>
          <w:u w:val="single"/>
        </w:rPr>
        <w:t>non-partisan judgements</w:t>
      </w:r>
      <w:r w:rsidRPr="001A2D62">
        <w:t xml:space="preserve"> and </w:t>
      </w:r>
      <w:r w:rsidRPr="001A2D62">
        <w:rPr>
          <w:u w:val="single"/>
        </w:rPr>
        <w:t>data</w:t>
      </w:r>
      <w:r w:rsidRPr="001A2D62">
        <w:t xml:space="preserve">---it’s a </w:t>
      </w:r>
      <w:r w:rsidRPr="001A2D62">
        <w:rPr>
          <w:u w:val="single"/>
        </w:rPr>
        <w:t>novel trigger</w:t>
      </w:r>
    </w:p>
    <w:p w14:paraId="5DAD0BB0" w14:textId="77777777" w:rsidR="00105085" w:rsidRPr="001A2D62" w:rsidRDefault="00105085" w:rsidP="00105085">
      <w:r w:rsidRPr="001A2D62">
        <w:rPr>
          <w:rStyle w:val="Style13ptBold"/>
        </w:rPr>
        <w:t>Homer-Dixon</w:t>
      </w:r>
      <w:r w:rsidRPr="001A2D62">
        <w:t xml:space="preserve"> et al. </w:t>
      </w:r>
      <w:r w:rsidRPr="001A2D62">
        <w:rPr>
          <w:rStyle w:val="Style13ptBold"/>
        </w:rPr>
        <w:t>24</w:t>
      </w:r>
      <w:r w:rsidRPr="001A2D62">
        <w:t xml:space="preserve"> [Thomas Homer-Dixon, Executive Director of the Cascade Institute, PhD international relations, defense and arms control policy, and conflict theory, MIT; Michael </w:t>
      </w:r>
      <w:r w:rsidRPr="001A2D62">
        <w:rPr>
          <w:b/>
          <w:bCs/>
        </w:rPr>
        <w:t>Lawrence</w:t>
      </w:r>
      <w:r w:rsidRPr="001A2D62">
        <w:t xml:space="preserve">, Fellow on the Cascade Institute Polycrisis program team, PhD Global Governance, University of Waterloo; Megan </w:t>
      </w:r>
      <w:r w:rsidRPr="001A2D62">
        <w:rPr>
          <w:b/>
          <w:bCs/>
        </w:rPr>
        <w:t>Shipman</w:t>
      </w:r>
      <w:r w:rsidRPr="001A2D62">
        <w:t xml:space="preserve">, Fellow on the Cascade Institute Polycrisis program team, PhD neuroscience, University of Vermont; and Luke </w:t>
      </w:r>
      <w:r w:rsidRPr="001A2D62">
        <w:rPr>
          <w:b/>
          <w:bCs/>
        </w:rPr>
        <w:t>Kemp</w:t>
      </w:r>
      <w:r w:rsidRPr="001A2D62">
        <w:t>, affiliate with the Centre for the Study of Existential Risk and the University of Cambridge, Visiting Fellow at the Cascade Institute, PhD political science, Australian National University; “Impact 2024: How Donald Trump’s Reelection Could Amplify Global Inter-systemic Risk,” Cascade Institute, 10-3-2024, https://cascadeinstitute.org/wp-content/uploads/2024/10/Impact-2024-How-Donald-Trumps-Reelection-Could-Amplify-Inter-systemic-Risk.pdf]</w:t>
      </w:r>
    </w:p>
    <w:p w14:paraId="52A658FF" w14:textId="77777777" w:rsidR="00105085" w:rsidRPr="001A2D62" w:rsidRDefault="00105085" w:rsidP="00105085">
      <w:pPr>
        <w:rPr>
          <w:sz w:val="16"/>
        </w:rPr>
      </w:pPr>
      <w:r w:rsidRPr="001A2D62">
        <w:rPr>
          <w:sz w:val="16"/>
        </w:rPr>
        <w:t>1. Introduction</w:t>
      </w:r>
    </w:p>
    <w:p w14:paraId="52B1045B" w14:textId="77777777" w:rsidR="00105085" w:rsidRPr="001A2D62" w:rsidRDefault="00105085" w:rsidP="00105085">
      <w:pPr>
        <w:rPr>
          <w:sz w:val="16"/>
        </w:rPr>
      </w:pPr>
      <w:r w:rsidRPr="001A2D62">
        <w:rPr>
          <w:sz w:val="16"/>
        </w:rPr>
        <w:t>The impending federal election in the United States could mark an abrupt inflection point not only in the evolution of the American polity but also in the direction of global society. In this report we examine whether and how the election’s outcome could place the world on a far more perilous course.</w:t>
      </w:r>
    </w:p>
    <w:p w14:paraId="6C00E91A" w14:textId="77777777" w:rsidR="00105085" w:rsidRPr="001A2D62" w:rsidRDefault="00105085" w:rsidP="00105085">
      <w:pPr>
        <w:rPr>
          <w:sz w:val="16"/>
        </w:rPr>
      </w:pPr>
      <w:r w:rsidRPr="001A2D62">
        <w:rPr>
          <w:rStyle w:val="StyleUnderline"/>
        </w:rPr>
        <w:t xml:space="preserve">Our world’s tightly </w:t>
      </w:r>
      <w:r w:rsidRPr="001A2D62">
        <w:rPr>
          <w:rStyle w:val="StyleUnderline"/>
          <w:highlight w:val="green"/>
        </w:rPr>
        <w:t>linked</w:t>
      </w:r>
      <w:r w:rsidRPr="001A2D62">
        <w:rPr>
          <w:rStyle w:val="StyleUnderline"/>
        </w:rPr>
        <w:t xml:space="preserve"> </w:t>
      </w:r>
      <w:r w:rsidRPr="001A2D62">
        <w:rPr>
          <w:rStyle w:val="Emphasis"/>
        </w:rPr>
        <w:t>economic</w:t>
      </w:r>
      <w:r w:rsidRPr="001A2D62">
        <w:rPr>
          <w:rStyle w:val="StyleUnderline"/>
        </w:rPr>
        <w:t xml:space="preserve">, </w:t>
      </w:r>
      <w:r w:rsidRPr="001A2D62">
        <w:rPr>
          <w:rStyle w:val="Emphasis"/>
        </w:rPr>
        <w:t>geopolitical</w:t>
      </w:r>
      <w:r w:rsidRPr="001A2D62">
        <w:rPr>
          <w:rStyle w:val="StyleUnderline"/>
        </w:rPr>
        <w:t xml:space="preserve">, </w:t>
      </w:r>
      <w:r w:rsidRPr="001A2D62">
        <w:rPr>
          <w:rStyle w:val="Emphasis"/>
        </w:rPr>
        <w:t>technological</w:t>
      </w:r>
      <w:r w:rsidRPr="001A2D62">
        <w:rPr>
          <w:rStyle w:val="StyleUnderline"/>
        </w:rPr>
        <w:t xml:space="preserve">, and </w:t>
      </w:r>
      <w:r w:rsidRPr="001A2D62">
        <w:rPr>
          <w:rStyle w:val="Emphasis"/>
        </w:rPr>
        <w:t>environmental</w:t>
      </w:r>
      <w:r w:rsidRPr="001A2D62">
        <w:rPr>
          <w:rStyle w:val="StyleUnderline"/>
        </w:rPr>
        <w:t xml:space="preserve"> </w:t>
      </w:r>
      <w:r w:rsidRPr="001A2D62">
        <w:rPr>
          <w:rStyle w:val="StyleUnderline"/>
          <w:highlight w:val="green"/>
        </w:rPr>
        <w:t>systems are</w:t>
      </w:r>
      <w:r w:rsidRPr="001A2D62">
        <w:rPr>
          <w:rStyle w:val="StyleUnderline"/>
        </w:rPr>
        <w:t xml:space="preserve"> currently under enormous stress and potentially </w:t>
      </w:r>
      <w:r w:rsidRPr="001A2D62">
        <w:rPr>
          <w:rStyle w:val="Emphasis"/>
          <w:highlight w:val="green"/>
        </w:rPr>
        <w:t>close</w:t>
      </w:r>
      <w:r w:rsidRPr="001A2D62">
        <w:rPr>
          <w:rStyle w:val="StyleUnderline"/>
          <w:highlight w:val="green"/>
        </w:rPr>
        <w:t xml:space="preserve"> to </w:t>
      </w:r>
      <w:r w:rsidRPr="001A2D62">
        <w:rPr>
          <w:rStyle w:val="Emphasis"/>
          <w:highlight w:val="green"/>
        </w:rPr>
        <w:t>tipping points</w:t>
      </w:r>
      <w:r w:rsidRPr="001A2D62">
        <w:rPr>
          <w:sz w:val="16"/>
        </w:rPr>
        <w:t>. Pushed beyond critical thresholds, these systems could swiftly reconfigure their internal structures and change their fundamental behaviors.</w:t>
      </w:r>
    </w:p>
    <w:p w14:paraId="79FB86AC" w14:textId="77777777" w:rsidR="00105085" w:rsidRPr="001A2D62" w:rsidRDefault="00105085" w:rsidP="00105085">
      <w:pPr>
        <w:rPr>
          <w:sz w:val="16"/>
        </w:rPr>
      </w:pPr>
      <w:r w:rsidRPr="001A2D62">
        <w:rPr>
          <w:sz w:val="16"/>
        </w:rPr>
        <w:t>In this context of rising vulnerability, a Harris-Walz administration would likely implement policies that, on balance, tend to stabilize today’s highly perturbed global systems. Donald Trump, in contrast, sees himself—and acts—as a system disrupter; he is also highly unpredictable. Both characteristics make extreme outcomes more probable, should he become President.</w:t>
      </w:r>
    </w:p>
    <w:p w14:paraId="416A7AFB" w14:textId="77777777" w:rsidR="00105085" w:rsidRPr="001A2D62" w:rsidRDefault="00105085" w:rsidP="00105085">
      <w:pPr>
        <w:rPr>
          <w:sz w:val="16"/>
        </w:rPr>
      </w:pPr>
      <w:r w:rsidRPr="001A2D62">
        <w:rPr>
          <w:sz w:val="16"/>
        </w:rPr>
        <w:t>Mr. Trump has already injected into American political discourse a range of possible outcomes—such as seizing, incarcerating, and deporting millions of undocumented immigrants; invoking the Insurrection Act and federalizing the National Guard to suppress domestic protest; and withdrawing the US from NATO—that were almost inconceivable a decade ago. Even the election process itself—the results of which are almost certain to be complex and contested, because of a loss of trust in US electoral institutions that Mr. Trump has himself engendered—could trigger a period of intense domestic turmoil with grave consequences for the world.</w:t>
      </w:r>
    </w:p>
    <w:p w14:paraId="2CFCCAD3" w14:textId="77777777" w:rsidR="00105085" w:rsidRPr="001A2D62" w:rsidRDefault="00105085" w:rsidP="00105085">
      <w:pPr>
        <w:rPr>
          <w:sz w:val="16"/>
        </w:rPr>
      </w:pPr>
      <w:r w:rsidRPr="001A2D62">
        <w:rPr>
          <w:sz w:val="16"/>
        </w:rPr>
        <w:t>With this in mind, we focus our analysis on the impacts of a second Trump administration.</w:t>
      </w:r>
    </w:p>
    <w:p w14:paraId="78FDB9BF" w14:textId="77777777" w:rsidR="00105085" w:rsidRPr="001A2D62" w:rsidRDefault="00105085" w:rsidP="00105085">
      <w:pPr>
        <w:rPr>
          <w:sz w:val="16"/>
        </w:rPr>
      </w:pPr>
      <w:r w:rsidRPr="001A2D62">
        <w:rPr>
          <w:sz w:val="16"/>
        </w:rPr>
        <w:t xml:space="preserve">Mr. </w:t>
      </w:r>
      <w:r w:rsidRPr="001A2D62">
        <w:rPr>
          <w:rStyle w:val="Emphasis"/>
          <w:highlight w:val="green"/>
        </w:rPr>
        <w:t>Trump’s second term</w:t>
      </w:r>
      <w:r w:rsidRPr="001A2D62">
        <w:rPr>
          <w:rStyle w:val="StyleUnderline"/>
        </w:rPr>
        <w:t xml:space="preserve"> is likely to be </w:t>
      </w:r>
      <w:r w:rsidRPr="001A2D62">
        <w:rPr>
          <w:rStyle w:val="Emphasis"/>
        </w:rPr>
        <w:t>far more disruptive</w:t>
      </w:r>
      <w:r w:rsidRPr="001A2D62">
        <w:rPr>
          <w:rStyle w:val="StyleUnderline"/>
        </w:rPr>
        <w:t xml:space="preserve"> than his first</w:t>
      </w:r>
      <w:r w:rsidRPr="001A2D62">
        <w:rPr>
          <w:sz w:val="16"/>
        </w:rPr>
        <w:t xml:space="preserve">. He now appears motivated by a desire for retribution; he will return to office with a much more competent and prepared administrative team with detailed, radical policy plans; that team </w:t>
      </w:r>
      <w:r w:rsidRPr="001A2D62">
        <w:rPr>
          <w:rStyle w:val="StyleUnderline"/>
          <w:highlight w:val="green"/>
        </w:rPr>
        <w:t>will</w:t>
      </w:r>
      <w:r w:rsidRPr="001A2D62">
        <w:rPr>
          <w:rStyle w:val="StyleUnderline"/>
        </w:rPr>
        <w:t xml:space="preserve"> likely act quickly to </w:t>
      </w:r>
      <w:r w:rsidRPr="001A2D62">
        <w:rPr>
          <w:rStyle w:val="Emphasis"/>
          <w:highlight w:val="green"/>
        </w:rPr>
        <w:t>subordinate</w:t>
      </w:r>
      <w:r w:rsidRPr="001A2D62">
        <w:rPr>
          <w:rStyle w:val="Emphasis"/>
        </w:rPr>
        <w:t xml:space="preserve"> to the President key instruments of state power</w:t>
      </w:r>
      <w:r w:rsidRPr="001A2D62">
        <w:rPr>
          <w:rStyle w:val="StyleUnderline"/>
        </w:rPr>
        <w:t xml:space="preserve">, including the Departments of Justice and Defense; and </w:t>
      </w:r>
      <w:r w:rsidRPr="001A2D62">
        <w:rPr>
          <w:rStyle w:val="Emphasis"/>
          <w:highlight w:val="green"/>
        </w:rPr>
        <w:t>constraints</w:t>
      </w:r>
      <w:r w:rsidRPr="001A2D62">
        <w:rPr>
          <w:rStyle w:val="StyleUnderline"/>
        </w:rPr>
        <w:t xml:space="preserve"> on the President’s use of this power are </w:t>
      </w:r>
      <w:r w:rsidRPr="001A2D62">
        <w:rPr>
          <w:rStyle w:val="Emphasis"/>
        </w:rPr>
        <w:t>far weaker</w:t>
      </w:r>
      <w:r w:rsidRPr="001A2D62">
        <w:rPr>
          <w:rStyle w:val="StyleUnderline"/>
        </w:rPr>
        <w:t xml:space="preserve">, in no small part because of the </w:t>
      </w:r>
      <w:r w:rsidRPr="001A2D62">
        <w:rPr>
          <w:rStyle w:val="Emphasis"/>
        </w:rPr>
        <w:t>US Supreme Court</w:t>
      </w:r>
      <w:r w:rsidRPr="001A2D62">
        <w:rPr>
          <w:rStyle w:val="StyleUnderline"/>
        </w:rPr>
        <w:t>’s recent immunity ruling</w:t>
      </w:r>
      <w:r w:rsidRPr="001A2D62">
        <w:rPr>
          <w:sz w:val="16"/>
        </w:rPr>
        <w:t>.</w:t>
      </w:r>
    </w:p>
    <w:p w14:paraId="38CBBDF6" w14:textId="77777777" w:rsidR="00105085" w:rsidRPr="001A2D62" w:rsidRDefault="00105085" w:rsidP="00105085">
      <w:pPr>
        <w:rPr>
          <w:sz w:val="16"/>
        </w:rPr>
      </w:pPr>
      <w:r w:rsidRPr="001A2D62">
        <w:rPr>
          <w:sz w:val="16"/>
        </w:rPr>
        <w:t xml:space="preserve">In the language of statistics, Mr. </w:t>
      </w:r>
      <w:r w:rsidRPr="001A2D62">
        <w:rPr>
          <w:rStyle w:val="StyleUnderline"/>
        </w:rPr>
        <w:t xml:space="preserve">Trump’s radical political influence </w:t>
      </w:r>
      <w:r w:rsidRPr="001A2D62">
        <w:rPr>
          <w:rStyle w:val="Emphasis"/>
        </w:rPr>
        <w:t>within and beyond the U</w:t>
      </w:r>
      <w:r w:rsidRPr="001A2D62">
        <w:rPr>
          <w:sz w:val="16"/>
        </w:rPr>
        <w:t xml:space="preserve">nited </w:t>
      </w:r>
      <w:r w:rsidRPr="001A2D62">
        <w:rPr>
          <w:rStyle w:val="Emphasis"/>
        </w:rPr>
        <w:t>S</w:t>
      </w:r>
      <w:r w:rsidRPr="001A2D62">
        <w:rPr>
          <w:sz w:val="16"/>
        </w:rPr>
        <w:t xml:space="preserve">tates </w:t>
      </w:r>
      <w:r w:rsidRPr="001A2D62">
        <w:rPr>
          <w:rStyle w:val="StyleUnderline"/>
        </w:rPr>
        <w:t xml:space="preserve">is </w:t>
      </w:r>
      <w:r w:rsidRPr="001A2D62">
        <w:rPr>
          <w:rStyle w:val="StyleUnderline"/>
          <w:highlight w:val="green"/>
        </w:rPr>
        <w:t>skewing</w:t>
      </w:r>
      <w:r w:rsidRPr="001A2D62">
        <w:rPr>
          <w:rStyle w:val="StyleUnderline"/>
        </w:rPr>
        <w:t xml:space="preserve"> the probability distributions of future </w:t>
      </w:r>
      <w:r w:rsidRPr="001A2D62">
        <w:rPr>
          <w:rStyle w:val="Emphasis"/>
          <w:highlight w:val="green"/>
        </w:rPr>
        <w:t>global risks</w:t>
      </w:r>
      <w:r w:rsidRPr="001A2D62">
        <w:rPr>
          <w:rStyle w:val="StyleUnderline"/>
        </w:rPr>
        <w:t xml:space="preserve">, stretching their tails </w:t>
      </w:r>
      <w:r w:rsidRPr="001A2D62">
        <w:rPr>
          <w:rStyle w:val="StyleUnderline"/>
          <w:highlight w:val="green"/>
        </w:rPr>
        <w:t xml:space="preserve">into </w:t>
      </w:r>
      <w:r w:rsidRPr="001A2D62">
        <w:rPr>
          <w:rStyle w:val="Emphasis"/>
          <w:highlight w:val="green"/>
        </w:rPr>
        <w:t>extremes</w:t>
      </w:r>
      <w:r w:rsidRPr="001A2D62">
        <w:rPr>
          <w:rStyle w:val="StyleUnderline"/>
        </w:rPr>
        <w:t xml:space="preserve"> that were </w:t>
      </w:r>
      <w:r w:rsidRPr="001A2D62">
        <w:rPr>
          <w:rStyle w:val="Emphasis"/>
        </w:rPr>
        <w:t>hitherto</w:t>
      </w:r>
      <w:r w:rsidRPr="001A2D62">
        <w:rPr>
          <w:rStyle w:val="StyleUnderline"/>
        </w:rPr>
        <w:t xml:space="preserve"> thought highly, even vanishingly, </w:t>
      </w:r>
      <w:r w:rsidRPr="001A2D62">
        <w:rPr>
          <w:rStyle w:val="Emphasis"/>
        </w:rPr>
        <w:t>unlikely</w:t>
      </w:r>
      <w:r w:rsidRPr="001A2D62">
        <w:rPr>
          <w:sz w:val="16"/>
        </w:rPr>
        <w:t>.</w:t>
      </w:r>
    </w:p>
    <w:p w14:paraId="7B435DA8" w14:textId="77777777" w:rsidR="00105085" w:rsidRPr="001A2D62" w:rsidRDefault="00105085" w:rsidP="00105085">
      <w:pPr>
        <w:rPr>
          <w:sz w:val="16"/>
        </w:rPr>
      </w:pPr>
      <w:r w:rsidRPr="001A2D62">
        <w:rPr>
          <w:sz w:val="16"/>
        </w:rPr>
        <w:t>This report assesses these diverse and entangled global inter-systemic risks. Intended for policymakers, the investment community, public commentators, and risk analysts, it applies a set of analytical tools to identify likely critical junctures, causal pathways, “N</w:t>
      </w:r>
      <w:r w:rsidRPr="001A2D62">
        <w:rPr>
          <w:sz w:val="16"/>
          <w:vertAlign w:val="superscript"/>
        </w:rPr>
        <w:t>th</w:t>
      </w:r>
      <w:r w:rsidRPr="001A2D62">
        <w:rPr>
          <w:sz w:val="16"/>
        </w:rPr>
        <w:t xml:space="preserve"> - order” impacts, and feedback loops arising from the 2024 US election.</w:t>
      </w:r>
    </w:p>
    <w:p w14:paraId="626CE752" w14:textId="77777777" w:rsidR="00105085" w:rsidRPr="001A2D62" w:rsidRDefault="00105085" w:rsidP="00105085">
      <w:pPr>
        <w:rPr>
          <w:sz w:val="16"/>
        </w:rPr>
      </w:pPr>
      <w:r w:rsidRPr="001A2D62">
        <w:rPr>
          <w:sz w:val="16"/>
        </w:rPr>
        <w:t>To date, researchers and commentators have mostly focused on the election’s possible first-order impacts on specific US policy domains, including defense posture, immigration, and abortion rights. Less examined are potential multi-stage impacts that could spill across affected systems far beyond American borders.</w:t>
      </w:r>
    </w:p>
    <w:p w14:paraId="06F32735" w14:textId="77777777" w:rsidR="00105085" w:rsidRPr="001A2D62" w:rsidRDefault="00105085" w:rsidP="00105085">
      <w:pPr>
        <w:rPr>
          <w:sz w:val="16"/>
        </w:rPr>
      </w:pPr>
      <w:r w:rsidRPr="001A2D62">
        <w:rPr>
          <w:sz w:val="16"/>
        </w:rPr>
        <w:t>To better understand and assess these potential consequences, we use three analytical tools—derived from complex-systems science—to explore how Mr. Trump’s reelection might interact with larger global systems to both amplify and create major risks.</w:t>
      </w:r>
    </w:p>
    <w:p w14:paraId="3933DDBE" w14:textId="77777777" w:rsidR="00105085" w:rsidRPr="001A2D62" w:rsidRDefault="00105085">
      <w:pPr>
        <w:pStyle w:val="ListParagraph"/>
        <w:numPr>
          <w:ilvl w:val="0"/>
          <w:numId w:val="2"/>
        </w:numPr>
        <w:ind w:left="360" w:hanging="180"/>
        <w:rPr>
          <w:sz w:val="16"/>
        </w:rPr>
      </w:pPr>
      <w:r w:rsidRPr="001A2D62">
        <w:rPr>
          <w:sz w:val="16"/>
        </w:rPr>
        <w:t>We apply a stress-trigger-crisis model that discriminates between, as causes of crisis, Mr. Trump’s influence on slow-moving, large-scale stresses and his impacts on fast-moving, local trigger events (see Box 1).</w:t>
      </w:r>
    </w:p>
    <w:p w14:paraId="15CE926D" w14:textId="77777777" w:rsidR="00105085" w:rsidRPr="001A2D62" w:rsidRDefault="00105085">
      <w:pPr>
        <w:pStyle w:val="ListParagraph"/>
        <w:numPr>
          <w:ilvl w:val="0"/>
          <w:numId w:val="2"/>
        </w:numPr>
        <w:ind w:left="360" w:hanging="180"/>
        <w:rPr>
          <w:sz w:val="16"/>
        </w:rPr>
      </w:pPr>
      <w:r w:rsidRPr="001A2D62">
        <w:rPr>
          <w:sz w:val="16"/>
        </w:rPr>
        <w:t>We identify a set of critical junctures likely to arise from the election itself or from a Trump administration’s actions following the election (see Box 2).</w:t>
      </w:r>
    </w:p>
    <w:p w14:paraId="30D40F41" w14:textId="77777777" w:rsidR="00105085" w:rsidRPr="001A2D62" w:rsidRDefault="00105085">
      <w:pPr>
        <w:pStyle w:val="ListParagraph"/>
        <w:numPr>
          <w:ilvl w:val="0"/>
          <w:numId w:val="2"/>
        </w:numPr>
        <w:ind w:left="360" w:hanging="180"/>
        <w:rPr>
          <w:sz w:val="16"/>
        </w:rPr>
      </w:pPr>
      <w:r w:rsidRPr="001A2D62">
        <w:rPr>
          <w:sz w:val="16"/>
        </w:rPr>
        <w:t>We then combine our results from these two steps to inform a causal-loop analysis that identifies potentially dangerous self-reinforcing feedbacks that could operate across multiple global system boundaries.</w:t>
      </w:r>
    </w:p>
    <w:p w14:paraId="5259F82B" w14:textId="77777777" w:rsidR="00105085" w:rsidRPr="001A2D62" w:rsidRDefault="00105085" w:rsidP="00105085">
      <w:pPr>
        <w:rPr>
          <w:sz w:val="16"/>
        </w:rPr>
      </w:pPr>
      <w:r w:rsidRPr="001A2D62">
        <w:rPr>
          <w:sz w:val="16"/>
        </w:rPr>
        <w:t>This report is a first assessment of the inter-systemic consequences of a second Trump presidency. It integrates evidence and opinion we have gathered from informed commentary on possible election impacts and from confidential interviews with a diverse group of field experts,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6092755E" w14:textId="77777777" w:rsidR="00105085" w:rsidRPr="001A2D62" w:rsidRDefault="00105085" w:rsidP="00105085">
      <w:pPr>
        <w:rPr>
          <w:sz w:val="16"/>
        </w:rPr>
      </w:pPr>
      <w:r w:rsidRPr="001A2D62">
        <w:rPr>
          <w:sz w:val="16"/>
        </w:rPr>
        <w:t xml:space="preserve">Our analysis in this report indicates that, compared to a Harris administration, a </w:t>
      </w:r>
      <w:r w:rsidRPr="001A2D62">
        <w:rPr>
          <w:iCs/>
          <w:sz w:val="16"/>
        </w:rPr>
        <w:t>second Trump</w:t>
      </w:r>
      <w:r w:rsidRPr="001A2D62">
        <w:rPr>
          <w:sz w:val="16"/>
        </w:rPr>
        <w:t xml:space="preserve"> administration is </w:t>
      </w:r>
      <w:r w:rsidRPr="001A2D62">
        <w:rPr>
          <w:iCs/>
          <w:sz w:val="16"/>
        </w:rPr>
        <w:t>much more likely</w:t>
      </w:r>
      <w:r w:rsidRPr="001A2D62">
        <w:rPr>
          <w:sz w:val="16"/>
        </w:rPr>
        <w:t xml:space="preserve"> to ignite a trade war with China that slows global economic growth; empower </w:t>
      </w:r>
      <w:r w:rsidRPr="001A2D62">
        <w:rPr>
          <w:iCs/>
          <w:sz w:val="16"/>
        </w:rPr>
        <w:t>authoritarianism</w:t>
      </w:r>
      <w:r w:rsidRPr="001A2D62">
        <w:rPr>
          <w:sz w:val="16"/>
        </w:rPr>
        <w:t xml:space="preserve"> </w:t>
      </w:r>
      <w:r w:rsidRPr="001A2D62">
        <w:rPr>
          <w:iCs/>
          <w:sz w:val="16"/>
        </w:rPr>
        <w:t>domestically</w:t>
      </w:r>
      <w:r w:rsidRPr="001A2D62">
        <w:rPr>
          <w:sz w:val="16"/>
        </w:rPr>
        <w:t xml:space="preserve"> and </w:t>
      </w:r>
      <w:r w:rsidRPr="001A2D62">
        <w:rPr>
          <w:iCs/>
          <w:sz w:val="16"/>
        </w:rPr>
        <w:t>abroad</w:t>
      </w:r>
      <w:r w:rsidRPr="001A2D62">
        <w:rPr>
          <w:sz w:val="16"/>
        </w:rPr>
        <w:t xml:space="preserve">; weaken </w:t>
      </w:r>
      <w:r w:rsidRPr="001A2D62">
        <w:rPr>
          <w:iCs/>
          <w:sz w:val="16"/>
        </w:rPr>
        <w:t>multilateral institutions</w:t>
      </w:r>
      <w:r w:rsidRPr="001A2D62">
        <w:rPr>
          <w:sz w:val="16"/>
        </w:rPr>
        <w:t xml:space="preserve"> that provide vital global public goods; diminish the </w:t>
      </w:r>
      <w:r w:rsidRPr="001A2D62">
        <w:rPr>
          <w:iCs/>
          <w:sz w:val="16"/>
        </w:rPr>
        <w:t>international security presence</w:t>
      </w:r>
      <w:r w:rsidRPr="001A2D62">
        <w:rPr>
          <w:sz w:val="16"/>
        </w:rPr>
        <w:t xml:space="preserve"> of the US, perhaps stimulating regional arms races; and increase </w:t>
      </w:r>
      <w:r w:rsidRPr="001A2D62">
        <w:rPr>
          <w:iCs/>
          <w:sz w:val="16"/>
        </w:rPr>
        <w:t>uncertainty about how the US responds to crisis</w:t>
      </w:r>
      <w:r w:rsidRPr="001A2D62">
        <w:rPr>
          <w:sz w:val="16"/>
        </w:rPr>
        <w:t>.</w:t>
      </w:r>
    </w:p>
    <w:p w14:paraId="6DAD78A1" w14:textId="77777777" w:rsidR="00105085" w:rsidRPr="001A2D62" w:rsidRDefault="00105085" w:rsidP="00105085">
      <w:pPr>
        <w:rPr>
          <w:sz w:val="16"/>
        </w:rPr>
      </w:pPr>
      <w:r w:rsidRPr="001A2D62">
        <w:rPr>
          <w:sz w:val="16"/>
        </w:rPr>
        <w:t xml:space="preserve">These outcomes will further disrupt global systems that are already fragile and vulnerable. The result is likely to be a more fragmented, competitive international order, and ultimately, in the worst case, </w:t>
      </w:r>
      <w:r w:rsidRPr="001A2D62">
        <w:rPr>
          <w:iCs/>
          <w:sz w:val="16"/>
        </w:rPr>
        <w:t>great-power war</w:t>
      </w:r>
      <w:r w:rsidRPr="001A2D62">
        <w:rPr>
          <w:sz w:val="16"/>
        </w:rPr>
        <w:t xml:space="preserve"> and a </w:t>
      </w:r>
      <w:r w:rsidRPr="001A2D62">
        <w:rPr>
          <w:iCs/>
          <w:sz w:val="16"/>
        </w:rPr>
        <w:t>far more severe global polycrisis</w:t>
      </w:r>
      <w:r w:rsidRPr="001A2D62">
        <w:rPr>
          <w:sz w:val="16"/>
        </w:rPr>
        <w:t>. But whether the risk of these worst outcomes is low or high depends crucially on how other actors around the world—nations, firms, multilateral institutions, nongovernmental organizations, transnational groups, and civil societies—respond to Mr. Trump’s actions. The worst is far from inevitable.</w:t>
      </w:r>
    </w:p>
    <w:p w14:paraId="32F99E64" w14:textId="77777777" w:rsidR="00105085" w:rsidRPr="001A2D62" w:rsidRDefault="00105085" w:rsidP="00105085">
      <w:pPr>
        <w:rPr>
          <w:sz w:val="16"/>
        </w:rPr>
      </w:pPr>
      <w:r w:rsidRPr="001A2D62">
        <w:rPr>
          <w:sz w:val="16"/>
        </w:rPr>
        <w:t>Box 1: The stress-trigger-crisis model</w:t>
      </w:r>
    </w:p>
    <w:p w14:paraId="2D3E3D5E" w14:textId="77777777" w:rsidR="00105085" w:rsidRPr="001A2D62" w:rsidRDefault="00105085" w:rsidP="00105085">
      <w:pPr>
        <w:rPr>
          <w:sz w:val="16"/>
        </w:rPr>
      </w:pPr>
      <w:r w:rsidRPr="001A2D62">
        <w:rPr>
          <w:sz w:val="16"/>
        </w:rPr>
        <w:t>Drawing on complexity science, the Cascade Institute has developed a “stress-trigger-crisis” (STC) model to better understand and predict the behavior of the world’s connected geopolitical, economic, environmental, and other systems. The model assumes these systems generally function within a “dynamic equilibrium”—a set of conditions, stabilizing feedbacks, and structural relationships that keeps their behaviors and properties within a “normal” range.</w:t>
      </w:r>
    </w:p>
    <w:p w14:paraId="47C50D39" w14:textId="77777777" w:rsidR="00105085" w:rsidRPr="001A2D62" w:rsidRDefault="00105085" w:rsidP="00105085">
      <w:pPr>
        <w:rPr>
          <w:sz w:val="16"/>
        </w:rPr>
      </w:pPr>
      <w:r w:rsidRPr="001A2D62">
        <w:rPr>
          <w:sz w:val="16"/>
        </w:rPr>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6D9927E2" w14:textId="77777777" w:rsidR="00105085" w:rsidRPr="001A2D62" w:rsidRDefault="00105085" w:rsidP="00105085">
      <w:pPr>
        <w:rPr>
          <w:sz w:val="16"/>
        </w:rPr>
      </w:pPr>
      <w:r w:rsidRPr="001A2D62">
        <w:rPr>
          <w:sz w:val="16"/>
        </w:rPr>
        <w:t>A system goes into crisis when one or more slow-moving systemic stress interacts with a fast-moving trigger event to force the system out of its equilibrium into a state of disequilibrium. A multi-year drought, for instance, is a stress that creates conditions in which a random lightning strike can trigger a forest fire.</w:t>
      </w:r>
    </w:p>
    <w:p w14:paraId="279C03B0" w14:textId="77777777" w:rsidR="00105085" w:rsidRPr="001A2D62" w:rsidRDefault="00105085" w:rsidP="00105085">
      <w:pPr>
        <w:rPr>
          <w:sz w:val="16"/>
        </w:rPr>
      </w:pPr>
      <w:r w:rsidRPr="001A2D62">
        <w:rPr>
          <w:sz w:val="16"/>
        </w:rPr>
        <w:t>The figure below in this box illustrates these relationships using a “stability landscape diagram” (a common complex-systems graphical device). A dip in the landscape is a “basin of attraction” in which stabilizing feedbacks act like gravity to keep the system state, represented by the ball, in equilibrium, by pulling it back towards the bottom amidst its day-to-day fluctuations. But over time, stresses can make the basin shallower, which means the system is losing resilience. Chances increase that one or another trigger event (including some that earlier would have had little consequence) will push the system out of equilibrium into crisis. When crises with connected causes occur across multiple global systems and result in a large-scale loss of global wellbeing, we call it a global polycrisis.</w:t>
      </w:r>
    </w:p>
    <w:p w14:paraId="274630B6" w14:textId="77777777" w:rsidR="00105085" w:rsidRPr="001A2D62" w:rsidRDefault="00105085" w:rsidP="00105085">
      <w:r w:rsidRPr="001A2D62">
        <w:rPr>
          <w:sz w:val="16"/>
        </w:rPr>
        <w:t xml:space="preserve">We argue here that Mr. </w:t>
      </w:r>
      <w:r w:rsidRPr="001A2D62">
        <w:rPr>
          <w:rStyle w:val="Emphasis"/>
        </w:rPr>
        <w:t>Trump</w:t>
      </w:r>
      <w:r w:rsidRPr="001A2D62">
        <w:rPr>
          <w:rStyle w:val="StyleUnderline"/>
        </w:rPr>
        <w:t xml:space="preserve"> can affect the risk of </w:t>
      </w:r>
      <w:r w:rsidRPr="001A2D62">
        <w:rPr>
          <w:rStyle w:val="Emphasis"/>
        </w:rPr>
        <w:t>global polycrisis</w:t>
      </w:r>
      <w:r w:rsidRPr="001A2D62">
        <w:rPr>
          <w:rStyle w:val="StyleUnderline"/>
        </w:rPr>
        <w:t xml:space="preserve"> </w:t>
      </w:r>
      <w:r w:rsidRPr="001A2D62">
        <w:rPr>
          <w:rStyle w:val="StyleUnderline"/>
          <w:highlight w:val="green"/>
        </w:rPr>
        <w:t>by</w:t>
      </w:r>
      <w:r w:rsidRPr="001A2D62">
        <w:rPr>
          <w:rStyle w:val="StyleUnderline"/>
        </w:rPr>
        <w:t xml:space="preserve"> both </w:t>
      </w:r>
      <w:r w:rsidRPr="001A2D62">
        <w:rPr>
          <w:rStyle w:val="Emphasis"/>
          <w:highlight w:val="green"/>
        </w:rPr>
        <w:t>altering</w:t>
      </w:r>
      <w:r w:rsidRPr="001A2D62">
        <w:rPr>
          <w:rStyle w:val="Emphasis"/>
        </w:rPr>
        <w:t xml:space="preserve"> the force</w:t>
      </w:r>
      <w:r w:rsidRPr="001A2D62">
        <w:rPr>
          <w:rStyle w:val="StyleUnderline"/>
        </w:rPr>
        <w:t xml:space="preserve"> of </w:t>
      </w:r>
      <w:r w:rsidRPr="001A2D62">
        <w:rPr>
          <w:rStyle w:val="Emphasis"/>
          <w:highlight w:val="green"/>
        </w:rPr>
        <w:t>existing</w:t>
      </w:r>
      <w:r w:rsidRPr="001A2D62">
        <w:rPr>
          <w:rStyle w:val="Emphasis"/>
        </w:rPr>
        <w:t xml:space="preserve"> long-term </w:t>
      </w:r>
      <w:r w:rsidRPr="001A2D62">
        <w:rPr>
          <w:rStyle w:val="Emphasis"/>
          <w:highlight w:val="green"/>
        </w:rPr>
        <w:t>stresses</w:t>
      </w:r>
      <w:r w:rsidRPr="001A2D62">
        <w:rPr>
          <w:rStyle w:val="StyleUnderline"/>
          <w:highlight w:val="green"/>
        </w:rPr>
        <w:t xml:space="preserve"> and </w:t>
      </w:r>
      <w:r w:rsidRPr="001A2D62">
        <w:rPr>
          <w:rStyle w:val="Emphasis"/>
          <w:highlight w:val="green"/>
        </w:rPr>
        <w:t>generating</w:t>
      </w:r>
      <w:r w:rsidRPr="001A2D62">
        <w:rPr>
          <w:rStyle w:val="StyleUnderline"/>
          <w:highlight w:val="green"/>
        </w:rPr>
        <w:t xml:space="preserve"> </w:t>
      </w:r>
      <w:r w:rsidRPr="001A2D62">
        <w:rPr>
          <w:rStyle w:val="Emphasis"/>
          <w:highlight w:val="green"/>
        </w:rPr>
        <w:t>trigger</w:t>
      </w:r>
      <w:r w:rsidRPr="001A2D62">
        <w:rPr>
          <w:rStyle w:val="Emphasis"/>
        </w:rPr>
        <w:t xml:space="preserve"> event</w:t>
      </w:r>
      <w:r w:rsidRPr="001A2D62">
        <w:rPr>
          <w:rStyle w:val="Emphasis"/>
          <w:highlight w:val="green"/>
        </w:rPr>
        <w:t>s</w:t>
      </w:r>
      <w:r w:rsidRPr="001A2D62">
        <w:rPr>
          <w:rStyle w:val="StyleUnderline"/>
          <w:highlight w:val="green"/>
        </w:rPr>
        <w:t xml:space="preserve"> that</w:t>
      </w:r>
      <w:r w:rsidRPr="001A2D62">
        <w:rPr>
          <w:rStyle w:val="StyleUnderline"/>
        </w:rPr>
        <w:t xml:space="preserve"> interact with those existing stresses to </w:t>
      </w:r>
      <w:r w:rsidRPr="001A2D62">
        <w:rPr>
          <w:rStyle w:val="Emphasis"/>
          <w:highlight w:val="green"/>
        </w:rPr>
        <w:t>catalyze crisis</w:t>
      </w:r>
      <w:r w:rsidRPr="001A2D62">
        <w:t>.</w:t>
      </w:r>
    </w:p>
    <w:p w14:paraId="4AC76B51" w14:textId="77777777" w:rsidR="00105085" w:rsidRPr="001A2D62" w:rsidRDefault="00105085" w:rsidP="00105085">
      <w:r w:rsidRPr="001A2D62">
        <w:rPr>
          <w:noProof/>
        </w:rPr>
        <w:drawing>
          <wp:inline distT="0" distB="0" distL="0" distR="0" wp14:anchorId="3C8BEEAD" wp14:editId="5F502D06">
            <wp:extent cx="3639493" cy="1740270"/>
            <wp:effectExtent l="0" t="0" r="0" b="0"/>
            <wp:docPr id="923511876" name="Picture 1" descr="A diagram of a stress-trigger cri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511876" name="Picture 1" descr="A diagram of a stress-trigger crisis&#10;&#10;AI-generated content may be incorrect."/>
                    <pic:cNvPicPr/>
                  </pic:nvPicPr>
                  <pic:blipFill>
                    <a:blip r:embed="rId8"/>
                    <a:stretch>
                      <a:fillRect/>
                    </a:stretch>
                  </pic:blipFill>
                  <pic:spPr>
                    <a:xfrm>
                      <a:off x="0" y="0"/>
                      <a:ext cx="3682207" cy="1760694"/>
                    </a:xfrm>
                    <a:prstGeom prst="rect">
                      <a:avLst/>
                    </a:prstGeom>
                  </pic:spPr>
                </pic:pic>
              </a:graphicData>
            </a:graphic>
          </wp:inline>
        </w:drawing>
      </w:r>
    </w:p>
    <w:p w14:paraId="5F6CDAEA" w14:textId="77777777" w:rsidR="00105085" w:rsidRPr="001A2D62" w:rsidRDefault="00105085" w:rsidP="00105085">
      <w:pPr>
        <w:rPr>
          <w:sz w:val="8"/>
          <w:szCs w:val="8"/>
        </w:rPr>
      </w:pPr>
      <w:r w:rsidRPr="001A2D62">
        <w:rPr>
          <w:sz w:val="8"/>
          <w:szCs w:val="8"/>
        </w:rPr>
        <w:t>Box 2: Critical-juncture analysis</w:t>
      </w:r>
    </w:p>
    <w:p w14:paraId="6E1730B3" w14:textId="77777777" w:rsidR="00105085" w:rsidRPr="001A2D62" w:rsidRDefault="00105085" w:rsidP="00105085">
      <w:pPr>
        <w:rPr>
          <w:sz w:val="8"/>
          <w:szCs w:val="8"/>
        </w:rPr>
      </w:pPr>
      <w:r w:rsidRPr="001A2D62">
        <w:rPr>
          <w:sz w:val="8"/>
          <w:szCs w:val="8"/>
        </w:rPr>
        <w:t>History can be interpreted as a chain of “critical junctures”—short episodes of rapid system change separated by longer periods of stasis. Critical junctures arise when underlying stresses or other factors combine to create conditions ripe for a system shift, perhaps catalyzed by a trigger event. Each critical juncture generates a fan of possible pathways for the system’s further evolution.</w:t>
      </w:r>
    </w:p>
    <w:p w14:paraId="0AB4403C" w14:textId="77777777" w:rsidR="00105085" w:rsidRPr="001A2D62" w:rsidRDefault="00105085" w:rsidP="00105085">
      <w:pPr>
        <w:rPr>
          <w:sz w:val="8"/>
          <w:szCs w:val="8"/>
        </w:rPr>
      </w:pPr>
      <w:r w:rsidRPr="001A2D62">
        <w:rPr>
          <w:sz w:val="8"/>
          <w:szCs w:val="8"/>
        </w:rPr>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4011055B" w14:textId="77777777" w:rsidR="00105085" w:rsidRPr="001A2D62" w:rsidRDefault="00105085" w:rsidP="00105085">
      <w:pPr>
        <w:rPr>
          <w:sz w:val="8"/>
          <w:szCs w:val="8"/>
        </w:rPr>
      </w:pPr>
      <w:r w:rsidRPr="001A2D62">
        <w:rPr>
          <w:sz w:val="8"/>
          <w:szCs w:val="8"/>
        </w:rPr>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68073971" w14:textId="77777777" w:rsidR="00105085" w:rsidRPr="001A2D62" w:rsidRDefault="00105085" w:rsidP="00105085">
      <w:pPr>
        <w:rPr>
          <w:sz w:val="8"/>
          <w:szCs w:val="8"/>
        </w:rPr>
      </w:pPr>
      <w:r w:rsidRPr="001A2D62">
        <w:rPr>
          <w:sz w:val="8"/>
          <w:szCs w:val="8"/>
        </w:rPr>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feasibility.1</w:t>
      </w:r>
    </w:p>
    <w:p w14:paraId="78338588" w14:textId="77777777" w:rsidR="00105085" w:rsidRPr="001A2D62" w:rsidRDefault="00105085" w:rsidP="00105085">
      <w:pPr>
        <w:rPr>
          <w:sz w:val="8"/>
          <w:szCs w:val="8"/>
        </w:rPr>
      </w:pPr>
      <w:r w:rsidRPr="001A2D62">
        <w:rPr>
          <w:sz w:val="8"/>
          <w:szCs w:val="8"/>
        </w:rPr>
        <w:t>[FIGURE OMITTED]</w:t>
      </w:r>
    </w:p>
    <w:p w14:paraId="6B96984E" w14:textId="77777777" w:rsidR="00105085" w:rsidRPr="001A2D62" w:rsidRDefault="00105085" w:rsidP="00105085">
      <w:pPr>
        <w:rPr>
          <w:sz w:val="8"/>
          <w:szCs w:val="8"/>
        </w:rPr>
      </w:pPr>
      <w:r w:rsidRPr="001A2D62">
        <w:rPr>
          <w:sz w:val="8"/>
          <w:szCs w:val="8"/>
        </w:rPr>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0B5DE9BE" w14:textId="77777777" w:rsidR="00105085" w:rsidRPr="001A2D62" w:rsidRDefault="00105085" w:rsidP="00105085">
      <w:pPr>
        <w:rPr>
          <w:sz w:val="8"/>
          <w:szCs w:val="8"/>
        </w:rPr>
      </w:pPr>
      <w:r w:rsidRPr="001A2D62">
        <w:rPr>
          <w:sz w:val="8"/>
          <w:szCs w:val="8"/>
        </w:rPr>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2CDCC5D0" w14:textId="77777777" w:rsidR="00105085" w:rsidRPr="001A2D62" w:rsidRDefault="00105085" w:rsidP="00105085">
      <w:pPr>
        <w:rPr>
          <w:sz w:val="16"/>
        </w:rPr>
      </w:pPr>
      <w:r w:rsidRPr="001A2D62">
        <w:rPr>
          <w:sz w:val="16"/>
        </w:rPr>
        <w:t>2.</w:t>
      </w:r>
      <w:r w:rsidRPr="001A2D62">
        <w:rPr>
          <w:rStyle w:val="Emphasis"/>
          <w:highlight w:val="green"/>
        </w:rPr>
        <w:t>Impact assessment</w:t>
      </w:r>
    </w:p>
    <w:p w14:paraId="2C9D8159" w14:textId="77777777" w:rsidR="00105085" w:rsidRPr="001A2D62" w:rsidRDefault="00105085" w:rsidP="00105085">
      <w:pPr>
        <w:rPr>
          <w:sz w:val="16"/>
        </w:rPr>
      </w:pPr>
      <w:r w:rsidRPr="001A2D62">
        <w:rPr>
          <w:sz w:val="16"/>
        </w:rPr>
        <w:t xml:space="preserve">General </w:t>
      </w:r>
      <w:r w:rsidRPr="001A2D62">
        <w:rPr>
          <w:rStyle w:val="StyleUnderline"/>
        </w:rPr>
        <w:t>concerns about</w:t>
      </w:r>
      <w:r w:rsidRPr="001A2D62">
        <w:rPr>
          <w:sz w:val="16"/>
        </w:rPr>
        <w:t xml:space="preserve"> another </w:t>
      </w:r>
      <w:r w:rsidRPr="001A2D62">
        <w:rPr>
          <w:rStyle w:val="Emphasis"/>
        </w:rPr>
        <w:t>Trump</w:t>
      </w:r>
      <w:r w:rsidRPr="001A2D62">
        <w:rPr>
          <w:sz w:val="16"/>
        </w:rPr>
        <w:t xml:space="preserve"> presidency </w:t>
      </w:r>
      <w:r w:rsidRPr="001A2D62">
        <w:rPr>
          <w:rStyle w:val="StyleUnderline"/>
        </w:rPr>
        <w:t>fall into two main categories</w:t>
      </w:r>
      <w:r w:rsidRPr="001A2D62">
        <w:rPr>
          <w:sz w:val="16"/>
        </w:rPr>
        <w:t>.</w:t>
      </w:r>
    </w:p>
    <w:p w14:paraId="3178036E" w14:textId="77777777" w:rsidR="00105085" w:rsidRPr="001A2D62" w:rsidRDefault="00105085" w:rsidP="00105085">
      <w:pPr>
        <w:rPr>
          <w:sz w:val="16"/>
        </w:rPr>
      </w:pPr>
      <w:r w:rsidRPr="001A2D62">
        <w:rPr>
          <w:sz w:val="16"/>
        </w:rPr>
        <w:t xml:space="preserve">The </w:t>
      </w:r>
      <w:r w:rsidRPr="001A2D62">
        <w:rPr>
          <w:rStyle w:val="Emphasis"/>
        </w:rPr>
        <w:t>first</w:t>
      </w:r>
      <w:r w:rsidRPr="001A2D62">
        <w:rPr>
          <w:sz w:val="16"/>
        </w:rPr>
        <w:t xml:space="preserve"> encompasses concerns about Mr. Trump’s </w:t>
      </w:r>
      <w:r w:rsidRPr="001A2D62">
        <w:rPr>
          <w:rStyle w:val="Emphasis"/>
        </w:rPr>
        <w:t>personality</w:t>
      </w:r>
      <w:r w:rsidRPr="001A2D62">
        <w:rPr>
          <w:rStyle w:val="StyleUnderline"/>
        </w:rPr>
        <w:t xml:space="preserve"> and </w:t>
      </w:r>
      <w:r w:rsidRPr="001A2D62">
        <w:rPr>
          <w:rStyle w:val="Emphasis"/>
        </w:rPr>
        <w:t>psychological</w:t>
      </w:r>
      <w:r w:rsidRPr="001A2D62">
        <w:rPr>
          <w:rStyle w:val="StyleUnderline"/>
        </w:rPr>
        <w:t xml:space="preserve"> and </w:t>
      </w:r>
      <w:r w:rsidRPr="001A2D62">
        <w:rPr>
          <w:rStyle w:val="Emphasis"/>
        </w:rPr>
        <w:t>cognitive</w:t>
      </w:r>
      <w:r w:rsidRPr="001A2D62">
        <w:rPr>
          <w:rStyle w:val="StyleUnderline"/>
        </w:rPr>
        <w:t xml:space="preserve"> wellbeing</w:t>
      </w:r>
      <w:r w:rsidRPr="001A2D62">
        <w:rPr>
          <w:sz w:val="16"/>
        </w:rPr>
        <w:t>. His narcissistic, impulsive, and generally unpredictable nature, combined with his transactional approach to politics, could trigger a crisis or cripple the US response to one. Mr. Trump has also grown more psychologically erratic and distractible, showing signs of cognitive decline that would diminish his decision-making ability in a perilous world (see Box 3, “Implications of cognitive decline”).</w:t>
      </w:r>
    </w:p>
    <w:p w14:paraId="64287377" w14:textId="77777777" w:rsidR="00105085" w:rsidRPr="001A2D62" w:rsidRDefault="00105085" w:rsidP="00105085">
      <w:pPr>
        <w:rPr>
          <w:sz w:val="16"/>
        </w:rPr>
      </w:pPr>
      <w:r w:rsidRPr="001A2D62">
        <w:rPr>
          <w:sz w:val="16"/>
        </w:rPr>
        <w:t xml:space="preserve">The </w:t>
      </w:r>
      <w:r w:rsidRPr="001A2D62">
        <w:rPr>
          <w:rStyle w:val="Emphasis"/>
        </w:rPr>
        <w:t>second</w:t>
      </w:r>
      <w:r w:rsidRPr="001A2D62">
        <w:rPr>
          <w:sz w:val="16"/>
        </w:rPr>
        <w:t xml:space="preserve"> category </w:t>
      </w:r>
      <w:r w:rsidRPr="001A2D62">
        <w:rPr>
          <w:rStyle w:val="StyleUnderline"/>
        </w:rPr>
        <w:t xml:space="preserve">encompasses </w:t>
      </w:r>
      <w:r w:rsidRPr="001A2D62">
        <w:rPr>
          <w:rStyle w:val="StyleUnderline"/>
          <w:highlight w:val="green"/>
        </w:rPr>
        <w:t>concerns</w:t>
      </w:r>
      <w:r w:rsidRPr="001A2D62">
        <w:rPr>
          <w:rStyle w:val="StyleUnderline"/>
        </w:rPr>
        <w:t xml:space="preserve"> about the </w:t>
      </w:r>
      <w:r w:rsidRPr="001A2D62">
        <w:rPr>
          <w:rStyle w:val="Emphasis"/>
          <w:highlight w:val="green"/>
        </w:rPr>
        <w:t>loss of guardrails</w:t>
      </w:r>
      <w:r w:rsidRPr="001A2D62">
        <w:rPr>
          <w:rStyle w:val="StyleUnderline"/>
          <w:highlight w:val="green"/>
        </w:rPr>
        <w:t xml:space="preserve"> that </w:t>
      </w:r>
      <w:r w:rsidRPr="001A2D62">
        <w:rPr>
          <w:rStyle w:val="Emphasis"/>
          <w:highlight w:val="green"/>
        </w:rPr>
        <w:t>personnel</w:t>
      </w:r>
      <w:r w:rsidRPr="001A2D62">
        <w:rPr>
          <w:rStyle w:val="StyleUnderline"/>
        </w:rPr>
        <w:t xml:space="preserve"> and </w:t>
      </w:r>
      <w:r w:rsidRPr="001A2D62">
        <w:rPr>
          <w:rStyle w:val="Emphasis"/>
        </w:rPr>
        <w:t>institutional constraints</w:t>
      </w:r>
      <w:r w:rsidRPr="001A2D62">
        <w:rPr>
          <w:rStyle w:val="StyleUnderline"/>
        </w:rPr>
        <w:t xml:space="preserve"> have </w:t>
      </w:r>
      <w:r w:rsidRPr="001A2D62">
        <w:rPr>
          <w:rStyle w:val="Emphasis"/>
          <w:highlight w:val="green"/>
        </w:rPr>
        <w:t>previously provided</w:t>
      </w:r>
      <w:r w:rsidRPr="001A2D62">
        <w:rPr>
          <w:rStyle w:val="StyleUnderline"/>
        </w:rPr>
        <w:t xml:space="preserve">. </w:t>
      </w:r>
      <w:r w:rsidRPr="001A2D62">
        <w:rPr>
          <w:rStyle w:val="Emphasis"/>
        </w:rPr>
        <w:t>Many</w:t>
      </w:r>
      <w:r w:rsidRPr="001A2D62">
        <w:rPr>
          <w:rStyle w:val="StyleUnderline"/>
        </w:rPr>
        <w:t xml:space="preserve"> </w:t>
      </w:r>
      <w:r w:rsidRPr="001A2D62">
        <w:rPr>
          <w:rStyle w:val="Emphasis"/>
        </w:rPr>
        <w:t>commentators</w:t>
      </w:r>
      <w:r w:rsidRPr="001A2D62">
        <w:rPr>
          <w:rStyle w:val="StyleUnderline"/>
        </w:rPr>
        <w:t xml:space="preserve">, and several of our </w:t>
      </w:r>
      <w:r w:rsidRPr="001A2D62">
        <w:rPr>
          <w:rStyle w:val="Emphasis"/>
        </w:rPr>
        <w:t>interviewees</w:t>
      </w:r>
      <w:r w:rsidRPr="001A2D62">
        <w:rPr>
          <w:rStyle w:val="StyleUnderline"/>
        </w:rPr>
        <w:t xml:space="preserve">, believe a second </w:t>
      </w:r>
      <w:r w:rsidRPr="001A2D62">
        <w:rPr>
          <w:rStyle w:val="StyleUnderline"/>
          <w:highlight w:val="green"/>
        </w:rPr>
        <w:t>Trump</w:t>
      </w:r>
      <w:r w:rsidRPr="001A2D62">
        <w:rPr>
          <w:rStyle w:val="StyleUnderline"/>
        </w:rPr>
        <w:t xml:space="preserve"> administration </w:t>
      </w:r>
      <w:r w:rsidRPr="001A2D62">
        <w:rPr>
          <w:rStyle w:val="StyleUnderline"/>
          <w:highlight w:val="green"/>
        </w:rPr>
        <w:t>will</w:t>
      </w:r>
      <w:r w:rsidRPr="001A2D62">
        <w:rPr>
          <w:rStyle w:val="StyleUnderline"/>
        </w:rPr>
        <w:t xml:space="preserve"> quickly </w:t>
      </w:r>
      <w:r w:rsidRPr="001A2D62">
        <w:rPr>
          <w:rStyle w:val="Emphasis"/>
          <w:highlight w:val="green"/>
        </w:rPr>
        <w:t>dismiss</w:t>
      </w:r>
      <w:r w:rsidRPr="001A2D62">
        <w:rPr>
          <w:rStyle w:val="Emphasis"/>
        </w:rPr>
        <w:t xml:space="preserve"> large numbers of government personnel regarded as </w:t>
      </w:r>
      <w:r w:rsidRPr="001A2D62">
        <w:rPr>
          <w:rStyle w:val="Emphasis"/>
          <w:highlight w:val="green"/>
        </w:rPr>
        <w:t>obstacles</w:t>
      </w:r>
      <w:r w:rsidRPr="001A2D62">
        <w:rPr>
          <w:rStyle w:val="StyleUnderline"/>
        </w:rPr>
        <w:t xml:space="preserve"> to the new administration’s agenda </w:t>
      </w:r>
      <w:r w:rsidRPr="001A2D62">
        <w:rPr>
          <w:rStyle w:val="StyleUnderline"/>
          <w:highlight w:val="green"/>
        </w:rPr>
        <w:t>and replace</w:t>
      </w:r>
      <w:r w:rsidRPr="001A2D62">
        <w:rPr>
          <w:rStyle w:val="StyleUnderline"/>
        </w:rPr>
        <w:t xml:space="preserve"> them </w:t>
      </w:r>
      <w:r w:rsidRPr="001A2D62">
        <w:rPr>
          <w:rStyle w:val="StyleUnderline"/>
          <w:highlight w:val="green"/>
        </w:rPr>
        <w:t>with</w:t>
      </w:r>
      <w:r w:rsidRPr="001A2D62">
        <w:rPr>
          <w:rStyle w:val="StyleUnderline"/>
        </w:rPr>
        <w:t xml:space="preserve"> staunch </w:t>
      </w:r>
      <w:r w:rsidRPr="001A2D62">
        <w:rPr>
          <w:rStyle w:val="Emphasis"/>
          <w:highlight w:val="green"/>
        </w:rPr>
        <w:t>loyalists</w:t>
      </w:r>
      <w:r w:rsidRPr="001A2D62">
        <w:rPr>
          <w:rStyle w:val="StyleUnderline"/>
        </w:rPr>
        <w:t xml:space="preserve">. This campaign would </w:t>
      </w:r>
      <w:r w:rsidRPr="001A2D62">
        <w:rPr>
          <w:rStyle w:val="Emphasis"/>
        </w:rPr>
        <w:t>clear the way</w:t>
      </w:r>
      <w:r w:rsidRPr="001A2D62">
        <w:rPr>
          <w:rStyle w:val="StyleUnderline"/>
        </w:rPr>
        <w:t xml:space="preserve"> for a policy program </w:t>
      </w:r>
      <w:r w:rsidRPr="001A2D62">
        <w:rPr>
          <w:rStyle w:val="Emphasis"/>
        </w:rPr>
        <w:t>far more radical</w:t>
      </w:r>
      <w:r w:rsidRPr="001A2D62">
        <w:rPr>
          <w:rStyle w:val="StyleUnderline"/>
        </w:rPr>
        <w:t xml:space="preserve"> and organized than</w:t>
      </w:r>
      <w:r w:rsidRPr="001A2D62">
        <w:rPr>
          <w:sz w:val="16"/>
        </w:rPr>
        <w:t xml:space="preserve"> that of Mr. </w:t>
      </w:r>
      <w:r w:rsidRPr="001A2D62">
        <w:rPr>
          <w:rStyle w:val="StyleUnderline"/>
        </w:rPr>
        <w:t xml:space="preserve">Trump’s </w:t>
      </w:r>
      <w:r w:rsidRPr="001A2D62">
        <w:rPr>
          <w:rStyle w:val="Emphasis"/>
        </w:rPr>
        <w:t>first term</w:t>
      </w:r>
      <w:r w:rsidRPr="001A2D62">
        <w:rPr>
          <w:sz w:val="16"/>
        </w:rPr>
        <w:t>.</w:t>
      </w:r>
    </w:p>
    <w:p w14:paraId="7EE29AA2" w14:textId="77777777" w:rsidR="00105085" w:rsidRPr="001A2D62" w:rsidRDefault="00105085" w:rsidP="00105085">
      <w:pPr>
        <w:rPr>
          <w:sz w:val="16"/>
        </w:rPr>
      </w:pPr>
      <w:r w:rsidRPr="001A2D62">
        <w:rPr>
          <w:sz w:val="16"/>
        </w:rPr>
        <w:t xml:space="preserve">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systems—consequences that we further analyze in Section 3. </w:t>
      </w:r>
    </w:p>
    <w:p w14:paraId="56532319" w14:textId="77777777" w:rsidR="00105085" w:rsidRPr="001A2D62" w:rsidRDefault="00105085" w:rsidP="00105085">
      <w:pPr>
        <w:rPr>
          <w:sz w:val="8"/>
          <w:szCs w:val="8"/>
        </w:rPr>
      </w:pPr>
      <w:r w:rsidRPr="001A2D62">
        <w:rPr>
          <w:sz w:val="8"/>
          <w:szCs w:val="8"/>
        </w:rPr>
        <w:t>Box 3: Implications of cognitive decline</w:t>
      </w:r>
    </w:p>
    <w:p w14:paraId="4E7665CD" w14:textId="77777777" w:rsidR="00105085" w:rsidRPr="001A2D62" w:rsidRDefault="00105085" w:rsidP="00105085">
      <w:pPr>
        <w:rPr>
          <w:sz w:val="8"/>
          <w:szCs w:val="8"/>
        </w:rPr>
      </w:pPr>
      <w:r w:rsidRPr="001A2D62">
        <w:rPr>
          <w:sz w:val="8"/>
          <w:szCs w:val="8"/>
        </w:rPr>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2F2C3CA5" w14:textId="77777777" w:rsidR="00105085" w:rsidRPr="001A2D62" w:rsidRDefault="00105085" w:rsidP="00105085">
      <w:pPr>
        <w:rPr>
          <w:sz w:val="8"/>
          <w:szCs w:val="8"/>
        </w:rPr>
      </w:pPr>
      <w:r w:rsidRPr="001A2D62">
        <w:rPr>
          <w:sz w:val="8"/>
          <w:szCs w:val="8"/>
        </w:rPr>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4F1F513E" w14:textId="77777777" w:rsidR="00105085" w:rsidRPr="001A2D62" w:rsidRDefault="00105085" w:rsidP="00105085">
      <w:pPr>
        <w:rPr>
          <w:sz w:val="8"/>
          <w:szCs w:val="8"/>
        </w:rPr>
      </w:pPr>
      <w:r w:rsidRPr="001A2D62">
        <w:rPr>
          <w:sz w:val="8"/>
          <w:szCs w:val="8"/>
        </w:rPr>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7F7CA66A" w14:textId="77777777" w:rsidR="00105085" w:rsidRPr="001A2D62" w:rsidRDefault="00105085" w:rsidP="00105085">
      <w:pPr>
        <w:rPr>
          <w:sz w:val="8"/>
          <w:szCs w:val="8"/>
        </w:rPr>
      </w:pPr>
      <w:r w:rsidRPr="001A2D62">
        <w:rPr>
          <w:sz w:val="8"/>
          <w:szCs w:val="8"/>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6C092A1D" w14:textId="77777777" w:rsidR="00105085" w:rsidRPr="001A2D62" w:rsidRDefault="00105085" w:rsidP="00105085">
      <w:pPr>
        <w:rPr>
          <w:sz w:val="16"/>
        </w:rPr>
      </w:pPr>
      <w:r w:rsidRPr="001A2D62">
        <w:rPr>
          <w:sz w:val="16"/>
        </w:rPr>
        <w:t>2.1 Institutional capture and deepening American authoritarianism</w:t>
      </w:r>
    </w:p>
    <w:p w14:paraId="36A1933F" w14:textId="77777777" w:rsidR="00105085" w:rsidRPr="001A2D62" w:rsidRDefault="00105085" w:rsidP="00105085">
      <w:pPr>
        <w:rPr>
          <w:sz w:val="16"/>
        </w:rPr>
      </w:pPr>
      <w:r w:rsidRPr="001A2D62">
        <w:rPr>
          <w:rStyle w:val="StyleUnderline"/>
        </w:rPr>
        <w:t>Many analysts, including several of our interviewees, believe</w:t>
      </w:r>
      <w:r w:rsidRPr="001A2D62">
        <w:rPr>
          <w:sz w:val="16"/>
        </w:rPr>
        <w:t xml:space="preserve"> that Mr. </w:t>
      </w:r>
      <w:r w:rsidRPr="001A2D62">
        <w:rPr>
          <w:rStyle w:val="StyleUnderline"/>
        </w:rPr>
        <w:t xml:space="preserve">Trump will attempt to </w:t>
      </w:r>
      <w:r w:rsidRPr="001A2D62">
        <w:rPr>
          <w:rStyle w:val="Emphasis"/>
        </w:rPr>
        <w:t>capture</w:t>
      </w:r>
      <w:r w:rsidRPr="001A2D62">
        <w:rPr>
          <w:rStyle w:val="StyleUnderline"/>
        </w:rPr>
        <w:t xml:space="preserve"> government institutions, </w:t>
      </w:r>
      <w:r w:rsidRPr="001A2D62">
        <w:rPr>
          <w:rStyle w:val="Emphasis"/>
        </w:rPr>
        <w:t>recast</w:t>
      </w:r>
      <w:r w:rsidRPr="001A2D62">
        <w:rPr>
          <w:rStyle w:val="StyleUnderline"/>
        </w:rPr>
        <w:t xml:space="preserve"> them in </w:t>
      </w:r>
      <w:r w:rsidRPr="001A2D62">
        <w:rPr>
          <w:rStyle w:val="Emphasis"/>
        </w:rPr>
        <w:t>more authoritarian</w:t>
      </w:r>
      <w:r w:rsidRPr="001A2D62">
        <w:rPr>
          <w:rStyle w:val="StyleUnderline"/>
        </w:rPr>
        <w:t xml:space="preserve"> forms, and potentially use </w:t>
      </w:r>
      <w:r w:rsidRPr="001A2D62">
        <w:rPr>
          <w:rStyle w:val="Emphasis"/>
        </w:rPr>
        <w:t>violent repression</w:t>
      </w:r>
      <w:r w:rsidRPr="001A2D62">
        <w:rPr>
          <w:rStyle w:val="StyleUnderline"/>
        </w:rPr>
        <w:t xml:space="preserve"> to reinforce and protect his rule</w:t>
      </w:r>
      <w:r w:rsidRPr="001A2D62">
        <w:rPr>
          <w:sz w:val="16"/>
        </w:rPr>
        <w:t>.</w:t>
      </w:r>
    </w:p>
    <w:p w14:paraId="6F9AA356" w14:textId="77777777" w:rsidR="00105085" w:rsidRPr="001A2D62" w:rsidRDefault="00105085">
      <w:pPr>
        <w:pStyle w:val="ListParagraph"/>
        <w:numPr>
          <w:ilvl w:val="0"/>
          <w:numId w:val="1"/>
        </w:numPr>
        <w:ind w:left="360" w:hanging="180"/>
        <w:rPr>
          <w:sz w:val="16"/>
        </w:rPr>
      </w:pPr>
      <w:r w:rsidRPr="001A2D62">
        <w:rPr>
          <w:rStyle w:val="Emphasis"/>
        </w:rPr>
        <w:t>Politicized civil service:</w:t>
      </w:r>
      <w:r w:rsidRPr="001A2D62">
        <w:rPr>
          <w:rStyle w:val="StyleUnderline"/>
        </w:rPr>
        <w:t xml:space="preserve"> </w:t>
      </w:r>
      <w:r w:rsidRPr="001A2D62">
        <w:rPr>
          <w:rStyle w:val="StyleUnderline"/>
          <w:highlight w:val="green"/>
        </w:rPr>
        <w:t>By</w:t>
      </w:r>
      <w:r w:rsidRPr="001A2D62">
        <w:rPr>
          <w:rStyle w:val="StyleUnderline"/>
        </w:rPr>
        <w:t xml:space="preserve"> reintroducing the </w:t>
      </w:r>
      <w:r w:rsidRPr="001A2D62">
        <w:rPr>
          <w:rStyle w:val="Emphasis"/>
          <w:highlight w:val="green"/>
        </w:rPr>
        <w:t>Schedule F</w:t>
      </w:r>
      <w:r w:rsidRPr="001A2D62">
        <w:rPr>
          <w:rStyle w:val="StyleUnderline"/>
        </w:rPr>
        <w:t xml:space="preserve"> employment category for civil servants</w:t>
      </w:r>
      <w:r w:rsidRPr="001A2D62">
        <w:rPr>
          <w:sz w:val="16"/>
        </w:rPr>
        <w:t xml:space="preserve">, Mr. </w:t>
      </w:r>
      <w:r w:rsidRPr="001A2D62">
        <w:rPr>
          <w:rStyle w:val="StyleUnderline"/>
        </w:rPr>
        <w:t xml:space="preserve">Trump could </w:t>
      </w:r>
      <w:r w:rsidRPr="001A2D62">
        <w:rPr>
          <w:rStyle w:val="StyleUnderline"/>
          <w:highlight w:val="green"/>
        </w:rPr>
        <w:t>replace</w:t>
      </w:r>
      <w:r w:rsidRPr="001A2D62">
        <w:rPr>
          <w:rStyle w:val="StyleUnderline"/>
        </w:rPr>
        <w:t xml:space="preserve"> </w:t>
      </w:r>
      <w:r w:rsidRPr="001A2D62">
        <w:rPr>
          <w:rStyle w:val="Emphasis"/>
        </w:rPr>
        <w:t>tens of thousands</w:t>
      </w:r>
      <w:r w:rsidRPr="001A2D62">
        <w:rPr>
          <w:rStyle w:val="StyleUnderline"/>
        </w:rPr>
        <w:t xml:space="preserve"> of civil servants </w:t>
      </w:r>
      <w:r w:rsidRPr="001A2D62">
        <w:rPr>
          <w:rStyle w:val="StyleUnderline"/>
          <w:highlight w:val="green"/>
        </w:rPr>
        <w:t xml:space="preserve">with </w:t>
      </w:r>
      <w:r w:rsidRPr="001A2D62">
        <w:rPr>
          <w:rStyle w:val="Emphasis"/>
          <w:highlight w:val="green"/>
        </w:rPr>
        <w:t>loyalists</w:t>
      </w:r>
      <w:r w:rsidRPr="001A2D62">
        <w:rPr>
          <w:rStyle w:val="StyleUnderline"/>
        </w:rPr>
        <w:t xml:space="preserve">. Doing so would likely </w:t>
      </w:r>
      <w:r w:rsidRPr="001A2D62">
        <w:rPr>
          <w:rStyle w:val="StyleUnderline"/>
          <w:highlight w:val="green"/>
        </w:rPr>
        <w:t>spur</w:t>
      </w:r>
      <w:r w:rsidRPr="001A2D62">
        <w:rPr>
          <w:rStyle w:val="StyleUnderline"/>
        </w:rPr>
        <w:t xml:space="preserve"> a secondary </w:t>
      </w:r>
      <w:r w:rsidRPr="001A2D62">
        <w:rPr>
          <w:rStyle w:val="Emphasis"/>
          <w:highlight w:val="green"/>
        </w:rPr>
        <w:t>exodus</w:t>
      </w:r>
      <w:r w:rsidRPr="001A2D62">
        <w:rPr>
          <w:rStyle w:val="StyleUnderline"/>
          <w:highlight w:val="green"/>
        </w:rPr>
        <w:t xml:space="preserve"> of </w:t>
      </w:r>
      <w:r w:rsidRPr="001A2D62">
        <w:rPr>
          <w:rStyle w:val="Emphasis"/>
          <w:highlight w:val="green"/>
        </w:rPr>
        <w:t>experienced</w:t>
      </w:r>
      <w:r w:rsidRPr="001A2D62">
        <w:rPr>
          <w:rStyle w:val="StyleUnderline"/>
        </w:rPr>
        <w:t xml:space="preserve"> civil service </w:t>
      </w:r>
      <w:r w:rsidRPr="001A2D62">
        <w:rPr>
          <w:rStyle w:val="StyleUnderline"/>
          <w:highlight w:val="green"/>
        </w:rPr>
        <w:t>employees</w:t>
      </w:r>
      <w:r w:rsidRPr="001A2D62">
        <w:rPr>
          <w:rStyle w:val="StyleUnderline"/>
        </w:rPr>
        <w:t xml:space="preserve">, </w:t>
      </w:r>
      <w:r w:rsidRPr="001A2D62">
        <w:rPr>
          <w:rStyle w:val="StyleUnderline"/>
          <w:highlight w:val="green"/>
        </w:rPr>
        <w:t>taking</w:t>
      </w:r>
      <w:r w:rsidRPr="001A2D62">
        <w:rPr>
          <w:rStyle w:val="StyleUnderline"/>
        </w:rPr>
        <w:t xml:space="preserve"> with them </w:t>
      </w:r>
      <w:r w:rsidRPr="001A2D62">
        <w:rPr>
          <w:rStyle w:val="Emphasis"/>
        </w:rPr>
        <w:t xml:space="preserve">invaluable </w:t>
      </w:r>
      <w:r w:rsidRPr="001A2D62">
        <w:rPr>
          <w:rStyle w:val="Emphasis"/>
          <w:highlight w:val="green"/>
        </w:rPr>
        <w:t>experience</w:t>
      </w:r>
      <w:r w:rsidRPr="001A2D62">
        <w:rPr>
          <w:rStyle w:val="StyleUnderline"/>
          <w:highlight w:val="green"/>
        </w:rPr>
        <w:t xml:space="preserve"> and </w:t>
      </w:r>
      <w:r w:rsidRPr="001A2D62">
        <w:rPr>
          <w:rStyle w:val="Emphasis"/>
          <w:highlight w:val="green"/>
        </w:rPr>
        <w:t>institutional memory</w:t>
      </w:r>
      <w:r w:rsidRPr="001A2D62">
        <w:rPr>
          <w:rStyle w:val="StyleUnderline"/>
        </w:rPr>
        <w:t xml:space="preserve">. </w:t>
      </w:r>
      <w:r w:rsidRPr="001A2D62">
        <w:rPr>
          <w:rStyle w:val="Emphasis"/>
        </w:rPr>
        <w:t>If</w:t>
      </w:r>
      <w:r w:rsidRPr="001A2D62">
        <w:rPr>
          <w:rStyle w:val="StyleUnderline"/>
        </w:rPr>
        <w:t xml:space="preserve"> the President were to adopt the </w:t>
      </w:r>
      <w:r w:rsidRPr="001A2D62">
        <w:rPr>
          <w:rStyle w:val="Emphasis"/>
        </w:rPr>
        <w:t>Unitary Executive Theory</w:t>
      </w:r>
      <w:r w:rsidRPr="001A2D62">
        <w:rPr>
          <w:rStyle w:val="StyleUnderline"/>
        </w:rPr>
        <w:t xml:space="preserve">, he might try to interpret Article 2 of the Constitution as legal justification to place the </w:t>
      </w:r>
      <w:r w:rsidRPr="001A2D62">
        <w:rPr>
          <w:rStyle w:val="Emphasis"/>
        </w:rPr>
        <w:t>entire executive apparatus</w:t>
      </w:r>
      <w:r w:rsidRPr="001A2D62">
        <w:rPr>
          <w:rStyle w:val="StyleUnderline"/>
        </w:rPr>
        <w:t xml:space="preserve"> (including the Department of Justice and the Pentagon) under direct Presidential authority</w:t>
      </w:r>
      <w:r w:rsidRPr="001A2D62">
        <w:rPr>
          <w:sz w:val="16"/>
        </w:rPr>
        <w:t xml:space="preserve">. Mr. </w:t>
      </w:r>
      <w:r w:rsidRPr="001A2D62">
        <w:rPr>
          <w:rStyle w:val="StyleUnderline"/>
        </w:rPr>
        <w:t xml:space="preserve">Trump could order agencies such as the IRS to </w:t>
      </w:r>
      <w:r w:rsidRPr="001A2D62">
        <w:rPr>
          <w:rStyle w:val="Emphasis"/>
        </w:rPr>
        <w:t>harass his opponents</w:t>
      </w:r>
      <w:r w:rsidRPr="001A2D62">
        <w:rPr>
          <w:rStyle w:val="StyleUnderline"/>
        </w:rPr>
        <w:t xml:space="preserve">; and to </w:t>
      </w:r>
      <w:r w:rsidRPr="001A2D62">
        <w:rPr>
          <w:rStyle w:val="Emphasis"/>
        </w:rPr>
        <w:t>bypass congressional opposition</w:t>
      </w:r>
      <w:r w:rsidRPr="001A2D62">
        <w:rPr>
          <w:sz w:val="16"/>
        </w:rPr>
        <w:t xml:space="preserve">, he might rely on rule by executive order, vetoes, impoundment (of Congressionally allocated funds), and other extraordinary measures. While this approach to governing could allow Mr. Trump to advance his political agenda, </w:t>
      </w:r>
      <w:r w:rsidRPr="001A2D62">
        <w:rPr>
          <w:rStyle w:val="StyleUnderline"/>
        </w:rPr>
        <w:t>it could</w:t>
      </w:r>
      <w:r w:rsidRPr="001A2D62">
        <w:rPr>
          <w:sz w:val="16"/>
        </w:rPr>
        <w:t xml:space="preserve"> also </w:t>
      </w:r>
      <w:r w:rsidRPr="001A2D62">
        <w:rPr>
          <w:rStyle w:val="Emphasis"/>
        </w:rPr>
        <w:t>critically weaken</w:t>
      </w:r>
      <w:r w:rsidRPr="001A2D62">
        <w:rPr>
          <w:rStyle w:val="StyleUnderline"/>
        </w:rPr>
        <w:t xml:space="preserve"> the federal government’s </w:t>
      </w:r>
      <w:r w:rsidRPr="001A2D62">
        <w:rPr>
          <w:rStyle w:val="Emphasis"/>
        </w:rPr>
        <w:t>ability</w:t>
      </w:r>
      <w:r w:rsidRPr="001A2D62">
        <w:rPr>
          <w:rStyle w:val="StyleUnderline"/>
        </w:rPr>
        <w:t xml:space="preserve"> to carry out </w:t>
      </w:r>
      <w:r w:rsidRPr="001A2D62">
        <w:rPr>
          <w:rStyle w:val="Emphasis"/>
        </w:rPr>
        <w:t>key functions</w:t>
      </w:r>
      <w:r w:rsidRPr="001A2D62">
        <w:rPr>
          <w:rStyle w:val="StyleUnderline"/>
        </w:rPr>
        <w:t xml:space="preserve">, from </w:t>
      </w:r>
      <w:r w:rsidRPr="001A2D62">
        <w:rPr>
          <w:rStyle w:val="Emphasis"/>
        </w:rPr>
        <w:t>basic</w:t>
      </w:r>
      <w:r w:rsidRPr="001A2D62">
        <w:rPr>
          <w:rStyle w:val="StyleUnderline"/>
        </w:rPr>
        <w:t xml:space="preserve"> administrative tasks to </w:t>
      </w:r>
      <w:r w:rsidRPr="001A2D62">
        <w:rPr>
          <w:rStyle w:val="Emphasis"/>
        </w:rPr>
        <w:t>disaster response</w:t>
      </w:r>
      <w:r w:rsidRPr="001A2D62">
        <w:rPr>
          <w:sz w:val="16"/>
        </w:rPr>
        <w:t xml:space="preserve">. Mr. </w:t>
      </w:r>
      <w:r w:rsidRPr="001A2D62">
        <w:rPr>
          <w:rStyle w:val="StyleUnderline"/>
        </w:rPr>
        <w:t xml:space="preserve">Trump’s actions could also </w:t>
      </w:r>
      <w:r w:rsidRPr="001A2D62">
        <w:rPr>
          <w:rStyle w:val="Emphasis"/>
        </w:rPr>
        <w:t>incentivize judges</w:t>
      </w:r>
      <w:r w:rsidRPr="001A2D62">
        <w:rPr>
          <w:rStyle w:val="StyleUnderline"/>
        </w:rPr>
        <w:t xml:space="preserve"> to </w:t>
      </w:r>
      <w:r w:rsidRPr="001A2D62">
        <w:rPr>
          <w:rStyle w:val="Emphasis"/>
        </w:rPr>
        <w:t>become more ideologically extreme</w:t>
      </w:r>
      <w:r w:rsidRPr="001A2D62">
        <w:rPr>
          <w:rStyle w:val="StyleUnderline"/>
        </w:rPr>
        <w:t xml:space="preserve"> to </w:t>
      </w:r>
      <w:r w:rsidRPr="001A2D62">
        <w:rPr>
          <w:rStyle w:val="Emphasis"/>
        </w:rPr>
        <w:t>earn favour</w:t>
      </w:r>
      <w:r w:rsidRPr="001A2D62">
        <w:rPr>
          <w:rStyle w:val="StyleUnderline"/>
        </w:rPr>
        <w:t xml:space="preserve"> with the executive and improve their chances of </w:t>
      </w:r>
      <w:r w:rsidRPr="001A2D62">
        <w:rPr>
          <w:rStyle w:val="Emphasis"/>
        </w:rPr>
        <w:t>ascending in the federal court system</w:t>
      </w:r>
      <w:r w:rsidRPr="001A2D62">
        <w:rPr>
          <w:rStyle w:val="StyleUnderline"/>
        </w:rPr>
        <w:t xml:space="preserve"> or to </w:t>
      </w:r>
      <w:r w:rsidRPr="001A2D62">
        <w:rPr>
          <w:rStyle w:val="Emphasis"/>
        </w:rPr>
        <w:t>avoid</w:t>
      </w:r>
      <w:r w:rsidRPr="001A2D62">
        <w:rPr>
          <w:rStyle w:val="StyleUnderline"/>
        </w:rPr>
        <w:t xml:space="preserve"> repercussions of his </w:t>
      </w:r>
      <w:r w:rsidRPr="001A2D62">
        <w:rPr>
          <w:rStyle w:val="Emphasis"/>
        </w:rPr>
        <w:t>wrath</w:t>
      </w:r>
      <w:r w:rsidRPr="001A2D62">
        <w:rPr>
          <w:sz w:val="16"/>
        </w:rPr>
        <w:t>.</w:t>
      </w:r>
    </w:p>
    <w:p w14:paraId="1A791713" w14:textId="77777777" w:rsidR="00105085" w:rsidRPr="001A2D62" w:rsidRDefault="00105085">
      <w:pPr>
        <w:pStyle w:val="ListParagraph"/>
        <w:numPr>
          <w:ilvl w:val="0"/>
          <w:numId w:val="1"/>
        </w:numPr>
        <w:ind w:left="360" w:hanging="180"/>
        <w:rPr>
          <w:sz w:val="16"/>
        </w:rPr>
      </w:pPr>
      <w:r w:rsidRPr="001A2D62">
        <w:rPr>
          <w:iCs/>
          <w:sz w:val="16"/>
        </w:rPr>
        <w:t>Weakened rule of law:</w:t>
      </w:r>
      <w:r w:rsidRPr="001A2D62">
        <w:rPr>
          <w:sz w:val="16"/>
        </w:rPr>
        <w:t xml:space="preserve"> The recent Supreme Court </w:t>
      </w:r>
      <w:r w:rsidRPr="001A2D62">
        <w:rPr>
          <w:iCs/>
          <w:sz w:val="16"/>
        </w:rPr>
        <w:t>immunity</w:t>
      </w:r>
      <w:r w:rsidRPr="001A2D62">
        <w:rPr>
          <w:sz w:val="16"/>
        </w:rPr>
        <w:t xml:space="preserve"> ruling places the President substantially above the law. </w:t>
      </w:r>
      <w:r w:rsidRPr="001A2D62">
        <w:rPr>
          <w:iCs/>
          <w:sz w:val="16"/>
        </w:rPr>
        <w:t>Even in this ruling’s absence</w:t>
      </w:r>
      <w:r w:rsidRPr="001A2D62">
        <w:rPr>
          <w:sz w:val="16"/>
        </w:rPr>
        <w:t xml:space="preserve">, Mr. Trump likely has strong grounds to defer existing criminal proceedings until he has left the White House. He could also have the </w:t>
      </w:r>
      <w:r w:rsidRPr="001A2D62">
        <w:rPr>
          <w:iCs/>
          <w:sz w:val="16"/>
        </w:rPr>
        <w:t>Department of Justice</w:t>
      </w:r>
      <w:r w:rsidRPr="001A2D62">
        <w:rPr>
          <w:sz w:val="16"/>
        </w:rPr>
        <w:t xml:space="preserve"> tell appellate courts that it no longer wishes to pursue conviction. The Department might additionally be used to advance the interests of the President’s allies and pursue charges against perceived political opponents (see Box 4 “Donald Trump on prosecuting election ‘cheating’”), as he has already threatened to do with Joe and Hunter Biden. Mr. Trump </w:t>
      </w:r>
      <w:r w:rsidRPr="001A2D62">
        <w:rPr>
          <w:iCs/>
          <w:sz w:val="16"/>
        </w:rPr>
        <w:t>could achieve</w:t>
      </w:r>
      <w:r w:rsidRPr="001A2D62">
        <w:rPr>
          <w:sz w:val="16"/>
        </w:rPr>
        <w:t xml:space="preserve"> these ends by appointing a loyalist as Special Counsel and using this appointee to pursue charges. This action might be part of a wider strategy of </w:t>
      </w:r>
      <w:r w:rsidRPr="001A2D62">
        <w:rPr>
          <w:iCs/>
          <w:sz w:val="16"/>
        </w:rPr>
        <w:t>installing partisan loyalists across federal agencies</w:t>
      </w:r>
      <w:r w:rsidRPr="001A2D62">
        <w:rPr>
          <w:sz w:val="16"/>
        </w:rPr>
        <w:t xml:space="preserve"> to </w:t>
      </w:r>
      <w:r w:rsidRPr="001A2D62">
        <w:rPr>
          <w:iCs/>
          <w:sz w:val="16"/>
        </w:rPr>
        <w:t>influence their rulings</w:t>
      </w:r>
      <w:r w:rsidRPr="001A2D62">
        <w:rPr>
          <w:sz w:val="16"/>
        </w:rPr>
        <w:t xml:space="preserve">. He could pardon convicted January 6th protestors and right-wing extremists. He might also instruct the </w:t>
      </w:r>
      <w:r w:rsidRPr="001A2D62">
        <w:rPr>
          <w:iCs/>
          <w:sz w:val="16"/>
        </w:rPr>
        <w:t>O</w:t>
      </w:r>
      <w:r w:rsidRPr="001A2D62">
        <w:rPr>
          <w:sz w:val="16"/>
        </w:rPr>
        <w:t xml:space="preserve">ffice of </w:t>
      </w:r>
      <w:r w:rsidRPr="001A2D62">
        <w:rPr>
          <w:iCs/>
          <w:sz w:val="16"/>
        </w:rPr>
        <w:t>L</w:t>
      </w:r>
      <w:r w:rsidRPr="001A2D62">
        <w:rPr>
          <w:sz w:val="16"/>
        </w:rPr>
        <w:t xml:space="preserve">egal </w:t>
      </w:r>
      <w:r w:rsidRPr="001A2D62">
        <w:rPr>
          <w:iCs/>
          <w:sz w:val="16"/>
        </w:rPr>
        <w:t>C</w:t>
      </w:r>
      <w:r w:rsidRPr="001A2D62">
        <w:rPr>
          <w:sz w:val="16"/>
        </w:rPr>
        <w:t xml:space="preserve">ounsel to issue opinions that support extreme policies such as the </w:t>
      </w:r>
      <w:r w:rsidRPr="001A2D62">
        <w:rPr>
          <w:iCs/>
          <w:sz w:val="16"/>
        </w:rPr>
        <w:t>use of the military against opposition protestors</w:t>
      </w:r>
      <w:r w:rsidRPr="001A2D62">
        <w:rPr>
          <w:sz w:val="16"/>
        </w:rPr>
        <w:t xml:space="preserve">, </w:t>
      </w:r>
      <w:r w:rsidRPr="001A2D62">
        <w:rPr>
          <w:iCs/>
          <w:sz w:val="16"/>
        </w:rPr>
        <w:t>seizing state voting machines</w:t>
      </w:r>
      <w:r w:rsidRPr="001A2D62">
        <w:rPr>
          <w:sz w:val="16"/>
        </w:rPr>
        <w:t xml:space="preserve">, or using lethal force at the southern border. The </w:t>
      </w:r>
      <w:r w:rsidRPr="001A2D62">
        <w:rPr>
          <w:iCs/>
          <w:sz w:val="16"/>
        </w:rPr>
        <w:t>rights</w:t>
      </w:r>
      <w:r w:rsidRPr="001A2D62">
        <w:rPr>
          <w:sz w:val="16"/>
        </w:rPr>
        <w:t xml:space="preserve">, </w:t>
      </w:r>
      <w:r w:rsidRPr="001A2D62">
        <w:rPr>
          <w:iCs/>
          <w:sz w:val="16"/>
        </w:rPr>
        <w:t>due processes</w:t>
      </w:r>
      <w:r w:rsidRPr="001A2D62">
        <w:rPr>
          <w:sz w:val="16"/>
        </w:rPr>
        <w:t xml:space="preserve">, and </w:t>
      </w:r>
      <w:r w:rsidRPr="001A2D62">
        <w:rPr>
          <w:iCs/>
          <w:sz w:val="16"/>
        </w:rPr>
        <w:t>checks and balances</w:t>
      </w:r>
      <w:r w:rsidRPr="001A2D62">
        <w:rPr>
          <w:sz w:val="16"/>
        </w:rPr>
        <w:t xml:space="preserve"> at the heart of a functioning judicial system would </w:t>
      </w:r>
      <w:r w:rsidRPr="001A2D62">
        <w:rPr>
          <w:iCs/>
          <w:sz w:val="16"/>
        </w:rPr>
        <w:t>diminish</w:t>
      </w:r>
      <w:r w:rsidRPr="001A2D62">
        <w:rPr>
          <w:sz w:val="16"/>
        </w:rPr>
        <w:t xml:space="preserve"> accordingly.</w:t>
      </w:r>
    </w:p>
    <w:p w14:paraId="3276FF0E" w14:textId="77777777" w:rsidR="00105085" w:rsidRPr="001A2D62" w:rsidRDefault="00105085" w:rsidP="00105085">
      <w:pPr>
        <w:rPr>
          <w:sz w:val="16"/>
        </w:rPr>
      </w:pPr>
      <w:r w:rsidRPr="001A2D62">
        <w:rPr>
          <w:sz w:val="16"/>
        </w:rPr>
        <w:t>Box 4: Donald Trump on prosecuting election “cheating”</w:t>
      </w:r>
    </w:p>
    <w:p w14:paraId="1A239D0C" w14:textId="77777777" w:rsidR="00105085" w:rsidRPr="001A2D62" w:rsidRDefault="00105085" w:rsidP="00105085">
      <w:pPr>
        <w:rPr>
          <w:sz w:val="16"/>
        </w:rPr>
      </w:pPr>
      <w:r w:rsidRPr="001A2D62">
        <w:rPr>
          <w:sz w:val="16"/>
        </w:rPr>
        <w:t>[FIGURE OMITTED]</w:t>
      </w:r>
    </w:p>
    <w:p w14:paraId="634C8A7B" w14:textId="77777777" w:rsidR="00105085" w:rsidRPr="001A2D62" w:rsidRDefault="00105085">
      <w:pPr>
        <w:pStyle w:val="ListParagraph"/>
        <w:numPr>
          <w:ilvl w:val="0"/>
          <w:numId w:val="1"/>
        </w:numPr>
        <w:ind w:left="360" w:hanging="180"/>
        <w:rPr>
          <w:sz w:val="10"/>
          <w:szCs w:val="16"/>
        </w:rPr>
      </w:pPr>
      <w:r w:rsidRPr="001A2D62">
        <w:rPr>
          <w:iCs/>
          <w:sz w:val="10"/>
          <w:szCs w:val="16"/>
        </w:rPr>
        <w:t>Imperiled civil-military relations:</w:t>
      </w:r>
      <w:r w:rsidRPr="001A2D62">
        <w:rPr>
          <w:sz w:val="10"/>
          <w:szCs w:val="16"/>
        </w:rPr>
        <w:t xml:space="preserve"> The US has long benefited from strong norms of professionalism governing the relationship between civilian and military officials. Even within those boundaries, the President can issue a wide range of “</w:t>
      </w:r>
      <w:r w:rsidRPr="001A2D62">
        <w:rPr>
          <w:iCs/>
          <w:sz w:val="10"/>
          <w:szCs w:val="16"/>
        </w:rPr>
        <w:t>awful but lawful</w:t>
      </w:r>
      <w:r w:rsidRPr="001A2D62">
        <w:rPr>
          <w:sz w:val="10"/>
          <w:szCs w:val="16"/>
        </w:rPr>
        <w:t xml:space="preserve">” orders that the military would be obliged to carry out. </w:t>
      </w:r>
      <w:r w:rsidRPr="001A2D62">
        <w:rPr>
          <w:iCs/>
          <w:sz w:val="10"/>
          <w:szCs w:val="16"/>
        </w:rPr>
        <w:t>But</w:t>
      </w:r>
      <w:r w:rsidRPr="001A2D62">
        <w:rPr>
          <w:sz w:val="10"/>
          <w:szCs w:val="16"/>
        </w:rPr>
        <w:t xml:space="preserve"> Mr. Trump could </w:t>
      </w:r>
      <w:r w:rsidRPr="001A2D62">
        <w:rPr>
          <w:iCs/>
          <w:sz w:val="10"/>
          <w:szCs w:val="16"/>
        </w:rPr>
        <w:t>additionally weaken</w:t>
      </w:r>
      <w:r w:rsidRPr="001A2D62">
        <w:rPr>
          <w:sz w:val="10"/>
          <w:szCs w:val="16"/>
        </w:rPr>
        <w:t xml:space="preserve"> existing civil-military norms by </w:t>
      </w:r>
      <w:r w:rsidRPr="001A2D62">
        <w:rPr>
          <w:iCs/>
          <w:sz w:val="10"/>
          <w:szCs w:val="16"/>
        </w:rPr>
        <w:t>replacing</w:t>
      </w:r>
      <w:r w:rsidRPr="001A2D62">
        <w:rPr>
          <w:sz w:val="10"/>
          <w:szCs w:val="16"/>
        </w:rPr>
        <w:t xml:space="preserve"> the upper echelon of the armed forces with </w:t>
      </w:r>
      <w:r w:rsidRPr="001A2D62">
        <w:rPr>
          <w:iCs/>
          <w:sz w:val="10"/>
          <w:szCs w:val="16"/>
        </w:rPr>
        <w:t>loyalists</w:t>
      </w:r>
      <w:r w:rsidRPr="001A2D62">
        <w:rPr>
          <w:sz w:val="10"/>
          <w:szCs w:val="16"/>
        </w:rPr>
        <w:t xml:space="preserve">, and by exploiting divisions within the ranks. On grey-area issues (for instance, </w:t>
      </w:r>
      <w:r w:rsidRPr="001A2D62">
        <w:rPr>
          <w:iCs/>
          <w:sz w:val="10"/>
          <w:szCs w:val="16"/>
        </w:rPr>
        <w:t>torture</w:t>
      </w:r>
      <w:r w:rsidRPr="001A2D62">
        <w:rPr>
          <w:sz w:val="10"/>
          <w:szCs w:val="16"/>
        </w:rPr>
        <w:t xml:space="preserve"> and </w:t>
      </w:r>
      <w:r w:rsidRPr="001A2D62">
        <w:rPr>
          <w:iCs/>
          <w:sz w:val="10"/>
          <w:szCs w:val="16"/>
        </w:rPr>
        <w:t>assassinations</w:t>
      </w:r>
      <w:r w:rsidRPr="001A2D62">
        <w:rPr>
          <w:sz w:val="10"/>
          <w:szCs w:val="16"/>
        </w:rPr>
        <w:t xml:space="preserve">), he could exercise more </w:t>
      </w:r>
      <w:r w:rsidRPr="001A2D62">
        <w:rPr>
          <w:iCs/>
          <w:sz w:val="10"/>
          <w:szCs w:val="16"/>
        </w:rPr>
        <w:t>personalistic</w:t>
      </w:r>
      <w:r w:rsidRPr="001A2D62">
        <w:rPr>
          <w:sz w:val="10"/>
          <w:szCs w:val="16"/>
        </w:rPr>
        <w:t xml:space="preserve"> and partisan control over the military, perhaps even corroding its commitment to defend the Constitution.</w:t>
      </w:r>
    </w:p>
    <w:p w14:paraId="0A698893" w14:textId="77777777" w:rsidR="00105085" w:rsidRPr="001A2D62" w:rsidRDefault="00105085" w:rsidP="00105085">
      <w:pPr>
        <w:rPr>
          <w:sz w:val="8"/>
          <w:szCs w:val="8"/>
        </w:rPr>
      </w:pPr>
      <w:r w:rsidRPr="001A2D62">
        <w:rPr>
          <w:sz w:val="8"/>
          <w:szCs w:val="8"/>
        </w:rPr>
        <w:t>Box 5: Extraordinary presidential powers</w:t>
      </w:r>
    </w:p>
    <w:p w14:paraId="0DA9147F" w14:textId="77777777" w:rsidR="00105085" w:rsidRPr="001A2D62" w:rsidRDefault="00105085" w:rsidP="00105085">
      <w:pPr>
        <w:rPr>
          <w:sz w:val="8"/>
          <w:szCs w:val="8"/>
        </w:rPr>
      </w:pPr>
      <w:r w:rsidRPr="001A2D62">
        <w:rPr>
          <w:sz w:val="8"/>
          <w:szCs w:val="8"/>
        </w:rPr>
        <w:t>The US President has available a wide range of extraordinary powers for use in specific circumstances. These powers confer abilities and permit measures not otherwise legal. Two main laws govern these powers: the Insurrection Act and the National Emergencies Act. The President may also have the authority to declare martial law.</w:t>
      </w:r>
    </w:p>
    <w:p w14:paraId="2A83FC3E" w14:textId="77777777" w:rsidR="00105085" w:rsidRPr="001A2D62" w:rsidRDefault="00105085" w:rsidP="00105085">
      <w:pPr>
        <w:rPr>
          <w:sz w:val="8"/>
          <w:szCs w:val="8"/>
        </w:rPr>
      </w:pPr>
      <w:r w:rsidRPr="001A2D62">
        <w:rPr>
          <w:sz w:val="8"/>
          <w:szCs w:val="8"/>
        </w:rPr>
        <w:t>The Insurrection Act allows a President to deploy the US Armed Forces or National Guard to stem protests, rebellion, or civil disorder. In essence the act temporarily suspends the Posse Comitatus Act, which prohibits the military from assisting with domestic law enforcement. Three sections specify the conditions under which the Insurrection Act can be invoked:</w:t>
      </w:r>
    </w:p>
    <w:p w14:paraId="2470A187" w14:textId="77777777" w:rsidR="00105085" w:rsidRPr="001A2D62" w:rsidRDefault="00105085">
      <w:pPr>
        <w:pStyle w:val="ListParagraph"/>
        <w:numPr>
          <w:ilvl w:val="0"/>
          <w:numId w:val="1"/>
        </w:numPr>
        <w:ind w:left="360" w:hanging="180"/>
        <w:rPr>
          <w:sz w:val="8"/>
          <w:szCs w:val="8"/>
        </w:rPr>
      </w:pPr>
      <w:r w:rsidRPr="001A2D62">
        <w:rPr>
          <w:sz w:val="8"/>
          <w:szCs w:val="8"/>
        </w:rPr>
        <w:t>Section 251 allows for state legislatures to request federal military assistance in the event of rebellion.</w:t>
      </w:r>
    </w:p>
    <w:p w14:paraId="0FF18B11" w14:textId="77777777" w:rsidR="00105085" w:rsidRPr="001A2D62" w:rsidRDefault="00105085">
      <w:pPr>
        <w:pStyle w:val="ListParagraph"/>
        <w:numPr>
          <w:ilvl w:val="0"/>
          <w:numId w:val="1"/>
        </w:numPr>
        <w:ind w:left="360" w:hanging="180"/>
        <w:rPr>
          <w:sz w:val="8"/>
          <w:szCs w:val="8"/>
        </w:rPr>
      </w:pPr>
      <w:r w:rsidRPr="001A2D62">
        <w:rPr>
          <w:sz w:val="8"/>
          <w:szCs w:val="8"/>
        </w:rPr>
        <w:t>Section 252 allows for the deployment of the military to quell a rebellion or insurrection that makes it “impracticable” to enforce laws in the usual manner. It does not require the consent of the state.</w:t>
      </w:r>
    </w:p>
    <w:p w14:paraId="4070C88B" w14:textId="77777777" w:rsidR="00105085" w:rsidRPr="001A2D62" w:rsidRDefault="00105085">
      <w:pPr>
        <w:pStyle w:val="ListParagraph"/>
        <w:numPr>
          <w:ilvl w:val="0"/>
          <w:numId w:val="1"/>
        </w:numPr>
        <w:ind w:left="360" w:hanging="180"/>
        <w:rPr>
          <w:sz w:val="8"/>
          <w:szCs w:val="8"/>
        </w:rPr>
      </w:pPr>
      <w:r w:rsidRPr="001A2D62">
        <w:rPr>
          <w:sz w:val="8"/>
          <w:szCs w:val="8"/>
        </w:rPr>
        <w:t>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w:t>
      </w:r>
    </w:p>
    <w:p w14:paraId="41CA4D45" w14:textId="77777777" w:rsidR="00105085" w:rsidRPr="001A2D62" w:rsidRDefault="00105085" w:rsidP="00105085">
      <w:pPr>
        <w:rPr>
          <w:sz w:val="8"/>
          <w:szCs w:val="8"/>
        </w:rPr>
      </w:pPr>
      <w:r w:rsidRPr="001A2D62">
        <w:rPr>
          <w:sz w:val="8"/>
          <w:szCs w:val="8"/>
        </w:rPr>
        <w:t>These sections, especially 253, are broad and vague. The US President has the authority to define what constitutes an insurrection, conspiracy, rebellion, or act of domestic violence sufficient to invoke them.</w:t>
      </w:r>
    </w:p>
    <w:p w14:paraId="09032291" w14:textId="77777777" w:rsidR="00105085" w:rsidRPr="001A2D62" w:rsidRDefault="00105085" w:rsidP="00105085">
      <w:pPr>
        <w:rPr>
          <w:sz w:val="8"/>
          <w:szCs w:val="8"/>
        </w:rPr>
      </w:pPr>
      <w:r w:rsidRPr="001A2D62">
        <w:rPr>
          <w:sz w:val="8"/>
          <w:szCs w:val="8"/>
        </w:rPr>
        <w:t>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Biden.4</w:t>
      </w:r>
    </w:p>
    <w:p w14:paraId="5851C7A0" w14:textId="77777777" w:rsidR="00105085" w:rsidRPr="001A2D62" w:rsidRDefault="00105085" w:rsidP="00105085">
      <w:pPr>
        <w:rPr>
          <w:sz w:val="8"/>
          <w:szCs w:val="8"/>
        </w:rPr>
      </w:pPr>
      <w:r w:rsidRPr="001A2D62">
        <w:rPr>
          <w:sz w:val="8"/>
          <w:szCs w:val="8"/>
        </w:rPr>
        <w:t>Martial Law in the US allows for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vague.”5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country.6</w:t>
      </w:r>
    </w:p>
    <w:p w14:paraId="546432BF" w14:textId="77777777" w:rsidR="00105085" w:rsidRPr="001A2D62" w:rsidRDefault="00105085">
      <w:pPr>
        <w:pStyle w:val="ListParagraph"/>
        <w:numPr>
          <w:ilvl w:val="0"/>
          <w:numId w:val="1"/>
        </w:numPr>
        <w:ind w:left="360" w:hanging="180"/>
        <w:rPr>
          <w:sz w:val="16"/>
        </w:rPr>
      </w:pPr>
      <w:r w:rsidRPr="001A2D62">
        <w:rPr>
          <w:rStyle w:val="Emphasis"/>
        </w:rPr>
        <w:t>Security crackdowns:</w:t>
      </w:r>
      <w:r w:rsidRPr="001A2D62">
        <w:rPr>
          <w:sz w:val="16"/>
        </w:rPr>
        <w:t xml:space="preserve"> If Mr. Trump fulfils his promise to implement some of his more extreme proposals immediately after his inauguration—such as mass-deportation of undocumented immigrants—</w:t>
      </w:r>
      <w:r w:rsidRPr="001A2D62">
        <w:rPr>
          <w:rStyle w:val="Emphasis"/>
        </w:rPr>
        <w:t xml:space="preserve">left-leaning </w:t>
      </w:r>
      <w:r w:rsidRPr="001A2D62">
        <w:rPr>
          <w:rStyle w:val="Emphasis"/>
          <w:highlight w:val="green"/>
        </w:rPr>
        <w:t>protest</w:t>
      </w:r>
      <w:r w:rsidRPr="001A2D62">
        <w:rPr>
          <w:rStyle w:val="Emphasis"/>
        </w:rPr>
        <w:t>ors</w:t>
      </w:r>
      <w:r w:rsidRPr="001A2D62">
        <w:rPr>
          <w:rStyle w:val="StyleUnderline"/>
        </w:rPr>
        <w:t xml:space="preserve"> could </w:t>
      </w:r>
      <w:r w:rsidRPr="001A2D62">
        <w:rPr>
          <w:rStyle w:val="Emphasis"/>
        </w:rPr>
        <w:t>flood the streets</w:t>
      </w:r>
      <w:r w:rsidRPr="001A2D62">
        <w:rPr>
          <w:rStyle w:val="StyleUnderline"/>
        </w:rPr>
        <w:t xml:space="preserve"> countrywide, provoking right-wing counter-protests</w:t>
      </w:r>
      <w:r w:rsidRPr="001A2D62">
        <w:rPr>
          <w:sz w:val="16"/>
        </w:rPr>
        <w:t xml:space="preserve">. Mr. </w:t>
      </w:r>
      <w:r w:rsidRPr="001A2D62">
        <w:rPr>
          <w:rStyle w:val="StyleUnderline"/>
        </w:rPr>
        <w:t xml:space="preserve">Trump’s </w:t>
      </w:r>
      <w:r w:rsidRPr="001A2D62">
        <w:rPr>
          <w:rStyle w:val="StyleUnderline"/>
          <w:highlight w:val="green"/>
        </w:rPr>
        <w:t>response is</w:t>
      </w:r>
      <w:r w:rsidRPr="001A2D62">
        <w:rPr>
          <w:rStyle w:val="StyleUnderline"/>
        </w:rPr>
        <w:t xml:space="preserve"> unlikely to be measured. He might leverage the unrest to justify </w:t>
      </w:r>
      <w:r w:rsidRPr="001A2D62">
        <w:rPr>
          <w:rStyle w:val="StyleUnderline"/>
          <w:highlight w:val="green"/>
        </w:rPr>
        <w:t>a</w:t>
      </w:r>
      <w:r w:rsidRPr="001A2D62">
        <w:rPr>
          <w:rStyle w:val="StyleUnderline"/>
        </w:rPr>
        <w:t xml:space="preserve"> security </w:t>
      </w:r>
      <w:r w:rsidRPr="001A2D62">
        <w:rPr>
          <w:rStyle w:val="Emphasis"/>
          <w:highlight w:val="green"/>
        </w:rPr>
        <w:t>crackdown</w:t>
      </w:r>
      <w:r w:rsidRPr="001A2D62">
        <w:rPr>
          <w:rStyle w:val="StyleUnderline"/>
        </w:rPr>
        <w:t xml:space="preserve"> by, for instance, directing the Department of Justice and FBI to target opponents or invoking the </w:t>
      </w:r>
      <w:r w:rsidRPr="001A2D62">
        <w:rPr>
          <w:rStyle w:val="Emphasis"/>
        </w:rPr>
        <w:t>Insurrection Act</w:t>
      </w:r>
      <w:r w:rsidRPr="001A2D62">
        <w:rPr>
          <w:rStyle w:val="StyleUnderline"/>
        </w:rPr>
        <w:t xml:space="preserve"> to permit </w:t>
      </w:r>
      <w:r w:rsidRPr="001A2D62">
        <w:rPr>
          <w:rStyle w:val="StyleUnderline"/>
          <w:highlight w:val="green"/>
        </w:rPr>
        <w:t xml:space="preserve">the </w:t>
      </w:r>
      <w:r w:rsidRPr="001A2D62">
        <w:rPr>
          <w:rStyle w:val="Emphasis"/>
          <w:highlight w:val="green"/>
        </w:rPr>
        <w:t>military</w:t>
      </w:r>
      <w:r w:rsidRPr="001A2D62">
        <w:rPr>
          <w:rStyle w:val="StyleUnderline"/>
        </w:rPr>
        <w:t xml:space="preserve"> to </w:t>
      </w:r>
      <w:r w:rsidRPr="001A2D62">
        <w:rPr>
          <w:rStyle w:val="Emphasis"/>
          <w:highlight w:val="green"/>
        </w:rPr>
        <w:t>suppress</w:t>
      </w:r>
      <w:r w:rsidRPr="001A2D62">
        <w:rPr>
          <w:rStyle w:val="Emphasis"/>
        </w:rPr>
        <w:t xml:space="preserve"> protests</w:t>
      </w:r>
      <w:r w:rsidRPr="001A2D62">
        <w:rPr>
          <w:sz w:val="16"/>
        </w:rPr>
        <w:t xml:space="preserve"> (see Box 5, “Extraordinary presidential powers”). </w:t>
      </w:r>
      <w:r w:rsidRPr="001A2D62">
        <w:rPr>
          <w:rStyle w:val="Emphasis"/>
        </w:rPr>
        <w:t>Right-wing militias</w:t>
      </w:r>
      <w:r w:rsidRPr="001A2D62">
        <w:rPr>
          <w:rStyle w:val="StyleUnderline"/>
        </w:rPr>
        <w:t xml:space="preserve"> could </w:t>
      </w:r>
      <w:r w:rsidRPr="001A2D62">
        <w:rPr>
          <w:rStyle w:val="Emphasis"/>
        </w:rPr>
        <w:t>join in</w:t>
      </w:r>
      <w:r w:rsidRPr="001A2D62">
        <w:rPr>
          <w:rStyle w:val="StyleUnderline"/>
        </w:rPr>
        <w:t xml:space="preserve"> attacks on opposing </w:t>
      </w:r>
      <w:r w:rsidRPr="001A2D62">
        <w:rPr>
          <w:rStyle w:val="Emphasis"/>
        </w:rPr>
        <w:t>protesters</w:t>
      </w:r>
      <w:r w:rsidRPr="001A2D62">
        <w:rPr>
          <w:sz w:val="16"/>
        </w:rPr>
        <w:t xml:space="preserve">. In the worst case, one of our interviewees argued, Mr. Trump could </w:t>
      </w:r>
      <w:r w:rsidRPr="001A2D62">
        <w:rPr>
          <w:rStyle w:val="StyleUnderline"/>
          <w:highlight w:val="green"/>
        </w:rPr>
        <w:t>create a “</w:t>
      </w:r>
      <w:r w:rsidRPr="001A2D62">
        <w:rPr>
          <w:rStyle w:val="Emphasis"/>
          <w:highlight w:val="green"/>
        </w:rPr>
        <w:t>state of exception</w:t>
      </w:r>
      <w:r w:rsidRPr="001A2D62">
        <w:rPr>
          <w:rStyle w:val="StyleUnderline"/>
          <w:highlight w:val="green"/>
        </w:rPr>
        <w:t>”</w:t>
      </w:r>
      <w:r w:rsidRPr="001A2D62">
        <w:rPr>
          <w:rStyle w:val="StyleUnderline"/>
        </w:rPr>
        <w:t xml:space="preserve"> in which the executive is perceived to be legitimately and perpetually above the rule of law</w:t>
      </w:r>
      <w:r w:rsidRPr="001A2D62">
        <w:rPr>
          <w:sz w:val="16"/>
        </w:rPr>
        <w:t>.7</w:t>
      </w:r>
    </w:p>
    <w:p w14:paraId="22FB9943" w14:textId="77777777" w:rsidR="00105085" w:rsidRPr="001A2D62" w:rsidRDefault="00105085" w:rsidP="00105085">
      <w:pPr>
        <w:ind w:firstLine="360"/>
        <w:rPr>
          <w:sz w:val="16"/>
        </w:rPr>
      </w:pPr>
      <w:r w:rsidRPr="001A2D62">
        <w:rPr>
          <w:sz w:val="16"/>
        </w:rPr>
        <w:t>In Figure 2 we represent a Trump administration’s implementation of radical policies early in its tenure as a critical juncture with four possible subsequent pathways of public protest and administration response.</w:t>
      </w:r>
    </w:p>
    <w:p w14:paraId="29336AF2" w14:textId="77777777" w:rsidR="00105085" w:rsidRPr="001A2D62" w:rsidRDefault="00105085" w:rsidP="00105085">
      <w:pPr>
        <w:rPr>
          <w:sz w:val="16"/>
        </w:rPr>
      </w:pPr>
      <w:r w:rsidRPr="001A2D62">
        <w:rPr>
          <w:sz w:val="16"/>
        </w:rPr>
        <w:t>[FIGURE OMITTED]</w:t>
      </w:r>
    </w:p>
    <w:p w14:paraId="349A83F5" w14:textId="77777777" w:rsidR="00105085" w:rsidRPr="001A2D62" w:rsidRDefault="00105085">
      <w:pPr>
        <w:pStyle w:val="ListParagraph"/>
        <w:numPr>
          <w:ilvl w:val="0"/>
          <w:numId w:val="1"/>
        </w:numPr>
        <w:ind w:left="360" w:hanging="180"/>
        <w:rPr>
          <w:sz w:val="16"/>
        </w:rPr>
      </w:pPr>
      <w:r w:rsidRPr="001A2D62">
        <w:rPr>
          <w:sz w:val="16"/>
        </w:rPr>
        <w:t xml:space="preserve">Populist </w:t>
      </w:r>
      <w:r w:rsidRPr="001A2D62">
        <w:rPr>
          <w:iCs/>
          <w:sz w:val="16"/>
        </w:rPr>
        <w:t>authoritarian contagion:</w:t>
      </w:r>
      <w:r w:rsidRPr="001A2D62">
        <w:rPr>
          <w:sz w:val="16"/>
        </w:rPr>
        <w:t xml:space="preserve"> A Trump victory could </w:t>
      </w:r>
      <w:r w:rsidRPr="001A2D62">
        <w:rPr>
          <w:iCs/>
          <w:sz w:val="16"/>
        </w:rPr>
        <w:t>embolden far-right movements worldwide</w:t>
      </w:r>
      <w:r w:rsidRPr="001A2D62">
        <w:rPr>
          <w:sz w:val="16"/>
        </w:rPr>
        <w:t xml:space="preserve">. The measures described above, if implemented in the US, could </w:t>
      </w:r>
      <w:r w:rsidRPr="001A2D62">
        <w:rPr>
          <w:iCs/>
          <w:sz w:val="16"/>
        </w:rPr>
        <w:t>legitimize populist authoritarian movements</w:t>
      </w:r>
      <w:r w:rsidRPr="001A2D62">
        <w:rPr>
          <w:sz w:val="16"/>
        </w:rPr>
        <w:t xml:space="preserve"> and their leaders </w:t>
      </w:r>
      <w:r w:rsidRPr="001A2D62">
        <w:rPr>
          <w:iCs/>
          <w:sz w:val="16"/>
        </w:rPr>
        <w:t>elsewhere</w:t>
      </w:r>
      <w:r w:rsidRPr="001A2D62">
        <w:rPr>
          <w:sz w:val="16"/>
        </w:rPr>
        <w:t>. But the strength of such a contagion effect, our interviewees stressed, would vary by region.</w:t>
      </w:r>
    </w:p>
    <w:p w14:paraId="26C510C4" w14:textId="77777777" w:rsidR="00105085" w:rsidRPr="001A2D62" w:rsidRDefault="00105085" w:rsidP="00105085">
      <w:pPr>
        <w:ind w:left="360"/>
        <w:rPr>
          <w:sz w:val="16"/>
        </w:rPr>
      </w:pPr>
      <w:r w:rsidRPr="001A2D62">
        <w:rPr>
          <w:sz w:val="16"/>
        </w:rPr>
        <w:t>In Europe, the appeal of the far right is more limited than in America, because mainstream conservatives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712102F8" w14:textId="77777777" w:rsidR="00105085" w:rsidRPr="001A2D62" w:rsidRDefault="00105085" w:rsidP="00105085">
      <w:pPr>
        <w:ind w:left="360"/>
        <w:rPr>
          <w:sz w:val="16"/>
        </w:rPr>
      </w:pPr>
      <w:r w:rsidRPr="001A2D62">
        <w:rPr>
          <w:sz w:val="16"/>
        </w:rPr>
        <w:t xml:space="preserve">In Latin America, however, Mr. Trump’s first term legitimized copycat leaders like Brazilian President Jair Bolsonaro, and a second term would further embolden such leaders and the movements supporting them. </w:t>
      </w:r>
      <w:r w:rsidRPr="001A2D62">
        <w:rPr>
          <w:iCs/>
          <w:sz w:val="16"/>
        </w:rPr>
        <w:t>Across the global South</w:t>
      </w:r>
      <w:r w:rsidRPr="001A2D62">
        <w:rPr>
          <w:sz w:val="16"/>
        </w:rPr>
        <w:t xml:space="preserve">, an </w:t>
      </w:r>
      <w:r w:rsidRPr="001A2D62">
        <w:rPr>
          <w:iCs/>
          <w:sz w:val="16"/>
        </w:rPr>
        <w:t>American shift</w:t>
      </w:r>
      <w:r w:rsidRPr="001A2D62">
        <w:rPr>
          <w:sz w:val="16"/>
        </w:rPr>
        <w:t xml:space="preserve"> towards </w:t>
      </w:r>
      <w:r w:rsidRPr="001A2D62">
        <w:rPr>
          <w:iCs/>
          <w:sz w:val="16"/>
        </w:rPr>
        <w:t>authoritarianism</w:t>
      </w:r>
      <w:r w:rsidRPr="001A2D62">
        <w:rPr>
          <w:sz w:val="16"/>
        </w:rPr>
        <w:t xml:space="preserve"> would </w:t>
      </w:r>
      <w:r w:rsidRPr="001A2D62">
        <w:rPr>
          <w:iCs/>
          <w:sz w:val="16"/>
        </w:rPr>
        <w:t>validate</w:t>
      </w:r>
      <w:r w:rsidRPr="001A2D62">
        <w:rPr>
          <w:sz w:val="16"/>
        </w:rPr>
        <w:t xml:space="preserve"> the politics of existing and </w:t>
      </w:r>
      <w:r w:rsidRPr="001A2D62">
        <w:rPr>
          <w:iCs/>
          <w:sz w:val="16"/>
        </w:rPr>
        <w:t>aspiring authoritarian</w:t>
      </w:r>
      <w:r w:rsidRPr="001A2D62">
        <w:rPr>
          <w:sz w:val="16"/>
        </w:rPr>
        <w:t xml:space="preserve"> leaders.</w:t>
      </w:r>
    </w:p>
    <w:p w14:paraId="1A7BE725" w14:textId="77777777" w:rsidR="00105085" w:rsidRPr="001A2D62" w:rsidRDefault="00105085" w:rsidP="00105085">
      <w:pPr>
        <w:ind w:left="360"/>
        <w:rPr>
          <w:sz w:val="16"/>
        </w:rPr>
      </w:pPr>
      <w:r w:rsidRPr="001A2D62">
        <w:rPr>
          <w:sz w:val="16"/>
        </w:rPr>
        <w:t xml:space="preserve">More </w:t>
      </w:r>
      <w:r w:rsidRPr="001A2D62">
        <w:rPr>
          <w:iCs/>
          <w:sz w:val="16"/>
        </w:rPr>
        <w:t>generally</w:t>
      </w:r>
      <w:r w:rsidRPr="001A2D62">
        <w:rPr>
          <w:sz w:val="16"/>
        </w:rPr>
        <w:t xml:space="preserve">, since World War II the </w:t>
      </w:r>
      <w:r w:rsidRPr="001A2D62">
        <w:rPr>
          <w:iCs/>
          <w:sz w:val="16"/>
        </w:rPr>
        <w:t>US</w:t>
      </w:r>
      <w:r w:rsidRPr="001A2D62">
        <w:rPr>
          <w:sz w:val="16"/>
        </w:rPr>
        <w:t xml:space="preserve"> has been a </w:t>
      </w:r>
      <w:r w:rsidRPr="001A2D62">
        <w:rPr>
          <w:iCs/>
          <w:sz w:val="16"/>
        </w:rPr>
        <w:t>crucial exemplar</w:t>
      </w:r>
      <w:r w:rsidRPr="001A2D62">
        <w:rPr>
          <w:sz w:val="16"/>
        </w:rPr>
        <w:t xml:space="preserve"> of how </w:t>
      </w:r>
      <w:r w:rsidRPr="001A2D62">
        <w:rPr>
          <w:iCs/>
          <w:sz w:val="16"/>
        </w:rPr>
        <w:t>democracy</w:t>
      </w:r>
      <w:r w:rsidRPr="001A2D62">
        <w:rPr>
          <w:sz w:val="16"/>
        </w:rPr>
        <w:t xml:space="preserve">, </w:t>
      </w:r>
      <w:r w:rsidRPr="001A2D62">
        <w:rPr>
          <w:iCs/>
          <w:sz w:val="16"/>
        </w:rPr>
        <w:t>peace</w:t>
      </w:r>
      <w:r w:rsidRPr="001A2D62">
        <w:rPr>
          <w:sz w:val="16"/>
        </w:rPr>
        <w:t xml:space="preserve">, and prosperity can </w:t>
      </w:r>
      <w:r w:rsidRPr="001A2D62">
        <w:rPr>
          <w:iCs/>
          <w:sz w:val="16"/>
        </w:rPr>
        <w:t>powerfully reinforce</w:t>
      </w:r>
      <w:r w:rsidRPr="001A2D62">
        <w:rPr>
          <w:sz w:val="16"/>
        </w:rPr>
        <w:t xml:space="preserve"> each other. </w:t>
      </w:r>
      <w:r w:rsidRPr="001A2D62">
        <w:rPr>
          <w:iCs/>
          <w:sz w:val="16"/>
        </w:rPr>
        <w:t>No other country</w:t>
      </w:r>
      <w:r w:rsidRPr="001A2D62">
        <w:rPr>
          <w:sz w:val="16"/>
        </w:rPr>
        <w:t xml:space="preserve"> or </w:t>
      </w:r>
      <w:r w:rsidRPr="001A2D62">
        <w:rPr>
          <w:iCs/>
          <w:sz w:val="16"/>
        </w:rPr>
        <w:t>bloc</w:t>
      </w:r>
      <w:r w:rsidRPr="001A2D62">
        <w:rPr>
          <w:sz w:val="16"/>
        </w:rPr>
        <w:t xml:space="preserve">—not even the </w:t>
      </w:r>
      <w:r w:rsidRPr="001A2D62">
        <w:rPr>
          <w:iCs/>
          <w:sz w:val="16"/>
        </w:rPr>
        <w:t>E</w:t>
      </w:r>
      <w:r w:rsidRPr="001A2D62">
        <w:rPr>
          <w:sz w:val="16"/>
        </w:rPr>
        <w:t xml:space="preserve">uropean </w:t>
      </w:r>
      <w:r w:rsidRPr="001A2D62">
        <w:rPr>
          <w:iCs/>
          <w:sz w:val="16"/>
        </w:rPr>
        <w:t>U</w:t>
      </w:r>
      <w:r w:rsidRPr="001A2D62">
        <w:rPr>
          <w:sz w:val="16"/>
        </w:rPr>
        <w:t xml:space="preserve">nion—is well-positioned to pick up this mantle, should Mr. Trump abandon it. Conservative movements worldwide are already increasing their cooperation, and the </w:t>
      </w:r>
      <w:r w:rsidRPr="001A2D62">
        <w:rPr>
          <w:iCs/>
          <w:sz w:val="16"/>
        </w:rPr>
        <w:t>loss of the American example</w:t>
      </w:r>
      <w:r w:rsidRPr="001A2D62">
        <w:rPr>
          <w:sz w:val="16"/>
        </w:rPr>
        <w:t xml:space="preserve"> will further </w:t>
      </w:r>
      <w:r w:rsidRPr="001A2D62">
        <w:rPr>
          <w:iCs/>
          <w:sz w:val="16"/>
        </w:rPr>
        <w:t>cede ideological space</w:t>
      </w:r>
      <w:r w:rsidRPr="001A2D62">
        <w:rPr>
          <w:sz w:val="16"/>
        </w:rPr>
        <w:t xml:space="preserve"> to authoritarian ideology.</w:t>
      </w:r>
    </w:p>
    <w:p w14:paraId="1E5F4472" w14:textId="77777777" w:rsidR="00105085" w:rsidRPr="001A2D62" w:rsidRDefault="00105085" w:rsidP="00105085">
      <w:pPr>
        <w:rPr>
          <w:sz w:val="8"/>
          <w:szCs w:val="8"/>
        </w:rPr>
      </w:pPr>
      <w:r w:rsidRPr="001A2D62">
        <w:rPr>
          <w:sz w:val="8"/>
          <w:szCs w:val="8"/>
        </w:rPr>
        <w:t>2.2 Socio-economic turmoil</w:t>
      </w:r>
    </w:p>
    <w:p w14:paraId="47D18043" w14:textId="77777777" w:rsidR="00105085" w:rsidRPr="001A2D62" w:rsidRDefault="00105085" w:rsidP="00105085">
      <w:pPr>
        <w:rPr>
          <w:sz w:val="8"/>
          <w:szCs w:val="8"/>
        </w:rPr>
      </w:pPr>
      <w:r w:rsidRPr="001A2D62">
        <w:rPr>
          <w:sz w:val="8"/>
          <w:szCs w:val="8"/>
        </w:rPr>
        <w:t>Mr. Trump’s economic proposals could exacerbate inflation and weaken the country’s economic prospects in ways that ripple through the global economy and intersect with other socio-economic vulnerabilities.</w:t>
      </w:r>
    </w:p>
    <w:p w14:paraId="4B3262AE" w14:textId="77777777" w:rsidR="00105085" w:rsidRPr="001A2D62" w:rsidRDefault="00105085">
      <w:pPr>
        <w:pStyle w:val="ListParagraph"/>
        <w:numPr>
          <w:ilvl w:val="0"/>
          <w:numId w:val="1"/>
        </w:numPr>
        <w:ind w:left="360" w:hanging="180"/>
        <w:rPr>
          <w:sz w:val="8"/>
          <w:szCs w:val="8"/>
        </w:rPr>
      </w:pPr>
      <w:r w:rsidRPr="001A2D62">
        <w:rPr>
          <w:sz w:val="8"/>
          <w:szCs w:val="8"/>
        </w:rPr>
        <w:t>Tariffs and inflation: The first Trump presidency implemented the biggest increase in tariffs since the Great Depression. For his second term, Mr. Trump has proposed blanket tariffs of 10 to 20 percent on almost all imports, and 60 percent or more on Chinese imports. Our interviewees indicated that such measures would increase inflation in the American economy by at least 2 percent, hinder long-term planning and investment, and perhaps trigger a wage-price spiral. The inflationary pressures would worsen further if Mr. Trump were to opt to “run the economy hot” by pursuing near-zero interest rates, cutting taxes, and using economic regulations to reward supporters and punish opponents. These measures would increase the US deficit, perhaps to the point of jeopardizing investor confidence. Any effort by Mr. Trump to politicize the Federal Reserve and directly influence monetary policy would worsen these stresses. In Figure 3, we represent the Trump administration’s trade policy as a critical juncture with three possible pathways of first-order effects on the US economy.</w:t>
      </w:r>
    </w:p>
    <w:p w14:paraId="67008CF8" w14:textId="77777777" w:rsidR="00105085" w:rsidRPr="001A2D62" w:rsidRDefault="00105085" w:rsidP="00105085">
      <w:pPr>
        <w:ind w:left="360"/>
        <w:rPr>
          <w:sz w:val="8"/>
          <w:szCs w:val="8"/>
        </w:rPr>
      </w:pPr>
      <w:r w:rsidRPr="001A2D62">
        <w:rPr>
          <w:sz w:val="8"/>
          <w:szCs w:val="8"/>
        </w:rPr>
        <w:t>Inflation and malaise in the US economy would exacerbate economic stress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w:t>
      </w:r>
    </w:p>
    <w:p w14:paraId="1B2CE52E" w14:textId="77777777" w:rsidR="00105085" w:rsidRPr="001A2D62" w:rsidRDefault="00105085" w:rsidP="00105085">
      <w:pPr>
        <w:rPr>
          <w:sz w:val="8"/>
          <w:szCs w:val="8"/>
        </w:rPr>
      </w:pPr>
      <w:r w:rsidRPr="001A2D62">
        <w:rPr>
          <w:sz w:val="8"/>
          <w:szCs w:val="8"/>
        </w:rPr>
        <w:t>[FIGURE OMITTED]</w:t>
      </w:r>
    </w:p>
    <w:p w14:paraId="2460DC72" w14:textId="77777777" w:rsidR="00105085" w:rsidRPr="001A2D62" w:rsidRDefault="00105085">
      <w:pPr>
        <w:pStyle w:val="ListParagraph"/>
        <w:numPr>
          <w:ilvl w:val="0"/>
          <w:numId w:val="1"/>
        </w:numPr>
        <w:ind w:left="360" w:hanging="180"/>
        <w:rPr>
          <w:sz w:val="8"/>
          <w:szCs w:val="8"/>
        </w:rPr>
      </w:pPr>
      <w:r w:rsidRPr="001A2D62">
        <w:rPr>
          <w:sz w:val="8"/>
          <w:szCs w:val="8"/>
        </w:rPr>
        <w:t>Mass deportations: Mr. Trump has proposed deporting up to 10 million undocumented immigrants. The process would involve mass raids and arrests, internment in camps, re-imposition of Title 42 expulsion policy to curtail land entry, and use of the military along the border on land and sea to stop the drug trade. He has also proposed ending birthright citizenship.</w:t>
      </w:r>
    </w:p>
    <w:p w14:paraId="32F5C6E0" w14:textId="77777777" w:rsidR="00105085" w:rsidRPr="001A2D62" w:rsidRDefault="00105085" w:rsidP="00105085">
      <w:pPr>
        <w:ind w:left="360"/>
        <w:rPr>
          <w:sz w:val="8"/>
          <w:szCs w:val="8"/>
        </w:rPr>
      </w:pPr>
      <w:r w:rsidRPr="001A2D62">
        <w:rPr>
          <w:sz w:val="8"/>
          <w:szCs w:val="8"/>
        </w:rPr>
        <w:t>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even deportations at a smaller scale would raise inflation,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w:t>
      </w:r>
    </w:p>
    <w:p w14:paraId="19DB4177" w14:textId="77777777" w:rsidR="00105085" w:rsidRPr="001A2D62" w:rsidRDefault="00105085" w:rsidP="00105085">
      <w:pPr>
        <w:ind w:left="360"/>
        <w:rPr>
          <w:sz w:val="8"/>
          <w:szCs w:val="8"/>
        </w:rPr>
      </w:pPr>
      <w:r w:rsidRPr="001A2D62">
        <w:rPr>
          <w:sz w:val="8"/>
          <w:szCs w:val="8"/>
        </w:rPr>
        <w:t>Figure 4 shows potential pathways arising from the critical juncture of a Trump administration’s immigration policy decisions.</w:t>
      </w:r>
    </w:p>
    <w:p w14:paraId="0B6B2DA7" w14:textId="77777777" w:rsidR="00105085" w:rsidRPr="001A2D62" w:rsidRDefault="00105085" w:rsidP="00105085">
      <w:pPr>
        <w:rPr>
          <w:sz w:val="8"/>
          <w:szCs w:val="8"/>
        </w:rPr>
      </w:pPr>
      <w:r w:rsidRPr="001A2D62">
        <w:rPr>
          <w:sz w:val="8"/>
          <w:szCs w:val="8"/>
        </w:rPr>
        <w:t>[FIGURE OMITTED]</w:t>
      </w:r>
    </w:p>
    <w:p w14:paraId="29C314B8" w14:textId="77777777" w:rsidR="00105085" w:rsidRPr="001A2D62" w:rsidRDefault="00105085">
      <w:pPr>
        <w:pStyle w:val="ListParagraph"/>
        <w:numPr>
          <w:ilvl w:val="0"/>
          <w:numId w:val="1"/>
        </w:numPr>
        <w:ind w:left="360" w:hanging="180"/>
        <w:rPr>
          <w:sz w:val="8"/>
          <w:szCs w:val="8"/>
        </w:rPr>
      </w:pPr>
      <w:r w:rsidRPr="001A2D62">
        <w:rPr>
          <w:sz w:val="8"/>
          <w:szCs w:val="8"/>
        </w:rPr>
        <w:t>Derailed climate action: Mr. Trump will almost certainly withdraw again from the 2015 Paris Climate Agreement, dismantle domestic climate and environmental regulations (particularly those seen to hamper the fossil fuel industry), and actively oppose a transition to green energy.</w:t>
      </w:r>
    </w:p>
    <w:p w14:paraId="3BFEA166" w14:textId="77777777" w:rsidR="00105085" w:rsidRPr="001A2D62" w:rsidRDefault="00105085" w:rsidP="00105085">
      <w:pPr>
        <w:ind w:left="360"/>
        <w:rPr>
          <w:sz w:val="8"/>
          <w:szCs w:val="8"/>
        </w:rPr>
      </w:pPr>
      <w:r w:rsidRPr="001A2D62">
        <w:rPr>
          <w:sz w:val="8"/>
          <w:szCs w:val="8"/>
        </w:rPr>
        <w:t>Modelling suggests that likely Trump administration climate and energy policies would result in 4 billion more tonnes of US carbon emissions by 2030,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w:t>
      </w:r>
    </w:p>
    <w:p w14:paraId="328295A1" w14:textId="77777777" w:rsidR="00105085" w:rsidRPr="001A2D62" w:rsidRDefault="00105085" w:rsidP="00105085">
      <w:pPr>
        <w:ind w:left="360"/>
        <w:rPr>
          <w:sz w:val="8"/>
          <w:szCs w:val="8"/>
        </w:rPr>
      </w:pPr>
      <w:r w:rsidRPr="001A2D62">
        <w:rPr>
          <w:sz w:val="8"/>
          <w:szCs w:val="8"/>
        </w:rPr>
        <w:t xml:space="preserve">Nonetheless, our interviewees noted that if the United States, one of the world’s largest carbon emitters, withdraws from international climate action (and then actively hinders such efforts), other countries may have scant incentive to pursue their own climate action. They may even imitate Mr. Trump’s environmental deregulation to remain economically competitive.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 </w:t>
      </w:r>
    </w:p>
    <w:p w14:paraId="56B31794" w14:textId="77777777" w:rsidR="00105085" w:rsidRPr="001A2D62" w:rsidRDefault="00105085" w:rsidP="00105085">
      <w:pPr>
        <w:rPr>
          <w:sz w:val="8"/>
          <w:szCs w:val="8"/>
        </w:rPr>
      </w:pPr>
      <w:r w:rsidRPr="001A2D62">
        <w:rPr>
          <w:sz w:val="8"/>
          <w:szCs w:val="8"/>
        </w:rPr>
        <w:t>[FIGURE OMITTED]</w:t>
      </w:r>
    </w:p>
    <w:p w14:paraId="2F9C7DA8" w14:textId="77777777" w:rsidR="00105085" w:rsidRPr="001A2D62" w:rsidRDefault="00105085">
      <w:pPr>
        <w:pStyle w:val="ListParagraph"/>
        <w:numPr>
          <w:ilvl w:val="0"/>
          <w:numId w:val="1"/>
        </w:numPr>
        <w:ind w:left="360" w:hanging="180"/>
        <w:rPr>
          <w:sz w:val="16"/>
        </w:rPr>
      </w:pPr>
      <w:r w:rsidRPr="001A2D62">
        <w:rPr>
          <w:rStyle w:val="Emphasis"/>
          <w:highlight w:val="green"/>
        </w:rPr>
        <w:t>Poor pandemic response:</w:t>
      </w:r>
      <w:r w:rsidRPr="001A2D62">
        <w:rPr>
          <w:rStyle w:val="StyleUnderline"/>
        </w:rPr>
        <w:t xml:space="preserve"> During</w:t>
      </w:r>
      <w:r w:rsidRPr="001A2D62">
        <w:rPr>
          <w:sz w:val="16"/>
        </w:rPr>
        <w:t xml:space="preserve"> the </w:t>
      </w:r>
      <w:r w:rsidRPr="001A2D62">
        <w:rPr>
          <w:rStyle w:val="Emphasis"/>
        </w:rPr>
        <w:t>COVID</w:t>
      </w:r>
      <w:r w:rsidRPr="001A2D62">
        <w:rPr>
          <w:rStyle w:val="StyleUnderline"/>
        </w:rPr>
        <w:t>-19</w:t>
      </w:r>
      <w:r w:rsidRPr="001A2D62">
        <w:rPr>
          <w:sz w:val="16"/>
        </w:rPr>
        <w:t xml:space="preserve"> pandemic, Mr. </w:t>
      </w:r>
      <w:r w:rsidRPr="001A2D62">
        <w:rPr>
          <w:rStyle w:val="StyleUnderline"/>
        </w:rPr>
        <w:t xml:space="preserve">Trump successfully executed </w:t>
      </w:r>
      <w:r w:rsidRPr="001A2D62">
        <w:rPr>
          <w:rStyle w:val="Emphasis"/>
        </w:rPr>
        <w:t>Operation Warp Speed</w:t>
      </w:r>
      <w:r w:rsidRPr="001A2D62">
        <w:rPr>
          <w:rStyle w:val="StyleUnderline"/>
        </w:rPr>
        <w:t xml:space="preserve">, creating a funding pipeline for rapid vaccine development. But he also actively spread misinformation and castigated the medical establishment, imperilling </w:t>
      </w:r>
      <w:r w:rsidRPr="001A2D62">
        <w:rPr>
          <w:rStyle w:val="Emphasis"/>
        </w:rPr>
        <w:t>millions of lives</w:t>
      </w:r>
      <w:r w:rsidRPr="001A2D62">
        <w:rPr>
          <w:sz w:val="16"/>
        </w:rPr>
        <w:t xml:space="preserve">. His disdain for scientists as part of a cosmopolitan elite would likely continue in his second term. </w:t>
      </w:r>
      <w:r w:rsidRPr="001A2D62">
        <w:rPr>
          <w:rStyle w:val="StyleUnderline"/>
          <w:highlight w:val="green"/>
        </w:rPr>
        <w:t xml:space="preserve">Nominations of </w:t>
      </w:r>
      <w:r w:rsidRPr="001A2D62">
        <w:rPr>
          <w:rStyle w:val="Emphasis"/>
          <w:highlight w:val="green"/>
        </w:rPr>
        <w:t>scientific</w:t>
      </w:r>
      <w:r w:rsidRPr="001A2D62">
        <w:rPr>
          <w:rStyle w:val="StyleUnderline"/>
          <w:highlight w:val="green"/>
        </w:rPr>
        <w:t xml:space="preserve"> and </w:t>
      </w:r>
      <w:r w:rsidRPr="001A2D62">
        <w:rPr>
          <w:rStyle w:val="Emphasis"/>
          <w:highlight w:val="green"/>
        </w:rPr>
        <w:t>medical</w:t>
      </w:r>
      <w:r w:rsidRPr="001A2D62">
        <w:rPr>
          <w:rStyle w:val="StyleUnderline"/>
          <w:highlight w:val="green"/>
        </w:rPr>
        <w:t xml:space="preserve"> advisors</w:t>
      </w:r>
      <w:r w:rsidRPr="001A2D62">
        <w:rPr>
          <w:rStyle w:val="StyleUnderline"/>
        </w:rPr>
        <w:t xml:space="preserve"> and </w:t>
      </w:r>
      <w:r w:rsidRPr="001A2D62">
        <w:rPr>
          <w:rStyle w:val="Emphasis"/>
        </w:rPr>
        <w:t>personnel</w:t>
      </w:r>
      <w:r w:rsidRPr="001A2D62">
        <w:rPr>
          <w:rStyle w:val="StyleUnderline"/>
        </w:rPr>
        <w:t xml:space="preserve"> within the </w:t>
      </w:r>
      <w:r w:rsidRPr="001A2D62">
        <w:rPr>
          <w:rStyle w:val="Emphasis"/>
        </w:rPr>
        <w:t>admin</w:t>
      </w:r>
      <w:r w:rsidRPr="001A2D62">
        <w:rPr>
          <w:rStyle w:val="StyleUnderline"/>
        </w:rPr>
        <w:t xml:space="preserve">istration would </w:t>
      </w:r>
      <w:r w:rsidRPr="001A2D62">
        <w:rPr>
          <w:rStyle w:val="StyleUnderline"/>
          <w:highlight w:val="green"/>
        </w:rPr>
        <w:t>emphasize</w:t>
      </w:r>
      <w:r w:rsidRPr="001A2D62">
        <w:rPr>
          <w:rStyle w:val="StyleUnderline"/>
        </w:rPr>
        <w:t xml:space="preserve"> ideological alignment and </w:t>
      </w:r>
      <w:r w:rsidRPr="001A2D62">
        <w:rPr>
          <w:rStyle w:val="Emphasis"/>
          <w:highlight w:val="green"/>
        </w:rPr>
        <w:t>loyalty over</w:t>
      </w:r>
      <w:r w:rsidRPr="001A2D62">
        <w:rPr>
          <w:rStyle w:val="Emphasis"/>
        </w:rPr>
        <w:t xml:space="preserve"> scientific </w:t>
      </w:r>
      <w:r w:rsidRPr="001A2D62">
        <w:rPr>
          <w:rStyle w:val="Emphasis"/>
          <w:highlight w:val="green"/>
        </w:rPr>
        <w:t>expertise</w:t>
      </w:r>
      <w:r w:rsidRPr="001A2D62">
        <w:rPr>
          <w:rStyle w:val="StyleUnderline"/>
        </w:rPr>
        <w:t xml:space="preserve">, </w:t>
      </w:r>
      <w:r w:rsidRPr="001A2D62">
        <w:rPr>
          <w:rStyle w:val="StyleUnderline"/>
          <w:highlight w:val="green"/>
        </w:rPr>
        <w:t>increasing</w:t>
      </w:r>
      <w:r w:rsidRPr="001A2D62">
        <w:rPr>
          <w:rStyle w:val="StyleUnderline"/>
        </w:rPr>
        <w:t xml:space="preserve"> the </w:t>
      </w:r>
      <w:r w:rsidRPr="001A2D62">
        <w:rPr>
          <w:rStyle w:val="StyleUnderline"/>
          <w:highlight w:val="green"/>
        </w:rPr>
        <w:t>risk</w:t>
      </w:r>
      <w:r w:rsidRPr="001A2D62">
        <w:rPr>
          <w:rStyle w:val="StyleUnderline"/>
        </w:rPr>
        <w:t xml:space="preserve"> that the administration would </w:t>
      </w:r>
      <w:r w:rsidRPr="001A2D62">
        <w:rPr>
          <w:rStyle w:val="StyleUnderline"/>
          <w:highlight w:val="green"/>
        </w:rPr>
        <w:t>disseminate</w:t>
      </w:r>
      <w:r w:rsidRPr="001A2D62">
        <w:rPr>
          <w:rStyle w:val="StyleUnderline"/>
        </w:rPr>
        <w:t xml:space="preserve"> poor advice or even outright </w:t>
      </w:r>
      <w:r w:rsidRPr="001A2D62">
        <w:rPr>
          <w:rStyle w:val="Emphasis"/>
          <w:highlight w:val="green"/>
        </w:rPr>
        <w:t>disinformation</w:t>
      </w:r>
      <w:r w:rsidRPr="001A2D62">
        <w:rPr>
          <w:rStyle w:val="StyleUnderline"/>
          <w:highlight w:val="green"/>
        </w:rPr>
        <w:t xml:space="preserve"> should</w:t>
      </w:r>
      <w:r w:rsidRPr="001A2D62">
        <w:rPr>
          <w:rStyle w:val="StyleUnderline"/>
        </w:rPr>
        <w:t xml:space="preserve"> </w:t>
      </w:r>
      <w:r w:rsidRPr="001A2D62">
        <w:rPr>
          <w:rStyle w:val="Emphasis"/>
        </w:rPr>
        <w:t xml:space="preserve">another </w:t>
      </w:r>
      <w:r w:rsidRPr="001A2D62">
        <w:rPr>
          <w:rStyle w:val="Emphasis"/>
          <w:highlight w:val="green"/>
        </w:rPr>
        <w:t>pandemic</w:t>
      </w:r>
      <w:r w:rsidRPr="001A2D62">
        <w:rPr>
          <w:rStyle w:val="StyleUnderline"/>
          <w:highlight w:val="green"/>
        </w:rPr>
        <w:t xml:space="preserve"> occur</w:t>
      </w:r>
      <w:r w:rsidRPr="001A2D62">
        <w:rPr>
          <w:sz w:val="16"/>
        </w:rPr>
        <w:t>.</w:t>
      </w:r>
    </w:p>
    <w:p w14:paraId="218D574C" w14:textId="77777777" w:rsidR="00105085" w:rsidRPr="001A2D62" w:rsidRDefault="00105085" w:rsidP="00105085">
      <w:pPr>
        <w:ind w:left="360"/>
        <w:rPr>
          <w:sz w:val="16"/>
        </w:rPr>
      </w:pPr>
      <w:r w:rsidRPr="001A2D62">
        <w:rPr>
          <w:sz w:val="16"/>
        </w:rPr>
        <w:t xml:space="preserve">A Trump administration crackdown on migrants, who make up the vast majority of agricultural and factory farm workers, would both prevent virus testing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w:t>
      </w:r>
      <w:r w:rsidRPr="001A2D62">
        <w:rPr>
          <w:rStyle w:val="StyleUnderline"/>
        </w:rPr>
        <w:t xml:space="preserve">His likely </w:t>
      </w:r>
      <w:r w:rsidRPr="001A2D62">
        <w:rPr>
          <w:rStyle w:val="Emphasis"/>
          <w:highlight w:val="green"/>
        </w:rPr>
        <w:t>weak support</w:t>
      </w:r>
      <w:r w:rsidRPr="001A2D62">
        <w:rPr>
          <w:rStyle w:val="StyleUnderline"/>
          <w:highlight w:val="green"/>
        </w:rPr>
        <w:t xml:space="preserve"> for </w:t>
      </w:r>
      <w:r w:rsidRPr="001A2D62">
        <w:rPr>
          <w:rStyle w:val="Emphasis"/>
          <w:highlight w:val="green"/>
        </w:rPr>
        <w:t>public health</w:t>
      </w:r>
      <w:r w:rsidRPr="001A2D62">
        <w:rPr>
          <w:rStyle w:val="Emphasis"/>
        </w:rPr>
        <w:t xml:space="preserve"> measures</w:t>
      </w:r>
      <w:r w:rsidRPr="001A2D62">
        <w:rPr>
          <w:rStyle w:val="StyleUnderline"/>
        </w:rPr>
        <w:t xml:space="preserve"> (lockdowns, masks, vaccines, and the like) would </w:t>
      </w:r>
      <w:r w:rsidRPr="001A2D62">
        <w:rPr>
          <w:rStyle w:val="Emphasis"/>
          <w:highlight w:val="green"/>
        </w:rPr>
        <w:t>exacerbate</w:t>
      </w:r>
      <w:r w:rsidRPr="001A2D62">
        <w:rPr>
          <w:rStyle w:val="Emphasis"/>
        </w:rPr>
        <w:t xml:space="preserve"> an </w:t>
      </w:r>
      <w:r w:rsidRPr="001A2D62">
        <w:rPr>
          <w:rStyle w:val="Emphasis"/>
          <w:highlight w:val="green"/>
        </w:rPr>
        <w:t>outbreak</w:t>
      </w:r>
      <w:r w:rsidRPr="001A2D62">
        <w:rPr>
          <w:sz w:val="16"/>
        </w:rPr>
        <w:t>.</w:t>
      </w:r>
    </w:p>
    <w:p w14:paraId="465ABA1A" w14:textId="77777777" w:rsidR="00105085" w:rsidRPr="001A2D62" w:rsidRDefault="00105085" w:rsidP="00105085">
      <w:pPr>
        <w:rPr>
          <w:sz w:val="8"/>
          <w:szCs w:val="8"/>
        </w:rPr>
      </w:pPr>
      <w:r w:rsidRPr="001A2D62">
        <w:rPr>
          <w:sz w:val="8"/>
          <w:szCs w:val="8"/>
        </w:rPr>
        <w:t xml:space="preserve">2.3 </w:t>
      </w:r>
      <w:r w:rsidRPr="001A2D62">
        <w:rPr>
          <w:iCs/>
          <w:sz w:val="8"/>
          <w:szCs w:val="8"/>
        </w:rPr>
        <w:t>International conflict</w:t>
      </w:r>
      <w:r w:rsidRPr="001A2D62">
        <w:rPr>
          <w:sz w:val="8"/>
          <w:szCs w:val="8"/>
        </w:rPr>
        <w:t xml:space="preserve"> and security</w:t>
      </w:r>
    </w:p>
    <w:p w14:paraId="21A259D4" w14:textId="77777777" w:rsidR="00105085" w:rsidRPr="001A2D62" w:rsidRDefault="00105085" w:rsidP="00105085">
      <w:pPr>
        <w:rPr>
          <w:sz w:val="8"/>
          <w:szCs w:val="8"/>
        </w:rPr>
      </w:pPr>
      <w:r w:rsidRPr="001A2D62">
        <w:rPr>
          <w:sz w:val="8"/>
          <w:szCs w:val="8"/>
        </w:rPr>
        <w:t xml:space="preserve">Mr. Trump has </w:t>
      </w:r>
      <w:r w:rsidRPr="001A2D62">
        <w:rPr>
          <w:iCs/>
          <w:sz w:val="8"/>
          <w:szCs w:val="8"/>
        </w:rPr>
        <w:t>proposed</w:t>
      </w:r>
      <w:r w:rsidRPr="001A2D62">
        <w:rPr>
          <w:sz w:val="8"/>
          <w:szCs w:val="8"/>
        </w:rPr>
        <w:t xml:space="preserve"> actions in the </w:t>
      </w:r>
      <w:r w:rsidRPr="001A2D62">
        <w:rPr>
          <w:iCs/>
          <w:sz w:val="8"/>
          <w:szCs w:val="8"/>
        </w:rPr>
        <w:t>foreign-policy</w:t>
      </w:r>
      <w:r w:rsidRPr="001A2D62">
        <w:rPr>
          <w:sz w:val="8"/>
          <w:szCs w:val="8"/>
        </w:rPr>
        <w:t xml:space="preserve"> and security spheres that—while appealing to his domestic constituencies—would </w:t>
      </w:r>
      <w:r w:rsidRPr="001A2D62">
        <w:rPr>
          <w:iCs/>
          <w:sz w:val="8"/>
          <w:szCs w:val="8"/>
        </w:rPr>
        <w:t>greatly erode</w:t>
      </w:r>
      <w:r w:rsidRPr="001A2D62">
        <w:rPr>
          <w:sz w:val="8"/>
          <w:szCs w:val="8"/>
        </w:rPr>
        <w:t xml:space="preserve"> America’s international </w:t>
      </w:r>
      <w:r w:rsidRPr="001A2D62">
        <w:rPr>
          <w:iCs/>
          <w:sz w:val="8"/>
          <w:szCs w:val="8"/>
        </w:rPr>
        <w:t>influence</w:t>
      </w:r>
      <w:r w:rsidRPr="001A2D62">
        <w:rPr>
          <w:sz w:val="8"/>
          <w:szCs w:val="8"/>
        </w:rPr>
        <w:t>. His “transactional isolationism,” would lead to a more uncertain and conflictual world order.</w:t>
      </w:r>
    </w:p>
    <w:p w14:paraId="6C5CE072" w14:textId="77777777" w:rsidR="00105085" w:rsidRPr="001A2D62" w:rsidRDefault="00105085">
      <w:pPr>
        <w:pStyle w:val="ListParagraph"/>
        <w:numPr>
          <w:ilvl w:val="0"/>
          <w:numId w:val="1"/>
        </w:numPr>
        <w:ind w:left="360" w:hanging="180"/>
        <w:rPr>
          <w:sz w:val="8"/>
          <w:szCs w:val="8"/>
        </w:rPr>
      </w:pPr>
      <w:r w:rsidRPr="001A2D62">
        <w:rPr>
          <w:iCs/>
          <w:sz w:val="8"/>
          <w:szCs w:val="8"/>
        </w:rPr>
        <w:t>Weakened NATO</w:t>
      </w:r>
      <w:r w:rsidRPr="001A2D62">
        <w:rPr>
          <w:sz w:val="8"/>
          <w:szCs w:val="8"/>
        </w:rPr>
        <w:t>, emboldened Russia</w:t>
      </w:r>
      <w:r w:rsidRPr="001A2D62">
        <w:rPr>
          <w:iCs/>
          <w:sz w:val="8"/>
          <w:szCs w:val="8"/>
        </w:rPr>
        <w:t>:</w:t>
      </w:r>
      <w:r w:rsidRPr="001A2D62">
        <w:rPr>
          <w:sz w:val="8"/>
          <w:szCs w:val="8"/>
        </w:rPr>
        <w:t xml:space="preserve"> Mr. Trump has suggested that the US might withdraw from NATO; he has threatened to abandon allies to Russian aggression; and he has brow-beaten NATO members into raising their defense spending. Yet the US is </w:t>
      </w:r>
      <w:r w:rsidRPr="001A2D62">
        <w:rPr>
          <w:iCs/>
          <w:sz w:val="8"/>
          <w:szCs w:val="8"/>
        </w:rPr>
        <w:t>unlikely to leave NATO</w:t>
      </w:r>
      <w:r w:rsidRPr="001A2D62">
        <w:rPr>
          <w:sz w:val="8"/>
          <w:szCs w:val="8"/>
        </w:rPr>
        <w:t xml:space="preserve">, as doing so would require a two-thirds majority vote in the Senate. </w:t>
      </w:r>
      <w:r w:rsidRPr="001A2D62">
        <w:rPr>
          <w:iCs/>
          <w:sz w:val="8"/>
          <w:szCs w:val="8"/>
        </w:rPr>
        <w:t>Still</w:t>
      </w:r>
      <w:r w:rsidRPr="001A2D62">
        <w:rPr>
          <w:sz w:val="8"/>
          <w:szCs w:val="8"/>
        </w:rPr>
        <w:t xml:space="preserve">, ambivalent or ambiguous support for NATO and its members, involving actions such as withholding diplomatic envoys or cutting funding, would </w:t>
      </w:r>
      <w:r w:rsidRPr="001A2D62">
        <w:rPr>
          <w:iCs/>
          <w:sz w:val="8"/>
          <w:szCs w:val="8"/>
        </w:rPr>
        <w:t>critically undermine the alliance</w:t>
      </w:r>
      <w:r w:rsidRPr="001A2D62">
        <w:rPr>
          <w:sz w:val="8"/>
          <w:szCs w:val="8"/>
        </w:rPr>
        <w:t xml:space="preserve"> (see Figure 6).</w:t>
      </w:r>
    </w:p>
    <w:p w14:paraId="421B6BBA" w14:textId="77777777" w:rsidR="00105085" w:rsidRPr="001A2D62" w:rsidRDefault="00105085" w:rsidP="00105085">
      <w:pPr>
        <w:ind w:left="360"/>
        <w:rPr>
          <w:sz w:val="8"/>
          <w:szCs w:val="8"/>
        </w:rPr>
      </w:pPr>
      <w:r w:rsidRPr="001A2D62">
        <w:rPr>
          <w:sz w:val="8"/>
          <w:szCs w:val="8"/>
        </w:rPr>
        <w:t>Mr. Trump would probably end US military support of Ukraine, leaving Europe struggling to fill shortfalls in materiel. Together, US ambivalence about NATO and a Ukrainian defeat (of some kind) could encourage President Putin to extend his military aggression to other countries formerly part of the Soviet orbit (perhaps starting with Moldova). The resulting security panic in Western Europe would divert attention and spending from other policy priorities.</w:t>
      </w:r>
    </w:p>
    <w:p w14:paraId="31009138" w14:textId="77777777" w:rsidR="00105085" w:rsidRPr="001A2D62" w:rsidRDefault="00105085" w:rsidP="00105085">
      <w:pPr>
        <w:ind w:left="360"/>
        <w:rPr>
          <w:sz w:val="8"/>
          <w:szCs w:val="8"/>
        </w:rPr>
      </w:pPr>
      <w:r w:rsidRPr="001A2D62">
        <w:rPr>
          <w:sz w:val="8"/>
          <w:szCs w:val="8"/>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7DCFD23A" w14:textId="77777777" w:rsidR="00105085" w:rsidRPr="001A2D62" w:rsidRDefault="00105085" w:rsidP="00105085">
      <w:pPr>
        <w:rPr>
          <w:sz w:val="8"/>
          <w:szCs w:val="8"/>
        </w:rPr>
      </w:pPr>
      <w:r w:rsidRPr="001A2D62">
        <w:rPr>
          <w:sz w:val="8"/>
          <w:szCs w:val="8"/>
        </w:rPr>
        <w:t>[FIGURE OMITTED]</w:t>
      </w:r>
    </w:p>
    <w:p w14:paraId="28C106D0" w14:textId="77777777" w:rsidR="00105085" w:rsidRPr="001A2D62" w:rsidRDefault="00105085">
      <w:pPr>
        <w:pStyle w:val="ListParagraph"/>
        <w:numPr>
          <w:ilvl w:val="0"/>
          <w:numId w:val="1"/>
        </w:numPr>
        <w:ind w:left="360" w:hanging="180"/>
        <w:rPr>
          <w:sz w:val="8"/>
          <w:szCs w:val="8"/>
        </w:rPr>
      </w:pPr>
      <w:r w:rsidRPr="001A2D62">
        <w:rPr>
          <w:iCs/>
          <w:sz w:val="8"/>
          <w:szCs w:val="8"/>
        </w:rPr>
        <w:t>Middle East conflict</w:t>
      </w:r>
      <w:r w:rsidRPr="001A2D62">
        <w:rPr>
          <w:sz w:val="8"/>
          <w:szCs w:val="8"/>
        </w:rPr>
        <w:t>: Arguably, the Abraham Accords were the first Trump administration’s most significant foreign policy success. A second Trump administration would likely return to that playbook, by working to bridge the widening gulf between Israel and Saudi Arabia. But Mr. Trump’s affinity for Israeli Prime Minister Benjamin Netanyahu will handicap this strategy if the Israeli leader and his coalition supporters remain entirely unwilling to consider a realistic pathway to Palestinian statehood. US policy towards Iran will return to the extreme hardline taken by the first Trump administration.</w:t>
      </w:r>
    </w:p>
    <w:p w14:paraId="102F2A43" w14:textId="77777777" w:rsidR="00105085" w:rsidRPr="001A2D62" w:rsidRDefault="00105085">
      <w:pPr>
        <w:pStyle w:val="ListParagraph"/>
        <w:numPr>
          <w:ilvl w:val="0"/>
          <w:numId w:val="1"/>
        </w:numPr>
        <w:ind w:left="360" w:hanging="180"/>
        <w:rPr>
          <w:sz w:val="8"/>
          <w:szCs w:val="8"/>
        </w:rPr>
      </w:pPr>
      <w:r w:rsidRPr="001A2D62">
        <w:rPr>
          <w:iCs/>
          <w:sz w:val="8"/>
          <w:szCs w:val="8"/>
        </w:rPr>
        <w:t>Chinese aggression towards Taiwan:</w:t>
      </w:r>
      <w:r w:rsidRPr="001A2D62">
        <w:rPr>
          <w:sz w:val="8"/>
          <w:szCs w:val="8"/>
        </w:rPr>
        <w:t xml:space="preserve"> Our interviewees were </w:t>
      </w:r>
      <w:r w:rsidRPr="001A2D62">
        <w:rPr>
          <w:iCs/>
          <w:sz w:val="8"/>
          <w:szCs w:val="8"/>
        </w:rPr>
        <w:t>divided</w:t>
      </w:r>
      <w:r w:rsidRPr="001A2D62">
        <w:rPr>
          <w:sz w:val="8"/>
          <w:szCs w:val="8"/>
        </w:rPr>
        <w:t xml:space="preserve"> as to whether a return of Mr. </w:t>
      </w:r>
      <w:r w:rsidRPr="001A2D62">
        <w:rPr>
          <w:iCs/>
          <w:sz w:val="8"/>
          <w:szCs w:val="8"/>
        </w:rPr>
        <w:t>Trump</w:t>
      </w:r>
      <w:r w:rsidRPr="001A2D62">
        <w:rPr>
          <w:sz w:val="8"/>
          <w:szCs w:val="8"/>
        </w:rPr>
        <w:t xml:space="preserve"> to office would </w:t>
      </w:r>
      <w:r w:rsidRPr="001A2D62">
        <w:rPr>
          <w:iCs/>
          <w:sz w:val="8"/>
          <w:szCs w:val="8"/>
        </w:rPr>
        <w:t>embolden</w:t>
      </w:r>
      <w:r w:rsidRPr="001A2D62">
        <w:rPr>
          <w:sz w:val="8"/>
          <w:szCs w:val="8"/>
        </w:rPr>
        <w:t xml:space="preserve"> Chinese President Xi Jinping to attack Taiwan, or if the return of Mr. Trump’s </w:t>
      </w:r>
      <w:r w:rsidRPr="001A2D62">
        <w:rPr>
          <w:iCs/>
          <w:sz w:val="8"/>
          <w:szCs w:val="8"/>
        </w:rPr>
        <w:t>unpredictability</w:t>
      </w:r>
      <w:r w:rsidRPr="001A2D62">
        <w:rPr>
          <w:sz w:val="8"/>
          <w:szCs w:val="8"/>
        </w:rPr>
        <w:t xml:space="preserve"> might instead </w:t>
      </w:r>
      <w:r w:rsidRPr="001A2D62">
        <w:rPr>
          <w:iCs/>
          <w:sz w:val="8"/>
          <w:szCs w:val="8"/>
        </w:rPr>
        <w:t>deter</w:t>
      </w:r>
      <w:r w:rsidRPr="001A2D62">
        <w:rPr>
          <w:sz w:val="8"/>
          <w:szCs w:val="8"/>
        </w:rPr>
        <w:t xml:space="preserve"> Chinese aggression. </w:t>
      </w:r>
      <w:r w:rsidRPr="001A2D62">
        <w:rPr>
          <w:iCs/>
          <w:sz w:val="8"/>
          <w:szCs w:val="8"/>
        </w:rPr>
        <w:t>But</w:t>
      </w:r>
      <w:r w:rsidRPr="001A2D62">
        <w:rPr>
          <w:sz w:val="8"/>
          <w:szCs w:val="8"/>
        </w:rPr>
        <w:t xml:space="preserve"> they </w:t>
      </w:r>
      <w:r w:rsidRPr="001A2D62">
        <w:rPr>
          <w:iCs/>
          <w:sz w:val="8"/>
          <w:szCs w:val="8"/>
        </w:rPr>
        <w:t>agreed</w:t>
      </w:r>
      <w:r w:rsidRPr="001A2D62">
        <w:rPr>
          <w:sz w:val="8"/>
          <w:szCs w:val="8"/>
        </w:rPr>
        <w:t xml:space="preserve"> that were Xi to act, President </w:t>
      </w:r>
      <w:r w:rsidRPr="001A2D62">
        <w:rPr>
          <w:iCs/>
          <w:sz w:val="8"/>
          <w:szCs w:val="8"/>
        </w:rPr>
        <w:t>Trump</w:t>
      </w:r>
      <w:r w:rsidRPr="001A2D62">
        <w:rPr>
          <w:sz w:val="8"/>
          <w:szCs w:val="8"/>
        </w:rPr>
        <w:t xml:space="preserve"> would be more </w:t>
      </w:r>
      <w:r w:rsidRPr="001A2D62">
        <w:rPr>
          <w:iCs/>
          <w:sz w:val="8"/>
          <w:szCs w:val="8"/>
        </w:rPr>
        <w:t>likely</w:t>
      </w:r>
      <w:r w:rsidRPr="001A2D62">
        <w:rPr>
          <w:sz w:val="8"/>
          <w:szCs w:val="8"/>
        </w:rPr>
        <w:t xml:space="preserve"> (than President Harris, were she in office) to make rash and </w:t>
      </w:r>
      <w:r w:rsidRPr="001A2D62">
        <w:rPr>
          <w:iCs/>
          <w:sz w:val="8"/>
          <w:szCs w:val="8"/>
        </w:rPr>
        <w:t>unconsidered decisions</w:t>
      </w:r>
      <w:r w:rsidRPr="001A2D62">
        <w:rPr>
          <w:sz w:val="8"/>
          <w:szCs w:val="8"/>
        </w:rPr>
        <w:t xml:space="preserve">, thus </w:t>
      </w:r>
      <w:r w:rsidRPr="001A2D62">
        <w:rPr>
          <w:iCs/>
          <w:sz w:val="8"/>
          <w:szCs w:val="8"/>
        </w:rPr>
        <w:t>escalating</w:t>
      </w:r>
      <w:r w:rsidRPr="001A2D62">
        <w:rPr>
          <w:sz w:val="8"/>
          <w:szCs w:val="8"/>
        </w:rPr>
        <w:t xml:space="preserve"> the crisis—and ultimately perhaps stumbling into </w:t>
      </w:r>
      <w:r w:rsidRPr="001A2D62">
        <w:rPr>
          <w:iCs/>
          <w:sz w:val="8"/>
          <w:szCs w:val="8"/>
        </w:rPr>
        <w:t>nuclear war</w:t>
      </w:r>
      <w:r w:rsidRPr="001A2D62">
        <w:rPr>
          <w:sz w:val="8"/>
          <w:szCs w:val="8"/>
        </w:rPr>
        <w:t>.</w:t>
      </w:r>
    </w:p>
    <w:p w14:paraId="7C7517DD" w14:textId="77777777" w:rsidR="00105085" w:rsidRPr="001A2D62" w:rsidRDefault="00105085">
      <w:pPr>
        <w:pStyle w:val="ListParagraph"/>
        <w:numPr>
          <w:ilvl w:val="0"/>
          <w:numId w:val="1"/>
        </w:numPr>
        <w:ind w:left="360" w:hanging="180"/>
        <w:rPr>
          <w:sz w:val="8"/>
          <w:szCs w:val="8"/>
        </w:rPr>
      </w:pPr>
      <w:r w:rsidRPr="001A2D62">
        <w:rPr>
          <w:iCs/>
          <w:sz w:val="8"/>
          <w:szCs w:val="8"/>
        </w:rPr>
        <w:t>Transactional isolationism and international leadership:</w:t>
      </w:r>
      <w:r w:rsidRPr="001A2D62">
        <w:rPr>
          <w:sz w:val="8"/>
          <w:szCs w:val="8"/>
        </w:rPr>
        <w:t xml:space="preserve"> In a second administration, Mr. Trump would eschew America’s longstanding international leadership in favor of “</w:t>
      </w:r>
      <w:r w:rsidRPr="001A2D62">
        <w:rPr>
          <w:iCs/>
          <w:sz w:val="8"/>
          <w:szCs w:val="8"/>
        </w:rPr>
        <w:t>transactional</w:t>
      </w:r>
      <w:r w:rsidRPr="001A2D62">
        <w:rPr>
          <w:sz w:val="8"/>
          <w:szCs w:val="8"/>
        </w:rPr>
        <w:t xml:space="preserve"> isolationist” </w:t>
      </w:r>
      <w:r w:rsidRPr="001A2D62">
        <w:rPr>
          <w:iCs/>
          <w:sz w:val="8"/>
          <w:szCs w:val="8"/>
        </w:rPr>
        <w:t>diplomacy</w:t>
      </w:r>
      <w:r w:rsidRPr="001A2D62">
        <w:rPr>
          <w:sz w:val="8"/>
          <w:szCs w:val="8"/>
        </w:rPr>
        <w:t xml:space="preserve"> and a broad turn inward. The world could </w:t>
      </w:r>
      <w:r w:rsidRPr="001A2D62">
        <w:rPr>
          <w:iCs/>
          <w:sz w:val="8"/>
          <w:szCs w:val="8"/>
        </w:rPr>
        <w:t>progressively lose</w:t>
      </w:r>
      <w:r w:rsidRPr="001A2D62">
        <w:rPr>
          <w:sz w:val="8"/>
          <w:szCs w:val="8"/>
        </w:rPr>
        <w:t xml:space="preserve"> the </w:t>
      </w:r>
      <w:r w:rsidRPr="001A2D62">
        <w:rPr>
          <w:iCs/>
          <w:sz w:val="8"/>
          <w:szCs w:val="8"/>
        </w:rPr>
        <w:t>coordination</w:t>
      </w:r>
      <w:r w:rsidRPr="001A2D62">
        <w:rPr>
          <w:sz w:val="8"/>
          <w:szCs w:val="8"/>
        </w:rPr>
        <w:t xml:space="preserve">, </w:t>
      </w:r>
      <w:r w:rsidRPr="001A2D62">
        <w:rPr>
          <w:iCs/>
          <w:sz w:val="8"/>
          <w:szCs w:val="8"/>
        </w:rPr>
        <w:t>security</w:t>
      </w:r>
      <w:r w:rsidRPr="001A2D62">
        <w:rPr>
          <w:sz w:val="8"/>
          <w:szCs w:val="8"/>
        </w:rPr>
        <w:t xml:space="preserve">, and </w:t>
      </w:r>
      <w:r w:rsidRPr="001A2D62">
        <w:rPr>
          <w:iCs/>
          <w:sz w:val="8"/>
          <w:szCs w:val="8"/>
        </w:rPr>
        <w:t>stability</w:t>
      </w:r>
      <w:r w:rsidRPr="001A2D62">
        <w:rPr>
          <w:sz w:val="8"/>
          <w:szCs w:val="8"/>
        </w:rPr>
        <w:t xml:space="preserve"> that America has provided by acting as a global referee and protector of international </w:t>
      </w:r>
      <w:r w:rsidRPr="001A2D62">
        <w:rPr>
          <w:iCs/>
          <w:sz w:val="8"/>
          <w:szCs w:val="8"/>
        </w:rPr>
        <w:t>public goods</w:t>
      </w:r>
      <w:r w:rsidRPr="001A2D62">
        <w:rPr>
          <w:sz w:val="8"/>
          <w:szCs w:val="8"/>
        </w:rPr>
        <w:t xml:space="preserve">, such as </w:t>
      </w:r>
      <w:r w:rsidRPr="001A2D62">
        <w:rPr>
          <w:iCs/>
          <w:sz w:val="8"/>
          <w:szCs w:val="8"/>
        </w:rPr>
        <w:t>shipping routes</w:t>
      </w:r>
      <w:r w:rsidRPr="001A2D62">
        <w:rPr>
          <w:sz w:val="8"/>
          <w:szCs w:val="8"/>
        </w:rPr>
        <w:t>. Mr. Trump would also reduce financial support for multilateral organizations, including United Nations’ agencies and international legal bodies, and scapegoat them for the world’s ills.</w:t>
      </w:r>
    </w:p>
    <w:p w14:paraId="33217D16" w14:textId="77777777" w:rsidR="00105085" w:rsidRPr="001A2D62" w:rsidRDefault="00105085" w:rsidP="00105085">
      <w:pPr>
        <w:ind w:left="360"/>
        <w:rPr>
          <w:sz w:val="8"/>
          <w:szCs w:val="8"/>
        </w:rPr>
      </w:pPr>
      <w:r w:rsidRPr="001A2D62">
        <w:rPr>
          <w:sz w:val="8"/>
          <w:szCs w:val="8"/>
        </w:rPr>
        <w:t xml:space="preserve">The international community’s long-term planning and </w:t>
      </w:r>
      <w:r w:rsidRPr="001A2D62">
        <w:rPr>
          <w:iCs/>
          <w:sz w:val="8"/>
          <w:szCs w:val="8"/>
        </w:rPr>
        <w:t>conflict/crisis management</w:t>
      </w:r>
      <w:r w:rsidRPr="001A2D62">
        <w:rPr>
          <w:sz w:val="8"/>
          <w:szCs w:val="8"/>
        </w:rPr>
        <w:t xml:space="preserve"> capacities would </w:t>
      </w:r>
      <w:r w:rsidRPr="001A2D62">
        <w:rPr>
          <w:iCs/>
          <w:sz w:val="8"/>
          <w:szCs w:val="8"/>
        </w:rPr>
        <w:t>erode</w:t>
      </w:r>
      <w:r w:rsidRPr="001A2D62">
        <w:rPr>
          <w:sz w:val="8"/>
          <w:szCs w:val="8"/>
        </w:rPr>
        <w:t xml:space="preserve">, with adverse effects on </w:t>
      </w:r>
      <w:r w:rsidRPr="001A2D62">
        <w:rPr>
          <w:iCs/>
          <w:sz w:val="8"/>
          <w:szCs w:val="8"/>
        </w:rPr>
        <w:t>development</w:t>
      </w:r>
      <w:r w:rsidRPr="001A2D62">
        <w:rPr>
          <w:sz w:val="8"/>
          <w:szCs w:val="8"/>
        </w:rPr>
        <w:t xml:space="preserve"> assistance, international </w:t>
      </w:r>
      <w:r w:rsidRPr="001A2D62">
        <w:rPr>
          <w:iCs/>
          <w:sz w:val="8"/>
          <w:szCs w:val="8"/>
        </w:rPr>
        <w:t>trade</w:t>
      </w:r>
      <w:r w:rsidRPr="001A2D62">
        <w:rPr>
          <w:sz w:val="8"/>
          <w:szCs w:val="8"/>
        </w:rPr>
        <w:t xml:space="preserve">, north-south relations, </w:t>
      </w:r>
      <w:r w:rsidRPr="001A2D62">
        <w:rPr>
          <w:iCs/>
          <w:sz w:val="8"/>
          <w:szCs w:val="8"/>
        </w:rPr>
        <w:t>macro-economic stability</w:t>
      </w:r>
      <w:r w:rsidRPr="001A2D62">
        <w:rPr>
          <w:sz w:val="8"/>
          <w:szCs w:val="8"/>
        </w:rPr>
        <w:t xml:space="preserve">, </w:t>
      </w:r>
      <w:r w:rsidRPr="001A2D62">
        <w:rPr>
          <w:iCs/>
          <w:sz w:val="8"/>
          <w:szCs w:val="8"/>
        </w:rPr>
        <w:t>climate action</w:t>
      </w:r>
      <w:r w:rsidRPr="001A2D62">
        <w:rPr>
          <w:sz w:val="8"/>
          <w:szCs w:val="8"/>
        </w:rPr>
        <w:t xml:space="preserve">, and </w:t>
      </w:r>
      <w:r w:rsidRPr="001A2D62">
        <w:rPr>
          <w:iCs/>
          <w:sz w:val="8"/>
          <w:szCs w:val="8"/>
        </w:rPr>
        <w:t>peacebuilding</w:t>
      </w:r>
      <w:r w:rsidRPr="001A2D62">
        <w:rPr>
          <w:sz w:val="8"/>
          <w:szCs w:val="8"/>
        </w:rPr>
        <w:t>. Our interviewees suggested, as shown in Figure 7, that Mr. Trump’s transactional isolationism and reliance upon military coercion as a single, blunt foreign policy instrument could ultimately create a more anarchic world order based on the principle of self-help; or it could create openings for China to expand its leadership around the globe, with all the risks that entails; or, finally, it could spur more collaborative and effective global governance by the European Union, middle powers, and overlapping coalitions.</w:t>
      </w:r>
    </w:p>
    <w:p w14:paraId="26C87BF3" w14:textId="77777777" w:rsidR="00105085" w:rsidRPr="001A2D62" w:rsidRDefault="00105085" w:rsidP="00105085">
      <w:pPr>
        <w:rPr>
          <w:sz w:val="8"/>
          <w:szCs w:val="8"/>
        </w:rPr>
      </w:pPr>
      <w:r w:rsidRPr="001A2D62">
        <w:rPr>
          <w:sz w:val="8"/>
          <w:szCs w:val="8"/>
        </w:rPr>
        <w:t>[FIGURE OMITTED]</w:t>
      </w:r>
    </w:p>
    <w:p w14:paraId="7447F3A3" w14:textId="77777777" w:rsidR="00105085" w:rsidRPr="001A2D62" w:rsidRDefault="00105085">
      <w:pPr>
        <w:pStyle w:val="ListParagraph"/>
        <w:numPr>
          <w:ilvl w:val="0"/>
          <w:numId w:val="1"/>
        </w:numPr>
        <w:ind w:left="360" w:hanging="180"/>
        <w:rPr>
          <w:sz w:val="8"/>
          <w:szCs w:val="8"/>
        </w:rPr>
      </w:pPr>
      <w:r w:rsidRPr="001A2D62">
        <w:rPr>
          <w:iCs/>
          <w:sz w:val="8"/>
          <w:szCs w:val="8"/>
        </w:rPr>
        <w:t>Weakened nuclear command and control:</w:t>
      </w:r>
      <w:r w:rsidRPr="001A2D62">
        <w:rPr>
          <w:sz w:val="8"/>
          <w:szCs w:val="8"/>
        </w:rPr>
        <w:t xml:space="preserve"> The </w:t>
      </w:r>
      <w:r w:rsidRPr="001A2D62">
        <w:rPr>
          <w:iCs/>
          <w:sz w:val="8"/>
          <w:szCs w:val="8"/>
        </w:rPr>
        <w:t>experts</w:t>
      </w:r>
      <w:r w:rsidRPr="001A2D62">
        <w:rPr>
          <w:sz w:val="8"/>
          <w:szCs w:val="8"/>
        </w:rPr>
        <w:t xml:space="preserve"> we consulted argued that the chain of command involving nuclear weapons is </w:t>
      </w:r>
      <w:r w:rsidRPr="001A2D62">
        <w:rPr>
          <w:iCs/>
          <w:sz w:val="8"/>
          <w:szCs w:val="8"/>
        </w:rPr>
        <w:t>more robust</w:t>
      </w:r>
      <w:r w:rsidRPr="001A2D62">
        <w:rPr>
          <w:sz w:val="8"/>
          <w:szCs w:val="8"/>
        </w:rPr>
        <w:t xml:space="preserve"> than conventionally appreciated. Two scenarios involving Mr. Trump’s possible use of nuclear weapons are commonly presented. In the </w:t>
      </w:r>
      <w:r w:rsidRPr="001A2D62">
        <w:rPr>
          <w:iCs/>
          <w:sz w:val="8"/>
          <w:szCs w:val="8"/>
        </w:rPr>
        <w:t>first</w:t>
      </w:r>
      <w:r w:rsidRPr="001A2D62">
        <w:rPr>
          <w:sz w:val="8"/>
          <w:szCs w:val="8"/>
        </w:rPr>
        <w:t xml:space="preserve">, the Pentagon alerts the President about an emergency that requires his immediate decision on whether to use the weapons. In such circumstances, because the military would already be aware of the threat, it would be </w:t>
      </w:r>
      <w:r w:rsidRPr="001A2D62">
        <w:rPr>
          <w:iCs/>
          <w:sz w:val="8"/>
          <w:szCs w:val="8"/>
        </w:rPr>
        <w:t>primed to respond</w:t>
      </w:r>
      <w:r w:rsidRPr="001A2D62">
        <w:rPr>
          <w:sz w:val="8"/>
          <w:szCs w:val="8"/>
        </w:rPr>
        <w:t xml:space="preserve">, and </w:t>
      </w:r>
      <w:r w:rsidRPr="001A2D62">
        <w:rPr>
          <w:iCs/>
          <w:sz w:val="8"/>
          <w:szCs w:val="8"/>
        </w:rPr>
        <w:t>key</w:t>
      </w:r>
      <w:r w:rsidRPr="001A2D62">
        <w:rPr>
          <w:sz w:val="8"/>
          <w:szCs w:val="8"/>
        </w:rPr>
        <w:t xml:space="preserve"> military and intelligence </w:t>
      </w:r>
      <w:r w:rsidRPr="001A2D62">
        <w:rPr>
          <w:iCs/>
          <w:sz w:val="8"/>
          <w:szCs w:val="8"/>
        </w:rPr>
        <w:t>personnel</w:t>
      </w:r>
      <w:r w:rsidRPr="001A2D62">
        <w:rPr>
          <w:sz w:val="8"/>
          <w:szCs w:val="8"/>
        </w:rPr>
        <w:t xml:space="preserve"> would be </w:t>
      </w:r>
      <w:r w:rsidRPr="001A2D62">
        <w:rPr>
          <w:iCs/>
          <w:sz w:val="8"/>
          <w:szCs w:val="8"/>
        </w:rPr>
        <w:t>ready to advise</w:t>
      </w:r>
      <w:r w:rsidRPr="001A2D62">
        <w:rPr>
          <w:sz w:val="8"/>
          <w:szCs w:val="8"/>
        </w:rPr>
        <w:t xml:space="preserve"> the President on appropriate actions. In the </w:t>
      </w:r>
      <w:r w:rsidRPr="001A2D62">
        <w:rPr>
          <w:iCs/>
          <w:sz w:val="8"/>
          <w:szCs w:val="8"/>
        </w:rPr>
        <w:t>second</w:t>
      </w:r>
      <w:r w:rsidRPr="001A2D62">
        <w:rPr>
          <w:sz w:val="8"/>
          <w:szCs w:val="8"/>
        </w:rPr>
        <w:t xml:space="preserve">,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 in which Mr. Trump uses nuclear weapons </w:t>
      </w:r>
      <w:r w:rsidRPr="001A2D62">
        <w:rPr>
          <w:iCs/>
          <w:sz w:val="8"/>
          <w:szCs w:val="8"/>
        </w:rPr>
        <w:t>on a whim</w:t>
      </w:r>
      <w:r w:rsidRPr="001A2D62">
        <w:rPr>
          <w:sz w:val="8"/>
          <w:szCs w:val="8"/>
        </w:rPr>
        <w:t xml:space="preserve">—but that kind of situation is </w:t>
      </w:r>
      <w:r w:rsidRPr="001A2D62">
        <w:rPr>
          <w:iCs/>
          <w:sz w:val="8"/>
          <w:szCs w:val="8"/>
        </w:rPr>
        <w:t>highly unlikely</w:t>
      </w:r>
      <w:r w:rsidRPr="001A2D62">
        <w:rPr>
          <w:sz w:val="8"/>
          <w:szCs w:val="8"/>
        </w:rPr>
        <w:t xml:space="preserve"> to result in a </w:t>
      </w:r>
      <w:r w:rsidRPr="001A2D62">
        <w:rPr>
          <w:iCs/>
          <w:sz w:val="8"/>
          <w:szCs w:val="8"/>
        </w:rPr>
        <w:t>nuclear launch</w:t>
      </w:r>
      <w:r w:rsidRPr="001A2D62">
        <w:rPr>
          <w:sz w:val="8"/>
          <w:szCs w:val="8"/>
        </w:rPr>
        <w:t xml:space="preserve">. Of </w:t>
      </w:r>
      <w:r w:rsidRPr="001A2D62">
        <w:rPr>
          <w:iCs/>
          <w:sz w:val="8"/>
          <w:szCs w:val="8"/>
        </w:rPr>
        <w:t>greater concern</w:t>
      </w:r>
      <w:r w:rsidRPr="001A2D62">
        <w:rPr>
          <w:sz w:val="8"/>
          <w:szCs w:val="8"/>
        </w:rPr>
        <w:t xml:space="preserve"> is the first scenario where the decision truly comes down to the President’s judgment and the </w:t>
      </w:r>
      <w:r w:rsidRPr="001A2D62">
        <w:rPr>
          <w:iCs/>
          <w:sz w:val="8"/>
          <w:szCs w:val="8"/>
        </w:rPr>
        <w:t>quality of advice</w:t>
      </w:r>
      <w:r w:rsidRPr="001A2D62">
        <w:rPr>
          <w:sz w:val="8"/>
          <w:szCs w:val="8"/>
        </w:rPr>
        <w:t xml:space="preserve"> on offer, likely under </w:t>
      </w:r>
      <w:r w:rsidRPr="001A2D62">
        <w:rPr>
          <w:iCs/>
          <w:sz w:val="8"/>
          <w:szCs w:val="8"/>
        </w:rPr>
        <w:t>extreme pressure</w:t>
      </w:r>
      <w:r w:rsidRPr="001A2D62">
        <w:rPr>
          <w:sz w:val="8"/>
          <w:szCs w:val="8"/>
        </w:rPr>
        <w:t>.</w:t>
      </w:r>
    </w:p>
    <w:p w14:paraId="075AB6AB" w14:textId="77777777" w:rsidR="00105085" w:rsidRPr="001A2D62" w:rsidRDefault="00105085" w:rsidP="00105085">
      <w:pPr>
        <w:rPr>
          <w:sz w:val="16"/>
        </w:rPr>
      </w:pPr>
      <w:r w:rsidRPr="001A2D62">
        <w:rPr>
          <w:sz w:val="16"/>
        </w:rPr>
        <w:t>3. Feedback assessment</w:t>
      </w:r>
    </w:p>
    <w:p w14:paraId="3E1E7ABD" w14:textId="77777777" w:rsidR="00105085" w:rsidRPr="001A2D62" w:rsidRDefault="00105085" w:rsidP="00105085">
      <w:pPr>
        <w:rPr>
          <w:sz w:val="16"/>
        </w:rPr>
      </w:pPr>
      <w:r w:rsidRPr="001A2D62">
        <w:rPr>
          <w:sz w:val="16"/>
        </w:rPr>
        <w:t xml:space="preserve">In Section 2, we identified some significant first- and second-order impacts of a second Trump Presidency. In this section, we propose that </w:t>
      </w:r>
      <w:r w:rsidRPr="001A2D62">
        <w:rPr>
          <w:rStyle w:val="Emphasis"/>
        </w:rPr>
        <w:t>these impacts</w:t>
      </w:r>
      <w:r w:rsidRPr="001A2D62">
        <w:rPr>
          <w:rStyle w:val="StyleUnderline"/>
        </w:rPr>
        <w:t xml:space="preserve"> could produce eight </w:t>
      </w:r>
      <w:r w:rsidRPr="001A2D62">
        <w:rPr>
          <w:rStyle w:val="Emphasis"/>
        </w:rPr>
        <w:t>feedback loops</w:t>
      </w:r>
      <w:r w:rsidRPr="001A2D62">
        <w:rPr>
          <w:rStyle w:val="StyleUnderline"/>
        </w:rPr>
        <w:t xml:space="preserve"> in global systems that would </w:t>
      </w:r>
      <w:r w:rsidRPr="001A2D62">
        <w:rPr>
          <w:rStyle w:val="Emphasis"/>
        </w:rPr>
        <w:t>further magnify inter-systemic risks</w:t>
      </w:r>
      <w:r w:rsidRPr="001A2D62">
        <w:rPr>
          <w:sz w:val="16"/>
        </w:rPr>
        <w:t>.</w:t>
      </w:r>
    </w:p>
    <w:p w14:paraId="32577C7A" w14:textId="77777777" w:rsidR="00105085" w:rsidRPr="001A2D62" w:rsidRDefault="00105085" w:rsidP="00105085">
      <w:pPr>
        <w:rPr>
          <w:sz w:val="16"/>
        </w:rPr>
      </w:pPr>
      <w:r w:rsidRPr="001A2D62">
        <w:rPr>
          <w:sz w:val="16"/>
        </w:rPr>
        <w:t xml:space="preserve">We then show how </w:t>
      </w:r>
      <w:r w:rsidRPr="001A2D62">
        <w:rPr>
          <w:rStyle w:val="StyleUnderline"/>
        </w:rPr>
        <w:t xml:space="preserve">connections amongst these eight </w:t>
      </w:r>
      <w:r w:rsidRPr="001A2D62">
        <w:rPr>
          <w:rStyle w:val="Emphasis"/>
        </w:rPr>
        <w:t>feedback loops</w:t>
      </w:r>
      <w:r w:rsidRPr="001A2D62">
        <w:rPr>
          <w:rStyle w:val="StyleUnderline"/>
        </w:rPr>
        <w:t xml:space="preserve"> could have </w:t>
      </w:r>
      <w:r w:rsidRPr="001A2D62">
        <w:rPr>
          <w:rStyle w:val="Emphasis"/>
        </w:rPr>
        <w:t>additional, cascading effects</w:t>
      </w:r>
      <w:r w:rsidRPr="001A2D62">
        <w:rPr>
          <w:rStyle w:val="StyleUnderline"/>
        </w:rPr>
        <w:t xml:space="preserve"> that </w:t>
      </w:r>
      <w:r w:rsidRPr="001A2D62">
        <w:rPr>
          <w:rStyle w:val="Emphasis"/>
        </w:rPr>
        <w:t>escalate</w:t>
      </w:r>
      <w:r w:rsidRPr="001A2D62">
        <w:rPr>
          <w:rStyle w:val="StyleUnderline"/>
        </w:rPr>
        <w:t xml:space="preserve"> into a </w:t>
      </w:r>
      <w:r w:rsidRPr="001A2D62">
        <w:rPr>
          <w:rStyle w:val="Emphasis"/>
        </w:rPr>
        <w:t>new and more perilous phase</w:t>
      </w:r>
      <w:r w:rsidRPr="001A2D62">
        <w:rPr>
          <w:rStyle w:val="StyleUnderline"/>
        </w:rPr>
        <w:t xml:space="preserve"> of </w:t>
      </w:r>
      <w:r w:rsidRPr="001A2D62">
        <w:rPr>
          <w:rStyle w:val="Emphasis"/>
        </w:rPr>
        <w:t>global polycrisis</w:t>
      </w:r>
      <w:r w:rsidRPr="001A2D62">
        <w:rPr>
          <w:rStyle w:val="StyleUnderline"/>
        </w:rPr>
        <w:t xml:space="preserve">—a </w:t>
      </w:r>
      <w:r w:rsidRPr="001A2D62">
        <w:rPr>
          <w:rStyle w:val="Emphasis"/>
        </w:rPr>
        <w:t>complex tangle</w:t>
      </w:r>
      <w:r w:rsidRPr="001A2D62">
        <w:rPr>
          <w:rStyle w:val="StyleUnderline"/>
        </w:rPr>
        <w:t xml:space="preserve"> of </w:t>
      </w:r>
      <w:r w:rsidRPr="001A2D62">
        <w:rPr>
          <w:rStyle w:val="Emphasis"/>
        </w:rPr>
        <w:t>simultaneous crises</w:t>
      </w:r>
      <w:r w:rsidRPr="001A2D62">
        <w:rPr>
          <w:rStyle w:val="StyleUnderline"/>
        </w:rPr>
        <w:t xml:space="preserve"> that, combined, would </w:t>
      </w:r>
      <w:r w:rsidRPr="001A2D62">
        <w:rPr>
          <w:rStyle w:val="Emphasis"/>
        </w:rPr>
        <w:t>cause enormous human harm</w:t>
      </w:r>
      <w:r w:rsidRPr="001A2D62">
        <w:rPr>
          <w:sz w:val="16"/>
        </w:rPr>
        <w:t>.</w:t>
      </w:r>
    </w:p>
    <w:p w14:paraId="614F29A9" w14:textId="77777777" w:rsidR="00105085" w:rsidRPr="001A2D62" w:rsidRDefault="00105085" w:rsidP="00105085">
      <w:pPr>
        <w:rPr>
          <w:sz w:val="16"/>
        </w:rPr>
      </w:pPr>
      <w:r w:rsidRPr="001A2D62">
        <w:rPr>
          <w:sz w:val="16"/>
        </w:rPr>
        <w:t>This section thus fundamentally concerns the relationship between Donald Trump—an impulsive and unpredictable decision maker with an immense need for self-affirmation and a radical political agenda supported by a powerful, coordinated group of conservative US elites—and global geopolitical, economic, technological, and governance systems. It echoes longstanding debates about the relative roles of structure and agency in the course of human history.</w:t>
      </w:r>
    </w:p>
    <w:p w14:paraId="34FE3454" w14:textId="77777777" w:rsidR="00105085" w:rsidRPr="001A2D62" w:rsidRDefault="00105085" w:rsidP="00105085">
      <w:pPr>
        <w:rPr>
          <w:sz w:val="16"/>
        </w:rPr>
      </w:pPr>
      <w:r w:rsidRPr="001A2D62">
        <w:rPr>
          <w:sz w:val="16"/>
        </w:rPr>
        <w:t xml:space="preserve">In many ways, Mr. </w:t>
      </w:r>
      <w:r w:rsidRPr="001A2D62">
        <w:rPr>
          <w:iCs/>
          <w:sz w:val="16"/>
        </w:rPr>
        <w:t>Trump</w:t>
      </w:r>
      <w:r w:rsidRPr="001A2D62">
        <w:rPr>
          <w:sz w:val="16"/>
        </w:rPr>
        <w:t xml:space="preserve"> is a </w:t>
      </w:r>
      <w:r w:rsidRPr="001A2D62">
        <w:rPr>
          <w:iCs/>
          <w:sz w:val="16"/>
        </w:rPr>
        <w:t>product</w:t>
      </w:r>
      <w:r w:rsidRPr="001A2D62">
        <w:rPr>
          <w:sz w:val="16"/>
        </w:rPr>
        <w:t xml:space="preserve">, or a symptom, of </w:t>
      </w:r>
      <w:r w:rsidRPr="001A2D62">
        <w:rPr>
          <w:iCs/>
          <w:sz w:val="16"/>
        </w:rPr>
        <w:t>global systemic stresses</w:t>
      </w:r>
      <w:r w:rsidRPr="001A2D62">
        <w:rPr>
          <w:sz w:val="16"/>
        </w:rPr>
        <w:t xml:space="preserve"> that were worsening for decades before he became a Presidential candidate. Growing </w:t>
      </w:r>
      <w:r w:rsidRPr="001A2D62">
        <w:rPr>
          <w:iCs/>
          <w:sz w:val="16"/>
        </w:rPr>
        <w:t>economic</w:t>
      </w:r>
      <w:r w:rsidRPr="001A2D62">
        <w:rPr>
          <w:sz w:val="16"/>
        </w:rPr>
        <w:t xml:space="preserve"> </w:t>
      </w:r>
      <w:r w:rsidRPr="001A2D62">
        <w:rPr>
          <w:iCs/>
          <w:sz w:val="16"/>
        </w:rPr>
        <w:t>precarity</w:t>
      </w:r>
      <w:r w:rsidRPr="001A2D62">
        <w:rPr>
          <w:sz w:val="16"/>
        </w:rPr>
        <w:t xml:space="preserve"> and </w:t>
      </w:r>
      <w:r w:rsidRPr="001A2D62">
        <w:rPr>
          <w:iCs/>
          <w:sz w:val="16"/>
        </w:rPr>
        <w:t>inequality</w:t>
      </w:r>
      <w:r w:rsidRPr="001A2D62">
        <w:rPr>
          <w:sz w:val="16"/>
        </w:rPr>
        <w:t xml:space="preserve">, widespread political and </w:t>
      </w:r>
      <w:r w:rsidRPr="001A2D62">
        <w:rPr>
          <w:iCs/>
          <w:sz w:val="16"/>
        </w:rPr>
        <w:t>social alienation</w:t>
      </w:r>
      <w:r w:rsidRPr="001A2D62">
        <w:rPr>
          <w:sz w:val="16"/>
        </w:rPr>
        <w:t xml:space="preserve">, soaring international migration, American hegemonic retrenchment, and the weakening of </w:t>
      </w:r>
      <w:r w:rsidRPr="001A2D62">
        <w:rPr>
          <w:iCs/>
          <w:sz w:val="16"/>
        </w:rPr>
        <w:t>multilateral institutions</w:t>
      </w:r>
      <w:r w:rsidRPr="001A2D62">
        <w:rPr>
          <w:sz w:val="16"/>
        </w:rPr>
        <w:t xml:space="preserve"> </w:t>
      </w:r>
      <w:r w:rsidRPr="001A2D62">
        <w:rPr>
          <w:iCs/>
          <w:sz w:val="16"/>
        </w:rPr>
        <w:t>all predated</w:t>
      </w:r>
      <w:r w:rsidRPr="001A2D62">
        <w:rPr>
          <w:sz w:val="16"/>
        </w:rPr>
        <w:t xml:space="preserve"> Mr. Trump’s first term. He exploited many of these trends to gain office. The Biden administration found itself subject to the same array of stresses and felt compelled to continue many of the first Trump administration’s policies, including trade measures targeting China, harsh immigration restrictions, and support for domestic fossil-fuel production. A Harris-Walz government would likely do similar things. Global systemic stresses and the global </w:t>
      </w:r>
      <w:r w:rsidRPr="001A2D62">
        <w:rPr>
          <w:iCs/>
          <w:sz w:val="16"/>
        </w:rPr>
        <w:t>polycrisis will continue to escalate regardless</w:t>
      </w:r>
      <w:r w:rsidRPr="001A2D62">
        <w:rPr>
          <w:sz w:val="16"/>
        </w:rPr>
        <w:t xml:space="preserve"> of the 2024 electoral outcome.</w:t>
      </w:r>
    </w:p>
    <w:p w14:paraId="172A3EA1" w14:textId="77777777" w:rsidR="00105085" w:rsidRPr="001A2D62" w:rsidRDefault="00105085" w:rsidP="00105085">
      <w:pPr>
        <w:rPr>
          <w:sz w:val="16"/>
        </w:rPr>
      </w:pPr>
      <w:r w:rsidRPr="001A2D62">
        <w:rPr>
          <w:rStyle w:val="Emphasis"/>
          <w:highlight w:val="green"/>
        </w:rPr>
        <w:t>Still</w:t>
      </w:r>
      <w:r w:rsidRPr="001A2D62">
        <w:rPr>
          <w:sz w:val="16"/>
        </w:rPr>
        <w:t xml:space="preserve">, Mr. </w:t>
      </w:r>
      <w:r w:rsidRPr="001A2D62">
        <w:rPr>
          <w:rStyle w:val="Emphasis"/>
        </w:rPr>
        <w:t>Trump</w:t>
      </w:r>
      <w:r w:rsidRPr="001A2D62">
        <w:rPr>
          <w:rStyle w:val="StyleUnderline"/>
        </w:rPr>
        <w:t xml:space="preserve"> </w:t>
      </w:r>
      <w:r w:rsidRPr="001A2D62">
        <w:rPr>
          <w:rStyle w:val="StyleUnderline"/>
          <w:highlight w:val="green"/>
        </w:rPr>
        <w:t>has</w:t>
      </w:r>
      <w:r w:rsidRPr="001A2D62">
        <w:rPr>
          <w:rStyle w:val="StyleUnderline"/>
        </w:rPr>
        <w:t xml:space="preserve"> </w:t>
      </w:r>
      <w:r w:rsidRPr="001A2D62">
        <w:rPr>
          <w:rStyle w:val="Emphasis"/>
        </w:rPr>
        <w:t xml:space="preserve">significantly </w:t>
      </w:r>
      <w:r w:rsidRPr="001A2D62">
        <w:rPr>
          <w:rStyle w:val="Emphasis"/>
          <w:highlight w:val="green"/>
        </w:rPr>
        <w:t>accelerated many</w:t>
      </w:r>
      <w:r w:rsidRPr="001A2D62">
        <w:rPr>
          <w:rStyle w:val="StyleUnderline"/>
        </w:rPr>
        <w:t xml:space="preserve"> of these stresses, </w:t>
      </w:r>
      <w:r w:rsidRPr="001A2D62">
        <w:rPr>
          <w:rStyle w:val="StyleUnderline"/>
          <w:highlight w:val="green"/>
        </w:rPr>
        <w:t xml:space="preserve">while </w:t>
      </w:r>
      <w:r w:rsidRPr="001A2D62">
        <w:rPr>
          <w:rStyle w:val="Emphasis"/>
          <w:highlight w:val="green"/>
        </w:rPr>
        <w:t>adding more stresses and</w:t>
      </w:r>
      <w:r w:rsidRPr="001A2D62">
        <w:rPr>
          <w:rStyle w:val="Emphasis"/>
        </w:rPr>
        <w:t xml:space="preserve"> triggers</w:t>
      </w:r>
      <w:r w:rsidRPr="001A2D62">
        <w:rPr>
          <w:rStyle w:val="StyleUnderline"/>
        </w:rPr>
        <w:t xml:space="preserve"> to the morass. As a system disrupter, he is </w:t>
      </w:r>
      <w:r w:rsidRPr="001A2D62">
        <w:rPr>
          <w:rStyle w:val="Emphasis"/>
        </w:rPr>
        <w:t>uniquely</w:t>
      </w:r>
      <w:r w:rsidRPr="001A2D62">
        <w:rPr>
          <w:rStyle w:val="StyleUnderline"/>
        </w:rPr>
        <w:t xml:space="preserve"> determined and effective</w:t>
      </w:r>
      <w:r w:rsidRPr="001A2D62">
        <w:rPr>
          <w:sz w:val="16"/>
        </w:rPr>
        <w:t xml:space="preserve">. For example, while stresses in the international system stemming from changes in relative economic and military power certainly demanded strategic shifts in American leadership, in his first term, Mr. Trump went far further, largely eschewing American leadership altogether while maligning multilateral institutions. </w:t>
      </w:r>
      <w:r w:rsidRPr="001A2D62">
        <w:rPr>
          <w:rStyle w:val="StyleUnderline"/>
        </w:rPr>
        <w:t xml:space="preserve">His </w:t>
      </w:r>
      <w:r w:rsidRPr="001A2D62">
        <w:rPr>
          <w:rStyle w:val="StyleUnderline"/>
          <w:highlight w:val="green"/>
        </w:rPr>
        <w:t>derision for</w:t>
      </w:r>
      <w:r w:rsidRPr="001A2D62">
        <w:rPr>
          <w:rStyle w:val="StyleUnderline"/>
        </w:rPr>
        <w:t xml:space="preserve"> the </w:t>
      </w:r>
      <w:r w:rsidRPr="001A2D62">
        <w:rPr>
          <w:rStyle w:val="Emphasis"/>
        </w:rPr>
        <w:t>rule of law</w:t>
      </w:r>
      <w:r w:rsidRPr="001A2D62">
        <w:rPr>
          <w:rStyle w:val="StyleUnderline"/>
        </w:rPr>
        <w:t xml:space="preserve">, electoral results, and </w:t>
      </w:r>
      <w:r w:rsidRPr="001A2D62">
        <w:rPr>
          <w:rStyle w:val="Emphasis"/>
          <w:highlight w:val="green"/>
        </w:rPr>
        <w:t>scientific evidence</w:t>
      </w:r>
      <w:r w:rsidRPr="001A2D62">
        <w:rPr>
          <w:rStyle w:val="StyleUnderline"/>
        </w:rPr>
        <w:t xml:space="preserve"> alongside his </w:t>
      </w:r>
      <w:r w:rsidRPr="001A2D62">
        <w:rPr>
          <w:rStyle w:val="Emphasis"/>
        </w:rPr>
        <w:t>authoritarian</w:t>
      </w:r>
      <w:r w:rsidRPr="001A2D62">
        <w:rPr>
          <w:rStyle w:val="StyleUnderline"/>
        </w:rPr>
        <w:t xml:space="preserve"> predilections—often </w:t>
      </w:r>
      <w:r w:rsidRPr="001A2D62">
        <w:rPr>
          <w:rStyle w:val="StyleUnderline"/>
          <w:highlight w:val="green"/>
        </w:rPr>
        <w:t xml:space="preserve">accompanied by </w:t>
      </w:r>
      <w:r w:rsidRPr="001A2D62">
        <w:rPr>
          <w:rStyle w:val="Emphasis"/>
          <w:highlight w:val="green"/>
        </w:rPr>
        <w:t>xenophobia</w:t>
      </w:r>
      <w:r w:rsidRPr="001A2D62">
        <w:rPr>
          <w:rStyle w:val="StyleUnderline"/>
          <w:highlight w:val="green"/>
        </w:rPr>
        <w:t xml:space="preserve">, </w:t>
      </w:r>
      <w:r w:rsidRPr="001A2D62">
        <w:rPr>
          <w:rStyle w:val="Emphasis"/>
          <w:highlight w:val="green"/>
        </w:rPr>
        <w:t>racism</w:t>
      </w:r>
      <w:r w:rsidRPr="001A2D62">
        <w:rPr>
          <w:rStyle w:val="StyleUnderline"/>
          <w:highlight w:val="green"/>
        </w:rPr>
        <w:t xml:space="preserve">, </w:t>
      </w:r>
      <w:r w:rsidRPr="001A2D62">
        <w:rPr>
          <w:rStyle w:val="Emphasis"/>
          <w:highlight w:val="green"/>
        </w:rPr>
        <w:t>misogyny</w:t>
      </w:r>
      <w:r w:rsidRPr="001A2D62">
        <w:rPr>
          <w:rStyle w:val="StyleUnderline"/>
        </w:rPr>
        <w:t xml:space="preserve">, and </w:t>
      </w:r>
      <w:r w:rsidRPr="001A2D62">
        <w:rPr>
          <w:rStyle w:val="Emphasis"/>
        </w:rPr>
        <w:t>misinfo</w:t>
      </w:r>
      <w:r w:rsidRPr="001A2D62">
        <w:rPr>
          <w:rStyle w:val="StyleUnderline"/>
        </w:rPr>
        <w:t>rmation—</w:t>
      </w:r>
      <w:r w:rsidRPr="001A2D62">
        <w:rPr>
          <w:sz w:val="16"/>
        </w:rPr>
        <w:t xml:space="preserve">have </w:t>
      </w:r>
      <w:r w:rsidRPr="001A2D62">
        <w:rPr>
          <w:iCs/>
          <w:sz w:val="16"/>
        </w:rPr>
        <w:t>undermined America’s democratic model</w:t>
      </w:r>
      <w:r w:rsidRPr="001A2D62">
        <w:rPr>
          <w:sz w:val="16"/>
        </w:rPr>
        <w:t xml:space="preserve">. And the promised policies of his second term, such as rescinding American security commitments or radically boosting protectionist measures, </w:t>
      </w:r>
      <w:r w:rsidRPr="001A2D62">
        <w:rPr>
          <w:rStyle w:val="StyleUnderline"/>
        </w:rPr>
        <w:t xml:space="preserve">could be </w:t>
      </w:r>
      <w:r w:rsidRPr="001A2D62">
        <w:rPr>
          <w:rStyle w:val="Emphasis"/>
          <w:highlight w:val="green"/>
        </w:rPr>
        <w:t>uniquely Trumpian triggers</w:t>
      </w:r>
      <w:r w:rsidRPr="001A2D62">
        <w:rPr>
          <w:rStyle w:val="StyleUnderline"/>
          <w:highlight w:val="green"/>
        </w:rPr>
        <w:t xml:space="preserve"> of </w:t>
      </w:r>
      <w:r w:rsidRPr="001A2D62">
        <w:rPr>
          <w:rStyle w:val="Emphasis"/>
          <w:highlight w:val="green"/>
        </w:rPr>
        <w:t>global systemic crises</w:t>
      </w:r>
      <w:r w:rsidRPr="001A2D62">
        <w:rPr>
          <w:sz w:val="16"/>
        </w:rPr>
        <w:t>.</w:t>
      </w:r>
    </w:p>
    <w:p w14:paraId="4AB15E3C" w14:textId="77777777" w:rsidR="00105085" w:rsidRPr="001A2D62" w:rsidRDefault="00105085" w:rsidP="00105085"/>
    <w:p w14:paraId="11790309" w14:textId="77777777" w:rsidR="00105085" w:rsidRPr="001A2D62" w:rsidRDefault="00105085" w:rsidP="00105085">
      <w:pPr>
        <w:pStyle w:val="Heading4"/>
      </w:pPr>
      <w:r w:rsidRPr="001A2D62">
        <w:rPr>
          <w:u w:val="single"/>
        </w:rPr>
        <w:t>Natural</w:t>
      </w:r>
      <w:r w:rsidRPr="001A2D62">
        <w:t xml:space="preserve"> and </w:t>
      </w:r>
      <w:r w:rsidRPr="001A2D62">
        <w:rPr>
          <w:u w:val="single"/>
        </w:rPr>
        <w:t>synthetic</w:t>
      </w:r>
      <w:r w:rsidRPr="001A2D62">
        <w:t xml:space="preserve"> disease outbreaks are coming---extinction</w:t>
      </w:r>
    </w:p>
    <w:p w14:paraId="6A761E93" w14:textId="77777777" w:rsidR="00105085" w:rsidRPr="001A2D62" w:rsidRDefault="00105085" w:rsidP="00105085">
      <w:r w:rsidRPr="001A2D62">
        <w:rPr>
          <w:rStyle w:val="Style13ptBold"/>
        </w:rPr>
        <w:t>ÓhÉigeartaigh 25</w:t>
      </w:r>
      <w:r w:rsidRPr="001A2D62">
        <w:t>. Sean ÓhÉigeartaigh, PhD, genomics. Programme Director of AI: Futures and Responsibility, Center for the Study of Existential Risk, Institute for Technology and Humanity, University of Cambridge. 3/7/2025. “Extinction of the human species: What could cause it and how likely is it to occur?” Cambridge Prisms: Extinction, Volume 3. https://pmc.ncbi.nlm.nih.gov/articles/PMC11950659/. KL *[language modification]</w:t>
      </w:r>
    </w:p>
    <w:p w14:paraId="507FD0FB" w14:textId="77777777" w:rsidR="00105085" w:rsidRPr="001A2D62" w:rsidRDefault="00105085" w:rsidP="00105085">
      <w:pPr>
        <w:rPr>
          <w:sz w:val="16"/>
        </w:rPr>
      </w:pPr>
      <w:r w:rsidRPr="001A2D62">
        <w:rPr>
          <w:sz w:val="16"/>
        </w:rPr>
        <w:t>Biological agents</w:t>
      </w:r>
    </w:p>
    <w:p w14:paraId="52811662" w14:textId="77777777" w:rsidR="00105085" w:rsidRPr="001A2D62" w:rsidRDefault="00105085" w:rsidP="00105085">
      <w:pPr>
        <w:rPr>
          <w:sz w:val="16"/>
        </w:rPr>
      </w:pPr>
      <w:r w:rsidRPr="001A2D62">
        <w:rPr>
          <w:rStyle w:val="Emphasis"/>
        </w:rPr>
        <w:t xml:space="preserve">Infectious </w:t>
      </w:r>
      <w:r w:rsidRPr="001A2D62">
        <w:rPr>
          <w:rStyle w:val="Emphasis"/>
          <w:highlight w:val="green"/>
        </w:rPr>
        <w:t>disease</w:t>
      </w:r>
      <w:r w:rsidRPr="001A2D62">
        <w:rPr>
          <w:rStyle w:val="StyleUnderline"/>
          <w:highlight w:val="green"/>
        </w:rPr>
        <w:t xml:space="preserve"> has been a</w:t>
      </w:r>
      <w:r w:rsidRPr="001A2D62">
        <w:rPr>
          <w:rStyle w:val="StyleUnderline"/>
        </w:rPr>
        <w:t xml:space="preserve"> </w:t>
      </w:r>
      <w:r w:rsidRPr="001A2D62">
        <w:rPr>
          <w:rStyle w:val="Emphasis"/>
        </w:rPr>
        <w:t xml:space="preserve">contributing </w:t>
      </w:r>
      <w:r w:rsidRPr="001A2D62">
        <w:rPr>
          <w:rStyle w:val="Emphasis"/>
          <w:highlight w:val="green"/>
        </w:rPr>
        <w:t>factor</w:t>
      </w:r>
      <w:r w:rsidRPr="001A2D62">
        <w:rPr>
          <w:rStyle w:val="StyleUnderline"/>
          <w:highlight w:val="green"/>
        </w:rPr>
        <w:t xml:space="preserve"> in </w:t>
      </w:r>
      <w:r w:rsidRPr="001A2D62">
        <w:rPr>
          <w:rStyle w:val="Emphasis"/>
          <w:highlight w:val="green"/>
        </w:rPr>
        <w:t>3</w:t>
      </w:r>
      <w:r w:rsidRPr="001A2D62">
        <w:rPr>
          <w:rStyle w:val="StyleUnderline"/>
        </w:rPr>
        <w:t>.7</w:t>
      </w:r>
      <w:r w:rsidRPr="001A2D62">
        <w:rPr>
          <w:rStyle w:val="Emphasis"/>
          <w:highlight w:val="green"/>
        </w:rPr>
        <w:t>%</w:t>
      </w:r>
      <w:r w:rsidRPr="001A2D62">
        <w:rPr>
          <w:rStyle w:val="StyleUnderline"/>
          <w:highlight w:val="green"/>
        </w:rPr>
        <w:t xml:space="preserve"> of</w:t>
      </w:r>
      <w:r w:rsidRPr="001A2D62">
        <w:rPr>
          <w:rStyle w:val="StyleUnderline"/>
        </w:rPr>
        <w:t xml:space="preserve"> </w:t>
      </w:r>
      <w:r w:rsidRPr="001A2D62">
        <w:rPr>
          <w:rStyle w:val="Emphasis"/>
        </w:rPr>
        <w:t xml:space="preserve">species </w:t>
      </w:r>
      <w:r w:rsidRPr="001A2D62">
        <w:rPr>
          <w:rStyle w:val="Emphasis"/>
          <w:highlight w:val="green"/>
        </w:rPr>
        <w:t>extinctions</w:t>
      </w:r>
      <w:r w:rsidRPr="001A2D62">
        <w:rPr>
          <w:rStyle w:val="StyleUnderline"/>
        </w:rPr>
        <w:t xml:space="preserve"> known to have occurred between the years 1,500 and 2008</w:t>
      </w:r>
      <w:r w:rsidRPr="001A2D62">
        <w:rPr>
          <w:sz w:val="16"/>
        </w:rPr>
        <w:t xml:space="preserve"> (Smith et al., 2009). In humans, the 1918 Spanish influenza outbreak killed 1–5% of world population (Johnson and Mueller, 2002, Spreeuwenberger et al. 2018). 6 Koch et al. (2019) estimate that </w:t>
      </w:r>
      <w:r w:rsidRPr="001A2D62">
        <w:rPr>
          <w:rStyle w:val="StyleUnderline"/>
          <w:highlight w:val="green"/>
        </w:rPr>
        <w:t xml:space="preserve">epidemics killed </w:t>
      </w:r>
      <w:r w:rsidRPr="001A2D62">
        <w:rPr>
          <w:rStyle w:val="Emphasis"/>
          <w:highlight w:val="green"/>
        </w:rPr>
        <w:t>90%</w:t>
      </w:r>
      <w:r w:rsidRPr="001A2D62">
        <w:rPr>
          <w:rStyle w:val="StyleUnderline"/>
          <w:highlight w:val="green"/>
        </w:rPr>
        <w:t xml:space="preserve"> of the </w:t>
      </w:r>
      <w:r w:rsidRPr="001A2D62">
        <w:rPr>
          <w:rStyle w:val="Emphasis"/>
          <w:highlight w:val="green"/>
        </w:rPr>
        <w:t>indigenous population</w:t>
      </w:r>
      <w:r w:rsidRPr="001A2D62">
        <w:rPr>
          <w:rStyle w:val="StyleUnderline"/>
        </w:rPr>
        <w:t xml:space="preserve"> of the Americas</w:t>
      </w:r>
      <w:r w:rsidRPr="001A2D62">
        <w:rPr>
          <w:sz w:val="16"/>
        </w:rPr>
        <w:t xml:space="preserve"> as the result of diseases carried over by European colonists in the fifteenth and sixteenth centuries.</w:t>
      </w:r>
    </w:p>
    <w:p w14:paraId="3D448857" w14:textId="77777777" w:rsidR="00105085" w:rsidRPr="001A2D62" w:rsidRDefault="00105085" w:rsidP="00105085">
      <w:pPr>
        <w:rPr>
          <w:u w:val="single"/>
        </w:rPr>
      </w:pPr>
      <w:r w:rsidRPr="001A2D62">
        <w:rPr>
          <w:sz w:val="16"/>
        </w:rPr>
        <w:t xml:space="preserve">It is considered very unlikely that a naturally occurring pandemic 7 would be a primary cause of human extinction (Ord, 2020), and the author is aware of no credible work presenting plausible pathways. Such a disease would need both to spread to nearly all humans across the world and be of extremely high lethality or cause infertility at extremely high rates. However, </w:t>
      </w:r>
      <w:r w:rsidRPr="001A2D62">
        <w:rPr>
          <w:rStyle w:val="StyleUnderline"/>
        </w:rPr>
        <w:t xml:space="preserve">it seems plausible that pandemic </w:t>
      </w:r>
      <w:r w:rsidRPr="001A2D62">
        <w:rPr>
          <w:rStyle w:val="StyleUnderline"/>
          <w:highlight w:val="green"/>
        </w:rPr>
        <w:t xml:space="preserve">disease could play a </w:t>
      </w:r>
      <w:r w:rsidRPr="001A2D62">
        <w:rPr>
          <w:rStyle w:val="Emphasis"/>
          <w:highlight w:val="green"/>
        </w:rPr>
        <w:t>contributing role</w:t>
      </w:r>
      <w:r w:rsidRPr="001A2D62">
        <w:rPr>
          <w:rStyle w:val="StyleUnderline"/>
        </w:rPr>
        <w:t xml:space="preserve"> in </w:t>
      </w:r>
      <w:r w:rsidRPr="001A2D62">
        <w:rPr>
          <w:rStyle w:val="Emphasis"/>
        </w:rPr>
        <w:t>combination</w:t>
      </w:r>
      <w:r w:rsidRPr="001A2D62">
        <w:rPr>
          <w:rStyle w:val="StyleUnderline"/>
        </w:rPr>
        <w:t xml:space="preserve"> with other factors </w:t>
      </w:r>
      <w:r w:rsidRPr="001A2D62">
        <w:rPr>
          <w:rStyle w:val="StyleUnderline"/>
          <w:highlight w:val="green"/>
        </w:rPr>
        <w:t xml:space="preserve">in an </w:t>
      </w:r>
      <w:r w:rsidRPr="001A2D62">
        <w:rPr>
          <w:rStyle w:val="Emphasis"/>
          <w:szCs w:val="24"/>
          <w:highlight w:val="green"/>
        </w:rPr>
        <w:t>extinction scenario</w:t>
      </w:r>
      <w:r w:rsidRPr="001A2D62">
        <w:rPr>
          <w:rStyle w:val="StyleUnderline"/>
        </w:rPr>
        <w:t>.</w:t>
      </w:r>
    </w:p>
    <w:p w14:paraId="092F4A2D" w14:textId="77777777" w:rsidR="00105085" w:rsidRPr="001A2D62" w:rsidRDefault="00105085" w:rsidP="00105085">
      <w:pPr>
        <w:rPr>
          <w:sz w:val="16"/>
        </w:rPr>
      </w:pPr>
      <w:r w:rsidRPr="001A2D62">
        <w:rPr>
          <w:sz w:val="16"/>
        </w:rPr>
        <w:t xml:space="preserve">A common concern is that advances in the biological sciences and </w:t>
      </w:r>
      <w:r w:rsidRPr="001A2D62">
        <w:rPr>
          <w:rStyle w:val="Emphasis"/>
        </w:rPr>
        <w:t>biotech</w:t>
      </w:r>
      <w:r w:rsidRPr="001A2D62">
        <w:rPr>
          <w:rStyle w:val="StyleUnderline"/>
        </w:rPr>
        <w:t xml:space="preserve">nology could enable the </w:t>
      </w:r>
      <w:r w:rsidRPr="001A2D62">
        <w:rPr>
          <w:rStyle w:val="Emphasis"/>
        </w:rPr>
        <w:t>creation</w:t>
      </w:r>
      <w:r w:rsidRPr="001A2D62">
        <w:rPr>
          <w:rStyle w:val="StyleUnderline"/>
        </w:rPr>
        <w:t xml:space="preserve"> of </w:t>
      </w:r>
      <w:r w:rsidRPr="001A2D62">
        <w:rPr>
          <w:rStyle w:val="Emphasis"/>
        </w:rPr>
        <w:t>more dangerous viruses</w:t>
      </w:r>
      <w:r w:rsidRPr="001A2D62">
        <w:rPr>
          <w:rStyle w:val="StyleUnderline"/>
        </w:rPr>
        <w:t xml:space="preserve"> and other forms of biological agent than exist in nature</w:t>
      </w:r>
      <w:r w:rsidRPr="001A2D62">
        <w:rPr>
          <w:sz w:val="16"/>
        </w:rPr>
        <w:t xml:space="preserve"> (Millett and Snyder-Beattie, 2017). Biological weapon development and use are prohibited under the Biological Weapons Convention; however, </w:t>
      </w:r>
      <w:r w:rsidRPr="001A2D62">
        <w:rPr>
          <w:rStyle w:val="Emphasis"/>
        </w:rPr>
        <w:t xml:space="preserve">leading </w:t>
      </w:r>
      <w:r w:rsidRPr="001A2D62">
        <w:rPr>
          <w:rStyle w:val="Emphasis"/>
          <w:highlight w:val="green"/>
        </w:rPr>
        <w:t>states</w:t>
      </w:r>
      <w:r w:rsidRPr="001A2D62">
        <w:rPr>
          <w:rStyle w:val="StyleUnderline"/>
          <w:highlight w:val="green"/>
        </w:rPr>
        <w:t xml:space="preserve"> have developed</w:t>
      </w:r>
      <w:r w:rsidRPr="001A2D62">
        <w:rPr>
          <w:rStyle w:val="StyleUnderline"/>
        </w:rPr>
        <w:t xml:space="preserve"> </w:t>
      </w:r>
      <w:r w:rsidRPr="001A2D62">
        <w:rPr>
          <w:rStyle w:val="Emphasis"/>
        </w:rPr>
        <w:t xml:space="preserve">major </w:t>
      </w:r>
      <w:r w:rsidRPr="001A2D62">
        <w:rPr>
          <w:rStyle w:val="Emphasis"/>
          <w:highlight w:val="green"/>
        </w:rPr>
        <w:t>bio</w:t>
      </w:r>
      <w:r w:rsidRPr="001A2D62">
        <w:rPr>
          <w:rStyle w:val="StyleUnderline"/>
        </w:rPr>
        <w:t xml:space="preserve">logical </w:t>
      </w:r>
      <w:r w:rsidRPr="001A2D62">
        <w:rPr>
          <w:rStyle w:val="Emphasis"/>
          <w:highlight w:val="green"/>
        </w:rPr>
        <w:t>weapons</w:t>
      </w:r>
      <w:r w:rsidRPr="001A2D62">
        <w:rPr>
          <w:rStyle w:val="StyleUnderline"/>
        </w:rPr>
        <w:t xml:space="preserve"> programmes</w:t>
      </w:r>
      <w:r w:rsidRPr="001A2D62">
        <w:rPr>
          <w:sz w:val="16"/>
        </w:rPr>
        <w:t xml:space="preserve"> in the past, and it is conceivable that such directions might be pursued in future or are presently being pursued clandestinely (Riedel, 2004). Further, </w:t>
      </w:r>
      <w:r w:rsidRPr="001A2D62">
        <w:rPr>
          <w:rStyle w:val="StyleUnderline"/>
          <w:highlight w:val="green"/>
        </w:rPr>
        <w:t>advances</w:t>
      </w:r>
      <w:r w:rsidRPr="001A2D62">
        <w:rPr>
          <w:rStyle w:val="StyleUnderline"/>
        </w:rPr>
        <w:t xml:space="preserve"> in these sciences </w:t>
      </w:r>
      <w:r w:rsidRPr="001A2D62">
        <w:rPr>
          <w:rStyle w:val="Emphasis"/>
          <w:highlight w:val="green"/>
        </w:rPr>
        <w:t>lower</w:t>
      </w:r>
      <w:r w:rsidRPr="001A2D62">
        <w:rPr>
          <w:rStyle w:val="StyleUnderline"/>
          <w:highlight w:val="green"/>
        </w:rPr>
        <w:t xml:space="preserve"> the </w:t>
      </w:r>
      <w:r w:rsidRPr="001A2D62">
        <w:rPr>
          <w:rStyle w:val="Emphasis"/>
          <w:highlight w:val="green"/>
        </w:rPr>
        <w:t>barrier to entry</w:t>
      </w:r>
      <w:r w:rsidRPr="001A2D62">
        <w:rPr>
          <w:rStyle w:val="StyleUnderline"/>
        </w:rPr>
        <w:t xml:space="preserve"> to the development of dangerous agents </w:t>
      </w:r>
      <w:r w:rsidRPr="001A2D62">
        <w:rPr>
          <w:rStyle w:val="StyleUnderline"/>
          <w:highlight w:val="green"/>
        </w:rPr>
        <w:t>in</w:t>
      </w:r>
      <w:r w:rsidRPr="001A2D62">
        <w:rPr>
          <w:rStyle w:val="StyleUnderline"/>
        </w:rPr>
        <w:t xml:space="preserve"> terms of </w:t>
      </w:r>
      <w:r w:rsidRPr="001A2D62">
        <w:rPr>
          <w:rStyle w:val="Emphasis"/>
          <w:highlight w:val="green"/>
        </w:rPr>
        <w:t>cost</w:t>
      </w:r>
      <w:r w:rsidRPr="001A2D62">
        <w:rPr>
          <w:rStyle w:val="StyleUnderline"/>
          <w:highlight w:val="green"/>
        </w:rPr>
        <w:t xml:space="preserve">, </w:t>
      </w:r>
      <w:r w:rsidRPr="001A2D62">
        <w:rPr>
          <w:rStyle w:val="Emphasis"/>
          <w:highlight w:val="green"/>
        </w:rPr>
        <w:t>expertise</w:t>
      </w:r>
      <w:r w:rsidRPr="001A2D62">
        <w:rPr>
          <w:rStyle w:val="StyleUnderline"/>
          <w:highlight w:val="green"/>
        </w:rPr>
        <w:t xml:space="preserve"> and </w:t>
      </w:r>
      <w:r w:rsidRPr="001A2D62">
        <w:rPr>
          <w:rStyle w:val="Emphasis"/>
          <w:highlight w:val="green"/>
        </w:rPr>
        <w:t>equipment</w:t>
      </w:r>
      <w:r w:rsidRPr="001A2D62">
        <w:rPr>
          <w:rStyle w:val="StyleUnderline"/>
        </w:rPr>
        <w:t xml:space="preserve"> needed, potentially </w:t>
      </w:r>
      <w:r w:rsidRPr="001A2D62">
        <w:rPr>
          <w:rStyle w:val="StyleUnderline"/>
          <w:highlight w:val="green"/>
        </w:rPr>
        <w:t xml:space="preserve">bringing </w:t>
      </w:r>
      <w:r w:rsidRPr="001A2D62">
        <w:rPr>
          <w:rStyle w:val="Emphasis"/>
          <w:highlight w:val="green"/>
        </w:rPr>
        <w:t>globally catastrophic</w:t>
      </w:r>
      <w:r w:rsidRPr="001A2D62">
        <w:rPr>
          <w:rStyle w:val="StyleUnderline"/>
          <w:highlight w:val="green"/>
        </w:rPr>
        <w:t xml:space="preserve"> capabilities with</w:t>
      </w:r>
      <w:r w:rsidRPr="001A2D62">
        <w:rPr>
          <w:rStyle w:val="StyleUnderline"/>
        </w:rPr>
        <w:t xml:space="preserve">in the reach of </w:t>
      </w:r>
      <w:r w:rsidRPr="001A2D62">
        <w:rPr>
          <w:rStyle w:val="Emphasis"/>
          <w:highlight w:val="green"/>
        </w:rPr>
        <w:t>small groups</w:t>
      </w:r>
      <w:r w:rsidRPr="001A2D62">
        <w:rPr>
          <w:sz w:val="16"/>
        </w:rPr>
        <w:t xml:space="preserve"> in future. While groups willing to bring about global catastrophe or even extinction would be expected to be rare, there have been notable examples of groups motivated by near-apocalyptic ideology such as the Aum Shinrikyo cult, 8 which attempted to weaponise Anthrax and carried out successful local nerve agent attacks (Lifton, 1999; Torres, 2016). Gopal et al. (2023) outline two </w:t>
      </w:r>
      <w:r w:rsidRPr="001A2D62">
        <w:rPr>
          <w:rStyle w:val="StyleUnderline"/>
          <w:highlight w:val="green"/>
        </w:rPr>
        <w:t>scenarios lead</w:t>
      </w:r>
      <w:r w:rsidRPr="001A2D62">
        <w:rPr>
          <w:sz w:val="16"/>
        </w:rPr>
        <w:t xml:space="preserve">ing </w:t>
      </w:r>
      <w:r w:rsidRPr="001A2D62">
        <w:rPr>
          <w:rStyle w:val="StyleUnderline"/>
          <w:highlight w:val="green"/>
        </w:rPr>
        <w:t xml:space="preserve">to </w:t>
      </w:r>
      <w:r w:rsidRPr="001A2D62">
        <w:rPr>
          <w:iCs/>
          <w:sz w:val="16"/>
        </w:rPr>
        <w:t>civilizational</w:t>
      </w:r>
      <w:r w:rsidRPr="001A2D62">
        <w:t xml:space="preserve"> </w:t>
      </w:r>
      <w:r w:rsidRPr="001A2D62">
        <w:rPr>
          <w:rStyle w:val="Emphasis"/>
          <w:szCs w:val="24"/>
          <w:highlight w:val="green"/>
        </w:rPr>
        <w:t>[societal] collapse</w:t>
      </w:r>
      <w:r w:rsidRPr="001A2D62">
        <w:rPr>
          <w:rStyle w:val="StyleUnderline"/>
        </w:rPr>
        <w:t>: a “</w:t>
      </w:r>
      <w:r w:rsidRPr="001A2D62">
        <w:rPr>
          <w:rStyle w:val="Emphasis"/>
        </w:rPr>
        <w:t>wildfire” scenario</w:t>
      </w:r>
      <w:r w:rsidRPr="001A2D62">
        <w:rPr>
          <w:rStyle w:val="StyleUnderline"/>
        </w:rPr>
        <w:t xml:space="preserve"> in which</w:t>
      </w:r>
      <w:r w:rsidRPr="001A2D62">
        <w:rPr>
          <w:sz w:val="16"/>
        </w:rPr>
        <w:t xml:space="preserve"> one or more </w:t>
      </w:r>
      <w:r w:rsidRPr="001A2D62">
        <w:rPr>
          <w:rStyle w:val="StyleUnderline"/>
        </w:rPr>
        <w:t xml:space="preserve">pandemic </w:t>
      </w:r>
      <w:r w:rsidRPr="001A2D62">
        <w:rPr>
          <w:rStyle w:val="StyleUnderline"/>
          <w:highlight w:val="green"/>
        </w:rPr>
        <w:t>agents</w:t>
      </w:r>
      <w:r w:rsidRPr="001A2D62">
        <w:rPr>
          <w:rStyle w:val="StyleUnderline"/>
        </w:rPr>
        <w:t xml:space="preserve"> lead</w:t>
      </w:r>
      <w:r w:rsidRPr="001A2D62">
        <w:rPr>
          <w:sz w:val="16"/>
        </w:rPr>
        <w:t xml:space="preserve">s </w:t>
      </w:r>
      <w:r w:rsidRPr="001A2D62">
        <w:rPr>
          <w:rStyle w:val="StyleUnderline"/>
        </w:rPr>
        <w:t xml:space="preserve">to </w:t>
      </w:r>
      <w:r w:rsidRPr="001A2D62">
        <w:rPr>
          <w:rStyle w:val="Emphasis"/>
          <w:highlight w:val="green"/>
        </w:rPr>
        <w:t>disrupt</w:t>
      </w:r>
      <w:r w:rsidRPr="001A2D62">
        <w:rPr>
          <w:rStyle w:val="StyleUnderline"/>
        </w:rPr>
        <w:t xml:space="preserve">ion of </w:t>
      </w:r>
      <w:r w:rsidRPr="001A2D62">
        <w:rPr>
          <w:rStyle w:val="Emphasis"/>
          <w:highlight w:val="green"/>
        </w:rPr>
        <w:t>food</w:t>
      </w:r>
      <w:r w:rsidRPr="001A2D62">
        <w:rPr>
          <w:rStyle w:val="StyleUnderline"/>
          <w:highlight w:val="green"/>
        </w:rPr>
        <w:t xml:space="preserve">, </w:t>
      </w:r>
      <w:r w:rsidRPr="001A2D62">
        <w:rPr>
          <w:rStyle w:val="Emphasis"/>
          <w:highlight w:val="green"/>
        </w:rPr>
        <w:t>water</w:t>
      </w:r>
      <w:r w:rsidRPr="001A2D62">
        <w:rPr>
          <w:rStyle w:val="StyleUnderline"/>
          <w:highlight w:val="green"/>
        </w:rPr>
        <w:t xml:space="preserve">, </w:t>
      </w:r>
      <w:r w:rsidRPr="001A2D62">
        <w:rPr>
          <w:rStyle w:val="Emphasis"/>
          <w:highlight w:val="green"/>
        </w:rPr>
        <w:t>power</w:t>
      </w:r>
      <w:r w:rsidRPr="001A2D62">
        <w:rPr>
          <w:rStyle w:val="Emphasis"/>
        </w:rPr>
        <w:t xml:space="preserve"> supply</w:t>
      </w:r>
      <w:r w:rsidRPr="001A2D62">
        <w:rPr>
          <w:rStyle w:val="StyleUnderline"/>
        </w:rPr>
        <w:t xml:space="preserve"> </w:t>
      </w:r>
      <w:r w:rsidRPr="001A2D62">
        <w:rPr>
          <w:sz w:val="16"/>
        </w:rPr>
        <w:t xml:space="preserve">and </w:t>
      </w:r>
      <w:r w:rsidRPr="001A2D62">
        <w:rPr>
          <w:iCs/>
          <w:sz w:val="16"/>
        </w:rPr>
        <w:t>law</w:t>
      </w:r>
      <w:r w:rsidRPr="001A2D62">
        <w:rPr>
          <w:sz w:val="16"/>
        </w:rPr>
        <w:t xml:space="preserve"> enforcement </w:t>
      </w:r>
      <w:r w:rsidRPr="001A2D62">
        <w:rPr>
          <w:rStyle w:val="StyleUnderline"/>
        </w:rPr>
        <w:t xml:space="preserve">and a </w:t>
      </w:r>
      <w:r w:rsidRPr="001A2D62">
        <w:rPr>
          <w:rStyle w:val="Emphasis"/>
        </w:rPr>
        <w:t>“stealth” scenario</w:t>
      </w:r>
      <w:r w:rsidRPr="001A2D62">
        <w:rPr>
          <w:rStyle w:val="StyleUnderline"/>
        </w:rPr>
        <w:t xml:space="preserve"> in which an </w:t>
      </w:r>
      <w:r w:rsidRPr="001A2D62">
        <w:rPr>
          <w:rStyle w:val="Emphasis"/>
          <w:highlight w:val="green"/>
        </w:rPr>
        <w:t>initially asymptomatic</w:t>
      </w:r>
      <w:r w:rsidRPr="001A2D62">
        <w:rPr>
          <w:rStyle w:val="StyleUnderline"/>
        </w:rPr>
        <w:t xml:space="preserve"> agent </w:t>
      </w:r>
      <w:r w:rsidRPr="001A2D62">
        <w:rPr>
          <w:rStyle w:val="StyleUnderline"/>
          <w:highlight w:val="green"/>
        </w:rPr>
        <w:t xml:space="preserve">with </w:t>
      </w:r>
      <w:r w:rsidRPr="001A2D62">
        <w:rPr>
          <w:rStyle w:val="Emphasis"/>
          <w:highlight w:val="green"/>
        </w:rPr>
        <w:t>long incubation</w:t>
      </w:r>
      <w:r w:rsidRPr="001A2D62">
        <w:rPr>
          <w:rStyle w:val="Emphasis"/>
        </w:rPr>
        <w:t xml:space="preserve"> time</w:t>
      </w:r>
      <w:r w:rsidRPr="001A2D62">
        <w:rPr>
          <w:rStyle w:val="StyleUnderline"/>
        </w:rPr>
        <w:t xml:space="preserve"> is spread to a majority of humanity. They consider both </w:t>
      </w:r>
      <w:r w:rsidRPr="001A2D62">
        <w:rPr>
          <w:rStyle w:val="StyleUnderline"/>
          <w:highlight w:val="green"/>
        </w:rPr>
        <w:t>scenarios</w:t>
      </w:r>
      <w:r w:rsidRPr="001A2D62">
        <w:rPr>
          <w:rStyle w:val="StyleUnderline"/>
        </w:rPr>
        <w:t xml:space="preserve"> most likely to </w:t>
      </w:r>
      <w:r w:rsidRPr="001A2D62">
        <w:rPr>
          <w:rStyle w:val="StyleUnderline"/>
          <w:highlight w:val="green"/>
        </w:rPr>
        <w:t xml:space="preserve">involve accidental </w:t>
      </w:r>
      <w:r w:rsidRPr="001A2D62">
        <w:rPr>
          <w:rStyle w:val="Emphasis"/>
          <w:highlight w:val="green"/>
        </w:rPr>
        <w:t>or</w:t>
      </w:r>
      <w:r w:rsidRPr="001A2D62">
        <w:rPr>
          <w:rStyle w:val="StyleUnderline"/>
          <w:highlight w:val="green"/>
        </w:rPr>
        <w:t xml:space="preserve"> deliberate release</w:t>
      </w:r>
      <w:r w:rsidRPr="001A2D62">
        <w:rPr>
          <w:rStyle w:val="StyleUnderline"/>
        </w:rPr>
        <w:t xml:space="preserve"> of </w:t>
      </w:r>
      <w:r w:rsidRPr="001A2D62">
        <w:rPr>
          <w:rStyle w:val="Emphasis"/>
        </w:rPr>
        <w:t>human-modified</w:t>
      </w:r>
      <w:r w:rsidRPr="001A2D62">
        <w:rPr>
          <w:rStyle w:val="StyleUnderline"/>
        </w:rPr>
        <w:t xml:space="preserve"> agents</w:t>
      </w:r>
      <w:r w:rsidRPr="001A2D62">
        <w:rPr>
          <w:sz w:val="16"/>
        </w:rPr>
        <w:t>. Direct targeting of humans is only one plausible pathway to global harm; Monica Schoch-Spana et al. (2017) note the potential pathogens targeting widespread eradication of food sources; and other forms of environmental harm are plausible.</w:t>
      </w:r>
    </w:p>
    <w:p w14:paraId="763D4848" w14:textId="77777777" w:rsidR="00105085" w:rsidRPr="001A2D62" w:rsidRDefault="00105085" w:rsidP="00105085">
      <w:pPr>
        <w:rPr>
          <w:sz w:val="16"/>
        </w:rPr>
      </w:pPr>
      <w:r w:rsidRPr="001A2D62">
        <w:rPr>
          <w:rStyle w:val="StyleUnderline"/>
        </w:rPr>
        <w:t xml:space="preserve">The capability </w:t>
      </w:r>
      <w:r w:rsidRPr="001A2D62">
        <w:rPr>
          <w:rStyle w:val="StyleUnderline"/>
          <w:highlight w:val="green"/>
        </w:rPr>
        <w:t xml:space="preserve">to </w:t>
      </w:r>
      <w:r w:rsidRPr="001A2D62">
        <w:rPr>
          <w:rStyle w:val="Emphasis"/>
          <w:highlight w:val="green"/>
        </w:rPr>
        <w:t>re-engineer biology</w:t>
      </w:r>
      <w:r w:rsidRPr="001A2D62">
        <w:rPr>
          <w:rStyle w:val="StyleUnderline"/>
        </w:rPr>
        <w:t xml:space="preserve"> more </w:t>
      </w:r>
      <w:r w:rsidRPr="001A2D62">
        <w:rPr>
          <w:rStyle w:val="Emphasis"/>
        </w:rPr>
        <w:t>fundamentally</w:t>
      </w:r>
      <w:r w:rsidRPr="001A2D62">
        <w:rPr>
          <w:rStyle w:val="StyleUnderline"/>
        </w:rPr>
        <w:t xml:space="preserve"> may </w:t>
      </w:r>
      <w:r w:rsidRPr="001A2D62">
        <w:rPr>
          <w:rStyle w:val="StyleUnderline"/>
          <w:highlight w:val="green"/>
        </w:rPr>
        <w:t xml:space="preserve">create </w:t>
      </w:r>
      <w:r w:rsidRPr="001A2D62">
        <w:rPr>
          <w:rStyle w:val="Emphasis"/>
          <w:highlight w:val="green"/>
        </w:rPr>
        <w:t>unprecedented risks</w:t>
      </w:r>
      <w:r w:rsidRPr="001A2D62">
        <w:rPr>
          <w:sz w:val="16"/>
        </w:rPr>
        <w:t>. In 2024, a group of leading biological scientists called for a halt to research to develop “</w:t>
      </w:r>
      <w:r w:rsidRPr="001A2D62">
        <w:rPr>
          <w:rStyle w:val="Emphasis"/>
          <w:highlight w:val="green"/>
        </w:rPr>
        <w:t>mirror bacteria</w:t>
      </w:r>
      <w:r w:rsidRPr="001A2D62">
        <w:rPr>
          <w:sz w:val="16"/>
        </w:rPr>
        <w:t xml:space="preserve">,” designed to </w:t>
      </w:r>
      <w:r w:rsidRPr="001A2D62">
        <w:rPr>
          <w:rStyle w:val="StyleUnderline"/>
          <w:highlight w:val="green"/>
        </w:rPr>
        <w:t xml:space="preserve">have an </w:t>
      </w:r>
      <w:r w:rsidRPr="001A2D62">
        <w:rPr>
          <w:rStyle w:val="Emphasis"/>
          <w:highlight w:val="green"/>
        </w:rPr>
        <w:t>opposite chirality</w:t>
      </w:r>
      <w:r w:rsidRPr="001A2D62">
        <w:rPr>
          <w:rStyle w:val="StyleUnderline"/>
          <w:highlight w:val="green"/>
        </w:rPr>
        <w:t xml:space="preserve"> to</w:t>
      </w:r>
      <w:r w:rsidRPr="001A2D62">
        <w:rPr>
          <w:rStyle w:val="StyleUnderline"/>
        </w:rPr>
        <w:t xml:space="preserve"> that of </w:t>
      </w:r>
      <w:r w:rsidRPr="001A2D62">
        <w:rPr>
          <w:rStyle w:val="Emphasis"/>
          <w:highlight w:val="green"/>
        </w:rPr>
        <w:t>all forms</w:t>
      </w:r>
      <w:r w:rsidRPr="001A2D62">
        <w:rPr>
          <w:rStyle w:val="StyleUnderline"/>
          <w:highlight w:val="green"/>
        </w:rPr>
        <w:t xml:space="preserve"> of</w:t>
      </w:r>
      <w:r w:rsidRPr="001A2D62">
        <w:rPr>
          <w:rStyle w:val="StyleUnderline"/>
        </w:rPr>
        <w:t xml:space="preserve"> existing </w:t>
      </w:r>
      <w:r w:rsidRPr="001A2D62">
        <w:rPr>
          <w:rStyle w:val="StyleUnderline"/>
          <w:highlight w:val="green"/>
        </w:rPr>
        <w:t>life</w:t>
      </w:r>
      <w:r w:rsidRPr="001A2D62">
        <w:rPr>
          <w:sz w:val="16"/>
        </w:rPr>
        <w:t xml:space="preserve"> (Adamala et al., 2024). The group argues that it is likely </w:t>
      </w:r>
      <w:r w:rsidRPr="001A2D62">
        <w:rPr>
          <w:rStyle w:val="StyleUnderline"/>
        </w:rPr>
        <w:t xml:space="preserve">these </w:t>
      </w:r>
      <w:r w:rsidRPr="001A2D62">
        <w:rPr>
          <w:rStyle w:val="Emphasis"/>
          <w:highlight w:val="green"/>
        </w:rPr>
        <w:t>synthetic</w:t>
      </w:r>
      <w:r w:rsidRPr="001A2D62">
        <w:rPr>
          <w:rStyle w:val="StyleUnderline"/>
          <w:highlight w:val="green"/>
        </w:rPr>
        <w:t xml:space="preserve"> life forms</w:t>
      </w:r>
      <w:r w:rsidRPr="001A2D62">
        <w:rPr>
          <w:rStyle w:val="StyleUnderline"/>
        </w:rPr>
        <w:t xml:space="preserve"> would both </w:t>
      </w:r>
      <w:r w:rsidRPr="001A2D62">
        <w:rPr>
          <w:rStyle w:val="Emphasis"/>
          <w:highlight w:val="green"/>
        </w:rPr>
        <w:t>resist predation</w:t>
      </w:r>
      <w:r w:rsidRPr="001A2D62">
        <w:rPr>
          <w:rStyle w:val="StyleUnderline"/>
          <w:highlight w:val="green"/>
        </w:rPr>
        <w:t xml:space="preserve"> and </w:t>
      </w:r>
      <w:r w:rsidRPr="001A2D62">
        <w:rPr>
          <w:rStyle w:val="Emphasis"/>
          <w:highlight w:val="green"/>
        </w:rPr>
        <w:t>bypass immune systems</w:t>
      </w:r>
      <w:r w:rsidRPr="001A2D62">
        <w:rPr>
          <w:rStyle w:val="StyleUnderline"/>
        </w:rPr>
        <w:t xml:space="preserve"> in </w:t>
      </w:r>
      <w:r w:rsidRPr="001A2D62">
        <w:rPr>
          <w:rStyle w:val="Emphasis"/>
        </w:rPr>
        <w:t>humans</w:t>
      </w:r>
      <w:r w:rsidRPr="001A2D62">
        <w:rPr>
          <w:rStyle w:val="StyleUnderline"/>
        </w:rPr>
        <w:t xml:space="preserve">, </w:t>
      </w:r>
      <w:r w:rsidRPr="001A2D62">
        <w:rPr>
          <w:rStyle w:val="Emphasis"/>
        </w:rPr>
        <w:t>animals</w:t>
      </w:r>
      <w:r w:rsidRPr="001A2D62">
        <w:rPr>
          <w:rStyle w:val="StyleUnderline"/>
        </w:rPr>
        <w:t xml:space="preserve"> and </w:t>
      </w:r>
      <w:r w:rsidRPr="001A2D62">
        <w:rPr>
          <w:rStyle w:val="Emphasis"/>
        </w:rPr>
        <w:t>plants</w:t>
      </w:r>
      <w:r w:rsidRPr="001A2D62">
        <w:rPr>
          <w:sz w:val="16"/>
        </w:rPr>
        <w:t xml:space="preserve">, potentially </w:t>
      </w:r>
      <w:r w:rsidRPr="001A2D62">
        <w:rPr>
          <w:rStyle w:val="StyleUnderline"/>
          <w:highlight w:val="green"/>
        </w:rPr>
        <w:t xml:space="preserve">leading to risk </w:t>
      </w:r>
      <w:r w:rsidRPr="001A2D62">
        <w:rPr>
          <w:rStyle w:val="Emphasis"/>
          <w:szCs w:val="24"/>
          <w:highlight w:val="green"/>
        </w:rPr>
        <w:t>“of unprecedented scope and scale”</w:t>
      </w:r>
      <w:r w:rsidRPr="001A2D62">
        <w:rPr>
          <w:rStyle w:val="StyleUnderline"/>
          <w:sz w:val="24"/>
          <w:szCs w:val="24"/>
          <w:highlight w:val="green"/>
        </w:rPr>
        <w:t xml:space="preserve"> </w:t>
      </w:r>
      <w:r w:rsidRPr="001A2D62">
        <w:rPr>
          <w:rStyle w:val="StyleUnderline"/>
          <w:highlight w:val="green"/>
        </w:rPr>
        <w:t>due to</w:t>
      </w:r>
      <w:r w:rsidRPr="001A2D62">
        <w:rPr>
          <w:rStyle w:val="StyleUnderline"/>
        </w:rPr>
        <w:t xml:space="preserve"> </w:t>
      </w:r>
      <w:r w:rsidRPr="001A2D62">
        <w:rPr>
          <w:rStyle w:val="Emphasis"/>
        </w:rPr>
        <w:t xml:space="preserve">invasive </w:t>
      </w:r>
      <w:r w:rsidRPr="001A2D62">
        <w:rPr>
          <w:rStyle w:val="Emphasis"/>
          <w:highlight w:val="green"/>
        </w:rPr>
        <w:t>spread</w:t>
      </w:r>
      <w:r w:rsidRPr="001A2D62">
        <w:rPr>
          <w:rStyle w:val="StyleUnderline"/>
          <w:highlight w:val="green"/>
        </w:rPr>
        <w:t xml:space="preserve"> and</w:t>
      </w:r>
      <w:r w:rsidRPr="001A2D62">
        <w:rPr>
          <w:rStyle w:val="StyleUnderline"/>
        </w:rPr>
        <w:t xml:space="preserve"> </w:t>
      </w:r>
      <w:r w:rsidRPr="001A2D62">
        <w:rPr>
          <w:rStyle w:val="Emphasis"/>
        </w:rPr>
        <w:t xml:space="preserve">widespread </w:t>
      </w:r>
      <w:r w:rsidRPr="001A2D62">
        <w:rPr>
          <w:rStyle w:val="Emphasis"/>
          <w:highlight w:val="green"/>
        </w:rPr>
        <w:t>lethal infection</w:t>
      </w:r>
      <w:r w:rsidRPr="001A2D62">
        <w:rPr>
          <w:sz w:val="16"/>
        </w:rPr>
        <w:t>.</w:t>
      </w:r>
    </w:p>
    <w:p w14:paraId="280AEB3E" w14:textId="77777777" w:rsidR="00105085" w:rsidRPr="001A2D62" w:rsidRDefault="00105085" w:rsidP="00105085"/>
    <w:p w14:paraId="45EF7161" w14:textId="77777777" w:rsidR="00105085" w:rsidRPr="001A2D62" w:rsidRDefault="00105085" w:rsidP="00105085">
      <w:pPr>
        <w:pStyle w:val="Heading4"/>
      </w:pPr>
      <w:r w:rsidRPr="001A2D62">
        <w:t>Health securitization’s good---key to effective responses, NOT militarization</w:t>
      </w:r>
    </w:p>
    <w:p w14:paraId="0DDD7780" w14:textId="77777777" w:rsidR="00105085" w:rsidRPr="001A2D62" w:rsidRDefault="00105085" w:rsidP="00105085">
      <w:r w:rsidRPr="001A2D62">
        <w:rPr>
          <w:rStyle w:val="Style13ptBold"/>
        </w:rPr>
        <w:t>Davies 16</w:t>
      </w:r>
      <w:r w:rsidRPr="001A2D62">
        <w:t xml:space="preserve"> [Sara E. Davies, Associate Professor of International Relations and Australian Research Council Future Fellow at Griffith University, author of “Disease Diplomacy,” “Global Politics of Health,” and “Legitimising Rejection: International Refugee Law in South East Asia,” founding co-editor of Global Responsibility to Protect, “Advocating Global Health Security,” October 2016, doi: 10.1057/978-1-349-95145-1_14. PMCID: PMC7121127, https://pmc.ncbi.nlm.nih.gov/articles/PMC7121127/]</w:t>
      </w:r>
    </w:p>
    <w:p w14:paraId="043E1423" w14:textId="77777777" w:rsidR="00105085" w:rsidRPr="001A2D62" w:rsidRDefault="00105085" w:rsidP="00105085">
      <w:pPr>
        <w:rPr>
          <w:sz w:val="16"/>
        </w:rPr>
      </w:pPr>
      <w:r w:rsidRPr="001A2D62">
        <w:rPr>
          <w:rStyle w:val="StyleUnderline"/>
          <w:highlight w:val="green"/>
        </w:rPr>
        <w:t>For the last two decades</w:t>
      </w:r>
      <w:r w:rsidRPr="001A2D62">
        <w:rPr>
          <w:rStyle w:val="StyleUnderline"/>
        </w:rPr>
        <w:t xml:space="preserve"> a strategy employed by health professionals, </w:t>
      </w:r>
      <w:r w:rsidRPr="001A2D62">
        <w:rPr>
          <w:rStyle w:val="StyleUnderline"/>
          <w:highlight w:val="green"/>
        </w:rPr>
        <w:t>scientists, and diplomats</w:t>
      </w:r>
      <w:r w:rsidRPr="001A2D62">
        <w:rPr>
          <w:rStyle w:val="StyleUnderline"/>
        </w:rPr>
        <w:t xml:space="preserve"> has been to </w:t>
      </w:r>
      <w:r w:rsidRPr="001A2D62">
        <w:rPr>
          <w:rStyle w:val="Emphasis"/>
          <w:highlight w:val="green"/>
        </w:rPr>
        <w:t>play the ‘health security card’</w:t>
      </w:r>
      <w:r w:rsidRPr="001A2D62">
        <w:rPr>
          <w:sz w:val="16"/>
          <w:highlight w:val="green"/>
        </w:rPr>
        <w:t xml:space="preserve"> </w:t>
      </w:r>
      <w:r w:rsidRPr="001A2D62">
        <w:rPr>
          <w:rStyle w:val="StyleUnderline"/>
          <w:highlight w:val="green"/>
        </w:rPr>
        <w:t>to achieve</w:t>
      </w:r>
      <w:r w:rsidRPr="001A2D62">
        <w:rPr>
          <w:sz w:val="16"/>
          <w:highlight w:val="green"/>
        </w:rPr>
        <w:t xml:space="preserve"> </w:t>
      </w:r>
      <w:r w:rsidRPr="001A2D62">
        <w:rPr>
          <w:rStyle w:val="StyleUnderline"/>
          <w:highlight w:val="green"/>
        </w:rPr>
        <w:t>particular</w:t>
      </w:r>
      <w:r w:rsidRPr="001A2D62">
        <w:rPr>
          <w:sz w:val="16"/>
        </w:rPr>
        <w:t xml:space="preserve"> </w:t>
      </w:r>
      <w:r w:rsidRPr="001A2D62">
        <w:rPr>
          <w:rStyle w:val="Emphasis"/>
        </w:rPr>
        <w:t xml:space="preserve">trade, diplomatic, strategic, and development </w:t>
      </w:r>
      <w:r w:rsidRPr="001A2D62">
        <w:rPr>
          <w:rStyle w:val="Emphasis"/>
          <w:highlight w:val="green"/>
        </w:rPr>
        <w:t>goals</w:t>
      </w:r>
      <w:r w:rsidRPr="001A2D62">
        <w:rPr>
          <w:sz w:val="16"/>
        </w:rPr>
        <w:t xml:space="preserve"> (Elbe 2011). The presumption has been that </w:t>
      </w:r>
      <w:r w:rsidRPr="001A2D62">
        <w:rPr>
          <w:rStyle w:val="StyleUnderline"/>
        </w:rPr>
        <w:t xml:space="preserve">the </w:t>
      </w:r>
      <w:r w:rsidRPr="001A2D62">
        <w:rPr>
          <w:rStyle w:val="StyleUnderline"/>
          <w:highlight w:val="green"/>
        </w:rPr>
        <w:t>securitisation</w:t>
      </w:r>
      <w:r w:rsidRPr="001A2D62">
        <w:rPr>
          <w:rStyle w:val="StyleUnderline"/>
        </w:rPr>
        <w:t xml:space="preserve"> of health will </w:t>
      </w:r>
      <w:r w:rsidRPr="001A2D62">
        <w:rPr>
          <w:rStyle w:val="StyleUnderline"/>
          <w:highlight w:val="green"/>
        </w:rPr>
        <w:t>harness global</w:t>
      </w:r>
      <w:r w:rsidRPr="001A2D62">
        <w:rPr>
          <w:rStyle w:val="StyleUnderline"/>
        </w:rPr>
        <w:t xml:space="preserve"> </w:t>
      </w:r>
      <w:r w:rsidRPr="001A2D62">
        <w:rPr>
          <w:rStyle w:val="Emphasis"/>
        </w:rPr>
        <w:t xml:space="preserve">political </w:t>
      </w:r>
      <w:r w:rsidRPr="001A2D62">
        <w:rPr>
          <w:rStyle w:val="Emphasis"/>
          <w:highlight w:val="green"/>
        </w:rPr>
        <w:t>leadership and resources</w:t>
      </w:r>
      <w:r w:rsidRPr="001A2D62">
        <w:t>.</w:t>
      </w:r>
      <w:r w:rsidRPr="001A2D62">
        <w:rPr>
          <w:sz w:val="16"/>
        </w:rPr>
        <w:t xml:space="preserve"> </w:t>
      </w:r>
      <w:r w:rsidRPr="001A2D62">
        <w:rPr>
          <w:rStyle w:val="StyleUnderline"/>
        </w:rPr>
        <w:t>This marriage of health issues to security logic has been met with a mix of applause, caution, and critique</w:t>
      </w:r>
      <w:r w:rsidRPr="001A2D62">
        <w:rPr>
          <w:sz w:val="16"/>
        </w:rPr>
        <w:t xml:space="preserve"> (Feldbaumet al. 2010; McInnes and Rushton 2013; Hanrieder and Kreuder-Sonnen 2014). </w:t>
      </w:r>
      <w:r w:rsidRPr="001A2D62">
        <w:rPr>
          <w:rStyle w:val="StyleUnderline"/>
        </w:rPr>
        <w:t>But</w:t>
      </w:r>
      <w:r w:rsidRPr="001A2D62">
        <w:rPr>
          <w:sz w:val="16"/>
        </w:rPr>
        <w:t xml:space="preserve"> the presumption has remained that, </w:t>
      </w:r>
      <w:r w:rsidRPr="001A2D62">
        <w:rPr>
          <w:rStyle w:val="Emphasis"/>
        </w:rPr>
        <w:t>for the most part</w:t>
      </w:r>
      <w:r w:rsidRPr="001A2D62">
        <w:rPr>
          <w:sz w:val="16"/>
        </w:rPr>
        <w:t xml:space="preserve">, </w:t>
      </w:r>
      <w:r w:rsidRPr="001A2D62">
        <w:rPr>
          <w:rStyle w:val="StyleUnderline"/>
        </w:rPr>
        <w:t>the marriage of health issues to security will</w:t>
      </w:r>
      <w:r w:rsidRPr="001A2D62">
        <w:rPr>
          <w:sz w:val="16"/>
        </w:rPr>
        <w:t xml:space="preserve"> ‘</w:t>
      </w:r>
      <w:r w:rsidRPr="001A2D62">
        <w:rPr>
          <w:rStyle w:val="Emphasis"/>
        </w:rPr>
        <w:t>harness</w:t>
      </w:r>
      <w:r w:rsidRPr="001A2D62">
        <w:rPr>
          <w:sz w:val="16"/>
        </w:rPr>
        <w:t xml:space="preserve"> political leadership and </w:t>
      </w:r>
      <w:r w:rsidRPr="001A2D62">
        <w:rPr>
          <w:rStyle w:val="Emphasis"/>
        </w:rPr>
        <w:t>resources</w:t>
      </w:r>
      <w:r w:rsidRPr="001A2D62">
        <w:rPr>
          <w:sz w:val="16"/>
        </w:rPr>
        <w:t xml:space="preserve"> </w:t>
      </w:r>
      <w:r w:rsidRPr="001A2D62">
        <w:rPr>
          <w:rStyle w:val="StyleUnderline"/>
        </w:rPr>
        <w:t>for</w:t>
      </w:r>
      <w:r w:rsidRPr="001A2D62">
        <w:rPr>
          <w:sz w:val="16"/>
        </w:rPr>
        <w:t xml:space="preserve"> various </w:t>
      </w:r>
      <w:r w:rsidRPr="001A2D62">
        <w:rPr>
          <w:rStyle w:val="StyleUnderline"/>
        </w:rPr>
        <w:t>international health issues’</w:t>
      </w:r>
      <w:r w:rsidRPr="001A2D62">
        <w:rPr>
          <w:sz w:val="16"/>
        </w:rPr>
        <w:t xml:space="preserve"> (Elbe 2011: 220). </w:t>
      </w:r>
    </w:p>
    <w:p w14:paraId="5C9743C0" w14:textId="77777777" w:rsidR="00105085" w:rsidRPr="001A2D62" w:rsidRDefault="00105085" w:rsidP="00105085">
      <w:pPr>
        <w:rPr>
          <w:sz w:val="16"/>
        </w:rPr>
      </w:pPr>
      <w:r w:rsidRPr="001A2D62">
        <w:rPr>
          <w:sz w:val="16"/>
        </w:rPr>
        <w:t xml:space="preserve">In the last 15 years, there have been three United Nations Security Council (UNSC) resolutions that have specifically referred to health matters – S/Res/1308 (2000), S/Res/1983 (2011), both concerning HIV/AIDs, and S/Res/2177 (2014) in response to the Ebola viral disease outbreak in West Africa. In December 2012, the United Nations General Assembly (UNGA) passed resolution A/67/L.36, Global Health and Foreign Policy, the fifth resolution on global health and foreign policy resolution to pass in the UNGA since the adoption of the first resolution on Global Health and Foreign Policy in 2008 (A/63/33). The UNGA also adopted resolution A/69/1 giving support to the measures recommended by UN Secretary-General to contain the Ebola outbreak (A/69/389 2014). </w:t>
      </w:r>
    </w:p>
    <w:p w14:paraId="320F1011" w14:textId="77777777" w:rsidR="00105085" w:rsidRPr="001A2D62" w:rsidRDefault="00105085" w:rsidP="00105085">
      <w:pPr>
        <w:rPr>
          <w:sz w:val="16"/>
        </w:rPr>
      </w:pPr>
      <w:r w:rsidRPr="001A2D62">
        <w:rPr>
          <w:sz w:val="16"/>
        </w:rPr>
        <w:t xml:space="preserve">The decision of the UNSC to adopt three resolutions on health matters in 15 years and the UNGA sessions on global health and foreign policy have received mixed views. Some point to these events as illustration of the weakness of the global health security narrative (Youde 2014). In particular, it has been noted that the Ebola outbreak in 2014 was initially met with no international capacity outside of the World Health Organization (WHO) to respond to this crisis. The creation of the UN Mission on Ebola Emergency Response (UNMEER) in September (2014) was the first, and some argue should be the last, effort to respond to a viral outbreak (Panel of independent experts 2015). Others contend that, given that there is no procedure under the UN Charter for the General Assembly or Security Council to examine health matters – let alone develop a mission like UNMEER – broader UN engagement in health beyond the WHO could point to the success of the global health diplomacy (McInnes 2015). The question is what does successful global health diplomacy look like? Do we see in practice the securitisation of health as essential to pursue international diplomatic engagement in global health? </w:t>
      </w:r>
    </w:p>
    <w:p w14:paraId="06E8248F" w14:textId="77777777" w:rsidR="00105085" w:rsidRPr="001A2D62" w:rsidRDefault="00105085" w:rsidP="00105085">
      <w:pPr>
        <w:rPr>
          <w:sz w:val="16"/>
        </w:rPr>
      </w:pPr>
      <w:r w:rsidRPr="001A2D62">
        <w:rPr>
          <w:sz w:val="16"/>
        </w:rPr>
        <w:t xml:space="preserve">There have been recent claims that the successful international engagement in health initiatives such as the Global Fund for AIDS, TB, and Malaria (Global Fund) and Millennium Development Goals (MDGs) have been achieved without asserting their necessity ‘primarily on security considerations’ (McInnes and Rushton 2013: 16; see also Sridhar 2012; Gagnon and Labonte 2011). However, the assumption remains that linking health issues, specifically health emergencies and infectious disease outbreaks to security discourse will create more opportunities for diplomatic cooperation and engagement (see Feldbaum et al. 2010; Hafner and Shiffman 2013). This chapter explores this argument beginning with the period where the phrase ‘global health diplomacy’ and ‘global health governance’ began to gain usage in international relations in the 1990s. In the first part of the chapter I briefly present the conceptual history of health security and its relationship to ‘global health diplomacy’. I explore the argument that the success of global health diplomacy has come from the preponderant use of security language, referents, and discourse (cf. Elbe 2011; Feldbaum et al. 2010; Kickbusch et al. 2007; McInnes and Rushton 2013). In the second part of the chapter I examine two cases, one where a type of security logic was deliberately employed to frame the ‘health emergency’ (Framework Convention on Tobacco Control or FCTC) and one where human rights logic was initially deployed when advocating for its creation (the Global Alliance for Vaccine Immunization or GAVI). I evaluate what ‘health security’ looks like in these global health initiatives and explore the presumption that ‘security discourse’ must be present in comparing these two major, successful global health initiatives. </w:t>
      </w:r>
    </w:p>
    <w:p w14:paraId="12CF4743" w14:textId="77777777" w:rsidR="00105085" w:rsidRPr="001A2D62" w:rsidRDefault="00105085" w:rsidP="00105085">
      <w:pPr>
        <w:rPr>
          <w:sz w:val="16"/>
        </w:rPr>
      </w:pPr>
      <w:r w:rsidRPr="001A2D62">
        <w:rPr>
          <w:sz w:val="16"/>
        </w:rPr>
        <w:t xml:space="preserve">HEALTH SECURITY </w:t>
      </w:r>
    </w:p>
    <w:p w14:paraId="34ED897E" w14:textId="77777777" w:rsidR="00105085" w:rsidRPr="001A2D62" w:rsidRDefault="00105085" w:rsidP="00105085">
      <w:pPr>
        <w:rPr>
          <w:sz w:val="16"/>
        </w:rPr>
      </w:pPr>
      <w:r w:rsidRPr="001A2D62">
        <w:rPr>
          <w:sz w:val="16"/>
        </w:rPr>
        <w:t xml:space="preserve">States have a history of formal international agreements addressing health matters and health threats, particularly infectious diseases, from the Decree of Quarantine in Ragusa-Dubrovnik in 1377 (Mackowiak and Sehdev 2002) to the International Sanitary Conference in 1851 (Fidler 2003) and the revised International Health Regulations in 2007 (Davies et al. 2015). However, </w:t>
      </w:r>
      <w:r w:rsidRPr="001A2D62">
        <w:rPr>
          <w:rStyle w:val="StyleUnderline"/>
        </w:rPr>
        <w:t xml:space="preserve">the treatment of </w:t>
      </w:r>
      <w:r w:rsidRPr="001A2D62">
        <w:rPr>
          <w:rStyle w:val="StyleUnderline"/>
          <w:highlight w:val="green"/>
        </w:rPr>
        <w:t>health as a ‘low</w:t>
      </w:r>
      <w:r w:rsidRPr="001A2D62">
        <w:rPr>
          <w:rStyle w:val="StyleUnderline"/>
        </w:rPr>
        <w:t xml:space="preserve"> politics’ </w:t>
      </w:r>
      <w:r w:rsidRPr="001A2D62">
        <w:rPr>
          <w:rStyle w:val="StyleUnderline"/>
          <w:highlight w:val="green"/>
        </w:rPr>
        <w:t>priority</w:t>
      </w:r>
      <w:r w:rsidRPr="001A2D62">
        <w:rPr>
          <w:rStyle w:val="StyleUnderline"/>
        </w:rPr>
        <w:t xml:space="preserve"> at the international level </w:t>
      </w:r>
      <w:r w:rsidRPr="001A2D62">
        <w:rPr>
          <w:rStyle w:val="StyleUnderline"/>
          <w:highlight w:val="green"/>
        </w:rPr>
        <w:t>remained</w:t>
      </w:r>
      <w:r w:rsidRPr="001A2D62">
        <w:rPr>
          <w:rStyle w:val="StyleUnderline"/>
        </w:rPr>
        <w:t xml:space="preserve"> the case </w:t>
      </w:r>
      <w:r w:rsidRPr="001A2D62">
        <w:rPr>
          <w:rStyle w:val="StyleUnderline"/>
          <w:highlight w:val="green"/>
        </w:rPr>
        <w:t>through most</w:t>
      </w:r>
      <w:r w:rsidRPr="001A2D62">
        <w:rPr>
          <w:rStyle w:val="StyleUnderline"/>
        </w:rPr>
        <w:t xml:space="preserve"> of the formative years of </w:t>
      </w:r>
      <w:r w:rsidRPr="001A2D62">
        <w:rPr>
          <w:rStyle w:val="StyleUnderline"/>
          <w:highlight w:val="green"/>
        </w:rPr>
        <w:t>nation-building</w:t>
      </w:r>
      <w:r w:rsidRPr="001A2D62">
        <w:rPr>
          <w:sz w:val="16"/>
        </w:rPr>
        <w:t xml:space="preserve"> in the nineteenth and twentieth centuries (Fidler 1999). This was </w:t>
      </w:r>
      <w:r w:rsidRPr="001A2D62">
        <w:rPr>
          <w:rStyle w:val="StyleUnderline"/>
        </w:rPr>
        <w:t>in spite of its great strategic benefit for colonial era expansion, winning wars and rapid industrialisation</w:t>
      </w:r>
      <w:r w:rsidRPr="001A2D62">
        <w:rPr>
          <w:sz w:val="16"/>
        </w:rPr>
        <w:t xml:space="preserve"> (Diamond 1997). </w:t>
      </w:r>
    </w:p>
    <w:p w14:paraId="17C06A70" w14:textId="77777777" w:rsidR="00105085" w:rsidRPr="001A2D62" w:rsidRDefault="00105085" w:rsidP="00105085">
      <w:pPr>
        <w:rPr>
          <w:sz w:val="16"/>
        </w:rPr>
      </w:pPr>
      <w:r w:rsidRPr="001A2D62">
        <w:rPr>
          <w:sz w:val="16"/>
        </w:rPr>
        <w:t xml:space="preserve">In contemporary politics, a range of actors – such as foreign governments, non-governmental organisations (NGOs), pharmaceutical companies, private donors, and international organisations – drive a variety of different health agendas that influence priorities within individual states and affect the resources that are available to individual health workers and opportunities for patients (Youde 2012). Likewise, the post–Second World War Bretton Woods system had a profound influence upon health-care policy and practice around the world, with key lending institutions like the World Bank promoting particular health-care systems and policies in their lending programmes (Sridhar 2012). In this period, key discourses such as ‘Health for All’, the Essential Medicines List, and Right to Health emerged in the absence of linkage to security. These discourses brought in a range of actors including international organisations,NGOs and transnational corporations with the power to shape health opportunities and outcomes within and amongst states (Gagnon and Labonté 2011). In the 1990s, however, foreign and defence ministries became increasingly interested in global health policy – particularly infectious diseases – which would be referred to as having a ‘securitising’ effect on health (McInnes and Lee 2006). 14 </w:t>
      </w:r>
    </w:p>
    <w:p w14:paraId="4BBFFEFD" w14:textId="77777777" w:rsidR="00105085" w:rsidRPr="001A2D62" w:rsidRDefault="00105085" w:rsidP="00105085">
      <w:pPr>
        <w:rPr>
          <w:sz w:val="16"/>
        </w:rPr>
      </w:pPr>
      <w:r w:rsidRPr="001A2D62">
        <w:rPr>
          <w:sz w:val="16"/>
        </w:rPr>
        <w:t xml:space="preserve">During the 1990s, key events combined with a paradigm shift in International Relations (IR) and security studies (particularly in Western developed countries with the end of the Cold War) (Paris 2001) to connect security to health (Enemark 2007; Collier and Lakoff 2008). Acute awareness was growing amongst Western states that they were not immune to health events such as infectious disease outbreaks. The outbreak and spread of HIV across developing and developed countries during the 1980s; fear of biosecurity attacks with the breakdown of security in laboratories across the former Soviet Union (Koblentz 2010); sudden outbreak of the plague in India in 1995 and the arrival of West Nile virus near New York City in 1999; and the return of ‘slow-burn’ diseases thought eradicated such as Tuberculosis (TB), measles and meningitis in the United States, United Kingdom, and Australia (Price- Smith 2002). As well, new strains of disease, such as haemorrhagic dengue fever and drug-resistant malaria were on the rise due to significant climate change impact in South Asia, Southeast Asia, and Pacific (Kim and Schneider 2013). </w:t>
      </w:r>
    </w:p>
    <w:p w14:paraId="1FA60182" w14:textId="77777777" w:rsidR="00105085" w:rsidRPr="001A2D62" w:rsidRDefault="00105085" w:rsidP="00105085">
      <w:pPr>
        <w:rPr>
          <w:sz w:val="16"/>
        </w:rPr>
      </w:pPr>
      <w:r w:rsidRPr="001A2D62">
        <w:rPr>
          <w:sz w:val="16"/>
        </w:rPr>
        <w:t xml:space="preserve">Andrew Price-Smith argues that prior to President Clinton’s appointment of the National Science Council on Emerging and Re-Emerging Infectious Diseases in 1995, developed states had grown complacent to the fact that ‘despite their enormous technological and economic power, it is extremely unlikely that developed countries will be able to remain an island of health in a global sea of disease’ (2002: 122). Clinton’s move created a wave of interest in other developed countries, particularly the United Kingdom, Australia, and Canada, all shifting to appreciate and contextualise health threats in foreign policy terms (McInnes and Lee 2012: 32). Until then, on the rare occasion that health policy was discussed at the international level it was in relation to (mostly) infectious disease outbreaks such as plague and cholera, or large-scale efforts such as the mass immunisation programme led by WHO to eradicate smallpox. During infectious disease outbreaks, emphasis had been squarely placed on the responsibility of the host state and regardless of the capacity of its public health system to effectively respond (Fidler 1999). </w:t>
      </w:r>
    </w:p>
    <w:p w14:paraId="3E94AAA6" w14:textId="77777777" w:rsidR="00105085" w:rsidRPr="001A2D62" w:rsidRDefault="00105085" w:rsidP="00105085">
      <w:pPr>
        <w:rPr>
          <w:sz w:val="16"/>
        </w:rPr>
      </w:pPr>
      <w:r w:rsidRPr="001A2D62">
        <w:rPr>
          <w:sz w:val="16"/>
        </w:rPr>
        <w:t xml:space="preserve">Meanwhile, the spread and scale of HIV/AIDS raised fears about its potential to threaten state cohesion and national economies. There was a particular focus on military forces being at risk of HIV infection, and the political insecurity these infectious could bring in societies (Singer 2002; Elbe 2006). The apparent potential for HIV/AIDS to cause state collapse or serious disruption that could ricochet throughout neighbouring states 256 S.E. DAVIES was considered a realistic scenario in sub-Saharan Africa, as well as some parts of South and East Asia and the Pacific (Shisana et al. 2003; Ramiah 2006; Price-Smith et al. 2007). It was specific reference to the threat of HIV/AIDs on peacekeepers that led to the first resolution on health, Resolution 1308, being passed in the UN Security Council in 2000 (UNSC 2000). </w:t>
      </w:r>
    </w:p>
    <w:p w14:paraId="686374A6" w14:textId="77777777" w:rsidR="00105085" w:rsidRPr="001A2D62" w:rsidRDefault="00105085" w:rsidP="00105085">
      <w:pPr>
        <w:rPr>
          <w:sz w:val="16"/>
        </w:rPr>
      </w:pPr>
      <w:r w:rsidRPr="001A2D62">
        <w:rPr>
          <w:sz w:val="16"/>
        </w:rPr>
        <w:t xml:space="preserve">In response to these developments, a host of analysts, including Solomon Benatar (1998, 2002), Peter W. Singer (2002), Robert Ostergard (2002), called for IR to engage with the economic, humanitarian, political, and security ramifications of the AIDS epidemic. At the same time, David Fidler and Andrew Price-Smith called for equal attention to the economic, political, and social insecurity that stems from a range of infectious diseases already prevalent in countries (Fidler 2003; Price-Smith 2002). Using quantitative analysis of the relationship between infectious diseases and state capacity, Price-Smith claimed that ‘infectious disease [already] constitutes a verifiable threat to national security and state power’ (Price-Smith 2002: 19). Health security, Price-Smith (2002: 9) argued, referred to the threat of the disease on particular populations as well as the country’s economic and political stability becoming unsustainable as a result of a pathogen wiping out the core population base. While a disease may have a different impact in different states: </w:t>
      </w:r>
    </w:p>
    <w:p w14:paraId="4A7EF60C" w14:textId="77777777" w:rsidR="00105085" w:rsidRPr="001A2D62" w:rsidRDefault="00105085" w:rsidP="00105085">
      <w:pPr>
        <w:ind w:left="720"/>
        <w:rPr>
          <w:sz w:val="16"/>
        </w:rPr>
      </w:pPr>
      <w:r w:rsidRPr="001A2D62">
        <w:rPr>
          <w:sz w:val="16"/>
        </w:rPr>
        <w:t xml:space="preserve">[I]ncreasing levels of disease correlate with a decline in state capacity. As state capacity declines and as pathogen-induced deprivation and increasing demands upon the state increase, we may see an attendant increase in the incidence of chronic sub-state violence and state failure. State failure frequently produces chaos in affected regions as neighbouring states seal their borders to prevent the massive influx of disease-infected refugee populations. Adjacent states may also seek to fill the power vacuum and may seize valued territory from the collapsing state, prompting other proximate states to do the same and so exacerbating regional security dilemmas. (Price-Smith 2002: 15) </w:t>
      </w:r>
    </w:p>
    <w:p w14:paraId="03B1F9DD" w14:textId="77777777" w:rsidR="00105085" w:rsidRPr="001A2D62" w:rsidRDefault="00105085" w:rsidP="00105085">
      <w:pPr>
        <w:rPr>
          <w:sz w:val="16"/>
        </w:rPr>
      </w:pPr>
      <w:r w:rsidRPr="001A2D62">
        <w:rPr>
          <w:sz w:val="16"/>
        </w:rPr>
        <w:t xml:space="preserve">In a similar vein, David Fidler’s seminal 1999 book International Law and Infectious Diseases argued that with the increased risk of drug-resistant microbes in the twenty first century, as identified by public health officials (Institute of Medicine 1992; Heymann 1996), it will become important to ‘understand the international politics of infectious disease control, or microbialpolitik’ (Fidler 1999: 19). Microbialpolitik, argued Fidler, was ‘wrapped up not only in traditional concerns such as sovereignty and power but also in the implementation of scientifically sound infectious disease policies at the national and international levels’ (ibid.). </w:t>
      </w:r>
    </w:p>
    <w:p w14:paraId="5DCB3C0B" w14:textId="77777777" w:rsidR="00105085" w:rsidRPr="001A2D62" w:rsidRDefault="00105085" w:rsidP="00105085">
      <w:pPr>
        <w:rPr>
          <w:sz w:val="16"/>
        </w:rPr>
      </w:pPr>
      <w:r w:rsidRPr="001A2D62">
        <w:rPr>
          <w:sz w:val="16"/>
        </w:rPr>
        <w:t xml:space="preserve">Both Fidler and Price-Smith argued that the risk of newly emerged infectious diseases and drug-resistant infectious diseases required that all governments engage with the problem as if they were threats to national security. Likewise, Laurie Garrett argued in 2001 that ‘a sound public health system, it seems, is vital to societal stability and, conversely, may topple in the face of political or social stability or whim. Each affects the other: widespread political disorder or anti-governmentalism may weaken a public health system, and a crisis in the health of the citizens can bring down a government’ (Garrett 2001: 5). </w:t>
      </w:r>
    </w:p>
    <w:p w14:paraId="58CB6B01" w14:textId="77777777" w:rsidR="00105085" w:rsidRPr="001A2D62" w:rsidRDefault="00105085" w:rsidP="00105085">
      <w:pPr>
        <w:rPr>
          <w:sz w:val="16"/>
        </w:rPr>
      </w:pPr>
      <w:r w:rsidRPr="001A2D62">
        <w:rPr>
          <w:sz w:val="16"/>
        </w:rPr>
        <w:t xml:space="preserve">These ideas continued to influence the global politics of health into the twenty-first century (Fidler 2009; Davies 2012). In a 2010 study on the influence of global health on foreign policy, Feldbaum and his colleagues found that most discussion and policy from diplomatic engagement focused on the interplay of national interests and security, which meant that most diplomacy focus and discussion was on the containment of infectious diseases (Feldbaum et al. 2010: 87). At the time, WHO also immersed itself in the health security argument: </w:t>
      </w:r>
    </w:p>
    <w:p w14:paraId="0ED4EC9E" w14:textId="77777777" w:rsidR="00105085" w:rsidRPr="001A2D62" w:rsidRDefault="00105085" w:rsidP="00105085">
      <w:pPr>
        <w:ind w:left="720"/>
        <w:rPr>
          <w:sz w:val="16"/>
        </w:rPr>
      </w:pPr>
      <w:r w:rsidRPr="001A2D62">
        <w:rPr>
          <w:sz w:val="16"/>
        </w:rPr>
        <w:t xml:space="preserve">Collaboration between Member States, especially between developed and developing countries, to ensure the availability of technical and other resources is a crucial factor not only in implementing the [International Health] Regulations, but also in building and strengthening public health capacity and the networks and systems that strengthen global public health security will. (WHO 2007: 13) </w:t>
      </w:r>
    </w:p>
    <w:p w14:paraId="1986286A" w14:textId="77777777" w:rsidR="00105085" w:rsidRPr="001A2D62" w:rsidRDefault="00105085" w:rsidP="00105085">
      <w:pPr>
        <w:rPr>
          <w:sz w:val="16"/>
        </w:rPr>
      </w:pPr>
      <w:r w:rsidRPr="001A2D62">
        <w:rPr>
          <w:rStyle w:val="StyleUnderline"/>
        </w:rPr>
        <w:t xml:space="preserve">Of course, health diplomacy refers to the pursuit of international health </w:t>
      </w:r>
      <w:r w:rsidRPr="001A2D62">
        <w:rPr>
          <w:rStyle w:val="Emphasis"/>
        </w:rPr>
        <w:t>cooperation</w:t>
      </w:r>
      <w:r w:rsidRPr="001A2D62">
        <w:rPr>
          <w:sz w:val="16"/>
        </w:rPr>
        <w:t xml:space="preserve"> on matters of concern to states (Kickbusch et al. 2007). </w:t>
      </w:r>
      <w:r w:rsidRPr="001A2D62">
        <w:rPr>
          <w:rStyle w:val="StyleUnderline"/>
        </w:rPr>
        <w:t xml:space="preserve">It is the amalgam of cooperation in areas where there is the possibility of </w:t>
      </w:r>
      <w:r w:rsidRPr="001A2D62">
        <w:rPr>
          <w:rStyle w:val="Emphasis"/>
        </w:rPr>
        <w:t>genuine</w:t>
      </w:r>
      <w:r w:rsidRPr="001A2D62">
        <w:rPr>
          <w:sz w:val="16"/>
        </w:rPr>
        <w:t xml:space="preserve"> technical </w:t>
      </w:r>
      <w:r w:rsidRPr="001A2D62">
        <w:rPr>
          <w:rStyle w:val="Emphasis"/>
        </w:rPr>
        <w:t>cooperation</w:t>
      </w:r>
      <w:r w:rsidRPr="001A2D62">
        <w:rPr>
          <w:sz w:val="16"/>
        </w:rPr>
        <w:t xml:space="preserve"> </w:t>
      </w:r>
      <w:r w:rsidRPr="001A2D62">
        <w:rPr>
          <w:rStyle w:val="StyleUnderline"/>
        </w:rPr>
        <w:t>for a diverse range of diseases</w:t>
      </w:r>
      <w:r w:rsidRPr="001A2D62">
        <w:rPr>
          <w:sz w:val="16"/>
        </w:rPr>
        <w:t xml:space="preserve"> (Youde 2012: 25). </w:t>
      </w:r>
      <w:r w:rsidRPr="001A2D62">
        <w:rPr>
          <w:rStyle w:val="StyleUnderline"/>
        </w:rPr>
        <w:t xml:space="preserve">However, </w:t>
      </w:r>
      <w:r w:rsidRPr="001A2D62">
        <w:rPr>
          <w:rStyle w:val="StyleUnderline"/>
          <w:highlight w:val="green"/>
        </w:rPr>
        <w:t>because health</w:t>
      </w:r>
      <w:r w:rsidRPr="001A2D62">
        <w:rPr>
          <w:rStyle w:val="StyleUnderline"/>
        </w:rPr>
        <w:t xml:space="preserve"> diplomacy </w:t>
      </w:r>
      <w:r w:rsidRPr="001A2D62">
        <w:rPr>
          <w:rStyle w:val="StyleUnderline"/>
          <w:highlight w:val="green"/>
        </w:rPr>
        <w:t>involves</w:t>
      </w:r>
      <w:r w:rsidRPr="001A2D62">
        <w:rPr>
          <w:rStyle w:val="StyleUnderline"/>
        </w:rPr>
        <w:t xml:space="preserve"> the interplay of </w:t>
      </w:r>
      <w:r w:rsidRPr="001A2D62">
        <w:rPr>
          <w:rStyle w:val="Emphasis"/>
          <w:highlight w:val="green"/>
        </w:rPr>
        <w:t>national interests, power and diplomatic compromise</w:t>
      </w:r>
      <w:r w:rsidRPr="001A2D62">
        <w:rPr>
          <w:sz w:val="16"/>
        </w:rPr>
        <w:t>, ‘</w:t>
      </w:r>
      <w:r w:rsidRPr="001A2D62">
        <w:rPr>
          <w:rStyle w:val="StyleUnderline"/>
          <w:highlight w:val="green"/>
        </w:rPr>
        <w:t>state interests have been critical to</w:t>
      </w:r>
      <w:r w:rsidRPr="001A2D62">
        <w:rPr>
          <w:rStyle w:val="StyleUnderline"/>
        </w:rPr>
        <w:t xml:space="preserve"> either the success or obstruction of such </w:t>
      </w:r>
      <w:r w:rsidRPr="001A2D62">
        <w:rPr>
          <w:rStyle w:val="StyleUnderline"/>
          <w:highlight w:val="green"/>
        </w:rPr>
        <w:t>agreements</w:t>
      </w:r>
      <w:r w:rsidRPr="001A2D62">
        <w:rPr>
          <w:rStyle w:val="StyleUnderline"/>
        </w:rPr>
        <w:t xml:space="preserve"> . . . </w:t>
      </w:r>
      <w:r w:rsidRPr="001A2D62">
        <w:rPr>
          <w:rStyle w:val="StyleUnderline"/>
          <w:highlight w:val="green"/>
        </w:rPr>
        <w:t xml:space="preserve">and </w:t>
      </w:r>
      <w:r w:rsidRPr="001A2D62">
        <w:rPr>
          <w:rStyle w:val="Emphasis"/>
          <w:highlight w:val="green"/>
        </w:rPr>
        <w:t>issues of</w:t>
      </w:r>
      <w:r w:rsidRPr="001A2D62">
        <w:rPr>
          <w:rStyle w:val="Emphasis"/>
        </w:rPr>
        <w:t xml:space="preserve"> national </w:t>
      </w:r>
      <w:r w:rsidRPr="001A2D62">
        <w:rPr>
          <w:rStyle w:val="Emphasis"/>
          <w:highlight w:val="green"/>
        </w:rPr>
        <w:t>security remain atop the foreign-policy hierarchy’</w:t>
      </w:r>
      <w:r w:rsidRPr="001A2D62">
        <w:t xml:space="preserve"> </w:t>
      </w:r>
      <w:r w:rsidRPr="001A2D62">
        <w:rPr>
          <w:sz w:val="16"/>
        </w:rPr>
        <w:t xml:space="preserve">(Feldbaum et al. 2010: 87). </w:t>
      </w:r>
    </w:p>
    <w:p w14:paraId="4AC93B21" w14:textId="77777777" w:rsidR="00105085" w:rsidRPr="001A2D62" w:rsidRDefault="00105085" w:rsidP="00105085">
      <w:pPr>
        <w:rPr>
          <w:sz w:val="16"/>
        </w:rPr>
      </w:pPr>
      <w:r w:rsidRPr="001A2D62">
        <w:rPr>
          <w:sz w:val="16"/>
        </w:rPr>
        <w:t xml:space="preserve">The counter-narrative to the health security discourse described above is that the securitisation of health promotes an instrumental pursuit of health. To capture foreign policy interest and engagement, global health discussions produce a ‘hierarchy of illnesses’ whereby some health issues receive interest and resources whilst other equally deadly health matters do not (Youde 2012: 160). Jeremy Shiffman’s (2006: 411–420) work on the peaks and troughs of investment in global health initiatives has revealed that despite disease burden to a population, some infectious diseases (i.e. HIV/AIDS) consistently attract stronger short-term investment from donor states – primarily those that are contagious or linked to the national security interests of donor states. However, it would be a mistake to assume that the threat of infectious disease alone encapsulated all diplomatic engagement with health issues at the turn of the twenty-first century. </w:t>
      </w:r>
    </w:p>
    <w:p w14:paraId="24EE4BEA" w14:textId="77777777" w:rsidR="00105085" w:rsidRPr="001A2D62" w:rsidRDefault="00105085" w:rsidP="00105085">
      <w:pPr>
        <w:rPr>
          <w:sz w:val="16"/>
        </w:rPr>
      </w:pPr>
      <w:r w:rsidRPr="001A2D62">
        <w:rPr>
          <w:sz w:val="16"/>
        </w:rPr>
        <w:t xml:space="preserve">The rise of non-traditional security has also been attributed to the increased influence of the introduction of different social science methods and theories to International Security Studies (Buzan and Hansen 2009: 188). This has influenced research into the subject matter of security studies and IR. If insecurity and grievances amongst the population played a large part in the civil wars that gripped the 1990s (Fearon and Laitin 2003), engagement with health is not just a security concern for developed states </w:t>
      </w:r>
      <w:r w:rsidRPr="001A2D62">
        <w:rPr>
          <w:rStyle w:val="StyleUnderline"/>
          <w:highlight w:val="green"/>
        </w:rPr>
        <w:t>but</w:t>
      </w:r>
      <w:r w:rsidRPr="001A2D62">
        <w:rPr>
          <w:sz w:val="16"/>
        </w:rPr>
        <w:t xml:space="preserve"> also for developing states. In other words, </w:t>
      </w:r>
      <w:r w:rsidRPr="001A2D62">
        <w:rPr>
          <w:rStyle w:val="StyleUnderline"/>
        </w:rPr>
        <w:t xml:space="preserve">appreciations of health </w:t>
      </w:r>
      <w:r w:rsidRPr="001A2D62">
        <w:rPr>
          <w:rStyle w:val="StyleUnderline"/>
          <w:highlight w:val="green"/>
        </w:rPr>
        <w:t xml:space="preserve">security were </w:t>
      </w:r>
      <w:r w:rsidRPr="001A2D62">
        <w:rPr>
          <w:rStyle w:val="Emphasis"/>
          <w:highlight w:val="green"/>
        </w:rPr>
        <w:t>not one-dimensional</w:t>
      </w:r>
      <w:r w:rsidRPr="001A2D62">
        <w:rPr>
          <w:rStyle w:val="StyleUnderline"/>
        </w:rPr>
        <w:t xml:space="preserve">. It was possible to advocate for a vision of health security that </w:t>
      </w:r>
      <w:r w:rsidRPr="001A2D62">
        <w:rPr>
          <w:rStyle w:val="StyleUnderline"/>
          <w:highlight w:val="green"/>
        </w:rPr>
        <w:t xml:space="preserve">sought to protect </w:t>
      </w:r>
      <w:r w:rsidRPr="001A2D62">
        <w:rPr>
          <w:rStyle w:val="Emphasis"/>
          <w:highlight w:val="green"/>
        </w:rPr>
        <w:t>individuals as much as states</w:t>
      </w:r>
      <w:r w:rsidRPr="001A2D62">
        <w:rPr>
          <w:rStyle w:val="StyleUnderline"/>
        </w:rPr>
        <w:t xml:space="preserve">. </w:t>
      </w:r>
      <w:r w:rsidRPr="001A2D62">
        <w:rPr>
          <w:sz w:val="16"/>
        </w:rPr>
        <w:t xml:space="preserve">Indeed, a human centred appreciation of security – coined ‘human security’ by the 1994 United Nations Development Programme (UNDP) Human Development Report (see MacFarlane and Khong 2006) – sought to redefine the ‘traditional’ security with issues and concepts under the umbrella term ‘non-traditional’ security, including health (Chalk 2006). </w:t>
      </w:r>
    </w:p>
    <w:p w14:paraId="64E30B33" w14:textId="77777777" w:rsidR="00105085" w:rsidRPr="001A2D62" w:rsidRDefault="00105085" w:rsidP="00105085">
      <w:pPr>
        <w:rPr>
          <w:sz w:val="16"/>
        </w:rPr>
      </w:pPr>
      <w:r w:rsidRPr="001A2D62">
        <w:rPr>
          <w:sz w:val="16"/>
        </w:rPr>
        <w:t xml:space="preserve">Thus, there does appear to be a significant relationship between international health events and the direction of research and policy engagement (Davies 2012). In the last decade, events such as the United Nations Security Resolution on HIV/AIDS (S/Res/1308) and SARS create an explosion of IR engagement with global health governance, particularly in the area of health security. This ‘phenomenon’ has been witnessed again with the Ebola outbreak (Youde 2014). Amongst all these engagements, two key approaches have emerged. First, those who accept the inevitability of a ‘narrow’ approach to health and IR, focused on infectious diseases and bioterrorism as security threats (Koblentz 2012). Alternatively, there are those who articulate a broader vision related to development, state capacity, and cross-national health issues (Shiffman 2006; Nunes 2014; Rushton and Williams 2012). One of the central claims of the former approach is that </w:t>
      </w:r>
      <w:r w:rsidRPr="001A2D62">
        <w:rPr>
          <w:rStyle w:val="StyleUnderline"/>
        </w:rPr>
        <w:t xml:space="preserve">health securitisation is an effective way of </w:t>
      </w:r>
      <w:r w:rsidRPr="001A2D62">
        <w:rPr>
          <w:rStyle w:val="Emphasis"/>
        </w:rPr>
        <w:t>galvanising diplomatic engagement amongst states and other actors</w:t>
      </w:r>
      <w:r w:rsidRPr="001A2D62">
        <w:rPr>
          <w:rStyle w:val="StyleUnderline"/>
        </w:rPr>
        <w:t>, resulting in the allocation of political will and material resources</w:t>
      </w:r>
      <w:r w:rsidRPr="001A2D62">
        <w:rPr>
          <w:sz w:val="16"/>
        </w:rPr>
        <w:t xml:space="preserve"> (Collier and Lakoff 2008; Elbe 2011; Hafner and Shiffman 2013). </w:t>
      </w:r>
    </w:p>
    <w:p w14:paraId="75319065" w14:textId="77777777" w:rsidR="00105085" w:rsidRPr="001A2D62" w:rsidRDefault="00105085" w:rsidP="00105085">
      <w:pPr>
        <w:rPr>
          <w:sz w:val="16"/>
        </w:rPr>
      </w:pPr>
      <w:r w:rsidRPr="001A2D62">
        <w:rPr>
          <w:sz w:val="16"/>
        </w:rPr>
        <w:t xml:space="preserve">In the next part of the chapter I examine this core assumption. In particular, I explore whether the effectiveness of health initiatives is tied to their securitisation, focusing on the examples of two major health initiatives. I examine the Tobacco Free Initiative (TFI) and the GAVI. Interest in these two cases comes from exploring the above presumption that security and health, particularly concerning infectious diseases, drives, and delivers policy momentum. While there is debate about whether that momentum translates into ‘real’ policy progress or whether it is mere rhetoric deployed at particular crises/events with no lasting impact, there is no debate that health security has dominated global health and foreign policy discourse (Feldbaum et al. 2010; McInnes and Rushton 2013). Below, I briefly examine the dominance of health security in successful global health initiatives – one where you would expect it to be deliberately deployed (GAVI) and one where it was not (TFI). TFI and GAVI, I contend, are interesting cases precisely because they confound the issueframing conventions about the relationship between health and security. </w:t>
      </w:r>
    </w:p>
    <w:p w14:paraId="097D6FFA" w14:textId="77777777" w:rsidR="00105085" w:rsidRPr="001A2D62" w:rsidRDefault="00105085" w:rsidP="00105085">
      <w:pPr>
        <w:rPr>
          <w:sz w:val="16"/>
        </w:rPr>
      </w:pPr>
      <w:r w:rsidRPr="001A2D62">
        <w:rPr>
          <w:sz w:val="16"/>
        </w:rPr>
        <w:t xml:space="preserve">CONFOUNDING EXPECTATIONS </w:t>
      </w:r>
    </w:p>
    <w:p w14:paraId="2C3D71E9" w14:textId="77777777" w:rsidR="00105085" w:rsidRPr="001A2D62" w:rsidRDefault="00105085" w:rsidP="00105085">
      <w:pPr>
        <w:rPr>
          <w:sz w:val="16"/>
        </w:rPr>
      </w:pPr>
      <w:r w:rsidRPr="001A2D62">
        <w:rPr>
          <w:sz w:val="16"/>
        </w:rPr>
        <w:t xml:space="preserve">A global health initiative is defined in this chapter as ‘an emerging and global trend in health. They are usually focused on state, international organisation and public–private partnerships. Global initiatives typically target specific diseases and are supposed to bring additional resources to health efforts’ (WHO 2015). </w:t>
      </w:r>
    </w:p>
    <w:p w14:paraId="4C47B1F0" w14:textId="77777777" w:rsidR="00105085" w:rsidRPr="001A2D62" w:rsidRDefault="00105085" w:rsidP="00105085">
      <w:pPr>
        <w:rPr>
          <w:sz w:val="16"/>
        </w:rPr>
      </w:pPr>
      <w:r w:rsidRPr="001A2D62">
        <w:rPr>
          <w:sz w:val="16"/>
        </w:rPr>
        <w:t xml:space="preserve">Case Selection and Discourse Analysis </w:t>
      </w:r>
    </w:p>
    <w:p w14:paraId="75822A29" w14:textId="77777777" w:rsidR="00105085" w:rsidRPr="001A2D62" w:rsidRDefault="00105085" w:rsidP="00105085">
      <w:pPr>
        <w:rPr>
          <w:sz w:val="16"/>
        </w:rPr>
      </w:pPr>
      <w:r w:rsidRPr="001A2D62">
        <w:rPr>
          <w:sz w:val="16"/>
        </w:rPr>
        <w:t xml:space="preserve">This section briefly compares two international health initiatives: the TFI and GAVI. The TFI sought to reach an international agreement under international law that countries would adopt to regulate the sale and production of tobacco. This global health initiative was in aid of preventing the unchecked rise of tobacco related illnesses – non-communicable diseases – including cancer (various), emphysema, heart disease, stroke, and diabetes (to name a few). In the case of the TFI, and in light of the 260 S.E. DAVIES literature discussion concerning health security above, it would be expected that there was little to no presence of security discourse in the early days of this initiative. It was (and is) about introducing tobacco control legislation, addressing unregulated sale and distribution of tobacco to address preventable tobacco-related diseases in young populations in already over-burdened public health-care systems (Roemer et al. 2005). In contrast, the GAVI is a public and private partnership between states, international organisations, pharmaceutical companies, and philanthropic donors that sought cooperation amongst this diverse group of actors to manufacture, purchase and deliver life-saving vaccines against deadly infectious diseases in the most remote, dangerous and impoverished locations around the world. GAVI is, ostensibly, the initiative where it would be expected to see initial employment of ‘security’ rhetoric given it is addressing the health insecurity of under five children in need of vaccination from, mostly, contagious infectious diseases. In fact, the immediate previous iteration of GAVI – the Child Vaccination Initiative – used security type discourse such as ‘mission’, ‘operation’, and ‘threat’’ under the steerage of a former US defence army medic (see Muraskin 2002). </w:t>
      </w:r>
    </w:p>
    <w:p w14:paraId="1D986F44" w14:textId="77777777" w:rsidR="00105085" w:rsidRPr="001A2D62" w:rsidRDefault="00105085" w:rsidP="00105085">
      <w:pPr>
        <w:rPr>
          <w:sz w:val="16"/>
        </w:rPr>
      </w:pPr>
      <w:r w:rsidRPr="001A2D62">
        <w:rPr>
          <w:sz w:val="16"/>
        </w:rPr>
        <w:t xml:space="preserve">These cases were also selected because they shared some important features. Both the TFI and the GAVI are concerned with one specific health concern – tobacco and immunisation; both were launched within a similar time where health security discourse was gaining policy attention; both initiatives required the involvement of multiple stakeholders, including national governments, to enjoy success. The main difference, of interest to this chapter, is that the association of security with the health issue confound the type of cases analysed to date in the IR literature on global health security. I reveal below that the non-communicable, ‘slow moving’ health threat engaged more securitised discourse than the high morbidity communicable health threat. </w:t>
      </w:r>
    </w:p>
    <w:p w14:paraId="7BF14DA7" w14:textId="77777777" w:rsidR="00105085" w:rsidRPr="001A2D62" w:rsidRDefault="00105085" w:rsidP="00105085">
      <w:pPr>
        <w:rPr>
          <w:sz w:val="16"/>
        </w:rPr>
      </w:pPr>
      <w:r w:rsidRPr="001A2D62">
        <w:rPr>
          <w:sz w:val="16"/>
        </w:rPr>
        <w:t xml:space="preserve">The comparison of the two cases was organised around a common framework involving three steps. </w:t>
      </w:r>
    </w:p>
    <w:p w14:paraId="733D0A95" w14:textId="77777777" w:rsidR="00105085" w:rsidRPr="001A2D62" w:rsidRDefault="00105085" w:rsidP="00105085">
      <w:pPr>
        <w:rPr>
          <w:sz w:val="16"/>
        </w:rPr>
      </w:pPr>
      <w:r w:rsidRPr="001A2D62">
        <w:rPr>
          <w:sz w:val="16"/>
        </w:rPr>
        <w:t xml:space="preserve">First, understanding the rhetoric and concepts used to frame the initiative. Each initiative has produced a significant volume of material outlining its purpose, scope and mandate. For the purposes of this chapter, I focused on the ‘founding’ document for each initiative. In the case of TFI, the Framework Convention on Tobacco Control, adopted by the World Health Assembly in 2003, 8 years after the Convention was first proposed in the 1995 World Health Assembly. The Framework Convention was the outcome of the TFI and details ‘a regulatory strategy to address addictive substances; in contrast to previous drug control treaties, the WHO Framework Convention asserts the importance of demand reduction strategies as well as supply issues’ (WHO 2003). Included in the Framework Convention document analysed is an Annex 2, which details the history of drafting the Framework from 1995 to 2003. For GAVI, the document analysed is the GAVI Meeting of the Proto-Board in Seattle, July 1999. This document details GAVI’s terms of reference, mission, objectives, functions, structure, milestones, and budget priorities. </w:t>
      </w:r>
    </w:p>
    <w:p w14:paraId="07CBED58" w14:textId="77777777" w:rsidR="00105085" w:rsidRPr="001A2D62" w:rsidRDefault="00105085" w:rsidP="00105085">
      <w:pPr>
        <w:rPr>
          <w:sz w:val="16"/>
        </w:rPr>
      </w:pPr>
      <w:r w:rsidRPr="001A2D62">
        <w:rPr>
          <w:sz w:val="16"/>
        </w:rPr>
        <w:t xml:space="preserve">An interest in the discourse used in the founding document of each initiative is informed by the premise outlined in the above literature – to what extent security frames were employed to justify, conceptualise, and operationalise these two global health initiatives which remain, successfully, in place today. </w:t>
      </w:r>
    </w:p>
    <w:p w14:paraId="355CFC25" w14:textId="77777777" w:rsidR="00105085" w:rsidRPr="001A2D62" w:rsidRDefault="00105085" w:rsidP="00105085">
      <w:pPr>
        <w:rPr>
          <w:sz w:val="16"/>
        </w:rPr>
      </w:pPr>
      <w:r w:rsidRPr="001A2D62">
        <w:rPr>
          <w:sz w:val="16"/>
        </w:rPr>
        <w:t xml:space="preserve">Second, once accepting the premise that securitisation is deliberately engaged the two documents were analysed to identify a set of ‘benchmarks’ to guide its assessment of the extent to which a health initiative has aligned with security. Both documents were examined in detail for the presence of ‘speech acts’ (Hansen 2012) – the initiative itself or actors associated with the initiative identified an existential threat or risk and speech acts that called for the adoption of extraordinary measures. Was the initiative itself referred to as ‘security’, ‘threat’, or ‘risk’. Who was the ‘referent object’ identified – the group threatened; who was the functional actor capable of protecting the referent object from the identified threat (Buzan et al. 1998: 26–39); and what was the ‘scale’ of securitisation utitlised to emphasise the need for extraordinary measures (Buzan and Weaver 2009). </w:t>
      </w:r>
    </w:p>
    <w:p w14:paraId="4B41F39A" w14:textId="77777777" w:rsidR="00105085" w:rsidRPr="001A2D62" w:rsidRDefault="00105085" w:rsidP="00105085">
      <w:pPr>
        <w:rPr>
          <w:sz w:val="16"/>
        </w:rPr>
      </w:pPr>
      <w:r w:rsidRPr="001A2D62">
        <w:rPr>
          <w:sz w:val="16"/>
        </w:rPr>
        <w:t xml:space="preserve">Third, discourse analysis (Hansen 2012). In this case, the discourse within the two documents were analysed using NVivo Software. For the purposes of this chapter, I refer to three query searches conducted to analyse the perspectives being presented in the two documents concerning the threat the initiative is addressing, who the initiative is ‘protecting’ and who is responsible for such protection. To facilitate answering these three levels of inquiry, three query searches within NVivo of each document were conducted: (1) word frequency analysis, (2) text search of ‘security’ terms and, and (3) text search of ‘other’ normative terms (development, rights, economy). A word tree was then developed for the second and third text searches with a ‘in context’ search up to ten surrounding words (on either side) to enable understanding of the context and usage of the key words, i.e. ‘threat’ or ‘poor’ being searched in the document. The word frequency search assisted with identifying the primary actors discussed in the documents – i.e. who was identified as the referent actor intended for that initiative versus the functional actor necessary to give effect to the initiative. </w:t>
      </w:r>
    </w:p>
    <w:p w14:paraId="3C2B44D2" w14:textId="77777777" w:rsidR="00105085" w:rsidRPr="001A2D62" w:rsidRDefault="00105085" w:rsidP="00105085">
      <w:pPr>
        <w:rPr>
          <w:sz w:val="16"/>
        </w:rPr>
      </w:pPr>
      <w:r w:rsidRPr="001A2D62">
        <w:rPr>
          <w:sz w:val="16"/>
        </w:rPr>
        <w:t xml:space="preserve">Findings </w:t>
      </w:r>
    </w:p>
    <w:p w14:paraId="62FBF904" w14:textId="77777777" w:rsidR="00105085" w:rsidRPr="001A2D62" w:rsidRDefault="00105085" w:rsidP="00105085">
      <w:pPr>
        <w:rPr>
          <w:sz w:val="16"/>
        </w:rPr>
      </w:pPr>
      <w:r w:rsidRPr="001A2D62">
        <w:rPr>
          <w:sz w:val="16"/>
        </w:rPr>
        <w:t xml:space="preserve">Discourse analysis of the TFI and GAVI documents produced three key findings. The first, unexpected, find was that the TFI initiative was framed just as much in security terms as was GAVI. The number of securitisation ‘speech acts’ (Hansen 2012) searched and located in the Framework Convention was practically the same at GAVI – 0.08% and 0.07%, respectively (speech act terms: secure, threat, risk, mission, extraordinary, urgent). In both cases, the presence of security language was less than 1% of each document. What was significant was that in the search for ‘other’ normative terms (terms: responsible, rights, develop, needs, poor) – the Framework Convention was comparatively high at 1.05%, and a similar search for GAVI came at 0.4% references. However, given the Framework Convention is a legal document the presence of ‘right/rights’ partly accounts for high percentage compared to GAVI. Contextual analysis of these terms reveals further detail in how the documents framed the problem, the referent actor and the functional actor (see Table 14.1). </w:t>
      </w:r>
    </w:p>
    <w:p w14:paraId="778CE84A" w14:textId="77777777" w:rsidR="00105085" w:rsidRPr="001A2D62" w:rsidRDefault="00105085" w:rsidP="00105085">
      <w:pPr>
        <w:rPr>
          <w:sz w:val="16"/>
        </w:rPr>
      </w:pPr>
      <w:r w:rsidRPr="001A2D62">
        <w:rPr>
          <w:sz w:val="16"/>
        </w:rPr>
        <w:t>[[table 14.1 omitted]]</w:t>
      </w:r>
    </w:p>
    <w:p w14:paraId="73B856EA" w14:textId="77777777" w:rsidR="00105085" w:rsidRPr="001A2D62" w:rsidRDefault="00105085" w:rsidP="00105085">
      <w:pPr>
        <w:rPr>
          <w:sz w:val="16"/>
        </w:rPr>
      </w:pPr>
      <w:r w:rsidRPr="001A2D62">
        <w:rPr>
          <w:sz w:val="16"/>
        </w:rPr>
        <w:t xml:space="preserve">In the Framework Convention – despite higher use of ‘other’ (nonsecurity) normative language than GAVI – there is a clear disposition towards identifying the state as the ‘functional’ actor responsible for taking measures necessary to protect the population from tobacco sale, use, and morbidity. The Convention directly refers to populations at risk (women and minors) and the need for member states to support civil society capacity to inform and educate tobacco awareness in these populations. Again, this is a legal instrument so the emphasis on member states is not surprising as they are the only signatories. However, even in ‘other normative’ references to rights, responsibilities and need – primary emphasis remains on the state as the functional actor protects the population at risk of addiction rather than alternative dominant frames such as the right to health, the right to information. The Framework Convention leans towards more ‘traditional’ security language in conceptualising the state–individual relationship concerning tobacco control: risk and risk mitigation; threat and protection. </w:t>
      </w:r>
    </w:p>
    <w:p w14:paraId="01EB4EEA" w14:textId="77777777" w:rsidR="00105085" w:rsidRPr="001A2D62" w:rsidRDefault="00105085" w:rsidP="00105085">
      <w:pPr>
        <w:rPr>
          <w:sz w:val="16"/>
        </w:rPr>
      </w:pPr>
      <w:r w:rsidRPr="001A2D62">
        <w:rPr>
          <w:sz w:val="16"/>
        </w:rPr>
        <w:t xml:space="preserve">In the case of GAVI, the 0.07% security references in contrast with its 0.4% ‘other’ references hints at a different frame being brought to this initiative. However, it is not particularly clear until, again, the broader context of these terms is analysed. In the case of GAVI the focus is overwhelming on the ‘mission’ of the alliance and ensuring institutional clarity to support the primary focus – the right of the child to immunisation. This is clearly stated as seen above, particularly in the mission and responsibility statements (Table 14.1). The only time the roles of functional actors are associated with either security or other terms are in the context of securing commitment from actors (broad range of board membership from states to international organisations, pharmaceutical companies, and civil society), and development of health sector capacity. </w:t>
      </w:r>
    </w:p>
    <w:p w14:paraId="3B3F1CE2" w14:textId="77777777" w:rsidR="00105085" w:rsidRPr="001A2D62" w:rsidRDefault="00105085" w:rsidP="00105085">
      <w:pPr>
        <w:rPr>
          <w:sz w:val="16"/>
        </w:rPr>
      </w:pPr>
      <w:r w:rsidRPr="001A2D62">
        <w:rPr>
          <w:sz w:val="16"/>
        </w:rPr>
        <w:t xml:space="preserve">Despite GAVI addressing the containment of infectious disease, there is no threat language present. Securitised speech acts are practically absent – even when ‘security’ terms are located. The emphasis is overwhelming on rights and alleviating deprivation. Both initiatives confound the expectations prior to analysis – the infectious disease focused initiative is ‘under-securitised’ in comparison to the non-communicable focused initiative. </w:t>
      </w:r>
    </w:p>
    <w:p w14:paraId="7F43D494" w14:textId="77777777" w:rsidR="00105085" w:rsidRPr="001A2D62" w:rsidRDefault="00105085" w:rsidP="00105085">
      <w:pPr>
        <w:rPr>
          <w:sz w:val="16"/>
        </w:rPr>
      </w:pPr>
      <w:r w:rsidRPr="001A2D62">
        <w:rPr>
          <w:sz w:val="16"/>
        </w:rPr>
        <w:t>Finally, hinted at above, the emphasis on primary actors in these two documents revealed key similarities – both focus on the institutional arrangements and the actors most closely associated with these arrangements. In the case of GAVI the board (comprised of international organisation, civil society, member states, pharmaceutical, and philanthropic members) is the primary functional actor; in the case of the TFI, the actor that looms largest is the organisation (namely, WHO) followed by signatory states to the Convention. Discussion about the population who are to benefit and arguably be empowered from these initiatives, is not discussed as much as the organisation and accordingly the implementation arrangements around the initiative itself. To some extent, given the nature of these two documents, this is not surprising. However, its presence in two documents for two very different initiatives may reveal that the pathology of organisations rather than the framing of an initiative requires further study when engaging with the comparative success and failure of global health diplomacy (Barnett and Finnemore 2003; Hanrieder 2015).</w:t>
      </w:r>
    </w:p>
    <w:p w14:paraId="683F37BC" w14:textId="77777777" w:rsidR="00105085" w:rsidRPr="001A2D62" w:rsidRDefault="00105085" w:rsidP="00105085">
      <w:pPr>
        <w:rPr>
          <w:sz w:val="16"/>
        </w:rPr>
      </w:pPr>
      <w:r w:rsidRPr="001A2D62">
        <w:rPr>
          <w:sz w:val="16"/>
        </w:rPr>
        <w:t>CONCLUSION</w:t>
      </w:r>
    </w:p>
    <w:p w14:paraId="5C4A1ECE" w14:textId="77777777" w:rsidR="00105085" w:rsidRPr="001A2D62" w:rsidRDefault="00105085" w:rsidP="00105085">
      <w:pPr>
        <w:rPr>
          <w:sz w:val="16"/>
        </w:rPr>
      </w:pPr>
      <w:r w:rsidRPr="001A2D62">
        <w:rPr>
          <w:sz w:val="16"/>
        </w:rPr>
        <w:t xml:space="preserve">What is the value of securitisation when it comes to building and sustaining global political interest in health issues? Some contend that </w:t>
      </w:r>
      <w:r w:rsidRPr="001A2D62">
        <w:rPr>
          <w:rStyle w:val="StyleUnderline"/>
        </w:rPr>
        <w:t>global health security has not run its course and continues to have utility in building state interest, particularly the resources of foreign affairs and defence departments, to secure global health diplomacy objectives</w:t>
      </w:r>
      <w:r w:rsidRPr="001A2D62">
        <w:rPr>
          <w:sz w:val="16"/>
        </w:rPr>
        <w:t xml:space="preserve"> (Kickbusch et al. 2007; Feldbaum et al. 2010; Elbe 2011). Others contend it is a ‘smokescreen’ that captures short bursts of attention that are episodic and may have immediate impact but no essential ‘follow through’ (McInnes and Rushton 2013). In this chapter, I explored how global health initiatives securitise and what becomes of them. I deliberately chose two successful initiatives with the expectation that one had securitised a conventional health issue – vaccine preventable infectious diseases – and one had not – tobacco regulation. In examining the cases of TFI and GAVI, I looked at their core document: their mission and value statements reflected in, respectively, the Framework Convention on Tobacco Control and the first meeting documents of GAVI. Speech acts, identified as the hallmark of securitising moves, were analysed in both documents and contrasted with ‘non-securitisation’ or ‘other normative’ language. </w:t>
      </w:r>
    </w:p>
    <w:p w14:paraId="228CBA2D" w14:textId="77777777" w:rsidR="00105085" w:rsidRPr="001A2D62" w:rsidRDefault="00105085" w:rsidP="00105085">
      <w:pPr>
        <w:rPr>
          <w:iCs/>
          <w:sz w:val="24"/>
          <w:u w:val="single"/>
          <w:bdr w:val="single" w:sz="8" w:space="0" w:color="auto"/>
        </w:rPr>
      </w:pPr>
      <w:r w:rsidRPr="001A2D62">
        <w:rPr>
          <w:sz w:val="16"/>
        </w:rPr>
        <w:t xml:space="preserve">The Framework Convention engaged in more securitising language or ‘speech acts’ compared to GAVI but both contained more references to human rights and responsibilities discourse. In neither case did it appear as if actors had taken a conscious decision to securitise the issue any more than they chose to articulate the issue in terms of human rights obligations. In the case of the Framework Convention </w:t>
      </w:r>
      <w:r w:rsidRPr="001A2D62">
        <w:rPr>
          <w:rStyle w:val="StyleUnderline"/>
          <w:highlight w:val="green"/>
        </w:rPr>
        <w:t>where</w:t>
      </w:r>
      <w:r w:rsidRPr="001A2D62">
        <w:rPr>
          <w:rStyle w:val="StyleUnderline"/>
        </w:rPr>
        <w:t xml:space="preserve"> a </w:t>
      </w:r>
      <w:r w:rsidRPr="001A2D62">
        <w:rPr>
          <w:rStyle w:val="StyleUnderline"/>
          <w:highlight w:val="green"/>
        </w:rPr>
        <w:t>focus on security was</w:t>
      </w:r>
      <w:r w:rsidRPr="001A2D62">
        <w:rPr>
          <w:rStyle w:val="StyleUnderline"/>
        </w:rPr>
        <w:t xml:space="preserve"> expected and to a greater extent </w:t>
      </w:r>
      <w:r w:rsidRPr="001A2D62">
        <w:rPr>
          <w:rStyle w:val="StyleUnderline"/>
          <w:highlight w:val="green"/>
        </w:rPr>
        <w:t>seen</w:t>
      </w:r>
      <w:r w:rsidRPr="001A2D62">
        <w:rPr>
          <w:rStyle w:val="StyleUnderline"/>
        </w:rPr>
        <w:t xml:space="preserve"> here </w:t>
      </w:r>
      <w:r w:rsidRPr="001A2D62">
        <w:rPr>
          <w:rStyle w:val="StyleUnderline"/>
          <w:highlight w:val="green"/>
        </w:rPr>
        <w:t xml:space="preserve">was an </w:t>
      </w:r>
      <w:r w:rsidRPr="001A2D62">
        <w:rPr>
          <w:rStyle w:val="Emphasis"/>
          <w:highlight w:val="green"/>
        </w:rPr>
        <w:t>equal</w:t>
      </w:r>
      <w:r w:rsidRPr="001A2D62">
        <w:rPr>
          <w:rStyle w:val="Emphasis"/>
        </w:rPr>
        <w:t xml:space="preserve">ly strong </w:t>
      </w:r>
      <w:r w:rsidRPr="001A2D62">
        <w:rPr>
          <w:rStyle w:val="Emphasis"/>
          <w:highlight w:val="green"/>
        </w:rPr>
        <w:t>presence</w:t>
      </w:r>
      <w:r w:rsidRPr="001A2D62">
        <w:rPr>
          <w:sz w:val="16"/>
          <w:highlight w:val="green"/>
        </w:rPr>
        <w:t xml:space="preserve"> </w:t>
      </w:r>
      <w:r w:rsidRPr="001A2D62">
        <w:rPr>
          <w:rStyle w:val="StyleUnderline"/>
          <w:highlight w:val="green"/>
        </w:rPr>
        <w:t>of</w:t>
      </w:r>
      <w:r w:rsidRPr="001A2D62">
        <w:rPr>
          <w:sz w:val="16"/>
          <w:highlight w:val="green"/>
        </w:rPr>
        <w:t xml:space="preserve"> </w:t>
      </w:r>
      <w:r w:rsidRPr="001A2D62">
        <w:rPr>
          <w:rStyle w:val="Emphasis"/>
          <w:highlight w:val="green"/>
        </w:rPr>
        <w:t>human rights and ‘sovereignty as responsibility’ language</w:t>
      </w:r>
      <w:r w:rsidRPr="001A2D62">
        <w:rPr>
          <w:sz w:val="16"/>
        </w:rPr>
        <w:t xml:space="preserve">. </w:t>
      </w:r>
      <w:r w:rsidRPr="001A2D62">
        <w:rPr>
          <w:rStyle w:val="StyleUnderline"/>
        </w:rPr>
        <w:t xml:space="preserve">The </w:t>
      </w:r>
      <w:r w:rsidRPr="001A2D62">
        <w:rPr>
          <w:rStyle w:val="StyleUnderline"/>
          <w:highlight w:val="green"/>
        </w:rPr>
        <w:t>security discourse</w:t>
      </w:r>
      <w:r w:rsidRPr="001A2D62">
        <w:rPr>
          <w:rStyle w:val="StyleUnderline"/>
        </w:rPr>
        <w:t xml:space="preserve"> may have </w:t>
      </w:r>
      <w:r w:rsidRPr="001A2D62">
        <w:rPr>
          <w:rStyle w:val="Emphasis"/>
          <w:highlight w:val="green"/>
        </w:rPr>
        <w:t>helped capture attention</w:t>
      </w:r>
      <w:r w:rsidRPr="001A2D62">
        <w:rPr>
          <w:sz w:val="16"/>
          <w:highlight w:val="green"/>
        </w:rPr>
        <w:t xml:space="preserve"> </w:t>
      </w:r>
      <w:r w:rsidRPr="001A2D62">
        <w:rPr>
          <w:rStyle w:val="StyleUnderline"/>
          <w:highlight w:val="green"/>
        </w:rPr>
        <w:t>but</w:t>
      </w:r>
      <w:r w:rsidRPr="001A2D62">
        <w:rPr>
          <w:rStyle w:val="StyleUnderline"/>
        </w:rPr>
        <w:t xml:space="preserve"> it </w:t>
      </w:r>
      <w:r w:rsidRPr="001A2D62">
        <w:rPr>
          <w:rStyle w:val="StyleUnderline"/>
          <w:highlight w:val="green"/>
        </w:rPr>
        <w:t xml:space="preserve">was </w:t>
      </w:r>
      <w:r w:rsidRPr="001A2D62">
        <w:rPr>
          <w:rStyle w:val="Emphasis"/>
          <w:highlight w:val="green"/>
        </w:rPr>
        <w:t xml:space="preserve">not the only </w:t>
      </w:r>
      <w:r w:rsidRPr="001A2D62">
        <w:rPr>
          <w:rStyle w:val="Emphasis"/>
        </w:rPr>
        <w:t xml:space="preserve">discursive </w:t>
      </w:r>
      <w:r w:rsidRPr="001A2D62">
        <w:rPr>
          <w:rStyle w:val="Emphasis"/>
          <w:highlight w:val="green"/>
        </w:rPr>
        <w:t>tool at play</w:t>
      </w:r>
      <w:r w:rsidRPr="001A2D62">
        <w:rPr>
          <w:sz w:val="16"/>
          <w:highlight w:val="green"/>
        </w:rPr>
        <w:t xml:space="preserve"> </w:t>
      </w:r>
      <w:r w:rsidRPr="001A2D62">
        <w:rPr>
          <w:rStyle w:val="StyleUnderline"/>
          <w:highlight w:val="green"/>
        </w:rPr>
        <w:t>and neither did it</w:t>
      </w:r>
      <w:r w:rsidRPr="001A2D62">
        <w:rPr>
          <w:sz w:val="16"/>
        </w:rPr>
        <w:t xml:space="preserve"> </w:t>
      </w:r>
      <w:r w:rsidRPr="001A2D62">
        <w:rPr>
          <w:sz w:val="16"/>
          <w:szCs w:val="14"/>
        </w:rPr>
        <w:t>obviously</w:t>
      </w:r>
      <w:r w:rsidRPr="001A2D62">
        <w:rPr>
          <w:sz w:val="16"/>
        </w:rPr>
        <w:t xml:space="preserve"> </w:t>
      </w:r>
      <w:r w:rsidRPr="001A2D62">
        <w:rPr>
          <w:rStyle w:val="Emphasis"/>
          <w:highlight w:val="green"/>
        </w:rPr>
        <w:t>displace other discourses</w:t>
      </w:r>
      <w:r w:rsidRPr="001A2D62">
        <w:rPr>
          <w:sz w:val="16"/>
        </w:rPr>
        <w:t xml:space="preserve">. In the case of GAVI, the initiative identified its primary mission as fulfilling the rights of the child; whereas for TFI, emphasis was member states fulfilling their responsibility to address the threat of tobacco related illness from tobacco usage. GAVI appears to have a single referent – the right of the child to health via immunisation; while TFI related to a multitude of actors. </w:t>
      </w:r>
      <w:r w:rsidRPr="001A2D62">
        <w:rPr>
          <w:rStyle w:val="StyleUnderline"/>
          <w:highlight w:val="green"/>
        </w:rPr>
        <w:t xml:space="preserve">The </w:t>
      </w:r>
      <w:r w:rsidRPr="001A2D62">
        <w:rPr>
          <w:rStyle w:val="Emphasis"/>
          <w:highlight w:val="green"/>
        </w:rPr>
        <w:t>operationalisation</w:t>
      </w:r>
      <w:r w:rsidRPr="001A2D62">
        <w:rPr>
          <w:rStyle w:val="StyleUnderline"/>
          <w:highlight w:val="green"/>
        </w:rPr>
        <w:t xml:space="preserve"> of</w:t>
      </w:r>
      <w:r w:rsidRPr="001A2D62">
        <w:rPr>
          <w:rStyle w:val="StyleUnderline"/>
        </w:rPr>
        <w:t xml:space="preserve"> the </w:t>
      </w:r>
      <w:r w:rsidRPr="001A2D62">
        <w:rPr>
          <w:rStyle w:val="StyleUnderline"/>
          <w:highlight w:val="green"/>
        </w:rPr>
        <w:t>initiative(s)</w:t>
      </w:r>
      <w:r w:rsidRPr="001A2D62">
        <w:rPr>
          <w:rStyle w:val="StyleUnderline"/>
        </w:rPr>
        <w:t xml:space="preserve"> and their embeddedness in global health architecture </w:t>
      </w:r>
      <w:r w:rsidRPr="001A2D62">
        <w:rPr>
          <w:rStyle w:val="StyleUnderline"/>
          <w:highlight w:val="green"/>
        </w:rPr>
        <w:t>dominated</w:t>
      </w:r>
      <w:r w:rsidRPr="001A2D62">
        <w:rPr>
          <w:rStyle w:val="StyleUnderline"/>
        </w:rPr>
        <w:t xml:space="preserve"> the </w:t>
      </w:r>
      <w:r w:rsidRPr="001A2D62">
        <w:rPr>
          <w:rStyle w:val="StyleUnderline"/>
          <w:highlight w:val="green"/>
        </w:rPr>
        <w:t>discussion</w:t>
      </w:r>
      <w:r w:rsidRPr="001A2D62">
        <w:rPr>
          <w:sz w:val="16"/>
          <w:highlight w:val="green"/>
        </w:rPr>
        <w:t xml:space="preserve"> </w:t>
      </w:r>
      <w:r w:rsidRPr="001A2D62">
        <w:rPr>
          <w:rStyle w:val="Emphasis"/>
          <w:highlight w:val="green"/>
        </w:rPr>
        <w:t>far more than</w:t>
      </w:r>
      <w:r w:rsidRPr="001A2D62">
        <w:rPr>
          <w:rStyle w:val="Emphasis"/>
        </w:rPr>
        <w:t xml:space="preserve"> the </w:t>
      </w:r>
      <w:r w:rsidRPr="001A2D62">
        <w:rPr>
          <w:rStyle w:val="Emphasis"/>
          <w:highlight w:val="green"/>
        </w:rPr>
        <w:t>framing language</w:t>
      </w:r>
      <w:r w:rsidRPr="001A2D62">
        <w:rPr>
          <w:sz w:val="16"/>
        </w:rPr>
        <w:t xml:space="preserve">. </w:t>
      </w:r>
      <w:r w:rsidRPr="001A2D62">
        <w:rPr>
          <w:rStyle w:val="StyleUnderline"/>
        </w:rPr>
        <w:t xml:space="preserve">Framing language constituted </w:t>
      </w:r>
      <w:r w:rsidRPr="001A2D62">
        <w:rPr>
          <w:rStyle w:val="StyleUnderline"/>
          <w:highlight w:val="green"/>
        </w:rPr>
        <w:t>a</w:t>
      </w:r>
      <w:r w:rsidRPr="001A2D62">
        <w:rPr>
          <w:rStyle w:val="StyleUnderline"/>
        </w:rPr>
        <w:t xml:space="preserve"> relatively </w:t>
      </w:r>
      <w:r w:rsidRPr="001A2D62">
        <w:rPr>
          <w:rStyle w:val="StyleUnderline"/>
          <w:highlight w:val="green"/>
        </w:rPr>
        <w:t>small part of</w:t>
      </w:r>
      <w:r w:rsidRPr="001A2D62">
        <w:rPr>
          <w:rStyle w:val="StyleUnderline"/>
        </w:rPr>
        <w:t xml:space="preserve"> the </w:t>
      </w:r>
      <w:r w:rsidRPr="001A2D62">
        <w:rPr>
          <w:rStyle w:val="StyleUnderline"/>
          <w:highlight w:val="green"/>
        </w:rPr>
        <w:t xml:space="preserve">discourse compared to the consuming discussion of </w:t>
      </w:r>
      <w:r w:rsidRPr="001A2D62">
        <w:rPr>
          <w:rStyle w:val="Emphasis"/>
          <w:highlight w:val="green"/>
        </w:rPr>
        <w:t>institutional design</w:t>
      </w:r>
      <w:r w:rsidRPr="001A2D62">
        <w:rPr>
          <w:sz w:val="16"/>
        </w:rPr>
        <w:t xml:space="preserve">. </w:t>
      </w:r>
      <w:r w:rsidRPr="001A2D62">
        <w:rPr>
          <w:rStyle w:val="StyleUnderline"/>
        </w:rPr>
        <w:t xml:space="preserve">What this comparison of two global health initiatives reveals is that whilst security discourse might help </w:t>
      </w:r>
      <w:r w:rsidRPr="001A2D62">
        <w:rPr>
          <w:rStyle w:val="Emphasis"/>
        </w:rPr>
        <w:t>capture</w:t>
      </w:r>
      <w:r w:rsidRPr="001A2D62">
        <w:rPr>
          <w:sz w:val="16"/>
        </w:rPr>
        <w:t xml:space="preserve"> the </w:t>
      </w:r>
      <w:r w:rsidRPr="001A2D62">
        <w:rPr>
          <w:rStyle w:val="Emphasis"/>
        </w:rPr>
        <w:t>attention</w:t>
      </w:r>
      <w:r w:rsidRPr="001A2D62">
        <w:rPr>
          <w:sz w:val="16"/>
        </w:rPr>
        <w:t xml:space="preserve"> of states, </w:t>
      </w:r>
      <w:r w:rsidRPr="001A2D62">
        <w:rPr>
          <w:rStyle w:val="StyleUnderline"/>
        </w:rPr>
        <w:t>it has</w:t>
      </w:r>
      <w:r w:rsidRPr="001A2D62">
        <w:rPr>
          <w:sz w:val="16"/>
        </w:rPr>
        <w:t xml:space="preserve"> </w:t>
      </w:r>
      <w:r w:rsidRPr="001A2D62">
        <w:rPr>
          <w:rStyle w:val="Emphasis"/>
        </w:rPr>
        <w:t>not</w:t>
      </w:r>
      <w:r w:rsidRPr="001A2D62">
        <w:rPr>
          <w:sz w:val="16"/>
        </w:rPr>
        <w:t xml:space="preserve"> necessarily </w:t>
      </w:r>
      <w:r w:rsidRPr="001A2D62">
        <w:rPr>
          <w:rStyle w:val="Emphasis"/>
        </w:rPr>
        <w:t xml:space="preserve">overtaken other policy frames </w:t>
      </w:r>
      <w:r w:rsidRPr="001A2D62">
        <w:rPr>
          <w:sz w:val="16"/>
        </w:rPr>
        <w:t xml:space="preserve">such as human rights and ‘sovereignty as responsibility language’. </w:t>
      </w:r>
      <w:r w:rsidRPr="001A2D62">
        <w:rPr>
          <w:rStyle w:val="StyleUnderline"/>
        </w:rPr>
        <w:t xml:space="preserve">Indeed, </w:t>
      </w:r>
      <w:r w:rsidRPr="001A2D62">
        <w:rPr>
          <w:rStyle w:val="StyleUnderline"/>
          <w:highlight w:val="green"/>
        </w:rPr>
        <w:t>the key priority seems to be</w:t>
      </w:r>
      <w:r w:rsidRPr="001A2D62">
        <w:rPr>
          <w:rStyle w:val="StyleUnderline"/>
        </w:rPr>
        <w:t xml:space="preserve"> not whether the </w:t>
      </w:r>
      <w:r w:rsidRPr="001A2D62">
        <w:rPr>
          <w:rStyle w:val="StyleUnderline"/>
          <w:highlight w:val="green"/>
        </w:rPr>
        <w:t>international</w:t>
      </w:r>
      <w:r w:rsidRPr="001A2D62">
        <w:rPr>
          <w:rStyle w:val="StyleUnderline"/>
        </w:rPr>
        <w:t xml:space="preserve"> community should be engaged with these issues, but the appropriate </w:t>
      </w:r>
      <w:r w:rsidRPr="001A2D62">
        <w:rPr>
          <w:rStyle w:val="Emphasis"/>
        </w:rPr>
        <w:t xml:space="preserve">institutional design for </w:t>
      </w:r>
      <w:r w:rsidRPr="001A2D62">
        <w:rPr>
          <w:rStyle w:val="Emphasis"/>
          <w:highlight w:val="green"/>
        </w:rPr>
        <w:t>initiatives to achieve</w:t>
      </w:r>
      <w:r w:rsidRPr="001A2D62">
        <w:rPr>
          <w:rStyle w:val="Emphasis"/>
        </w:rPr>
        <w:t xml:space="preserve"> these </w:t>
      </w:r>
      <w:r w:rsidRPr="001A2D62">
        <w:rPr>
          <w:rStyle w:val="Emphasis"/>
          <w:highlight w:val="green"/>
        </w:rPr>
        <w:t>health goals</w:t>
      </w:r>
      <w:r w:rsidRPr="001A2D62">
        <w:rPr>
          <w:sz w:val="16"/>
        </w:rPr>
        <w:t>.</w:t>
      </w:r>
    </w:p>
    <w:p w14:paraId="0BCF150F" w14:textId="77777777" w:rsidR="00105085" w:rsidRPr="001A2D62" w:rsidRDefault="00105085" w:rsidP="00105085"/>
    <w:p w14:paraId="2267A995" w14:textId="77777777" w:rsidR="00105085" w:rsidRPr="001A2D62" w:rsidRDefault="00105085" w:rsidP="00105085">
      <w:pPr>
        <w:pStyle w:val="Heading4"/>
        <w:rPr>
          <w:rStyle w:val="Style13ptBold"/>
        </w:rPr>
      </w:pPr>
      <w:r w:rsidRPr="001A2D62">
        <w:t xml:space="preserve">Independently, Trump’s actions against federal workers </w:t>
      </w:r>
      <w:r w:rsidRPr="001A2D62">
        <w:rPr>
          <w:u w:val="single"/>
        </w:rPr>
        <w:t>deny agency</w:t>
      </w:r>
      <w:r w:rsidRPr="001A2D62">
        <w:t xml:space="preserve">, generate </w:t>
      </w:r>
      <w:r w:rsidRPr="001A2D62">
        <w:rPr>
          <w:u w:val="single"/>
        </w:rPr>
        <w:t>fear of surveillance</w:t>
      </w:r>
      <w:r w:rsidRPr="001A2D62">
        <w:t xml:space="preserve">, and </w:t>
      </w:r>
      <w:r w:rsidRPr="001A2D62">
        <w:rPr>
          <w:u w:val="single"/>
        </w:rPr>
        <w:t>exacerbates ongoing violence</w:t>
      </w:r>
      <w:r w:rsidRPr="001A2D62">
        <w:t xml:space="preserve"> for communities broadly</w:t>
      </w:r>
      <w:r w:rsidRPr="001A2D62">
        <w:rPr>
          <w:b w:val="0"/>
          <w:bCs/>
        </w:rPr>
        <w:t>, not just the workers themselves</w:t>
      </w:r>
    </w:p>
    <w:p w14:paraId="7DE17764" w14:textId="77777777" w:rsidR="00105085" w:rsidRPr="001A2D62" w:rsidRDefault="00105085" w:rsidP="00105085">
      <w:r w:rsidRPr="001A2D62">
        <w:rPr>
          <w:rStyle w:val="Style13ptBold"/>
        </w:rPr>
        <w:t>Gamboa</w:t>
      </w:r>
      <w:r w:rsidRPr="001A2D62">
        <w:t xml:space="preserve"> et al</w:t>
      </w:r>
      <w:r>
        <w:t>.</w:t>
      </w:r>
      <w:r w:rsidRPr="001A2D62">
        <w:t xml:space="preserve"> </w:t>
      </w:r>
      <w:r w:rsidRPr="001A2D62">
        <w:rPr>
          <w:rStyle w:val="Style13ptBold"/>
        </w:rPr>
        <w:t>25</w:t>
      </w:r>
      <w:r w:rsidRPr="001A2D62">
        <w:t xml:space="preserve"> [Suzanne Gamboa, national reporter for NBC News and NBC Latino, Matt </w:t>
      </w:r>
      <w:r w:rsidRPr="001A2D62">
        <w:rPr>
          <w:b/>
          <w:bCs/>
        </w:rPr>
        <w:t>Lavietes</w:t>
      </w:r>
      <w:r w:rsidRPr="001A2D62">
        <w:t xml:space="preserve">, reporter for NBC News, Jo </w:t>
      </w:r>
      <w:r w:rsidRPr="005500FA">
        <w:rPr>
          <w:b/>
          <w:bCs/>
        </w:rPr>
        <w:t>Yurcaba</w:t>
      </w:r>
      <w:r w:rsidRPr="001A2D62">
        <w:t>, reporter for NBC Out, "Federal workers placed on leave by Trump's DEI order are angry and fearful of what lies ahead", 1-23-2025, https://www.nbcnews.com/news/latino/federal-workers-trump-dei-orders-angry-fearful-future-rcna188603]</w:t>
      </w:r>
    </w:p>
    <w:p w14:paraId="4DAE355B" w14:textId="77777777" w:rsidR="00105085" w:rsidRPr="001A2D62" w:rsidRDefault="00105085" w:rsidP="00105085">
      <w:pPr>
        <w:rPr>
          <w:sz w:val="16"/>
        </w:rPr>
      </w:pPr>
      <w:r w:rsidRPr="001A2D62">
        <w:rPr>
          <w:rStyle w:val="StyleUnderline"/>
          <w:highlight w:val="green"/>
        </w:rPr>
        <w:t>Many who work in the fed</w:t>
      </w:r>
      <w:r w:rsidRPr="001A2D62">
        <w:rPr>
          <w:rStyle w:val="StyleUnderline"/>
        </w:rPr>
        <w:t>eral government knew that an incoming Trump administration would take aim at</w:t>
      </w:r>
      <w:r w:rsidRPr="001A2D62">
        <w:rPr>
          <w:sz w:val="16"/>
        </w:rPr>
        <w:t xml:space="preserve"> </w:t>
      </w:r>
      <w:r w:rsidRPr="001A2D62">
        <w:rPr>
          <w:rStyle w:val="StyleUnderline"/>
        </w:rPr>
        <w:t>d</w:t>
      </w:r>
      <w:r w:rsidRPr="001A2D62">
        <w:rPr>
          <w:sz w:val="16"/>
        </w:rPr>
        <w:t xml:space="preserve">iversity, </w:t>
      </w:r>
      <w:r w:rsidRPr="001A2D62">
        <w:rPr>
          <w:rStyle w:val="StyleUnderline"/>
        </w:rPr>
        <w:t>e</w:t>
      </w:r>
      <w:r w:rsidRPr="001A2D62">
        <w:rPr>
          <w:sz w:val="16"/>
        </w:rPr>
        <w:t xml:space="preserve">quity and </w:t>
      </w:r>
      <w:r w:rsidRPr="001A2D62">
        <w:rPr>
          <w:rStyle w:val="StyleUnderline"/>
        </w:rPr>
        <w:t>i</w:t>
      </w:r>
      <w:r w:rsidRPr="001A2D62">
        <w:rPr>
          <w:sz w:val="16"/>
        </w:rPr>
        <w:t xml:space="preserve">nclusion </w:t>
      </w:r>
      <w:r w:rsidRPr="001A2D62">
        <w:rPr>
          <w:rStyle w:val="StyleUnderline"/>
        </w:rPr>
        <w:t xml:space="preserve">jobs within their ranks. It was </w:t>
      </w:r>
      <w:r w:rsidRPr="001A2D62">
        <w:rPr>
          <w:rStyle w:val="Emphasis"/>
        </w:rPr>
        <w:t>just a matter of when</w:t>
      </w:r>
      <w:r w:rsidRPr="001A2D62">
        <w:rPr>
          <w:rStyle w:val="StyleUnderline"/>
        </w:rPr>
        <w:t xml:space="preserve"> and </w:t>
      </w:r>
      <w:r w:rsidRPr="001A2D62">
        <w:rPr>
          <w:rStyle w:val="Emphasis"/>
        </w:rPr>
        <w:t>how far</w:t>
      </w:r>
      <w:r w:rsidRPr="001A2D62">
        <w:rPr>
          <w:rStyle w:val="StyleUnderline"/>
        </w:rPr>
        <w:t xml:space="preserve"> he’d go</w:t>
      </w:r>
      <w:r w:rsidRPr="001A2D62">
        <w:rPr>
          <w:sz w:val="16"/>
        </w:rPr>
        <w:t xml:space="preserve">. </w:t>
      </w:r>
    </w:p>
    <w:p w14:paraId="2F41D1FB" w14:textId="77777777" w:rsidR="00105085" w:rsidRPr="001A2D62" w:rsidRDefault="00105085" w:rsidP="00105085">
      <w:pPr>
        <w:rPr>
          <w:sz w:val="16"/>
        </w:rPr>
      </w:pPr>
      <w:r w:rsidRPr="001A2D62">
        <w:rPr>
          <w:sz w:val="16"/>
        </w:rPr>
        <w:t xml:space="preserve">For most employees, it happened at 5 p.m. on Wednesday, when </w:t>
      </w:r>
      <w:r w:rsidRPr="001A2D62">
        <w:rPr>
          <w:rStyle w:val="StyleUnderline"/>
        </w:rPr>
        <w:t xml:space="preserve">they got notices that they would be </w:t>
      </w:r>
      <w:r w:rsidRPr="001A2D62">
        <w:rPr>
          <w:rStyle w:val="Emphasis"/>
          <w:highlight w:val="green"/>
        </w:rPr>
        <w:t>forced</w:t>
      </w:r>
      <w:r w:rsidRPr="001A2D62">
        <w:rPr>
          <w:rStyle w:val="StyleUnderline"/>
          <w:highlight w:val="green"/>
        </w:rPr>
        <w:t xml:space="preserve"> to take paid leave</w:t>
      </w:r>
      <w:r w:rsidRPr="001A2D62">
        <w:rPr>
          <w:sz w:val="16"/>
        </w:rPr>
        <w:t>, according to a memo from the Office of Personnel Management (OPM). The memo followed President Donald Trump's executive order ending diversity, equity and inclusion programs in federal agencies.</w:t>
      </w:r>
    </w:p>
    <w:p w14:paraId="0B214F92" w14:textId="77777777" w:rsidR="00105085" w:rsidRPr="001A2D62" w:rsidRDefault="00105085" w:rsidP="00105085">
      <w:pPr>
        <w:rPr>
          <w:sz w:val="16"/>
        </w:rPr>
      </w:pPr>
      <w:r w:rsidRPr="001A2D62">
        <w:rPr>
          <w:sz w:val="16"/>
        </w:rPr>
        <w:t>“</w:t>
      </w:r>
      <w:r w:rsidRPr="001A2D62">
        <w:rPr>
          <w:rStyle w:val="StyleUnderline"/>
        </w:rPr>
        <w:t>I’m mad</w:t>
      </w:r>
      <w:r w:rsidRPr="001A2D62">
        <w:rPr>
          <w:sz w:val="16"/>
        </w:rPr>
        <w:t xml:space="preserve">,” </w:t>
      </w:r>
      <w:r w:rsidRPr="001A2D62">
        <w:rPr>
          <w:rStyle w:val="StyleUnderline"/>
        </w:rPr>
        <w:t xml:space="preserve">said a </w:t>
      </w:r>
      <w:r w:rsidRPr="001A2D62">
        <w:rPr>
          <w:rStyle w:val="StyleUnderline"/>
          <w:highlight w:val="green"/>
        </w:rPr>
        <w:t>federal employee</w:t>
      </w:r>
      <w:r w:rsidRPr="001A2D62">
        <w:rPr>
          <w:rStyle w:val="StyleUnderline"/>
        </w:rPr>
        <w:t xml:space="preserve"> placed on leave from the agency where he has worked for more than two decades</w:t>
      </w:r>
      <w:r w:rsidRPr="001A2D62">
        <w:rPr>
          <w:sz w:val="16"/>
        </w:rPr>
        <w:t xml:space="preserve">. He </w:t>
      </w:r>
      <w:r w:rsidRPr="001A2D62">
        <w:rPr>
          <w:rStyle w:val="StyleUnderline"/>
        </w:rPr>
        <w:t>requested anonymity out of fear of being unable to find future employment in the government</w:t>
      </w:r>
      <w:r w:rsidRPr="001A2D62">
        <w:rPr>
          <w:sz w:val="16"/>
        </w:rPr>
        <w:t>.</w:t>
      </w:r>
    </w:p>
    <w:p w14:paraId="17F64F29" w14:textId="77777777" w:rsidR="00105085" w:rsidRPr="001A2D62" w:rsidRDefault="00105085" w:rsidP="00105085">
      <w:pPr>
        <w:rPr>
          <w:sz w:val="16"/>
        </w:rPr>
      </w:pPr>
      <w:r w:rsidRPr="001A2D62">
        <w:rPr>
          <w:sz w:val="16"/>
        </w:rPr>
        <w:t>“</w:t>
      </w:r>
      <w:r w:rsidRPr="001A2D62">
        <w:rPr>
          <w:rStyle w:val="StyleUnderline"/>
        </w:rPr>
        <w:t xml:space="preserve">I’ve </w:t>
      </w:r>
      <w:r w:rsidRPr="001A2D62">
        <w:rPr>
          <w:rStyle w:val="StyleUnderline"/>
          <w:highlight w:val="green"/>
        </w:rPr>
        <w:t xml:space="preserve">put 23 years of </w:t>
      </w:r>
      <w:r w:rsidRPr="001A2D62">
        <w:rPr>
          <w:rStyle w:val="Emphasis"/>
          <w:highlight w:val="green"/>
        </w:rPr>
        <w:t>blood, sweat and tears</w:t>
      </w:r>
      <w:r w:rsidRPr="001A2D62">
        <w:rPr>
          <w:rStyle w:val="StyleUnderline"/>
        </w:rPr>
        <w:t xml:space="preserve"> into this agency</w:t>
      </w:r>
      <w:r w:rsidRPr="001A2D62">
        <w:rPr>
          <w:sz w:val="16"/>
        </w:rPr>
        <w:t xml:space="preserve">," </w:t>
      </w:r>
      <w:r w:rsidRPr="001A2D62">
        <w:rPr>
          <w:rStyle w:val="StyleUnderline"/>
          <w:highlight w:val="green"/>
        </w:rPr>
        <w:t>he said</w:t>
      </w:r>
      <w:r w:rsidRPr="001A2D62">
        <w:rPr>
          <w:sz w:val="16"/>
        </w:rPr>
        <w:t>.</w:t>
      </w:r>
    </w:p>
    <w:p w14:paraId="5F47976F" w14:textId="77777777" w:rsidR="00105085" w:rsidRPr="001A2D62" w:rsidRDefault="00105085" w:rsidP="00105085">
      <w:pPr>
        <w:rPr>
          <w:sz w:val="16"/>
        </w:rPr>
      </w:pPr>
      <w:r w:rsidRPr="001A2D62">
        <w:rPr>
          <w:sz w:val="16"/>
        </w:rPr>
        <w:t>In Monday’s inaugural address, Trump promised to put an end to "government policy trying to socially engineer race and gender into every aspect of public and private life" and forge a society that is "color-blind" and "merit-based." His executive order is a culmination of rhetoric and pledges by Trump and his advisers, as well as an extension of previous actions he took in his first term to erase diversity initiatives.</w:t>
      </w:r>
    </w:p>
    <w:p w14:paraId="5889585C" w14:textId="77777777" w:rsidR="00105085" w:rsidRPr="001A2D62" w:rsidRDefault="00105085" w:rsidP="00105085">
      <w:pPr>
        <w:rPr>
          <w:sz w:val="16"/>
        </w:rPr>
      </w:pPr>
      <w:r w:rsidRPr="001A2D62">
        <w:rPr>
          <w:sz w:val="16"/>
        </w:rPr>
        <w:t xml:space="preserve">The OPM memo also set another deadline: Jan. 31, which is when federal agencies must submit a written plan to dismiss the employees put on paid leave. </w:t>
      </w:r>
    </w:p>
    <w:p w14:paraId="280FB5DD" w14:textId="77777777" w:rsidR="00105085" w:rsidRPr="001A2D62" w:rsidRDefault="00105085" w:rsidP="00105085">
      <w:pPr>
        <w:rPr>
          <w:sz w:val="16"/>
        </w:rPr>
      </w:pPr>
      <w:r w:rsidRPr="001A2D62">
        <w:rPr>
          <w:rStyle w:val="StyleUnderline"/>
        </w:rPr>
        <w:t xml:space="preserve">The </w:t>
      </w:r>
      <w:r w:rsidRPr="001A2D62">
        <w:rPr>
          <w:rStyle w:val="StyleUnderline"/>
          <w:highlight w:val="green"/>
        </w:rPr>
        <w:t>employee</w:t>
      </w:r>
      <w:r w:rsidRPr="001A2D62">
        <w:rPr>
          <w:rStyle w:val="StyleUnderline"/>
        </w:rPr>
        <w:t xml:space="preserve"> who was put on leave after 23 years </w:t>
      </w:r>
      <w:r w:rsidRPr="001A2D62">
        <w:rPr>
          <w:rStyle w:val="StyleUnderline"/>
          <w:highlight w:val="green"/>
        </w:rPr>
        <w:t>had been</w:t>
      </w:r>
      <w:r w:rsidRPr="001A2D62">
        <w:rPr>
          <w:rStyle w:val="StyleUnderline"/>
        </w:rPr>
        <w:t xml:space="preserve"> a </w:t>
      </w:r>
      <w:r w:rsidRPr="001A2D62">
        <w:rPr>
          <w:rStyle w:val="StyleUnderline"/>
          <w:highlight w:val="green"/>
        </w:rPr>
        <w:t>DEI adviser</w:t>
      </w:r>
      <w:r w:rsidRPr="001A2D62">
        <w:rPr>
          <w:rStyle w:val="StyleUnderline"/>
        </w:rPr>
        <w:t xml:space="preserve"> for his agency for two years until December, when his office was decommissioned in anticipation of the Trump administration’s policies</w:t>
      </w:r>
      <w:r w:rsidRPr="001A2D62">
        <w:rPr>
          <w:sz w:val="16"/>
        </w:rPr>
        <w:t xml:space="preserve">, he said. While he currently is receiving pay and benefits, </w:t>
      </w:r>
      <w:r w:rsidRPr="001A2D62">
        <w:rPr>
          <w:rStyle w:val="StyleUnderline"/>
        </w:rPr>
        <w:t xml:space="preserve">he </w:t>
      </w:r>
      <w:r w:rsidRPr="001A2D62">
        <w:rPr>
          <w:rStyle w:val="StyleUnderline"/>
          <w:highlight w:val="green"/>
        </w:rPr>
        <w:t>fears</w:t>
      </w:r>
      <w:r w:rsidRPr="001A2D62">
        <w:rPr>
          <w:rStyle w:val="StyleUnderline"/>
        </w:rPr>
        <w:t xml:space="preserve"> that if his job is eliminated he </w:t>
      </w:r>
      <w:r w:rsidRPr="001A2D62">
        <w:rPr>
          <w:rStyle w:val="Emphasis"/>
          <w:highlight w:val="green"/>
        </w:rPr>
        <w:t>won’t be able to pay</w:t>
      </w:r>
      <w:r w:rsidRPr="001A2D62">
        <w:rPr>
          <w:rStyle w:val="Emphasis"/>
        </w:rPr>
        <w:t xml:space="preserve"> his </w:t>
      </w:r>
      <w:r w:rsidRPr="001A2D62">
        <w:rPr>
          <w:rStyle w:val="Emphasis"/>
          <w:highlight w:val="green"/>
        </w:rPr>
        <w:t>bills</w:t>
      </w:r>
      <w:r w:rsidRPr="001A2D62">
        <w:rPr>
          <w:rStyle w:val="StyleUnderline"/>
        </w:rPr>
        <w:t xml:space="preserve">, </w:t>
      </w:r>
      <w:r w:rsidRPr="001A2D62">
        <w:rPr>
          <w:rStyle w:val="StyleUnderline"/>
          <w:highlight w:val="green"/>
        </w:rPr>
        <w:t>and</w:t>
      </w:r>
      <w:r w:rsidRPr="001A2D62">
        <w:rPr>
          <w:rStyle w:val="StyleUnderline"/>
        </w:rPr>
        <w:t xml:space="preserve"> the </w:t>
      </w:r>
      <w:r w:rsidRPr="001A2D62">
        <w:rPr>
          <w:rStyle w:val="Emphasis"/>
          <w:highlight w:val="green"/>
        </w:rPr>
        <w:t>career</w:t>
      </w:r>
      <w:r w:rsidRPr="001A2D62">
        <w:rPr>
          <w:rStyle w:val="StyleUnderline"/>
          <w:highlight w:val="green"/>
        </w:rPr>
        <w:t xml:space="preserve"> he </w:t>
      </w:r>
      <w:r w:rsidRPr="001A2D62">
        <w:rPr>
          <w:rStyle w:val="Emphasis"/>
          <w:highlight w:val="green"/>
        </w:rPr>
        <w:t>considers</w:t>
      </w:r>
      <w:r w:rsidRPr="001A2D62">
        <w:rPr>
          <w:rStyle w:val="StyleUnderline"/>
          <w:highlight w:val="green"/>
        </w:rPr>
        <w:t xml:space="preserve"> a </w:t>
      </w:r>
      <w:r w:rsidRPr="001A2D62">
        <w:rPr>
          <w:rStyle w:val="Emphasis"/>
          <w:highlight w:val="green"/>
        </w:rPr>
        <w:t>“central part” of his life</w:t>
      </w:r>
      <w:r w:rsidRPr="001A2D62">
        <w:rPr>
          <w:rStyle w:val="StyleUnderline"/>
          <w:highlight w:val="green"/>
        </w:rPr>
        <w:t xml:space="preserve"> will be </w:t>
      </w:r>
      <w:r w:rsidRPr="001A2D62">
        <w:rPr>
          <w:rStyle w:val="Emphasis"/>
          <w:highlight w:val="green"/>
        </w:rPr>
        <w:t>erased</w:t>
      </w:r>
      <w:r w:rsidRPr="001A2D62">
        <w:rPr>
          <w:sz w:val="16"/>
        </w:rPr>
        <w:t xml:space="preserve">. </w:t>
      </w:r>
    </w:p>
    <w:p w14:paraId="7DC09D19" w14:textId="77777777" w:rsidR="00105085" w:rsidRPr="001A2D62" w:rsidRDefault="00105085" w:rsidP="00105085">
      <w:pPr>
        <w:rPr>
          <w:sz w:val="16"/>
        </w:rPr>
      </w:pPr>
      <w:r w:rsidRPr="001A2D62">
        <w:rPr>
          <w:sz w:val="16"/>
        </w:rPr>
        <w:t>“</w:t>
      </w:r>
      <w:r w:rsidRPr="001A2D62">
        <w:rPr>
          <w:rStyle w:val="StyleUnderline"/>
        </w:rPr>
        <w:t>I was a little gay boy in the South. I felt displaced and different and othered and not comfortable in my home or in my skin for a lot of years</w:t>
      </w:r>
      <w:r w:rsidRPr="001A2D62">
        <w:rPr>
          <w:sz w:val="16"/>
        </w:rPr>
        <w:t xml:space="preserve">," he said. "I also grew up on the poorer side … </w:t>
      </w:r>
      <w:r w:rsidRPr="001A2D62">
        <w:rPr>
          <w:rStyle w:val="StyleUnderline"/>
        </w:rPr>
        <w:t>It just made me want to use what privilege I have in order to improve areas for folks who don’t enjoy privilege in those areas</w:t>
      </w:r>
      <w:r w:rsidRPr="001A2D62">
        <w:rPr>
          <w:sz w:val="16"/>
        </w:rPr>
        <w:t>.”</w:t>
      </w:r>
    </w:p>
    <w:p w14:paraId="6157C2AA" w14:textId="77777777" w:rsidR="00105085" w:rsidRPr="001A2D62" w:rsidRDefault="00105085" w:rsidP="00105085">
      <w:pPr>
        <w:rPr>
          <w:rStyle w:val="Emphasis"/>
        </w:rPr>
      </w:pPr>
      <w:r w:rsidRPr="001A2D62">
        <w:rPr>
          <w:rStyle w:val="Emphasis"/>
        </w:rPr>
        <w:t>'We've become pawns'</w:t>
      </w:r>
    </w:p>
    <w:p w14:paraId="7ED3D3E3" w14:textId="77777777" w:rsidR="00105085" w:rsidRPr="001A2D62" w:rsidRDefault="00105085" w:rsidP="00105085">
      <w:pPr>
        <w:rPr>
          <w:sz w:val="16"/>
        </w:rPr>
      </w:pPr>
      <w:r w:rsidRPr="001A2D62">
        <w:rPr>
          <w:rStyle w:val="StyleUnderline"/>
        </w:rPr>
        <w:t xml:space="preserve">A </w:t>
      </w:r>
      <w:r w:rsidRPr="001A2D62">
        <w:rPr>
          <w:rStyle w:val="Emphasis"/>
          <w:highlight w:val="green"/>
        </w:rPr>
        <w:t>woman of color</w:t>
      </w:r>
      <w:r w:rsidRPr="001A2D62">
        <w:rPr>
          <w:rStyle w:val="StyleUnderline"/>
        </w:rPr>
        <w:t xml:space="preserve"> who is also a federal worker </w:t>
      </w:r>
      <w:r w:rsidRPr="001A2D62">
        <w:rPr>
          <w:rStyle w:val="Emphasis"/>
          <w:highlight w:val="green"/>
        </w:rPr>
        <w:t>placed on leave</w:t>
      </w:r>
      <w:r w:rsidRPr="001A2D62">
        <w:rPr>
          <w:rStyle w:val="StyleUnderline"/>
        </w:rPr>
        <w:t xml:space="preserve"> this week said she has been preparing well before Election Day to lose her job</w:t>
      </w:r>
      <w:r w:rsidRPr="001A2D62">
        <w:rPr>
          <w:sz w:val="16"/>
        </w:rPr>
        <w:t xml:space="preserve">. She also </w:t>
      </w:r>
      <w:r w:rsidRPr="001A2D62">
        <w:rPr>
          <w:rStyle w:val="Emphasis"/>
          <w:highlight w:val="green"/>
        </w:rPr>
        <w:t>requested anonymity</w:t>
      </w:r>
      <w:r w:rsidRPr="001A2D62">
        <w:rPr>
          <w:rStyle w:val="StyleUnderline"/>
          <w:highlight w:val="green"/>
        </w:rPr>
        <w:t xml:space="preserve"> out of </w:t>
      </w:r>
      <w:r w:rsidRPr="001A2D62">
        <w:rPr>
          <w:rStyle w:val="Emphasis"/>
          <w:highlight w:val="green"/>
        </w:rPr>
        <w:t>fear of retaliation</w:t>
      </w:r>
      <w:r w:rsidRPr="001A2D62">
        <w:rPr>
          <w:sz w:val="16"/>
        </w:rPr>
        <w:t>.</w:t>
      </w:r>
    </w:p>
    <w:p w14:paraId="1F74AD65" w14:textId="77777777" w:rsidR="00105085" w:rsidRPr="001A2D62" w:rsidRDefault="00105085" w:rsidP="00105085">
      <w:pPr>
        <w:rPr>
          <w:sz w:val="16"/>
        </w:rPr>
      </w:pPr>
      <w:r w:rsidRPr="001A2D62">
        <w:rPr>
          <w:sz w:val="16"/>
        </w:rPr>
        <w:t xml:space="preserve">In June, </w:t>
      </w:r>
      <w:r w:rsidRPr="001A2D62">
        <w:rPr>
          <w:rStyle w:val="StyleUnderline"/>
        </w:rPr>
        <w:t>the federal employee started buying her children clothing in larger sizes, anticipating she wouldn’t be able to afford new ones as they grew</w:t>
      </w:r>
      <w:r w:rsidRPr="001A2D62">
        <w:rPr>
          <w:sz w:val="16"/>
        </w:rPr>
        <w:t xml:space="preserve">. Presents under the Christmas tree last month were scant, she said. </w:t>
      </w:r>
    </w:p>
    <w:p w14:paraId="5A2CADF8" w14:textId="77777777" w:rsidR="00105085" w:rsidRPr="001A2D62" w:rsidRDefault="00105085" w:rsidP="00105085">
      <w:pPr>
        <w:rPr>
          <w:sz w:val="16"/>
        </w:rPr>
      </w:pPr>
      <w:r w:rsidRPr="001A2D62">
        <w:rPr>
          <w:sz w:val="16"/>
        </w:rPr>
        <w:t>“It’s hard,” she said. “You decide not to take your kids to Target so that they won’t ask you for a bunch of stuff that you won’t be able to afford, because you’re trying to plan for whatever happens."</w:t>
      </w:r>
    </w:p>
    <w:p w14:paraId="7F1AD85C" w14:textId="77777777" w:rsidR="00105085" w:rsidRPr="001A2D62" w:rsidRDefault="00105085" w:rsidP="00105085">
      <w:pPr>
        <w:rPr>
          <w:sz w:val="16"/>
        </w:rPr>
      </w:pPr>
      <w:r w:rsidRPr="001A2D62">
        <w:rPr>
          <w:sz w:val="16"/>
        </w:rPr>
        <w:t>Despite her preparations, the woman said she was still surprised and upset by how quickly Trump’s order was implemented. When she received news of her leave, her superiors did not tell her why, she said.</w:t>
      </w:r>
    </w:p>
    <w:p w14:paraId="43EB3663" w14:textId="77777777" w:rsidR="00105085" w:rsidRPr="001A2D62" w:rsidRDefault="00105085" w:rsidP="00105085">
      <w:pPr>
        <w:rPr>
          <w:sz w:val="16"/>
        </w:rPr>
      </w:pPr>
      <w:r w:rsidRPr="001A2D62">
        <w:rPr>
          <w:sz w:val="16"/>
        </w:rPr>
        <w:t>“</w:t>
      </w:r>
      <w:r w:rsidRPr="001A2D62">
        <w:rPr>
          <w:rStyle w:val="StyleUnderline"/>
          <w:highlight w:val="green"/>
        </w:rPr>
        <w:t>When you</w:t>
      </w:r>
      <w:r w:rsidRPr="001A2D62">
        <w:rPr>
          <w:rStyle w:val="StyleUnderline"/>
        </w:rPr>
        <w:t xml:space="preserve"> decide to </w:t>
      </w:r>
      <w:r w:rsidRPr="001A2D62">
        <w:rPr>
          <w:rStyle w:val="StyleUnderline"/>
          <w:highlight w:val="green"/>
        </w:rPr>
        <w:t>become</w:t>
      </w:r>
      <w:r w:rsidRPr="001A2D62">
        <w:rPr>
          <w:rStyle w:val="StyleUnderline"/>
        </w:rPr>
        <w:t xml:space="preserve"> a </w:t>
      </w:r>
      <w:r w:rsidRPr="001A2D62">
        <w:rPr>
          <w:rStyle w:val="StyleUnderline"/>
          <w:highlight w:val="green"/>
        </w:rPr>
        <w:t xml:space="preserve">civil employee, your </w:t>
      </w:r>
      <w:r w:rsidRPr="001A2D62">
        <w:rPr>
          <w:rStyle w:val="Emphasis"/>
          <w:highlight w:val="green"/>
        </w:rPr>
        <w:t>goal is to</w:t>
      </w:r>
      <w:r w:rsidRPr="001A2D62">
        <w:rPr>
          <w:rStyle w:val="Emphasis"/>
        </w:rPr>
        <w:t xml:space="preserve"> really </w:t>
      </w:r>
      <w:r w:rsidRPr="001A2D62">
        <w:rPr>
          <w:rStyle w:val="Emphasis"/>
          <w:highlight w:val="green"/>
        </w:rPr>
        <w:t>help</w:t>
      </w:r>
      <w:r w:rsidRPr="001A2D62">
        <w:rPr>
          <w:rStyle w:val="Emphasis"/>
        </w:rPr>
        <w:t xml:space="preserve"> the American people</w:t>
      </w:r>
      <w:r w:rsidRPr="001A2D62">
        <w:rPr>
          <w:rStyle w:val="StyleUnderline"/>
        </w:rPr>
        <w:t>. And anyone who’s in this line of work knows that the goal is to always help all people</w:t>
      </w:r>
      <w:r w:rsidRPr="001A2D62">
        <w:rPr>
          <w:sz w:val="16"/>
        </w:rPr>
        <w:t>,” she said. “</w:t>
      </w:r>
      <w:r w:rsidRPr="001A2D62">
        <w:rPr>
          <w:rStyle w:val="StyleUnderline"/>
        </w:rPr>
        <w:t xml:space="preserve">It’s </w:t>
      </w:r>
      <w:r w:rsidRPr="001A2D62">
        <w:rPr>
          <w:rStyle w:val="Emphasis"/>
        </w:rPr>
        <w:t>disheartening</w:t>
      </w:r>
      <w:r w:rsidRPr="001A2D62">
        <w:rPr>
          <w:rStyle w:val="StyleUnderline"/>
        </w:rPr>
        <w:t xml:space="preserve"> that </w:t>
      </w:r>
      <w:r w:rsidRPr="001A2D62">
        <w:rPr>
          <w:rStyle w:val="Emphasis"/>
          <w:highlight w:val="green"/>
        </w:rPr>
        <w:t>we’ve become pawns</w:t>
      </w:r>
      <w:r w:rsidRPr="001A2D62">
        <w:rPr>
          <w:rStyle w:val="StyleUnderline"/>
        </w:rPr>
        <w:t xml:space="preserve"> in this grapple for control</w:t>
      </w:r>
      <w:r w:rsidRPr="001A2D62">
        <w:rPr>
          <w:sz w:val="16"/>
        </w:rPr>
        <w:t xml:space="preserve">. But, again, this is what the American people voted for.” </w:t>
      </w:r>
    </w:p>
    <w:p w14:paraId="31923C46" w14:textId="77777777" w:rsidR="00105085" w:rsidRPr="001A2D62" w:rsidRDefault="00105085" w:rsidP="00105085">
      <w:pPr>
        <w:rPr>
          <w:sz w:val="16"/>
        </w:rPr>
      </w:pPr>
      <w:r w:rsidRPr="001A2D62">
        <w:rPr>
          <w:rStyle w:val="StyleUnderline"/>
        </w:rPr>
        <w:t xml:space="preserve">A </w:t>
      </w:r>
      <w:r w:rsidRPr="001A2D62">
        <w:rPr>
          <w:rStyle w:val="StyleUnderline"/>
          <w:highlight w:val="green"/>
        </w:rPr>
        <w:t>man</w:t>
      </w:r>
      <w:r w:rsidRPr="001A2D62">
        <w:rPr>
          <w:rStyle w:val="StyleUnderline"/>
        </w:rPr>
        <w:t xml:space="preserve"> who </w:t>
      </w:r>
      <w:r w:rsidRPr="001A2D62">
        <w:rPr>
          <w:rStyle w:val="StyleUnderline"/>
          <w:highlight w:val="green"/>
        </w:rPr>
        <w:t>leads</w:t>
      </w:r>
      <w:r w:rsidRPr="001A2D62">
        <w:rPr>
          <w:rStyle w:val="StyleUnderline"/>
        </w:rPr>
        <w:t xml:space="preserve"> an </w:t>
      </w:r>
      <w:r w:rsidRPr="001A2D62">
        <w:rPr>
          <w:rStyle w:val="StyleUnderline"/>
          <w:highlight w:val="green"/>
        </w:rPr>
        <w:t>LGBTQ Employee Resource Group in</w:t>
      </w:r>
      <w:r w:rsidRPr="001A2D62">
        <w:rPr>
          <w:rStyle w:val="StyleUnderline"/>
        </w:rPr>
        <w:t xml:space="preserve"> a Cabinet-level </w:t>
      </w:r>
      <w:r w:rsidRPr="001A2D62">
        <w:rPr>
          <w:rStyle w:val="StyleUnderline"/>
          <w:highlight w:val="green"/>
        </w:rPr>
        <w:t>agency</w:t>
      </w:r>
      <w:r w:rsidRPr="001A2D62">
        <w:rPr>
          <w:rStyle w:val="StyleUnderline"/>
        </w:rPr>
        <w:t xml:space="preserve">, and who asked that his name not be used due to fear of retaliation, said that his </w:t>
      </w:r>
      <w:r w:rsidRPr="001A2D62">
        <w:rPr>
          <w:rStyle w:val="StyleUnderline"/>
          <w:highlight w:val="green"/>
        </w:rPr>
        <w:t>group helped</w:t>
      </w:r>
      <w:r w:rsidRPr="001A2D62">
        <w:rPr>
          <w:rStyle w:val="StyleUnderline"/>
        </w:rPr>
        <w:t xml:space="preserve"> the </w:t>
      </w:r>
      <w:r w:rsidRPr="001A2D62">
        <w:rPr>
          <w:rStyle w:val="StyleUnderline"/>
          <w:highlight w:val="green"/>
        </w:rPr>
        <w:t>agency create</w:t>
      </w:r>
      <w:r w:rsidRPr="001A2D62">
        <w:rPr>
          <w:rStyle w:val="StyleUnderline"/>
        </w:rPr>
        <w:t xml:space="preserve"> internal </w:t>
      </w:r>
      <w:r w:rsidRPr="001A2D62">
        <w:rPr>
          <w:rStyle w:val="StyleUnderline"/>
          <w:highlight w:val="green"/>
        </w:rPr>
        <w:t>policy for</w:t>
      </w:r>
      <w:r w:rsidRPr="001A2D62">
        <w:rPr>
          <w:rStyle w:val="StyleUnderline"/>
        </w:rPr>
        <w:t xml:space="preserve"> </w:t>
      </w:r>
      <w:r w:rsidRPr="001A2D62">
        <w:rPr>
          <w:rStyle w:val="StyleUnderline"/>
          <w:highlight w:val="green"/>
        </w:rPr>
        <w:t>employees who transition</w:t>
      </w:r>
      <w:r w:rsidRPr="001A2D62">
        <w:rPr>
          <w:rStyle w:val="StyleUnderline"/>
        </w:rPr>
        <w:t xml:space="preserve"> genders</w:t>
      </w:r>
      <w:r w:rsidRPr="001A2D62">
        <w:rPr>
          <w:sz w:val="16"/>
        </w:rPr>
        <w:t>. The policies included protocol for how to change a trans employee’s internal records to accurately reflect their new gender identity and name. As of Wednesday evening, the once-public policy was no longer available on the agency’s website.</w:t>
      </w:r>
    </w:p>
    <w:p w14:paraId="521F07C5" w14:textId="77777777" w:rsidR="00105085" w:rsidRPr="001A2D62" w:rsidRDefault="00105085" w:rsidP="00105085">
      <w:pPr>
        <w:rPr>
          <w:sz w:val="16"/>
        </w:rPr>
      </w:pPr>
      <w:r w:rsidRPr="001A2D62">
        <w:rPr>
          <w:sz w:val="16"/>
        </w:rPr>
        <w:t xml:space="preserve">“So </w:t>
      </w:r>
      <w:r w:rsidRPr="001A2D62">
        <w:rPr>
          <w:rStyle w:val="StyleUnderline"/>
        </w:rPr>
        <w:t>now an employee who’s going through a transition will have to figure out the entire process themselves</w:t>
      </w:r>
      <w:r w:rsidRPr="001A2D62">
        <w:rPr>
          <w:sz w:val="16"/>
        </w:rPr>
        <w:t xml:space="preserve"> — they’re creating the wheel over and over for each individual,” he said. "</w:t>
      </w:r>
      <w:r w:rsidRPr="001A2D62">
        <w:rPr>
          <w:rStyle w:val="StyleUnderline"/>
        </w:rPr>
        <w:t>Without the policy, it essentially puts all of the burden on the employee to try to figure it out</w:t>
      </w:r>
      <w:r w:rsidRPr="001A2D62">
        <w:rPr>
          <w:sz w:val="16"/>
        </w:rPr>
        <w:t>.”</w:t>
      </w:r>
    </w:p>
    <w:p w14:paraId="0B79EF34" w14:textId="77777777" w:rsidR="00105085" w:rsidRPr="001A2D62" w:rsidRDefault="00105085" w:rsidP="00105085">
      <w:pPr>
        <w:rPr>
          <w:sz w:val="16"/>
        </w:rPr>
      </w:pPr>
      <w:r w:rsidRPr="001A2D62">
        <w:rPr>
          <w:rStyle w:val="StyleUnderline"/>
        </w:rPr>
        <w:t xml:space="preserve">The man added that since Trump’s re-election in November, </w:t>
      </w:r>
      <w:r w:rsidRPr="001A2D62">
        <w:rPr>
          <w:rStyle w:val="Emphasis"/>
          <w:highlight w:val="green"/>
        </w:rPr>
        <w:t>many LGBTQ workers</w:t>
      </w:r>
      <w:r w:rsidRPr="001A2D62">
        <w:rPr>
          <w:rStyle w:val="StyleUnderline"/>
        </w:rPr>
        <w:t xml:space="preserve"> at the federal agency told him they plan on going back into the closet at work</w:t>
      </w:r>
      <w:r w:rsidRPr="001A2D62">
        <w:rPr>
          <w:sz w:val="16"/>
        </w:rPr>
        <w:t>. He said many have said, "</w:t>
      </w:r>
      <w:r w:rsidRPr="001A2D62">
        <w:rPr>
          <w:rStyle w:val="StyleUnderline"/>
        </w:rPr>
        <w:t xml:space="preserve">My </w:t>
      </w:r>
      <w:r w:rsidRPr="001A2D62">
        <w:rPr>
          <w:rStyle w:val="Emphasis"/>
          <w:highlight w:val="green"/>
        </w:rPr>
        <w:t>plan is to be invisible</w:t>
      </w:r>
      <w:r w:rsidRPr="001A2D62">
        <w:rPr>
          <w:rStyle w:val="StyleUnderline"/>
        </w:rPr>
        <w:t xml:space="preserve"> for the next four years.</w:t>
      </w:r>
      <w:r w:rsidRPr="001A2D62">
        <w:rPr>
          <w:sz w:val="16"/>
        </w:rPr>
        <w:t>"</w:t>
      </w:r>
    </w:p>
    <w:p w14:paraId="5FDA612D" w14:textId="77777777" w:rsidR="00105085" w:rsidRPr="001A2D62" w:rsidRDefault="00105085" w:rsidP="00105085">
      <w:pPr>
        <w:rPr>
          <w:sz w:val="16"/>
        </w:rPr>
      </w:pPr>
      <w:r w:rsidRPr="001A2D62">
        <w:rPr>
          <w:sz w:val="16"/>
        </w:rPr>
        <w:t xml:space="preserve">The </w:t>
      </w:r>
      <w:r w:rsidRPr="001A2D62">
        <w:rPr>
          <w:rStyle w:val="StyleUnderline"/>
          <w:highlight w:val="green"/>
        </w:rPr>
        <w:t>reverberations</w:t>
      </w:r>
      <w:r w:rsidRPr="001A2D62">
        <w:rPr>
          <w:rStyle w:val="StyleUnderline"/>
        </w:rPr>
        <w:t xml:space="preserve"> of the memo and executive order have </w:t>
      </w:r>
      <w:r w:rsidRPr="001A2D62">
        <w:rPr>
          <w:rStyle w:val="Emphasis"/>
          <w:highlight w:val="green"/>
        </w:rPr>
        <w:t>extended throughout</w:t>
      </w:r>
      <w:r w:rsidRPr="001A2D62">
        <w:rPr>
          <w:rStyle w:val="Emphasis"/>
        </w:rPr>
        <w:t xml:space="preserve"> the federal government</w:t>
      </w:r>
      <w:r w:rsidRPr="001A2D62">
        <w:rPr>
          <w:sz w:val="16"/>
        </w:rPr>
        <w:t xml:space="preserve">. The Wilson Center, a Washington think tank overseen by trustees appointed by the president, sent a letter to employees closing all diversity, equity, inclusion and accessibility offices and related contracts. Citing the order, the letter said that the programs “divided Americans by race, wasted taxpayer dollars, and resulted in shameful discrimination.” </w:t>
      </w:r>
    </w:p>
    <w:p w14:paraId="57CED988" w14:textId="77777777" w:rsidR="00105085" w:rsidRPr="001A2D62" w:rsidRDefault="00105085" w:rsidP="00105085">
      <w:pPr>
        <w:rPr>
          <w:sz w:val="16"/>
        </w:rPr>
      </w:pPr>
      <w:r w:rsidRPr="001A2D62">
        <w:rPr>
          <w:sz w:val="16"/>
        </w:rPr>
        <w:t>Trump issued a separate order directing the Federal Aviation Administration to end DEI efforts. An accompanying fact sheet about Trump's actions stated they had led to hiring of people with “severe intellectual” disabilities, psychiatric issues, and complete paralysis." It further ordered performance reviews of all FAA employees.</w:t>
      </w:r>
    </w:p>
    <w:p w14:paraId="357C1C9C" w14:textId="77777777" w:rsidR="00105085" w:rsidRPr="001A2D62" w:rsidRDefault="00105085" w:rsidP="00105085">
      <w:pPr>
        <w:rPr>
          <w:sz w:val="16"/>
        </w:rPr>
      </w:pPr>
      <w:r w:rsidRPr="001A2D62">
        <w:rPr>
          <w:sz w:val="16"/>
        </w:rPr>
        <w:t xml:space="preserve">Trump also rescinded a 1965 order signed by then President Lyndon Johnson prohibiting discrimination in hiring by federal contractors. </w:t>
      </w:r>
    </w:p>
    <w:p w14:paraId="75625D38" w14:textId="77777777" w:rsidR="00105085" w:rsidRPr="001A2D62" w:rsidRDefault="00105085" w:rsidP="00105085">
      <w:pPr>
        <w:rPr>
          <w:sz w:val="16"/>
        </w:rPr>
      </w:pPr>
      <w:r w:rsidRPr="001A2D62">
        <w:rPr>
          <w:sz w:val="16"/>
        </w:rPr>
        <w:t>Trump and his allies have labeled DEI programs as discriminatory.</w:t>
      </w:r>
    </w:p>
    <w:p w14:paraId="599F114C" w14:textId="77777777" w:rsidR="00105085" w:rsidRPr="001A2D62" w:rsidRDefault="00105085" w:rsidP="00105085">
      <w:pPr>
        <w:rPr>
          <w:sz w:val="16"/>
        </w:rPr>
      </w:pPr>
      <w:r w:rsidRPr="001A2D62">
        <w:rPr>
          <w:sz w:val="16"/>
        </w:rPr>
        <w:t>“President Trump campaigned on ending the scourge of DEI from our federal government and returning America to a merit based society where people are hired based on their skills, not for the color of their skin. This is another win for Americans of all races, religions and creeds,” said White House press secretary Karoline Leavitt.</w:t>
      </w:r>
    </w:p>
    <w:p w14:paraId="46677670" w14:textId="77777777" w:rsidR="00105085" w:rsidRPr="001A2D62" w:rsidRDefault="00105085" w:rsidP="00105085">
      <w:pPr>
        <w:rPr>
          <w:sz w:val="16"/>
        </w:rPr>
      </w:pPr>
      <w:r w:rsidRPr="001A2D62">
        <w:rPr>
          <w:sz w:val="16"/>
        </w:rPr>
        <w:t xml:space="preserve">Many of the civil rights and diversity laws and programs were implemented because, for decades, few people of color, people with disabilities and veterans held the tax-supported jobs. </w:t>
      </w:r>
    </w:p>
    <w:p w14:paraId="0A377AC3" w14:textId="77777777" w:rsidR="00105085" w:rsidRPr="001A2D62" w:rsidRDefault="00105085" w:rsidP="00105085">
      <w:pPr>
        <w:rPr>
          <w:sz w:val="16"/>
        </w:rPr>
      </w:pPr>
      <w:r w:rsidRPr="001A2D62">
        <w:rPr>
          <w:sz w:val="16"/>
        </w:rPr>
        <w:t>In 2023, white people still were the majority of federal workers at 59.5% and men outnumbered women 55% to 45%, according to an analysis of federal data by the Partnership for Public Service, a group that focuses on drawing talented people to the federal workforce and improving how government works. Seventy-four percent of senior executive level positions are held by white workers, while 26% are held by people of color, the analysis found.</w:t>
      </w:r>
    </w:p>
    <w:p w14:paraId="0D6D36AD" w14:textId="77777777" w:rsidR="00105085" w:rsidRPr="001A2D62" w:rsidRDefault="00105085" w:rsidP="00105085">
      <w:pPr>
        <w:rPr>
          <w:sz w:val="16"/>
        </w:rPr>
      </w:pPr>
      <w:r w:rsidRPr="001A2D62">
        <w:rPr>
          <w:sz w:val="16"/>
        </w:rPr>
        <w:t>In the U.S. today, 58.4% of the population is non-Hispanic white and 50.5% is female.</w:t>
      </w:r>
    </w:p>
    <w:p w14:paraId="31D7484A" w14:textId="77777777" w:rsidR="00105085" w:rsidRPr="001A2D62" w:rsidRDefault="00105085" w:rsidP="00105085">
      <w:pPr>
        <w:rPr>
          <w:sz w:val="16"/>
        </w:rPr>
      </w:pPr>
      <w:r w:rsidRPr="001A2D62">
        <w:rPr>
          <w:sz w:val="16"/>
        </w:rPr>
        <w:t xml:space="preserve">Ramiro </w:t>
      </w:r>
      <w:r w:rsidRPr="001A2D62">
        <w:rPr>
          <w:rStyle w:val="StyleUnderline"/>
        </w:rPr>
        <w:t>Cavazos is president and CEO of the U.S. Hispanic Chamber, which has worked to increase the number of Hispanics and Latinos in political roles and the federal government</w:t>
      </w:r>
      <w:r w:rsidRPr="001A2D62">
        <w:rPr>
          <w:sz w:val="16"/>
        </w:rPr>
        <w:t>.</w:t>
      </w:r>
    </w:p>
    <w:p w14:paraId="2AFD16A0" w14:textId="77777777" w:rsidR="00105085" w:rsidRPr="001A2D62" w:rsidRDefault="00105085" w:rsidP="00105085">
      <w:pPr>
        <w:rPr>
          <w:sz w:val="16"/>
        </w:rPr>
      </w:pPr>
      <w:r w:rsidRPr="001A2D62">
        <w:rPr>
          <w:sz w:val="16"/>
        </w:rPr>
        <w:t xml:space="preserve">Cavazos dismissed the order as political messaging. He </w:t>
      </w:r>
      <w:r w:rsidRPr="001A2D62">
        <w:rPr>
          <w:rStyle w:val="StyleUnderline"/>
        </w:rPr>
        <w:t>questioned whether Trump's order will have much staying power when they bump up against the realities of workforce demographics</w:t>
      </w:r>
      <w:r w:rsidRPr="001A2D62">
        <w:rPr>
          <w:sz w:val="16"/>
        </w:rPr>
        <w:t>. Hispanics are the fastest-growing worker group, according to the Bureau of Labor Statistics.</w:t>
      </w:r>
    </w:p>
    <w:p w14:paraId="4A59C680" w14:textId="77777777" w:rsidR="00105085" w:rsidRPr="001A2D62" w:rsidRDefault="00105085" w:rsidP="00105085">
      <w:pPr>
        <w:rPr>
          <w:sz w:val="16"/>
        </w:rPr>
      </w:pPr>
      <w:r w:rsidRPr="001A2D62">
        <w:rPr>
          <w:sz w:val="16"/>
        </w:rPr>
        <w:t xml:space="preserve">“We are the only workforce that is out there,” he said. “At the end of the day, they know who the workforce is going to come from.” </w:t>
      </w:r>
    </w:p>
    <w:p w14:paraId="7120F630" w14:textId="77777777" w:rsidR="00105085" w:rsidRPr="001A2D62" w:rsidRDefault="00105085" w:rsidP="00105085">
      <w:pPr>
        <w:rPr>
          <w:rStyle w:val="Emphasis"/>
        </w:rPr>
      </w:pPr>
      <w:r w:rsidRPr="001A2D62">
        <w:rPr>
          <w:rStyle w:val="Emphasis"/>
          <w:highlight w:val="green"/>
        </w:rPr>
        <w:t>'There is a lot of fear'</w:t>
      </w:r>
    </w:p>
    <w:p w14:paraId="1891798A" w14:textId="77777777" w:rsidR="00105085" w:rsidRPr="001A2D62" w:rsidRDefault="00105085" w:rsidP="00105085">
      <w:pPr>
        <w:rPr>
          <w:sz w:val="16"/>
        </w:rPr>
      </w:pPr>
      <w:r w:rsidRPr="001A2D62">
        <w:rPr>
          <w:rStyle w:val="StyleUnderline"/>
        </w:rPr>
        <w:t xml:space="preserve">The </w:t>
      </w:r>
      <w:r w:rsidRPr="001A2D62">
        <w:rPr>
          <w:rStyle w:val="Emphasis"/>
          <w:highlight w:val="green"/>
        </w:rPr>
        <w:t>repercussions</w:t>
      </w:r>
      <w:r w:rsidRPr="001A2D62">
        <w:rPr>
          <w:rStyle w:val="StyleUnderline"/>
        </w:rPr>
        <w:t xml:space="preserve"> of Trump’s executive order were being </w:t>
      </w:r>
      <w:r w:rsidRPr="001A2D62">
        <w:rPr>
          <w:rStyle w:val="Emphasis"/>
          <w:highlight w:val="green"/>
        </w:rPr>
        <w:t>felt even among workers not</w:t>
      </w:r>
      <w:r w:rsidRPr="001A2D62">
        <w:rPr>
          <w:rStyle w:val="Emphasis"/>
        </w:rPr>
        <w:t xml:space="preserve"> placed </w:t>
      </w:r>
      <w:r w:rsidRPr="001A2D62">
        <w:rPr>
          <w:rStyle w:val="Emphasis"/>
          <w:highlight w:val="green"/>
        </w:rPr>
        <w:t>on</w:t>
      </w:r>
      <w:r w:rsidRPr="001A2D62">
        <w:rPr>
          <w:rStyle w:val="Emphasis"/>
        </w:rPr>
        <w:t xml:space="preserve"> paid </w:t>
      </w:r>
      <w:r w:rsidRPr="001A2D62">
        <w:rPr>
          <w:rStyle w:val="Emphasis"/>
          <w:highlight w:val="green"/>
        </w:rPr>
        <w:t>leave</w:t>
      </w:r>
      <w:r w:rsidRPr="001A2D62">
        <w:rPr>
          <w:sz w:val="16"/>
        </w:rPr>
        <w:t>.</w:t>
      </w:r>
    </w:p>
    <w:p w14:paraId="1FF05E67" w14:textId="77777777" w:rsidR="00105085" w:rsidRPr="001A2D62" w:rsidRDefault="00105085" w:rsidP="00105085">
      <w:pPr>
        <w:rPr>
          <w:sz w:val="16"/>
        </w:rPr>
      </w:pPr>
      <w:r w:rsidRPr="001A2D62">
        <w:rPr>
          <w:sz w:val="16"/>
        </w:rPr>
        <w:t>“</w:t>
      </w:r>
      <w:r w:rsidRPr="001A2D62">
        <w:rPr>
          <w:rStyle w:val="StyleUnderline"/>
        </w:rPr>
        <w:t>Right now there is a lot of fear</w:t>
      </w:r>
      <w:r w:rsidRPr="001A2D62">
        <w:rPr>
          <w:sz w:val="16"/>
        </w:rPr>
        <w:t xml:space="preserve">,” said one federal worker who did not want to be named to protect the worker's job. </w:t>
      </w:r>
      <w:r w:rsidRPr="001A2D62">
        <w:rPr>
          <w:rStyle w:val="StyleUnderline"/>
        </w:rPr>
        <w:t xml:space="preserve">Some employees have </w:t>
      </w:r>
      <w:r w:rsidRPr="001A2D62">
        <w:rPr>
          <w:rStyle w:val="Emphasis"/>
          <w:highlight w:val="green"/>
        </w:rPr>
        <w:t>stopped participating</w:t>
      </w:r>
      <w:r w:rsidRPr="001A2D62">
        <w:rPr>
          <w:rStyle w:val="StyleUnderline"/>
          <w:highlight w:val="green"/>
        </w:rPr>
        <w:t xml:space="preserve"> in messaging apps</w:t>
      </w:r>
      <w:r w:rsidRPr="001A2D62">
        <w:rPr>
          <w:rStyle w:val="StyleUnderline"/>
        </w:rPr>
        <w:t xml:space="preserve"> or email strings </w:t>
      </w:r>
      <w:r w:rsidRPr="001A2D62">
        <w:rPr>
          <w:rStyle w:val="StyleUnderline"/>
          <w:highlight w:val="green"/>
        </w:rPr>
        <w:t xml:space="preserve">that </w:t>
      </w:r>
      <w:r w:rsidRPr="001A2D62">
        <w:rPr>
          <w:rStyle w:val="Emphasis"/>
          <w:highlight w:val="green"/>
        </w:rPr>
        <w:t>connect workers</w:t>
      </w:r>
      <w:r w:rsidRPr="001A2D62">
        <w:rPr>
          <w:rStyle w:val="StyleUnderline"/>
          <w:highlight w:val="green"/>
        </w:rPr>
        <w:t xml:space="preserve"> of similar</w:t>
      </w:r>
      <w:r w:rsidRPr="001A2D62">
        <w:rPr>
          <w:rStyle w:val="StyleUnderline"/>
        </w:rPr>
        <w:t xml:space="preserve"> </w:t>
      </w:r>
      <w:r w:rsidRPr="001A2D62">
        <w:rPr>
          <w:rStyle w:val="Emphasis"/>
        </w:rPr>
        <w:t xml:space="preserve">racial or ethnic </w:t>
      </w:r>
      <w:r w:rsidRPr="001A2D62">
        <w:rPr>
          <w:rStyle w:val="Emphasis"/>
          <w:highlight w:val="green"/>
        </w:rPr>
        <w:t>backgrounds</w:t>
      </w:r>
      <w:r w:rsidRPr="001A2D62">
        <w:rPr>
          <w:sz w:val="16"/>
        </w:rPr>
        <w:t>, the worker said.</w:t>
      </w:r>
    </w:p>
    <w:p w14:paraId="636262E4" w14:textId="77777777" w:rsidR="00105085" w:rsidRPr="001A2D62" w:rsidRDefault="00105085" w:rsidP="00105085">
      <w:pPr>
        <w:rPr>
          <w:sz w:val="16"/>
        </w:rPr>
      </w:pPr>
      <w:r w:rsidRPr="001A2D62">
        <w:rPr>
          <w:sz w:val="16"/>
        </w:rPr>
        <w:t>“It feels like we are in Cuba,” said the worker, whose job was not eliminated but whose duties include providing access to resources to minority communities.</w:t>
      </w:r>
    </w:p>
    <w:p w14:paraId="5078BDFD" w14:textId="77777777" w:rsidR="00105085" w:rsidRPr="001A2D62" w:rsidRDefault="00105085" w:rsidP="00105085">
      <w:pPr>
        <w:rPr>
          <w:sz w:val="16"/>
        </w:rPr>
      </w:pPr>
      <w:r w:rsidRPr="001A2D62">
        <w:rPr>
          <w:sz w:val="16"/>
        </w:rPr>
        <w:t xml:space="preserve">The worker said </w:t>
      </w:r>
      <w:r w:rsidRPr="001A2D62">
        <w:rPr>
          <w:rStyle w:val="StyleUnderline"/>
        </w:rPr>
        <w:t xml:space="preserve">colleagues were concerned about using social media or their phones, even personal ones, for </w:t>
      </w:r>
      <w:r w:rsidRPr="001A2D62">
        <w:rPr>
          <w:rStyle w:val="Emphasis"/>
          <w:highlight w:val="green"/>
        </w:rPr>
        <w:t>fear</w:t>
      </w:r>
      <w:r w:rsidRPr="001A2D62">
        <w:rPr>
          <w:rStyle w:val="StyleUnderline"/>
        </w:rPr>
        <w:t xml:space="preserve"> they are </w:t>
      </w:r>
      <w:r w:rsidRPr="001A2D62">
        <w:rPr>
          <w:rStyle w:val="Emphasis"/>
          <w:highlight w:val="green"/>
        </w:rPr>
        <w:t>being monitored or tapped</w:t>
      </w:r>
      <w:r w:rsidRPr="001A2D62">
        <w:rPr>
          <w:sz w:val="16"/>
        </w:rPr>
        <w:t xml:space="preserve">. </w:t>
      </w:r>
    </w:p>
    <w:p w14:paraId="431D61BC" w14:textId="77777777" w:rsidR="00105085" w:rsidRPr="001A2D62" w:rsidRDefault="00105085" w:rsidP="00105085">
      <w:pPr>
        <w:rPr>
          <w:sz w:val="16"/>
        </w:rPr>
      </w:pPr>
      <w:r w:rsidRPr="001A2D62">
        <w:rPr>
          <w:sz w:val="16"/>
        </w:rPr>
        <w:t xml:space="preserve">A man who works in a federal agency, and who asked that his name not be published due to fears of retaliation, said a leadership training his team was assembling was scrapped in response to the new order. The training was designed to teach managers how to handle working with multigenerational staff. </w:t>
      </w:r>
    </w:p>
    <w:p w14:paraId="593B466E" w14:textId="77777777" w:rsidR="00105085" w:rsidRPr="001A2D62" w:rsidRDefault="00105085" w:rsidP="00105085">
      <w:pPr>
        <w:rPr>
          <w:sz w:val="16"/>
        </w:rPr>
      </w:pPr>
      <w:r w:rsidRPr="001A2D62">
        <w:rPr>
          <w:sz w:val="16"/>
        </w:rPr>
        <w:t>“Everyone has to completely fall in line. There’s no real room for dissent,” he said. “It’s going to be a long couple of years.”</w:t>
      </w:r>
    </w:p>
    <w:p w14:paraId="5209E1B2" w14:textId="77777777" w:rsidR="00105085" w:rsidRPr="001A2D62" w:rsidRDefault="00105085" w:rsidP="00105085">
      <w:pPr>
        <w:rPr>
          <w:sz w:val="16"/>
        </w:rPr>
      </w:pPr>
      <w:r w:rsidRPr="001A2D62">
        <w:rPr>
          <w:sz w:val="16"/>
        </w:rPr>
        <w:t>The OPM memo also instructed agency and department heads to provide lists of DEI offices in their divisions and its employees. An email was sent to all federal workers threatening "adverse consequences" if they fail to report colleagues whose DEI duties may have been obscured or disguised.</w:t>
      </w:r>
    </w:p>
    <w:p w14:paraId="60244D8B" w14:textId="77777777" w:rsidR="00105085" w:rsidRPr="001A2D62" w:rsidRDefault="00105085" w:rsidP="00105085">
      <w:pPr>
        <w:rPr>
          <w:sz w:val="16"/>
        </w:rPr>
      </w:pPr>
      <w:r w:rsidRPr="001A2D62">
        <w:rPr>
          <w:rStyle w:val="StyleUnderline"/>
        </w:rPr>
        <w:t>The more than two-decade federal employee who became a DEI adviser was moved to a civil rights office in December</w:t>
      </w:r>
      <w:r w:rsidRPr="001A2D62">
        <w:rPr>
          <w:sz w:val="16"/>
        </w:rPr>
        <w:t xml:space="preserve">. At 5 p.m. on Wednesday, he was notified in an email that he’d be placed on leave with benefits immediately, that his email would be suspended and he’d get updates when they were available. </w:t>
      </w:r>
    </w:p>
    <w:p w14:paraId="6BBFAC34" w14:textId="77777777" w:rsidR="00105085" w:rsidRPr="001A2D62" w:rsidRDefault="00105085" w:rsidP="00105085">
      <w:pPr>
        <w:rPr>
          <w:sz w:val="16"/>
        </w:rPr>
      </w:pPr>
      <w:r w:rsidRPr="001A2D62">
        <w:rPr>
          <w:sz w:val="16"/>
        </w:rPr>
        <w:t>He said DEI is being used “as a convenient scapegoat for more grievance politics.”</w:t>
      </w:r>
    </w:p>
    <w:p w14:paraId="333E3782" w14:textId="77777777" w:rsidR="00105085" w:rsidRPr="001A2D62" w:rsidRDefault="00105085" w:rsidP="00105085">
      <w:pPr>
        <w:rPr>
          <w:sz w:val="16"/>
        </w:rPr>
      </w:pPr>
      <w:r w:rsidRPr="001A2D62">
        <w:rPr>
          <w:sz w:val="16"/>
        </w:rPr>
        <w:t xml:space="preserve">“The way in which DEIA is talked about and presented and used as some kind of boogeyman in conservative politics is absolutely incorrect on its face as to what </w:t>
      </w:r>
      <w:r w:rsidRPr="001A2D62">
        <w:rPr>
          <w:rStyle w:val="StyleUnderline"/>
          <w:highlight w:val="green"/>
        </w:rPr>
        <w:t>DEIA</w:t>
      </w:r>
      <w:r w:rsidRPr="001A2D62">
        <w:rPr>
          <w:sz w:val="16"/>
        </w:rPr>
        <w:t xml:space="preserve"> means, what we do, </w:t>
      </w:r>
      <w:r w:rsidRPr="001A2D62">
        <w:rPr>
          <w:rStyle w:val="StyleUnderline"/>
        </w:rPr>
        <w:t xml:space="preserve">how </w:t>
      </w:r>
      <w:r w:rsidRPr="001A2D62">
        <w:rPr>
          <w:rStyle w:val="StyleUnderline"/>
          <w:highlight w:val="green"/>
        </w:rPr>
        <w:t>beneficial</w:t>
      </w:r>
      <w:r w:rsidRPr="001A2D62">
        <w:rPr>
          <w:rStyle w:val="StyleUnderline"/>
        </w:rPr>
        <w:t xml:space="preserve"> those programs are to, </w:t>
      </w:r>
      <w:r w:rsidRPr="001A2D62">
        <w:rPr>
          <w:rStyle w:val="Emphasis"/>
          <w:highlight w:val="green"/>
        </w:rPr>
        <w:t xml:space="preserve">not just minority </w:t>
      </w:r>
      <w:r w:rsidRPr="00CF1FF1">
        <w:rPr>
          <w:rStyle w:val="Emphasis"/>
          <w:highlight w:val="green"/>
        </w:rPr>
        <w:t xml:space="preserve">communities within </w:t>
      </w:r>
      <w:r w:rsidRPr="001A2D62">
        <w:rPr>
          <w:rStyle w:val="Emphasis"/>
          <w:highlight w:val="green"/>
        </w:rPr>
        <w:t>the workforce, but to everyone</w:t>
      </w:r>
      <w:r w:rsidRPr="001A2D62">
        <w:rPr>
          <w:sz w:val="16"/>
        </w:rPr>
        <w:t xml:space="preserve">,” the worker said. </w:t>
      </w:r>
    </w:p>
    <w:p w14:paraId="74E4505D" w14:textId="77777777" w:rsidR="00105085" w:rsidRPr="001A2D62" w:rsidRDefault="00105085" w:rsidP="00105085">
      <w:pPr>
        <w:rPr>
          <w:sz w:val="16"/>
        </w:rPr>
      </w:pPr>
      <w:r w:rsidRPr="001A2D62">
        <w:rPr>
          <w:sz w:val="16"/>
        </w:rPr>
        <w:t>“</w:t>
      </w:r>
      <w:r w:rsidRPr="001A2D62">
        <w:rPr>
          <w:rStyle w:val="StyleUnderline"/>
        </w:rPr>
        <w:t>DEI policies benefit everyone. A rising tide raises all boats</w:t>
      </w:r>
      <w:r w:rsidRPr="001A2D62">
        <w:rPr>
          <w:sz w:val="16"/>
        </w:rPr>
        <w:t>,” he said.</w:t>
      </w:r>
    </w:p>
    <w:p w14:paraId="75EBED54" w14:textId="77777777" w:rsidR="00105085" w:rsidRPr="001A2D62" w:rsidRDefault="00105085" w:rsidP="00105085">
      <w:pPr>
        <w:rPr>
          <w:sz w:val="16"/>
        </w:rPr>
      </w:pPr>
      <w:r w:rsidRPr="001A2D62">
        <w:rPr>
          <w:sz w:val="16"/>
        </w:rPr>
        <w:t xml:space="preserve">Former President Joe Biden had promoted diversity, equity and inclusion during his administration and addressed it in executive orders. </w:t>
      </w:r>
    </w:p>
    <w:p w14:paraId="76FC9EEE" w14:textId="77777777" w:rsidR="00105085" w:rsidRPr="001A2D62" w:rsidRDefault="00105085" w:rsidP="00105085">
      <w:pPr>
        <w:rPr>
          <w:sz w:val="16"/>
        </w:rPr>
      </w:pPr>
      <w:r w:rsidRPr="001A2D62">
        <w:rPr>
          <w:sz w:val="16"/>
        </w:rPr>
        <w:t>In a 2023 order, he required every government agency to create a DEI team and ordered an oversight committee to steer the DEI work. Trump has rescinded that and other orders.</w:t>
      </w:r>
    </w:p>
    <w:p w14:paraId="546A148F" w14:textId="77777777" w:rsidR="00105085" w:rsidRPr="001A2D62" w:rsidRDefault="00105085" w:rsidP="00105085">
      <w:pPr>
        <w:rPr>
          <w:sz w:val="16"/>
        </w:rPr>
      </w:pPr>
      <w:r w:rsidRPr="001A2D62">
        <w:rPr>
          <w:sz w:val="16"/>
        </w:rPr>
        <w:t xml:space="preserve">Jesús Soriano, president of the American Federal Government Employees Local 3403 and a federal worker, noted that </w:t>
      </w:r>
      <w:r w:rsidRPr="001A2D62">
        <w:rPr>
          <w:rStyle w:val="StyleUnderline"/>
        </w:rPr>
        <w:t>the federal workforce has a lower pay gap across genders, races and other groups compared to the private sector</w:t>
      </w:r>
      <w:r w:rsidRPr="001A2D62">
        <w:rPr>
          <w:sz w:val="16"/>
        </w:rPr>
        <w:t>. “</w:t>
      </w:r>
      <w:r w:rsidRPr="001A2D62">
        <w:rPr>
          <w:rStyle w:val="StyleUnderline"/>
        </w:rPr>
        <w:t>We are able to provide professional service to the government under an oath of office, regardless of what we look like</w:t>
      </w:r>
      <w:r w:rsidRPr="001A2D62">
        <w:rPr>
          <w:sz w:val="16"/>
        </w:rPr>
        <w:t xml:space="preserve">,” he said.  </w:t>
      </w:r>
    </w:p>
    <w:p w14:paraId="04A394C9" w14:textId="77777777" w:rsidR="00105085" w:rsidRPr="001A2D62" w:rsidRDefault="00105085" w:rsidP="00105085">
      <w:pPr>
        <w:rPr>
          <w:sz w:val="16"/>
        </w:rPr>
      </w:pPr>
      <w:r w:rsidRPr="001A2D62">
        <w:rPr>
          <w:sz w:val="16"/>
        </w:rPr>
        <w:t>The government still has a lot of work to do to ensure the workforce represents the people it serves, he said.</w:t>
      </w:r>
    </w:p>
    <w:p w14:paraId="128F868A" w14:textId="77777777" w:rsidR="00105085" w:rsidRPr="001A2D62" w:rsidRDefault="00105085" w:rsidP="00105085">
      <w:pPr>
        <w:rPr>
          <w:sz w:val="16"/>
        </w:rPr>
      </w:pPr>
      <w:r w:rsidRPr="001A2D62">
        <w:rPr>
          <w:sz w:val="16"/>
        </w:rPr>
        <w:t>“</w:t>
      </w:r>
      <w:r w:rsidRPr="001A2D62">
        <w:rPr>
          <w:rStyle w:val="StyleUnderline"/>
        </w:rPr>
        <w:t xml:space="preserve">This is </w:t>
      </w:r>
      <w:r w:rsidRPr="001A2D62">
        <w:rPr>
          <w:rStyle w:val="StyleUnderline"/>
          <w:highlight w:val="green"/>
        </w:rPr>
        <w:t>another way for</w:t>
      </w:r>
      <w:r w:rsidRPr="001A2D62">
        <w:rPr>
          <w:rStyle w:val="StyleUnderline"/>
        </w:rPr>
        <w:t xml:space="preserve"> President </w:t>
      </w:r>
      <w:r w:rsidRPr="001A2D62">
        <w:rPr>
          <w:rStyle w:val="StyleUnderline"/>
          <w:highlight w:val="green"/>
        </w:rPr>
        <w:t xml:space="preserve">Trump to </w:t>
      </w:r>
      <w:r w:rsidRPr="001A2D62">
        <w:rPr>
          <w:rStyle w:val="Emphasis"/>
          <w:highlight w:val="green"/>
        </w:rPr>
        <w:t>undermine</w:t>
      </w:r>
      <w:r w:rsidRPr="001A2D62">
        <w:rPr>
          <w:rStyle w:val="StyleUnderline"/>
        </w:rPr>
        <w:t xml:space="preserve"> the </w:t>
      </w:r>
      <w:r w:rsidRPr="001A2D62">
        <w:rPr>
          <w:rStyle w:val="Emphasis"/>
        </w:rPr>
        <w:t xml:space="preserve">merit-based </w:t>
      </w:r>
      <w:r w:rsidRPr="001A2D62">
        <w:rPr>
          <w:rStyle w:val="Emphasis"/>
          <w:highlight w:val="green"/>
        </w:rPr>
        <w:t>civil service</w:t>
      </w:r>
      <w:r w:rsidRPr="001A2D62">
        <w:rPr>
          <w:rStyle w:val="StyleUnderline"/>
          <w:highlight w:val="green"/>
        </w:rPr>
        <w:t xml:space="preserve"> and</w:t>
      </w:r>
      <w:r w:rsidRPr="001A2D62">
        <w:rPr>
          <w:rStyle w:val="StyleUnderline"/>
        </w:rPr>
        <w:t xml:space="preserve"> then </w:t>
      </w:r>
      <w:r w:rsidRPr="001A2D62">
        <w:rPr>
          <w:rStyle w:val="Emphasis"/>
          <w:highlight w:val="green"/>
        </w:rPr>
        <w:t>turn hiring and firing</w:t>
      </w:r>
      <w:r w:rsidRPr="001A2D62">
        <w:rPr>
          <w:rStyle w:val="StyleUnderline"/>
        </w:rPr>
        <w:t xml:space="preserve"> decisions </w:t>
      </w:r>
      <w:r w:rsidRPr="001A2D62">
        <w:rPr>
          <w:rStyle w:val="StyleUnderline"/>
          <w:highlight w:val="green"/>
        </w:rPr>
        <w:t xml:space="preserve">into </w:t>
      </w:r>
      <w:r w:rsidRPr="001A2D62">
        <w:rPr>
          <w:rStyle w:val="Emphasis"/>
          <w:highlight w:val="green"/>
        </w:rPr>
        <w:t>loyalty</w:t>
      </w:r>
      <w:r w:rsidRPr="001A2D62">
        <w:rPr>
          <w:rStyle w:val="StyleUnderline"/>
          <w:highlight w:val="green"/>
        </w:rPr>
        <w:t xml:space="preserve"> tests</w:t>
      </w:r>
      <w:r w:rsidRPr="001A2D62">
        <w:rPr>
          <w:sz w:val="16"/>
        </w:rPr>
        <w:t>,” Soriano said.</w:t>
      </w:r>
    </w:p>
    <w:p w14:paraId="2729135B" w14:textId="77777777" w:rsidR="00105085" w:rsidRPr="001A2D62" w:rsidRDefault="00105085" w:rsidP="00105085"/>
    <w:p w14:paraId="6DD85EE0" w14:textId="77777777" w:rsidR="00105085" w:rsidRPr="001A2D62" w:rsidRDefault="00105085" w:rsidP="00105085">
      <w:pPr>
        <w:pStyle w:val="Heading3"/>
      </w:pPr>
      <w:r w:rsidRPr="001A2D62">
        <w:t>Plan---1AC</w:t>
      </w:r>
    </w:p>
    <w:p w14:paraId="20BCA8E5" w14:textId="77777777" w:rsidR="00105085" w:rsidRPr="001A2D62" w:rsidRDefault="00105085" w:rsidP="00105085">
      <w:pPr>
        <w:pStyle w:val="Heading4"/>
        <w:rPr>
          <w:bCs/>
        </w:rPr>
      </w:pPr>
      <w:r w:rsidRPr="001A2D62">
        <w:t>The United States Federal Government should</w:t>
      </w:r>
      <w:r w:rsidRPr="001A2D62">
        <w:rPr>
          <w:b w:val="0"/>
        </w:rPr>
        <w:t xml:space="preserve"> </w:t>
      </w:r>
      <w:r w:rsidRPr="001A2D62">
        <w:t xml:space="preserve">restore collective bargaining for federal </w:t>
      </w:r>
      <w:r>
        <w:t>career employees</w:t>
      </w:r>
      <w:r w:rsidRPr="001A2D62">
        <w:rPr>
          <w:bCs/>
        </w:rPr>
        <w:t xml:space="preserve"> weakened</w:t>
      </w:r>
      <w:r w:rsidRPr="001A2D62">
        <w:rPr>
          <w:b w:val="0"/>
        </w:rPr>
        <w:t xml:space="preserve"> </w:t>
      </w:r>
      <w:r w:rsidRPr="001A2D62">
        <w:rPr>
          <w:bCs/>
        </w:rPr>
        <w:t>by executive actions.</w:t>
      </w:r>
    </w:p>
    <w:p w14:paraId="00A813DD" w14:textId="77777777" w:rsidR="00105085" w:rsidRPr="001A2D62" w:rsidRDefault="00105085" w:rsidP="00105085"/>
    <w:p w14:paraId="4B0EC161" w14:textId="77777777" w:rsidR="00105085" w:rsidRPr="001A2D62" w:rsidRDefault="00105085" w:rsidP="00105085">
      <w:pPr>
        <w:pStyle w:val="Heading3"/>
      </w:pPr>
      <w:bookmarkStart w:id="0" w:name="_Hlk209536940"/>
      <w:r w:rsidRPr="001A2D62">
        <w:t>Solvency---1AC</w:t>
      </w:r>
    </w:p>
    <w:p w14:paraId="101D73A5" w14:textId="77777777" w:rsidR="00105085" w:rsidRPr="001A2D62" w:rsidRDefault="00105085" w:rsidP="00105085">
      <w:pPr>
        <w:pStyle w:val="Heading4"/>
      </w:pPr>
      <w:r w:rsidRPr="001A2D62">
        <w:rPr>
          <w:u w:val="single"/>
        </w:rPr>
        <w:t>Collective bargaining</w:t>
      </w:r>
      <w:r w:rsidRPr="001A2D62">
        <w:t xml:space="preserve"> is both </w:t>
      </w:r>
      <w:r w:rsidRPr="001A2D62">
        <w:rPr>
          <w:u w:val="single"/>
        </w:rPr>
        <w:t>necessary</w:t>
      </w:r>
      <w:r w:rsidRPr="001A2D62">
        <w:t xml:space="preserve"> and </w:t>
      </w:r>
      <w:r w:rsidRPr="001A2D62">
        <w:rPr>
          <w:u w:val="single"/>
        </w:rPr>
        <w:t>sufficient</w:t>
      </w:r>
      <w:r w:rsidRPr="001A2D62">
        <w:t xml:space="preserve"> for </w:t>
      </w:r>
      <w:r w:rsidRPr="001A2D62">
        <w:rPr>
          <w:u w:val="single"/>
        </w:rPr>
        <w:t>policy autonomy</w:t>
      </w:r>
      <w:r w:rsidRPr="001A2D62">
        <w:t xml:space="preserve"> and </w:t>
      </w:r>
      <w:r w:rsidRPr="001A2D62">
        <w:rPr>
          <w:u w:val="single"/>
        </w:rPr>
        <w:t>confidence in protection</w:t>
      </w:r>
      <w:r w:rsidRPr="001A2D62">
        <w:t>.</w:t>
      </w:r>
    </w:p>
    <w:p w14:paraId="54EA31DE" w14:textId="77777777" w:rsidR="00105085" w:rsidRPr="001A2D62" w:rsidRDefault="00105085" w:rsidP="00105085">
      <w:r w:rsidRPr="001A2D62">
        <w:rPr>
          <w:rStyle w:val="Style13ptBold"/>
        </w:rPr>
        <w:t>Handler 24</w:t>
      </w:r>
      <w:r w:rsidRPr="001A2D62">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378802F1" w14:textId="77777777" w:rsidR="00105085" w:rsidRPr="001A2D62" w:rsidRDefault="00105085" w:rsidP="00105085">
      <w:pPr>
        <w:rPr>
          <w:sz w:val="16"/>
        </w:rPr>
      </w:pPr>
      <w:r w:rsidRPr="001A2D62">
        <w:rPr>
          <w:sz w:val="16"/>
        </w:rPr>
        <w:t xml:space="preserve">This Article demonstrates for the first time how </w:t>
      </w:r>
      <w:r w:rsidRPr="001A2D62">
        <w:rPr>
          <w:rStyle w:val="Emphasis"/>
          <w:highlight w:val="green"/>
        </w:rPr>
        <w:t>civil servants</w:t>
      </w:r>
      <w:r w:rsidRPr="001A2D62">
        <w:rPr>
          <w:rStyle w:val="StyleUnderline"/>
          <w:highlight w:val="green"/>
        </w:rPr>
        <w:t xml:space="preserve"> check</w:t>
      </w:r>
      <w:r w:rsidRPr="001A2D62">
        <w:rPr>
          <w:rStyle w:val="StyleUnderline"/>
        </w:rPr>
        <w:t xml:space="preserve"> and restrain </w:t>
      </w:r>
      <w:r w:rsidRPr="001A2D62">
        <w:rPr>
          <w:rStyle w:val="Emphasis"/>
          <w:highlight w:val="green"/>
        </w:rPr>
        <w:t>pres</w:t>
      </w:r>
      <w:r w:rsidRPr="001A2D62">
        <w:rPr>
          <w:rStyle w:val="Emphasis"/>
        </w:rPr>
        <w:t xml:space="preserve">idential </w:t>
      </w:r>
      <w:r w:rsidRPr="001A2D62">
        <w:rPr>
          <w:rStyle w:val="Emphasis"/>
          <w:highlight w:val="green"/>
        </w:rPr>
        <w:t>power</w:t>
      </w:r>
      <w:r w:rsidRPr="001A2D62">
        <w:rPr>
          <w:rStyle w:val="StyleUnderline"/>
          <w:highlight w:val="green"/>
        </w:rPr>
        <w:t xml:space="preserve"> through </w:t>
      </w:r>
      <w:r w:rsidRPr="001A2D62">
        <w:rPr>
          <w:rStyle w:val="Emphasis"/>
          <w:highlight w:val="green"/>
        </w:rPr>
        <w:t>c</w:t>
      </w:r>
      <w:r w:rsidRPr="001A2D62">
        <w:rPr>
          <w:rStyle w:val="Emphasis"/>
        </w:rPr>
        <w:t xml:space="preserve">ollective </w:t>
      </w:r>
      <w:r w:rsidRPr="001A2D62">
        <w:rPr>
          <w:rStyle w:val="Emphasis"/>
          <w:highlight w:val="green"/>
        </w:rPr>
        <w:t>b</w:t>
      </w:r>
      <w:r w:rsidRPr="001A2D62">
        <w:rPr>
          <w:rStyle w:val="Emphasis"/>
        </w:rPr>
        <w:t>argaining</w:t>
      </w:r>
      <w:r w:rsidRPr="001A2D62">
        <w:rPr>
          <w:sz w:val="16"/>
        </w:rPr>
        <w:t xml:space="preserve">. The executive branch is </w:t>
      </w:r>
      <w:r w:rsidRPr="001A2D62">
        <w:rPr>
          <w:rStyle w:val="Emphasis"/>
        </w:rPr>
        <w:t>typically</w:t>
      </w:r>
      <w:r w:rsidRPr="001A2D62">
        <w:rPr>
          <w:rStyle w:val="StyleUnderline"/>
        </w:rPr>
        <w:t xml:space="preserve"> depicted as a </w:t>
      </w:r>
      <w:r w:rsidRPr="001A2D62">
        <w:rPr>
          <w:rStyle w:val="Emphasis"/>
        </w:rPr>
        <w:t>top-down</w:t>
      </w:r>
      <w:r w:rsidRPr="001A2D62">
        <w:rPr>
          <w:rStyle w:val="StyleUnderline"/>
        </w:rPr>
        <w:t xml:space="preserve"> hierarchy</w:t>
      </w:r>
      <w:r w:rsidRPr="001A2D62">
        <w:rPr>
          <w:sz w:val="16"/>
        </w:rPr>
        <w:t xml:space="preserve">. The President, as chief executive, issues policy directives, and the tenured bureaucracy of civil servants below him follow them. This presumed top-down structure shapes many influential critiques of the modern administrative state. </w:t>
      </w:r>
      <w:r w:rsidRPr="001A2D62">
        <w:rPr>
          <w:rStyle w:val="Emphasis"/>
          <w:highlight w:val="green"/>
        </w:rPr>
        <w:t>Proponents</w:t>
      </w:r>
      <w:r w:rsidRPr="001A2D62">
        <w:rPr>
          <w:rStyle w:val="StyleUnderline"/>
        </w:rPr>
        <w:t xml:space="preserve"> of a strong President </w:t>
      </w:r>
      <w:r w:rsidRPr="001A2D62">
        <w:rPr>
          <w:rStyle w:val="StyleUnderline"/>
          <w:highlight w:val="green"/>
        </w:rPr>
        <w:t>decry</w:t>
      </w:r>
      <w:r w:rsidRPr="001A2D62">
        <w:rPr>
          <w:rStyle w:val="StyleUnderline"/>
        </w:rPr>
        <w:t xml:space="preserve"> civil servants as </w:t>
      </w:r>
      <w:r w:rsidRPr="001A2D62">
        <w:rPr>
          <w:rStyle w:val="StyleUnderline"/>
          <w:highlight w:val="green"/>
        </w:rPr>
        <w:t>a</w:t>
      </w:r>
      <w:r w:rsidRPr="001A2D62">
        <w:rPr>
          <w:rStyle w:val="StyleUnderline"/>
        </w:rPr>
        <w:t xml:space="preserve">n unelected </w:t>
      </w:r>
      <w:r w:rsidRPr="001A2D62">
        <w:rPr>
          <w:rStyle w:val="StyleUnderline"/>
          <w:highlight w:val="green"/>
        </w:rPr>
        <w:t>"</w:t>
      </w:r>
      <w:r w:rsidRPr="001A2D62">
        <w:rPr>
          <w:rStyle w:val="Emphasis"/>
          <w:highlight w:val="green"/>
        </w:rPr>
        <w:t>deep state</w:t>
      </w:r>
      <w:r w:rsidRPr="001A2D62">
        <w:rPr>
          <w:rStyle w:val="StyleUnderline"/>
          <w:highlight w:val="green"/>
        </w:rPr>
        <w:t>"</w:t>
      </w:r>
      <w:r w:rsidRPr="001A2D62">
        <w:rPr>
          <w:rStyle w:val="StyleUnderline"/>
        </w:rPr>
        <w:t xml:space="preserve"> usurping popular will</w:t>
      </w:r>
      <w:r w:rsidRPr="001A2D62">
        <w:rPr>
          <w:sz w:val="16"/>
        </w:rPr>
        <w:t xml:space="preserve">. </w:t>
      </w:r>
      <w:r w:rsidRPr="001A2D62">
        <w:rPr>
          <w:rStyle w:val="Emphasis"/>
          <w:highlight w:val="green"/>
        </w:rPr>
        <w:t>Skeptics</w:t>
      </w:r>
      <w:r w:rsidRPr="001A2D62">
        <w:rPr>
          <w:rStyle w:val="StyleUnderline"/>
        </w:rPr>
        <w:t xml:space="preserve"> of presidential power </w:t>
      </w:r>
      <w:r w:rsidRPr="001A2D62">
        <w:rPr>
          <w:rStyle w:val="StyleUnderline"/>
          <w:highlight w:val="green"/>
        </w:rPr>
        <w:t>fear</w:t>
      </w:r>
      <w:r w:rsidRPr="001A2D62">
        <w:rPr>
          <w:rStyle w:val="StyleUnderline"/>
        </w:rPr>
        <w:t xml:space="preserve"> the growth of </w:t>
      </w:r>
      <w:r w:rsidRPr="001A2D62">
        <w:rPr>
          <w:rStyle w:val="StyleUnderline"/>
          <w:highlight w:val="green"/>
        </w:rPr>
        <w:t xml:space="preserve">an </w:t>
      </w:r>
      <w:r w:rsidRPr="001A2D62">
        <w:rPr>
          <w:rStyle w:val="Emphasis"/>
          <w:highlight w:val="green"/>
        </w:rPr>
        <w:t>imperial pres</w:t>
      </w:r>
      <w:r w:rsidRPr="001A2D62">
        <w:rPr>
          <w:rStyle w:val="Emphasis"/>
        </w:rPr>
        <w:t>idency</w:t>
      </w:r>
      <w:r w:rsidRPr="001A2D62">
        <w:rPr>
          <w:rStyle w:val="StyleUnderline"/>
        </w:rPr>
        <w:t>, held in check by an impartial bureaucracy</w:t>
      </w:r>
      <w:r w:rsidRPr="001A2D62">
        <w:rPr>
          <w:sz w:val="16"/>
        </w:rPr>
        <w:t xml:space="preserve">. </w:t>
      </w:r>
    </w:p>
    <w:p w14:paraId="77E5A39A" w14:textId="77777777" w:rsidR="00105085" w:rsidRPr="001A2D62" w:rsidRDefault="00105085" w:rsidP="00105085">
      <w:pPr>
        <w:rPr>
          <w:sz w:val="16"/>
        </w:rPr>
      </w:pPr>
      <w:r w:rsidRPr="001A2D62">
        <w:rPr>
          <w:rStyle w:val="Emphasis"/>
        </w:rPr>
        <w:t xml:space="preserve">Federal sector </w:t>
      </w:r>
      <w:r w:rsidRPr="001A2D62">
        <w:rPr>
          <w:rStyle w:val="Emphasis"/>
          <w:highlight w:val="green"/>
        </w:rPr>
        <w:t>labor rights</w:t>
      </w:r>
      <w:r w:rsidRPr="001A2D62">
        <w:rPr>
          <w:rStyle w:val="StyleUnderline"/>
        </w:rPr>
        <w:t xml:space="preserve">, which play an increasingly </w:t>
      </w:r>
      <w:r w:rsidRPr="001A2D62">
        <w:rPr>
          <w:rStyle w:val="Emphasis"/>
        </w:rPr>
        <w:t>central role</w:t>
      </w:r>
      <w:r w:rsidRPr="001A2D62">
        <w:rPr>
          <w:rStyle w:val="StyleUnderline"/>
        </w:rPr>
        <w:t xml:space="preserve"> in structuring the modern executive branch, </w:t>
      </w:r>
      <w:r w:rsidRPr="001A2D62">
        <w:rPr>
          <w:rStyle w:val="Emphasis"/>
          <w:highlight w:val="green"/>
        </w:rPr>
        <w:t>complicate each</w:t>
      </w:r>
      <w:r w:rsidRPr="001A2D62">
        <w:rPr>
          <w:rStyle w:val="Emphasis"/>
        </w:rPr>
        <w:t xml:space="preserve"> of these critiques</w:t>
      </w:r>
      <w:r w:rsidRPr="001A2D62">
        <w:rPr>
          <w:sz w:val="16"/>
        </w:rPr>
        <w:t xml:space="preserve">. Under federal law, civil servants have the right to enter into binding contracts with administrative agencies governing the conditions of their employment. These agreements restrain and reshape the President's power to manage the federal bureaucracy and impact nearly every area of executive branch policymaking, from how administrative law judges decide cases to how immigration agents and prison guards enforce federal law. Bureaucratic power arrangements are neither imposed from above by an "imperial" presidency nor subverted from below by an "unaccountable" bureaucracy. Rather, the President and the civil service bargain over the contours of executive authority and litigate their disputes before arbitrators and courts. </w:t>
      </w:r>
      <w:r w:rsidRPr="001A2D62">
        <w:rPr>
          <w:rStyle w:val="Emphasis"/>
        </w:rPr>
        <w:t>Bargaining</w:t>
      </w:r>
      <w:r w:rsidRPr="001A2D62">
        <w:rPr>
          <w:rStyle w:val="StyleUnderline"/>
        </w:rPr>
        <w:t xml:space="preserve"> thus encourages a form of government-wide civil servant "</w:t>
      </w:r>
      <w:r w:rsidRPr="001A2D62">
        <w:rPr>
          <w:rStyle w:val="Emphasis"/>
        </w:rPr>
        <w:t>resistance</w:t>
      </w:r>
      <w:r w:rsidRPr="001A2D62">
        <w:rPr>
          <w:rStyle w:val="StyleUnderline"/>
        </w:rPr>
        <w:t xml:space="preserve">" that is </w:t>
      </w:r>
      <w:r w:rsidRPr="001A2D62">
        <w:rPr>
          <w:rStyle w:val="Emphasis"/>
        </w:rPr>
        <w:t>legalistic</w:t>
      </w:r>
      <w:r w:rsidRPr="001A2D62">
        <w:rPr>
          <w:rStyle w:val="StyleUnderline"/>
        </w:rPr>
        <w:t xml:space="preserve"> rather than lawless, and highly structured and </w:t>
      </w:r>
      <w:r w:rsidRPr="001A2D62">
        <w:rPr>
          <w:rStyle w:val="Emphasis"/>
        </w:rPr>
        <w:t>transparent</w:t>
      </w:r>
      <w:r w:rsidRPr="001A2D62">
        <w:rPr>
          <w:rStyle w:val="StyleUnderline"/>
        </w:rPr>
        <w:t xml:space="preserve"> rather than opaque and inchoate</w:t>
      </w:r>
      <w:r w:rsidRPr="001A2D62">
        <w:rPr>
          <w:sz w:val="16"/>
        </w:rPr>
        <w:t>.</w:t>
      </w:r>
    </w:p>
    <w:p w14:paraId="3FC232CC" w14:textId="77777777" w:rsidR="00105085" w:rsidRPr="001A2D62" w:rsidRDefault="00105085" w:rsidP="00105085">
      <w:pPr>
        <w:rPr>
          <w:sz w:val="16"/>
        </w:rPr>
      </w:pPr>
      <w:r w:rsidRPr="001A2D62">
        <w:rPr>
          <w:rStyle w:val="StyleUnderline"/>
        </w:rPr>
        <w:t>Despite</w:t>
      </w:r>
      <w:r w:rsidRPr="001A2D62">
        <w:rPr>
          <w:sz w:val="16"/>
        </w:rPr>
        <w:t xml:space="preserve"> the increasingly </w:t>
      </w:r>
      <w:r w:rsidRPr="001A2D62">
        <w:rPr>
          <w:rStyle w:val="StyleUnderline"/>
        </w:rPr>
        <w:t>intense judicial and scholarly battles over the administrative state</w:t>
      </w:r>
      <w:r w:rsidRPr="001A2D62">
        <w:rPr>
          <w:sz w:val="16"/>
        </w:rPr>
        <w:t xml:space="preserve"> and its legitimacy, </w:t>
      </w:r>
      <w:r w:rsidRPr="001A2D62">
        <w:rPr>
          <w:rStyle w:val="Emphasis"/>
        </w:rPr>
        <w:t>civil servant labor rights</w:t>
      </w:r>
      <w:r w:rsidRPr="001A2D62">
        <w:rPr>
          <w:rStyle w:val="StyleUnderline"/>
        </w:rPr>
        <w:t xml:space="preserve"> have gone</w:t>
      </w:r>
      <w:r w:rsidRPr="001A2D62">
        <w:rPr>
          <w:sz w:val="16"/>
        </w:rPr>
        <w:t xml:space="preserve"> largely unnoticed and </w:t>
      </w:r>
      <w:r w:rsidRPr="001A2D62">
        <w:rPr>
          <w:rStyle w:val="StyleUnderline"/>
        </w:rPr>
        <w:t>unstudied</w:t>
      </w:r>
      <w:r w:rsidRPr="001A2D62">
        <w:rPr>
          <w:sz w:val="16"/>
        </w:rPr>
        <w:t xml:space="preserve">. This Article shows for the first time how </w:t>
      </w:r>
      <w:r w:rsidRPr="001A2D62">
        <w:rPr>
          <w:rStyle w:val="StyleUnderline"/>
        </w:rPr>
        <w:t>these labor rights restructure and legitimize the modern executive branch</w:t>
      </w:r>
      <w:r w:rsidRPr="001A2D62">
        <w:rPr>
          <w:sz w:val="16"/>
        </w:rPr>
        <w:t xml:space="preserve">. First, </w:t>
      </w:r>
      <w:r w:rsidRPr="001A2D62">
        <w:rPr>
          <w:rStyle w:val="StyleUnderline"/>
        </w:rPr>
        <w:t xml:space="preserve">using a novel </w:t>
      </w:r>
      <w:r w:rsidRPr="001A2D62">
        <w:rPr>
          <w:rStyle w:val="Emphasis"/>
        </w:rPr>
        <w:t>dataset</w:t>
      </w:r>
      <w:r w:rsidRPr="001A2D62">
        <w:rPr>
          <w:rStyle w:val="StyleUnderline"/>
        </w:rPr>
        <w:t xml:space="preserve"> of almost </w:t>
      </w:r>
      <w:r w:rsidRPr="001A2D62">
        <w:rPr>
          <w:rStyle w:val="Emphasis"/>
        </w:rPr>
        <w:t>1,000 contract disputes</w:t>
      </w:r>
      <w:r w:rsidRPr="001A2D62">
        <w:rPr>
          <w:rStyle w:val="StyleUnderline"/>
        </w:rPr>
        <w:t xml:space="preserve"> spanning </w:t>
      </w:r>
      <w:r w:rsidRPr="001A2D62">
        <w:rPr>
          <w:rStyle w:val="Emphasis"/>
        </w:rPr>
        <w:t>forty years</w:t>
      </w:r>
      <w:r w:rsidRPr="001A2D62">
        <w:rPr>
          <w:rStyle w:val="StyleUnderline"/>
        </w:rPr>
        <w:t xml:space="preserve">, as well as in-depth </w:t>
      </w:r>
      <w:r w:rsidRPr="001A2D62">
        <w:rPr>
          <w:rStyle w:val="Emphasis"/>
        </w:rPr>
        <w:t>case studies</w:t>
      </w:r>
      <w:r w:rsidRPr="001A2D62">
        <w:rPr>
          <w:rStyle w:val="StyleUnderline"/>
        </w:rPr>
        <w:t xml:space="preserve"> of multiple agencies</w:t>
      </w:r>
      <w:r w:rsidRPr="001A2D62">
        <w:rPr>
          <w:sz w:val="16"/>
        </w:rPr>
        <w:t xml:space="preserve">, it </w:t>
      </w:r>
      <w:r w:rsidRPr="001A2D62">
        <w:rPr>
          <w:rStyle w:val="StyleUnderline"/>
        </w:rPr>
        <w:t xml:space="preserve">documents the myriad ways in which </w:t>
      </w:r>
      <w:r w:rsidRPr="001A2D62">
        <w:rPr>
          <w:rStyle w:val="Emphasis"/>
        </w:rPr>
        <w:t>collective bargaining</w:t>
      </w:r>
      <w:r w:rsidRPr="001A2D62">
        <w:rPr>
          <w:rStyle w:val="StyleUnderline"/>
        </w:rPr>
        <w:t xml:space="preserve"> reshapes bureaucratic relationships within the executive branch</w:t>
      </w:r>
      <w:r w:rsidRPr="001A2D62">
        <w:rPr>
          <w:sz w:val="16"/>
        </w:rPr>
        <w:t>. Second, this Article draws on primary source material and academic literature to illuminate the history and theoretical foundations of bargaining as a basis for bureaucratic government. What emerges from this history is a picture of modern bureaucracy that is more mutualistic, legally ordered, and politically responsive than modern observers appreciate.</w:t>
      </w:r>
    </w:p>
    <w:p w14:paraId="18238CA9" w14:textId="77777777" w:rsidR="00105085" w:rsidRPr="001A2D62" w:rsidRDefault="00105085" w:rsidP="00105085">
      <w:pPr>
        <w:rPr>
          <w:b/>
          <w:bCs/>
        </w:rPr>
      </w:pPr>
      <w:r w:rsidRPr="001A2D62">
        <w:rPr>
          <w:b/>
          <w:bCs/>
        </w:rPr>
        <w:t>[TOC CONDENSED]</w:t>
      </w:r>
    </w:p>
    <w:p w14:paraId="26D7ECFD" w14:textId="77777777" w:rsidR="00105085" w:rsidRPr="001A2D62" w:rsidRDefault="00105085" w:rsidP="00105085">
      <w:r w:rsidRPr="001A2D62">
        <w:rPr>
          <w:sz w:val="8"/>
          <w:szCs w:val="8"/>
        </w:rPr>
        <w:t xml:space="preserve">INTRODUCTION ...........................................47 I. THE HISTORY OF FEDERAL SECTOR BARGAINING .......... 54 A. The Civil Service Reform Act of1978 .............. 55 B. Labor Rights as an Enhancement of Presidential Power......................................... 58 1. Labor Market ............................. 58 2. Disputes Over Presidential Administration ...... 61 C. Labor Rights as a Restraint on Presidential Power ... 63 II. HOw BARGAINING RIGHTS SHAPE BUREAUCRATIC POWER ... 66 A. How Substantive Rights Mediate Bureaucratic Relations ......................... 67 1. Check on Structural Deregulation ............. 68 2. Indirect Constraints on Policy ................ 71 3. Direct Constraints on Policy .................. 75 B. How Unionization Rights Mediate Bureaucratic Relations .................................... 76 1. The Value of Unions ........................ 77 2. Recognition Disputes: The Boundaries of Union Rights .............................. 80 3. Unions as Democratic Actors ................. 82 III. BARGAINING AS BUREAUCRATIC POWER IN CONTEMPORARY PRACTICE ......................................... 84 A . D ata.......................................... 85 1. Wins and Losses .......................... 86 2. Controversy .............................. 89 B. Immigration ................................. 94 1. Enforcement ..............................94 2. Adjudication .............................. 101 C . Tax ........................................... 106 D. Environment ................................. 110 IV. THEORETICAL IMPLICATIONS OF COLLECTIVE BARGAINING ... 113 A. The Legitimizing Role of Collective Bargaining .....114 1. Implications for Presidential Power ............ 114 2. Implications for Bureaucracy and Democracy ... 118 B. Collective Bargaining's Challenge to Administrative Legitimacy ......................124 CONCLUSION.......................................... 127 </w:t>
      </w:r>
      <w:r w:rsidRPr="001A2D62">
        <w:t xml:space="preserve"> </w:t>
      </w:r>
    </w:p>
    <w:p w14:paraId="44AB6539" w14:textId="77777777" w:rsidR="00105085" w:rsidRPr="001A2D62" w:rsidRDefault="00105085" w:rsidP="00105085">
      <w:pPr>
        <w:rPr>
          <w:b/>
          <w:bCs/>
        </w:rPr>
      </w:pPr>
      <w:r w:rsidRPr="001A2D62">
        <w:rPr>
          <w:b/>
          <w:bCs/>
        </w:rPr>
        <w:t>[\TOC CONDENSED]</w:t>
      </w:r>
    </w:p>
    <w:p w14:paraId="7E572833" w14:textId="77777777" w:rsidR="00105085" w:rsidRPr="001A2D62" w:rsidRDefault="00105085" w:rsidP="00105085">
      <w:pPr>
        <w:rPr>
          <w:sz w:val="16"/>
        </w:rPr>
      </w:pPr>
      <w:r w:rsidRPr="001A2D62">
        <w:rPr>
          <w:sz w:val="16"/>
        </w:rPr>
        <w:t>INTRODUCTION</w:t>
      </w:r>
    </w:p>
    <w:p w14:paraId="70AE2D54" w14:textId="77777777" w:rsidR="00105085" w:rsidRPr="001A2D62" w:rsidRDefault="00105085" w:rsidP="00105085">
      <w:r w:rsidRPr="001A2D62">
        <w:rPr>
          <w:sz w:val="16"/>
        </w:rPr>
        <w:t xml:space="preserve">Over the past three decades, the President's power to shape policy through executive action has grown substantially.1 Scholars have responded by spotlighting how </w:t>
      </w:r>
      <w:r w:rsidRPr="001A2D62">
        <w:rPr>
          <w:rStyle w:val="StyleUnderline"/>
        </w:rPr>
        <w:t xml:space="preserve">the </w:t>
      </w:r>
      <w:r w:rsidRPr="001A2D62">
        <w:rPr>
          <w:rStyle w:val="Emphasis"/>
        </w:rPr>
        <w:t>federal civil service</w:t>
      </w:r>
      <w:r w:rsidRPr="001A2D62">
        <w:rPr>
          <w:sz w:val="16"/>
        </w:rPr>
        <w:t xml:space="preserve">, and the millions of bureaucrats who staff it, </w:t>
      </w:r>
      <w:r w:rsidRPr="001A2D62">
        <w:rPr>
          <w:rStyle w:val="Emphasis"/>
        </w:rPr>
        <w:t>restrain presidential power</w:t>
      </w:r>
      <w:r w:rsidRPr="001A2D62">
        <w:rPr>
          <w:sz w:val="16"/>
        </w:rPr>
        <w:t xml:space="preserve">.2 </w:t>
      </w:r>
      <w:r w:rsidRPr="001A2D62">
        <w:rPr>
          <w:rStyle w:val="StyleUnderline"/>
        </w:rPr>
        <w:t xml:space="preserve">Observers agree that </w:t>
      </w:r>
      <w:r w:rsidRPr="001A2D62">
        <w:rPr>
          <w:rStyle w:val="Emphasis"/>
          <w:highlight w:val="green"/>
        </w:rPr>
        <w:t>Congress and courts</w:t>
      </w:r>
      <w:r w:rsidRPr="001A2D62">
        <w:rPr>
          <w:rStyle w:val="Emphasis"/>
        </w:rPr>
        <w:t xml:space="preserve"> are </w:t>
      </w:r>
      <w:r w:rsidRPr="001A2D62">
        <w:rPr>
          <w:rStyle w:val="Emphasis"/>
          <w:highlight w:val="green"/>
        </w:rPr>
        <w:t>no longer capable</w:t>
      </w:r>
      <w:r w:rsidRPr="001A2D62">
        <w:rPr>
          <w:rStyle w:val="StyleUnderline"/>
          <w:highlight w:val="green"/>
        </w:rPr>
        <w:t xml:space="preserve"> of</w:t>
      </w:r>
      <w:r w:rsidRPr="001A2D62">
        <w:rPr>
          <w:rStyle w:val="StyleUnderline"/>
        </w:rPr>
        <w:t xml:space="preserve"> overseeing the full scope of executive activity</w:t>
      </w:r>
      <w:r w:rsidRPr="001A2D62">
        <w:rPr>
          <w:sz w:val="16"/>
        </w:rPr>
        <w:t xml:space="preserve">. </w:t>
      </w:r>
      <w:r w:rsidRPr="001A2D62">
        <w:rPr>
          <w:rStyle w:val="StyleUnderline"/>
        </w:rPr>
        <w:t>The federal bureaucracy</w:t>
      </w:r>
      <w:r w:rsidRPr="001A2D62">
        <w:rPr>
          <w:sz w:val="16"/>
        </w:rPr>
        <w:t xml:space="preserve">, by contrast, </w:t>
      </w:r>
      <w:r w:rsidRPr="001A2D62">
        <w:rPr>
          <w:rStyle w:val="StyleUnderline"/>
        </w:rPr>
        <w:t xml:space="preserve">has </w:t>
      </w:r>
      <w:r w:rsidRPr="001A2D62">
        <w:rPr>
          <w:rStyle w:val="StyleUnderline"/>
          <w:highlight w:val="green"/>
        </w:rPr>
        <w:t xml:space="preserve">the </w:t>
      </w:r>
      <w:r w:rsidRPr="001A2D62">
        <w:rPr>
          <w:rStyle w:val="Emphasis"/>
          <w:highlight w:val="green"/>
        </w:rPr>
        <w:t>size</w:t>
      </w:r>
      <w:r w:rsidRPr="001A2D62">
        <w:rPr>
          <w:rStyle w:val="Emphasis"/>
        </w:rPr>
        <w:t xml:space="preserve">, personnel, </w:t>
      </w:r>
      <w:r w:rsidRPr="001A2D62">
        <w:rPr>
          <w:rStyle w:val="Emphasis"/>
          <w:highlight w:val="green"/>
        </w:rPr>
        <w:t>and expertise</w:t>
      </w:r>
      <w:r w:rsidRPr="001A2D62">
        <w:rPr>
          <w:rStyle w:val="StyleUnderline"/>
          <w:highlight w:val="green"/>
        </w:rPr>
        <w:t xml:space="preserve"> to </w:t>
      </w:r>
      <w:r w:rsidRPr="001A2D62">
        <w:rPr>
          <w:rStyle w:val="Emphasis"/>
          <w:highlight w:val="green"/>
        </w:rPr>
        <w:t>monitor</w:t>
      </w:r>
      <w:r w:rsidRPr="001A2D62">
        <w:rPr>
          <w:rStyle w:val="StyleUnderline"/>
        </w:rPr>
        <w:t xml:space="preserve"> executive action, identify potential abuses, </w:t>
      </w:r>
      <w:r w:rsidRPr="001A2D62">
        <w:rPr>
          <w:rStyle w:val="StyleUnderline"/>
          <w:highlight w:val="green"/>
        </w:rPr>
        <w:t xml:space="preserve">and </w:t>
      </w:r>
      <w:r w:rsidRPr="001A2D62">
        <w:rPr>
          <w:rStyle w:val="Emphasis"/>
          <w:highlight w:val="green"/>
        </w:rPr>
        <w:t>resist</w:t>
      </w:r>
      <w:r w:rsidRPr="001A2D62">
        <w:rPr>
          <w:rStyle w:val="StyleUnderline"/>
        </w:rPr>
        <w:t xml:space="preserve"> ill-considered or improperly politicized policy. </w:t>
      </w:r>
      <w:r w:rsidRPr="001A2D62">
        <w:rPr>
          <w:rStyle w:val="StyleUnderline"/>
          <w:highlight w:val="green"/>
        </w:rPr>
        <w:t>Bureaucrats'</w:t>
      </w:r>
      <w:r w:rsidRPr="001A2D62">
        <w:rPr>
          <w:rStyle w:val="StyleUnderline"/>
        </w:rPr>
        <w:t xml:space="preserve"> independence and their </w:t>
      </w:r>
      <w:r w:rsidRPr="001A2D62">
        <w:rPr>
          <w:rStyle w:val="Emphasis"/>
          <w:highlight w:val="green"/>
        </w:rPr>
        <w:t>practical and legal ability</w:t>
      </w:r>
      <w:r w:rsidRPr="001A2D62">
        <w:rPr>
          <w:rStyle w:val="StyleUnderline"/>
        </w:rPr>
        <w:t xml:space="preserve"> to challenge presidential policy therefore have become </w:t>
      </w:r>
      <w:r w:rsidRPr="001A2D62">
        <w:rPr>
          <w:rStyle w:val="Emphasis"/>
        </w:rPr>
        <w:t>critical modulators of executive power</w:t>
      </w:r>
      <w:r w:rsidRPr="001A2D62">
        <w:t xml:space="preserve">.3 </w:t>
      </w:r>
      <w:r w:rsidRPr="001A2D62">
        <w:rPr>
          <w:b/>
          <w:bCs/>
        </w:rPr>
        <w:t>[FOOTNOTE 3]</w:t>
      </w:r>
      <w:r w:rsidRPr="001A2D62">
        <w:t xml:space="preserve"> </w:t>
      </w:r>
      <w:r w:rsidRPr="001A2D62">
        <w:rPr>
          <w:sz w:val="16"/>
        </w:rPr>
        <w:t xml:space="preserve">3 A number of emerging accounts focus on the </w:t>
      </w:r>
      <w:r w:rsidRPr="001A2D62">
        <w:rPr>
          <w:rStyle w:val="Emphasis"/>
          <w:highlight w:val="green"/>
        </w:rPr>
        <w:t>substantial</w:t>
      </w:r>
      <w:r w:rsidRPr="001A2D62">
        <w:rPr>
          <w:rStyle w:val="StyleUnderline"/>
        </w:rPr>
        <w:t xml:space="preserve"> practical ability of the </w:t>
      </w:r>
      <w:r w:rsidRPr="001A2D62">
        <w:rPr>
          <w:rStyle w:val="Emphasis"/>
        </w:rPr>
        <w:t>civil service</w:t>
      </w:r>
      <w:r w:rsidRPr="001A2D62">
        <w:rPr>
          <w:rStyle w:val="StyleUnderline"/>
        </w:rPr>
        <w:t xml:space="preserve"> to check presidential power </w:t>
      </w:r>
      <w:r w:rsidRPr="001A2D62">
        <w:rPr>
          <w:rStyle w:val="StyleUnderline"/>
          <w:highlight w:val="green"/>
        </w:rPr>
        <w:t xml:space="preserve">by leveraging </w:t>
      </w:r>
      <w:r w:rsidRPr="001A2D62">
        <w:rPr>
          <w:rStyle w:val="Emphasis"/>
          <w:highlight w:val="green"/>
        </w:rPr>
        <w:t>asymmetries</w:t>
      </w:r>
      <w:r w:rsidRPr="001A2D62">
        <w:rPr>
          <w:rStyle w:val="StyleUnderline"/>
          <w:highlight w:val="green"/>
        </w:rPr>
        <w:t xml:space="preserve"> of </w:t>
      </w:r>
      <w:r w:rsidRPr="001A2D62">
        <w:rPr>
          <w:rStyle w:val="Emphasis"/>
          <w:highlight w:val="green"/>
        </w:rPr>
        <w:t>resources</w:t>
      </w:r>
      <w:r w:rsidRPr="001A2D62">
        <w:rPr>
          <w:rStyle w:val="StyleUnderline"/>
          <w:highlight w:val="green"/>
        </w:rPr>
        <w:t xml:space="preserve"> and </w:t>
      </w:r>
      <w:r w:rsidRPr="001A2D62">
        <w:rPr>
          <w:rStyle w:val="Emphasis"/>
          <w:highlight w:val="green"/>
        </w:rPr>
        <w:t>info</w:t>
      </w:r>
      <w:r w:rsidRPr="001A2D62">
        <w:rPr>
          <w:rStyle w:val="StyleUnderline"/>
        </w:rPr>
        <w:t>rmation</w:t>
      </w:r>
      <w:r w:rsidRPr="001A2D62">
        <w:rPr>
          <w:sz w:val="16"/>
        </w:rPr>
        <w:t xml:space="preserve"> to pursue programs that might be at odds with the President's goals, see, e.g., Nou, supra note 2, at 363-65, </w:t>
      </w:r>
      <w:r w:rsidRPr="001A2D62">
        <w:rPr>
          <w:rStyle w:val="StyleUnderline"/>
          <w:highlight w:val="green"/>
        </w:rPr>
        <w:t>or</w:t>
      </w:r>
      <w:r w:rsidRPr="001A2D62">
        <w:rPr>
          <w:rStyle w:val="StyleUnderline"/>
        </w:rPr>
        <w:t xml:space="preserve"> by maintaining bureaucratic cultures that persistently exercise </w:t>
      </w:r>
      <w:r w:rsidRPr="001A2D62">
        <w:rPr>
          <w:rStyle w:val="Emphasis"/>
          <w:highlight w:val="green"/>
        </w:rPr>
        <w:t>discretion</w:t>
      </w:r>
      <w:r w:rsidRPr="001A2D62">
        <w:rPr>
          <w:rStyle w:val="StyleUnderline"/>
        </w:rPr>
        <w:t xml:space="preserve"> in specific ways</w:t>
      </w:r>
      <w:r w:rsidRPr="001A2D62">
        <w:rPr>
          <w:sz w:val="16"/>
        </w:rPr>
        <w:t xml:space="preserve">, see, e.g., Ingber, supra note 2, at 169-73. Other accounts have investigated more formal mechanisms for civil servants to challenge the President, </w:t>
      </w:r>
      <w:r w:rsidRPr="001A2D62">
        <w:rPr>
          <w:rStyle w:val="StyleUnderline"/>
          <w:highlight w:val="green"/>
        </w:rPr>
        <w:t>including</w:t>
      </w:r>
      <w:r w:rsidRPr="001A2D62">
        <w:rPr>
          <w:sz w:val="16"/>
        </w:rPr>
        <w:t xml:space="preserve"> by </w:t>
      </w:r>
      <w:r w:rsidRPr="001A2D62">
        <w:rPr>
          <w:rStyle w:val="StyleUnderline"/>
        </w:rPr>
        <w:t xml:space="preserve">seeking </w:t>
      </w:r>
      <w:r w:rsidRPr="001A2D62">
        <w:rPr>
          <w:rStyle w:val="Emphasis"/>
          <w:highlight w:val="green"/>
        </w:rPr>
        <w:t>standing to challenge</w:t>
      </w:r>
      <w:r w:rsidRPr="001A2D62">
        <w:rPr>
          <w:rStyle w:val="StyleUnderline"/>
        </w:rPr>
        <w:t xml:space="preserve"> executive </w:t>
      </w:r>
      <w:r w:rsidRPr="001A2D62">
        <w:rPr>
          <w:rStyle w:val="StyleUnderline"/>
          <w:highlight w:val="green"/>
        </w:rPr>
        <w:t>policies</w:t>
      </w:r>
      <w:r w:rsidRPr="001A2D62">
        <w:rPr>
          <w:rStyle w:val="StyleUnderline"/>
        </w:rPr>
        <w:t xml:space="preserve"> on the merits in Article III courts</w:t>
      </w:r>
      <w:r w:rsidRPr="001A2D62">
        <w:rPr>
          <w:sz w:val="16"/>
          <w:szCs w:val="16"/>
        </w:rPr>
        <w:t>. See, e.g., Jennifer Nou, Dismissing Decisional Independence Suits, 86 U. CH1. L. REv. 1187, 1191-95 (2019) (discussing Judge Posner's approach to analyzing the standing of ALJs to challenge agency action); Alex Hemmer, Note, Civil Servant Suits, 124 YALE L.J. 758 (2014). Still others focus on the role that internal management of the executive branch plays in lending structure and legitimacy to executive action, importing the norms and structure of traditional law into areas of otherwise unconstrained policy discretion. See, e.g., Gillian E. Metzger &amp; Kevin M. Stack, Internal Administrative Law, 115 MIcH. L. REv. 1239, 1249-59 (2017); Christopher J. Walker &amp; Rebecca Turnbull, Operationalizing Internal Administrative Law, 71 HASTINGS L.J. 1225,1231-32 (2020).</w:t>
      </w:r>
      <w:r w:rsidRPr="001A2D62">
        <w:t xml:space="preserve"> </w:t>
      </w:r>
      <w:r w:rsidRPr="001A2D62">
        <w:rPr>
          <w:b/>
          <w:bCs/>
        </w:rPr>
        <w:t>[\FOOTNOTE 3]</w:t>
      </w:r>
    </w:p>
    <w:p w14:paraId="650DD2A5" w14:textId="77777777" w:rsidR="00105085" w:rsidRPr="001A2D62" w:rsidRDefault="00105085" w:rsidP="00105085">
      <w:r w:rsidRPr="001A2D62">
        <w:rPr>
          <w:sz w:val="16"/>
        </w:rPr>
        <w:t xml:space="preserve">To critics, including proponents of the unitary executive theory, the tenured federal bureaucracy constitutes a "deep state," unelected and illegitimate, that has wrested away power constitutionally vested in the President.4 Former President Trump has vowed, if re-elected in 2024, to purge thousands of federal civil servants and replace them with political loyalists, claiming to have a list of fifty thousand civil servants to terminate.5 Even bureaucracy's defenders worry about the civil service's supposed insulation from interbranch supervision and democratic accountability. The </w:t>
      </w:r>
      <w:r w:rsidRPr="001A2D62">
        <w:rPr>
          <w:rStyle w:val="StyleUnderline"/>
        </w:rPr>
        <w:t>mechanisms bureaucrats use to "check" the President are deemed irregular at best, extralegal at worst. They require acts of "disobedience" or "resistance"-such as deliberate noncompliance with or half-hearted implementation of the President's directives</w:t>
      </w:r>
      <w:r w:rsidRPr="001A2D62">
        <w:t xml:space="preserve">.6 </w:t>
      </w:r>
      <w:r w:rsidRPr="001A2D62">
        <w:rPr>
          <w:b/>
          <w:bCs/>
        </w:rPr>
        <w:t>[FOOTNOTE 6]</w:t>
      </w:r>
      <w:r w:rsidRPr="001A2D62">
        <w:t xml:space="preserve"> </w:t>
      </w:r>
      <w:r w:rsidRPr="001A2D62">
        <w:rPr>
          <w:sz w:val="16"/>
        </w:rPr>
        <w:t>6 See, e.g., Nou, supra note 2, at 381 (noting that "</w:t>
      </w:r>
      <w:r w:rsidRPr="001A2D62">
        <w:rPr>
          <w:rStyle w:val="StyleUnderline"/>
        </w:rPr>
        <w:t xml:space="preserve">bureaucracy [was] </w:t>
      </w:r>
      <w:r w:rsidRPr="001A2D62">
        <w:rPr>
          <w:rStyle w:val="Emphasis"/>
        </w:rPr>
        <w:t>openly challenging</w:t>
      </w:r>
      <w:r w:rsidRPr="001A2D62">
        <w:rPr>
          <w:rStyle w:val="StyleUnderline"/>
        </w:rPr>
        <w:t xml:space="preserve"> decisions" during the </w:t>
      </w:r>
      <w:r w:rsidRPr="001A2D62">
        <w:rPr>
          <w:rStyle w:val="Emphasis"/>
        </w:rPr>
        <w:t>Trump</w:t>
      </w:r>
      <w:r w:rsidRPr="001A2D62">
        <w:rPr>
          <w:rStyle w:val="StyleUnderline"/>
        </w:rPr>
        <w:t xml:space="preserve"> administration</w:t>
      </w:r>
      <w:r w:rsidRPr="001A2D62">
        <w:rPr>
          <w:sz w:val="16"/>
          <w:szCs w:val="16"/>
        </w:rPr>
        <w:t xml:space="preserve">); Ingber, supra note 2, at 139. </w:t>
      </w:r>
      <w:r w:rsidRPr="001A2D62">
        <w:rPr>
          <w:b/>
          <w:bCs/>
        </w:rPr>
        <w:t>[\FOOTNOTE 6]</w:t>
      </w:r>
    </w:p>
    <w:p w14:paraId="5E56E9C4" w14:textId="77777777" w:rsidR="00105085" w:rsidRPr="001A2D62" w:rsidRDefault="00105085" w:rsidP="00105085">
      <w:pPr>
        <w:rPr>
          <w:sz w:val="16"/>
        </w:rPr>
      </w:pPr>
      <w:r w:rsidRPr="001A2D62">
        <w:rPr>
          <w:sz w:val="16"/>
        </w:rPr>
        <w:t>At the heart of this debate over the legitimacy of the federal bureaucracy are basic questions of personnel management-to whom do bureaucrats answer? Who structures their incentives? Who can fire, discipline, or reassign them, and for what reasons? Are bureaucrats truly a "ruling class" of "unaccountable 'ministers,"' insulated from the control of the coordinate branches and the American public, as critics on the Supreme Court and elsewhere suggest?? Or do they, as defenders argue, serve a pro-constitutional role by curbing presidential excess and promoting separation of powers and rule of law?8 The answers to these questions have important implications for the legal viability of the administrative state itself, as recent judicial decisions make clear.9</w:t>
      </w:r>
    </w:p>
    <w:p w14:paraId="4752FEA3" w14:textId="77777777" w:rsidR="00105085" w:rsidRPr="001A2D62" w:rsidRDefault="00105085" w:rsidP="00105085">
      <w:pPr>
        <w:rPr>
          <w:sz w:val="16"/>
        </w:rPr>
      </w:pPr>
      <w:r w:rsidRPr="001A2D62">
        <w:rPr>
          <w:rStyle w:val="StyleUnderline"/>
        </w:rPr>
        <w:t>But</w:t>
      </w:r>
      <w:r w:rsidRPr="001A2D62">
        <w:rPr>
          <w:sz w:val="16"/>
        </w:rPr>
        <w:t xml:space="preserve"> surprisingly, administrative law </w:t>
      </w:r>
      <w:r w:rsidRPr="001A2D62">
        <w:rPr>
          <w:rStyle w:val="StyleUnderline"/>
        </w:rPr>
        <w:t xml:space="preserve">scholars have </w:t>
      </w:r>
      <w:r w:rsidRPr="001A2D62">
        <w:rPr>
          <w:rStyle w:val="Emphasis"/>
        </w:rPr>
        <w:t>ignored</w:t>
      </w:r>
      <w:r w:rsidRPr="001A2D62">
        <w:rPr>
          <w:sz w:val="16"/>
        </w:rPr>
        <w:t xml:space="preserve"> a complex system of </w:t>
      </w:r>
      <w:r w:rsidRPr="001A2D62">
        <w:rPr>
          <w:rStyle w:val="Emphasis"/>
        </w:rPr>
        <w:t>labor law</w:t>
      </w:r>
      <w:r w:rsidRPr="001A2D62">
        <w:rPr>
          <w:sz w:val="16"/>
        </w:rPr>
        <w:t xml:space="preserve"> at the heart of modern personnel administration, which reshapes presidential-bureaucratic relations in profound ways and challenges many of our assumptions about bureaucracy and the administrative state. </w:t>
      </w:r>
      <w:r w:rsidRPr="001A2D62">
        <w:rPr>
          <w:rStyle w:val="StyleUnderline"/>
        </w:rPr>
        <w:t xml:space="preserve">Federal employees have extensive, </w:t>
      </w:r>
      <w:r w:rsidRPr="001A2D62">
        <w:rPr>
          <w:rStyle w:val="Emphasis"/>
        </w:rPr>
        <w:t xml:space="preserve">statutorily enshrined labor </w:t>
      </w:r>
      <w:r w:rsidRPr="001A2D62">
        <w:rPr>
          <w:rStyle w:val="Emphasis"/>
          <w:highlight w:val="green"/>
        </w:rPr>
        <w:t>rights</w:t>
      </w:r>
      <w:r w:rsidRPr="001A2D62">
        <w:rPr>
          <w:sz w:val="16"/>
        </w:rPr>
        <w:t xml:space="preserve">. They have the legal right </w:t>
      </w:r>
      <w:r w:rsidRPr="001A2D62">
        <w:rPr>
          <w:rStyle w:val="StyleUnderline"/>
          <w:highlight w:val="green"/>
        </w:rPr>
        <w:t>to</w:t>
      </w:r>
      <w:r w:rsidRPr="001A2D62">
        <w:rPr>
          <w:rStyle w:val="StyleUnderline"/>
        </w:rPr>
        <w:t xml:space="preserve"> </w:t>
      </w:r>
      <w:r w:rsidRPr="001A2D62">
        <w:rPr>
          <w:rStyle w:val="Emphasis"/>
        </w:rPr>
        <w:t>form labor unions</w:t>
      </w:r>
      <w:r w:rsidRPr="001A2D62">
        <w:rPr>
          <w:rStyle w:val="StyleUnderline"/>
        </w:rPr>
        <w:t xml:space="preserve">, to </w:t>
      </w:r>
      <w:r w:rsidRPr="001A2D62">
        <w:rPr>
          <w:rStyle w:val="Emphasis"/>
        </w:rPr>
        <w:t>negotiate</w:t>
      </w:r>
      <w:r w:rsidRPr="001A2D62">
        <w:rPr>
          <w:rStyle w:val="StyleUnderline"/>
        </w:rPr>
        <w:t xml:space="preserve"> the </w:t>
      </w:r>
      <w:r w:rsidRPr="001A2D62">
        <w:rPr>
          <w:rStyle w:val="Emphasis"/>
        </w:rPr>
        <w:t>terms of their employment</w:t>
      </w:r>
      <w:r w:rsidRPr="001A2D62">
        <w:rPr>
          <w:rStyle w:val="StyleUnderline"/>
        </w:rPr>
        <w:t xml:space="preserve"> with presidentially appointed agency heads, and to enter into complex </w:t>
      </w:r>
      <w:r w:rsidRPr="001A2D62">
        <w:rPr>
          <w:rStyle w:val="Emphasis"/>
          <w:highlight w:val="green"/>
        </w:rPr>
        <w:t>c</w:t>
      </w:r>
      <w:r w:rsidRPr="001A2D62">
        <w:rPr>
          <w:rStyle w:val="Emphasis"/>
        </w:rPr>
        <w:t xml:space="preserve">ollective </w:t>
      </w:r>
      <w:r w:rsidRPr="001A2D62">
        <w:rPr>
          <w:rStyle w:val="Emphasis"/>
          <w:highlight w:val="green"/>
        </w:rPr>
        <w:t>b</w:t>
      </w:r>
      <w:r w:rsidRPr="001A2D62">
        <w:rPr>
          <w:rStyle w:val="Emphasis"/>
        </w:rPr>
        <w:t>argaining agreements</w:t>
      </w:r>
      <w:r w:rsidRPr="001A2D62">
        <w:rPr>
          <w:rStyle w:val="StyleUnderline"/>
        </w:rPr>
        <w:t xml:space="preserve"> (CBAs) that govern many aspects of their work and </w:t>
      </w:r>
      <w:r w:rsidRPr="001A2D62">
        <w:rPr>
          <w:rStyle w:val="Emphasis"/>
          <w:highlight w:val="green"/>
        </w:rPr>
        <w:t>shape</w:t>
      </w:r>
      <w:r w:rsidRPr="001A2D62">
        <w:rPr>
          <w:rStyle w:val="Emphasis"/>
        </w:rPr>
        <w:t xml:space="preserve"> how the federal government implements public </w:t>
      </w:r>
      <w:r w:rsidRPr="001A2D62">
        <w:rPr>
          <w:rStyle w:val="Emphasis"/>
          <w:highlight w:val="green"/>
        </w:rPr>
        <w:t>policy</w:t>
      </w:r>
      <w:r w:rsidRPr="001A2D62">
        <w:rPr>
          <w:sz w:val="16"/>
        </w:rPr>
        <w:t xml:space="preserve">.10 </w:t>
      </w:r>
      <w:r w:rsidRPr="001A2D62">
        <w:rPr>
          <w:rStyle w:val="StyleUnderline"/>
        </w:rPr>
        <w:t xml:space="preserve">These contractual arrangements can amend the relationship between the President and the civil service in important ways, </w:t>
      </w:r>
      <w:r w:rsidRPr="001A2D62">
        <w:rPr>
          <w:rStyle w:val="Emphasis"/>
        </w:rPr>
        <w:t>restructuring how agencies work</w:t>
      </w:r>
      <w:r w:rsidRPr="001A2D62">
        <w:rPr>
          <w:rStyle w:val="StyleUnderline"/>
        </w:rPr>
        <w:t xml:space="preserve"> and </w:t>
      </w:r>
      <w:r w:rsidRPr="001A2D62">
        <w:rPr>
          <w:rStyle w:val="Emphasis"/>
          <w:highlight w:val="green"/>
        </w:rPr>
        <w:t>constraining</w:t>
      </w:r>
      <w:r w:rsidRPr="001A2D62">
        <w:rPr>
          <w:rStyle w:val="Emphasis"/>
        </w:rPr>
        <w:t xml:space="preserve"> what </w:t>
      </w:r>
      <w:r w:rsidRPr="001A2D62">
        <w:rPr>
          <w:rStyle w:val="Emphasis"/>
          <w:highlight w:val="green"/>
        </w:rPr>
        <w:t>agency heads</w:t>
      </w:r>
      <w:r w:rsidRPr="001A2D62">
        <w:rPr>
          <w:rStyle w:val="Emphasis"/>
        </w:rPr>
        <w:t xml:space="preserve"> can direct employees to do</w:t>
      </w:r>
      <w:r w:rsidRPr="001A2D62">
        <w:rPr>
          <w:sz w:val="16"/>
        </w:rPr>
        <w:t xml:space="preserve"> in service of an agency's mission. </w:t>
      </w:r>
      <w:r w:rsidRPr="001A2D62">
        <w:rPr>
          <w:rStyle w:val="StyleUnderline"/>
        </w:rPr>
        <w:t xml:space="preserve">Hundreds of these CBAs have been adopted, governing millions of federal employees ranging from </w:t>
      </w:r>
      <w:r w:rsidRPr="001A2D62">
        <w:rPr>
          <w:rStyle w:val="Emphasis"/>
        </w:rPr>
        <w:t>immigration judges</w:t>
      </w:r>
      <w:r w:rsidRPr="001A2D62">
        <w:rPr>
          <w:rStyle w:val="StyleUnderline"/>
        </w:rPr>
        <w:t xml:space="preserve"> to </w:t>
      </w:r>
      <w:r w:rsidRPr="001A2D62">
        <w:rPr>
          <w:rStyle w:val="Emphasis"/>
        </w:rPr>
        <w:t>scientists</w:t>
      </w:r>
      <w:r w:rsidRPr="001A2D62">
        <w:rPr>
          <w:rStyle w:val="StyleUnderline"/>
        </w:rPr>
        <w:t xml:space="preserve"> to prison guards</w:t>
      </w:r>
      <w:r w:rsidRPr="001A2D62">
        <w:rPr>
          <w:sz w:val="16"/>
        </w:rPr>
        <w:t xml:space="preserve">.11 </w:t>
      </w:r>
      <w:r w:rsidRPr="001A2D62">
        <w:rPr>
          <w:rStyle w:val="StyleUnderline"/>
        </w:rPr>
        <w:t xml:space="preserve">Their provisions are </w:t>
      </w:r>
      <w:r w:rsidRPr="001A2D62">
        <w:rPr>
          <w:rStyle w:val="Emphasis"/>
        </w:rPr>
        <w:t>enforced</w:t>
      </w:r>
      <w:r w:rsidRPr="001A2D62">
        <w:rPr>
          <w:rStyle w:val="StyleUnderline"/>
        </w:rPr>
        <w:t xml:space="preserve"> through thousands of </w:t>
      </w:r>
      <w:r w:rsidRPr="001A2D62">
        <w:rPr>
          <w:rStyle w:val="Emphasis"/>
        </w:rPr>
        <w:t>adjudications</w:t>
      </w:r>
      <w:r w:rsidRPr="001A2D62">
        <w:rPr>
          <w:rStyle w:val="StyleUnderline"/>
        </w:rPr>
        <w:t xml:space="preserve"> each year, hundreds of which are appealed to the Federal Labor Relations Authority (FLRA) and dozens to circuit courts</w:t>
      </w:r>
      <w:r w:rsidRPr="001A2D62">
        <w:rPr>
          <w:sz w:val="16"/>
        </w:rPr>
        <w:t>.12</w:t>
      </w:r>
    </w:p>
    <w:p w14:paraId="55FF8569" w14:textId="77777777" w:rsidR="00105085" w:rsidRPr="001A2D62" w:rsidRDefault="00105085" w:rsidP="00105085">
      <w:pPr>
        <w:rPr>
          <w:sz w:val="16"/>
        </w:rPr>
      </w:pPr>
      <w:r w:rsidRPr="001A2D62">
        <w:rPr>
          <w:sz w:val="16"/>
        </w:rPr>
        <w:t xml:space="preserve">Take the field of immigration as an example. Typically, the story goes that </w:t>
      </w:r>
      <w:r w:rsidRPr="001A2D62">
        <w:rPr>
          <w:rStyle w:val="StyleUnderline"/>
        </w:rPr>
        <w:t>the President imposes policies with profound implications for the immigration system, such as prioritizing</w:t>
      </w:r>
      <w:r w:rsidRPr="001A2D62">
        <w:rPr>
          <w:sz w:val="16"/>
        </w:rPr>
        <w:t xml:space="preserve"> the arrest and </w:t>
      </w:r>
      <w:r w:rsidRPr="001A2D62">
        <w:rPr>
          <w:rStyle w:val="Emphasis"/>
        </w:rPr>
        <w:t>deportation</w:t>
      </w:r>
      <w:r w:rsidRPr="001A2D62">
        <w:rPr>
          <w:sz w:val="16"/>
        </w:rPr>
        <w:t xml:space="preserve"> of certain populations or setting targets to grant or deny certain numbers of asylum applications or removal challenges." Once those policies are announced, bureaucrats may choose to either sheepishly obey or clandestinely resist their orders. Presidential administration thus produces either an "imperial" presidency or an unaccountable "deep state."</w:t>
      </w:r>
    </w:p>
    <w:p w14:paraId="46ADF0F3" w14:textId="77777777" w:rsidR="00105085" w:rsidRPr="001A2D62" w:rsidRDefault="00105085" w:rsidP="00105085">
      <w:pPr>
        <w:rPr>
          <w:sz w:val="16"/>
        </w:rPr>
      </w:pPr>
      <w:r w:rsidRPr="001A2D62">
        <w:rPr>
          <w:rStyle w:val="StyleUnderline"/>
        </w:rPr>
        <w:t xml:space="preserve">But in the overlooked field of labor, bureaucrats may </w:t>
      </w:r>
      <w:r w:rsidRPr="001A2D62">
        <w:rPr>
          <w:rStyle w:val="Emphasis"/>
        </w:rPr>
        <w:t>check presidential directives not through subterfuge, but through formal and legal challenges</w:t>
      </w:r>
      <w:r w:rsidRPr="001A2D62">
        <w:rPr>
          <w:rStyle w:val="StyleUnderline"/>
        </w:rPr>
        <w:t xml:space="preserve"> resting on breach of contract or labor violation claims</w:t>
      </w:r>
      <w:r w:rsidRPr="001A2D62">
        <w:rPr>
          <w:sz w:val="16"/>
        </w:rPr>
        <w:t xml:space="preserve">. </w:t>
      </w:r>
      <w:r w:rsidRPr="001A2D62">
        <w:rPr>
          <w:rStyle w:val="StyleUnderline"/>
        </w:rPr>
        <w:t>Immigration and</w:t>
      </w:r>
      <w:r w:rsidRPr="001A2D62">
        <w:rPr>
          <w:sz w:val="16"/>
        </w:rPr>
        <w:t xml:space="preserve"> Customs Enforcement (</w:t>
      </w:r>
      <w:r w:rsidRPr="001A2D62">
        <w:rPr>
          <w:rStyle w:val="StyleUnderline"/>
        </w:rPr>
        <w:t>ICE</w:t>
      </w:r>
      <w:r w:rsidRPr="001A2D62">
        <w:rPr>
          <w:sz w:val="16"/>
        </w:rPr>
        <w:t xml:space="preserve">) </w:t>
      </w:r>
      <w:r w:rsidRPr="001A2D62">
        <w:rPr>
          <w:rStyle w:val="StyleUnderline"/>
        </w:rPr>
        <w:t xml:space="preserve">agents can </w:t>
      </w:r>
      <w:r w:rsidRPr="001A2D62">
        <w:rPr>
          <w:rStyle w:val="Emphasis"/>
        </w:rPr>
        <w:t>challenge and defeat policies</w:t>
      </w:r>
      <w:r w:rsidRPr="001A2D62">
        <w:rPr>
          <w:rStyle w:val="StyleUnderline"/>
        </w:rPr>
        <w:t xml:space="preserve"> requiring them to deprioritize the arrest of certain populations-such as minors and those without criminal records</w:t>
      </w:r>
      <w:r w:rsidRPr="001A2D62">
        <w:rPr>
          <w:sz w:val="16"/>
        </w:rPr>
        <w:t xml:space="preserve">-or to provide legal information to detained immigrants on the grounds that those policies improperly alter agents' conditions of employment.14 Border patrol guards can defeat policies altering what types of border searches they may conduct, what types of weapons they may carry, or what disciplinary processes they may face for misconduct.15 </w:t>
      </w:r>
      <w:r w:rsidRPr="001A2D62">
        <w:rPr>
          <w:rStyle w:val="StyleUnderline"/>
        </w:rPr>
        <w:t>Immigration judges can defeat productivity quotas or performance evaluation standards designed to force them to process cases more quickly-a process well known to produce lower win rates for immigrants challenging removals</w:t>
      </w:r>
      <w:r w:rsidRPr="001A2D62">
        <w:rPr>
          <w:sz w:val="16"/>
        </w:rPr>
        <w:t>.16 And employees of the United States Customs and Immigration Service (</w:t>
      </w:r>
      <w:r w:rsidRPr="001A2D62">
        <w:rPr>
          <w:rStyle w:val="StyleUnderline"/>
        </w:rPr>
        <w:t>USCIS</w:t>
      </w:r>
      <w:r w:rsidRPr="001A2D62">
        <w:rPr>
          <w:sz w:val="16"/>
        </w:rPr>
        <w:t xml:space="preserve">) </w:t>
      </w:r>
      <w:r w:rsidRPr="001A2D62">
        <w:rPr>
          <w:rStyle w:val="StyleUnderline"/>
        </w:rPr>
        <w:t>may challenge directives pushing them to grant fewer asylum applications</w:t>
      </w:r>
      <w:r w:rsidRPr="001A2D62">
        <w:rPr>
          <w:sz w:val="16"/>
        </w:rPr>
        <w:t xml:space="preserve">.'7 </w:t>
      </w:r>
      <w:r w:rsidRPr="001A2D62">
        <w:rPr>
          <w:rStyle w:val="StyleUnderline"/>
        </w:rPr>
        <w:t xml:space="preserve">In all these instances, important questions of </w:t>
      </w:r>
      <w:r w:rsidRPr="001A2D62">
        <w:rPr>
          <w:rStyle w:val="Emphasis"/>
        </w:rPr>
        <w:t>presidential policy</w:t>
      </w:r>
      <w:r w:rsidRPr="001A2D62">
        <w:rPr>
          <w:rStyle w:val="StyleUnderline"/>
        </w:rPr>
        <w:t xml:space="preserve"> may rise and fall </w:t>
      </w:r>
      <w:r w:rsidRPr="001A2D62">
        <w:rPr>
          <w:rStyle w:val="Emphasis"/>
        </w:rPr>
        <w:t>not</w:t>
      </w:r>
      <w:r w:rsidRPr="001A2D62">
        <w:rPr>
          <w:rStyle w:val="StyleUnderline"/>
        </w:rPr>
        <w:t xml:space="preserve"> on deep analyses of </w:t>
      </w:r>
      <w:r w:rsidRPr="001A2D62">
        <w:rPr>
          <w:rStyle w:val="Emphasis"/>
        </w:rPr>
        <w:t>Article II</w:t>
      </w:r>
      <w:r w:rsidRPr="001A2D62">
        <w:rPr>
          <w:rStyle w:val="StyleUnderline"/>
        </w:rPr>
        <w:t xml:space="preserve"> or the </w:t>
      </w:r>
      <w:r w:rsidRPr="001A2D62">
        <w:rPr>
          <w:rStyle w:val="Emphasis"/>
        </w:rPr>
        <w:t>A</w:t>
      </w:r>
      <w:r w:rsidRPr="001A2D62">
        <w:rPr>
          <w:rStyle w:val="StyleUnderline"/>
        </w:rPr>
        <w:t xml:space="preserve">dministrative </w:t>
      </w:r>
      <w:r w:rsidRPr="001A2D62">
        <w:rPr>
          <w:rStyle w:val="Emphasis"/>
        </w:rPr>
        <w:t>P</w:t>
      </w:r>
      <w:r w:rsidRPr="001A2D62">
        <w:rPr>
          <w:rStyle w:val="StyleUnderline"/>
        </w:rPr>
        <w:t xml:space="preserve">rocedure </w:t>
      </w:r>
      <w:r w:rsidRPr="001A2D62">
        <w:rPr>
          <w:rStyle w:val="Emphasis"/>
        </w:rPr>
        <w:t>A</w:t>
      </w:r>
      <w:r w:rsidRPr="001A2D62">
        <w:rPr>
          <w:rStyle w:val="StyleUnderline"/>
        </w:rPr>
        <w:t xml:space="preserve">ct, but on disputes over </w:t>
      </w:r>
      <w:r w:rsidRPr="001A2D62">
        <w:rPr>
          <w:rStyle w:val="Emphasis"/>
        </w:rPr>
        <w:t>contractual interpretation</w:t>
      </w:r>
      <w:r w:rsidRPr="001A2D62">
        <w:rPr>
          <w:rStyle w:val="StyleUnderline"/>
        </w:rPr>
        <w:t xml:space="preserve">, </w:t>
      </w:r>
      <w:r w:rsidRPr="001A2D62">
        <w:rPr>
          <w:rStyle w:val="Emphasis"/>
        </w:rPr>
        <w:t>bargaining obligations</w:t>
      </w:r>
      <w:r w:rsidRPr="001A2D62">
        <w:rPr>
          <w:rStyle w:val="StyleUnderline"/>
        </w:rPr>
        <w:t xml:space="preserve">, and </w:t>
      </w:r>
      <w:r w:rsidRPr="001A2D62">
        <w:rPr>
          <w:rStyle w:val="Emphasis"/>
        </w:rPr>
        <w:t>unfair labor practices</w:t>
      </w:r>
      <w:r w:rsidRPr="001A2D62">
        <w:rPr>
          <w:sz w:val="16"/>
        </w:rPr>
        <w:t xml:space="preserve">. In short, </w:t>
      </w:r>
      <w:r w:rsidRPr="001A2D62">
        <w:rPr>
          <w:rStyle w:val="Emphasis"/>
        </w:rPr>
        <w:t>federal labor provides a forum</w:t>
      </w:r>
      <w:r w:rsidRPr="001A2D62">
        <w:rPr>
          <w:rStyle w:val="StyleUnderline"/>
        </w:rPr>
        <w:t xml:space="preserve"> in which civil servants </w:t>
      </w:r>
      <w:r w:rsidRPr="001A2D62">
        <w:rPr>
          <w:rStyle w:val="Emphasis"/>
        </w:rPr>
        <w:t>openly and formally, rather than secretly and illicitly</w:t>
      </w:r>
      <w:r w:rsidRPr="001A2D62">
        <w:rPr>
          <w:rStyle w:val="StyleUnderline"/>
        </w:rPr>
        <w:t>, challenge presidential administration in a wide range of important contexts</w:t>
      </w:r>
      <w:r w:rsidRPr="001A2D62">
        <w:rPr>
          <w:sz w:val="16"/>
        </w:rPr>
        <w:t>.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1A017205" w14:textId="77777777" w:rsidR="00105085" w:rsidRPr="001A2D62" w:rsidRDefault="00105085" w:rsidP="00105085">
      <w:pPr>
        <w:rPr>
          <w:sz w:val="16"/>
        </w:rPr>
      </w:pPr>
      <w:r w:rsidRPr="001A2D62">
        <w:rPr>
          <w:rStyle w:val="StyleUnderline"/>
        </w:rPr>
        <w:t xml:space="preserve">Federal employees' labor rights are likely to </w:t>
      </w:r>
      <w:r w:rsidRPr="001A2D62">
        <w:rPr>
          <w:rStyle w:val="Emphasis"/>
        </w:rPr>
        <w:t>become more important</w:t>
      </w:r>
      <w:r w:rsidRPr="001A2D62">
        <w:rPr>
          <w:rStyle w:val="StyleUnderline"/>
        </w:rPr>
        <w:t xml:space="preserve"> in coming years. The </w:t>
      </w:r>
      <w:r w:rsidRPr="001A2D62">
        <w:rPr>
          <w:rStyle w:val="Emphasis"/>
          <w:highlight w:val="green"/>
        </w:rPr>
        <w:t>Trump</w:t>
      </w:r>
      <w:r w:rsidRPr="001A2D62">
        <w:rPr>
          <w:rStyle w:val="StyleUnderline"/>
        </w:rPr>
        <w:t xml:space="preserve"> Administration </w:t>
      </w:r>
      <w:r w:rsidRPr="001A2D62">
        <w:rPr>
          <w:rStyle w:val="Emphasis"/>
          <w:highlight w:val="green"/>
        </w:rPr>
        <w:t>accelerated</w:t>
      </w:r>
      <w:r w:rsidRPr="001A2D62">
        <w:rPr>
          <w:rStyle w:val="StyleUnderline"/>
        </w:rPr>
        <w:t xml:space="preserve"> a trend towards federal employees </w:t>
      </w:r>
      <w:r w:rsidRPr="001A2D62">
        <w:rPr>
          <w:rStyle w:val="Emphasis"/>
          <w:highlight w:val="green"/>
        </w:rPr>
        <w:t>leveraging</w:t>
      </w:r>
      <w:r w:rsidRPr="001A2D62">
        <w:rPr>
          <w:rStyle w:val="Emphasis"/>
        </w:rPr>
        <w:t xml:space="preserve"> their labor </w:t>
      </w:r>
      <w:r w:rsidRPr="001A2D62">
        <w:rPr>
          <w:rStyle w:val="Emphasis"/>
          <w:highlight w:val="green"/>
        </w:rPr>
        <w:t>rights</w:t>
      </w:r>
      <w:r w:rsidRPr="001A2D62">
        <w:rPr>
          <w:rStyle w:val="StyleUnderline"/>
          <w:highlight w:val="green"/>
        </w:rPr>
        <w:t xml:space="preserve"> to </w:t>
      </w:r>
      <w:r w:rsidRPr="001A2D62">
        <w:rPr>
          <w:rStyle w:val="Emphasis"/>
          <w:highlight w:val="green"/>
        </w:rPr>
        <w:t>influence</w:t>
      </w:r>
      <w:r w:rsidRPr="001A2D62">
        <w:rPr>
          <w:rStyle w:val="StyleUnderline"/>
        </w:rPr>
        <w:t xml:space="preserve"> executive branch </w:t>
      </w:r>
      <w:r w:rsidRPr="001A2D62">
        <w:rPr>
          <w:rStyle w:val="Emphasis"/>
          <w:highlight w:val="green"/>
        </w:rPr>
        <w:t>policies</w:t>
      </w:r>
      <w:r w:rsidRPr="001A2D62">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1A2D62">
        <w:rPr>
          <w:rStyle w:val="StyleUnderline"/>
        </w:rPr>
        <w:t xml:space="preserve">As the </w:t>
      </w:r>
      <w:r w:rsidRPr="001A2D62">
        <w:rPr>
          <w:rStyle w:val="Emphasis"/>
        </w:rPr>
        <w:t>norms</w:t>
      </w:r>
      <w:r w:rsidRPr="001A2D62">
        <w:rPr>
          <w:rStyle w:val="StyleUnderline"/>
        </w:rPr>
        <w:t xml:space="preserve"> promoting bureaucratic expertise </w:t>
      </w:r>
      <w:r w:rsidRPr="001A2D62">
        <w:rPr>
          <w:rStyle w:val="Emphasis"/>
        </w:rPr>
        <w:t>weaken</w:t>
      </w:r>
      <w:r w:rsidRPr="001A2D62">
        <w:rPr>
          <w:sz w:val="16"/>
        </w:rPr>
        <w:t xml:space="preserve">,23 </w:t>
      </w:r>
      <w:r w:rsidRPr="001A2D62">
        <w:rPr>
          <w:rStyle w:val="StyleUnderline"/>
        </w:rPr>
        <w:t xml:space="preserve">and </w:t>
      </w:r>
      <w:r w:rsidRPr="001A2D62">
        <w:rPr>
          <w:rStyle w:val="StyleUnderline"/>
          <w:highlight w:val="green"/>
        </w:rPr>
        <w:t xml:space="preserve">as </w:t>
      </w:r>
      <w:r w:rsidRPr="001A2D62">
        <w:rPr>
          <w:rStyle w:val="Emphasis"/>
          <w:highlight w:val="green"/>
        </w:rPr>
        <w:t>other</w:t>
      </w:r>
      <w:r w:rsidRPr="001A2D62">
        <w:rPr>
          <w:rStyle w:val="StyleUnderline"/>
        </w:rPr>
        <w:t xml:space="preserve"> administrative </w:t>
      </w:r>
      <w:r w:rsidRPr="001A2D62">
        <w:rPr>
          <w:rStyle w:val="StyleUnderline"/>
          <w:highlight w:val="green"/>
        </w:rPr>
        <w:t>structures</w:t>
      </w:r>
      <w:r w:rsidRPr="001A2D62">
        <w:rPr>
          <w:rStyle w:val="StyleUnderline"/>
        </w:rPr>
        <w:t xml:space="preserve"> designed </w:t>
      </w:r>
      <w:r w:rsidRPr="001A2D62">
        <w:rPr>
          <w:rStyle w:val="StyleUnderline"/>
          <w:highlight w:val="green"/>
        </w:rPr>
        <w:t xml:space="preserve">to </w:t>
      </w:r>
      <w:r w:rsidRPr="001A2D62">
        <w:rPr>
          <w:rStyle w:val="Emphasis"/>
          <w:highlight w:val="green"/>
        </w:rPr>
        <w:t>protect</w:t>
      </w:r>
      <w:r w:rsidRPr="001A2D62">
        <w:rPr>
          <w:rStyle w:val="Emphasis"/>
        </w:rPr>
        <w:t xml:space="preserve"> civil service</w:t>
      </w:r>
      <w:r w:rsidRPr="001A2D62">
        <w:rPr>
          <w:rStyle w:val="StyleUnderline"/>
        </w:rPr>
        <w:t xml:space="preserve"> independence </w:t>
      </w:r>
      <w:r w:rsidRPr="001A2D62">
        <w:rPr>
          <w:rStyle w:val="StyleUnderline"/>
          <w:highlight w:val="green"/>
        </w:rPr>
        <w:t xml:space="preserve">come </w:t>
      </w:r>
      <w:r w:rsidRPr="001A2D62">
        <w:rPr>
          <w:rStyle w:val="Emphasis"/>
          <w:highlight w:val="green"/>
        </w:rPr>
        <w:t>under</w:t>
      </w:r>
      <w:r w:rsidRPr="001A2D62">
        <w:rPr>
          <w:rStyle w:val="Emphasis"/>
        </w:rPr>
        <w:t xml:space="preserve"> sustained </w:t>
      </w:r>
      <w:r w:rsidRPr="001A2D62">
        <w:rPr>
          <w:rStyle w:val="Emphasis"/>
          <w:highlight w:val="green"/>
        </w:rPr>
        <w:t>attack</w:t>
      </w:r>
      <w:r w:rsidRPr="001A2D62">
        <w:rPr>
          <w:rStyle w:val="StyleUnderline"/>
          <w:highlight w:val="green"/>
        </w:rPr>
        <w:t>,</w:t>
      </w:r>
      <w:r w:rsidRPr="001A2D62">
        <w:rPr>
          <w:sz w:val="16"/>
        </w:rPr>
        <w:t xml:space="preserve">24 </w:t>
      </w:r>
      <w:r w:rsidRPr="001A2D62">
        <w:rPr>
          <w:rStyle w:val="Emphasis"/>
        </w:rPr>
        <w:t xml:space="preserve">such </w:t>
      </w:r>
      <w:r w:rsidRPr="001A2D62">
        <w:rPr>
          <w:rStyle w:val="Emphasis"/>
          <w:highlight w:val="green"/>
        </w:rPr>
        <w:t>efforts will</w:t>
      </w:r>
      <w:r w:rsidRPr="001A2D62">
        <w:rPr>
          <w:rStyle w:val="Emphasis"/>
        </w:rPr>
        <w:t xml:space="preserve"> likely </w:t>
      </w:r>
      <w:r w:rsidRPr="001A2D62">
        <w:rPr>
          <w:rStyle w:val="Emphasis"/>
          <w:highlight w:val="green"/>
        </w:rPr>
        <w:t>multiply</w:t>
      </w:r>
      <w:r w:rsidRPr="001A2D62">
        <w:rPr>
          <w:sz w:val="16"/>
        </w:rPr>
        <w:t xml:space="preserve">.25 </w:t>
      </w:r>
      <w:r w:rsidRPr="001A2D62">
        <w:rPr>
          <w:rStyle w:val="StyleUnderline"/>
        </w:rPr>
        <w:t xml:space="preserve">Understanding </w:t>
      </w:r>
      <w:r w:rsidRPr="001A2D62">
        <w:rPr>
          <w:rStyle w:val="Emphasis"/>
        </w:rPr>
        <w:t>federal sector</w:t>
      </w:r>
      <w:r w:rsidRPr="001A2D62">
        <w:rPr>
          <w:rStyle w:val="StyleUnderline"/>
        </w:rPr>
        <w:t xml:space="preserve"> </w:t>
      </w:r>
      <w:r w:rsidRPr="001A2D62">
        <w:rPr>
          <w:rStyle w:val="Emphasis"/>
        </w:rPr>
        <w:t>labor law</w:t>
      </w:r>
      <w:r w:rsidRPr="001A2D62">
        <w:rPr>
          <w:rStyle w:val="StyleUnderline"/>
        </w:rPr>
        <w:t xml:space="preserve"> is thus an </w:t>
      </w:r>
      <w:r w:rsidRPr="001A2D62">
        <w:rPr>
          <w:rStyle w:val="Emphasis"/>
        </w:rPr>
        <w:t>urgent task</w:t>
      </w:r>
      <w:r w:rsidRPr="001A2D62">
        <w:rPr>
          <w:rStyle w:val="StyleUnderline"/>
        </w:rPr>
        <w:t xml:space="preserve">, as it is an </w:t>
      </w:r>
      <w:r w:rsidRPr="001A2D62">
        <w:rPr>
          <w:rStyle w:val="Emphasis"/>
        </w:rPr>
        <w:t>increasingly important battlefield</w:t>
      </w:r>
      <w:r w:rsidRPr="001A2D62">
        <w:rPr>
          <w:rStyle w:val="StyleUnderline"/>
        </w:rPr>
        <w:t xml:space="preserve"> for contesting both the </w:t>
      </w:r>
      <w:r w:rsidRPr="001A2D62">
        <w:rPr>
          <w:rStyle w:val="Emphasis"/>
        </w:rPr>
        <w:t>practical control</w:t>
      </w:r>
      <w:r w:rsidRPr="001A2D62">
        <w:rPr>
          <w:rStyle w:val="StyleUnderline"/>
        </w:rPr>
        <w:t xml:space="preserve"> and </w:t>
      </w:r>
      <w:r w:rsidRPr="001A2D62">
        <w:rPr>
          <w:rStyle w:val="Emphasis"/>
        </w:rPr>
        <w:t>legal legitimacy</w:t>
      </w:r>
      <w:r w:rsidRPr="001A2D62">
        <w:rPr>
          <w:rStyle w:val="StyleUnderline"/>
        </w:rPr>
        <w:t xml:space="preserve"> of the </w:t>
      </w:r>
      <w:r w:rsidRPr="001A2D62">
        <w:rPr>
          <w:rStyle w:val="Emphasis"/>
        </w:rPr>
        <w:t>administrative state</w:t>
      </w:r>
      <w:r w:rsidRPr="001A2D62">
        <w:rPr>
          <w:sz w:val="16"/>
        </w:rPr>
        <w:t>.</w:t>
      </w:r>
    </w:p>
    <w:p w14:paraId="447FF831" w14:textId="77777777" w:rsidR="00105085" w:rsidRPr="001A2D62" w:rsidRDefault="00105085" w:rsidP="00105085">
      <w:pPr>
        <w:rPr>
          <w:sz w:val="16"/>
        </w:rPr>
      </w:pPr>
      <w:r w:rsidRPr="001A2D62">
        <w:rPr>
          <w:sz w:val="16"/>
        </w:rPr>
        <w:t xml:space="preserve">This Article begins that task by making two primary contributions. First,the Article describes and </w:t>
      </w:r>
      <w:r w:rsidRPr="001A2D62">
        <w:rPr>
          <w:rStyle w:val="Emphasis"/>
          <w:highlight w:val="green"/>
        </w:rPr>
        <w:t>empirically</w:t>
      </w:r>
      <w:r w:rsidRPr="001A2D62">
        <w:rPr>
          <w:rStyle w:val="Emphasis"/>
        </w:rPr>
        <w:t xml:space="preserve"> documents</w:t>
      </w:r>
      <w:r w:rsidRPr="001A2D62">
        <w:rPr>
          <w:rStyle w:val="StyleUnderline"/>
        </w:rPr>
        <w:t xml:space="preserve"> how </w:t>
      </w:r>
      <w:r w:rsidRPr="001A2D62">
        <w:rPr>
          <w:rStyle w:val="Emphasis"/>
        </w:rPr>
        <w:t>employment-based challenges</w:t>
      </w:r>
      <w:r w:rsidRPr="001A2D62">
        <w:rPr>
          <w:rStyle w:val="StyleUnderline"/>
        </w:rPr>
        <w:t xml:space="preserve"> to top-down management </w:t>
      </w:r>
      <w:r w:rsidRPr="001A2D62">
        <w:rPr>
          <w:rStyle w:val="Emphasis"/>
        </w:rPr>
        <w:t>reshape presidential power</w:t>
      </w:r>
      <w:r w:rsidRPr="001A2D62">
        <w:rPr>
          <w:rStyle w:val="StyleUnderline"/>
        </w:rPr>
        <w:t xml:space="preserve"> by reviewing and compiling data on nearly </w:t>
      </w:r>
      <w:r w:rsidRPr="001A2D62">
        <w:rPr>
          <w:rStyle w:val="Emphasis"/>
          <w:highlight w:val="green"/>
        </w:rPr>
        <w:t>1,000</w:t>
      </w:r>
      <w:r w:rsidRPr="001A2D62">
        <w:rPr>
          <w:rStyle w:val="Emphasis"/>
        </w:rPr>
        <w:t xml:space="preserve"> FLRA </w:t>
      </w:r>
      <w:r w:rsidRPr="001A2D62">
        <w:rPr>
          <w:rStyle w:val="Emphasis"/>
          <w:highlight w:val="green"/>
        </w:rPr>
        <w:t>adjudications</w:t>
      </w:r>
      <w:r w:rsidRPr="001A2D62">
        <w:rPr>
          <w:rStyle w:val="StyleUnderline"/>
          <w:highlight w:val="green"/>
        </w:rPr>
        <w:t xml:space="preserve"> from</w:t>
      </w:r>
      <w:r w:rsidRPr="001A2D62">
        <w:rPr>
          <w:rStyle w:val="StyleUnderline"/>
        </w:rPr>
        <w:t xml:space="preserve"> the past </w:t>
      </w:r>
      <w:r w:rsidRPr="001A2D62">
        <w:rPr>
          <w:rStyle w:val="Emphasis"/>
        </w:rPr>
        <w:t>forty years</w:t>
      </w:r>
      <w:r w:rsidRPr="001A2D62">
        <w:rPr>
          <w:sz w:val="16"/>
        </w:rPr>
        <w:t xml:space="preserve">. It then provides </w:t>
      </w:r>
      <w:r w:rsidRPr="001A2D62">
        <w:rPr>
          <w:rStyle w:val="StyleUnderline"/>
        </w:rPr>
        <w:t xml:space="preserve">in-depth </w:t>
      </w:r>
      <w:r w:rsidRPr="001A2D62">
        <w:rPr>
          <w:rStyle w:val="Emphasis"/>
          <w:highlight w:val="green"/>
        </w:rPr>
        <w:t>case studies</w:t>
      </w:r>
      <w:r w:rsidRPr="001A2D62">
        <w:rPr>
          <w:rStyle w:val="StyleUnderline"/>
        </w:rPr>
        <w:t xml:space="preserve"> of</w:t>
      </w:r>
      <w:r w:rsidRPr="001A2D62">
        <w:rPr>
          <w:sz w:val="16"/>
        </w:rPr>
        <w:t xml:space="preserve"> agencies in three policy areas-</w:t>
      </w:r>
      <w:r w:rsidRPr="001A2D62">
        <w:rPr>
          <w:rStyle w:val="Emphasis"/>
        </w:rPr>
        <w:t>immigration</w:t>
      </w:r>
      <w:r w:rsidRPr="001A2D62">
        <w:rPr>
          <w:rStyle w:val="StyleUnderline"/>
        </w:rPr>
        <w:t xml:space="preserve">, </w:t>
      </w:r>
      <w:r w:rsidRPr="001A2D62">
        <w:rPr>
          <w:rStyle w:val="Emphasis"/>
        </w:rPr>
        <w:t>environment</w:t>
      </w:r>
      <w:r w:rsidRPr="001A2D62">
        <w:rPr>
          <w:rStyle w:val="StyleUnderline"/>
        </w:rPr>
        <w:t xml:space="preserve">al protection, and </w:t>
      </w:r>
      <w:r w:rsidRPr="001A2D62">
        <w:rPr>
          <w:rStyle w:val="Emphasis"/>
        </w:rPr>
        <w:t>tax</w:t>
      </w:r>
      <w:r w:rsidRPr="001A2D62">
        <w:rPr>
          <w:sz w:val="16"/>
        </w:rPr>
        <w:t xml:space="preserve">-to </w:t>
      </w:r>
      <w:r w:rsidRPr="001A2D62">
        <w:rPr>
          <w:rStyle w:val="StyleUnderline"/>
          <w:highlight w:val="green"/>
        </w:rPr>
        <w:t>demonstrate</w:t>
      </w:r>
      <w:r w:rsidRPr="001A2D62">
        <w:rPr>
          <w:rStyle w:val="StyleUnderline"/>
        </w:rPr>
        <w:t xml:space="preserve"> how federal </w:t>
      </w:r>
      <w:r w:rsidRPr="001A2D62">
        <w:rPr>
          <w:rStyle w:val="Emphasis"/>
        </w:rPr>
        <w:t>labor rights</w:t>
      </w:r>
      <w:r w:rsidRPr="001A2D62">
        <w:rPr>
          <w:rStyle w:val="StyleUnderline"/>
        </w:rPr>
        <w:t xml:space="preserve"> can </w:t>
      </w:r>
      <w:r w:rsidRPr="001A2D62">
        <w:rPr>
          <w:rStyle w:val="Emphasis"/>
        </w:rPr>
        <w:t>shape policy outcomes</w:t>
      </w:r>
      <w:r w:rsidRPr="001A2D62">
        <w:rPr>
          <w:sz w:val="16"/>
        </w:rPr>
        <w:t xml:space="preserve">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7C61497D" w14:textId="77777777" w:rsidR="00105085" w:rsidRPr="001A2D62" w:rsidRDefault="00105085" w:rsidP="00105085">
      <w:pPr>
        <w:rPr>
          <w:sz w:val="16"/>
        </w:rPr>
      </w:pPr>
      <w:r w:rsidRPr="001A2D62">
        <w:rPr>
          <w:sz w:val="16"/>
        </w:rPr>
        <w:t xml:space="preserve">Second, this Article illuminates the ideological underpinnings of the modern federal labor regime and its implications for administrative law. It </w:t>
      </w:r>
      <w:r w:rsidRPr="001A2D62">
        <w:rPr>
          <w:rStyle w:val="Emphasis"/>
          <w:highlight w:val="green"/>
        </w:rPr>
        <w:t>challenges</w:t>
      </w:r>
      <w:r w:rsidRPr="001A2D62">
        <w:rPr>
          <w:rStyle w:val="Emphasis"/>
        </w:rPr>
        <w:t xml:space="preserve"> the </w:t>
      </w:r>
      <w:r w:rsidRPr="001A2D62">
        <w:rPr>
          <w:rStyle w:val="Emphasis"/>
          <w:highlight w:val="green"/>
        </w:rPr>
        <w:t>assumption</w:t>
      </w:r>
      <w:r w:rsidRPr="001A2D62">
        <w:rPr>
          <w:rStyle w:val="StyleUnderline"/>
        </w:rPr>
        <w:t xml:space="preserve">, prevalent </w:t>
      </w:r>
      <w:r w:rsidRPr="001A2D62">
        <w:rPr>
          <w:rStyle w:val="StyleUnderline"/>
          <w:highlight w:val="green"/>
        </w:rPr>
        <w:t>in</w:t>
      </w:r>
      <w:r w:rsidRPr="001A2D62">
        <w:rPr>
          <w:rStyle w:val="StyleUnderline"/>
        </w:rPr>
        <w:t xml:space="preserve"> the </w:t>
      </w:r>
      <w:r w:rsidRPr="001A2D62">
        <w:rPr>
          <w:rStyle w:val="Emphasis"/>
        </w:rPr>
        <w:t xml:space="preserve">academic </w:t>
      </w:r>
      <w:r w:rsidRPr="001A2D62">
        <w:rPr>
          <w:rStyle w:val="Emphasis"/>
          <w:highlight w:val="green"/>
        </w:rPr>
        <w:t>lit</w:t>
      </w:r>
      <w:r w:rsidRPr="001A2D62">
        <w:rPr>
          <w:rStyle w:val="StyleUnderline"/>
        </w:rPr>
        <w:t>erature and</w:t>
      </w:r>
      <w:r w:rsidRPr="001A2D62">
        <w:rPr>
          <w:sz w:val="16"/>
        </w:rPr>
        <w:t xml:space="preserve"> central to </w:t>
      </w:r>
      <w:r w:rsidRPr="001A2D62">
        <w:rPr>
          <w:rStyle w:val="Emphasis"/>
        </w:rPr>
        <w:t>debates</w:t>
      </w:r>
      <w:r w:rsidRPr="001A2D62">
        <w:rPr>
          <w:sz w:val="16"/>
        </w:rPr>
        <w:t xml:space="preserve"> about the legitimacy of the administrative state, </w:t>
      </w:r>
      <w:r w:rsidRPr="001A2D62">
        <w:rPr>
          <w:rStyle w:val="StyleUnderline"/>
          <w:highlight w:val="green"/>
        </w:rPr>
        <w:t>that</w:t>
      </w:r>
      <w:r w:rsidRPr="001A2D62">
        <w:rPr>
          <w:rStyle w:val="StyleUnderline"/>
        </w:rPr>
        <w:t xml:space="preserve"> executive branch bureaucracy </w:t>
      </w:r>
      <w:r w:rsidRPr="001A2D62">
        <w:rPr>
          <w:rStyle w:val="StyleUnderline"/>
          <w:highlight w:val="green"/>
        </w:rPr>
        <w:t>is</w:t>
      </w:r>
      <w:r w:rsidRPr="001A2D62">
        <w:rPr>
          <w:rStyle w:val="StyleUnderline"/>
        </w:rPr>
        <w:t xml:space="preserve"> a </w:t>
      </w:r>
      <w:r w:rsidRPr="001A2D62">
        <w:rPr>
          <w:rStyle w:val="Emphasis"/>
          <w:highlight w:val="green"/>
        </w:rPr>
        <w:t>top-down</w:t>
      </w:r>
      <w:r w:rsidRPr="001A2D62">
        <w:rPr>
          <w:rStyle w:val="Emphasis"/>
        </w:rPr>
        <w:t xml:space="preserve"> hierarchy</w:t>
      </w:r>
      <w:r w:rsidRPr="001A2D62">
        <w:rPr>
          <w:sz w:val="16"/>
        </w:rPr>
        <w:t xml:space="preserve"> insulated from political influence. </w:t>
      </w:r>
      <w:r w:rsidRPr="001A2D62">
        <w:rPr>
          <w:rStyle w:val="Emphasis"/>
        </w:rPr>
        <w:t>Both</w:t>
      </w:r>
      <w:r w:rsidRPr="001A2D62">
        <w:rPr>
          <w:rStyle w:val="StyleUnderline"/>
        </w:rPr>
        <w:t xml:space="preserve"> bureaucracy's </w:t>
      </w:r>
      <w:r w:rsidRPr="001A2D62">
        <w:rPr>
          <w:rStyle w:val="Emphasis"/>
        </w:rPr>
        <w:t>critics</w:t>
      </w:r>
      <w:r w:rsidRPr="001A2D62">
        <w:rPr>
          <w:rStyle w:val="StyleUnderline"/>
        </w:rPr>
        <w:t xml:space="preserve"> and its </w:t>
      </w:r>
      <w:r w:rsidRPr="001A2D62">
        <w:rPr>
          <w:rStyle w:val="Emphasis"/>
        </w:rPr>
        <w:t>defenders</w:t>
      </w:r>
      <w:r w:rsidRPr="001A2D62">
        <w:rPr>
          <w:rStyle w:val="StyleUnderline"/>
        </w:rPr>
        <w:t xml:space="preserve"> presume</w:t>
      </w:r>
      <w:r w:rsidRPr="001A2D62">
        <w:rPr>
          <w:sz w:val="16"/>
        </w:rPr>
        <w:t xml:space="preserve"> it suffers from a profound democratic deficit. </w:t>
      </w:r>
      <w:r w:rsidRPr="001A2D62">
        <w:rPr>
          <w:rStyle w:val="Emphasis"/>
        </w:rPr>
        <w:t>Unitarists</w:t>
      </w:r>
      <w:r w:rsidRPr="001A2D62">
        <w:rPr>
          <w:rStyle w:val="StyleUnderline"/>
        </w:rPr>
        <w:t xml:space="preserve"> believe </w:t>
      </w:r>
      <w:r w:rsidRPr="001A2D62">
        <w:rPr>
          <w:rStyle w:val="Emphasis"/>
        </w:rPr>
        <w:t>bureaucracy usurps presidential power</w:t>
      </w:r>
      <w:r w:rsidRPr="001A2D62">
        <w:rPr>
          <w:rStyle w:val="StyleUnderline"/>
        </w:rPr>
        <w:t>, while defenders believe that, despite its salutary role in restraining presidential abuses, bureaucracy sits largely outside the legitimizing force of American law</w:t>
      </w:r>
      <w:r w:rsidRPr="001A2D62">
        <w:rPr>
          <w:sz w:val="16"/>
        </w:rPr>
        <w:t xml:space="preserve">.27 </w:t>
      </w:r>
      <w:r w:rsidRPr="001A2D62">
        <w:rPr>
          <w:rStyle w:val="Emphasis"/>
        </w:rPr>
        <w:t>But</w:t>
      </w:r>
      <w:r w:rsidRPr="001A2D62">
        <w:rPr>
          <w:rStyle w:val="StyleUnderline"/>
        </w:rPr>
        <w:t xml:space="preserve"> </w:t>
      </w:r>
      <w:r w:rsidRPr="001A2D62">
        <w:rPr>
          <w:rStyle w:val="Emphasis"/>
        </w:rPr>
        <w:t>labor rights</w:t>
      </w:r>
      <w:r w:rsidRPr="001A2D62">
        <w:rPr>
          <w:rStyle w:val="StyleUnderline"/>
        </w:rPr>
        <w:t xml:space="preserve"> complicate these critiques. The federal labor regime is a </w:t>
      </w:r>
      <w:r w:rsidRPr="001A2D62">
        <w:rPr>
          <w:rStyle w:val="Emphasis"/>
        </w:rPr>
        <w:t>more mutualistic and legalistic model</w:t>
      </w:r>
      <w:r w:rsidRPr="001A2D62">
        <w:rPr>
          <w:rStyle w:val="StyleUnderline"/>
        </w:rPr>
        <w:t xml:space="preserve"> of presidential-bureaucratic relations than contemporary observers appreciate</w:t>
      </w:r>
      <w:r w:rsidRPr="001A2D62">
        <w:rPr>
          <w:sz w:val="16"/>
        </w:rPr>
        <w:t>.</w:t>
      </w:r>
    </w:p>
    <w:p w14:paraId="3B4D2A82" w14:textId="77777777" w:rsidR="00105085" w:rsidRPr="001A2D62" w:rsidRDefault="00105085" w:rsidP="00105085">
      <w:pPr>
        <w:rPr>
          <w:sz w:val="16"/>
        </w:rPr>
      </w:pPr>
      <w:r w:rsidRPr="001A2D62">
        <w:rPr>
          <w:rStyle w:val="StyleUnderline"/>
        </w:rPr>
        <w:t xml:space="preserve">While labor rights restrain the President's managerial authority in some respects, they </w:t>
      </w:r>
      <w:r w:rsidRPr="001A2D62">
        <w:rPr>
          <w:rStyle w:val="Emphasis"/>
          <w:highlight w:val="green"/>
        </w:rPr>
        <w:t>also enhance pres</w:t>
      </w:r>
      <w:r w:rsidRPr="001A2D62">
        <w:rPr>
          <w:rStyle w:val="Emphasis"/>
        </w:rPr>
        <w:t xml:space="preserve">idential </w:t>
      </w:r>
      <w:r w:rsidRPr="001A2D62">
        <w:rPr>
          <w:rStyle w:val="Emphasis"/>
          <w:highlight w:val="green"/>
        </w:rPr>
        <w:t>power</w:t>
      </w:r>
      <w:r w:rsidRPr="001A2D62">
        <w:rPr>
          <w:rStyle w:val="StyleUnderline"/>
          <w:highlight w:val="green"/>
        </w:rPr>
        <w:t xml:space="preserve"> and </w:t>
      </w:r>
      <w:r w:rsidRPr="001A2D62">
        <w:rPr>
          <w:rStyle w:val="Emphasis"/>
          <w:highlight w:val="green"/>
        </w:rPr>
        <w:t>expand</w:t>
      </w:r>
      <w:r w:rsidRPr="001A2D62">
        <w:rPr>
          <w:rStyle w:val="Emphasis"/>
        </w:rPr>
        <w:t xml:space="preserve"> executive branch </w:t>
      </w:r>
      <w:r w:rsidRPr="001A2D62">
        <w:rPr>
          <w:rStyle w:val="Emphasis"/>
          <w:highlight w:val="green"/>
        </w:rPr>
        <w:t>capacity</w:t>
      </w:r>
      <w:r w:rsidRPr="001A2D62">
        <w:rPr>
          <w:rStyle w:val="StyleUnderline"/>
          <w:highlight w:val="green"/>
        </w:rPr>
        <w:t xml:space="preserve"> in other ways</w:t>
      </w:r>
      <w:r w:rsidRPr="001A2D62">
        <w:rPr>
          <w:rStyle w:val="StyleUnderline"/>
        </w:rPr>
        <w:t xml:space="preserve">, thereby </w:t>
      </w:r>
      <w:r w:rsidRPr="001A2D62">
        <w:rPr>
          <w:rStyle w:val="Emphasis"/>
          <w:highlight w:val="green"/>
        </w:rPr>
        <w:t>complicating the unitarist critique</w:t>
      </w:r>
      <w:r w:rsidRPr="001A2D62">
        <w:rPr>
          <w:sz w:val="16"/>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t>
      </w:r>
      <w:r w:rsidRPr="001A2D62">
        <w:rPr>
          <w:rStyle w:val="StyleUnderline"/>
        </w:rPr>
        <w:t xml:space="preserve">while worker protections are </w:t>
      </w:r>
      <w:r w:rsidRPr="001A2D62">
        <w:rPr>
          <w:rStyle w:val="Emphasis"/>
        </w:rPr>
        <w:t>often cast as improper limits</w:t>
      </w:r>
      <w:r w:rsidRPr="001A2D62">
        <w:rPr>
          <w:rStyle w:val="StyleUnderline"/>
        </w:rPr>
        <w:t xml:space="preserve"> on presidential power, </w:t>
      </w:r>
      <w:r w:rsidRPr="001A2D62">
        <w:rPr>
          <w:rStyle w:val="Emphasis"/>
        </w:rPr>
        <w:t>history shows</w:t>
      </w:r>
      <w:r w:rsidRPr="001A2D62">
        <w:rPr>
          <w:rStyle w:val="StyleUnderline"/>
        </w:rPr>
        <w:t xml:space="preserve"> that presidents themselves view labor rights in </w:t>
      </w:r>
      <w:r w:rsidRPr="001A2D62">
        <w:rPr>
          <w:rStyle w:val="Emphasis"/>
        </w:rPr>
        <w:t>precisely the opposite</w:t>
      </w:r>
      <w:r w:rsidRPr="001A2D62">
        <w:rPr>
          <w:rStyle w:val="StyleUnderline"/>
        </w:rPr>
        <w:t xml:space="preserve"> terms, as a means of </w:t>
      </w:r>
      <w:r w:rsidRPr="001A2D62">
        <w:rPr>
          <w:rStyle w:val="Emphasis"/>
        </w:rPr>
        <w:t>expanding presidential power through strategic concessions</w:t>
      </w:r>
      <w:r w:rsidRPr="001A2D62">
        <w:rPr>
          <w:sz w:val="16"/>
        </w:rPr>
        <w:t>.</w:t>
      </w:r>
    </w:p>
    <w:p w14:paraId="1A649EDC" w14:textId="77777777" w:rsidR="00105085" w:rsidRPr="001A2D62" w:rsidRDefault="00105085" w:rsidP="00105085">
      <w:r w:rsidRPr="001A2D62">
        <w:rPr>
          <w:rStyle w:val="StyleUnderline"/>
        </w:rPr>
        <w:t xml:space="preserve">Labor rights also respond to concerns that </w:t>
      </w:r>
      <w:r w:rsidRPr="001A2D62">
        <w:rPr>
          <w:rStyle w:val="Emphasis"/>
        </w:rPr>
        <w:t>bureaucratic resistance</w:t>
      </w:r>
      <w:r w:rsidRPr="001A2D62">
        <w:rPr>
          <w:rStyle w:val="StyleUnderline"/>
        </w:rPr>
        <w:t xml:space="preserve">, however valuable in other ways, </w:t>
      </w:r>
      <w:r w:rsidRPr="001A2D62">
        <w:rPr>
          <w:rStyle w:val="Emphasis"/>
        </w:rPr>
        <w:t>subverts democratic governance</w:t>
      </w:r>
      <w:r w:rsidRPr="001A2D62">
        <w:rPr>
          <w:rStyle w:val="StyleUnderline"/>
        </w:rPr>
        <w:t xml:space="preserve"> by permitting an </w:t>
      </w:r>
      <w:r w:rsidRPr="001A2D62">
        <w:rPr>
          <w:rStyle w:val="Emphasis"/>
        </w:rPr>
        <w:t>unelected cohort</w:t>
      </w:r>
      <w:r w:rsidRPr="001A2D62">
        <w:rPr>
          <w:rStyle w:val="StyleUnderline"/>
        </w:rPr>
        <w:t xml:space="preserve"> of civil servants to shape executive policymaking</w:t>
      </w:r>
      <w:r w:rsidRPr="001A2D62">
        <w:rPr>
          <w:sz w:val="16"/>
        </w:rPr>
        <w:t xml:space="preserve">.33 </w:t>
      </w:r>
      <w:r w:rsidRPr="001A2D62">
        <w:rPr>
          <w:rStyle w:val="Emphasis"/>
        </w:rPr>
        <w:t xml:space="preserve">Labor </w:t>
      </w:r>
      <w:r w:rsidRPr="001A2D62">
        <w:rPr>
          <w:rStyle w:val="Emphasis"/>
          <w:highlight w:val="green"/>
        </w:rPr>
        <w:t>rights</w:t>
      </w:r>
      <w:r w:rsidRPr="001A2D62">
        <w:rPr>
          <w:rStyle w:val="StyleUnderline"/>
        </w:rPr>
        <w:t xml:space="preserve"> are </w:t>
      </w:r>
      <w:r w:rsidRPr="001A2D62">
        <w:rPr>
          <w:rStyle w:val="StyleUnderline"/>
          <w:highlight w:val="green"/>
        </w:rPr>
        <w:t>susceptible to</w:t>
      </w:r>
      <w:r w:rsidRPr="001A2D62">
        <w:rPr>
          <w:rStyle w:val="StyleUnderline"/>
        </w:rPr>
        <w:t xml:space="preserve"> </w:t>
      </w:r>
      <w:r w:rsidRPr="001A2D62">
        <w:rPr>
          <w:rStyle w:val="Emphasis"/>
        </w:rPr>
        <w:t>formal, legal resolution</w:t>
      </w:r>
      <w:r w:rsidRPr="001A2D62">
        <w:rPr>
          <w:rStyle w:val="StyleUnderline"/>
        </w:rPr>
        <w:t xml:space="preserve"> and </w:t>
      </w:r>
      <w:r w:rsidRPr="001A2D62">
        <w:rPr>
          <w:rStyle w:val="Emphasis"/>
          <w:highlight w:val="green"/>
        </w:rPr>
        <w:t>democratic oversight</w:t>
      </w:r>
      <w:r w:rsidRPr="001A2D62">
        <w:rPr>
          <w:sz w:val="16"/>
        </w:rPr>
        <w:t xml:space="preserve">. Many of the </w:t>
      </w:r>
      <w:r w:rsidRPr="001A2D62">
        <w:rPr>
          <w:rStyle w:val="Emphasis"/>
          <w:highlight w:val="green"/>
        </w:rPr>
        <w:t>disputes</w:t>
      </w:r>
      <w:r w:rsidRPr="001A2D62">
        <w:rPr>
          <w:rStyle w:val="StyleUnderline"/>
        </w:rPr>
        <w:t xml:space="preserve"> over </w:t>
      </w:r>
      <w:r w:rsidRPr="001A2D62">
        <w:rPr>
          <w:rStyle w:val="Emphasis"/>
        </w:rPr>
        <w:t>bureaucratic power</w:t>
      </w:r>
      <w:r w:rsidRPr="001A2D62">
        <w:rPr>
          <w:rStyle w:val="StyleUnderline"/>
        </w:rPr>
        <w:t xml:space="preserve"> and </w:t>
      </w:r>
      <w:r w:rsidRPr="001A2D62">
        <w:rPr>
          <w:rStyle w:val="Emphasis"/>
        </w:rPr>
        <w:t>managerial control</w:t>
      </w:r>
      <w:r w:rsidRPr="001A2D62">
        <w:rPr>
          <w:rStyle w:val="StyleUnderline"/>
        </w:rPr>
        <w:t xml:space="preserve"> that might </w:t>
      </w:r>
      <w:r w:rsidRPr="001A2D62">
        <w:rPr>
          <w:rStyle w:val="Emphasis"/>
          <w:highlight w:val="green"/>
        </w:rPr>
        <w:t>otherwise</w:t>
      </w:r>
      <w:r w:rsidRPr="001A2D62">
        <w:rPr>
          <w:rStyle w:val="Emphasis"/>
        </w:rPr>
        <w:t xml:space="preserve"> be </w:t>
      </w:r>
      <w:r w:rsidRPr="001A2D62">
        <w:rPr>
          <w:rStyle w:val="Emphasis"/>
          <w:highlight w:val="green"/>
        </w:rPr>
        <w:t>fought through</w:t>
      </w:r>
      <w:r w:rsidRPr="001A2D62">
        <w:rPr>
          <w:rStyle w:val="Emphasis"/>
        </w:rPr>
        <w:t xml:space="preserve"> inchoate "resistance," or </w:t>
      </w:r>
      <w:r w:rsidRPr="001A2D62">
        <w:rPr>
          <w:rStyle w:val="Emphasis"/>
          <w:highlight w:val="green"/>
        </w:rPr>
        <w:t>opaque attempts to subvert</w:t>
      </w:r>
      <w:r w:rsidRPr="001A2D62">
        <w:rPr>
          <w:rStyle w:val="StyleUnderline"/>
        </w:rPr>
        <w:t xml:space="preserve"> managerial initiatives, are instead </w:t>
      </w:r>
      <w:r w:rsidRPr="001A2D62">
        <w:rPr>
          <w:rStyle w:val="StyleUnderline"/>
          <w:highlight w:val="green"/>
        </w:rPr>
        <w:t>channeled into</w:t>
      </w:r>
      <w:r w:rsidRPr="001A2D62">
        <w:rPr>
          <w:rStyle w:val="StyleUnderline"/>
        </w:rPr>
        <w:t xml:space="preserve"> a </w:t>
      </w:r>
      <w:r w:rsidRPr="001A2D62">
        <w:rPr>
          <w:rStyle w:val="Emphasis"/>
        </w:rPr>
        <w:t>highly formalized</w:t>
      </w:r>
      <w:r w:rsidRPr="001A2D62">
        <w:rPr>
          <w:rStyle w:val="StyleUnderline"/>
        </w:rPr>
        <w:t xml:space="preserve"> system of </w:t>
      </w:r>
      <w:r w:rsidRPr="001A2D62">
        <w:rPr>
          <w:rStyle w:val="Emphasis"/>
          <w:highlight w:val="green"/>
        </w:rPr>
        <w:t>negotiation</w:t>
      </w:r>
      <w:r w:rsidRPr="001A2D62">
        <w:rPr>
          <w:rStyle w:val="StyleUnderline"/>
        </w:rPr>
        <w:t xml:space="preserve">, contracting, </w:t>
      </w:r>
      <w:r w:rsidRPr="001A2D62">
        <w:rPr>
          <w:rStyle w:val="Emphasis"/>
        </w:rPr>
        <w:t>arbitration</w:t>
      </w:r>
      <w:r w:rsidRPr="001A2D62">
        <w:rPr>
          <w:rStyle w:val="StyleUnderline"/>
        </w:rPr>
        <w:t xml:space="preserve">, </w:t>
      </w:r>
      <w:r w:rsidRPr="001A2D62">
        <w:rPr>
          <w:rStyle w:val="StyleUnderline"/>
          <w:highlight w:val="green"/>
        </w:rPr>
        <w:t xml:space="preserve">and </w:t>
      </w:r>
      <w:r w:rsidRPr="001A2D62">
        <w:rPr>
          <w:rStyle w:val="Emphasis"/>
          <w:highlight w:val="green"/>
        </w:rPr>
        <w:t>appeal</w:t>
      </w:r>
      <w:r w:rsidRPr="001A2D62">
        <w:rPr>
          <w:sz w:val="16"/>
        </w:rPr>
        <w:t xml:space="preserve">. The </w:t>
      </w:r>
      <w:r w:rsidRPr="001A2D62">
        <w:rPr>
          <w:rStyle w:val="StyleUnderline"/>
        </w:rPr>
        <w:t>power arrangements</w:t>
      </w:r>
      <w:r w:rsidRPr="001A2D62">
        <w:rPr>
          <w:sz w:val="16"/>
        </w:rPr>
        <w:t xml:space="preserve"> between the bureaucracy and presidentially appointed agency heads are reduced to writings, and disputes </w:t>
      </w:r>
      <w:r w:rsidRPr="001A2D62">
        <w:rPr>
          <w:rStyle w:val="StyleUnderline"/>
        </w:rPr>
        <w:t xml:space="preserve">are </w:t>
      </w:r>
      <w:r w:rsidRPr="001A2D62">
        <w:rPr>
          <w:rStyle w:val="Emphasis"/>
        </w:rPr>
        <w:t>resolved by contract and statutory law</w:t>
      </w:r>
      <w:r w:rsidRPr="001A2D62">
        <w:rPr>
          <w:rStyle w:val="StyleUnderline"/>
        </w:rPr>
        <w:t xml:space="preserve">, rather than through the exercise of </w:t>
      </w:r>
      <w:r w:rsidRPr="001A2D62">
        <w:rPr>
          <w:rStyle w:val="Emphasis"/>
        </w:rPr>
        <w:t>raw institutional power</w:t>
      </w:r>
      <w:r w:rsidRPr="001A2D62">
        <w:rPr>
          <w:sz w:val="16"/>
        </w:rPr>
        <w:t xml:space="preserve">. </w:t>
      </w:r>
      <w:r w:rsidRPr="001A2D62">
        <w:rPr>
          <w:rStyle w:val="StyleUnderline"/>
        </w:rPr>
        <w:t xml:space="preserve">This arrangement </w:t>
      </w:r>
      <w:r w:rsidRPr="001A2D62">
        <w:rPr>
          <w:rStyle w:val="Emphasis"/>
        </w:rPr>
        <w:t>not only</w:t>
      </w:r>
      <w:r w:rsidRPr="001A2D62">
        <w:rPr>
          <w:rStyle w:val="StyleUnderline"/>
        </w:rPr>
        <w:t xml:space="preserve"> makes bureaucratic power struggles </w:t>
      </w:r>
      <w:r w:rsidRPr="001A2D62">
        <w:rPr>
          <w:rStyle w:val="Emphasis"/>
        </w:rPr>
        <w:t>more transparent and legalistic</w:t>
      </w:r>
      <w:r w:rsidRPr="001A2D62">
        <w:rPr>
          <w:rStyle w:val="StyleUnderline"/>
        </w:rPr>
        <w:t xml:space="preserve">, it also </w:t>
      </w:r>
      <w:r w:rsidRPr="001A2D62">
        <w:rPr>
          <w:rStyle w:val="Emphasis"/>
          <w:highlight w:val="green"/>
        </w:rPr>
        <w:t>enables</w:t>
      </w:r>
      <w:r w:rsidRPr="001A2D62">
        <w:rPr>
          <w:rStyle w:val="StyleUnderline"/>
        </w:rPr>
        <w:t xml:space="preserve"> each of the </w:t>
      </w:r>
      <w:r w:rsidRPr="001A2D62">
        <w:rPr>
          <w:rStyle w:val="Emphasis"/>
        </w:rPr>
        <w:t xml:space="preserve">coordinate </w:t>
      </w:r>
      <w:r w:rsidRPr="001A2D62">
        <w:rPr>
          <w:rStyle w:val="Emphasis"/>
          <w:highlight w:val="green"/>
        </w:rPr>
        <w:t>branches</w:t>
      </w:r>
      <w:r w:rsidRPr="001A2D62">
        <w:rPr>
          <w:rStyle w:val="StyleUnderline"/>
          <w:highlight w:val="green"/>
        </w:rPr>
        <w:t xml:space="preserve"> to </w:t>
      </w:r>
      <w:r w:rsidRPr="001A2D62">
        <w:rPr>
          <w:rStyle w:val="Emphasis"/>
          <w:highlight w:val="green"/>
        </w:rPr>
        <w:t>supervise</w:t>
      </w:r>
      <w:r w:rsidRPr="001A2D62">
        <w:rPr>
          <w:rStyle w:val="StyleUnderline"/>
          <w:highlight w:val="green"/>
        </w:rPr>
        <w:t xml:space="preserve"> and </w:t>
      </w:r>
      <w:r w:rsidRPr="001A2D62">
        <w:rPr>
          <w:rStyle w:val="Emphasis"/>
          <w:highlight w:val="green"/>
        </w:rPr>
        <w:t>regulate</w:t>
      </w:r>
      <w:r w:rsidRPr="001A2D62">
        <w:rPr>
          <w:rStyle w:val="StyleUnderline"/>
        </w:rPr>
        <w:t xml:space="preserve"> presidential-bureaucratic relations</w:t>
      </w:r>
      <w:r w:rsidRPr="001A2D62">
        <w:t>.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212F2B66" w14:textId="77777777" w:rsidR="00105085" w:rsidRPr="001A2D62" w:rsidRDefault="00105085" w:rsidP="00105085">
      <w:pPr>
        <w:rPr>
          <w:sz w:val="8"/>
          <w:szCs w:val="8"/>
        </w:rPr>
      </w:pPr>
      <w:r w:rsidRPr="001A2D62">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29A0BADA" w14:textId="77777777" w:rsidR="00105085" w:rsidRPr="001A2D62" w:rsidRDefault="00105085" w:rsidP="00105085">
      <w:pPr>
        <w:rPr>
          <w:sz w:val="8"/>
          <w:szCs w:val="8"/>
        </w:rPr>
      </w:pPr>
      <w:r w:rsidRPr="001A2D62">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162D0C06" w14:textId="77777777" w:rsidR="00105085" w:rsidRPr="001A2D62" w:rsidRDefault="00105085" w:rsidP="00105085">
      <w:pPr>
        <w:rPr>
          <w:sz w:val="8"/>
          <w:szCs w:val="8"/>
        </w:rPr>
      </w:pPr>
      <w:r w:rsidRPr="001A2D62">
        <w:rPr>
          <w:sz w:val="8"/>
          <w:szCs w:val="8"/>
        </w:rPr>
        <w:t>I</w:t>
      </w:r>
    </w:p>
    <w:p w14:paraId="5932F8F3" w14:textId="77777777" w:rsidR="00105085" w:rsidRPr="001A2D62" w:rsidRDefault="00105085" w:rsidP="00105085">
      <w:pPr>
        <w:rPr>
          <w:sz w:val="8"/>
          <w:szCs w:val="8"/>
        </w:rPr>
      </w:pPr>
      <w:r w:rsidRPr="001A2D62">
        <w:rPr>
          <w:sz w:val="8"/>
          <w:szCs w:val="8"/>
        </w:rPr>
        <w:t xml:space="preserve">THE HISTORY OF FEDERAL SECTOR BARGAINING </w:t>
      </w:r>
    </w:p>
    <w:p w14:paraId="13857A04" w14:textId="77777777" w:rsidR="00105085" w:rsidRPr="001A2D62" w:rsidRDefault="00105085" w:rsidP="00105085">
      <w:pPr>
        <w:rPr>
          <w:sz w:val="8"/>
          <w:szCs w:val="8"/>
        </w:rPr>
      </w:pPr>
      <w:r w:rsidRPr="001A2D62">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02A6A8F9" w14:textId="77777777" w:rsidR="00105085" w:rsidRPr="001A2D62" w:rsidRDefault="00105085" w:rsidP="00105085">
      <w:pPr>
        <w:rPr>
          <w:sz w:val="8"/>
          <w:szCs w:val="8"/>
        </w:rPr>
      </w:pPr>
      <w:r w:rsidRPr="001A2D62">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4EAD10CD" w14:textId="77777777" w:rsidR="00105085" w:rsidRPr="001A2D62" w:rsidRDefault="00105085" w:rsidP="00105085">
      <w:pPr>
        <w:rPr>
          <w:sz w:val="8"/>
          <w:szCs w:val="8"/>
        </w:rPr>
      </w:pPr>
      <w:r w:rsidRPr="001A2D62">
        <w:rPr>
          <w:sz w:val="8"/>
          <w:szCs w:val="8"/>
        </w:rPr>
        <w:t>A. The Civil Service Reform Act of1978</w:t>
      </w:r>
    </w:p>
    <w:p w14:paraId="606A7917" w14:textId="77777777" w:rsidR="00105085" w:rsidRPr="001A2D62" w:rsidRDefault="00105085" w:rsidP="00105085">
      <w:pPr>
        <w:rPr>
          <w:sz w:val="8"/>
          <w:szCs w:val="8"/>
        </w:rPr>
      </w:pPr>
      <w:r w:rsidRPr="001A2D62">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6FB4586B" w14:textId="77777777" w:rsidR="00105085" w:rsidRPr="001A2D62" w:rsidRDefault="00105085" w:rsidP="00105085">
      <w:pPr>
        <w:rPr>
          <w:sz w:val="8"/>
          <w:szCs w:val="8"/>
        </w:rPr>
      </w:pPr>
      <w:r w:rsidRPr="001A2D62">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74B104BE" w14:textId="77777777" w:rsidR="00105085" w:rsidRPr="001A2D62" w:rsidRDefault="00105085" w:rsidP="00105085">
      <w:pPr>
        <w:rPr>
          <w:sz w:val="8"/>
          <w:szCs w:val="8"/>
        </w:rPr>
      </w:pPr>
      <w:r w:rsidRPr="001A2D62">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460FE13D" w14:textId="77777777" w:rsidR="00105085" w:rsidRPr="001A2D62" w:rsidRDefault="00105085" w:rsidP="00105085">
      <w:pPr>
        <w:rPr>
          <w:sz w:val="8"/>
          <w:szCs w:val="8"/>
        </w:rPr>
      </w:pPr>
      <w:r w:rsidRPr="001A2D62">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6A40B082" w14:textId="77777777" w:rsidR="00105085" w:rsidRPr="001A2D62" w:rsidRDefault="00105085" w:rsidP="00105085">
      <w:pPr>
        <w:rPr>
          <w:sz w:val="8"/>
          <w:szCs w:val="8"/>
        </w:rPr>
      </w:pPr>
      <w:r w:rsidRPr="001A2D62">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4EC052C7" w14:textId="77777777" w:rsidR="00105085" w:rsidRPr="001A2D62" w:rsidRDefault="00105085" w:rsidP="00105085">
      <w:pPr>
        <w:rPr>
          <w:sz w:val="8"/>
          <w:szCs w:val="8"/>
        </w:rPr>
      </w:pPr>
      <w:r w:rsidRPr="001A2D62">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4334772E" w14:textId="77777777" w:rsidR="00105085" w:rsidRPr="001A2D62" w:rsidRDefault="00105085" w:rsidP="00105085">
      <w:pPr>
        <w:rPr>
          <w:sz w:val="8"/>
          <w:szCs w:val="8"/>
        </w:rPr>
      </w:pPr>
      <w:r w:rsidRPr="001A2D62">
        <w:rPr>
          <w:sz w:val="8"/>
          <w:szCs w:val="8"/>
        </w:rPr>
        <w:t>B. Labor Rights as an Enhancement of Presidential Power</w:t>
      </w:r>
    </w:p>
    <w:p w14:paraId="4ECD0636" w14:textId="77777777" w:rsidR="00105085" w:rsidRPr="001A2D62" w:rsidRDefault="00105085" w:rsidP="00105085">
      <w:pPr>
        <w:rPr>
          <w:sz w:val="8"/>
          <w:szCs w:val="8"/>
        </w:rPr>
      </w:pPr>
      <w:r w:rsidRPr="001A2D62">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2A74320A" w14:textId="77777777" w:rsidR="00105085" w:rsidRPr="001A2D62" w:rsidRDefault="00105085" w:rsidP="00105085">
      <w:pPr>
        <w:rPr>
          <w:sz w:val="8"/>
          <w:szCs w:val="8"/>
        </w:rPr>
      </w:pPr>
      <w:r w:rsidRPr="001A2D62">
        <w:rPr>
          <w:sz w:val="8"/>
          <w:szCs w:val="8"/>
        </w:rPr>
        <w:t>1. Labor Market</w:t>
      </w:r>
    </w:p>
    <w:p w14:paraId="46B07D1A" w14:textId="77777777" w:rsidR="00105085" w:rsidRPr="001A2D62" w:rsidRDefault="00105085" w:rsidP="00105085">
      <w:pPr>
        <w:rPr>
          <w:sz w:val="8"/>
          <w:szCs w:val="8"/>
        </w:rPr>
      </w:pPr>
      <w:r w:rsidRPr="001A2D62">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7BBC359E" w14:textId="77777777" w:rsidR="00105085" w:rsidRPr="001A2D62" w:rsidRDefault="00105085" w:rsidP="00105085">
      <w:pPr>
        <w:rPr>
          <w:sz w:val="8"/>
          <w:szCs w:val="8"/>
        </w:rPr>
      </w:pPr>
      <w:r w:rsidRPr="001A2D62">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7E61F32B" w14:textId="77777777" w:rsidR="00105085" w:rsidRPr="001A2D62" w:rsidRDefault="00105085" w:rsidP="00105085">
      <w:pPr>
        <w:rPr>
          <w:sz w:val="8"/>
          <w:szCs w:val="8"/>
        </w:rPr>
      </w:pPr>
      <w:r w:rsidRPr="001A2D62">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0EBAB3BB" w14:textId="77777777" w:rsidR="00105085" w:rsidRPr="001A2D62" w:rsidRDefault="00105085" w:rsidP="00105085">
      <w:pPr>
        <w:rPr>
          <w:sz w:val="8"/>
          <w:szCs w:val="8"/>
        </w:rPr>
      </w:pPr>
      <w:r w:rsidRPr="001A2D62">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2B8DD132" w14:textId="77777777" w:rsidR="00105085" w:rsidRPr="001A2D62" w:rsidRDefault="00105085" w:rsidP="00105085">
      <w:pPr>
        <w:rPr>
          <w:sz w:val="8"/>
          <w:szCs w:val="8"/>
        </w:rPr>
      </w:pPr>
      <w:r w:rsidRPr="001A2D62">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7A9F30D8" w14:textId="77777777" w:rsidR="00105085" w:rsidRPr="001A2D62" w:rsidRDefault="00105085" w:rsidP="00105085">
      <w:pPr>
        <w:rPr>
          <w:sz w:val="8"/>
          <w:szCs w:val="8"/>
        </w:rPr>
      </w:pPr>
      <w:r w:rsidRPr="001A2D62">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4821CBD3" w14:textId="77777777" w:rsidR="00105085" w:rsidRPr="001A2D62" w:rsidRDefault="00105085" w:rsidP="00105085">
      <w:pPr>
        <w:rPr>
          <w:sz w:val="8"/>
          <w:szCs w:val="8"/>
        </w:rPr>
      </w:pPr>
      <w:r w:rsidRPr="001A2D62">
        <w:rPr>
          <w:sz w:val="8"/>
          <w:szCs w:val="8"/>
        </w:rPr>
        <w:t>2. Disputes Over Presidential Administration</w:t>
      </w:r>
    </w:p>
    <w:p w14:paraId="53953325" w14:textId="77777777" w:rsidR="00105085" w:rsidRPr="001A2D62" w:rsidRDefault="00105085" w:rsidP="00105085">
      <w:pPr>
        <w:rPr>
          <w:sz w:val="8"/>
          <w:szCs w:val="8"/>
        </w:rPr>
      </w:pPr>
      <w:r w:rsidRPr="001A2D62">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1DD7F5F3" w14:textId="77777777" w:rsidR="00105085" w:rsidRPr="001A2D62" w:rsidRDefault="00105085" w:rsidP="00105085">
      <w:pPr>
        <w:rPr>
          <w:sz w:val="8"/>
          <w:szCs w:val="8"/>
        </w:rPr>
      </w:pPr>
      <w:r w:rsidRPr="001A2D62">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01032726" w14:textId="77777777" w:rsidR="00105085" w:rsidRPr="001A2D62" w:rsidRDefault="00105085" w:rsidP="00105085">
      <w:pPr>
        <w:rPr>
          <w:sz w:val="8"/>
          <w:szCs w:val="8"/>
        </w:rPr>
      </w:pPr>
      <w:r w:rsidRPr="001A2D62">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7101954C" w14:textId="77777777" w:rsidR="00105085" w:rsidRPr="001A2D62" w:rsidRDefault="00105085" w:rsidP="00105085">
      <w:pPr>
        <w:rPr>
          <w:sz w:val="8"/>
          <w:szCs w:val="8"/>
        </w:rPr>
      </w:pPr>
      <w:r w:rsidRPr="001A2D62">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64C9832A" w14:textId="77777777" w:rsidR="00105085" w:rsidRPr="001A2D62" w:rsidRDefault="00105085" w:rsidP="00105085">
      <w:pPr>
        <w:rPr>
          <w:sz w:val="8"/>
          <w:szCs w:val="8"/>
        </w:rPr>
      </w:pPr>
      <w:r w:rsidRPr="001A2D62">
        <w:rPr>
          <w:sz w:val="8"/>
          <w:szCs w:val="8"/>
        </w:rPr>
        <w:t>C. Labor Rights as a Restraint on Presidential Power</w:t>
      </w:r>
    </w:p>
    <w:p w14:paraId="21B9BFB2" w14:textId="77777777" w:rsidR="00105085" w:rsidRPr="001A2D62" w:rsidRDefault="00105085" w:rsidP="00105085">
      <w:pPr>
        <w:rPr>
          <w:sz w:val="8"/>
          <w:szCs w:val="8"/>
        </w:rPr>
      </w:pPr>
      <w:r w:rsidRPr="001A2D62">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6DFBD68B" w14:textId="77777777" w:rsidR="00105085" w:rsidRPr="001A2D62" w:rsidRDefault="00105085" w:rsidP="00105085">
      <w:pPr>
        <w:rPr>
          <w:sz w:val="8"/>
          <w:szCs w:val="8"/>
        </w:rPr>
      </w:pPr>
      <w:r w:rsidRPr="001A2D62">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71628C40" w14:textId="77777777" w:rsidR="00105085" w:rsidRPr="001A2D62" w:rsidRDefault="00105085" w:rsidP="00105085">
      <w:pPr>
        <w:rPr>
          <w:sz w:val="8"/>
          <w:szCs w:val="8"/>
        </w:rPr>
      </w:pPr>
      <w:r w:rsidRPr="001A2D62">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6CAB79E5" w14:textId="77777777" w:rsidR="00105085" w:rsidRPr="001A2D62" w:rsidRDefault="00105085" w:rsidP="00105085">
      <w:pPr>
        <w:rPr>
          <w:sz w:val="8"/>
          <w:szCs w:val="8"/>
        </w:rPr>
      </w:pPr>
      <w:r w:rsidRPr="001A2D62">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09702FC5" w14:textId="77777777" w:rsidR="00105085" w:rsidRPr="001A2D62" w:rsidRDefault="00105085" w:rsidP="00105085">
      <w:pPr>
        <w:rPr>
          <w:sz w:val="8"/>
          <w:szCs w:val="8"/>
        </w:rPr>
      </w:pPr>
      <w:r w:rsidRPr="001A2D62">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2FE5497F" w14:textId="77777777" w:rsidR="00105085" w:rsidRPr="001A2D62" w:rsidRDefault="00105085" w:rsidP="00105085">
      <w:pPr>
        <w:rPr>
          <w:sz w:val="8"/>
          <w:szCs w:val="8"/>
        </w:rPr>
      </w:pPr>
      <w:r w:rsidRPr="001A2D62">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0A415812" w14:textId="77777777" w:rsidR="00105085" w:rsidRPr="001A2D62" w:rsidRDefault="00105085" w:rsidP="00105085">
      <w:pPr>
        <w:rPr>
          <w:sz w:val="8"/>
          <w:szCs w:val="8"/>
        </w:rPr>
      </w:pPr>
      <w:r w:rsidRPr="001A2D62">
        <w:rPr>
          <w:sz w:val="8"/>
          <w:szCs w:val="8"/>
        </w:rPr>
        <w:t>II</w:t>
      </w:r>
    </w:p>
    <w:p w14:paraId="07DC503B" w14:textId="77777777" w:rsidR="00105085" w:rsidRPr="001A2D62" w:rsidRDefault="00105085" w:rsidP="00105085">
      <w:pPr>
        <w:rPr>
          <w:sz w:val="16"/>
        </w:rPr>
      </w:pPr>
      <w:r w:rsidRPr="001A2D62">
        <w:rPr>
          <w:sz w:val="16"/>
        </w:rPr>
        <w:t>HOW BARGAINING RIGHTS SHAPE BUREAUCRATIC POWER</w:t>
      </w:r>
    </w:p>
    <w:p w14:paraId="29FEA8EC" w14:textId="77777777" w:rsidR="00105085" w:rsidRPr="001A2D62" w:rsidRDefault="00105085" w:rsidP="00105085">
      <w:pPr>
        <w:rPr>
          <w:sz w:val="16"/>
        </w:rPr>
      </w:pPr>
      <w:r w:rsidRPr="001A2D62">
        <w:rPr>
          <w:sz w:val="16"/>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29A33622" w14:textId="77777777" w:rsidR="00105085" w:rsidRPr="001A2D62" w:rsidRDefault="00105085" w:rsidP="00105085">
      <w:pPr>
        <w:rPr>
          <w:sz w:val="16"/>
        </w:rPr>
      </w:pPr>
      <w:r w:rsidRPr="001A2D62">
        <w:rPr>
          <w:sz w:val="16"/>
        </w:rPr>
        <w:t xml:space="preserve">Descriptively, this Part aims to show how labor rights, while largely unnoticed and unstudied, reshape executive branch relations in profound ways. </w:t>
      </w:r>
      <w:r w:rsidRPr="001A2D62">
        <w:rPr>
          <w:rStyle w:val="StyleUnderline"/>
        </w:rPr>
        <w:t xml:space="preserve">Across a </w:t>
      </w:r>
      <w:r w:rsidRPr="001A2D62">
        <w:rPr>
          <w:rStyle w:val="Emphasis"/>
        </w:rPr>
        <w:t>wide variety of policy areas</w:t>
      </w:r>
      <w:r w:rsidRPr="001A2D62">
        <w:rPr>
          <w:sz w:val="16"/>
        </w:rPr>
        <w:t>-from federal prisons to the adjudication of asylum applications-</w:t>
      </w:r>
      <w:r w:rsidRPr="001A2D62">
        <w:rPr>
          <w:rStyle w:val="Emphasis"/>
          <w:highlight w:val="green"/>
        </w:rPr>
        <w:t>c</w:t>
      </w:r>
      <w:r w:rsidRPr="001A2D62">
        <w:rPr>
          <w:rStyle w:val="Emphasis"/>
        </w:rPr>
        <w:t xml:space="preserve">ollective </w:t>
      </w:r>
      <w:r w:rsidRPr="001A2D62">
        <w:rPr>
          <w:rStyle w:val="Emphasis"/>
          <w:highlight w:val="green"/>
        </w:rPr>
        <w:t>b</w:t>
      </w:r>
      <w:r w:rsidRPr="001A2D62">
        <w:rPr>
          <w:rStyle w:val="Emphasis"/>
        </w:rPr>
        <w:t>argaining</w:t>
      </w:r>
      <w:r w:rsidRPr="001A2D62">
        <w:rPr>
          <w:rStyle w:val="StyleUnderline"/>
        </w:rPr>
        <w:t xml:space="preserve"> </w:t>
      </w:r>
      <w:r w:rsidRPr="001A2D62">
        <w:rPr>
          <w:rStyle w:val="StyleUnderline"/>
          <w:highlight w:val="green"/>
        </w:rPr>
        <w:t>changes</w:t>
      </w:r>
      <w:r w:rsidRPr="001A2D62">
        <w:rPr>
          <w:rStyle w:val="StyleUnderline"/>
        </w:rPr>
        <w:t xml:space="preserve"> how agencies (and the millions of bureaucrats who staff them) carry out their missions. What </w:t>
      </w:r>
      <w:r w:rsidRPr="001A2D62">
        <w:rPr>
          <w:rStyle w:val="Emphasis"/>
          <w:highlight w:val="green"/>
        </w:rPr>
        <w:t>enforcement</w:t>
      </w:r>
      <w:r w:rsidRPr="001A2D62">
        <w:rPr>
          <w:rStyle w:val="StyleUnderline"/>
        </w:rPr>
        <w:t xml:space="preserve"> guidelines border patrol agents follow, how claims </w:t>
      </w:r>
      <w:r w:rsidRPr="001A2D62">
        <w:rPr>
          <w:rStyle w:val="Emphasis"/>
          <w:highlight w:val="green"/>
        </w:rPr>
        <w:t>process</w:t>
      </w:r>
      <w:r w:rsidRPr="001A2D62">
        <w:rPr>
          <w:rStyle w:val="StyleUnderline"/>
        </w:rPr>
        <w:t xml:space="preserve">ors assess benefits applications, </w:t>
      </w:r>
      <w:r w:rsidRPr="001A2D62">
        <w:rPr>
          <w:rStyle w:val="StyleUnderline"/>
          <w:highlight w:val="green"/>
        </w:rPr>
        <w:t>how</w:t>
      </w:r>
      <w:r w:rsidRPr="001A2D62">
        <w:rPr>
          <w:rStyle w:val="StyleUnderline"/>
        </w:rPr>
        <w:t xml:space="preserve"> guards staff prisons-</w:t>
      </w:r>
      <w:r w:rsidRPr="001A2D62">
        <w:rPr>
          <w:rStyle w:val="Emphasis"/>
          <w:highlight w:val="green"/>
        </w:rPr>
        <w:t>all</w:t>
      </w:r>
      <w:r w:rsidRPr="001A2D62">
        <w:rPr>
          <w:rStyle w:val="Emphasis"/>
        </w:rPr>
        <w:t xml:space="preserve"> of these </w:t>
      </w:r>
      <w:r w:rsidRPr="001A2D62">
        <w:rPr>
          <w:rStyle w:val="Emphasis"/>
          <w:highlight w:val="green"/>
        </w:rPr>
        <w:t>decisions are shaped</w:t>
      </w:r>
      <w:r w:rsidRPr="001A2D62">
        <w:rPr>
          <w:rStyle w:val="Emphasis"/>
        </w:rPr>
        <w:t xml:space="preserve"> by labor agreements</w:t>
      </w:r>
      <w:r w:rsidRPr="001A2D62">
        <w:rPr>
          <w:rStyle w:val="StyleUnderline"/>
        </w:rPr>
        <w:t>, with profound consequences for federal policy</w:t>
      </w:r>
      <w:r w:rsidRPr="001A2D62">
        <w:rPr>
          <w:sz w:val="16"/>
        </w:rPr>
        <w:t>.</w:t>
      </w:r>
    </w:p>
    <w:p w14:paraId="75608C5E" w14:textId="77777777" w:rsidR="00105085" w:rsidRPr="001A2D62" w:rsidRDefault="00105085" w:rsidP="00105085">
      <w:pPr>
        <w:rPr>
          <w:sz w:val="16"/>
        </w:rPr>
      </w:pPr>
      <w:r w:rsidRPr="001A2D62">
        <w:rPr>
          <w:sz w:val="16"/>
        </w:rPr>
        <w:t xml:space="preserve">Normatively, this Part aims to upend a core assumption about bureaucratic power in the contemporary executive branch. </w:t>
      </w:r>
      <w:r w:rsidRPr="001A2D62">
        <w:rPr>
          <w:rStyle w:val="StyleUnderline"/>
        </w:rPr>
        <w:t xml:space="preserve">There are </w:t>
      </w:r>
      <w:r w:rsidRPr="001A2D62">
        <w:rPr>
          <w:rStyle w:val="Emphasis"/>
        </w:rPr>
        <w:t xml:space="preserve">many </w:t>
      </w:r>
      <w:r w:rsidRPr="001A2D62">
        <w:rPr>
          <w:rStyle w:val="Emphasis"/>
          <w:highlight w:val="green"/>
        </w:rPr>
        <w:t>tools</w:t>
      </w:r>
      <w:r w:rsidRPr="001A2D62">
        <w:rPr>
          <w:rStyle w:val="StyleUnderline"/>
        </w:rPr>
        <w:t xml:space="preserve"> that </w:t>
      </w:r>
      <w:r w:rsidRPr="001A2D62">
        <w:rPr>
          <w:rStyle w:val="StyleUnderline"/>
          <w:highlight w:val="green"/>
        </w:rPr>
        <w:t>the President uses</w:t>
      </w:r>
      <w:r w:rsidRPr="001A2D62">
        <w:rPr>
          <w:rStyle w:val="StyleUnderline"/>
        </w:rPr>
        <w:t xml:space="preserve"> to structure the incentives and behavior of civil servants, and thereby to influence how they implement federal policy</w:t>
      </w:r>
      <w:r w:rsidRPr="001A2D62">
        <w:rPr>
          <w:rStyle w:val="Emphasis"/>
          <w:highlight w:val="green"/>
        </w:rPr>
        <w:t>:</w:t>
      </w:r>
      <w:r w:rsidRPr="001A2D62">
        <w:rPr>
          <w:rStyle w:val="StyleUnderline"/>
        </w:rPr>
        <w:t xml:space="preserve"> the power to </w:t>
      </w:r>
      <w:r w:rsidRPr="001A2D62">
        <w:rPr>
          <w:rStyle w:val="Emphasis"/>
          <w:highlight w:val="green"/>
        </w:rPr>
        <w:t>discipline</w:t>
      </w:r>
      <w:r w:rsidRPr="001A2D62">
        <w:rPr>
          <w:rStyle w:val="StyleUnderline"/>
        </w:rPr>
        <w:t xml:space="preserve"> employees for disobedience</w:t>
      </w:r>
      <w:r w:rsidRPr="001A2D62">
        <w:rPr>
          <w:rStyle w:val="StyleUnderline"/>
          <w:highlight w:val="green"/>
        </w:rPr>
        <w:t>;</w:t>
      </w:r>
      <w:r w:rsidRPr="001A2D62">
        <w:rPr>
          <w:rStyle w:val="StyleUnderline"/>
        </w:rPr>
        <w:t xml:space="preserve"> the power to allocate an </w:t>
      </w:r>
      <w:r w:rsidRPr="001A2D62">
        <w:rPr>
          <w:rStyle w:val="Emphasis"/>
        </w:rPr>
        <w:t xml:space="preserve">agency's </w:t>
      </w:r>
      <w:r w:rsidRPr="001A2D62">
        <w:rPr>
          <w:rStyle w:val="Emphasis"/>
          <w:highlight w:val="green"/>
        </w:rPr>
        <w:t>budget</w:t>
      </w:r>
      <w:r w:rsidRPr="001A2D62">
        <w:rPr>
          <w:rStyle w:val="StyleUnderline"/>
        </w:rPr>
        <w:t xml:space="preserve"> and resources, thereby setting the agency's enforcement priorities</w:t>
      </w:r>
      <w:r w:rsidRPr="001A2D62">
        <w:rPr>
          <w:rStyle w:val="StyleUnderline"/>
          <w:highlight w:val="green"/>
        </w:rPr>
        <w:t>;</w:t>
      </w:r>
      <w:r w:rsidRPr="001A2D62">
        <w:rPr>
          <w:rStyle w:val="StyleUnderline"/>
        </w:rPr>
        <w:t xml:space="preserve"> the power to set </w:t>
      </w:r>
      <w:r w:rsidRPr="001A2D62">
        <w:rPr>
          <w:rStyle w:val="Emphasis"/>
        </w:rPr>
        <w:t xml:space="preserve">performance </w:t>
      </w:r>
      <w:r w:rsidRPr="001A2D62">
        <w:rPr>
          <w:rStyle w:val="Emphasis"/>
          <w:highlight w:val="green"/>
        </w:rPr>
        <w:t>standards</w:t>
      </w:r>
      <w:r w:rsidRPr="001A2D62">
        <w:rPr>
          <w:rStyle w:val="StyleUnderline"/>
        </w:rPr>
        <w:t xml:space="preserve"> and productivity quotas, determining what types of bureaucratic decisions merit reward or punishment</w:t>
      </w:r>
      <w:r w:rsidRPr="001A2D62">
        <w:rPr>
          <w:rStyle w:val="StyleUnderline"/>
          <w:highlight w:val="green"/>
        </w:rPr>
        <w:t>;</w:t>
      </w:r>
      <w:r w:rsidRPr="001A2D62">
        <w:rPr>
          <w:rStyle w:val="StyleUnderline"/>
        </w:rPr>
        <w:t xml:space="preserve"> and many more</w:t>
      </w:r>
      <w:r w:rsidRPr="001A2D62">
        <w:rPr>
          <w:sz w:val="16"/>
        </w:rPr>
        <w:t xml:space="preserve">. </w:t>
      </w:r>
      <w:r w:rsidRPr="001A2D62">
        <w:rPr>
          <w:rStyle w:val="Emphasis"/>
        </w:rPr>
        <w:t xml:space="preserve">Most </w:t>
      </w:r>
      <w:r w:rsidRPr="001A2D62">
        <w:rPr>
          <w:rStyle w:val="Emphasis"/>
          <w:highlight w:val="green"/>
        </w:rPr>
        <w:t>scholarship</w:t>
      </w:r>
      <w:r w:rsidRPr="001A2D62">
        <w:rPr>
          <w:rStyle w:val="StyleUnderline"/>
        </w:rPr>
        <w:t xml:space="preserve"> on administrative law and presidential power </w:t>
      </w:r>
      <w:r w:rsidRPr="001A2D62">
        <w:rPr>
          <w:rStyle w:val="Emphasis"/>
          <w:highlight w:val="green"/>
        </w:rPr>
        <w:t>presume</w:t>
      </w:r>
      <w:r w:rsidRPr="001A2D62">
        <w:rPr>
          <w:rStyle w:val="StyleUnderline"/>
        </w:rPr>
        <w:t xml:space="preserve"> these </w:t>
      </w:r>
      <w:r w:rsidRPr="001A2D62">
        <w:rPr>
          <w:rStyle w:val="Emphasis"/>
        </w:rPr>
        <w:t>tools</w:t>
      </w:r>
      <w:r w:rsidRPr="001A2D62">
        <w:rPr>
          <w:rStyle w:val="StyleUnderline"/>
        </w:rPr>
        <w:t xml:space="preserve"> to </w:t>
      </w:r>
      <w:r w:rsidRPr="001A2D62">
        <w:rPr>
          <w:rStyle w:val="StyleUnderline"/>
          <w:highlight w:val="green"/>
        </w:rPr>
        <w:t>operate</w:t>
      </w:r>
      <w:r w:rsidRPr="001A2D62">
        <w:rPr>
          <w:rStyle w:val="StyleUnderline"/>
        </w:rPr>
        <w:t xml:space="preserve"> in a </w:t>
      </w:r>
      <w:r w:rsidRPr="001A2D62">
        <w:rPr>
          <w:rStyle w:val="Emphasis"/>
          <w:highlight w:val="green"/>
        </w:rPr>
        <w:t>top-down</w:t>
      </w:r>
      <w:r w:rsidRPr="001A2D62">
        <w:rPr>
          <w:rStyle w:val="StyleUnderline"/>
        </w:rPr>
        <w:t xml:space="preserve"> manner: The President implements new management directives, and bureaucrats either obediently follow or illicitly resist them</w:t>
      </w:r>
      <w:r w:rsidRPr="001A2D62">
        <w:rPr>
          <w:sz w:val="16"/>
        </w:rPr>
        <w:t>.10</w:t>
      </w:r>
    </w:p>
    <w:p w14:paraId="13F5E012" w14:textId="77777777" w:rsidR="00105085" w:rsidRPr="001A2D62" w:rsidRDefault="00105085" w:rsidP="00105085">
      <w:pPr>
        <w:rPr>
          <w:sz w:val="16"/>
        </w:rPr>
      </w:pPr>
      <w:r w:rsidRPr="001A2D62">
        <w:rPr>
          <w:rStyle w:val="Emphasis"/>
          <w:highlight w:val="green"/>
        </w:rPr>
        <w:t>But</w:t>
      </w:r>
      <w:r w:rsidRPr="001A2D62">
        <w:rPr>
          <w:sz w:val="16"/>
        </w:rPr>
        <w:t xml:space="preserve">, as set forth below, </w:t>
      </w:r>
      <w:r w:rsidRPr="001A2D62">
        <w:rPr>
          <w:rStyle w:val="StyleUnderline"/>
        </w:rPr>
        <w:t xml:space="preserve">this model of top-down implementation and bottom-up resistance is </w:t>
      </w:r>
      <w:r w:rsidRPr="001A2D62">
        <w:rPr>
          <w:rStyle w:val="Emphasis"/>
        </w:rPr>
        <w:t>critically incomplete</w:t>
      </w:r>
      <w:r w:rsidRPr="001A2D62">
        <w:rPr>
          <w:sz w:val="16"/>
        </w:rPr>
        <w:t xml:space="preserve">. </w:t>
      </w:r>
      <w:r w:rsidRPr="001A2D62">
        <w:rPr>
          <w:rStyle w:val="Emphasis"/>
          <w:highlight w:val="green"/>
        </w:rPr>
        <w:t>More often</w:t>
      </w:r>
      <w:r w:rsidRPr="001A2D62">
        <w:rPr>
          <w:rStyle w:val="StyleUnderline"/>
        </w:rPr>
        <w:t xml:space="preserve">, the President and the unionized civil service </w:t>
      </w:r>
      <w:r w:rsidRPr="001A2D62">
        <w:rPr>
          <w:rStyle w:val="Emphasis"/>
          <w:highlight w:val="green"/>
        </w:rPr>
        <w:t>bargain</w:t>
      </w:r>
      <w:r w:rsidRPr="001A2D62">
        <w:rPr>
          <w:rStyle w:val="StyleUnderline"/>
        </w:rPr>
        <w:t xml:space="preserve"> over questions of management, rather than fight out their differences through the exercise of raw institutional power</w:t>
      </w:r>
      <w:r w:rsidRPr="001A2D62">
        <w:rPr>
          <w:sz w:val="16"/>
        </w:rPr>
        <w:t xml:space="preserve">.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w:t>
      </w:r>
      <w:r w:rsidRPr="001A2D62">
        <w:rPr>
          <w:rStyle w:val="StyleUnderline"/>
        </w:rPr>
        <w:t xml:space="preserve">Unions thus engage directly in democratic politics and serve as a </w:t>
      </w:r>
      <w:r w:rsidRPr="001A2D62">
        <w:rPr>
          <w:rStyle w:val="Emphasis"/>
        </w:rPr>
        <w:t>key mechanism</w:t>
      </w:r>
      <w:r w:rsidRPr="001A2D62">
        <w:rPr>
          <w:rStyle w:val="StyleUnderline"/>
        </w:rPr>
        <w:t xml:space="preserve"> for </w:t>
      </w:r>
      <w:r w:rsidRPr="001A2D62">
        <w:rPr>
          <w:rStyle w:val="Emphasis"/>
        </w:rPr>
        <w:t>bringing other democratic stakeholders</w:t>
      </w:r>
      <w:r w:rsidRPr="001A2D62">
        <w:rPr>
          <w:rStyle w:val="StyleUnderline"/>
        </w:rPr>
        <w:t xml:space="preserve">, such as </w:t>
      </w:r>
      <w:r w:rsidRPr="001A2D62">
        <w:rPr>
          <w:rStyle w:val="Emphasis"/>
        </w:rPr>
        <w:t>Congress</w:t>
      </w:r>
      <w:r w:rsidRPr="001A2D62">
        <w:rPr>
          <w:rStyle w:val="StyleUnderline"/>
        </w:rPr>
        <w:t xml:space="preserve"> and the </w:t>
      </w:r>
      <w:r w:rsidRPr="001A2D62">
        <w:rPr>
          <w:rStyle w:val="Emphasis"/>
        </w:rPr>
        <w:t>judiciary</w:t>
      </w:r>
      <w:r w:rsidRPr="001A2D62">
        <w:rPr>
          <w:rStyle w:val="StyleUnderline"/>
        </w:rPr>
        <w:t xml:space="preserve">, </w:t>
      </w:r>
      <w:r w:rsidRPr="001A2D62">
        <w:rPr>
          <w:rStyle w:val="Emphasis"/>
        </w:rPr>
        <w:t>into disputes</w:t>
      </w:r>
      <w:r w:rsidRPr="001A2D62">
        <w:rPr>
          <w:rStyle w:val="StyleUnderline"/>
        </w:rPr>
        <w:t xml:space="preserve"> over the President's managerial power</w:t>
      </w:r>
      <w:r w:rsidRPr="001A2D62">
        <w:rPr>
          <w:sz w:val="16"/>
        </w:rPr>
        <w:t xml:space="preserve">. In short, </w:t>
      </w:r>
      <w:r w:rsidRPr="001A2D62">
        <w:rPr>
          <w:rStyle w:val="StyleUnderline"/>
        </w:rPr>
        <w:t xml:space="preserve">modern bureaucratic management is </w:t>
      </w:r>
      <w:r w:rsidRPr="001A2D62">
        <w:rPr>
          <w:rStyle w:val="Emphasis"/>
        </w:rPr>
        <w:t>far more mutualistic, legalistic, and democratically engaged</w:t>
      </w:r>
      <w:r w:rsidRPr="001A2D62">
        <w:rPr>
          <w:rStyle w:val="StyleUnderline"/>
        </w:rPr>
        <w:t xml:space="preserve"> than administrative law scholarship generally presumes</w:t>
      </w:r>
      <w:r w:rsidRPr="001A2D62">
        <w:rPr>
          <w:sz w:val="16"/>
        </w:rPr>
        <w:t>.</w:t>
      </w:r>
    </w:p>
    <w:p w14:paraId="5AA1D7FF" w14:textId="77777777" w:rsidR="00105085" w:rsidRPr="001A2D62" w:rsidRDefault="00105085" w:rsidP="00105085">
      <w:pPr>
        <w:rPr>
          <w:sz w:val="16"/>
        </w:rPr>
      </w:pPr>
      <w:r w:rsidRPr="001A2D62">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0DE83A17" w14:textId="77777777" w:rsidR="00105085" w:rsidRPr="001A2D62" w:rsidRDefault="00105085" w:rsidP="00105085">
      <w:pPr>
        <w:rPr>
          <w:sz w:val="16"/>
        </w:rPr>
      </w:pPr>
      <w:r w:rsidRPr="001A2D62">
        <w:rPr>
          <w:sz w:val="16"/>
        </w:rPr>
        <w:t>A. How Substantive Rights Mediate Bureaucratic Relations</w:t>
      </w:r>
    </w:p>
    <w:p w14:paraId="21093FC7" w14:textId="77777777" w:rsidR="00105085" w:rsidRPr="001A2D62" w:rsidRDefault="00105085" w:rsidP="00105085">
      <w:pPr>
        <w:rPr>
          <w:sz w:val="16"/>
        </w:rPr>
      </w:pPr>
      <w:r w:rsidRPr="001A2D62">
        <w:rPr>
          <w:sz w:val="16"/>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7AE06A57" w14:textId="77777777" w:rsidR="00105085" w:rsidRPr="001A2D62" w:rsidRDefault="00105085" w:rsidP="00105085">
      <w:pPr>
        <w:rPr>
          <w:sz w:val="16"/>
        </w:rPr>
      </w:pPr>
      <w:r w:rsidRPr="001A2D62">
        <w:rPr>
          <w:sz w:val="16"/>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0E5C7C87" w14:textId="77777777" w:rsidR="00105085" w:rsidRPr="001A2D62" w:rsidRDefault="00105085" w:rsidP="00105085">
      <w:pPr>
        <w:rPr>
          <w:sz w:val="16"/>
        </w:rPr>
      </w:pPr>
      <w:r w:rsidRPr="001A2D62">
        <w:rPr>
          <w:sz w:val="16"/>
        </w:rPr>
        <w:t xml:space="preserve">1. </w:t>
      </w:r>
      <w:r w:rsidRPr="001A2D62">
        <w:rPr>
          <w:rStyle w:val="StyleUnderline"/>
        </w:rPr>
        <w:t xml:space="preserve">Check on </w:t>
      </w:r>
      <w:r w:rsidRPr="001A2D62">
        <w:rPr>
          <w:rStyle w:val="Emphasis"/>
        </w:rPr>
        <w:t>Structural Deregulation</w:t>
      </w:r>
    </w:p>
    <w:p w14:paraId="0D21F055" w14:textId="77777777" w:rsidR="00105085" w:rsidRPr="001A2D62" w:rsidRDefault="00105085" w:rsidP="00105085">
      <w:pPr>
        <w:rPr>
          <w:sz w:val="16"/>
        </w:rPr>
      </w:pPr>
      <w:r w:rsidRPr="001A2D62">
        <w:rPr>
          <w:rStyle w:val="StyleUnderline"/>
        </w:rPr>
        <w:t xml:space="preserve">A </w:t>
      </w:r>
      <w:r w:rsidRPr="001A2D62">
        <w:rPr>
          <w:rStyle w:val="Emphasis"/>
        </w:rPr>
        <w:t>major method</w:t>
      </w:r>
      <w:r w:rsidRPr="001A2D62">
        <w:rPr>
          <w:rStyle w:val="StyleUnderline"/>
        </w:rPr>
        <w:t xml:space="preserve"> of undermining regulatory effectiveness is to </w:t>
      </w:r>
      <w:r w:rsidRPr="001A2D62">
        <w:rPr>
          <w:rStyle w:val="Emphasis"/>
        </w:rPr>
        <w:t>defund</w:t>
      </w:r>
      <w:r w:rsidRPr="001A2D62">
        <w:rPr>
          <w:rStyle w:val="StyleUnderline"/>
        </w:rPr>
        <w:t xml:space="preserve"> agencies, undermine the </w:t>
      </w:r>
      <w:r w:rsidRPr="001A2D62">
        <w:rPr>
          <w:rStyle w:val="Emphasis"/>
        </w:rPr>
        <w:t>morale</w:t>
      </w:r>
      <w:r w:rsidRPr="001A2D62">
        <w:rPr>
          <w:rStyle w:val="StyleUnderline"/>
        </w:rPr>
        <w:t xml:space="preserve"> of agency personnel, and </w:t>
      </w:r>
      <w:r w:rsidRPr="001A2D62">
        <w:rPr>
          <w:rStyle w:val="Emphasis"/>
        </w:rPr>
        <w:t>obstruct</w:t>
      </w:r>
      <w:r w:rsidRPr="001A2D62">
        <w:rPr>
          <w:rStyle w:val="StyleUnderline"/>
        </w:rPr>
        <w:t xml:space="preserve"> agency operations</w:t>
      </w:r>
      <w:r w:rsidRPr="001A2D62">
        <w:rPr>
          <w:sz w:val="16"/>
        </w:rPr>
        <w:t xml:space="preserve">. Jody Freeman and Sharon Jacobs have identified </w:t>
      </w:r>
      <w:r w:rsidRPr="001A2D62">
        <w:rPr>
          <w:rStyle w:val="StyleUnderline"/>
        </w:rPr>
        <w:t xml:space="preserve">many of the </w:t>
      </w:r>
      <w:r w:rsidRPr="001A2D62">
        <w:rPr>
          <w:rStyle w:val="StyleUnderline"/>
          <w:highlight w:val="green"/>
        </w:rPr>
        <w:t>strategies</w:t>
      </w:r>
      <w:r w:rsidRPr="001A2D62">
        <w:rPr>
          <w:rStyle w:val="StyleUnderline"/>
        </w:rPr>
        <w:t xml:space="preserve"> that the President may use </w:t>
      </w:r>
      <w:r w:rsidRPr="001A2D62">
        <w:rPr>
          <w:rStyle w:val="StyleUnderline"/>
          <w:highlight w:val="green"/>
        </w:rPr>
        <w:t>to</w:t>
      </w:r>
      <w:r w:rsidRPr="001A2D62">
        <w:rPr>
          <w:sz w:val="16"/>
        </w:rPr>
        <w:t xml:space="preserve"> cripple </w:t>
      </w:r>
      <w:r w:rsidRPr="001A2D62">
        <w:rPr>
          <w:rStyle w:val="StyleUnderline"/>
        </w:rPr>
        <w:t>[</w:t>
      </w:r>
      <w:r w:rsidRPr="001A2D62">
        <w:rPr>
          <w:rStyle w:val="Emphasis"/>
          <w:highlight w:val="green"/>
        </w:rPr>
        <w:t>incapacitate</w:t>
      </w:r>
      <w:r w:rsidRPr="001A2D62">
        <w:rPr>
          <w:rStyle w:val="StyleUnderline"/>
        </w:rPr>
        <w:t xml:space="preserve">] </w:t>
      </w:r>
      <w:r w:rsidRPr="001A2D62">
        <w:rPr>
          <w:rStyle w:val="StyleUnderline"/>
          <w:highlight w:val="green"/>
        </w:rPr>
        <w:t>agencies</w:t>
      </w:r>
      <w:r w:rsidRPr="001A2D62">
        <w:rPr>
          <w:rStyle w:val="StyleUnderline"/>
        </w:rPr>
        <w:t xml:space="preserve"> </w:t>
      </w:r>
      <w:r w:rsidRPr="001A2D62">
        <w:rPr>
          <w:rStyle w:val="Emphasis"/>
        </w:rPr>
        <w:t>while evading civil service protections</w:t>
      </w:r>
      <w:r w:rsidRPr="001A2D62">
        <w:rPr>
          <w:rStyle w:val="StyleUnderline"/>
        </w:rPr>
        <w:t xml:space="preserve">, </w:t>
      </w:r>
      <w:r w:rsidRPr="001A2D62">
        <w:rPr>
          <w:rStyle w:val="StyleUnderline"/>
          <w:highlight w:val="green"/>
        </w:rPr>
        <w:t>including</w:t>
      </w:r>
      <w:r w:rsidRPr="001A2D62">
        <w:rPr>
          <w:rStyle w:val="StyleUnderline"/>
        </w:rPr>
        <w:t xml:space="preserve"> imposing burdensome </w:t>
      </w:r>
      <w:r w:rsidRPr="001A2D62">
        <w:rPr>
          <w:rStyle w:val="Emphasis"/>
        </w:rPr>
        <w:t xml:space="preserve">working </w:t>
      </w:r>
      <w:r w:rsidRPr="001A2D62">
        <w:rPr>
          <w:rStyle w:val="Emphasis"/>
          <w:highlight w:val="green"/>
        </w:rPr>
        <w:t>conditions</w:t>
      </w:r>
      <w:r w:rsidRPr="001A2D62">
        <w:rPr>
          <w:rStyle w:val="StyleUnderline"/>
        </w:rPr>
        <w:t xml:space="preserve">, </w:t>
      </w:r>
      <w:r w:rsidRPr="001A2D62">
        <w:rPr>
          <w:rStyle w:val="Emphasis"/>
          <w:highlight w:val="green"/>
        </w:rPr>
        <w:t>reassigning</w:t>
      </w:r>
      <w:r w:rsidRPr="001A2D62">
        <w:rPr>
          <w:rStyle w:val="Emphasis"/>
        </w:rPr>
        <w:t xml:space="preserve"> staff</w:t>
      </w:r>
      <w:r w:rsidRPr="001A2D62">
        <w:rPr>
          <w:rStyle w:val="StyleUnderline"/>
        </w:rPr>
        <w:t xml:space="preserve"> to undesirable roles, "</w:t>
      </w:r>
      <w:r w:rsidRPr="001A2D62">
        <w:rPr>
          <w:rStyle w:val="Emphasis"/>
          <w:highlight w:val="green"/>
        </w:rPr>
        <w:t>demoralizing</w:t>
      </w:r>
      <w:r w:rsidRPr="001A2D62">
        <w:rPr>
          <w:rStyle w:val="StyleUnderline"/>
        </w:rPr>
        <w:t xml:space="preserve">" staff through denigration and abuse, and </w:t>
      </w:r>
      <w:r w:rsidRPr="001A2D62">
        <w:rPr>
          <w:rStyle w:val="Emphasis"/>
          <w:highlight w:val="green"/>
        </w:rPr>
        <w:t>cutting funding</w:t>
      </w:r>
      <w:r w:rsidRPr="001A2D62">
        <w:rPr>
          <w:rStyle w:val="Emphasis"/>
        </w:rPr>
        <w:t xml:space="preserve">, resources, </w:t>
      </w:r>
      <w:r w:rsidRPr="001A2D62">
        <w:rPr>
          <w:rStyle w:val="Emphasis"/>
          <w:highlight w:val="green"/>
        </w:rPr>
        <w:t>and pay</w:t>
      </w:r>
      <w:r w:rsidRPr="001A2D62">
        <w:rPr>
          <w:sz w:val="16"/>
        </w:rPr>
        <w:t xml:space="preserve">.106 These are not direct attacks on an agency's legal authority, but a "structural" attack on an agency's ability to function.107 President Trump's unusually aggressive posture towards administrative agencies has put </w:t>
      </w:r>
      <w:r w:rsidRPr="001A2D62">
        <w:rPr>
          <w:rStyle w:val="Emphasis"/>
        </w:rPr>
        <w:t>structural deregulation</w:t>
      </w:r>
      <w:r w:rsidRPr="001A2D62">
        <w:rPr>
          <w:sz w:val="16"/>
        </w:rPr>
        <w:t xml:space="preserve"> back in public focus, but it </w:t>
      </w:r>
      <w:r w:rsidRPr="001A2D62">
        <w:rPr>
          <w:rStyle w:val="StyleUnderline"/>
        </w:rPr>
        <w:t>has long been a feature of presidential management</w:t>
      </w:r>
      <w:r w:rsidRPr="001A2D62">
        <w:rPr>
          <w:sz w:val="16"/>
        </w:rPr>
        <w:t>, as the controversy surrounding the Malek memo in the 1970s illustrates.108</w:t>
      </w:r>
    </w:p>
    <w:p w14:paraId="6A0DA393" w14:textId="77777777" w:rsidR="00105085" w:rsidRPr="001A2D62" w:rsidRDefault="00105085" w:rsidP="00105085">
      <w:pPr>
        <w:rPr>
          <w:sz w:val="16"/>
        </w:rPr>
      </w:pPr>
      <w:r w:rsidRPr="001A2D62">
        <w:rPr>
          <w:sz w:val="16"/>
        </w:rPr>
        <w:t xml:space="preserve">Here, many of the seemingly prosaic aspects of </w:t>
      </w:r>
      <w:r w:rsidRPr="001A2D62">
        <w:rPr>
          <w:rStyle w:val="Emphasis"/>
        </w:rPr>
        <w:t>federal labor law</w:t>
      </w:r>
      <w:r w:rsidRPr="001A2D62">
        <w:rPr>
          <w:sz w:val="16"/>
        </w:rPr>
        <w:t xml:space="preserve"> are </w:t>
      </w:r>
      <w:r w:rsidRPr="001A2D62">
        <w:rPr>
          <w:rStyle w:val="Emphasis"/>
        </w:rPr>
        <w:t>important</w:t>
      </w:r>
      <w:r w:rsidRPr="001A2D62">
        <w:rPr>
          <w:sz w:val="16"/>
        </w:rPr>
        <w:t xml:space="preserve">. </w:t>
      </w:r>
      <w:r w:rsidRPr="001A2D62">
        <w:rPr>
          <w:rStyle w:val="StyleUnderline"/>
        </w:rPr>
        <w:t xml:space="preserve">The </w:t>
      </w:r>
      <w:r w:rsidRPr="001A2D62">
        <w:rPr>
          <w:rStyle w:val="Emphasis"/>
        </w:rPr>
        <w:t>terms and conditions of employment</w:t>
      </w:r>
      <w:r w:rsidRPr="001A2D62">
        <w:rPr>
          <w:sz w:val="16"/>
        </w:rPr>
        <w:t xml:space="preserve"> that govern the quotidian existence of civil servants </w:t>
      </w:r>
      <w:r w:rsidRPr="001A2D62">
        <w:rPr>
          <w:rStyle w:val="StyleUnderline"/>
        </w:rPr>
        <w:t xml:space="preserve">are </w:t>
      </w:r>
      <w:r w:rsidRPr="001A2D62">
        <w:rPr>
          <w:rStyle w:val="Emphasis"/>
        </w:rPr>
        <w:t>precisely</w:t>
      </w:r>
      <w:r w:rsidRPr="001A2D62">
        <w:rPr>
          <w:rStyle w:val="StyleUnderline"/>
        </w:rPr>
        <w:t xml:space="preserve"> the sorts of areas that </w:t>
      </w:r>
      <w:r w:rsidRPr="001A2D62">
        <w:rPr>
          <w:rStyle w:val="Emphasis"/>
        </w:rPr>
        <w:t>structural deregulation</w:t>
      </w:r>
      <w:r w:rsidRPr="001A2D62">
        <w:rPr>
          <w:rStyle w:val="StyleUnderline"/>
        </w:rPr>
        <w:t xml:space="preserve"> targets</w:t>
      </w:r>
      <w:r w:rsidRPr="001A2D62">
        <w:rPr>
          <w:sz w:val="16"/>
        </w:rPr>
        <w:t xml:space="preserve">. Changes to remote work policies, scheduling, and other routine workplace concerns can be used to demoralize or undermine an agency's staff.109 </w:t>
      </w:r>
      <w:r w:rsidRPr="001A2D62">
        <w:rPr>
          <w:rStyle w:val="StyleUnderline"/>
          <w:highlight w:val="green"/>
        </w:rPr>
        <w:t xml:space="preserve">Unions </w:t>
      </w:r>
      <w:r w:rsidRPr="001A2D62">
        <w:rPr>
          <w:rStyle w:val="Emphasis"/>
          <w:highlight w:val="green"/>
        </w:rPr>
        <w:t>routinely leverage</w:t>
      </w:r>
      <w:r w:rsidRPr="001A2D62">
        <w:rPr>
          <w:rStyle w:val="StyleUnderline"/>
        </w:rPr>
        <w:t xml:space="preserve"> contract </w:t>
      </w:r>
      <w:r w:rsidRPr="001A2D62">
        <w:rPr>
          <w:rStyle w:val="StyleUnderline"/>
          <w:highlight w:val="green"/>
        </w:rPr>
        <w:t xml:space="preserve">rights to </w:t>
      </w:r>
      <w:r w:rsidRPr="001A2D62">
        <w:rPr>
          <w:rStyle w:val="Emphasis"/>
          <w:highlight w:val="green"/>
        </w:rPr>
        <w:t>prevent</w:t>
      </w:r>
      <w:r w:rsidRPr="001A2D62">
        <w:rPr>
          <w:rStyle w:val="Emphasis"/>
        </w:rPr>
        <w:t xml:space="preserve"> deterioration</w:t>
      </w:r>
      <w:r w:rsidRPr="001A2D62">
        <w:rPr>
          <w:rStyle w:val="StyleUnderline"/>
        </w:rPr>
        <w:t xml:space="preserve"> in working conditions</w:t>
      </w:r>
      <w:r w:rsidRPr="001A2D62">
        <w:rPr>
          <w:sz w:val="16"/>
        </w:rPr>
        <w:t>,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28492F2C" w14:textId="77777777" w:rsidR="00105085" w:rsidRPr="001A2D62" w:rsidRDefault="00105085" w:rsidP="00105085">
      <w:pPr>
        <w:rPr>
          <w:sz w:val="16"/>
        </w:rPr>
      </w:pPr>
      <w:r w:rsidRPr="001A2D62">
        <w:rPr>
          <w:rStyle w:val="StyleUnderline"/>
        </w:rPr>
        <w:t xml:space="preserve">There are </w:t>
      </w:r>
      <w:r w:rsidRPr="001A2D62">
        <w:rPr>
          <w:rStyle w:val="Emphasis"/>
          <w:highlight w:val="green"/>
        </w:rPr>
        <w:t>numerous examples</w:t>
      </w:r>
      <w:r w:rsidRPr="001A2D62">
        <w:rPr>
          <w:rStyle w:val="StyleUnderline"/>
        </w:rPr>
        <w:t xml:space="preserve"> in which fights over working conditions reflect </w:t>
      </w:r>
      <w:r w:rsidRPr="001A2D62">
        <w:rPr>
          <w:rStyle w:val="Emphasis"/>
        </w:rPr>
        <w:t>larger political struggles</w:t>
      </w:r>
      <w:r w:rsidRPr="001A2D62">
        <w:rPr>
          <w:sz w:val="16"/>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1AA36CA0" w14:textId="77777777" w:rsidR="00105085" w:rsidRPr="001A2D62" w:rsidRDefault="00105085" w:rsidP="00105085">
      <w:pPr>
        <w:rPr>
          <w:sz w:val="16"/>
        </w:rPr>
      </w:pPr>
      <w:r w:rsidRPr="001A2D62">
        <w:rPr>
          <w:sz w:val="16"/>
        </w:rPr>
        <w:t xml:space="preserve">Contemporary examples abound as well. </w:t>
      </w:r>
      <w:r w:rsidRPr="001A2D62">
        <w:rPr>
          <w:rStyle w:val="StyleUnderline"/>
          <w:highlight w:val="green"/>
        </w:rPr>
        <w:t>During</w:t>
      </w:r>
      <w:r w:rsidRPr="001A2D62">
        <w:rPr>
          <w:rStyle w:val="StyleUnderline"/>
        </w:rPr>
        <w:t xml:space="preserve"> the </w:t>
      </w:r>
      <w:r w:rsidRPr="001A2D62">
        <w:rPr>
          <w:rStyle w:val="Emphasis"/>
          <w:highlight w:val="green"/>
        </w:rPr>
        <w:t>Trump</w:t>
      </w:r>
      <w:r w:rsidRPr="001A2D62">
        <w:rPr>
          <w:rStyle w:val="StyleUnderline"/>
        </w:rPr>
        <w:t xml:space="preserve"> Administration, the Department of </w:t>
      </w:r>
      <w:r w:rsidRPr="001A2D62">
        <w:rPr>
          <w:rStyle w:val="Emphasis"/>
        </w:rPr>
        <w:t>Ed</w:t>
      </w:r>
      <w:r w:rsidRPr="001A2D62">
        <w:rPr>
          <w:rStyle w:val="StyleUnderline"/>
        </w:rPr>
        <w:t xml:space="preserve">ucation was a frequent target of </w:t>
      </w:r>
      <w:r w:rsidRPr="001A2D62">
        <w:rPr>
          <w:rStyle w:val="Emphasis"/>
        </w:rPr>
        <w:t>structural deregulation</w:t>
      </w:r>
      <w:r w:rsidRPr="001A2D62">
        <w:rPr>
          <w:sz w:val="16"/>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w:t>
      </w:r>
      <w:r w:rsidRPr="001A2D62">
        <w:rPr>
          <w:rStyle w:val="StyleUnderline"/>
        </w:rPr>
        <w:t xml:space="preserve">Federal </w:t>
      </w:r>
      <w:r w:rsidRPr="001A2D62">
        <w:rPr>
          <w:rStyle w:val="Emphasis"/>
        </w:rPr>
        <w:t>prisons</w:t>
      </w:r>
      <w:r w:rsidRPr="001A2D62">
        <w:rPr>
          <w:rStyle w:val="StyleUnderline"/>
        </w:rPr>
        <w:t xml:space="preserve"> were another key site of disputes</w:t>
      </w:r>
      <w:r w:rsidRPr="001A2D62">
        <w:rPr>
          <w:sz w:val="16"/>
        </w:rPr>
        <w:t xml:space="preserve">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w:t>
      </w:r>
      <w:r w:rsidRPr="001A2D62">
        <w:rPr>
          <w:rStyle w:val="StyleUnderline"/>
        </w:rPr>
        <w:t>policies were enacted despite Congress allocating money for staffing, which the Administration refused to spend</w:t>
      </w:r>
      <w:r w:rsidRPr="001A2D62">
        <w:rPr>
          <w:sz w:val="16"/>
        </w:rPr>
        <w:t xml:space="preserve">.121 At the same time, federal facilities experienced a significant influx of prisoners, </w:t>
      </w:r>
      <w:r w:rsidRPr="001A2D62">
        <w:rPr>
          <w:rStyle w:val="StyleUnderline"/>
        </w:rPr>
        <w:t xml:space="preserve">including very large numbers of </w:t>
      </w:r>
      <w:r w:rsidRPr="001A2D62">
        <w:rPr>
          <w:rStyle w:val="Emphasis"/>
        </w:rPr>
        <w:t>immigrants</w:t>
      </w:r>
      <w:r w:rsidRPr="001A2D62">
        <w:rPr>
          <w:rStyle w:val="StyleUnderline"/>
        </w:rPr>
        <w:t xml:space="preserve"> detained by ICE</w:t>
      </w:r>
      <w:r w:rsidRPr="001A2D62">
        <w:rPr>
          <w:sz w:val="16"/>
        </w:rPr>
        <w:t xml:space="preserve">.122 BOP saw a major decline in prison conditions, leading to increases in assaults, health risks,123 overcrowding,124 and declining staff morale.125 </w:t>
      </w:r>
      <w:r w:rsidRPr="001A2D62">
        <w:rPr>
          <w:rStyle w:val="StyleUnderline"/>
          <w:highlight w:val="green"/>
        </w:rPr>
        <w:t xml:space="preserve">The </w:t>
      </w:r>
      <w:r w:rsidRPr="001A2D62">
        <w:rPr>
          <w:rStyle w:val="Emphasis"/>
          <w:highlight w:val="green"/>
        </w:rPr>
        <w:t>primary means for resisting</w:t>
      </w:r>
      <w:r w:rsidRPr="001A2D62">
        <w:rPr>
          <w:rStyle w:val="StyleUnderline"/>
        </w:rPr>
        <w:t xml:space="preserve"> these </w:t>
      </w:r>
      <w:r w:rsidRPr="001A2D62">
        <w:rPr>
          <w:rStyle w:val="Emphasis"/>
        </w:rPr>
        <w:t>deregulatory policies</w:t>
      </w:r>
      <w:r w:rsidRPr="001A2D62">
        <w:rPr>
          <w:rStyle w:val="StyleUnderline"/>
        </w:rPr>
        <w:t xml:space="preserve"> </w:t>
      </w:r>
      <w:r w:rsidRPr="001A2D62">
        <w:rPr>
          <w:rStyle w:val="StyleUnderline"/>
          <w:highlight w:val="green"/>
        </w:rPr>
        <w:t xml:space="preserve">was </w:t>
      </w:r>
      <w:r w:rsidRPr="001A2D62">
        <w:rPr>
          <w:rStyle w:val="Emphasis"/>
          <w:highlight w:val="green"/>
        </w:rPr>
        <w:t>labor litigation</w:t>
      </w:r>
      <w:r w:rsidRPr="001A2D62">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0A8AEE1A" w14:textId="77777777" w:rsidR="00105085" w:rsidRPr="001A2D62" w:rsidRDefault="00105085" w:rsidP="00105085">
      <w:pPr>
        <w:rPr>
          <w:sz w:val="16"/>
        </w:rPr>
      </w:pPr>
      <w:r w:rsidRPr="001A2D62">
        <w:rPr>
          <w:sz w:val="16"/>
        </w:rPr>
        <w:t xml:space="preserve">2. </w:t>
      </w:r>
      <w:r w:rsidRPr="001A2D62">
        <w:rPr>
          <w:rStyle w:val="StyleUnderline"/>
        </w:rPr>
        <w:t xml:space="preserve">Indirect Constraints on </w:t>
      </w:r>
      <w:r w:rsidRPr="001A2D62">
        <w:rPr>
          <w:rStyle w:val="Emphasis"/>
        </w:rPr>
        <w:t>Policy</w:t>
      </w:r>
      <w:r w:rsidRPr="001A2D62">
        <w:rPr>
          <w:sz w:val="16"/>
        </w:rPr>
        <w:t xml:space="preserve"> </w:t>
      </w:r>
    </w:p>
    <w:p w14:paraId="0EDD02DC" w14:textId="77777777" w:rsidR="00105085" w:rsidRPr="001A2D62" w:rsidRDefault="00105085" w:rsidP="00105085">
      <w:pPr>
        <w:rPr>
          <w:sz w:val="16"/>
        </w:rPr>
      </w:pPr>
      <w:r w:rsidRPr="001A2D62">
        <w:rPr>
          <w:rStyle w:val="StyleUnderline"/>
        </w:rPr>
        <w:t xml:space="preserve">Labor can </w:t>
      </w:r>
      <w:r w:rsidRPr="001A2D62">
        <w:rPr>
          <w:rStyle w:val="Emphasis"/>
          <w:highlight w:val="green"/>
        </w:rPr>
        <w:t>also</w:t>
      </w:r>
      <w:r w:rsidRPr="001A2D62">
        <w:rPr>
          <w:rStyle w:val="StyleUnderline"/>
        </w:rPr>
        <w:t xml:space="preserve"> serve to </w:t>
      </w:r>
      <w:r w:rsidRPr="001A2D62">
        <w:rPr>
          <w:rStyle w:val="Emphasis"/>
          <w:highlight w:val="green"/>
        </w:rPr>
        <w:t>constrain</w:t>
      </w:r>
      <w:r w:rsidRPr="001A2D62">
        <w:rPr>
          <w:rStyle w:val="StyleUnderline"/>
          <w:highlight w:val="green"/>
        </w:rPr>
        <w:t xml:space="preserve"> </w:t>
      </w:r>
      <w:r w:rsidRPr="001A2D62">
        <w:rPr>
          <w:rStyle w:val="Emphasis"/>
          <w:highlight w:val="green"/>
        </w:rPr>
        <w:t>substantive</w:t>
      </w:r>
      <w:r w:rsidRPr="001A2D62">
        <w:rPr>
          <w:rStyle w:val="StyleUnderline"/>
        </w:rPr>
        <w:t xml:space="preserve"> executive branch </w:t>
      </w:r>
      <w:r w:rsidRPr="001A2D62">
        <w:rPr>
          <w:rStyle w:val="StyleUnderline"/>
          <w:highlight w:val="green"/>
        </w:rPr>
        <w:t xml:space="preserve">policy in </w:t>
      </w:r>
      <w:r w:rsidRPr="001A2D62">
        <w:rPr>
          <w:rStyle w:val="Emphasis"/>
          <w:highlight w:val="green"/>
        </w:rPr>
        <w:t>many indirect but significant ways</w:t>
      </w:r>
      <w:r w:rsidRPr="001A2D62">
        <w:rPr>
          <w:sz w:val="16"/>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4FC37A3A" w14:textId="77777777" w:rsidR="00105085" w:rsidRPr="001A2D62" w:rsidRDefault="00105085" w:rsidP="00105085">
      <w:pPr>
        <w:rPr>
          <w:sz w:val="16"/>
        </w:rPr>
      </w:pPr>
      <w:r w:rsidRPr="001A2D62">
        <w:rPr>
          <w:sz w:val="16"/>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1934E7C7" w14:textId="77777777" w:rsidR="00105085" w:rsidRPr="001A2D62" w:rsidRDefault="00105085" w:rsidP="00105085">
      <w:pPr>
        <w:rPr>
          <w:sz w:val="16"/>
        </w:rPr>
      </w:pPr>
      <w:r w:rsidRPr="001A2D62">
        <w:rPr>
          <w:rStyle w:val="StyleUnderline"/>
        </w:rPr>
        <w:t xml:space="preserve">The </w:t>
      </w:r>
      <w:r w:rsidRPr="001A2D62">
        <w:rPr>
          <w:rStyle w:val="Emphasis"/>
        </w:rPr>
        <w:t>Trump</w:t>
      </w:r>
      <w:r w:rsidRPr="001A2D62">
        <w:rPr>
          <w:rStyle w:val="StyleUnderline"/>
        </w:rPr>
        <w:t xml:space="preserve"> Administration engaged in particularly hard-fought disputes over productivity and process rules</w:t>
      </w:r>
      <w:r w:rsidRPr="001A2D62">
        <w:rPr>
          <w:sz w:val="16"/>
        </w:rPr>
        <w:t xml:space="preserve">. </w:t>
      </w:r>
      <w:r w:rsidRPr="001A2D62">
        <w:rPr>
          <w:rStyle w:val="StyleUnderline"/>
        </w:rPr>
        <w:t xml:space="preserve">The </w:t>
      </w:r>
      <w:r w:rsidRPr="001A2D62">
        <w:rPr>
          <w:rStyle w:val="Emphasis"/>
        </w:rPr>
        <w:t>Social Security</w:t>
      </w:r>
      <w:r w:rsidRPr="001A2D62">
        <w:rPr>
          <w:rStyle w:val="StyleUnderline"/>
        </w:rPr>
        <w:t xml:space="preserve"> Administration (SSA) extensively litigated proposed productivity requirements for its unionized administrative law judges</w:t>
      </w:r>
      <w:r w:rsidRPr="001A2D62">
        <w:rPr>
          <w:sz w:val="16"/>
        </w:rPr>
        <w:t xml:space="preserve">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1A2D62">
        <w:rPr>
          <w:rStyle w:val="Emphasis"/>
        </w:rPr>
        <w:t>Immigration law judges</w:t>
      </w:r>
      <w:r w:rsidRPr="001A2D62">
        <w:rPr>
          <w:sz w:val="16"/>
        </w:rPr>
        <w:t xml:space="preserve"> (IJs), </w:t>
      </w:r>
      <w:r w:rsidRPr="001A2D62">
        <w:rPr>
          <w:rStyle w:val="StyleUnderline"/>
        </w:rPr>
        <w:t>likewise, have used bargaining and litigation to resist increased efficiency requirements</w:t>
      </w:r>
      <w:r w:rsidRPr="001A2D62">
        <w:rPr>
          <w:sz w:val="16"/>
        </w:rPr>
        <w:t xml:space="preserve"> during the Trump Administration, which would have limited IJs' ability to assist asylum seekers during removal hearings.134 </w:t>
      </w:r>
      <w:r w:rsidRPr="001A2D62">
        <w:rPr>
          <w:rStyle w:val="StyleUnderline"/>
        </w:rPr>
        <w:t xml:space="preserve">Similarly, the United States </w:t>
      </w:r>
      <w:r w:rsidRPr="001A2D62">
        <w:rPr>
          <w:rStyle w:val="Emphasis"/>
        </w:rPr>
        <w:t>Customs and Immigration</w:t>
      </w:r>
      <w:r w:rsidRPr="001A2D62">
        <w:rPr>
          <w:rStyle w:val="StyleUnderline"/>
        </w:rPr>
        <w:t xml:space="preserve"> Service (USCIS)</w:t>
      </w:r>
      <w:r w:rsidRPr="001A2D62">
        <w:rPr>
          <w:sz w:val="16"/>
        </w:rPr>
        <w:t xml:space="preserve">, under de facto head Ken Cuccinelli,135 pressured asylum officers to reduce grants of asylum, citing statistics showing high grant rates, urging officers to use tools to combat "frivolous claims" and make only "positive credible fear determinations."136 The </w:t>
      </w:r>
      <w:r w:rsidRPr="001A2D62">
        <w:rPr>
          <w:rStyle w:val="StyleUnderline"/>
        </w:rPr>
        <w:t xml:space="preserve">union </w:t>
      </w:r>
      <w:r w:rsidRPr="001A2D62">
        <w:rPr>
          <w:rStyle w:val="Emphasis"/>
        </w:rPr>
        <w:t>resisted</w:t>
      </w:r>
      <w:r w:rsidRPr="001A2D62">
        <w:rPr>
          <w:rStyle w:val="StyleUnderline"/>
        </w:rPr>
        <w:t xml:space="preserve"> these initiatives, which it characterized as pressure to "misapply laws" and "politicize" the asylum process</w:t>
      </w:r>
      <w:r w:rsidRPr="001A2D62">
        <w:rPr>
          <w:sz w:val="16"/>
        </w:rPr>
        <w:t xml:space="preserve">.137 </w:t>
      </w:r>
      <w:r w:rsidRPr="001A2D62">
        <w:rPr>
          <w:rStyle w:val="StyleUnderline"/>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w:t>
      </w:r>
      <w:r w:rsidRPr="001A2D62">
        <w:rPr>
          <w:sz w:val="16"/>
        </w:rPr>
        <w:t>.138</w:t>
      </w:r>
    </w:p>
    <w:p w14:paraId="1DAC7591" w14:textId="77777777" w:rsidR="00105085" w:rsidRPr="001A2D62" w:rsidRDefault="00105085" w:rsidP="00105085">
      <w:pPr>
        <w:rPr>
          <w:sz w:val="16"/>
        </w:rPr>
      </w:pPr>
      <w:r w:rsidRPr="001A2D62">
        <w:rPr>
          <w:rStyle w:val="Emphasis"/>
        </w:rPr>
        <w:t>Negotiated provisions</w:t>
      </w:r>
      <w:r w:rsidRPr="001A2D62">
        <w:rPr>
          <w:rStyle w:val="StyleUnderline"/>
        </w:rPr>
        <w:t xml:space="preserve"> governing selection and promotion likewise can </w:t>
      </w:r>
      <w:r w:rsidRPr="001A2D62">
        <w:rPr>
          <w:rStyle w:val="Emphasis"/>
        </w:rPr>
        <w:t>yield "significant" divergences from management's preferences</w:t>
      </w:r>
      <w:r w:rsidRPr="001A2D62">
        <w:rPr>
          <w:sz w:val="16"/>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w:t>
      </w:r>
      <w:r w:rsidRPr="001A2D62">
        <w:rPr>
          <w:rStyle w:val="StyleUnderline"/>
        </w:rPr>
        <w:t xml:space="preserve">also </w:t>
      </w:r>
      <w:r w:rsidRPr="001A2D62">
        <w:rPr>
          <w:rStyle w:val="Emphasis"/>
        </w:rPr>
        <w:t>prevent discrimination</w:t>
      </w:r>
      <w:r w:rsidRPr="001A2D62">
        <w:rPr>
          <w:sz w:val="16"/>
        </w:rPr>
        <w:t xml:space="preserve">. Unions included clauses in contracts protecting gay employees in the 1990s, </w:t>
      </w:r>
      <w:r w:rsidRPr="001A2D62">
        <w:rPr>
          <w:rStyle w:val="Emphasis"/>
        </w:rPr>
        <w:t>well before</w:t>
      </w:r>
      <w:r w:rsidRPr="001A2D62">
        <w:rPr>
          <w:rStyle w:val="StyleUnderline"/>
        </w:rPr>
        <w:t xml:space="preserve"> federal </w:t>
      </w:r>
      <w:r w:rsidRPr="001A2D62">
        <w:rPr>
          <w:rStyle w:val="Emphasis"/>
        </w:rPr>
        <w:t>antidiscrimination protections</w:t>
      </w:r>
      <w:r w:rsidRPr="001A2D62">
        <w:rPr>
          <w:rStyle w:val="StyleUnderline"/>
        </w:rPr>
        <w:t xml:space="preserve"> for LGBTQ+ people existed</w:t>
      </w:r>
      <w:r w:rsidRPr="001A2D62">
        <w:rPr>
          <w:sz w:val="16"/>
        </w:rPr>
        <w:t>.143</w:t>
      </w:r>
    </w:p>
    <w:p w14:paraId="7C26FEF5" w14:textId="77777777" w:rsidR="00105085" w:rsidRPr="001A2D62" w:rsidRDefault="00105085" w:rsidP="00105085">
      <w:r w:rsidRPr="001A2D62">
        <w:rPr>
          <w:rStyle w:val="StyleUnderline"/>
        </w:rPr>
        <w:t xml:space="preserve">Labor can also substantially reshape employment-based discipline and the hierarchies and incentives that disciplinary power creates. </w:t>
      </w:r>
      <w:r w:rsidRPr="001A2D62">
        <w:rPr>
          <w:rStyle w:val="Emphasis"/>
        </w:rPr>
        <w:t>While</w:t>
      </w:r>
      <w:r w:rsidRPr="001A2D62">
        <w:rPr>
          <w:rStyle w:val="StyleUnderline"/>
        </w:rPr>
        <w:t xml:space="preserve"> agencies are subject to formal disciplinary </w:t>
      </w:r>
      <w:r w:rsidRPr="001A2D62">
        <w:rPr>
          <w:rStyle w:val="Emphasis"/>
        </w:rPr>
        <w:t>procedures</w:t>
      </w:r>
      <w:r w:rsidRPr="001A2D62">
        <w:rPr>
          <w:rStyle w:val="StyleUnderline"/>
        </w:rPr>
        <w:t xml:space="preserve"> under </w:t>
      </w:r>
      <w:r w:rsidRPr="001A2D62">
        <w:rPr>
          <w:rStyle w:val="Emphasis"/>
        </w:rPr>
        <w:t>civil service statutes</w:t>
      </w:r>
      <w:r w:rsidRPr="001A2D62">
        <w:rPr>
          <w:rStyle w:val="StyleUnderline"/>
        </w:rPr>
        <w:t xml:space="preserve">, they often discipline workers through </w:t>
      </w:r>
      <w:r w:rsidRPr="001A2D62">
        <w:rPr>
          <w:rStyle w:val="Emphasis"/>
        </w:rPr>
        <w:t>negotiated grievance procedures</w:t>
      </w:r>
      <w:r w:rsidRPr="001A2D62">
        <w:rPr>
          <w:rStyle w:val="StyleUnderline"/>
        </w:rPr>
        <w:t xml:space="preserve">, resulting in sanctions that can </w:t>
      </w:r>
      <w:r w:rsidRPr="001A2D62">
        <w:rPr>
          <w:rStyle w:val="Emphasis"/>
        </w:rPr>
        <w:t>differ substantially</w:t>
      </w:r>
      <w:r w:rsidRPr="001A2D62">
        <w:rPr>
          <w:rStyle w:val="StyleUnderline"/>
        </w:rPr>
        <w:t xml:space="preserve"> from those that might otherwise apply</w:t>
      </w:r>
      <w:r w:rsidRPr="001A2D62">
        <w:rPr>
          <w:sz w:val="16"/>
        </w:rPr>
        <w:t xml:space="preserve">.144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w:t>
      </w:r>
      <w:r w:rsidRPr="001A2D62">
        <w:rPr>
          <w:rStyle w:val="StyleUnderline"/>
        </w:rPr>
        <w:t xml:space="preserve">according to </w:t>
      </w:r>
      <w:r w:rsidRPr="001A2D62">
        <w:rPr>
          <w:rStyle w:val="Emphasis"/>
        </w:rPr>
        <w:t>data</w:t>
      </w:r>
      <w:r w:rsidRPr="001A2D62">
        <w:rPr>
          <w:sz w:val="16"/>
        </w:rPr>
        <w:t xml:space="preserve"> recently released by the Office of Personnel Management, </w:t>
      </w:r>
      <w:r w:rsidRPr="001A2D62">
        <w:rPr>
          <w:rStyle w:val="Emphasis"/>
          <w:highlight w:val="green"/>
        </w:rPr>
        <w:t>arbitrators</w:t>
      </w:r>
      <w:r w:rsidRPr="001A2D62">
        <w:rPr>
          <w:rStyle w:val="StyleUnderline"/>
        </w:rPr>
        <w:t xml:space="preserve"> who hear cases </w:t>
      </w:r>
      <w:r w:rsidRPr="001A2D62">
        <w:rPr>
          <w:rStyle w:val="StyleUnderline"/>
          <w:highlight w:val="green"/>
        </w:rPr>
        <w:t xml:space="preserve">under </w:t>
      </w:r>
      <w:r w:rsidRPr="001A2D62">
        <w:rPr>
          <w:rStyle w:val="Emphasis"/>
          <w:highlight w:val="green"/>
        </w:rPr>
        <w:t>labor</w:t>
      </w:r>
      <w:r w:rsidRPr="001A2D62">
        <w:rPr>
          <w:rStyle w:val="Emphasis"/>
        </w:rPr>
        <w:t xml:space="preserve"> grievance</w:t>
      </w:r>
      <w:r w:rsidRPr="001A2D62">
        <w:rPr>
          <w:rStyle w:val="StyleUnderline"/>
        </w:rPr>
        <w:t xml:space="preserve"> </w:t>
      </w:r>
      <w:r w:rsidRPr="001A2D62">
        <w:rPr>
          <w:rStyle w:val="StyleUnderline"/>
          <w:highlight w:val="green"/>
        </w:rPr>
        <w:t xml:space="preserve">reinstate </w:t>
      </w:r>
      <w:r w:rsidRPr="001A2D62">
        <w:rPr>
          <w:rStyle w:val="Emphasis"/>
          <w:highlight w:val="green"/>
        </w:rPr>
        <w:t>three-fifths</w:t>
      </w:r>
      <w:r w:rsidRPr="001A2D62">
        <w:rPr>
          <w:rStyle w:val="StyleUnderline"/>
        </w:rPr>
        <w:t xml:space="preserve"> of all dismissed employees, as compared with </w:t>
      </w:r>
      <w:r w:rsidRPr="001A2D62">
        <w:rPr>
          <w:rStyle w:val="StyleUnderline"/>
          <w:highlight w:val="green"/>
        </w:rPr>
        <w:t>only</w:t>
      </w:r>
      <w:r w:rsidRPr="001A2D62">
        <w:rPr>
          <w:rStyle w:val="StyleUnderline"/>
        </w:rPr>
        <w:t xml:space="preserve"> </w:t>
      </w:r>
      <w:r w:rsidRPr="001A2D62">
        <w:rPr>
          <w:rStyle w:val="Emphasis"/>
        </w:rPr>
        <w:t xml:space="preserve">one </w:t>
      </w:r>
      <w:r w:rsidRPr="001A2D62">
        <w:rPr>
          <w:rStyle w:val="Emphasis"/>
          <w:highlight w:val="green"/>
        </w:rPr>
        <w:t>quarter</w:t>
      </w:r>
      <w:r w:rsidRPr="001A2D62">
        <w:rPr>
          <w:rStyle w:val="StyleUnderline"/>
          <w:highlight w:val="green"/>
        </w:rPr>
        <w:t xml:space="preserve"> of</w:t>
      </w:r>
      <w:r w:rsidRPr="001A2D62">
        <w:rPr>
          <w:rStyle w:val="StyleUnderline"/>
        </w:rPr>
        <w:t xml:space="preserve"> all </w:t>
      </w:r>
      <w:r w:rsidRPr="001A2D62">
        <w:rPr>
          <w:rStyle w:val="Emphasis"/>
          <w:highlight w:val="green"/>
        </w:rPr>
        <w:t>MSPB</w:t>
      </w:r>
      <w:r w:rsidRPr="001A2D62">
        <w:rPr>
          <w:rStyle w:val="StyleUnderline"/>
        </w:rPr>
        <w:t xml:space="preserve"> appeals</w:t>
      </w:r>
      <w:r w:rsidRPr="001A2D62">
        <w:rPr>
          <w:sz w:val="16"/>
        </w:rPr>
        <w:t xml:space="preserve">.146 These </w:t>
      </w:r>
      <w:r w:rsidRPr="001A2D62">
        <w:rPr>
          <w:rStyle w:val="Emphasis"/>
        </w:rPr>
        <w:t>obstacles</w:t>
      </w:r>
      <w:r w:rsidRPr="001A2D62">
        <w:rPr>
          <w:rStyle w:val="StyleUnderline"/>
        </w:rPr>
        <w:t xml:space="preserve"> to </w:t>
      </w:r>
      <w:r w:rsidRPr="001A2D62">
        <w:rPr>
          <w:rStyle w:val="Emphasis"/>
        </w:rPr>
        <w:t>firing</w:t>
      </w:r>
      <w:r w:rsidRPr="001A2D62">
        <w:rPr>
          <w:rStyle w:val="StyleUnderline"/>
        </w:rPr>
        <w:t xml:space="preserve"> and other forms of </w:t>
      </w:r>
      <w:r w:rsidRPr="001A2D62">
        <w:rPr>
          <w:rStyle w:val="Emphasis"/>
        </w:rPr>
        <w:t>discipline</w:t>
      </w:r>
      <w:r w:rsidRPr="001A2D62">
        <w:rPr>
          <w:rStyle w:val="StyleUnderline"/>
        </w:rPr>
        <w:t xml:space="preserve"> are some of labor's </w:t>
      </w:r>
      <w:r w:rsidRPr="001A2D62">
        <w:rPr>
          <w:rStyle w:val="Emphasis"/>
        </w:rPr>
        <w:t>most powerful tools</w:t>
      </w:r>
      <w:r w:rsidRPr="001A2D62">
        <w:rPr>
          <w:sz w:val="16"/>
        </w:rPr>
        <w:t xml:space="preserve">, and are also among its most controversial: Many </w:t>
      </w:r>
      <w:r w:rsidRPr="001A2D62">
        <w:rPr>
          <w:rStyle w:val="Emphasis"/>
          <w:highlight w:val="green"/>
        </w:rPr>
        <w:t>critics accuse</w:t>
      </w:r>
      <w:r w:rsidRPr="001A2D62">
        <w:rPr>
          <w:rStyle w:val="StyleUnderline"/>
        </w:rPr>
        <w:t xml:space="preserve"> </w:t>
      </w:r>
      <w:r w:rsidRPr="001A2D62">
        <w:rPr>
          <w:rStyle w:val="Emphasis"/>
        </w:rPr>
        <w:t>union</w:t>
      </w:r>
      <w:r w:rsidRPr="001A2D62">
        <w:rPr>
          <w:rStyle w:val="StyleUnderline"/>
        </w:rPr>
        <w:t xml:space="preserve">-backed limits on employee discipline of rendering government service </w:t>
      </w:r>
      <w:r w:rsidRPr="001A2D62">
        <w:rPr>
          <w:rStyle w:val="StyleUnderline"/>
          <w:highlight w:val="green"/>
        </w:rPr>
        <w:t xml:space="preserve">less </w:t>
      </w:r>
      <w:r w:rsidRPr="001A2D62">
        <w:rPr>
          <w:rStyle w:val="Emphasis"/>
          <w:highlight w:val="green"/>
        </w:rPr>
        <w:t>efficient</w:t>
      </w:r>
      <w:r w:rsidRPr="001A2D62">
        <w:rPr>
          <w:rStyle w:val="StyleUnderline"/>
        </w:rPr>
        <w:t xml:space="preserve">, </w:t>
      </w:r>
      <w:r w:rsidRPr="001A2D62">
        <w:rPr>
          <w:rStyle w:val="Emphasis"/>
          <w:highlight w:val="green"/>
        </w:rPr>
        <w:t>though</w:t>
      </w:r>
      <w:r w:rsidRPr="001A2D62">
        <w:rPr>
          <w:rStyle w:val="Emphasis"/>
        </w:rPr>
        <w:t xml:space="preserve"> the </w:t>
      </w:r>
      <w:r w:rsidRPr="001A2D62">
        <w:rPr>
          <w:rStyle w:val="Emphasis"/>
          <w:highlight w:val="green"/>
        </w:rPr>
        <w:t>ev</w:t>
      </w:r>
      <w:r w:rsidRPr="001A2D62">
        <w:rPr>
          <w:rStyle w:val="Emphasis"/>
        </w:rPr>
        <w:t xml:space="preserve">idence on this question </w:t>
      </w:r>
      <w:r w:rsidRPr="001A2D62">
        <w:rPr>
          <w:rStyle w:val="Emphasis"/>
          <w:highlight w:val="green"/>
        </w:rPr>
        <w:t>is</w:t>
      </w:r>
      <w:r w:rsidRPr="001A2D62">
        <w:rPr>
          <w:rStyle w:val="Emphasis"/>
        </w:rPr>
        <w:t xml:space="preserve"> hotly </w:t>
      </w:r>
      <w:r w:rsidRPr="001A2D62">
        <w:rPr>
          <w:rStyle w:val="Emphasis"/>
          <w:highlight w:val="green"/>
        </w:rPr>
        <w:t>contested</w:t>
      </w:r>
      <w:r w:rsidRPr="001A2D62">
        <w:rPr>
          <w:sz w:val="16"/>
        </w:rPr>
        <w:t>.</w:t>
      </w:r>
      <w:r w:rsidRPr="001A2D62">
        <w:rPr>
          <w:rStyle w:val="Emphasis"/>
        </w:rPr>
        <w:t>147</w:t>
      </w:r>
      <w:r w:rsidRPr="001A2D62">
        <w:t xml:space="preserve"> </w:t>
      </w:r>
      <w:r w:rsidRPr="001A2D62">
        <w:rPr>
          <w:b/>
          <w:bCs/>
        </w:rPr>
        <w:t>[FOOTNOTE 147]</w:t>
      </w:r>
      <w:r w:rsidRPr="001A2D62">
        <w:t xml:space="preserve"> </w:t>
      </w:r>
      <w:r w:rsidRPr="001A2D62">
        <w:rPr>
          <w:sz w:val="16"/>
        </w:rPr>
        <w:t xml:space="preserve">147 See id. at 1 (arguing that the grievance arbitration "makes removing unionized federal employees very difficult"); </w:t>
      </w:r>
      <w:r w:rsidRPr="001A2D62">
        <w:rPr>
          <w:rStyle w:val="Emphasis"/>
        </w:rPr>
        <w:t>see</w:t>
      </w:r>
      <w:r w:rsidRPr="001A2D62">
        <w:rPr>
          <w:sz w:val="16"/>
        </w:rPr>
        <w:t xml:space="preserve"> also </w:t>
      </w:r>
      <w:r w:rsidRPr="001A2D62">
        <w:rPr>
          <w:rStyle w:val="StyleUnderline"/>
        </w:rPr>
        <w:t xml:space="preserve">PHILLIP K. </w:t>
      </w:r>
      <w:r w:rsidRPr="001A2D62">
        <w:rPr>
          <w:rStyle w:val="Emphasis"/>
        </w:rPr>
        <w:t>HOWARD</w:t>
      </w:r>
      <w:r w:rsidRPr="001A2D62">
        <w:rPr>
          <w:rStyle w:val="StyleUnderline"/>
        </w:rPr>
        <w:t>, NOT ACCOUNTABLE: RETHINKING THE CONSTITUTIONALITY OF PUBLIC EMPLOYEE UNIONS</w:t>
      </w:r>
      <w:r w:rsidRPr="001A2D62">
        <w:rPr>
          <w:sz w:val="16"/>
        </w:rPr>
        <w:t xml:space="preserve"> 18 (</w:t>
      </w:r>
      <w:r w:rsidRPr="001A2D62">
        <w:rPr>
          <w:rStyle w:val="Emphasis"/>
        </w:rPr>
        <w:t>2023</w:t>
      </w:r>
      <w:r w:rsidRPr="001A2D62">
        <w:rPr>
          <w:sz w:val="16"/>
        </w:rPr>
        <w:t xml:space="preserve">) </w:t>
      </w:r>
      <w:r w:rsidRPr="001A2D62">
        <w:rPr>
          <w:rStyle w:val="StyleUnderline"/>
        </w:rPr>
        <w:t>(arguing that, due to public sector unionization,"[e]lected executives," including the President, "no longer have effective authority over the operations of government")</w:t>
      </w:r>
      <w:r w:rsidRPr="001A2D62">
        <w:t xml:space="preserve">. </w:t>
      </w:r>
      <w:r w:rsidRPr="001A2D62">
        <w:rPr>
          <w:b/>
          <w:bCs/>
        </w:rPr>
        <w:t>[\FOOTNOTE 147]</w:t>
      </w:r>
      <w:r w:rsidRPr="001A2D62">
        <w:t xml:space="preserve"> </w:t>
      </w:r>
    </w:p>
    <w:p w14:paraId="7F10018C" w14:textId="77777777" w:rsidR="00105085" w:rsidRPr="001A2D62" w:rsidRDefault="00105085" w:rsidP="00105085">
      <w:pPr>
        <w:rPr>
          <w:sz w:val="16"/>
        </w:rPr>
      </w:pPr>
      <w:r w:rsidRPr="001A2D62">
        <w:rPr>
          <w:sz w:val="16"/>
        </w:rPr>
        <w:t xml:space="preserve">Finally, </w:t>
      </w:r>
      <w:r w:rsidRPr="001A2D62">
        <w:rPr>
          <w:rStyle w:val="StyleUnderline"/>
        </w:rPr>
        <w:t xml:space="preserve">labor rights </w:t>
      </w:r>
      <w:r w:rsidRPr="001A2D62">
        <w:rPr>
          <w:rStyle w:val="Emphasis"/>
          <w:highlight w:val="green"/>
        </w:rPr>
        <w:t>condition</w:t>
      </w:r>
      <w:r w:rsidRPr="001A2D62">
        <w:rPr>
          <w:rStyle w:val="StyleUnderline"/>
        </w:rPr>
        <w:t xml:space="preserve"> the </w:t>
      </w:r>
      <w:r w:rsidRPr="001A2D62">
        <w:rPr>
          <w:rStyle w:val="Emphasis"/>
          <w:highlight w:val="green"/>
        </w:rPr>
        <w:t>ability</w:t>
      </w:r>
      <w:r w:rsidRPr="001A2D62">
        <w:rPr>
          <w:rStyle w:val="StyleUnderline"/>
        </w:rPr>
        <w:t xml:space="preserve"> of civil servants </w:t>
      </w:r>
      <w:r w:rsidRPr="001A2D62">
        <w:rPr>
          <w:rStyle w:val="StyleUnderline"/>
          <w:highlight w:val="green"/>
        </w:rPr>
        <w:t xml:space="preserve">to </w:t>
      </w:r>
      <w:r w:rsidRPr="001A2D62">
        <w:rPr>
          <w:rStyle w:val="Emphasis"/>
          <w:highlight w:val="green"/>
        </w:rPr>
        <w:t>leak, criticize, or</w:t>
      </w:r>
      <w:r w:rsidRPr="001A2D62">
        <w:rPr>
          <w:rStyle w:val="Emphasis"/>
        </w:rPr>
        <w:t xml:space="preserve"> otherwise </w:t>
      </w:r>
      <w:r w:rsidRPr="001A2D62">
        <w:rPr>
          <w:rStyle w:val="Emphasis"/>
          <w:highlight w:val="green"/>
        </w:rPr>
        <w:t>speak out</w:t>
      </w:r>
      <w:r w:rsidRPr="001A2D62">
        <w:rPr>
          <w:rStyle w:val="Emphasis"/>
        </w:rPr>
        <w:t xml:space="preserve"> publicly</w:t>
      </w:r>
      <w:r w:rsidRPr="001A2D62">
        <w:rPr>
          <w:rStyle w:val="StyleUnderline"/>
        </w:rPr>
        <w:t xml:space="preserve"> about agency policy</w:t>
      </w:r>
      <w:r w:rsidRPr="001A2D62">
        <w:rPr>
          <w:sz w:val="16"/>
        </w:rPr>
        <w:t xml:space="preserve">. David Pozen and Jennifer Nou, among others, have described how </w:t>
      </w:r>
      <w:r w:rsidRPr="001A2D62">
        <w:rPr>
          <w:rStyle w:val="StyleUnderline"/>
        </w:rPr>
        <w:t>unauthorized disclosures of critical information by civil servants can check agency abuses, inform policy debates, and shape agencies' agendas by shifting public opinion</w:t>
      </w:r>
      <w:r w:rsidRPr="001A2D62">
        <w:rPr>
          <w:sz w:val="16"/>
        </w:rPr>
        <w:t>.148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w:t>
      </w:r>
      <w:r w:rsidRPr="001A2D62">
        <w:rPr>
          <w:rStyle w:val="StyleUnderline"/>
        </w:rPr>
        <w:t xml:space="preserve">ave </w:t>
      </w:r>
      <w:r w:rsidRPr="001A2D62">
        <w:rPr>
          <w:rStyle w:val="Emphasis"/>
        </w:rPr>
        <w:t>leveraged</w:t>
      </w:r>
      <w:r w:rsidRPr="001A2D62">
        <w:rPr>
          <w:rStyle w:val="StyleUnderline"/>
        </w:rPr>
        <w:t xml:space="preserve"> their </w:t>
      </w:r>
      <w:r w:rsidRPr="001A2D62">
        <w:rPr>
          <w:rStyle w:val="Emphasis"/>
        </w:rPr>
        <w:t>protected status</w:t>
      </w:r>
      <w:r w:rsidRPr="001A2D62">
        <w:rPr>
          <w:rStyle w:val="StyleUnderline"/>
        </w:rPr>
        <w:t xml:space="preserve"> to </w:t>
      </w:r>
      <w:r w:rsidRPr="001A2D62">
        <w:rPr>
          <w:rStyle w:val="Emphasis"/>
        </w:rPr>
        <w:t>criticize</w:t>
      </w:r>
      <w:r w:rsidRPr="001A2D62">
        <w:rPr>
          <w:rStyle w:val="StyleUnderline"/>
        </w:rPr>
        <w:t xml:space="preserve"> executive branch policy in environmental regulation, education, immigration, and labor, among other policy areas</w:t>
      </w:r>
      <w:r w:rsidRPr="001A2D62">
        <w:rPr>
          <w:sz w:val="16"/>
        </w:rPr>
        <w:t xml:space="preserve">.150 Unions also advocate for the right of other employees to speak out through litigation and labor agreements. Immigration judges, for example, have </w:t>
      </w:r>
      <w:r w:rsidRPr="001A2D62">
        <w:rPr>
          <w:rStyle w:val="StyleUnderline"/>
        </w:rPr>
        <w:t xml:space="preserve">historically been </w:t>
      </w:r>
      <w:r w:rsidRPr="001A2D62">
        <w:rPr>
          <w:rStyle w:val="Emphasis"/>
          <w:highlight w:val="green"/>
        </w:rPr>
        <w:t>protected</w:t>
      </w:r>
      <w:r w:rsidRPr="001A2D62">
        <w:rPr>
          <w:rStyle w:val="Emphasis"/>
        </w:rPr>
        <w:t xml:space="preserve"> by labor agreements</w:t>
      </w:r>
      <w:r w:rsidRPr="001A2D62">
        <w:rPr>
          <w:rStyle w:val="StyleUnderline"/>
        </w:rPr>
        <w:t xml:space="preserve"> in their right to critique removal policies, </w:t>
      </w:r>
      <w:r w:rsidRPr="001A2D62">
        <w:rPr>
          <w:rStyle w:val="Emphasis"/>
          <w:highlight w:val="green"/>
        </w:rPr>
        <w:t>even if</w:t>
      </w:r>
      <w:r w:rsidRPr="001A2D62">
        <w:rPr>
          <w:rStyle w:val="StyleUnderline"/>
        </w:rPr>
        <w:t xml:space="preserve"> they are </w:t>
      </w:r>
      <w:r w:rsidRPr="001A2D62">
        <w:rPr>
          <w:rStyle w:val="Emphasis"/>
          <w:highlight w:val="green"/>
        </w:rPr>
        <w:t>not union</w:t>
      </w:r>
      <w:r w:rsidRPr="001A2D62">
        <w:rPr>
          <w:rStyle w:val="StyleUnderline"/>
        </w:rPr>
        <w:t xml:space="preserve"> officials</w:t>
      </w:r>
      <w:r w:rsidRPr="001A2D62">
        <w:rPr>
          <w:sz w:val="16"/>
        </w:rPr>
        <w:t>.151</w:t>
      </w:r>
    </w:p>
    <w:p w14:paraId="24186480" w14:textId="77777777" w:rsidR="00105085" w:rsidRPr="001A2D62" w:rsidRDefault="00105085" w:rsidP="00105085">
      <w:pPr>
        <w:rPr>
          <w:sz w:val="16"/>
        </w:rPr>
      </w:pPr>
      <w:r w:rsidRPr="001A2D62">
        <w:rPr>
          <w:sz w:val="16"/>
        </w:rPr>
        <w:t>3. Direct Constraints on Policy</w:t>
      </w:r>
    </w:p>
    <w:p w14:paraId="56D45A17" w14:textId="77777777" w:rsidR="00105085" w:rsidRPr="001A2D62" w:rsidRDefault="00105085" w:rsidP="00105085">
      <w:pPr>
        <w:rPr>
          <w:sz w:val="16"/>
        </w:rPr>
      </w:pPr>
      <w:r w:rsidRPr="001A2D62">
        <w:rPr>
          <w:rStyle w:val="StyleUnderline"/>
        </w:rPr>
        <w:t>Labor provisions</w:t>
      </w:r>
      <w:r w:rsidRPr="001A2D62">
        <w:rPr>
          <w:sz w:val="16"/>
        </w:rPr>
        <w:t xml:space="preserve"> may also </w:t>
      </w:r>
      <w:r w:rsidRPr="001A2D62">
        <w:rPr>
          <w:rStyle w:val="StyleUnderline"/>
        </w:rPr>
        <w:t>directly constrain policy choices</w:t>
      </w:r>
      <w:r w:rsidRPr="001A2D62">
        <w:rPr>
          <w:sz w:val="16"/>
        </w:rPr>
        <w:t xml:space="preserve">. </w:t>
      </w:r>
      <w:r w:rsidRPr="001A2D62">
        <w:rPr>
          <w:rStyle w:val="Emphasis"/>
        </w:rPr>
        <w:t>Theoretically</w:t>
      </w:r>
      <w:r w:rsidRPr="001A2D62">
        <w:rPr>
          <w:rStyle w:val="StyleUnderline"/>
        </w:rPr>
        <w:t xml:space="preserve">, many such provisions are </w:t>
      </w:r>
      <w:r w:rsidRPr="001A2D62">
        <w:rPr>
          <w:rStyle w:val="Emphasis"/>
        </w:rPr>
        <w:t>limited by management rights</w:t>
      </w:r>
      <w:r w:rsidRPr="001A2D62">
        <w:rPr>
          <w:sz w:val="16"/>
        </w:rPr>
        <w:t xml:space="preserve">.152 </w:t>
      </w:r>
      <w:r w:rsidRPr="001A2D62">
        <w:rPr>
          <w:rStyle w:val="Emphasis"/>
        </w:rPr>
        <w:t>But</w:t>
      </w:r>
      <w:r w:rsidRPr="001A2D62">
        <w:rPr>
          <w:rStyle w:val="StyleUnderline"/>
        </w:rPr>
        <w:t xml:space="preserve"> labor has been </w:t>
      </w:r>
      <w:r w:rsidRPr="001A2D62">
        <w:rPr>
          <w:rStyle w:val="Emphasis"/>
        </w:rPr>
        <w:t>pushing for such contractual provisions more aggressively</w:t>
      </w:r>
      <w:r w:rsidRPr="001A2D62">
        <w:rPr>
          <w:rStyle w:val="StyleUnderline"/>
        </w:rPr>
        <w:t xml:space="preserve"> in recent years</w:t>
      </w:r>
      <w:r w:rsidRPr="001A2D62">
        <w:rPr>
          <w:sz w:val="16"/>
        </w:rPr>
        <w:t>, sometimes with the encouragement of sympathetic presidents looking to lock in policy preferences.</w:t>
      </w:r>
    </w:p>
    <w:p w14:paraId="2B910B29" w14:textId="77777777" w:rsidR="00105085" w:rsidRPr="001A2D62" w:rsidRDefault="00105085" w:rsidP="00105085">
      <w:pPr>
        <w:rPr>
          <w:sz w:val="16"/>
        </w:rPr>
      </w:pPr>
      <w:r w:rsidRPr="001A2D62">
        <w:rPr>
          <w:rStyle w:val="Emphasis"/>
        </w:rPr>
        <w:t>By way of disputes over conditions</w:t>
      </w:r>
      <w:r w:rsidRPr="001A2D62">
        <w:rPr>
          <w:rStyle w:val="StyleUnderline"/>
        </w:rPr>
        <w:t xml:space="preserve"> of employment, labor </w:t>
      </w:r>
      <w:r w:rsidRPr="001A2D62">
        <w:rPr>
          <w:rStyle w:val="Emphasis"/>
        </w:rPr>
        <w:t>can resist substantive policy directives</w:t>
      </w:r>
      <w:r w:rsidRPr="001A2D62">
        <w:rPr>
          <w:rStyle w:val="StyleUnderline"/>
        </w:rPr>
        <w:t xml:space="preserve"> to which line employees are opposed for professional, ideological, or other reasons</w:t>
      </w:r>
      <w:r w:rsidRPr="001A2D62">
        <w:rPr>
          <w:sz w:val="16"/>
        </w:rPr>
        <w:t xml:space="preserve">. As discussed in greater detail in Part III, </w:t>
      </w:r>
      <w:r w:rsidRPr="001A2D62">
        <w:rPr>
          <w:rStyle w:val="StyleUnderline"/>
        </w:rPr>
        <w:t>law enforcement functions, particularly in the immigration context, are perhaps the most prominent example</w:t>
      </w:r>
      <w:r w:rsidRPr="001A2D62">
        <w:rPr>
          <w:sz w:val="16"/>
        </w:rPr>
        <w:t xml:space="preserve">. </w:t>
      </w:r>
      <w:r w:rsidRPr="001A2D62">
        <w:rPr>
          <w:rStyle w:val="StyleUnderline"/>
        </w:rPr>
        <w:t xml:space="preserve">Unions representing CBP and ICE agents have </w:t>
      </w:r>
      <w:r w:rsidRPr="001A2D62">
        <w:rPr>
          <w:rStyle w:val="Emphasis"/>
          <w:highlight w:val="green"/>
        </w:rPr>
        <w:t>successfully used</w:t>
      </w:r>
      <w:r w:rsidRPr="001A2D62">
        <w:rPr>
          <w:rStyle w:val="Emphasis"/>
        </w:rPr>
        <w:t xml:space="preserve"> labor rights</w:t>
      </w:r>
      <w:r w:rsidRPr="001A2D62">
        <w:rPr>
          <w:rStyle w:val="StyleUnderline"/>
        </w:rPr>
        <w:t xml:space="preserve"> to challenge many substantive management policies touching core questions of immigration enforcement tactics and priorities, </w:t>
      </w:r>
      <w:r w:rsidRPr="001A2D62">
        <w:rPr>
          <w:rStyle w:val="Emphasis"/>
          <w:highlight w:val="green"/>
        </w:rPr>
        <w:t>often over</w:t>
      </w:r>
      <w:r w:rsidRPr="001A2D62">
        <w:rPr>
          <w:rStyle w:val="Emphasis"/>
        </w:rPr>
        <w:t xml:space="preserve"> the </w:t>
      </w:r>
      <w:r w:rsidRPr="001A2D62">
        <w:rPr>
          <w:rStyle w:val="Emphasis"/>
          <w:highlight w:val="green"/>
        </w:rPr>
        <w:t>objection</w:t>
      </w:r>
      <w:r w:rsidRPr="001A2D62">
        <w:rPr>
          <w:rStyle w:val="StyleUnderline"/>
        </w:rPr>
        <w:t xml:space="preserve"> that such challenges infringe </w:t>
      </w:r>
      <w:r w:rsidRPr="001A2D62">
        <w:rPr>
          <w:rStyle w:val="StyleUnderline"/>
          <w:highlight w:val="green"/>
        </w:rPr>
        <w:t>on</w:t>
      </w:r>
      <w:r w:rsidRPr="001A2D62">
        <w:rPr>
          <w:rStyle w:val="StyleUnderline"/>
        </w:rPr>
        <w:t xml:space="preserve"> protected </w:t>
      </w:r>
      <w:r w:rsidRPr="001A2D62">
        <w:rPr>
          <w:rStyle w:val="Emphasis"/>
          <w:highlight w:val="green"/>
        </w:rPr>
        <w:t>management rights</w:t>
      </w:r>
      <w:r w:rsidRPr="001A2D62">
        <w:rPr>
          <w:sz w:val="16"/>
        </w:rPr>
        <w:t>.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7665DF76" w14:textId="77777777" w:rsidR="00105085" w:rsidRPr="001A2D62" w:rsidRDefault="00105085" w:rsidP="00105085">
      <w:pPr>
        <w:rPr>
          <w:sz w:val="16"/>
        </w:rPr>
      </w:pPr>
      <w:r w:rsidRPr="001A2D62">
        <w:rPr>
          <w:rStyle w:val="StyleUnderline"/>
        </w:rPr>
        <w:t xml:space="preserve">Under President </w:t>
      </w:r>
      <w:r w:rsidRPr="001A2D62">
        <w:rPr>
          <w:rStyle w:val="Emphasis"/>
        </w:rPr>
        <w:t>Trump</w:t>
      </w:r>
      <w:r w:rsidRPr="001A2D62">
        <w:rPr>
          <w:sz w:val="16"/>
        </w:rPr>
        <w:t xml:space="preserve">, both CBP and ICE </w:t>
      </w:r>
      <w:r w:rsidRPr="001A2D62">
        <w:rPr>
          <w:rStyle w:val="StyleUnderline"/>
        </w:rPr>
        <w:t>negotiated</w:t>
      </w:r>
      <w:r w:rsidRPr="001A2D62">
        <w:rPr>
          <w:sz w:val="16"/>
        </w:rPr>
        <w:t xml:space="preserve">, with the encouragement of the administration, </w:t>
      </w:r>
      <w:r w:rsidRPr="001A2D62">
        <w:rPr>
          <w:rStyle w:val="StyleUnderline"/>
        </w:rPr>
        <w:t>for even more expansive rights to challenge any enforcement guidance affecting the conditions of their employment and to delay the implementation of those policies until any labor disputes have been resolved, a process potentially lasting years</w:t>
      </w:r>
      <w:r w:rsidRPr="001A2D62">
        <w:rPr>
          <w:sz w:val="16"/>
        </w:rPr>
        <w:t xml:space="preserve">.157 Under the Biden Administration, unionized employees at the EPA are now attempting to bargain for similar protections that would preclude the agency from adopting any policies that violate certain principles of "scientific integrity."158 These developments </w:t>
      </w:r>
      <w:r w:rsidRPr="001A2D62">
        <w:rPr>
          <w:rStyle w:val="StyleUnderline"/>
        </w:rPr>
        <w:t xml:space="preserve">demonstrate the capacity for labor to become </w:t>
      </w:r>
      <w:r w:rsidRPr="001A2D62">
        <w:rPr>
          <w:rStyle w:val="Emphasis"/>
          <w:highlight w:val="green"/>
        </w:rPr>
        <w:t>not only</w:t>
      </w:r>
      <w:r w:rsidRPr="001A2D62">
        <w:rPr>
          <w:rStyle w:val="Emphasis"/>
        </w:rPr>
        <w:t xml:space="preserve"> an </w:t>
      </w:r>
      <w:r w:rsidRPr="001A2D62">
        <w:rPr>
          <w:rStyle w:val="Emphasis"/>
          <w:highlight w:val="green"/>
        </w:rPr>
        <w:t>influence</w:t>
      </w:r>
      <w:r w:rsidRPr="001A2D62">
        <w:rPr>
          <w:rStyle w:val="Emphasis"/>
        </w:rPr>
        <w:t xml:space="preserve"> on </w:t>
      </w:r>
      <w:r w:rsidRPr="001A2D62">
        <w:rPr>
          <w:rStyle w:val="Emphasis"/>
          <w:highlight w:val="green"/>
        </w:rPr>
        <w:t>policy</w:t>
      </w:r>
      <w:r w:rsidRPr="001A2D62">
        <w:rPr>
          <w:rStyle w:val="StyleUnderline"/>
        </w:rPr>
        <w:t xml:space="preserve"> but, through the </w:t>
      </w:r>
      <w:r w:rsidRPr="001A2D62">
        <w:rPr>
          <w:rStyle w:val="Emphasis"/>
        </w:rPr>
        <w:t>deliberate use of conditions of employment as a restraint</w:t>
      </w:r>
      <w:r w:rsidRPr="001A2D62">
        <w:rPr>
          <w:rStyle w:val="StyleUnderline"/>
        </w:rPr>
        <w:t xml:space="preserve"> on managerial discretion, </w:t>
      </w:r>
      <w:r w:rsidRPr="001A2D62">
        <w:rPr>
          <w:rStyle w:val="StyleUnderline"/>
          <w:highlight w:val="green"/>
        </w:rPr>
        <w:t xml:space="preserve">a </w:t>
      </w:r>
      <w:r w:rsidRPr="001A2D62">
        <w:rPr>
          <w:rStyle w:val="Emphasis"/>
          <w:highlight w:val="green"/>
        </w:rPr>
        <w:t>primary driver</w:t>
      </w:r>
      <w:r w:rsidRPr="001A2D62">
        <w:rPr>
          <w:rStyle w:val="StyleUnderline"/>
        </w:rPr>
        <w:t xml:space="preserve"> of it</w:t>
      </w:r>
      <w:r w:rsidRPr="001A2D62">
        <w:rPr>
          <w:sz w:val="16"/>
        </w:rPr>
        <w:t>.</w:t>
      </w:r>
    </w:p>
    <w:p w14:paraId="3D3A9B38" w14:textId="77777777" w:rsidR="00105085" w:rsidRPr="001A2D62" w:rsidRDefault="00105085" w:rsidP="00105085">
      <w:pPr>
        <w:rPr>
          <w:sz w:val="16"/>
        </w:rPr>
      </w:pPr>
      <w:r w:rsidRPr="001A2D62">
        <w:rPr>
          <w:sz w:val="16"/>
        </w:rPr>
        <w:t>B. How Unionization Rights Mediate Bureaucratic Relations</w:t>
      </w:r>
    </w:p>
    <w:p w14:paraId="0C6175CF" w14:textId="77777777" w:rsidR="00105085" w:rsidRPr="001A2D62" w:rsidRDefault="00105085" w:rsidP="00105085">
      <w:pPr>
        <w:rPr>
          <w:sz w:val="16"/>
        </w:rPr>
      </w:pPr>
      <w:r w:rsidRPr="001A2D62">
        <w:rPr>
          <w:sz w:val="16"/>
        </w:rPr>
        <w:t xml:space="preserve">This Section sets forth the special rights that unions enjoy under the CSRA, and the ways in which union rights advance the separation-of-powers goals of the CSRA. </w:t>
      </w:r>
      <w:r w:rsidRPr="001A2D62">
        <w:rPr>
          <w:rStyle w:val="Emphasis"/>
          <w:highlight w:val="green"/>
        </w:rPr>
        <w:t>Unions</w:t>
      </w:r>
      <w:r w:rsidRPr="001A2D62">
        <w:rPr>
          <w:rStyle w:val="StyleUnderline"/>
          <w:highlight w:val="green"/>
        </w:rPr>
        <w:t xml:space="preserve"> are the </w:t>
      </w:r>
      <w:r w:rsidRPr="001A2D62">
        <w:rPr>
          <w:rStyle w:val="Emphasis"/>
          <w:highlight w:val="green"/>
        </w:rPr>
        <w:t>bedrock</w:t>
      </w:r>
      <w:r w:rsidRPr="001A2D62">
        <w:rPr>
          <w:rStyle w:val="StyleUnderline"/>
          <w:highlight w:val="green"/>
        </w:rPr>
        <w:t xml:space="preserve"> of</w:t>
      </w:r>
      <w:r w:rsidRPr="001A2D62">
        <w:rPr>
          <w:rStyle w:val="StyleUnderline"/>
        </w:rPr>
        <w:t xml:space="preserve"> </w:t>
      </w:r>
      <w:r w:rsidRPr="001A2D62">
        <w:rPr>
          <w:rStyle w:val="Emphasis"/>
        </w:rPr>
        <w:t xml:space="preserve">legalized </w:t>
      </w:r>
      <w:r w:rsidRPr="001A2D62">
        <w:rPr>
          <w:rStyle w:val="Emphasis"/>
          <w:highlight w:val="green"/>
        </w:rPr>
        <w:t>resistance</w:t>
      </w:r>
      <w:r w:rsidRPr="001A2D62">
        <w:rPr>
          <w:rStyle w:val="StyleUnderline"/>
        </w:rPr>
        <w:t xml:space="preserve"> to presidential management</w:t>
      </w:r>
      <w:r w:rsidRPr="001A2D62">
        <w:rPr>
          <w:sz w:val="16"/>
        </w:rPr>
        <w:t xml:space="preserve">. The </w:t>
      </w:r>
      <w:r w:rsidRPr="001A2D62">
        <w:rPr>
          <w:rStyle w:val="Emphasis"/>
        </w:rPr>
        <w:t>CSRA</w:t>
      </w:r>
      <w:r w:rsidRPr="001A2D62">
        <w:rPr>
          <w:rStyle w:val="StyleUnderline"/>
        </w:rPr>
        <w:t xml:space="preserve"> did </w:t>
      </w:r>
      <w:r w:rsidRPr="001A2D62">
        <w:rPr>
          <w:rStyle w:val="Emphasis"/>
        </w:rPr>
        <w:t>not individualize</w:t>
      </w:r>
      <w:r w:rsidRPr="001A2D62">
        <w:rPr>
          <w:rStyle w:val="StyleUnderline"/>
        </w:rPr>
        <w:t xml:space="preserve"> labor rights, but instead provided for </w:t>
      </w:r>
      <w:r w:rsidRPr="001A2D62">
        <w:rPr>
          <w:rStyle w:val="Emphasis"/>
        </w:rPr>
        <w:t>collective</w:t>
      </w:r>
      <w:r w:rsidRPr="001A2D62">
        <w:rPr>
          <w:rStyle w:val="StyleUnderline"/>
        </w:rPr>
        <w:t xml:space="preserve"> organization in institutions that are capable of </w:t>
      </w:r>
      <w:r w:rsidRPr="001A2D62">
        <w:rPr>
          <w:rStyle w:val="Emphasis"/>
        </w:rPr>
        <w:t>bargaining</w:t>
      </w:r>
      <w:r w:rsidRPr="001A2D62">
        <w:rPr>
          <w:rStyle w:val="StyleUnderline"/>
        </w:rPr>
        <w:t xml:space="preserve">, </w:t>
      </w:r>
      <w:r w:rsidRPr="001A2D62">
        <w:rPr>
          <w:rStyle w:val="Emphasis"/>
        </w:rPr>
        <w:t>litigating</w:t>
      </w:r>
      <w:r w:rsidRPr="001A2D62">
        <w:rPr>
          <w:rStyle w:val="StyleUnderline"/>
        </w:rPr>
        <w:t xml:space="preserve">, and </w:t>
      </w:r>
      <w:r w:rsidRPr="001A2D62">
        <w:rPr>
          <w:rStyle w:val="Emphasis"/>
        </w:rPr>
        <w:t>lobbying</w:t>
      </w:r>
      <w:r w:rsidRPr="001A2D62">
        <w:rPr>
          <w:sz w:val="16"/>
        </w:rPr>
        <w:t xml:space="preserve">.159 </w:t>
      </w:r>
      <w:r w:rsidRPr="001A2D62">
        <w:rPr>
          <w:rStyle w:val="Emphasis"/>
          <w:highlight w:val="green"/>
        </w:rPr>
        <w:t>Battles</w:t>
      </w:r>
      <w:r w:rsidRPr="001A2D62">
        <w:rPr>
          <w:rStyle w:val="StyleUnderline"/>
        </w:rPr>
        <w:t xml:space="preserve"> between the civil service and the President over the scope of unionization rights, the proper bargaining units to be represented by unions, and the resources and legal rights available to unions </w:t>
      </w:r>
      <w:r w:rsidRPr="001A2D62">
        <w:rPr>
          <w:rStyle w:val="StyleUnderline"/>
          <w:highlight w:val="green"/>
        </w:rPr>
        <w:t>reflect</w:t>
      </w:r>
      <w:r w:rsidRPr="001A2D62">
        <w:rPr>
          <w:rStyle w:val="StyleUnderline"/>
        </w:rPr>
        <w:t xml:space="preserve"> the </w:t>
      </w:r>
      <w:r w:rsidRPr="001A2D62">
        <w:rPr>
          <w:rStyle w:val="Emphasis"/>
        </w:rPr>
        <w:t xml:space="preserve">growing </w:t>
      </w:r>
      <w:r w:rsidRPr="001A2D62">
        <w:rPr>
          <w:rStyle w:val="Emphasis"/>
          <w:highlight w:val="green"/>
        </w:rPr>
        <w:t>centrality</w:t>
      </w:r>
      <w:r w:rsidRPr="001A2D62">
        <w:rPr>
          <w:rStyle w:val="StyleUnderline"/>
          <w:highlight w:val="green"/>
        </w:rPr>
        <w:t xml:space="preserve"> of </w:t>
      </w:r>
      <w:r w:rsidRPr="001A2D62">
        <w:rPr>
          <w:rStyle w:val="Emphasis"/>
          <w:highlight w:val="green"/>
        </w:rPr>
        <w:t>c</w:t>
      </w:r>
      <w:r w:rsidRPr="001A2D62">
        <w:rPr>
          <w:rStyle w:val="Emphasis"/>
        </w:rPr>
        <w:t xml:space="preserve">ollective </w:t>
      </w:r>
      <w:r w:rsidRPr="001A2D62">
        <w:rPr>
          <w:rStyle w:val="Emphasis"/>
          <w:highlight w:val="green"/>
        </w:rPr>
        <w:t>b</w:t>
      </w:r>
      <w:r w:rsidRPr="001A2D62">
        <w:rPr>
          <w:rStyle w:val="Emphasis"/>
        </w:rPr>
        <w:t>argaining</w:t>
      </w:r>
      <w:r w:rsidRPr="001A2D62">
        <w:rPr>
          <w:rStyle w:val="StyleUnderline"/>
        </w:rPr>
        <w:t xml:space="preserve"> to disputes over bureaucracy and the </w:t>
      </w:r>
      <w:r w:rsidRPr="001A2D62">
        <w:rPr>
          <w:rStyle w:val="Emphasis"/>
        </w:rPr>
        <w:t>importance</w:t>
      </w:r>
      <w:r w:rsidRPr="001A2D62">
        <w:rPr>
          <w:rStyle w:val="StyleUnderline"/>
        </w:rPr>
        <w:t xml:space="preserve"> of unions </w:t>
      </w:r>
      <w:r w:rsidRPr="001A2D62">
        <w:rPr>
          <w:rStyle w:val="StyleUnderline"/>
          <w:highlight w:val="green"/>
        </w:rPr>
        <w:t>in</w:t>
      </w:r>
      <w:r w:rsidRPr="001A2D62">
        <w:rPr>
          <w:rStyle w:val="StyleUnderline"/>
        </w:rPr>
        <w:t xml:space="preserve"> determining the </w:t>
      </w:r>
      <w:r w:rsidRPr="001A2D62">
        <w:rPr>
          <w:rStyle w:val="Emphasis"/>
        </w:rPr>
        <w:t xml:space="preserve">balance of </w:t>
      </w:r>
      <w:r w:rsidRPr="001A2D62">
        <w:rPr>
          <w:rStyle w:val="Emphasis"/>
          <w:highlight w:val="green"/>
        </w:rPr>
        <w:t>power</w:t>
      </w:r>
      <w:r w:rsidRPr="001A2D62">
        <w:rPr>
          <w:rStyle w:val="StyleUnderline"/>
        </w:rPr>
        <w:t xml:space="preserve"> between the President and the tenured workforce</w:t>
      </w:r>
      <w:r w:rsidRPr="001A2D62">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11F13E19" w14:textId="77777777" w:rsidR="00105085" w:rsidRPr="001A2D62" w:rsidRDefault="00105085" w:rsidP="00105085">
      <w:pPr>
        <w:rPr>
          <w:sz w:val="16"/>
        </w:rPr>
      </w:pPr>
      <w:r w:rsidRPr="001A2D62">
        <w:rPr>
          <w:sz w:val="16"/>
        </w:rPr>
        <w:t>1. The Value of Unions</w:t>
      </w:r>
    </w:p>
    <w:p w14:paraId="6EE80BE3" w14:textId="77777777" w:rsidR="00105085" w:rsidRPr="001A2D62" w:rsidRDefault="00105085" w:rsidP="00105085">
      <w:pPr>
        <w:rPr>
          <w:sz w:val="16"/>
        </w:rPr>
      </w:pPr>
      <w:r w:rsidRPr="001A2D62">
        <w:rPr>
          <w:rStyle w:val="StyleUnderline"/>
        </w:rPr>
        <w:t xml:space="preserve">The civil service's move toward unionization reflects a broader recognition of the </w:t>
      </w:r>
      <w:r w:rsidRPr="001A2D62">
        <w:rPr>
          <w:rStyle w:val="Emphasis"/>
        </w:rPr>
        <w:t>value of organized groups</w:t>
      </w:r>
      <w:r w:rsidRPr="001A2D62">
        <w:rPr>
          <w:rStyle w:val="StyleUnderline"/>
        </w:rPr>
        <w:t xml:space="preserve"> in protecting rights and pursuing key political objectives</w:t>
      </w:r>
      <w:r w:rsidRPr="001A2D62">
        <w:rPr>
          <w:sz w:val="16"/>
        </w:rPr>
        <w:t xml:space="preserve">.160 </w:t>
      </w:r>
      <w:r w:rsidRPr="001A2D62">
        <w:rPr>
          <w:rStyle w:val="StyleUnderline"/>
        </w:rPr>
        <w:t xml:space="preserve">Unions accumulate </w:t>
      </w:r>
      <w:r w:rsidRPr="001A2D62">
        <w:rPr>
          <w:rStyle w:val="Emphasis"/>
          <w:highlight w:val="green"/>
        </w:rPr>
        <w:t>resources</w:t>
      </w:r>
      <w:r w:rsidRPr="001A2D62">
        <w:rPr>
          <w:rStyle w:val="StyleUnderline"/>
          <w:highlight w:val="green"/>
        </w:rPr>
        <w:t xml:space="preserve"> and </w:t>
      </w:r>
      <w:r w:rsidRPr="001A2D62">
        <w:rPr>
          <w:rStyle w:val="Emphasis"/>
          <w:highlight w:val="green"/>
        </w:rPr>
        <w:t>expertise</w:t>
      </w:r>
      <w:r w:rsidRPr="001A2D62">
        <w:rPr>
          <w:rStyle w:val="StyleUnderline"/>
          <w:highlight w:val="green"/>
        </w:rPr>
        <w:t>, allowing</w:t>
      </w:r>
      <w:r w:rsidRPr="001A2D62">
        <w:rPr>
          <w:rStyle w:val="StyleUnderline"/>
        </w:rPr>
        <w:t xml:space="preserve"> civil servants to mount sophisticated and well-financed </w:t>
      </w:r>
      <w:r w:rsidRPr="001A2D62">
        <w:rPr>
          <w:rStyle w:val="Emphasis"/>
          <w:highlight w:val="green"/>
        </w:rPr>
        <w:t>defenses</w:t>
      </w:r>
      <w:r w:rsidRPr="001A2D62">
        <w:rPr>
          <w:rStyle w:val="StyleUnderline"/>
        </w:rPr>
        <w:t xml:space="preserve"> in labor disputes and to </w:t>
      </w:r>
      <w:r w:rsidRPr="001A2D62">
        <w:rPr>
          <w:rStyle w:val="Emphasis"/>
        </w:rPr>
        <w:t>lobby effectively</w:t>
      </w:r>
      <w:r w:rsidRPr="001A2D62">
        <w:rPr>
          <w:rStyle w:val="StyleUnderline"/>
        </w:rPr>
        <w:t xml:space="preserve"> on key issues</w:t>
      </w:r>
      <w:r w:rsidRPr="001A2D62">
        <w:rPr>
          <w:sz w:val="16"/>
        </w:rPr>
        <w:t xml:space="preserve">.161 </w:t>
      </w:r>
      <w:r w:rsidRPr="001A2D62">
        <w:rPr>
          <w:rStyle w:val="StyleUnderline"/>
        </w:rPr>
        <w:t>Unions</w:t>
      </w:r>
      <w:r w:rsidRPr="001A2D62">
        <w:rPr>
          <w:sz w:val="16"/>
        </w:rPr>
        <w:t xml:space="preserve">, for instance, </w:t>
      </w:r>
      <w:r w:rsidRPr="001A2D62">
        <w:rPr>
          <w:rStyle w:val="StyleUnderline"/>
        </w:rPr>
        <w:t xml:space="preserve">are </w:t>
      </w:r>
      <w:r w:rsidRPr="001A2D62">
        <w:rPr>
          <w:rStyle w:val="Emphasis"/>
        </w:rPr>
        <w:t>more effective</w:t>
      </w:r>
      <w:r w:rsidRPr="001A2D62">
        <w:rPr>
          <w:rStyle w:val="StyleUnderline"/>
        </w:rPr>
        <w:t xml:space="preserve"> at </w:t>
      </w:r>
      <w:r w:rsidRPr="001A2D62">
        <w:rPr>
          <w:rStyle w:val="Emphasis"/>
        </w:rPr>
        <w:t>litigating</w:t>
      </w:r>
      <w:r w:rsidRPr="001A2D62">
        <w:rPr>
          <w:rStyle w:val="StyleUnderline"/>
        </w:rPr>
        <w:t xml:space="preserve"> employment disputes, a </w:t>
      </w:r>
      <w:r w:rsidRPr="001A2D62">
        <w:rPr>
          <w:rStyle w:val="Emphasis"/>
        </w:rPr>
        <w:t>key tool</w:t>
      </w:r>
      <w:r w:rsidRPr="001A2D62">
        <w:rPr>
          <w:rStyle w:val="StyleUnderline"/>
        </w:rPr>
        <w:t xml:space="preserve"> in resisting the disciplinary efforts of management</w:t>
      </w:r>
      <w:r w:rsidRPr="001A2D62">
        <w:rPr>
          <w:sz w:val="16"/>
        </w:rPr>
        <w:t xml:space="preserve">.162 </w:t>
      </w:r>
      <w:r w:rsidRPr="001A2D62">
        <w:rPr>
          <w:rStyle w:val="StyleUnderline"/>
        </w:rPr>
        <w:t xml:space="preserve">They </w:t>
      </w:r>
      <w:r w:rsidRPr="001A2D62">
        <w:rPr>
          <w:rStyle w:val="StyleUnderline"/>
          <w:highlight w:val="green"/>
        </w:rPr>
        <w:t xml:space="preserve">achieve </w:t>
      </w:r>
      <w:r w:rsidRPr="001A2D62">
        <w:rPr>
          <w:rStyle w:val="Emphasis"/>
          <w:highlight w:val="green"/>
        </w:rPr>
        <w:t>higher win rates</w:t>
      </w:r>
      <w:r w:rsidRPr="001A2D62">
        <w:rPr>
          <w:rStyle w:val="StyleUnderline"/>
        </w:rPr>
        <w:t xml:space="preserve"> than </w:t>
      </w:r>
      <w:r w:rsidRPr="001A2D62">
        <w:rPr>
          <w:rStyle w:val="Emphasis"/>
        </w:rPr>
        <w:t>unrepresented employees</w:t>
      </w:r>
      <w:r w:rsidRPr="001A2D62">
        <w:rPr>
          <w:rStyle w:val="StyleUnderline"/>
        </w:rPr>
        <w:t xml:space="preserve"> before arbitrators, a </w:t>
      </w:r>
      <w:r w:rsidRPr="001A2D62">
        <w:rPr>
          <w:rStyle w:val="Emphasis"/>
        </w:rPr>
        <w:t>key</w:t>
      </w:r>
      <w:r w:rsidRPr="001A2D62">
        <w:rPr>
          <w:rStyle w:val="StyleUnderline"/>
        </w:rPr>
        <w:t xml:space="preserve"> strategic consideration for union-side counsel, as well as a </w:t>
      </w:r>
      <w:r w:rsidRPr="001A2D62">
        <w:rPr>
          <w:rStyle w:val="Emphasis"/>
        </w:rPr>
        <w:t>key source of criticism from opponents</w:t>
      </w:r>
      <w:r w:rsidRPr="001A2D62">
        <w:rPr>
          <w:rStyle w:val="StyleUnderline"/>
        </w:rPr>
        <w:t xml:space="preserve"> of unionization rights</w:t>
      </w:r>
      <w:r w:rsidRPr="001A2D62">
        <w:rPr>
          <w:sz w:val="16"/>
        </w:rPr>
        <w:t xml:space="preserve">.163 </w:t>
      </w:r>
      <w:r w:rsidRPr="001A2D62">
        <w:rPr>
          <w:rStyle w:val="StyleUnderline"/>
        </w:rPr>
        <w:t>Unions also bolster the ability of civil servants to successfully litigate employment disputes against agencies in other ways</w:t>
      </w:r>
      <w:r w:rsidRPr="001A2D62">
        <w:rPr>
          <w:sz w:val="16"/>
        </w:rPr>
        <w:t xml:space="preserve">. </w:t>
      </w:r>
      <w:r w:rsidRPr="001A2D62">
        <w:rPr>
          <w:rStyle w:val="StyleUnderline"/>
        </w:rPr>
        <w:t xml:space="preserve">Through FLRA litigation, unions have secured civil servants </w:t>
      </w:r>
      <w:r w:rsidRPr="001A2D62">
        <w:rPr>
          <w:rStyle w:val="Emphasis"/>
        </w:rPr>
        <w:t>Weingarten rights</w:t>
      </w:r>
      <w:r w:rsidRPr="001A2D62">
        <w:rPr>
          <w:rStyle w:val="StyleUnderline"/>
        </w:rPr>
        <w:t>: the right to have a union representative present during a disciplinary investigation</w:t>
      </w:r>
      <w:r w:rsidRPr="001A2D62">
        <w:rPr>
          <w:sz w:val="16"/>
        </w:rPr>
        <w:t xml:space="preserve">.164 Unions have likewise fought, with mixed success, </w:t>
      </w:r>
      <w:r w:rsidRPr="001A2D62">
        <w:rPr>
          <w:rStyle w:val="StyleUnderline"/>
        </w:rPr>
        <w:t xml:space="preserve">to bargain for specific </w:t>
      </w:r>
      <w:r w:rsidRPr="001A2D62">
        <w:rPr>
          <w:rStyle w:val="Emphasis"/>
        </w:rPr>
        <w:t>substantive rights</w:t>
      </w:r>
      <w:r w:rsidRPr="001A2D62">
        <w:rPr>
          <w:rStyle w:val="StyleUnderline"/>
        </w:rPr>
        <w:t xml:space="preserve"> for civil servants during interviews by agency </w:t>
      </w:r>
      <w:r w:rsidRPr="001A2D62">
        <w:rPr>
          <w:rStyle w:val="Emphasis"/>
        </w:rPr>
        <w:t>inspectors general</w:t>
      </w:r>
      <w:r w:rsidRPr="001A2D62">
        <w:rPr>
          <w:sz w:val="16"/>
        </w:rPr>
        <w:t xml:space="preserve">.165 </w:t>
      </w:r>
      <w:r w:rsidRPr="001A2D62">
        <w:rPr>
          <w:rStyle w:val="StyleUnderline"/>
        </w:rPr>
        <w:t>Unions also provide extensive financial and logistical support to individual employees</w:t>
      </w:r>
      <w:r w:rsidRPr="001A2D62">
        <w:rPr>
          <w:sz w:val="16"/>
        </w:rPr>
        <w:t>. The National Border Patrol Council, for instance, has established legal defense funds for CBP officers who are under investigation for their involvement in "critical incidents," such as the use of force.166</w:t>
      </w:r>
    </w:p>
    <w:p w14:paraId="571CF641" w14:textId="77777777" w:rsidR="00105085" w:rsidRPr="001A2D62" w:rsidRDefault="00105085" w:rsidP="00105085">
      <w:pPr>
        <w:rPr>
          <w:sz w:val="16"/>
        </w:rPr>
      </w:pPr>
      <w:r w:rsidRPr="001A2D62">
        <w:rPr>
          <w:rStyle w:val="Emphasis"/>
        </w:rPr>
        <w:t>Even</w:t>
      </w:r>
      <w:r w:rsidRPr="001A2D62">
        <w:rPr>
          <w:rStyle w:val="StyleUnderline"/>
        </w:rPr>
        <w:t xml:space="preserve"> when unions do </w:t>
      </w:r>
      <w:r w:rsidRPr="001A2D62">
        <w:rPr>
          <w:rStyle w:val="Emphasis"/>
        </w:rPr>
        <w:t>not litigate</w:t>
      </w:r>
      <w:r w:rsidRPr="001A2D62">
        <w:rPr>
          <w:rStyle w:val="StyleUnderline"/>
        </w:rPr>
        <w:t xml:space="preserve"> labor disputes directly, </w:t>
      </w:r>
      <w:r w:rsidRPr="001A2D62">
        <w:rPr>
          <w:rStyle w:val="StyleUnderline"/>
          <w:highlight w:val="green"/>
        </w:rPr>
        <w:t xml:space="preserve">the </w:t>
      </w:r>
      <w:r w:rsidRPr="001A2D62">
        <w:rPr>
          <w:rStyle w:val="Emphasis"/>
          <w:highlight w:val="green"/>
        </w:rPr>
        <w:t>threat</w:t>
      </w:r>
      <w:r w:rsidRPr="001A2D62">
        <w:rPr>
          <w:rStyle w:val="Emphasis"/>
        </w:rPr>
        <w:t xml:space="preserve"> of litigation</w:t>
      </w:r>
      <w:r w:rsidRPr="001A2D62">
        <w:rPr>
          <w:rStyle w:val="StyleUnderline"/>
        </w:rPr>
        <w:t xml:space="preserve">-the </w:t>
      </w:r>
      <w:r w:rsidRPr="001A2D62">
        <w:rPr>
          <w:rStyle w:val="Emphasis"/>
        </w:rPr>
        <w:t>possibility of losing</w:t>
      </w:r>
      <w:r w:rsidRPr="001A2D62">
        <w:rPr>
          <w:rStyle w:val="StyleUnderline"/>
        </w:rPr>
        <w:t xml:space="preserve">, the need to </w:t>
      </w:r>
      <w:r w:rsidRPr="001A2D62">
        <w:rPr>
          <w:rStyle w:val="Emphasis"/>
        </w:rPr>
        <w:t>delay policy implementation</w:t>
      </w:r>
      <w:r w:rsidRPr="001A2D62">
        <w:rPr>
          <w:rStyle w:val="StyleUnderline"/>
        </w:rPr>
        <w:t xml:space="preserve">, the </w:t>
      </w:r>
      <w:r w:rsidRPr="001A2D62">
        <w:rPr>
          <w:rStyle w:val="Emphasis"/>
        </w:rPr>
        <w:t>drain on budgets</w:t>
      </w:r>
      <w:r w:rsidRPr="001A2D62">
        <w:rPr>
          <w:rStyle w:val="StyleUnderline"/>
        </w:rPr>
        <w:t xml:space="preserve">, and the attendant </w:t>
      </w:r>
      <w:r w:rsidRPr="001A2D62">
        <w:rPr>
          <w:rStyle w:val="Emphasis"/>
        </w:rPr>
        <w:t>uncertainty</w:t>
      </w:r>
      <w:r w:rsidRPr="001A2D62">
        <w:rPr>
          <w:rStyle w:val="StyleUnderline"/>
        </w:rPr>
        <w:t>-</w:t>
      </w:r>
      <w:r w:rsidRPr="001A2D62">
        <w:rPr>
          <w:rStyle w:val="StyleUnderline"/>
          <w:highlight w:val="green"/>
        </w:rPr>
        <w:t xml:space="preserve">incentivizes agencies to </w:t>
      </w:r>
      <w:r w:rsidRPr="001A2D62">
        <w:rPr>
          <w:rStyle w:val="Emphasis"/>
          <w:highlight w:val="green"/>
        </w:rPr>
        <w:t>cooperate</w:t>
      </w:r>
      <w:r w:rsidRPr="001A2D62">
        <w:rPr>
          <w:rStyle w:val="StyleUnderline"/>
        </w:rPr>
        <w:t xml:space="preserve"> with unions, </w:t>
      </w:r>
      <w:r w:rsidRPr="001A2D62">
        <w:rPr>
          <w:rStyle w:val="StyleUnderline"/>
          <w:highlight w:val="green"/>
        </w:rPr>
        <w:t>and</w:t>
      </w:r>
      <w:r w:rsidRPr="001A2D62">
        <w:rPr>
          <w:rStyle w:val="StyleUnderline"/>
        </w:rPr>
        <w:t xml:space="preserve"> to </w:t>
      </w:r>
      <w:r w:rsidRPr="001A2D62">
        <w:rPr>
          <w:rStyle w:val="StyleUnderline"/>
          <w:highlight w:val="green"/>
        </w:rPr>
        <w:t>take</w:t>
      </w:r>
      <w:r w:rsidRPr="001A2D62">
        <w:rPr>
          <w:rStyle w:val="StyleUnderline"/>
        </w:rPr>
        <w:t xml:space="preserve"> their </w:t>
      </w:r>
      <w:r w:rsidRPr="001A2D62">
        <w:rPr>
          <w:rStyle w:val="StyleUnderline"/>
          <w:highlight w:val="green"/>
        </w:rPr>
        <w:t>preferences into</w:t>
      </w:r>
      <w:r w:rsidRPr="001A2D62">
        <w:rPr>
          <w:rStyle w:val="StyleUnderline"/>
        </w:rPr>
        <w:t xml:space="preserve"> account when staffing political positions and </w:t>
      </w:r>
      <w:r w:rsidRPr="001A2D62">
        <w:rPr>
          <w:rStyle w:val="Emphasis"/>
        </w:rPr>
        <w:t xml:space="preserve">formulating </w:t>
      </w:r>
      <w:r w:rsidRPr="001A2D62">
        <w:rPr>
          <w:rStyle w:val="Emphasis"/>
          <w:highlight w:val="green"/>
        </w:rPr>
        <w:t>policy</w:t>
      </w:r>
      <w:r w:rsidRPr="001A2D62">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0D1FFFF2" w14:textId="77777777" w:rsidR="00105085" w:rsidRPr="001A2D62" w:rsidRDefault="00105085" w:rsidP="00105085">
      <w:pPr>
        <w:rPr>
          <w:sz w:val="16"/>
        </w:rPr>
      </w:pPr>
      <w:r w:rsidRPr="001A2D62">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1FAAA2B6" w14:textId="77777777" w:rsidR="00105085" w:rsidRPr="001A2D62" w:rsidRDefault="00105085" w:rsidP="00105085">
      <w:pPr>
        <w:rPr>
          <w:sz w:val="16"/>
        </w:rPr>
      </w:pPr>
      <w:r w:rsidRPr="001A2D62">
        <w:rPr>
          <w:rStyle w:val="StyleUnderline"/>
        </w:rPr>
        <w:t xml:space="preserve">In addition to litigation, unions also have extensive statutory power to </w:t>
      </w:r>
      <w:r w:rsidRPr="001A2D62">
        <w:rPr>
          <w:rStyle w:val="Emphasis"/>
        </w:rPr>
        <w:t>lobby Congress</w:t>
      </w:r>
      <w:r w:rsidRPr="001A2D62">
        <w:rPr>
          <w:rStyle w:val="StyleUnderline"/>
        </w:rPr>
        <w:t xml:space="preserve">, often acting as one of the </w:t>
      </w:r>
      <w:r w:rsidRPr="001A2D62">
        <w:rPr>
          <w:rStyle w:val="Emphasis"/>
        </w:rPr>
        <w:t>only sophisticated, proregulation advocacy groups</w:t>
      </w:r>
      <w:r w:rsidRPr="001A2D62">
        <w:rPr>
          <w:rStyle w:val="StyleUnderline"/>
        </w:rPr>
        <w:t xml:space="preserve"> in a competition of political influence </w:t>
      </w:r>
      <w:r w:rsidRPr="001A2D62">
        <w:rPr>
          <w:rStyle w:val="Emphasis"/>
        </w:rPr>
        <w:t>dominated by private interests</w:t>
      </w:r>
      <w:r w:rsidRPr="001A2D62">
        <w:rPr>
          <w:sz w:val="16"/>
        </w:rPr>
        <w:t xml:space="preserve"> and well-funded nonprofit groups. The CSRA created unions that are, in effect, federally subsidized by dues, "official time" (time during which union officials are paid to engage in organizing and bargaining work), and protections against unfair 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7030D1A4" w14:textId="77777777" w:rsidR="00105085" w:rsidRPr="001A2D62" w:rsidRDefault="00105085" w:rsidP="00105085">
      <w:pPr>
        <w:rPr>
          <w:sz w:val="16"/>
          <w:szCs w:val="16"/>
        </w:rPr>
      </w:pPr>
      <w:r w:rsidRPr="001A2D62">
        <w:rPr>
          <w:sz w:val="16"/>
          <w:szCs w:val="16"/>
        </w:rPr>
        <w:t>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testifies routinely before Congress, and speaks to the press on high- visibility policy issues, often expressing views contrary to the views of agency leadership.178</w:t>
      </w:r>
    </w:p>
    <w:p w14:paraId="1BE78341" w14:textId="77777777" w:rsidR="00105085" w:rsidRPr="001A2D62" w:rsidRDefault="00105085" w:rsidP="00105085"/>
    <w:p w14:paraId="1BA32610" w14:textId="77777777" w:rsidR="00105085" w:rsidRPr="001A2D62" w:rsidRDefault="00105085" w:rsidP="00105085">
      <w:pPr>
        <w:pStyle w:val="Heading4"/>
        <w:rPr>
          <w:u w:val="single"/>
        </w:rPr>
      </w:pPr>
      <w:r w:rsidRPr="001A2D62">
        <w:t xml:space="preserve">Intervention to </w:t>
      </w:r>
      <w:r w:rsidRPr="001A2D62">
        <w:rPr>
          <w:u w:val="single"/>
        </w:rPr>
        <w:t>strengthen</w:t>
      </w:r>
      <w:r w:rsidRPr="001A2D62">
        <w:t xml:space="preserve"> it ensures the </w:t>
      </w:r>
      <w:r w:rsidRPr="001A2D62">
        <w:rPr>
          <w:u w:val="single"/>
        </w:rPr>
        <w:t>employer credibility</w:t>
      </w:r>
      <w:r w:rsidRPr="001A2D62">
        <w:t xml:space="preserve"> to </w:t>
      </w:r>
      <w:r w:rsidRPr="001A2D62">
        <w:rPr>
          <w:u w:val="single"/>
        </w:rPr>
        <w:t>retain expertise</w:t>
      </w:r>
      <w:r w:rsidRPr="001A2D62">
        <w:t xml:space="preserve"> and check </w:t>
      </w:r>
      <w:r w:rsidRPr="001A2D62">
        <w:rPr>
          <w:u w:val="single"/>
        </w:rPr>
        <w:t>personalism</w:t>
      </w:r>
      <w:r w:rsidRPr="001A2D62">
        <w:t xml:space="preserve">, or at worst, </w:t>
      </w:r>
      <w:r w:rsidRPr="001A2D62">
        <w:rPr>
          <w:u w:val="single"/>
        </w:rPr>
        <w:t>recover</w:t>
      </w:r>
      <w:r w:rsidRPr="001A2D62">
        <w:t xml:space="preserve"> from Trump.</w:t>
      </w:r>
    </w:p>
    <w:p w14:paraId="5CF7F84C" w14:textId="77777777" w:rsidR="00105085" w:rsidRPr="001A2D62" w:rsidRDefault="00105085" w:rsidP="00105085">
      <w:r w:rsidRPr="001A2D62">
        <w:rPr>
          <w:rStyle w:val="Heading4Char"/>
        </w:rPr>
        <w:t>Bednar 25</w:t>
      </w:r>
      <w:r w:rsidRPr="001A2D62">
        <w:t xml:space="preserve"> [Nicholas R. Bednar, Associate Professor of Law at the University of Minnesota Law School, PhD political science, Vanderbilt University, JD University of Minnesota Law School, “Presidential Control and Administrative Capacity,” Stanford Law Review, 77, April 2025, 77 STAN. L.REV. 823, https://review.law.stanford.edu/wp-content/uploads/sites/3/2025/04/Bednar-77-Stan.-L.-Rev.-823.pdf] </w:t>
      </w:r>
    </w:p>
    <w:p w14:paraId="2FFD5633" w14:textId="77777777" w:rsidR="00105085" w:rsidRPr="001A2D62" w:rsidRDefault="00105085" w:rsidP="00105085">
      <w:pPr>
        <w:rPr>
          <w:sz w:val="16"/>
        </w:rPr>
      </w:pPr>
      <w:r w:rsidRPr="001A2D62">
        <w:rPr>
          <w:sz w:val="16"/>
        </w:rPr>
        <w:t>B. The Trade-Off Between Capacity and Control</w:t>
      </w:r>
    </w:p>
    <w:p w14:paraId="24E0AD28" w14:textId="77777777" w:rsidR="00105085" w:rsidRPr="001A2D62" w:rsidRDefault="00105085" w:rsidP="00105085">
      <w:pPr>
        <w:rPr>
          <w:sz w:val="16"/>
        </w:rPr>
      </w:pPr>
      <w:r w:rsidRPr="001A2D62">
        <w:rPr>
          <w:sz w:val="16"/>
        </w:rPr>
        <w:t xml:space="preserve">The </w:t>
      </w:r>
      <w:r w:rsidRPr="001A2D62">
        <w:rPr>
          <w:rStyle w:val="StyleUnderline"/>
        </w:rPr>
        <w:t>results</w:t>
      </w:r>
      <w:r w:rsidRPr="001A2D62">
        <w:rPr>
          <w:sz w:val="16"/>
        </w:rPr>
        <w:t xml:space="preserve"> here and elsewhere </w:t>
      </w:r>
      <w:r w:rsidRPr="001A2D62">
        <w:rPr>
          <w:rStyle w:val="StyleUnderline"/>
        </w:rPr>
        <w:t xml:space="preserve">show </w:t>
      </w:r>
      <w:r w:rsidRPr="001A2D62">
        <w:rPr>
          <w:rStyle w:val="StyleUnderline"/>
          <w:highlight w:val="green"/>
        </w:rPr>
        <w:t xml:space="preserve">a positive relationship between </w:t>
      </w:r>
      <w:r w:rsidRPr="001A2D62">
        <w:rPr>
          <w:rStyle w:val="Emphasis"/>
          <w:highlight w:val="green"/>
        </w:rPr>
        <w:t>capacity</w:t>
      </w:r>
      <w:r w:rsidRPr="001A2D62">
        <w:rPr>
          <w:rStyle w:val="StyleUnderline"/>
          <w:highlight w:val="green"/>
        </w:rPr>
        <w:t xml:space="preserve"> and </w:t>
      </w:r>
      <w:r w:rsidRPr="001A2D62">
        <w:rPr>
          <w:rStyle w:val="Emphasis"/>
          <w:highlight w:val="green"/>
        </w:rPr>
        <w:t>structural independence</w:t>
      </w:r>
      <w:r w:rsidRPr="001A2D62">
        <w:rPr>
          <w:sz w:val="16"/>
        </w:rPr>
        <w:t xml:space="preserve">.472 Why do we observe this relationship? One explanation is that </w:t>
      </w:r>
      <w:r w:rsidRPr="001A2D62">
        <w:rPr>
          <w:rStyle w:val="StyleUnderline"/>
        </w:rPr>
        <w:t>structural independence promotes bureaucratic autonomy</w:t>
      </w:r>
      <w:r w:rsidRPr="001A2D62">
        <w:rPr>
          <w:sz w:val="16"/>
        </w:rPr>
        <w:t xml:space="preserve">.473 Autonomy is not synonymous with the legal concept of “independence,” but describes a broader form of discretion.474 By my definition, </w:t>
      </w:r>
      <w:r w:rsidRPr="001A2D62">
        <w:rPr>
          <w:rStyle w:val="StyleUnderline"/>
        </w:rPr>
        <w:t xml:space="preserve">autonomy does </w:t>
      </w:r>
      <w:r w:rsidRPr="001A2D62">
        <w:rPr>
          <w:rStyle w:val="Emphasis"/>
          <w:highlight w:val="green"/>
        </w:rPr>
        <w:t>not require</w:t>
      </w:r>
      <w:r w:rsidRPr="001A2D62">
        <w:rPr>
          <w:rStyle w:val="StyleUnderline"/>
        </w:rPr>
        <w:t xml:space="preserve"> a </w:t>
      </w:r>
      <w:r w:rsidRPr="001A2D62">
        <w:rPr>
          <w:rStyle w:val="Emphasis"/>
          <w:highlight w:val="green"/>
        </w:rPr>
        <w:t>complete transfer of control</w:t>
      </w:r>
      <w:r w:rsidRPr="001A2D62">
        <w:rPr>
          <w:rStyle w:val="StyleUnderline"/>
          <w:highlight w:val="green"/>
        </w:rPr>
        <w:t xml:space="preserve"> from the President</w:t>
      </w:r>
      <w:r w:rsidRPr="001A2D62">
        <w:rPr>
          <w:rStyle w:val="StyleUnderline"/>
        </w:rPr>
        <w:t xml:space="preserve"> to agencies. Rather, </w:t>
      </w:r>
      <w:r w:rsidRPr="001A2D62">
        <w:rPr>
          <w:rStyle w:val="Emphasis"/>
        </w:rPr>
        <w:t>career employees</w:t>
      </w:r>
      <w:r w:rsidRPr="001A2D62">
        <w:rPr>
          <w:rStyle w:val="StyleUnderline"/>
        </w:rPr>
        <w:t xml:space="preserve"> must personally feel like their opinion contributes to the operations of the agency</w:t>
      </w:r>
      <w:r w:rsidRPr="001A2D62">
        <w:rPr>
          <w:sz w:val="16"/>
        </w:rPr>
        <w:t>.</w:t>
      </w:r>
    </w:p>
    <w:p w14:paraId="5A5FAE12" w14:textId="77777777" w:rsidR="00105085" w:rsidRPr="001A2D62" w:rsidRDefault="00105085" w:rsidP="00105085">
      <w:pPr>
        <w:rPr>
          <w:sz w:val="16"/>
        </w:rPr>
      </w:pPr>
      <w:r w:rsidRPr="001A2D62">
        <w:rPr>
          <w:rStyle w:val="Emphasis"/>
        </w:rPr>
        <w:t>Scholars</w:t>
      </w:r>
      <w:r w:rsidRPr="001A2D62">
        <w:rPr>
          <w:rStyle w:val="StyleUnderline"/>
        </w:rPr>
        <w:t xml:space="preserve"> have illustrated the importance of autonomy </w:t>
      </w:r>
      <w:r w:rsidRPr="001A2D62">
        <w:rPr>
          <w:rStyle w:val="Emphasis"/>
        </w:rPr>
        <w:t>across time and contexts</w:t>
      </w:r>
      <w:r w:rsidRPr="001A2D62">
        <w:rPr>
          <w:sz w:val="16"/>
        </w:rPr>
        <w:t xml:space="preserve">. </w:t>
      </w:r>
      <w:r w:rsidRPr="001A2D62">
        <w:rPr>
          <w:rStyle w:val="Emphasis"/>
        </w:rPr>
        <w:t>Countries</w:t>
      </w:r>
      <w:r w:rsidRPr="001A2D62">
        <w:rPr>
          <w:rStyle w:val="StyleUnderline"/>
        </w:rPr>
        <w:t xml:space="preserve"> with </w:t>
      </w:r>
      <w:r w:rsidRPr="001A2D62">
        <w:rPr>
          <w:rStyle w:val="Emphasis"/>
          <w:highlight w:val="green"/>
        </w:rPr>
        <w:t>stronger</w:t>
      </w:r>
      <w:r w:rsidRPr="001A2D62">
        <w:rPr>
          <w:rStyle w:val="Emphasis"/>
        </w:rPr>
        <w:t xml:space="preserve"> civil service laws</w:t>
      </w:r>
      <w:r w:rsidRPr="001A2D62">
        <w:rPr>
          <w:rStyle w:val="StyleUnderline"/>
        </w:rPr>
        <w:t xml:space="preserve"> possess </w:t>
      </w:r>
      <w:r w:rsidRPr="001A2D62">
        <w:rPr>
          <w:rStyle w:val="Emphasis"/>
        </w:rPr>
        <w:t>higher levels of state capacity</w:t>
      </w:r>
      <w:r w:rsidRPr="001A2D62">
        <w:rPr>
          <w:sz w:val="16"/>
        </w:rPr>
        <w:t xml:space="preserve">.475 Historically, federal agencies with greater autonomy developed strong policymaking and implementation capabilities.476 To explain this correlation, Sean Gailmard and John Patty theorize that </w:t>
      </w:r>
      <w:r w:rsidRPr="001A2D62">
        <w:rPr>
          <w:rStyle w:val="Emphasis"/>
          <w:highlight w:val="green"/>
        </w:rPr>
        <w:t>discretion</w:t>
      </w:r>
      <w:r w:rsidRPr="001A2D62">
        <w:rPr>
          <w:rStyle w:val="StyleUnderline"/>
          <w:highlight w:val="green"/>
        </w:rPr>
        <w:t xml:space="preserve"> encourages</w:t>
      </w:r>
      <w:r w:rsidRPr="001A2D62">
        <w:rPr>
          <w:rStyle w:val="StyleUnderline"/>
        </w:rPr>
        <w:t xml:space="preserve"> individuals to choose careers in government and build </w:t>
      </w:r>
      <w:r w:rsidRPr="001A2D62">
        <w:rPr>
          <w:rStyle w:val="Emphasis"/>
          <w:highlight w:val="green"/>
        </w:rPr>
        <w:t>expertise</w:t>
      </w:r>
      <w:r w:rsidRPr="001A2D62">
        <w:rPr>
          <w:sz w:val="16"/>
        </w:rPr>
        <w:t>.477</w:t>
      </w:r>
    </w:p>
    <w:p w14:paraId="23A5E0E0" w14:textId="77777777" w:rsidR="00105085" w:rsidRPr="001A2D62" w:rsidRDefault="00105085" w:rsidP="00105085">
      <w:pPr>
        <w:rPr>
          <w:sz w:val="16"/>
        </w:rPr>
      </w:pPr>
      <w:r w:rsidRPr="001A2D62">
        <w:rPr>
          <w:rStyle w:val="StyleUnderline"/>
        </w:rPr>
        <w:t>As autonomy declines, however, career employees leave their agencies for other opportunities and expend less effort to build expertise</w:t>
      </w:r>
      <w:r w:rsidRPr="001A2D62">
        <w:rPr>
          <w:sz w:val="16"/>
        </w:rPr>
        <w:t xml:space="preserve">.478 </w:t>
      </w:r>
      <w:r w:rsidRPr="001A2D62">
        <w:rPr>
          <w:rStyle w:val="StyleUnderline"/>
        </w:rPr>
        <w:t xml:space="preserve">Employees who </w:t>
      </w:r>
      <w:r w:rsidRPr="001A2D62">
        <w:rPr>
          <w:rStyle w:val="Emphasis"/>
        </w:rPr>
        <w:t>perceive</w:t>
      </w:r>
      <w:r w:rsidRPr="001A2D62">
        <w:rPr>
          <w:rStyle w:val="StyleUnderline"/>
        </w:rPr>
        <w:t xml:space="preserve"> high levels of </w:t>
      </w:r>
      <w:r w:rsidRPr="001A2D62">
        <w:rPr>
          <w:rStyle w:val="Emphasis"/>
        </w:rPr>
        <w:t>politicization</w:t>
      </w:r>
      <w:r w:rsidRPr="001A2D62">
        <w:rPr>
          <w:rStyle w:val="StyleUnderline"/>
        </w:rPr>
        <w:t xml:space="preserve"> are a third </w:t>
      </w:r>
      <w:r w:rsidRPr="001A2D62">
        <w:rPr>
          <w:rStyle w:val="Emphasis"/>
        </w:rPr>
        <w:t>more likely</w:t>
      </w:r>
      <w:r w:rsidRPr="001A2D62">
        <w:rPr>
          <w:rStyle w:val="StyleUnderline"/>
        </w:rPr>
        <w:t xml:space="preserve"> to express an intent to </w:t>
      </w:r>
      <w:r w:rsidRPr="001A2D62">
        <w:rPr>
          <w:rStyle w:val="Emphasis"/>
        </w:rPr>
        <w:t>leave</w:t>
      </w:r>
      <w:r w:rsidRPr="001A2D62">
        <w:rPr>
          <w:sz w:val="16"/>
        </w:rPr>
        <w:t xml:space="preserve"> their agencies.479 These same employees </w:t>
      </w:r>
      <w:r w:rsidRPr="001A2D62">
        <w:rPr>
          <w:rStyle w:val="StyleUnderline"/>
        </w:rPr>
        <w:t>engage in fewer activities to develop expertise</w:t>
      </w:r>
      <w:r w:rsidRPr="001A2D62">
        <w:rPr>
          <w:sz w:val="16"/>
        </w:rPr>
        <w:t xml:space="preserve">, such as attending trainings or consulting with outside policy experts.480 Other </w:t>
      </w:r>
      <w:r w:rsidRPr="001A2D62">
        <w:rPr>
          <w:rStyle w:val="Emphasis"/>
        </w:rPr>
        <w:t>evidence</w:t>
      </w:r>
      <w:r w:rsidRPr="001A2D62">
        <w:rPr>
          <w:rStyle w:val="StyleUnderline"/>
        </w:rPr>
        <w:t xml:space="preserve"> suggests that </w:t>
      </w:r>
      <w:r w:rsidRPr="001A2D62">
        <w:rPr>
          <w:rStyle w:val="Emphasis"/>
        </w:rPr>
        <w:t>politicization</w:t>
      </w:r>
      <w:r w:rsidRPr="001A2D62">
        <w:rPr>
          <w:rStyle w:val="StyleUnderline"/>
        </w:rPr>
        <w:t xml:space="preserve"> decreases employee morale and results in </w:t>
      </w:r>
      <w:r w:rsidRPr="001A2D62">
        <w:rPr>
          <w:rStyle w:val="Emphasis"/>
        </w:rPr>
        <w:t>poor performance</w:t>
      </w:r>
      <w:r w:rsidRPr="001A2D62">
        <w:rPr>
          <w:sz w:val="16"/>
        </w:rPr>
        <w:t>.481 As Mark Richardson explains, “[l]oss of policy influence reduces the value policy-motivated civil servants derive from public service.”482</w:t>
      </w:r>
    </w:p>
    <w:p w14:paraId="2DB0C047" w14:textId="77777777" w:rsidR="00105085" w:rsidRPr="001A2D62" w:rsidRDefault="00105085" w:rsidP="00105085">
      <w:pPr>
        <w:rPr>
          <w:sz w:val="16"/>
        </w:rPr>
      </w:pPr>
      <w:r w:rsidRPr="001A2D62">
        <w:rPr>
          <w:sz w:val="16"/>
        </w:rPr>
        <w:t xml:space="preserve">Agency structures help to protect autonomy. Gailmard and Patty argue that </w:t>
      </w:r>
      <w:r w:rsidRPr="001A2D62">
        <w:rPr>
          <w:rStyle w:val="StyleUnderline"/>
        </w:rPr>
        <w:t xml:space="preserve">governments can </w:t>
      </w:r>
      <w:r w:rsidRPr="001A2D62">
        <w:rPr>
          <w:rStyle w:val="Emphasis"/>
        </w:rPr>
        <w:t>preserve autonomy</w:t>
      </w:r>
      <w:r w:rsidRPr="001A2D62">
        <w:rPr>
          <w:sz w:val="16"/>
        </w:rPr>
        <w:t xml:space="preserve">, in part, </w:t>
      </w:r>
      <w:r w:rsidRPr="001A2D62">
        <w:rPr>
          <w:rStyle w:val="StyleUnderline"/>
        </w:rPr>
        <w:t xml:space="preserve">by “instituting relatively common </w:t>
      </w:r>
      <w:r w:rsidRPr="001A2D62">
        <w:rPr>
          <w:rStyle w:val="Emphasis"/>
        </w:rPr>
        <w:t>civil service practices</w:t>
      </w:r>
      <w:r w:rsidRPr="001A2D62">
        <w:rPr>
          <w:rStyle w:val="StyleUnderline"/>
        </w:rPr>
        <w:t>,” such as tenure</w:t>
      </w:r>
      <w:r w:rsidRPr="001A2D62">
        <w:rPr>
          <w:sz w:val="16"/>
        </w:rPr>
        <w:t xml:space="preserve">.483 Although the United States has relatively high capacity compared to other states,484 </w:t>
      </w:r>
      <w:r w:rsidRPr="001A2D62">
        <w:rPr>
          <w:rStyle w:val="Emphasis"/>
        </w:rPr>
        <w:t>some agencies</w:t>
      </w:r>
      <w:r w:rsidRPr="001A2D62">
        <w:rPr>
          <w:rStyle w:val="StyleUnderline"/>
        </w:rPr>
        <w:t xml:space="preserve"> exhibit </w:t>
      </w:r>
      <w:r w:rsidRPr="001A2D62">
        <w:rPr>
          <w:rStyle w:val="Emphasis"/>
        </w:rPr>
        <w:t>higher capacity</w:t>
      </w:r>
      <w:r w:rsidRPr="001A2D62">
        <w:rPr>
          <w:rStyle w:val="StyleUnderline"/>
        </w:rPr>
        <w:t xml:space="preserve"> than others</w:t>
      </w:r>
      <w:r w:rsidRPr="001A2D62">
        <w:rPr>
          <w:sz w:val="16"/>
        </w:rPr>
        <w:t xml:space="preserve">.485 One </w:t>
      </w:r>
      <w:r w:rsidRPr="001A2D62">
        <w:rPr>
          <w:rStyle w:val="Emphasis"/>
        </w:rPr>
        <w:t>likely explanation</w:t>
      </w:r>
      <w:r w:rsidRPr="001A2D62">
        <w:rPr>
          <w:rStyle w:val="StyleUnderline"/>
        </w:rPr>
        <w:t xml:space="preserve"> is that many of the </w:t>
      </w:r>
      <w:r w:rsidRPr="001A2D62">
        <w:rPr>
          <w:rStyle w:val="Emphasis"/>
        </w:rPr>
        <w:t>highest capacity</w:t>
      </w:r>
      <w:r w:rsidRPr="001A2D62">
        <w:rPr>
          <w:rStyle w:val="StyleUnderline"/>
        </w:rPr>
        <w:t xml:space="preserve"> agencies have additional structures, such as for-cause removal </w:t>
      </w:r>
      <w:r w:rsidRPr="001A2D62">
        <w:rPr>
          <w:rStyle w:val="Emphasis"/>
        </w:rPr>
        <w:t>protections</w:t>
      </w:r>
      <w:r w:rsidRPr="001A2D62">
        <w:rPr>
          <w:rStyle w:val="StyleUnderline"/>
        </w:rPr>
        <w:t xml:space="preserve">, that </w:t>
      </w:r>
      <w:r w:rsidRPr="001A2D62">
        <w:rPr>
          <w:rStyle w:val="Emphasis"/>
        </w:rPr>
        <w:t>temper</w:t>
      </w:r>
      <w:r w:rsidRPr="001A2D62">
        <w:rPr>
          <w:sz w:val="16"/>
        </w:rPr>
        <w:t>—but do not wholly eliminate—</w:t>
      </w:r>
      <w:r w:rsidRPr="001A2D62">
        <w:rPr>
          <w:rStyle w:val="Emphasis"/>
        </w:rPr>
        <w:t>political influence</w:t>
      </w:r>
      <w:r w:rsidRPr="001A2D62">
        <w:rPr>
          <w:sz w:val="16"/>
        </w:rPr>
        <w:t>.486</w:t>
      </w:r>
    </w:p>
    <w:p w14:paraId="70CD2188" w14:textId="77777777" w:rsidR="00105085" w:rsidRPr="001A2D62" w:rsidRDefault="00105085" w:rsidP="00105085">
      <w:pPr>
        <w:rPr>
          <w:sz w:val="16"/>
        </w:rPr>
      </w:pPr>
      <w:r w:rsidRPr="001A2D62">
        <w:rPr>
          <w:rStyle w:val="StyleUnderline"/>
        </w:rPr>
        <w:t xml:space="preserve">Collectively, these </w:t>
      </w:r>
      <w:r w:rsidRPr="001A2D62">
        <w:rPr>
          <w:rStyle w:val="Emphasis"/>
          <w:highlight w:val="green"/>
        </w:rPr>
        <w:t>studies</w:t>
      </w:r>
      <w:r w:rsidRPr="001A2D62">
        <w:rPr>
          <w:sz w:val="16"/>
        </w:rPr>
        <w:t>—paired with the finding that independent commissions exhibit higher levels of capacity487—</w:t>
      </w:r>
      <w:r w:rsidRPr="001A2D62">
        <w:rPr>
          <w:rStyle w:val="StyleUnderline"/>
        </w:rPr>
        <w:t xml:space="preserve">offer </w:t>
      </w:r>
      <w:r w:rsidRPr="001A2D62">
        <w:rPr>
          <w:rStyle w:val="Emphasis"/>
          <w:highlight w:val="green"/>
        </w:rPr>
        <w:t>evidence</w:t>
      </w:r>
      <w:r w:rsidRPr="001A2D62">
        <w:rPr>
          <w:rStyle w:val="StyleUnderline"/>
        </w:rPr>
        <w:t xml:space="preserve"> of a </w:t>
      </w:r>
      <w:r w:rsidRPr="001A2D62">
        <w:rPr>
          <w:rStyle w:val="Emphasis"/>
        </w:rPr>
        <w:t>negative correlation</w:t>
      </w:r>
      <w:r w:rsidRPr="001A2D62">
        <w:rPr>
          <w:rStyle w:val="StyleUnderline"/>
        </w:rPr>
        <w:t xml:space="preserve"> between </w:t>
      </w:r>
      <w:r w:rsidRPr="001A2D62">
        <w:rPr>
          <w:rStyle w:val="Emphasis"/>
        </w:rPr>
        <w:t>presidential control</w:t>
      </w:r>
      <w:r w:rsidRPr="001A2D62">
        <w:rPr>
          <w:rStyle w:val="StyleUnderline"/>
        </w:rPr>
        <w:t xml:space="preserve"> and </w:t>
      </w:r>
      <w:r w:rsidRPr="001A2D62">
        <w:rPr>
          <w:rStyle w:val="Emphasis"/>
        </w:rPr>
        <w:t>capacity</w:t>
      </w:r>
      <w:r w:rsidRPr="001A2D62">
        <w:rPr>
          <w:sz w:val="16"/>
        </w:rPr>
        <w:t xml:space="preserve">. </w:t>
      </w:r>
      <w:r w:rsidRPr="001A2D62">
        <w:rPr>
          <w:rStyle w:val="StyleUnderline"/>
        </w:rPr>
        <w:t xml:space="preserve">Reforms aimed at </w:t>
      </w:r>
      <w:r w:rsidRPr="001A2D62">
        <w:rPr>
          <w:rStyle w:val="Emphasis"/>
        </w:rPr>
        <w:t>increasing presidential control</w:t>
      </w:r>
      <w:r w:rsidRPr="001A2D62">
        <w:rPr>
          <w:sz w:val="16"/>
        </w:rPr>
        <w:t xml:space="preserve"> may </w:t>
      </w:r>
      <w:r w:rsidRPr="001A2D62">
        <w:rPr>
          <w:rStyle w:val="Emphasis"/>
        </w:rPr>
        <w:t>erode capacity</w:t>
      </w:r>
      <w:r w:rsidRPr="001A2D62">
        <w:rPr>
          <w:rStyle w:val="StyleUnderline"/>
        </w:rPr>
        <w:t xml:space="preserve"> by </w:t>
      </w:r>
      <w:r w:rsidRPr="001A2D62">
        <w:rPr>
          <w:rStyle w:val="Emphasis"/>
        </w:rPr>
        <w:t>eliminating structures</w:t>
      </w:r>
      <w:r w:rsidRPr="001A2D62">
        <w:rPr>
          <w:rStyle w:val="StyleUnderline"/>
        </w:rPr>
        <w:t xml:space="preserve"> that </w:t>
      </w:r>
      <w:r w:rsidRPr="001A2D62">
        <w:rPr>
          <w:rStyle w:val="Emphasis"/>
        </w:rPr>
        <w:t>preserve autonomy</w:t>
      </w:r>
      <w:r w:rsidRPr="001A2D62">
        <w:rPr>
          <w:sz w:val="16"/>
        </w:rPr>
        <w:t xml:space="preserve">. If true, then </w:t>
      </w:r>
      <w:r w:rsidRPr="001A2D62">
        <w:rPr>
          <w:rStyle w:val="StyleUnderline"/>
        </w:rPr>
        <w:t>increasing presidential control</w:t>
      </w:r>
      <w:r w:rsidRPr="001A2D62">
        <w:rPr>
          <w:sz w:val="16"/>
        </w:rPr>
        <w:t xml:space="preserve"> may </w:t>
      </w:r>
      <w:r w:rsidRPr="001A2D62">
        <w:rPr>
          <w:rStyle w:val="StyleUnderline"/>
        </w:rPr>
        <w:t>further weaken the President’s ability to implement their agenda in agencies that suffer from capacity constraints</w:t>
      </w:r>
      <w:r w:rsidRPr="001A2D62">
        <w:rPr>
          <w:sz w:val="16"/>
        </w:rPr>
        <w:t>.</w:t>
      </w:r>
    </w:p>
    <w:p w14:paraId="088C5206" w14:textId="77777777" w:rsidR="00105085" w:rsidRPr="001A2D62" w:rsidRDefault="00105085" w:rsidP="00105085">
      <w:pPr>
        <w:rPr>
          <w:sz w:val="16"/>
        </w:rPr>
      </w:pPr>
      <w:r w:rsidRPr="001A2D62">
        <w:rPr>
          <w:sz w:val="16"/>
        </w:rPr>
        <w:t>Current movements in constitutional law seek to strengthen presidential control. Proponents of a unitary executive argue that Article II vests the executive power in the President alone and, therefore, Presidents must have authority to control all powers of the Executive Branch.488 Although proponents of a unitary executive agree that Presidents must control administrative policymaking, they disagree about what mechanisms of control the Constitution mandates.489 Some proponents believe that Presidents may personally exercise the policymaking authority otherwise delegated to agencies.490 Others state that the Constitution permits the President to “veto” the actions of a subordinate.491 Most (but not all)492 proponents argue that Article II endows Presidents with the power to remove officers.493 This final argument has influenced the Supreme Court to strike down statutory features, such as for-cause removal protections, that insulate agencies from political pressure.494</w:t>
      </w:r>
    </w:p>
    <w:p w14:paraId="0A336E26" w14:textId="77777777" w:rsidR="00105085" w:rsidRPr="001A2D62" w:rsidRDefault="00105085" w:rsidP="00105085">
      <w:pPr>
        <w:rPr>
          <w:sz w:val="16"/>
        </w:rPr>
      </w:pPr>
      <w:r w:rsidRPr="001A2D62">
        <w:rPr>
          <w:sz w:val="16"/>
        </w:rPr>
        <w:t>Proponents of a unitary executive acknowledge—as a practical matter— that Presidents must rely on subordinates because they lack the requisite time and expertise to execute the laws themselves.495 But they assume that presidential control has the effect of energizing government.496 More often than not, proponents of a unitary executive espouse the familiar assumption that Presidents are sufficiently incentivized to build capacity and lack incentives to undermine capacity.497 But neither proponents nor critics of the unitary executive theory have thoroughly examined the risks presidential control poses to capacity.498</w:t>
      </w:r>
    </w:p>
    <w:p w14:paraId="72156398" w14:textId="77777777" w:rsidR="00105085" w:rsidRPr="001A2D62" w:rsidRDefault="00105085" w:rsidP="00105085">
      <w:pPr>
        <w:rPr>
          <w:sz w:val="16"/>
        </w:rPr>
      </w:pPr>
      <w:r w:rsidRPr="001A2D62">
        <w:rPr>
          <w:sz w:val="16"/>
        </w:rPr>
        <w:t xml:space="preserve">Unfortunately, </w:t>
      </w:r>
      <w:r w:rsidRPr="001A2D62">
        <w:rPr>
          <w:rStyle w:val="StyleUnderline"/>
        </w:rPr>
        <w:t xml:space="preserve">implementation of </w:t>
      </w:r>
      <w:r w:rsidRPr="001A2D62">
        <w:rPr>
          <w:rStyle w:val="Emphasis"/>
        </w:rPr>
        <w:t>unitary executive theory</w:t>
      </w:r>
      <w:r w:rsidRPr="001A2D62">
        <w:rPr>
          <w:rStyle w:val="StyleUnderline"/>
        </w:rPr>
        <w:t xml:space="preserve"> threatens policymaking </w:t>
      </w:r>
      <w:r w:rsidRPr="001A2D62">
        <w:rPr>
          <w:rStyle w:val="Emphasis"/>
        </w:rPr>
        <w:t>capacity</w:t>
      </w:r>
      <w:r w:rsidRPr="001A2D62">
        <w:rPr>
          <w:rStyle w:val="StyleUnderline"/>
        </w:rPr>
        <w:t xml:space="preserve"> by eroding the </w:t>
      </w:r>
      <w:r w:rsidRPr="001A2D62">
        <w:rPr>
          <w:rStyle w:val="Emphasis"/>
        </w:rPr>
        <w:t>autonomy</w:t>
      </w:r>
      <w:r w:rsidRPr="001A2D62">
        <w:rPr>
          <w:rStyle w:val="StyleUnderline"/>
        </w:rPr>
        <w:t xml:space="preserve"> that attracts individuals to public service. Schedule F provides one recent example</w:t>
      </w:r>
      <w:r w:rsidRPr="001A2D62">
        <w:rPr>
          <w:sz w:val="16"/>
        </w:rPr>
        <w:t xml:space="preserve">. Schedule F exempted individuals in a “confidential, policy-determining, policy-making, or policy-advocating” occupation from the competitive service.499 The Trump Administration justified Schedule F with constitutional rhetoric, arguing that “[f]aithful execution of the law requires that the President have appropriate management oversight regarding this select cadre of professionals.”500 Proponents and opponents estimated that as many as 100,000 employees would be reclassified under Schedule F.501 The Government Accountability Office warned that “Schedule F could </w:t>
      </w:r>
      <w:r w:rsidRPr="001A2D62">
        <w:rPr>
          <w:rStyle w:val="StyleUnderline"/>
        </w:rPr>
        <w:t xml:space="preserve">result in increased employee turnover between administrations, leading to a lack of continuity and a potential </w:t>
      </w:r>
      <w:r w:rsidRPr="001A2D62">
        <w:rPr>
          <w:rStyle w:val="Emphasis"/>
        </w:rPr>
        <w:t>degradation</w:t>
      </w:r>
      <w:r w:rsidRPr="001A2D62">
        <w:rPr>
          <w:rStyle w:val="StyleUnderline"/>
        </w:rPr>
        <w:t xml:space="preserve"> in the </w:t>
      </w:r>
      <w:r w:rsidRPr="001A2D62">
        <w:rPr>
          <w:rStyle w:val="Emphasis"/>
        </w:rPr>
        <w:t>overall subject matter expertise</w:t>
      </w:r>
      <w:r w:rsidRPr="001A2D62">
        <w:rPr>
          <w:rStyle w:val="StyleUnderline"/>
        </w:rPr>
        <w:t xml:space="preserve"> held within the civil service</w:t>
      </w:r>
      <w:r w:rsidRPr="001A2D62">
        <w:rPr>
          <w:sz w:val="16"/>
        </w:rPr>
        <w:t>.”502</w:t>
      </w:r>
    </w:p>
    <w:p w14:paraId="399ABC79" w14:textId="77777777" w:rsidR="00105085" w:rsidRPr="001A2D62" w:rsidRDefault="00105085" w:rsidP="00105085">
      <w:pPr>
        <w:rPr>
          <w:sz w:val="16"/>
        </w:rPr>
      </w:pPr>
      <w:r w:rsidRPr="001A2D62">
        <w:rPr>
          <w:rStyle w:val="Emphasis"/>
        </w:rPr>
        <w:t>In the courts</w:t>
      </w:r>
      <w:r w:rsidRPr="001A2D62">
        <w:rPr>
          <w:rStyle w:val="StyleUnderline"/>
        </w:rPr>
        <w:t xml:space="preserve">, the implementation of </w:t>
      </w:r>
      <w:r w:rsidRPr="001A2D62">
        <w:rPr>
          <w:rStyle w:val="Emphasis"/>
        </w:rPr>
        <w:t>unitary executive theory</w:t>
      </w:r>
      <w:r w:rsidRPr="001A2D62">
        <w:rPr>
          <w:rStyle w:val="StyleUnderline"/>
        </w:rPr>
        <w:t xml:space="preserve"> has focused on restrictions on the </w:t>
      </w:r>
      <w:r w:rsidRPr="001A2D62">
        <w:rPr>
          <w:rStyle w:val="Emphasis"/>
        </w:rPr>
        <w:t>removal of appointees</w:t>
      </w:r>
      <w:r w:rsidRPr="001A2D62">
        <w:rPr>
          <w:sz w:val="16"/>
        </w:rPr>
        <w:t xml:space="preserve">.503 </w:t>
      </w:r>
      <w:r w:rsidRPr="001A2D62">
        <w:rPr>
          <w:rStyle w:val="StyleUnderline"/>
        </w:rPr>
        <w:t xml:space="preserve">The degree to which the insulation of appointees protects the autonomy of </w:t>
      </w:r>
      <w:r w:rsidRPr="001A2D62">
        <w:rPr>
          <w:rStyle w:val="Emphasis"/>
        </w:rPr>
        <w:t>career employees</w:t>
      </w:r>
      <w:r w:rsidRPr="001A2D62">
        <w:rPr>
          <w:rStyle w:val="StyleUnderline"/>
        </w:rPr>
        <w:t xml:space="preserve"> remains an </w:t>
      </w:r>
      <w:r w:rsidRPr="001A2D62">
        <w:rPr>
          <w:rStyle w:val="Emphasis"/>
        </w:rPr>
        <w:t>open question</w:t>
      </w:r>
      <w:r w:rsidRPr="001A2D62">
        <w:rPr>
          <w:sz w:val="16"/>
        </w:rPr>
        <w:t xml:space="preserve">. Nevertheless, </w:t>
      </w:r>
      <w:r w:rsidRPr="001A2D62">
        <w:rPr>
          <w:rStyle w:val="Emphasis"/>
        </w:rPr>
        <w:t>some</w:t>
      </w:r>
      <w:r w:rsidRPr="001A2D62">
        <w:rPr>
          <w:rStyle w:val="StyleUnderline"/>
        </w:rPr>
        <w:t xml:space="preserve"> have </w:t>
      </w:r>
      <w:r w:rsidRPr="001A2D62">
        <w:rPr>
          <w:rStyle w:val="Emphasis"/>
        </w:rPr>
        <w:t>sought</w:t>
      </w:r>
      <w:r w:rsidRPr="001A2D62">
        <w:rPr>
          <w:rStyle w:val="StyleUnderline"/>
        </w:rPr>
        <w:t xml:space="preserve"> to find a </w:t>
      </w:r>
      <w:r w:rsidRPr="001A2D62">
        <w:rPr>
          <w:rStyle w:val="Emphasis"/>
        </w:rPr>
        <w:t>constitutional hook</w:t>
      </w:r>
      <w:r w:rsidRPr="001A2D62">
        <w:rPr>
          <w:rStyle w:val="StyleUnderline"/>
        </w:rPr>
        <w:t xml:space="preserve"> for </w:t>
      </w:r>
      <w:r w:rsidRPr="001A2D62">
        <w:rPr>
          <w:rStyle w:val="Emphasis"/>
        </w:rPr>
        <w:t>eliminating civil-service protections</w:t>
      </w:r>
      <w:r w:rsidRPr="001A2D62">
        <w:rPr>
          <w:rStyle w:val="StyleUnderline"/>
        </w:rPr>
        <w:t xml:space="preserve"> for </w:t>
      </w:r>
      <w:r w:rsidRPr="001A2D62">
        <w:rPr>
          <w:rStyle w:val="Emphasis"/>
        </w:rPr>
        <w:t>career employees</w:t>
      </w:r>
      <w:r w:rsidRPr="001A2D62">
        <w:rPr>
          <w:sz w:val="16"/>
        </w:rPr>
        <w:t xml:space="preserve">. Judge James Ho of </w:t>
      </w:r>
      <w:r w:rsidRPr="001A2D62">
        <w:rPr>
          <w:rStyle w:val="StyleUnderline"/>
        </w:rPr>
        <w:t xml:space="preserve">the </w:t>
      </w:r>
      <w:r w:rsidRPr="001A2D62">
        <w:rPr>
          <w:rStyle w:val="Emphasis"/>
        </w:rPr>
        <w:t>Fifth Circuit</w:t>
      </w:r>
      <w:r w:rsidRPr="001A2D62">
        <w:rPr>
          <w:rStyle w:val="StyleUnderline"/>
        </w:rPr>
        <w:t xml:space="preserve"> has </w:t>
      </w:r>
      <w:r w:rsidRPr="001A2D62">
        <w:rPr>
          <w:rStyle w:val="Emphasis"/>
        </w:rPr>
        <w:t>called on courts</w:t>
      </w:r>
      <w:r w:rsidRPr="001A2D62">
        <w:rPr>
          <w:rStyle w:val="StyleUnderline"/>
        </w:rPr>
        <w:t xml:space="preserve"> to reconsider the </w:t>
      </w:r>
      <w:r w:rsidRPr="001A2D62">
        <w:rPr>
          <w:rStyle w:val="Emphasis"/>
        </w:rPr>
        <w:t>constitutionality of civil-service laws</w:t>
      </w:r>
      <w:r w:rsidRPr="001A2D62">
        <w:rPr>
          <w:rStyle w:val="StyleUnderline"/>
        </w:rPr>
        <w:t>:</w:t>
      </w:r>
    </w:p>
    <w:p w14:paraId="003D4A59" w14:textId="77777777" w:rsidR="00105085" w:rsidRPr="001A2D62" w:rsidRDefault="00105085" w:rsidP="00105085">
      <w:pPr>
        <w:ind w:left="360"/>
        <w:rPr>
          <w:sz w:val="16"/>
        </w:rPr>
      </w:pPr>
      <w:r w:rsidRPr="001A2D62">
        <w:rPr>
          <w:sz w:val="16"/>
        </w:rPr>
        <w:t>Federal civil service laws make it virtually impossible for a President to implement his vision without the active consent and cooperation of an army of unaccountable federal employees. . . . As anyone who has ever held a senior position in the Executive Branch can attest, federal employees often regard themselves, not as subordinates duty-bound to carry out the President’s vision whether they personally agree with it or not, but as a free-standing interest group entitled to make demands on their superiors. . . . In an appropriate case, we should consider whether laws that limit the President’s power to remove Executive Branch employees are consistent with the vesting of executive power exclusively in the President.504</w:t>
      </w:r>
    </w:p>
    <w:p w14:paraId="4A59EA62" w14:textId="77777777" w:rsidR="00105085" w:rsidRPr="001A2D62" w:rsidRDefault="00105085" w:rsidP="00105085">
      <w:pPr>
        <w:rPr>
          <w:sz w:val="8"/>
          <w:szCs w:val="8"/>
        </w:rPr>
      </w:pPr>
      <w:r w:rsidRPr="001A2D62">
        <w:rPr>
          <w:sz w:val="8"/>
          <w:szCs w:val="8"/>
        </w:rPr>
        <w:t>These proposals would abandon the “relatively common civil service practices” that encourage individuals to pursue government service and invest in their expertise.505 Proponents of these reforms, however, fail to recognize that the President cannot pursue their vision without the capacity provided by these employees. Presidential control means nothing if the President lacks the workforce needed to make policy. Even Presidents who favor deregulation need some source of procedural expertise to avoid having their policies reversed by federal courts under the APA.506 As an assistant to President Lyndon Johnson once stated, “If you shouldn’t fire a pistol with a blindfold, you shouldn’t propose a major program without some basic knowledge of what will happen.”507</w:t>
      </w:r>
    </w:p>
    <w:p w14:paraId="76819854" w14:textId="77777777" w:rsidR="00105085" w:rsidRPr="001A2D62" w:rsidRDefault="00105085" w:rsidP="00105085">
      <w:pPr>
        <w:rPr>
          <w:sz w:val="8"/>
          <w:szCs w:val="8"/>
        </w:rPr>
      </w:pPr>
      <w:r w:rsidRPr="001A2D62">
        <w:rPr>
          <w:sz w:val="8"/>
          <w:szCs w:val="8"/>
        </w:rPr>
        <w:t>In theory, a robust labor pool may mitigate these concerns. If an administration could quickly fill vacancies with individuals who support the President’s agenda, then the President would have fewer difficulties balancing control and capacity. But that is unrealistic and dangerous for several reasons. Presume for the moment that Presidents make a good faith effort to ensure agencies have the capacity they need to execute their visions. First, Presidents already fail to fully staff the approximately 1,300 presidential appointments with Senate confirmation (PAS) in federal agencies.508 Larger human capital campaigns would require even greater effort. The Trump campaign indicated that it would attempt to replace 50,000 career employees through reforms like Schedule F.509 Staffing an additional 50,000 career employees would increase the federal government’s rate of hiring by 64% within a single presidential term.510</w:t>
      </w:r>
    </w:p>
    <w:p w14:paraId="64BDB7DD" w14:textId="77777777" w:rsidR="00105085" w:rsidRPr="001A2D62" w:rsidRDefault="00105085" w:rsidP="00105085">
      <w:pPr>
        <w:rPr>
          <w:sz w:val="8"/>
          <w:szCs w:val="8"/>
        </w:rPr>
      </w:pPr>
      <w:r w:rsidRPr="001A2D62">
        <w:rPr>
          <w:sz w:val="8"/>
          <w:szCs w:val="8"/>
        </w:rPr>
        <w:t>Moreover, constant turnover deprives the workforce of the experience and institutional knowledge possessed by high-capacity agencies. Steep learning curves ensure new employees need time to develop the procedural expertise and professional judgment that enable policymaking.511 When asked about turnover, career employees often express grave concerns about the loss of institutional knowledge in addition to the reduction in the size of the workforce.512</w:t>
      </w:r>
    </w:p>
    <w:p w14:paraId="5D43821C" w14:textId="77777777" w:rsidR="00105085" w:rsidRPr="001A2D62" w:rsidRDefault="00105085" w:rsidP="00105085">
      <w:pPr>
        <w:rPr>
          <w:sz w:val="8"/>
          <w:szCs w:val="8"/>
        </w:rPr>
      </w:pPr>
      <w:r w:rsidRPr="001A2D62">
        <w:rPr>
          <w:sz w:val="8"/>
          <w:szCs w:val="8"/>
        </w:rPr>
        <w:t>All of this suggests that a unitary executive threatens to undermine capacity by encouraging turnover and eliminating structures that protect bureaucratic autonomy.513 Nor is it clear that further increasing presidential control would improve the President’s ability to set rulemaking agendas or direct the day-to-day activities of the agency. The results generally suggest that control does not pose a major obstacle for Presidents because Presidents have invested significant energy into reforming the Executive Branch to improve responsive competence.514 Large-scale reforms to agency design or the civil service may increase turnover, creating problems for agency recruitment and retention, with only marginal improvements in presidential control.</w:t>
      </w:r>
    </w:p>
    <w:p w14:paraId="01E34A70" w14:textId="77777777" w:rsidR="00105085" w:rsidRPr="001A2D62" w:rsidRDefault="00105085" w:rsidP="00105085">
      <w:pPr>
        <w:rPr>
          <w:sz w:val="8"/>
          <w:szCs w:val="8"/>
        </w:rPr>
      </w:pPr>
      <w:r w:rsidRPr="001A2D62">
        <w:rPr>
          <w:sz w:val="8"/>
          <w:szCs w:val="8"/>
        </w:rPr>
        <w:t>What is the proper balance between presidential control and capacity? It is hard to say. If Presidents increase their control over the administrative state, then agencies may struggle to recruit and retain expert and experienced agency policymakers. Suddenly, Presidents find themselves incapable of promulgating policy through rulemaking. On the other hand, if Presidents voluntarily insulate agencies from presidential control to encourage recruitment, they may find themselves incapable of directing the agency’s policymaking activities. Agencies and careerists do have their own policy preferences, and they do behave strategically to advance those interests through the rulemaking process.515 Without institutions like OMB and OIRA, Presidents would surely encounter greater resistance to implementing their rulemaking agendas.</w:t>
      </w:r>
    </w:p>
    <w:p w14:paraId="07AB4B23" w14:textId="77777777" w:rsidR="00105085" w:rsidRPr="001A2D62" w:rsidRDefault="00105085" w:rsidP="00105085">
      <w:pPr>
        <w:rPr>
          <w:sz w:val="8"/>
          <w:szCs w:val="8"/>
        </w:rPr>
      </w:pPr>
      <w:r w:rsidRPr="001A2D62">
        <w:rPr>
          <w:sz w:val="8"/>
          <w:szCs w:val="8"/>
        </w:rPr>
        <w:t>The equilibrium level of control and capacity varies from agency to agency. A preference for control may be more desirable in agencies that implement politically fraught policies under a theory that presidential involvement increases democratic accountability. A preference for capacity may be necessary in agencies that develop policies for highly technical and important sectors, such as financial, energy, or insurance markets. Discovering the precise balance requires management decisions tailored to specific domains rather than widespread reforms that impose a specific structure upon the entire administrative state.</w:t>
      </w:r>
    </w:p>
    <w:p w14:paraId="516E23C8" w14:textId="77777777" w:rsidR="00105085" w:rsidRPr="001A2D62" w:rsidRDefault="00105085" w:rsidP="00105085">
      <w:pPr>
        <w:rPr>
          <w:sz w:val="16"/>
        </w:rPr>
      </w:pPr>
      <w:r w:rsidRPr="001A2D62">
        <w:rPr>
          <w:sz w:val="16"/>
        </w:rPr>
        <w:t>C. Who Should Manage the Administrative State?</w:t>
      </w:r>
    </w:p>
    <w:p w14:paraId="095F849F" w14:textId="77777777" w:rsidR="00105085" w:rsidRPr="001A2D62" w:rsidRDefault="00105085" w:rsidP="00105085">
      <w:pPr>
        <w:rPr>
          <w:sz w:val="16"/>
        </w:rPr>
      </w:pPr>
      <w:r w:rsidRPr="001A2D62">
        <w:rPr>
          <w:sz w:val="16"/>
        </w:rPr>
        <w:t>Who should manage the administrative state? I explore four options: the President, the courts, Congress, and the public. I identify ways that all four actors can promote capacity building.</w:t>
      </w:r>
    </w:p>
    <w:p w14:paraId="306F6B34" w14:textId="77777777" w:rsidR="00105085" w:rsidRPr="001A2D62" w:rsidRDefault="00105085" w:rsidP="00105085">
      <w:pPr>
        <w:rPr>
          <w:sz w:val="16"/>
        </w:rPr>
      </w:pPr>
      <w:r w:rsidRPr="001A2D62">
        <w:rPr>
          <w:sz w:val="16"/>
        </w:rPr>
        <w:t>1. Presidents</w:t>
      </w:r>
    </w:p>
    <w:p w14:paraId="3D708082" w14:textId="77777777" w:rsidR="00105085" w:rsidRPr="001A2D62" w:rsidRDefault="00105085" w:rsidP="00105085">
      <w:pPr>
        <w:rPr>
          <w:sz w:val="16"/>
        </w:rPr>
      </w:pPr>
      <w:r w:rsidRPr="001A2D62">
        <w:rPr>
          <w:sz w:val="16"/>
        </w:rPr>
        <w:t>Presidents are the constitutional managers of the Executive Branch. Due to their position in the executive hierarchy, the President has the greatest opportunity to discover why a specific agency has failed to implement the President’s agenda. When a President struggles to control an agency, they may further politicize the agency’s leadership or centralize policymaking within the White House.516 When the agency lacks capacity, the President may improve recruitment and retention.</w:t>
      </w:r>
    </w:p>
    <w:p w14:paraId="1FFED42B" w14:textId="77777777" w:rsidR="00105085" w:rsidRPr="001A2D62" w:rsidRDefault="00105085" w:rsidP="00105085">
      <w:pPr>
        <w:rPr>
          <w:sz w:val="16"/>
        </w:rPr>
      </w:pPr>
      <w:r w:rsidRPr="001A2D62">
        <w:rPr>
          <w:sz w:val="16"/>
        </w:rPr>
        <w:t>In some cases, recruiting and retaining a workforce of expert and experienced policymakers may require Presidents to adopt structural reforms aimed at increasing bureaucratic autonomy. Indeed, one plausible justification for independent commissions is that they better preserve expertise relative to agencies subject to complete presidential control.517 In the past, Congress has authorized Presidents to reorganize the Executive Branch to promote good governance.518 In 2003, the Volcker Commission recommended granting the President “expedited authority to recommend structural reorganization of federal agencies and departments” to ensure that “the operations of the federal government keep pace with the demands placed upon it.”519 Restoring the President’s authority to manage, reorganize, and restructure the administrative state may allow Presidents to design the administrative state in a way that improves agency performance.</w:t>
      </w:r>
    </w:p>
    <w:p w14:paraId="0E1E4067" w14:textId="77777777" w:rsidR="00105085" w:rsidRPr="001A2D62" w:rsidRDefault="00105085" w:rsidP="00105085">
      <w:pPr>
        <w:rPr>
          <w:sz w:val="16"/>
        </w:rPr>
      </w:pPr>
      <w:r w:rsidRPr="001A2D62">
        <w:rPr>
          <w:sz w:val="16"/>
        </w:rPr>
        <w:t xml:space="preserve">Some may argue that Presidents would never use this reorganization power to insulate agencies. But </w:t>
      </w:r>
      <w:r w:rsidRPr="001A2D62">
        <w:rPr>
          <w:rStyle w:val="Emphasis"/>
        </w:rPr>
        <w:t>history</w:t>
      </w:r>
      <w:r w:rsidRPr="001A2D62">
        <w:rPr>
          <w:rStyle w:val="StyleUnderline"/>
        </w:rPr>
        <w:t xml:space="preserve"> shows that Presidents sometimes </w:t>
      </w:r>
      <w:r w:rsidRPr="001A2D62">
        <w:rPr>
          <w:rStyle w:val="Emphasis"/>
        </w:rPr>
        <w:t>tie their own hands</w:t>
      </w:r>
      <w:r w:rsidRPr="001A2D62">
        <w:rPr>
          <w:rStyle w:val="StyleUnderline"/>
        </w:rPr>
        <w:t xml:space="preserve"> to promote </w:t>
      </w:r>
      <w:r w:rsidRPr="001A2D62">
        <w:rPr>
          <w:rStyle w:val="Emphasis"/>
        </w:rPr>
        <w:t>good administration</w:t>
      </w:r>
      <w:r w:rsidRPr="001A2D62">
        <w:rPr>
          <w:sz w:val="16"/>
        </w:rPr>
        <w:t>. More than half of the agencies established since 1946 have been created through executive action, including the EPA, OPM, the Occupational Safety and Health Administration, and many others.520 Reorganization grants the President a first-mover advantage, resulting in a different structure than Congress may have chosen through the legislative process.521 Presidents occasionally choose to insulate these agencies from presidential control by locating them outside the cabinet departments, imposing a commission structure, or requiring appointees to have certain qualifications.522 The willingness of Presidents to sometimes insulate agencies demonstrates some engagement with agency design as a means of promoting good management.</w:t>
      </w:r>
    </w:p>
    <w:p w14:paraId="39996D89" w14:textId="77777777" w:rsidR="00105085" w:rsidRPr="001A2D62" w:rsidRDefault="00105085" w:rsidP="00105085">
      <w:pPr>
        <w:rPr>
          <w:sz w:val="16"/>
        </w:rPr>
      </w:pPr>
      <w:r w:rsidRPr="001A2D62">
        <w:rPr>
          <w:sz w:val="16"/>
        </w:rPr>
        <w:t>Presidents also propose the budget and have a first-mover advantage in the budgeting process.523 In passing the Budget and Accounting Act, Representative James Good explained that “the President must lay out a work program for the Government, and the appropriations that would necessarily follow would only be to supply the money to do the work in accordance with that work program.”524 But the budgeting process has become another tool of presidential control rather than one of capacity building.525 Presidents should use budgeting as an opportunity to investigate which agencies need more capacity and to request that Congress provide needed resources.</w:t>
      </w:r>
    </w:p>
    <w:p w14:paraId="4E0BEA80" w14:textId="77777777" w:rsidR="00105085" w:rsidRPr="001A2D62" w:rsidRDefault="00105085" w:rsidP="00105085">
      <w:pPr>
        <w:rPr>
          <w:sz w:val="16"/>
        </w:rPr>
      </w:pPr>
      <w:r w:rsidRPr="001A2D62">
        <w:rPr>
          <w:rStyle w:val="StyleUnderline"/>
        </w:rPr>
        <w:t xml:space="preserve">I </w:t>
      </w:r>
      <w:r w:rsidRPr="001A2D62">
        <w:rPr>
          <w:rStyle w:val="Emphasis"/>
        </w:rPr>
        <w:t>recommend presidential management</w:t>
      </w:r>
      <w:r w:rsidRPr="001A2D62">
        <w:rPr>
          <w:rStyle w:val="StyleUnderline"/>
        </w:rPr>
        <w:t xml:space="preserve"> with </w:t>
      </w:r>
      <w:r w:rsidRPr="001A2D62">
        <w:rPr>
          <w:rStyle w:val="Emphasis"/>
        </w:rPr>
        <w:t>some trepidation</w:t>
      </w:r>
      <w:r w:rsidRPr="001A2D62">
        <w:rPr>
          <w:sz w:val="16"/>
        </w:rPr>
        <w:t xml:space="preserve">. Improving the quality of administrative policymaking requires Presidents to take an active role in managing the administrative state. But </w:t>
      </w:r>
      <w:r w:rsidRPr="001A2D62">
        <w:rPr>
          <w:rStyle w:val="StyleUnderline"/>
        </w:rPr>
        <w:t xml:space="preserve">Presidents </w:t>
      </w:r>
      <w:r w:rsidRPr="001A2D62">
        <w:rPr>
          <w:rStyle w:val="Emphasis"/>
        </w:rPr>
        <w:t>rarely</w:t>
      </w:r>
      <w:r w:rsidRPr="001A2D62">
        <w:rPr>
          <w:rStyle w:val="StyleUnderline"/>
        </w:rPr>
        <w:t xml:space="preserve"> have </w:t>
      </w:r>
      <w:r w:rsidRPr="001A2D62">
        <w:rPr>
          <w:rStyle w:val="Emphasis"/>
        </w:rPr>
        <w:t>sufficient incentives</w:t>
      </w:r>
      <w:r w:rsidRPr="001A2D62">
        <w:rPr>
          <w:rStyle w:val="StyleUnderline"/>
        </w:rPr>
        <w:t xml:space="preserve"> to </w:t>
      </w:r>
      <w:r w:rsidRPr="001A2D62">
        <w:rPr>
          <w:rStyle w:val="Emphasis"/>
        </w:rPr>
        <w:t>build capacity</w:t>
      </w:r>
      <w:r w:rsidRPr="001A2D62">
        <w:rPr>
          <w:sz w:val="16"/>
        </w:rPr>
        <w:t>.526</w:t>
      </w:r>
    </w:p>
    <w:p w14:paraId="3A300026" w14:textId="77777777" w:rsidR="00105085" w:rsidRPr="001A2D62" w:rsidRDefault="00105085" w:rsidP="00105085">
      <w:pPr>
        <w:rPr>
          <w:sz w:val="16"/>
        </w:rPr>
      </w:pPr>
      <w:r w:rsidRPr="001A2D62">
        <w:rPr>
          <w:rStyle w:val="Emphasis"/>
        </w:rPr>
        <w:t>Asymmetric priorities</w:t>
      </w:r>
      <w:r w:rsidRPr="001A2D62">
        <w:rPr>
          <w:rStyle w:val="StyleUnderline"/>
        </w:rPr>
        <w:t xml:space="preserve"> among Presidents exacerbate the situation</w:t>
      </w:r>
      <w:r w:rsidRPr="001A2D62">
        <w:rPr>
          <w:sz w:val="16"/>
        </w:rPr>
        <w:t xml:space="preserve">. During the 2020 election, 95% of liberal voters said that climate change was an important election issue.527 President Biden coupled large regulatory reforms in the EPA with a significant push for increased staffing.528 By contrast, President Trump disfavored EPA policy and allowed the agency’s workforce to shrink to the lowest level since the 1980s.529 </w:t>
      </w:r>
      <w:r w:rsidRPr="001A2D62">
        <w:rPr>
          <w:rStyle w:val="StyleUnderline"/>
        </w:rPr>
        <w:t xml:space="preserve">Ideological differences may cause agencies to </w:t>
      </w:r>
      <w:r w:rsidRPr="001A2D62">
        <w:rPr>
          <w:rStyle w:val="Emphasis"/>
        </w:rPr>
        <w:t>whipsaw</w:t>
      </w:r>
      <w:r w:rsidRPr="001A2D62">
        <w:rPr>
          <w:rStyle w:val="StyleUnderline"/>
        </w:rPr>
        <w:t xml:space="preserve"> between periods of </w:t>
      </w:r>
      <w:r w:rsidRPr="001A2D62">
        <w:rPr>
          <w:rStyle w:val="Emphasis"/>
        </w:rPr>
        <w:t>growth</w:t>
      </w:r>
      <w:r w:rsidRPr="001A2D62">
        <w:rPr>
          <w:rStyle w:val="StyleUnderline"/>
        </w:rPr>
        <w:t xml:space="preserve"> and periods of </w:t>
      </w:r>
      <w:r w:rsidRPr="001A2D62">
        <w:rPr>
          <w:rStyle w:val="Emphasis"/>
        </w:rPr>
        <w:t>deconstruction</w:t>
      </w:r>
      <w:r w:rsidRPr="001A2D62">
        <w:rPr>
          <w:sz w:val="16"/>
        </w:rPr>
        <w:t>. Left to their own devices, Presidents are unlikely to build or maintain capacity in an agency if they disapprove of its mission.</w:t>
      </w:r>
    </w:p>
    <w:p w14:paraId="5E828EDD" w14:textId="77777777" w:rsidR="00105085" w:rsidRPr="001A2D62" w:rsidRDefault="00105085" w:rsidP="00105085">
      <w:pPr>
        <w:rPr>
          <w:sz w:val="16"/>
        </w:rPr>
      </w:pPr>
      <w:r w:rsidRPr="001A2D62">
        <w:rPr>
          <w:sz w:val="16"/>
        </w:rPr>
        <w:t>The EPA reveals another asymmetry. Although all Presidents enact new policies, some Presidents place a greater emphasis on deregulation. Approximately half of Americans support a reduction in government regulation and programs, making an emphasis on deregulation a viable campaign strategy for some Presidents.530 Repealing existing regulations may require less capacity than developing new regulations. When seeking to develop new policies, agencies must collect evidence and identify new methods of achieving the desired policy outcome.531 By contrast, repealing old policies simply requires reversion to the status quo and a reasoned explanation about the benefits of the old policy.532 Future research may explore whether deregulation truly requires less capacity.</w:t>
      </w:r>
    </w:p>
    <w:p w14:paraId="51AFA50D" w14:textId="77777777" w:rsidR="00105085" w:rsidRPr="001A2D62" w:rsidRDefault="00105085" w:rsidP="00105085">
      <w:pPr>
        <w:rPr>
          <w:sz w:val="16"/>
        </w:rPr>
      </w:pPr>
      <w:r w:rsidRPr="001A2D62">
        <w:rPr>
          <w:rStyle w:val="StyleUnderline"/>
        </w:rPr>
        <w:t xml:space="preserve">At the same time, we </w:t>
      </w:r>
      <w:r w:rsidRPr="001A2D62">
        <w:rPr>
          <w:rStyle w:val="Emphasis"/>
        </w:rPr>
        <w:t>should be cautious about overstating</w:t>
      </w:r>
      <w:r w:rsidRPr="001A2D62">
        <w:rPr>
          <w:rStyle w:val="StyleUnderline"/>
        </w:rPr>
        <w:t xml:space="preserve"> the role that these </w:t>
      </w:r>
      <w:r w:rsidRPr="001A2D62">
        <w:rPr>
          <w:rStyle w:val="Emphasis"/>
        </w:rPr>
        <w:t>asymmetries</w:t>
      </w:r>
      <w:r w:rsidRPr="001A2D62">
        <w:rPr>
          <w:rStyle w:val="StyleUnderline"/>
        </w:rPr>
        <w:t xml:space="preserve"> play in everyday governance. Even Presidents who prefer </w:t>
      </w:r>
      <w:r w:rsidRPr="001A2D62">
        <w:rPr>
          <w:rStyle w:val="Emphasis"/>
        </w:rPr>
        <w:t>deregulation</w:t>
      </w:r>
      <w:r w:rsidRPr="001A2D62">
        <w:rPr>
          <w:rStyle w:val="StyleUnderline"/>
        </w:rPr>
        <w:t xml:space="preserve"> benefit from </w:t>
      </w:r>
      <w:r w:rsidRPr="001A2D62">
        <w:rPr>
          <w:rStyle w:val="Emphasis"/>
        </w:rPr>
        <w:t>experienced civil servants</w:t>
      </w:r>
      <w:r w:rsidRPr="001A2D62">
        <w:rPr>
          <w:rStyle w:val="StyleUnderline"/>
        </w:rPr>
        <w:t xml:space="preserve"> who understand the rulemaking process. Failure to rely on career civil servants during rulemaking often leads to </w:t>
      </w:r>
      <w:r w:rsidRPr="001A2D62">
        <w:rPr>
          <w:rStyle w:val="Emphasis"/>
        </w:rPr>
        <w:t>litigation</w:t>
      </w:r>
      <w:r w:rsidRPr="001A2D62">
        <w:rPr>
          <w:rStyle w:val="StyleUnderline"/>
        </w:rPr>
        <w:t xml:space="preserve"> and </w:t>
      </w:r>
      <w:r w:rsidRPr="001A2D62">
        <w:rPr>
          <w:rStyle w:val="Emphasis"/>
        </w:rPr>
        <w:t>vacatur</w:t>
      </w:r>
      <w:r w:rsidRPr="001A2D62">
        <w:rPr>
          <w:sz w:val="16"/>
        </w:rPr>
        <w:t xml:space="preserve"> of the agency’s action.533 Moreover, Presidents have few incentives to deconstruct agencies that administer popular programs. Benefits programs like Social Security and Medicare enjoy widespread support from the public.534 To improve Medicare, the Trump Administration reduced Medicare Advantage premiums and reformed insulin pricing.535 </w:t>
      </w:r>
      <w:r w:rsidRPr="001A2D62">
        <w:rPr>
          <w:rStyle w:val="StyleUnderline"/>
        </w:rPr>
        <w:t>Other programs</w:t>
      </w:r>
      <w:r w:rsidRPr="001A2D62">
        <w:rPr>
          <w:sz w:val="16"/>
        </w:rPr>
        <w:t xml:space="preserve">, however, </w:t>
      </w:r>
      <w:r w:rsidRPr="001A2D62">
        <w:rPr>
          <w:rStyle w:val="StyleUnderline"/>
        </w:rPr>
        <w:t xml:space="preserve">are so obscure that Presidents have </w:t>
      </w:r>
      <w:r w:rsidRPr="001A2D62">
        <w:rPr>
          <w:rStyle w:val="Emphasis"/>
        </w:rPr>
        <w:t>no reason</w:t>
      </w:r>
      <w:r w:rsidRPr="001A2D62">
        <w:rPr>
          <w:rStyle w:val="StyleUnderline"/>
        </w:rPr>
        <w:t xml:space="preserve"> to </w:t>
      </w:r>
      <w:r w:rsidRPr="001A2D62">
        <w:rPr>
          <w:rStyle w:val="Emphasis"/>
        </w:rPr>
        <w:t>either build or deconstruct</w:t>
      </w:r>
      <w:r w:rsidRPr="001A2D62">
        <w:rPr>
          <w:rStyle w:val="StyleUnderline"/>
        </w:rPr>
        <w:t xml:space="preserve"> the agency’s </w:t>
      </w:r>
      <w:r w:rsidRPr="001A2D62">
        <w:rPr>
          <w:rStyle w:val="Emphasis"/>
        </w:rPr>
        <w:t>capacity</w:t>
      </w:r>
      <w:r w:rsidRPr="001A2D62">
        <w:rPr>
          <w:rStyle w:val="StyleUnderline"/>
        </w:rPr>
        <w:t xml:space="preserve">. The </w:t>
      </w:r>
      <w:r w:rsidRPr="001A2D62">
        <w:rPr>
          <w:rStyle w:val="Emphasis"/>
        </w:rPr>
        <w:t>greatest problem</w:t>
      </w:r>
      <w:r w:rsidRPr="001A2D62">
        <w:rPr>
          <w:rStyle w:val="StyleUnderline"/>
        </w:rPr>
        <w:t xml:space="preserve"> confronting the </w:t>
      </w:r>
      <w:r w:rsidRPr="001A2D62">
        <w:rPr>
          <w:rStyle w:val="Emphasis"/>
        </w:rPr>
        <w:t>average agency</w:t>
      </w:r>
      <w:r w:rsidRPr="001A2D62">
        <w:rPr>
          <w:rStyle w:val="StyleUnderline"/>
        </w:rPr>
        <w:t xml:space="preserve"> is </w:t>
      </w:r>
      <w:r w:rsidRPr="001A2D62">
        <w:rPr>
          <w:rStyle w:val="Emphasis"/>
        </w:rPr>
        <w:t>not deconstruction</w:t>
      </w:r>
      <w:r w:rsidRPr="001A2D62">
        <w:rPr>
          <w:rStyle w:val="StyleUnderline"/>
        </w:rPr>
        <w:t xml:space="preserve">; it is </w:t>
      </w:r>
      <w:r w:rsidRPr="001A2D62">
        <w:rPr>
          <w:rStyle w:val="Emphasis"/>
        </w:rPr>
        <w:t>decades of persistent neglect</w:t>
      </w:r>
      <w:r w:rsidRPr="001A2D62">
        <w:rPr>
          <w:sz w:val="16"/>
        </w:rPr>
        <w:t>.536</w:t>
      </w:r>
    </w:p>
    <w:p w14:paraId="5A5BCBB9" w14:textId="77777777" w:rsidR="00105085" w:rsidRPr="001A2D62" w:rsidRDefault="00105085" w:rsidP="00105085">
      <w:pPr>
        <w:rPr>
          <w:sz w:val="16"/>
        </w:rPr>
      </w:pPr>
      <w:r w:rsidRPr="001A2D62">
        <w:rPr>
          <w:rStyle w:val="Emphasis"/>
        </w:rPr>
        <w:t>How</w:t>
      </w:r>
      <w:r w:rsidRPr="001A2D62">
        <w:rPr>
          <w:rStyle w:val="StyleUnderline"/>
        </w:rPr>
        <w:t xml:space="preserve"> do we </w:t>
      </w:r>
      <w:r w:rsidRPr="001A2D62">
        <w:rPr>
          <w:rStyle w:val="Emphasis"/>
        </w:rPr>
        <w:t>incentivize greater investment</w:t>
      </w:r>
      <w:r w:rsidRPr="001A2D62">
        <w:rPr>
          <w:rStyle w:val="StyleUnderline"/>
        </w:rPr>
        <w:t xml:space="preserve"> by Presidents and </w:t>
      </w:r>
      <w:r w:rsidRPr="001A2D62">
        <w:rPr>
          <w:rStyle w:val="Emphasis"/>
        </w:rPr>
        <w:t>discourage</w:t>
      </w:r>
      <w:r w:rsidRPr="001A2D62">
        <w:rPr>
          <w:rStyle w:val="StyleUnderline"/>
        </w:rPr>
        <w:t xml:space="preserve"> behaviors that </w:t>
      </w:r>
      <w:r w:rsidRPr="001A2D62">
        <w:rPr>
          <w:rStyle w:val="Emphasis"/>
        </w:rPr>
        <w:t>diminish capacity</w:t>
      </w:r>
      <w:r w:rsidRPr="001A2D62">
        <w:rPr>
          <w:rStyle w:val="StyleUnderline"/>
        </w:rPr>
        <w:t xml:space="preserve">? </w:t>
      </w:r>
      <w:r w:rsidRPr="001A2D62">
        <w:rPr>
          <w:rStyle w:val="Emphasis"/>
        </w:rPr>
        <w:t>Presidential control</w:t>
      </w:r>
      <w:r w:rsidRPr="001A2D62">
        <w:rPr>
          <w:rStyle w:val="StyleUnderline"/>
        </w:rPr>
        <w:t xml:space="preserve"> does </w:t>
      </w:r>
      <w:r w:rsidRPr="001A2D62">
        <w:rPr>
          <w:rStyle w:val="Emphasis"/>
        </w:rPr>
        <w:t>not prompt</w:t>
      </w:r>
      <w:r w:rsidRPr="001A2D62">
        <w:rPr>
          <w:rStyle w:val="StyleUnderline"/>
        </w:rPr>
        <w:t xml:space="preserve"> Presidents to </w:t>
      </w:r>
      <w:r w:rsidRPr="001A2D62">
        <w:rPr>
          <w:rStyle w:val="Emphasis"/>
        </w:rPr>
        <w:t>invest</w:t>
      </w:r>
      <w:r w:rsidRPr="001A2D62">
        <w:rPr>
          <w:sz w:val="16"/>
        </w:rPr>
        <w:t xml:space="preserve">. The agencies with the lowest levels of capacity are in the fifteen cabinet departments.537 Despite already high levels of control, we do not observe Presidents prioritizing management in these agencies. If control does not cure maladministration, then </w:t>
      </w:r>
      <w:r w:rsidRPr="001A2D62">
        <w:rPr>
          <w:rStyle w:val="StyleUnderline"/>
        </w:rPr>
        <w:t xml:space="preserve">we must seek new strategies to improve governance. One strategy is to </w:t>
      </w:r>
      <w:r w:rsidRPr="001A2D62">
        <w:rPr>
          <w:rStyle w:val="Emphasis"/>
        </w:rPr>
        <w:t>empower</w:t>
      </w:r>
      <w:r w:rsidRPr="001A2D62">
        <w:rPr>
          <w:rStyle w:val="StyleUnderline"/>
        </w:rPr>
        <w:t xml:space="preserve"> other actors—the </w:t>
      </w:r>
      <w:r w:rsidRPr="001A2D62">
        <w:rPr>
          <w:rStyle w:val="Emphasis"/>
        </w:rPr>
        <w:t>courts</w:t>
      </w:r>
      <w:r w:rsidRPr="001A2D62">
        <w:rPr>
          <w:rStyle w:val="StyleUnderline"/>
        </w:rPr>
        <w:t xml:space="preserve">, </w:t>
      </w:r>
      <w:r w:rsidRPr="001A2D62">
        <w:rPr>
          <w:rStyle w:val="Emphasis"/>
        </w:rPr>
        <w:t>Congress</w:t>
      </w:r>
      <w:r w:rsidRPr="001A2D62">
        <w:rPr>
          <w:rStyle w:val="StyleUnderline"/>
        </w:rPr>
        <w:t xml:space="preserve">, and the </w:t>
      </w:r>
      <w:r w:rsidRPr="001A2D62">
        <w:rPr>
          <w:rStyle w:val="Emphasis"/>
        </w:rPr>
        <w:t>public</w:t>
      </w:r>
      <w:r w:rsidRPr="001A2D62">
        <w:rPr>
          <w:rStyle w:val="StyleUnderline"/>
        </w:rPr>
        <w:t xml:space="preserve">—to meaningfully </w:t>
      </w:r>
      <w:r w:rsidRPr="001A2D62">
        <w:rPr>
          <w:rStyle w:val="Emphasis"/>
        </w:rPr>
        <w:t>oversee</w:t>
      </w:r>
      <w:r w:rsidRPr="001A2D62">
        <w:rPr>
          <w:rStyle w:val="StyleUnderline"/>
        </w:rPr>
        <w:t xml:space="preserve"> the </w:t>
      </w:r>
      <w:r w:rsidRPr="001A2D62">
        <w:rPr>
          <w:rStyle w:val="Emphasis"/>
        </w:rPr>
        <w:t>managerial activities</w:t>
      </w:r>
      <w:r w:rsidRPr="001A2D62">
        <w:rPr>
          <w:rStyle w:val="StyleUnderline"/>
        </w:rPr>
        <w:t xml:space="preserve"> of the </w:t>
      </w:r>
      <w:r w:rsidRPr="001A2D62">
        <w:rPr>
          <w:rStyle w:val="Emphasis"/>
        </w:rPr>
        <w:t>President</w:t>
      </w:r>
      <w:r w:rsidRPr="001A2D62">
        <w:rPr>
          <w:sz w:val="16"/>
        </w:rPr>
        <w:t>.</w:t>
      </w:r>
    </w:p>
    <w:p w14:paraId="0EA3568C" w14:textId="77777777" w:rsidR="00105085" w:rsidRPr="001A2D62" w:rsidRDefault="00105085" w:rsidP="00105085">
      <w:pPr>
        <w:rPr>
          <w:sz w:val="16"/>
        </w:rPr>
      </w:pPr>
      <w:r w:rsidRPr="001A2D62">
        <w:rPr>
          <w:sz w:val="16"/>
        </w:rPr>
        <w:t>2. Courts</w:t>
      </w:r>
    </w:p>
    <w:p w14:paraId="2B3BE046" w14:textId="77777777" w:rsidR="00105085" w:rsidRPr="001A2D62" w:rsidRDefault="00105085" w:rsidP="00105085">
      <w:pPr>
        <w:rPr>
          <w:sz w:val="16"/>
        </w:rPr>
      </w:pPr>
      <w:r w:rsidRPr="001A2D62">
        <w:rPr>
          <w:sz w:val="16"/>
        </w:rPr>
        <w:t>Judicial review may have both positive and negative impacts on administrative capacity. I have already reviewed the threat posed by constitutional challenges to agency design.538 Another threat comes from the development of doctrine. In Vermont Yankee Nuclear Power Corp. v. Natural Resources Defense Council, the Supreme Court held that, “in light of internal organization considerations,” courts should not impose additional procedures on agency rulemaking beyond what the APA requires.539 Despite Vermont Yankee, the courts have read heightened evidentiary requirements into the APA, such as hard look review,540 the obligation to disclose data relied upon in rulemaking,541 and the requirement that agencies respond to significant comments.542 Some of these doctrines may follow from a good-faith reading of the APA; others may not.543</w:t>
      </w:r>
    </w:p>
    <w:p w14:paraId="3317A5BD" w14:textId="77777777" w:rsidR="00105085" w:rsidRPr="001A2D62" w:rsidRDefault="00105085" w:rsidP="00105085">
      <w:pPr>
        <w:rPr>
          <w:sz w:val="16"/>
        </w:rPr>
      </w:pPr>
      <w:r w:rsidRPr="001A2D62">
        <w:rPr>
          <w:sz w:val="16"/>
        </w:rPr>
        <w:t>More stringent doctrines, such as hard look review, require agencies to conduct more reaching analyses during rulemaking, requiring greater capacity.544 Richard Pierce accuses the Supreme Court of basing its doctrine “on the implicit assumption that the politically accountable branches of government will simply take whatever actions are necessary to assure adequate agency staffing and funding to perform the missions they are assigned in a manner consistent with the doctrines announced and applied by the Court”— an assumption that mirrors those advanced by scholars of presidential administration.545</w:t>
      </w:r>
    </w:p>
    <w:p w14:paraId="2D3E0201" w14:textId="77777777" w:rsidR="00105085" w:rsidRPr="001A2D62" w:rsidRDefault="00105085" w:rsidP="00105085">
      <w:pPr>
        <w:rPr>
          <w:sz w:val="16"/>
        </w:rPr>
      </w:pPr>
      <w:r w:rsidRPr="001A2D62">
        <w:rPr>
          <w:sz w:val="16"/>
        </w:rPr>
        <w:t>Judicial review plays an important role in checking the procedural and substantive quality of agency regulations.546 At the same time, it is unclear whether stringent procedural requirements produce better policy. Nicholas Bagley argues that proceduralism tends to “drain agencies of their legitimacy, impair their responsiveness to the public, and expose them to capture” rather than improve their legitimacy.547 Moreover, judges are generalists who may struggle to discern whether improper procedures truly resulted in substantive errors.548 Justice Barrett’s dissent in Ohio v. EPA accuses the majority of favoring a “cherry-picked assortment of EPA statements” to strike down a regulation as procedurally defective based on purely speculative comments.549 Of course, as Judge Posner states, “understaffing is not a defense to a violation of principles of administrative law.”550 Yet the Supreme Court should review whether current administrative law doctrines frustrate the ability of agencies to implement the policies enacted by Congress.</w:t>
      </w:r>
    </w:p>
    <w:p w14:paraId="3EDF98A3" w14:textId="77777777" w:rsidR="00105085" w:rsidRPr="001A2D62" w:rsidRDefault="00105085" w:rsidP="00105085">
      <w:pPr>
        <w:rPr>
          <w:sz w:val="16"/>
        </w:rPr>
      </w:pPr>
      <w:r w:rsidRPr="001A2D62">
        <w:rPr>
          <w:rStyle w:val="Emphasis"/>
          <w:highlight w:val="green"/>
        </w:rPr>
        <w:t>Courts</w:t>
      </w:r>
      <w:r w:rsidRPr="001A2D62">
        <w:rPr>
          <w:rStyle w:val="StyleUnderline"/>
          <w:highlight w:val="green"/>
        </w:rPr>
        <w:t xml:space="preserve"> could</w:t>
      </w:r>
      <w:r w:rsidRPr="001A2D62">
        <w:rPr>
          <w:sz w:val="16"/>
        </w:rPr>
        <w:t xml:space="preserve"> also </w:t>
      </w:r>
      <w:r w:rsidRPr="001A2D62">
        <w:rPr>
          <w:rStyle w:val="StyleUnderline"/>
        </w:rPr>
        <w:t xml:space="preserve">play a positive role by </w:t>
      </w:r>
      <w:r w:rsidRPr="001A2D62">
        <w:rPr>
          <w:rStyle w:val="Emphasis"/>
          <w:highlight w:val="green"/>
        </w:rPr>
        <w:t>protect</w:t>
      </w:r>
      <w:r w:rsidRPr="001A2D62">
        <w:rPr>
          <w:rStyle w:val="Emphasis"/>
        </w:rPr>
        <w:t xml:space="preserve">ing </w:t>
      </w:r>
      <w:r w:rsidRPr="001A2D62">
        <w:rPr>
          <w:rStyle w:val="Emphasis"/>
          <w:highlight w:val="green"/>
        </w:rPr>
        <w:t>agencies from intentional maladministration</w:t>
      </w:r>
      <w:r w:rsidRPr="001A2D62">
        <w:rPr>
          <w:rStyle w:val="StyleUnderline"/>
        </w:rPr>
        <w:t xml:space="preserve"> by the President</w:t>
      </w:r>
      <w:r w:rsidRPr="001A2D62">
        <w:rPr>
          <w:sz w:val="16"/>
        </w:rPr>
        <w:t xml:space="preserve">. This argument assumes that </w:t>
      </w:r>
      <w:r w:rsidRPr="001A2D62">
        <w:rPr>
          <w:rStyle w:val="Emphasis"/>
          <w:highlight w:val="green"/>
        </w:rPr>
        <w:t>Presidents have an obligation to faithfully manage</w:t>
      </w:r>
      <w:r w:rsidRPr="001A2D62">
        <w:rPr>
          <w:rStyle w:val="StyleUnderline"/>
        </w:rPr>
        <w:t xml:space="preserve"> the administrative state</w:t>
      </w:r>
      <w:r w:rsidRPr="001A2D62">
        <w:rPr>
          <w:sz w:val="16"/>
        </w:rPr>
        <w:t xml:space="preserve">. Gillian Metzger argues that </w:t>
      </w:r>
      <w:r w:rsidRPr="001A2D62">
        <w:rPr>
          <w:rStyle w:val="StyleUnderline"/>
        </w:rPr>
        <w:t>the delegation of broad authority to the Executive Branch creates a “responsibility to supervise so as to ensure that the transferred authority is used in a constitutional and accountable fashion.”</w:t>
      </w:r>
      <w:r w:rsidRPr="001A2D62">
        <w:rPr>
          <w:sz w:val="16"/>
        </w:rPr>
        <w:t xml:space="preserve">551 Metzger’s description </w:t>
      </w:r>
      <w:r w:rsidRPr="001A2D62">
        <w:rPr>
          <w:rStyle w:val="StyleUnderline"/>
        </w:rPr>
        <w:t>creates a duty to supervise</w:t>
      </w:r>
      <w:r w:rsidRPr="001A2D62">
        <w:rPr>
          <w:sz w:val="16"/>
        </w:rPr>
        <w:t xml:space="preserve">. Jodi Freeman and Sharon Jacobs argue that </w:t>
      </w:r>
      <w:r w:rsidRPr="001A2D62">
        <w:rPr>
          <w:rStyle w:val="StyleUnderline"/>
        </w:rPr>
        <w:t>efforts to deconstruct agencies undermine the separation of powers by preventing agencies from executing the laws enacted by Congress</w:t>
      </w:r>
      <w:r w:rsidRPr="001A2D62">
        <w:rPr>
          <w:sz w:val="16"/>
        </w:rPr>
        <w:t xml:space="preserve">.552 Freeman and Jacobs’s description </w:t>
      </w:r>
      <w:r w:rsidRPr="001A2D62">
        <w:rPr>
          <w:rStyle w:val="Emphasis"/>
          <w:highlight w:val="green"/>
        </w:rPr>
        <w:t>creates a prohibition</w:t>
      </w:r>
      <w:r w:rsidRPr="001A2D62">
        <w:rPr>
          <w:rStyle w:val="StyleUnderline"/>
          <w:highlight w:val="green"/>
        </w:rPr>
        <w:t xml:space="preserve"> on </w:t>
      </w:r>
      <w:r w:rsidRPr="001A2D62">
        <w:rPr>
          <w:rStyle w:val="Emphasis"/>
          <w:highlight w:val="green"/>
        </w:rPr>
        <w:t>malicious deconstruction</w:t>
      </w:r>
      <w:r w:rsidRPr="001A2D62">
        <w:rPr>
          <w:sz w:val="16"/>
        </w:rPr>
        <w:t>.</w:t>
      </w:r>
    </w:p>
    <w:p w14:paraId="22EF6881" w14:textId="77777777" w:rsidR="00105085" w:rsidRPr="001A2D62" w:rsidRDefault="00105085" w:rsidP="00105085">
      <w:pPr>
        <w:rPr>
          <w:sz w:val="16"/>
        </w:rPr>
      </w:pPr>
      <w:r w:rsidRPr="001A2D62">
        <w:rPr>
          <w:iCs/>
          <w:sz w:val="16"/>
        </w:rPr>
        <w:t>Proponents</w:t>
      </w:r>
      <w:r w:rsidRPr="001A2D62">
        <w:rPr>
          <w:sz w:val="16"/>
        </w:rPr>
        <w:t xml:space="preserve"> of a </w:t>
      </w:r>
      <w:r w:rsidRPr="001A2D62">
        <w:rPr>
          <w:iCs/>
          <w:sz w:val="16"/>
        </w:rPr>
        <w:t>unitary executive</w:t>
      </w:r>
      <w:r w:rsidRPr="001A2D62">
        <w:rPr>
          <w:sz w:val="16"/>
        </w:rPr>
        <w:t xml:space="preserve"> have traditionally </w:t>
      </w:r>
      <w:r w:rsidRPr="001A2D62">
        <w:rPr>
          <w:iCs/>
          <w:sz w:val="16"/>
        </w:rPr>
        <w:t>assumed</w:t>
      </w:r>
      <w:r w:rsidRPr="001A2D62">
        <w:rPr>
          <w:sz w:val="16"/>
        </w:rPr>
        <w:t xml:space="preserve"> Presidents </w:t>
      </w:r>
      <w:r w:rsidRPr="001A2D62">
        <w:rPr>
          <w:iCs/>
          <w:sz w:val="16"/>
        </w:rPr>
        <w:t>do not</w:t>
      </w:r>
      <w:r w:rsidRPr="001A2D62">
        <w:rPr>
          <w:sz w:val="16"/>
        </w:rPr>
        <w:t xml:space="preserve"> engage in </w:t>
      </w:r>
      <w:r w:rsidRPr="001A2D62">
        <w:rPr>
          <w:iCs/>
          <w:sz w:val="16"/>
        </w:rPr>
        <w:t>intentional maladministration</w:t>
      </w:r>
      <w:r w:rsidRPr="001A2D62">
        <w:rPr>
          <w:sz w:val="16"/>
        </w:rPr>
        <w:t xml:space="preserve">.553 Annie Benn, however, theorizes that Presidents intentionally undermine capacity to </w:t>
      </w:r>
      <w:r w:rsidRPr="001A2D62">
        <w:rPr>
          <w:iCs/>
          <w:sz w:val="16"/>
        </w:rPr>
        <w:t>“tie the hands” of their successors</w:t>
      </w:r>
      <w:r w:rsidRPr="001A2D62">
        <w:rPr>
          <w:sz w:val="16"/>
        </w:rPr>
        <w:t xml:space="preserve">.554 </w:t>
      </w:r>
      <w:r w:rsidRPr="001A2D62">
        <w:rPr>
          <w:iCs/>
          <w:sz w:val="16"/>
        </w:rPr>
        <w:t>Space may exist for courts to police intentional maladministration</w:t>
      </w:r>
      <w:r w:rsidRPr="001A2D62">
        <w:rPr>
          <w:sz w:val="16"/>
        </w:rPr>
        <w:t xml:space="preserve">. In Free Enterprise Fund v. Public Company Accounting Oversight Board, the </w:t>
      </w:r>
      <w:r w:rsidRPr="001A2D62">
        <w:rPr>
          <w:iCs/>
          <w:sz w:val="16"/>
        </w:rPr>
        <w:t>Supreme Court</w:t>
      </w:r>
      <w:r w:rsidRPr="001A2D62">
        <w:rPr>
          <w:sz w:val="16"/>
        </w:rPr>
        <w:t xml:space="preserve"> invoked the </w:t>
      </w:r>
      <w:r w:rsidRPr="001A2D62">
        <w:rPr>
          <w:iCs/>
          <w:sz w:val="16"/>
        </w:rPr>
        <w:t>Take Care Clause</w:t>
      </w:r>
      <w:r w:rsidRPr="001A2D62">
        <w:rPr>
          <w:sz w:val="16"/>
        </w:rPr>
        <w:t xml:space="preserve"> in severing for-cause removal restrictions from members of the Public Company Accounting Oversight Board.555 In justifying the majority’s decision, </w:t>
      </w:r>
      <w:r w:rsidRPr="001A2D62">
        <w:rPr>
          <w:iCs/>
          <w:sz w:val="16"/>
        </w:rPr>
        <w:t>Chief Justice Roberts</w:t>
      </w:r>
      <w:r w:rsidRPr="001A2D62">
        <w:rPr>
          <w:sz w:val="16"/>
        </w:rPr>
        <w:t xml:space="preserve"> explained, “[t]he President </w:t>
      </w:r>
      <w:r w:rsidRPr="001A2D62">
        <w:rPr>
          <w:iCs/>
          <w:sz w:val="16"/>
        </w:rPr>
        <w:t>can always choose to restrain</w:t>
      </w:r>
      <w:r w:rsidRPr="001A2D62">
        <w:rPr>
          <w:sz w:val="16"/>
        </w:rPr>
        <w:t xml:space="preserve"> him</w:t>
      </w:r>
      <w:r w:rsidRPr="001A2D62">
        <w:rPr>
          <w:iCs/>
          <w:sz w:val="16"/>
        </w:rPr>
        <w:t>self</w:t>
      </w:r>
      <w:r w:rsidRPr="001A2D62">
        <w:rPr>
          <w:sz w:val="16"/>
        </w:rPr>
        <w:t xml:space="preserve"> in his dealings with subordinates. He </w:t>
      </w:r>
      <w:r w:rsidRPr="001A2D62">
        <w:rPr>
          <w:iCs/>
          <w:sz w:val="16"/>
        </w:rPr>
        <w:t>cannot</w:t>
      </w:r>
      <w:r w:rsidRPr="001A2D62">
        <w:rPr>
          <w:sz w:val="16"/>
        </w:rPr>
        <w:t xml:space="preserve">, however, </w:t>
      </w:r>
      <w:r w:rsidRPr="001A2D62">
        <w:rPr>
          <w:iCs/>
          <w:sz w:val="16"/>
        </w:rPr>
        <w:t>choose to bind</w:t>
      </w:r>
      <w:r w:rsidRPr="001A2D62">
        <w:rPr>
          <w:sz w:val="16"/>
        </w:rPr>
        <w:t xml:space="preserve"> his </w:t>
      </w:r>
      <w:r w:rsidRPr="001A2D62">
        <w:rPr>
          <w:iCs/>
          <w:sz w:val="16"/>
        </w:rPr>
        <w:t>successors</w:t>
      </w:r>
      <w:r w:rsidRPr="001A2D62">
        <w:rPr>
          <w:sz w:val="16"/>
        </w:rPr>
        <w:t xml:space="preserve"> by diminishing their powers, nor can he escape responsibility for his choices by pretending that they are not his own.”556</w:t>
      </w:r>
    </w:p>
    <w:p w14:paraId="5588D4AF" w14:textId="77777777" w:rsidR="00105085" w:rsidRPr="001A2D62" w:rsidRDefault="00105085" w:rsidP="00105085">
      <w:pPr>
        <w:rPr>
          <w:sz w:val="16"/>
        </w:rPr>
      </w:pPr>
      <w:r w:rsidRPr="001A2D62">
        <w:rPr>
          <w:sz w:val="16"/>
        </w:rPr>
        <w:t xml:space="preserve">The Supreme Court’s decision suggests that </w:t>
      </w:r>
      <w:r w:rsidRPr="001A2D62">
        <w:rPr>
          <w:iCs/>
          <w:sz w:val="16"/>
        </w:rPr>
        <w:t>Presidents cannot manage the administrative state in ways that limit the power of future Presidents</w:t>
      </w:r>
      <w:r w:rsidRPr="001A2D62">
        <w:rPr>
          <w:sz w:val="16"/>
        </w:rPr>
        <w:t xml:space="preserve">. It is </w:t>
      </w:r>
      <w:r w:rsidRPr="001A2D62">
        <w:rPr>
          <w:iCs/>
          <w:sz w:val="16"/>
        </w:rPr>
        <w:t>unclear</w:t>
      </w:r>
      <w:r w:rsidRPr="001A2D62">
        <w:rPr>
          <w:sz w:val="16"/>
        </w:rPr>
        <w:t xml:space="preserve"> why a </w:t>
      </w:r>
      <w:r w:rsidRPr="001A2D62">
        <w:rPr>
          <w:iCs/>
          <w:sz w:val="16"/>
        </w:rPr>
        <w:t>unitary executive</w:t>
      </w:r>
      <w:r w:rsidRPr="001A2D62">
        <w:rPr>
          <w:sz w:val="16"/>
        </w:rPr>
        <w:t xml:space="preserve"> would </w:t>
      </w:r>
      <w:r w:rsidRPr="001A2D62">
        <w:rPr>
          <w:iCs/>
          <w:sz w:val="16"/>
        </w:rPr>
        <w:t>prohibit</w:t>
      </w:r>
      <w:r w:rsidRPr="001A2D62">
        <w:rPr>
          <w:sz w:val="16"/>
        </w:rPr>
        <w:t xml:space="preserve"> tying a successor’s hand with respect to </w:t>
      </w:r>
      <w:r w:rsidRPr="001A2D62">
        <w:rPr>
          <w:iCs/>
          <w:sz w:val="16"/>
        </w:rPr>
        <w:t>control</w:t>
      </w:r>
      <w:r w:rsidRPr="001A2D62">
        <w:rPr>
          <w:sz w:val="16"/>
        </w:rPr>
        <w:t xml:space="preserve"> but would </w:t>
      </w:r>
      <w:r w:rsidRPr="001A2D62">
        <w:rPr>
          <w:iCs/>
          <w:sz w:val="16"/>
        </w:rPr>
        <w:t>permit</w:t>
      </w:r>
      <w:r w:rsidRPr="001A2D62">
        <w:rPr>
          <w:sz w:val="16"/>
        </w:rPr>
        <w:t xml:space="preserve"> intentionally undermining </w:t>
      </w:r>
      <w:r w:rsidRPr="001A2D62">
        <w:rPr>
          <w:iCs/>
          <w:sz w:val="16"/>
        </w:rPr>
        <w:t>capacity</w:t>
      </w:r>
      <w:r w:rsidRPr="001A2D62">
        <w:rPr>
          <w:sz w:val="16"/>
        </w:rPr>
        <w:t xml:space="preserve">. Undermining capacity </w:t>
      </w:r>
      <w:r w:rsidRPr="001A2D62">
        <w:rPr>
          <w:iCs/>
          <w:sz w:val="16"/>
        </w:rPr>
        <w:t>diminishes the power of future Presidents</w:t>
      </w:r>
      <w:r w:rsidRPr="001A2D62">
        <w:rPr>
          <w:sz w:val="16"/>
        </w:rPr>
        <w:t xml:space="preserve"> by limiting their ability to engage in administrative policymaking.557</w:t>
      </w:r>
    </w:p>
    <w:p w14:paraId="7D5423C6" w14:textId="77777777" w:rsidR="00105085" w:rsidRPr="001A2D62" w:rsidRDefault="00105085" w:rsidP="00105085">
      <w:pPr>
        <w:rPr>
          <w:sz w:val="16"/>
        </w:rPr>
      </w:pPr>
      <w:r w:rsidRPr="001A2D62">
        <w:rPr>
          <w:sz w:val="16"/>
        </w:rPr>
        <w:t xml:space="preserve">The Supreme Court has expressed hesitation to intervene in cases that involve an agency’s allocation of resources.558 How does one distinguish between budget cuts resulting from policy disagreements versus those that seek to intentionally hobble an agency’s ability to execute the law? At the same time, courts have placed prisons into receivership when poor management interferes with the constitutional rights of inmates.559 Future research may identify the conditions under which receivership of agencies is an appropriate remedy. </w:t>
      </w:r>
    </w:p>
    <w:p w14:paraId="1FED59D8" w14:textId="77777777" w:rsidR="00105085" w:rsidRPr="001A2D62" w:rsidRDefault="00105085" w:rsidP="00105085">
      <w:pPr>
        <w:rPr>
          <w:sz w:val="16"/>
        </w:rPr>
      </w:pPr>
      <w:r w:rsidRPr="001A2D62">
        <w:rPr>
          <w:sz w:val="16"/>
        </w:rPr>
        <w:t>3. Congress</w:t>
      </w:r>
    </w:p>
    <w:p w14:paraId="6F9C7122" w14:textId="77777777" w:rsidR="00105085" w:rsidRPr="001A2D62" w:rsidRDefault="00105085" w:rsidP="00105085">
      <w:pPr>
        <w:rPr>
          <w:sz w:val="16"/>
        </w:rPr>
      </w:pPr>
      <w:r w:rsidRPr="001A2D62">
        <w:rPr>
          <w:sz w:val="16"/>
        </w:rPr>
        <w:t>We should not understate the role of Congress. Congress possesses the power of the purse and appropriates funds for agencies.560 Congress should scrutinize any proposed budget cuts to determine whether those cuts are likely to interfere with agency operations. In the wake of government failure, Congress should conduct oversight hearings and pursue long-term solutions to deficiencies in capacity.</w:t>
      </w:r>
    </w:p>
    <w:p w14:paraId="5FAD11FF" w14:textId="77777777" w:rsidR="00105085" w:rsidRPr="001A2D62" w:rsidRDefault="00105085" w:rsidP="00105085">
      <w:pPr>
        <w:rPr>
          <w:sz w:val="16"/>
        </w:rPr>
      </w:pPr>
      <w:r w:rsidRPr="001A2D62">
        <w:rPr>
          <w:sz w:val="16"/>
        </w:rPr>
        <w:t>Yet like Presidents, members of Congress also lack sufficient incentives to build capacity.561 Congress often builds capacity on a quid pro quo basis, expecting agencies to deliver benefits to their districts in exchange for funding.562 Members of Congress also recognize the benefits of funding relief in the wake of a disaster because this spending increases their vote shares.563 Yet they have fewer incentives to prepare the agency for productive management in the future.564 Incentivizing Congress to appropriate funds and conduct oversight is a main hurdle to building capacity.</w:t>
      </w:r>
    </w:p>
    <w:p w14:paraId="0D984C2A" w14:textId="77777777" w:rsidR="00105085" w:rsidRPr="001A2D62" w:rsidRDefault="00105085" w:rsidP="00105085">
      <w:pPr>
        <w:rPr>
          <w:sz w:val="16"/>
        </w:rPr>
      </w:pPr>
      <w:r w:rsidRPr="001A2D62">
        <w:rPr>
          <w:sz w:val="16"/>
        </w:rPr>
        <w:t>4. The public</w:t>
      </w:r>
    </w:p>
    <w:p w14:paraId="26AEA9A5" w14:textId="77777777" w:rsidR="00105085" w:rsidRPr="001A2D62" w:rsidRDefault="00105085" w:rsidP="00105085">
      <w:pPr>
        <w:rPr>
          <w:sz w:val="16"/>
        </w:rPr>
      </w:pPr>
      <w:r w:rsidRPr="001A2D62">
        <w:rPr>
          <w:sz w:val="16"/>
        </w:rPr>
        <w:t>Presidents and members of Congress lack electoral incentives to build administrative capacity. Therefore, the incentivize must come from the voting public. A primary reason that Presidents and Congress neglect most agencies is that the public lacks awareness about these agencies and their programs.565 The public struggles to connect the everyday benefits of government programs to specific agencies.566 When voters do become aware of maladministration, however, they punish elected officials.567 Raising public awareness about agencies, their programs, and maladministration may incentivize Presidents and members of Congress to build capacity to avoid these electoral consequences.</w:t>
      </w:r>
    </w:p>
    <w:p w14:paraId="15AEF63C" w14:textId="77777777" w:rsidR="00105085" w:rsidRPr="001A2D62" w:rsidRDefault="00105085" w:rsidP="00105085">
      <w:pPr>
        <w:rPr>
          <w:sz w:val="16"/>
        </w:rPr>
      </w:pPr>
      <w:r w:rsidRPr="001A2D62">
        <w:rPr>
          <w:sz w:val="16"/>
        </w:rPr>
        <w:t>Conclusion</w:t>
      </w:r>
    </w:p>
    <w:p w14:paraId="742926B9" w14:textId="77777777" w:rsidR="00105085" w:rsidRPr="001A2D62" w:rsidRDefault="00105085" w:rsidP="00105085">
      <w:pPr>
        <w:rPr>
          <w:sz w:val="16"/>
        </w:rPr>
      </w:pPr>
      <w:r w:rsidRPr="001A2D62">
        <w:rPr>
          <w:sz w:val="16"/>
        </w:rPr>
        <w:t>All Presidents want to make policy using the authority delegated to federal agencies. Rulemaking allows Presidents to create durable policies while circumventing congressional logjams. To succeed, Presidents must exercise sufficient control over the agency, and the agency to have sufficient capacity. Balancing control and capacity proves more difficult than scholars often appreciate.</w:t>
      </w:r>
    </w:p>
    <w:p w14:paraId="69BF799F" w14:textId="77777777" w:rsidR="00105085" w:rsidRPr="001A2D62" w:rsidRDefault="00105085" w:rsidP="00105085">
      <w:pPr>
        <w:rPr>
          <w:sz w:val="16"/>
        </w:rPr>
      </w:pPr>
      <w:r w:rsidRPr="001A2D62">
        <w:rPr>
          <w:rStyle w:val="Emphasis"/>
          <w:highlight w:val="green"/>
        </w:rPr>
        <w:t>Pres</w:t>
      </w:r>
      <w:r w:rsidRPr="001A2D62">
        <w:rPr>
          <w:rStyle w:val="Emphasis"/>
        </w:rPr>
        <w:t xml:space="preserve">idential </w:t>
      </w:r>
      <w:r w:rsidRPr="001A2D62">
        <w:rPr>
          <w:rStyle w:val="Emphasis"/>
          <w:highlight w:val="green"/>
        </w:rPr>
        <w:t>power</w:t>
      </w:r>
      <w:r w:rsidRPr="001A2D62">
        <w:rPr>
          <w:rStyle w:val="StyleUnderline"/>
        </w:rPr>
        <w:t xml:space="preserve"> as it relates to the </w:t>
      </w:r>
      <w:r w:rsidRPr="001A2D62">
        <w:rPr>
          <w:rStyle w:val="Emphasis"/>
        </w:rPr>
        <w:t>administrative state</w:t>
      </w:r>
      <w:r w:rsidRPr="001A2D62">
        <w:rPr>
          <w:rStyle w:val="StyleUnderline"/>
        </w:rPr>
        <w:t xml:space="preserve"> </w:t>
      </w:r>
      <w:r w:rsidRPr="001A2D62">
        <w:rPr>
          <w:rStyle w:val="StyleUnderline"/>
          <w:highlight w:val="green"/>
        </w:rPr>
        <w:t>can only be</w:t>
      </w:r>
      <w:r w:rsidRPr="001A2D62">
        <w:rPr>
          <w:rStyle w:val="StyleUnderline"/>
        </w:rPr>
        <w:t xml:space="preserve"> defined </w:t>
      </w:r>
      <w:r w:rsidRPr="001A2D62">
        <w:rPr>
          <w:rStyle w:val="StyleUnderline"/>
          <w:highlight w:val="green"/>
        </w:rPr>
        <w:t xml:space="preserve">when </w:t>
      </w:r>
      <w:r w:rsidRPr="001A2D62">
        <w:rPr>
          <w:rStyle w:val="Emphasis"/>
          <w:highlight w:val="green"/>
        </w:rPr>
        <w:t>control</w:t>
      </w:r>
      <w:r w:rsidRPr="001A2D62">
        <w:rPr>
          <w:rStyle w:val="StyleUnderline"/>
          <w:highlight w:val="green"/>
        </w:rPr>
        <w:t xml:space="preserve"> and </w:t>
      </w:r>
      <w:r w:rsidRPr="001A2D62">
        <w:rPr>
          <w:rStyle w:val="Emphasis"/>
          <w:highlight w:val="green"/>
        </w:rPr>
        <w:t>capacity</w:t>
      </w:r>
      <w:r w:rsidRPr="001A2D62">
        <w:rPr>
          <w:rStyle w:val="StyleUnderline"/>
          <w:highlight w:val="green"/>
        </w:rPr>
        <w:t xml:space="preserve"> are</w:t>
      </w:r>
      <w:r w:rsidRPr="001A2D62">
        <w:rPr>
          <w:rStyle w:val="StyleUnderline"/>
        </w:rPr>
        <w:t xml:space="preserve"> considered </w:t>
      </w:r>
      <w:r w:rsidRPr="001A2D62">
        <w:rPr>
          <w:rStyle w:val="Emphasis"/>
          <w:highlight w:val="green"/>
        </w:rPr>
        <w:t>in concert</w:t>
      </w:r>
      <w:r w:rsidRPr="001A2D62">
        <w:rPr>
          <w:sz w:val="16"/>
        </w:rPr>
        <w:t xml:space="preserve">. Undoubtedly, presidential control is important. The results in this Article suggest that Presidents largely succeed at setting rulemaking agendas and directing the day-to-day activities of agencies. Yet the dearth of capacity in many agencies poses a significant hurdle to presidential administration. </w:t>
      </w:r>
      <w:r w:rsidRPr="001A2D62">
        <w:rPr>
          <w:rStyle w:val="Emphasis"/>
        </w:rPr>
        <w:t>Without sufficient capacity</w:t>
      </w:r>
      <w:r w:rsidRPr="001A2D62">
        <w:rPr>
          <w:rStyle w:val="StyleUnderline"/>
        </w:rPr>
        <w:t xml:space="preserve">, agencies </w:t>
      </w:r>
      <w:r w:rsidRPr="001A2D62">
        <w:rPr>
          <w:rStyle w:val="Emphasis"/>
        </w:rPr>
        <w:t>prove incapable</w:t>
      </w:r>
      <w:r w:rsidRPr="001A2D62">
        <w:rPr>
          <w:rStyle w:val="StyleUnderline"/>
        </w:rPr>
        <w:t xml:space="preserve"> of developing and promulgating the policies promised by Presidents</w:t>
      </w:r>
      <w:r w:rsidRPr="001A2D62">
        <w:rPr>
          <w:sz w:val="16"/>
        </w:rPr>
        <w:t>.</w:t>
      </w:r>
    </w:p>
    <w:p w14:paraId="71A9B0AF" w14:textId="77777777" w:rsidR="00105085" w:rsidRPr="001A2D62" w:rsidRDefault="00105085" w:rsidP="00105085">
      <w:pPr>
        <w:rPr>
          <w:sz w:val="16"/>
        </w:rPr>
      </w:pPr>
      <w:r w:rsidRPr="001A2D62">
        <w:rPr>
          <w:sz w:val="16"/>
        </w:rPr>
        <w:t xml:space="preserve">Improving administrative capacity likely </w:t>
      </w:r>
      <w:r w:rsidRPr="001A2D62">
        <w:rPr>
          <w:rStyle w:val="Emphasis"/>
          <w:highlight w:val="green"/>
        </w:rPr>
        <w:t>requires more</w:t>
      </w:r>
      <w:r w:rsidRPr="001A2D62">
        <w:rPr>
          <w:rStyle w:val="StyleUnderline"/>
          <w:highlight w:val="green"/>
        </w:rPr>
        <w:t xml:space="preserve"> than </w:t>
      </w:r>
      <w:r w:rsidRPr="001A2D62">
        <w:rPr>
          <w:rStyle w:val="Emphasis"/>
          <w:highlight w:val="green"/>
        </w:rPr>
        <w:t>bigger budgets</w:t>
      </w:r>
      <w:r w:rsidRPr="001A2D62">
        <w:rPr>
          <w:sz w:val="16"/>
        </w:rPr>
        <w:t xml:space="preserve">. </w:t>
      </w:r>
      <w:r w:rsidRPr="001A2D62">
        <w:rPr>
          <w:rStyle w:val="StyleUnderline"/>
        </w:rPr>
        <w:t xml:space="preserve">Presidents must create </w:t>
      </w:r>
      <w:r w:rsidRPr="001A2D62">
        <w:rPr>
          <w:rStyle w:val="StyleUnderline"/>
          <w:highlight w:val="green"/>
        </w:rPr>
        <w:t xml:space="preserve">an </w:t>
      </w:r>
      <w:r w:rsidRPr="001A2D62">
        <w:rPr>
          <w:rStyle w:val="Emphasis"/>
          <w:highlight w:val="green"/>
        </w:rPr>
        <w:t>environment amenable to recruiting and retaining</w:t>
      </w:r>
      <w:r w:rsidRPr="001A2D62">
        <w:rPr>
          <w:rStyle w:val="StyleUnderline"/>
        </w:rPr>
        <w:t xml:space="preserve"> the best people for government work. In some instances, that </w:t>
      </w:r>
      <w:r w:rsidRPr="001A2D62">
        <w:rPr>
          <w:rStyle w:val="StyleUnderline"/>
          <w:highlight w:val="green"/>
        </w:rPr>
        <w:t>means</w:t>
      </w:r>
      <w:r w:rsidRPr="001A2D62">
        <w:rPr>
          <w:rStyle w:val="StyleUnderline"/>
        </w:rPr>
        <w:t xml:space="preserve"> loosening the reins and </w:t>
      </w:r>
      <w:r w:rsidRPr="001A2D62">
        <w:rPr>
          <w:rStyle w:val="StyleUnderline"/>
          <w:highlight w:val="green"/>
        </w:rPr>
        <w:t xml:space="preserve">granting </w:t>
      </w:r>
      <w:r w:rsidRPr="001A2D62">
        <w:rPr>
          <w:rStyle w:val="Emphasis"/>
          <w:highlight w:val="green"/>
        </w:rPr>
        <w:t>civil servants</w:t>
      </w:r>
      <w:r w:rsidRPr="001A2D62">
        <w:rPr>
          <w:rStyle w:val="StyleUnderline"/>
          <w:highlight w:val="green"/>
        </w:rPr>
        <w:t xml:space="preserve"> some</w:t>
      </w:r>
      <w:r w:rsidRPr="001A2D62">
        <w:rPr>
          <w:rStyle w:val="StyleUnderline"/>
        </w:rPr>
        <w:t xml:space="preserve"> degree of </w:t>
      </w:r>
      <w:r w:rsidRPr="001A2D62">
        <w:rPr>
          <w:rStyle w:val="Emphasis"/>
          <w:highlight w:val="green"/>
        </w:rPr>
        <w:t>autonomy</w:t>
      </w:r>
      <w:r w:rsidRPr="001A2D62">
        <w:rPr>
          <w:rStyle w:val="StyleUnderline"/>
          <w:highlight w:val="green"/>
        </w:rPr>
        <w:t xml:space="preserve"> over</w:t>
      </w:r>
      <w:r w:rsidRPr="001A2D62">
        <w:rPr>
          <w:rStyle w:val="StyleUnderline"/>
        </w:rPr>
        <w:t xml:space="preserve"> the </w:t>
      </w:r>
      <w:r w:rsidRPr="001A2D62">
        <w:rPr>
          <w:rStyle w:val="Emphasis"/>
          <w:highlight w:val="green"/>
        </w:rPr>
        <w:t>policy</w:t>
      </w:r>
      <w:r w:rsidRPr="001A2D62">
        <w:rPr>
          <w:rStyle w:val="Emphasis"/>
        </w:rPr>
        <w:t>making process</w:t>
      </w:r>
      <w:r w:rsidRPr="001A2D62">
        <w:rPr>
          <w:rStyle w:val="StyleUnderline"/>
        </w:rPr>
        <w:t xml:space="preserve">. </w:t>
      </w:r>
      <w:r w:rsidRPr="001A2D62">
        <w:rPr>
          <w:rStyle w:val="Emphasis"/>
        </w:rPr>
        <w:t>Theories</w:t>
      </w:r>
      <w:r w:rsidRPr="001A2D62">
        <w:rPr>
          <w:rStyle w:val="StyleUnderline"/>
        </w:rPr>
        <w:t xml:space="preserve"> of presidential power that advocate for strengthening the presidency by </w:t>
      </w:r>
      <w:r w:rsidRPr="001A2D62">
        <w:rPr>
          <w:rStyle w:val="Emphasis"/>
        </w:rPr>
        <w:t>improving presidential control</w:t>
      </w:r>
      <w:r w:rsidRPr="001A2D62">
        <w:rPr>
          <w:rStyle w:val="StyleUnderline"/>
        </w:rPr>
        <w:t xml:space="preserve"> may </w:t>
      </w:r>
      <w:r w:rsidRPr="001A2D62">
        <w:rPr>
          <w:rStyle w:val="Emphasis"/>
        </w:rPr>
        <w:t>prove ineffective</w:t>
      </w:r>
      <w:r w:rsidRPr="001A2D62">
        <w:rPr>
          <w:sz w:val="16"/>
        </w:rPr>
        <w:t>. Wrestling with this question requires both empiricists and constitutional law scholars to engage more with administrative capacity and less with presidential control.</w:t>
      </w:r>
    </w:p>
    <w:p w14:paraId="15EC274F" w14:textId="77777777" w:rsidR="00105085" w:rsidRPr="001A2D62" w:rsidRDefault="00105085" w:rsidP="00105085">
      <w:pPr>
        <w:rPr>
          <w:sz w:val="16"/>
        </w:rPr>
      </w:pPr>
      <w:r w:rsidRPr="001A2D62">
        <w:rPr>
          <w:sz w:val="16"/>
        </w:rPr>
        <w:t>Postscript</w:t>
      </w:r>
    </w:p>
    <w:p w14:paraId="1FACAD62" w14:textId="77777777" w:rsidR="00105085" w:rsidRPr="001A2D62" w:rsidRDefault="00105085" w:rsidP="00105085">
      <w:pPr>
        <w:rPr>
          <w:sz w:val="16"/>
        </w:rPr>
      </w:pPr>
      <w:r w:rsidRPr="001A2D62">
        <w:rPr>
          <w:sz w:val="16"/>
        </w:rPr>
        <w:t xml:space="preserve">Shortly before this Article’s publication, President Trump was inaugurated for a second term in office. The early days of his presidency have highlighted the tension between presidential control and administrative capacity. The </w:t>
      </w:r>
      <w:r w:rsidRPr="001A2D62">
        <w:rPr>
          <w:rStyle w:val="Emphasis"/>
        </w:rPr>
        <w:t>Trump</w:t>
      </w:r>
      <w:r w:rsidRPr="001A2D62">
        <w:rPr>
          <w:sz w:val="16"/>
        </w:rPr>
        <w:t xml:space="preserve"> Administration </w:t>
      </w:r>
      <w:r w:rsidRPr="001A2D62">
        <w:rPr>
          <w:rStyle w:val="StyleUnderline"/>
        </w:rPr>
        <w:t xml:space="preserve">has cited </w:t>
      </w:r>
      <w:r w:rsidRPr="001A2D62">
        <w:rPr>
          <w:rStyle w:val="Emphasis"/>
        </w:rPr>
        <w:t>unitary executive theory</w:t>
      </w:r>
      <w:r w:rsidRPr="001A2D62">
        <w:rPr>
          <w:rStyle w:val="StyleUnderline"/>
        </w:rPr>
        <w:t xml:space="preserve"> in its reinstatement of </w:t>
      </w:r>
      <w:r w:rsidRPr="001A2D62">
        <w:rPr>
          <w:rStyle w:val="Emphasis"/>
        </w:rPr>
        <w:t>Schedule F</w:t>
      </w:r>
      <w:r w:rsidRPr="001A2D62">
        <w:rPr>
          <w:rStyle w:val="StyleUnderline"/>
        </w:rPr>
        <w:t xml:space="preserve"> and its efforts to remove over 700,000 federal employees through </w:t>
      </w:r>
      <w:r w:rsidRPr="001A2D62">
        <w:rPr>
          <w:rStyle w:val="Emphasis"/>
        </w:rPr>
        <w:t>r</w:t>
      </w:r>
      <w:r w:rsidRPr="001A2D62">
        <w:rPr>
          <w:rStyle w:val="StyleUnderline"/>
        </w:rPr>
        <w:t xml:space="preserve">eductions </w:t>
      </w:r>
      <w:r w:rsidRPr="001A2D62">
        <w:rPr>
          <w:rStyle w:val="Emphasis"/>
        </w:rPr>
        <w:t>i</w:t>
      </w:r>
      <w:r w:rsidRPr="001A2D62">
        <w:rPr>
          <w:rStyle w:val="StyleUnderline"/>
        </w:rPr>
        <w:t xml:space="preserve">n </w:t>
      </w:r>
      <w:r w:rsidRPr="001A2D62">
        <w:rPr>
          <w:rStyle w:val="Emphasis"/>
        </w:rPr>
        <w:t>f</w:t>
      </w:r>
      <w:r w:rsidRPr="001A2D62">
        <w:rPr>
          <w:rStyle w:val="StyleUnderline"/>
        </w:rPr>
        <w:t xml:space="preserve">orce, </w:t>
      </w:r>
      <w:r w:rsidRPr="001A2D62">
        <w:rPr>
          <w:rStyle w:val="Emphasis"/>
        </w:rPr>
        <w:t>voluntary resignations</w:t>
      </w:r>
      <w:r w:rsidRPr="001A2D62">
        <w:rPr>
          <w:rStyle w:val="StyleUnderline"/>
        </w:rPr>
        <w:t xml:space="preserve">, and the use of </w:t>
      </w:r>
      <w:r w:rsidRPr="001A2D62">
        <w:rPr>
          <w:rStyle w:val="Emphasis"/>
        </w:rPr>
        <w:t>administrative leave</w:t>
      </w:r>
      <w:r w:rsidRPr="001A2D62">
        <w:rPr>
          <w:sz w:val="16"/>
        </w:rPr>
        <w:t xml:space="preserve">.568 </w:t>
      </w:r>
      <w:r w:rsidRPr="001A2D62">
        <w:rPr>
          <w:rStyle w:val="StyleUnderline"/>
        </w:rPr>
        <w:t xml:space="preserve">These personnel actions have </w:t>
      </w:r>
      <w:r w:rsidRPr="001A2D62">
        <w:rPr>
          <w:rStyle w:val="Emphasis"/>
        </w:rPr>
        <w:t>already had a negative impact</w:t>
      </w:r>
      <w:r w:rsidRPr="001A2D62">
        <w:rPr>
          <w:rStyle w:val="StyleUnderline"/>
        </w:rPr>
        <w:t xml:space="preserve"> on the implementation of federal programs</w:t>
      </w:r>
      <w:r w:rsidRPr="001A2D62">
        <w:rPr>
          <w:sz w:val="16"/>
        </w:rPr>
        <w:t xml:space="preserve">.569 </w:t>
      </w:r>
      <w:r w:rsidRPr="001A2D62">
        <w:rPr>
          <w:rStyle w:val="StyleUnderline"/>
        </w:rPr>
        <w:t>In some cases</w:t>
      </w:r>
      <w:r w:rsidRPr="001A2D62">
        <w:rPr>
          <w:sz w:val="16"/>
        </w:rPr>
        <w:t xml:space="preserve">, the Trump Administration has </w:t>
      </w:r>
      <w:r w:rsidRPr="001A2D62">
        <w:rPr>
          <w:rStyle w:val="StyleUnderline"/>
        </w:rPr>
        <w:t xml:space="preserve">sought to </w:t>
      </w:r>
      <w:r w:rsidRPr="001A2D62">
        <w:rPr>
          <w:rStyle w:val="Emphasis"/>
        </w:rPr>
        <w:t>reverse its removal of career employees</w:t>
      </w:r>
      <w:r w:rsidRPr="001A2D62">
        <w:rPr>
          <w:rStyle w:val="StyleUnderline"/>
        </w:rPr>
        <w:t xml:space="preserve"> with </w:t>
      </w:r>
      <w:r w:rsidRPr="001A2D62">
        <w:rPr>
          <w:rStyle w:val="Emphasis"/>
        </w:rPr>
        <w:t>limited success</w:t>
      </w:r>
      <w:r w:rsidRPr="001A2D62">
        <w:rPr>
          <w:sz w:val="16"/>
        </w:rPr>
        <w:t>.570 Simultaneously, it has also announced a massive deregulatory program that requires agencies to repeal ten existing rules for every new rule promulgated.571</w:t>
      </w:r>
    </w:p>
    <w:p w14:paraId="3E845E78" w14:textId="77777777" w:rsidR="00105085" w:rsidRPr="001A2D62" w:rsidRDefault="00105085" w:rsidP="00105085">
      <w:pPr>
        <w:rPr>
          <w:sz w:val="16"/>
        </w:rPr>
      </w:pPr>
      <w:r w:rsidRPr="001A2D62">
        <w:rPr>
          <w:sz w:val="16"/>
        </w:rPr>
        <w:t xml:space="preserve">Many of the personnel actions taken by the Trump administration </w:t>
      </w:r>
      <w:r w:rsidRPr="001A2D62">
        <w:rPr>
          <w:rStyle w:val="StyleUnderline"/>
        </w:rPr>
        <w:t xml:space="preserve">reflect a </w:t>
      </w:r>
      <w:r w:rsidRPr="001A2D62">
        <w:rPr>
          <w:rStyle w:val="Emphasis"/>
        </w:rPr>
        <w:t>fear</w:t>
      </w:r>
      <w:r w:rsidRPr="001A2D62">
        <w:rPr>
          <w:rStyle w:val="StyleUnderline"/>
        </w:rPr>
        <w:t xml:space="preserve"> that the </w:t>
      </w:r>
      <w:r w:rsidRPr="001A2D62">
        <w:rPr>
          <w:rStyle w:val="Emphasis"/>
        </w:rPr>
        <w:t>President lacks sufficient control</w:t>
      </w:r>
      <w:r w:rsidRPr="001A2D62">
        <w:rPr>
          <w:rStyle w:val="StyleUnderline"/>
        </w:rPr>
        <w:t xml:space="preserve"> over </w:t>
      </w:r>
      <w:r w:rsidRPr="001A2D62">
        <w:rPr>
          <w:rStyle w:val="Emphasis"/>
        </w:rPr>
        <w:t>career employees</w:t>
      </w:r>
      <w:r w:rsidRPr="001A2D62">
        <w:rPr>
          <w:sz w:val="16"/>
        </w:rPr>
        <w:t xml:space="preserve">. For example, in reinstating Schedule F, President Trump included new language that Schedule F employees are “required to faithfully implement administration policies to the best of their ability, consistent with their constitutional oath and the vesting of executive authority solely in the President.”572 </w:t>
      </w:r>
      <w:r w:rsidRPr="001A2D62">
        <w:rPr>
          <w:rStyle w:val="StyleUnderline"/>
        </w:rPr>
        <w:t xml:space="preserve">This </w:t>
      </w:r>
      <w:r w:rsidRPr="001A2D62">
        <w:rPr>
          <w:rStyle w:val="Emphasis"/>
        </w:rPr>
        <w:t>fear is misplaced</w:t>
      </w:r>
      <w:r w:rsidRPr="001A2D62">
        <w:rPr>
          <w:rStyle w:val="StyleUnderline"/>
        </w:rPr>
        <w:t xml:space="preserve">. Presidential control </w:t>
      </w:r>
      <w:r w:rsidRPr="001A2D62">
        <w:rPr>
          <w:rStyle w:val="Emphasis"/>
        </w:rPr>
        <w:t>rarely impedes</w:t>
      </w:r>
      <w:r w:rsidRPr="001A2D62">
        <w:rPr>
          <w:rStyle w:val="StyleUnderline"/>
        </w:rPr>
        <w:t xml:space="preserve"> the </w:t>
      </w:r>
      <w:r w:rsidRPr="001A2D62">
        <w:rPr>
          <w:rStyle w:val="Emphasis"/>
        </w:rPr>
        <w:t>implementation</w:t>
      </w:r>
      <w:r w:rsidRPr="001A2D62">
        <w:rPr>
          <w:rStyle w:val="StyleUnderline"/>
        </w:rPr>
        <w:t xml:space="preserve"> of the President’s policy agenda</w:t>
      </w:r>
      <w:r w:rsidRPr="001A2D62">
        <w:rPr>
          <w:sz w:val="16"/>
        </w:rPr>
        <w:t xml:space="preserve">. In light of his swift effort to shrink the federal workforce, administrative capacity will present a greater constraint on President Trump’s agenda during his second term. An attorney within the Department of Justice has told a federal judge that the firings have made it difficult to properly staff cases seeking to defend the President’s policies.573 Diminishing administrative capacity will limit the administration’s ability to deregulate and defend its actions in court. </w:t>
      </w:r>
    </w:p>
    <w:p w14:paraId="77290193" w14:textId="77777777" w:rsidR="00105085" w:rsidRPr="001A2D62" w:rsidRDefault="00105085" w:rsidP="00105085">
      <w:r w:rsidRPr="001A2D62">
        <w:rPr>
          <w:sz w:val="16"/>
        </w:rPr>
        <w:t xml:space="preserve">In some ways, the events of the first month of the Trump administration </w:t>
      </w:r>
      <w:r w:rsidRPr="001A2D62">
        <w:rPr>
          <w:rStyle w:val="StyleUnderline"/>
        </w:rPr>
        <w:t>provide support for the final arguments of this Article</w:t>
      </w:r>
      <w:r w:rsidRPr="001A2D62">
        <w:rPr>
          <w:sz w:val="16"/>
        </w:rPr>
        <w:t xml:space="preserve">.574 President Trump has demonstrated that the President has the greatest ability to make meaningful changes—good or bad—to agency management. At the same time, </w:t>
      </w:r>
      <w:r w:rsidRPr="001A2D62">
        <w:rPr>
          <w:rStyle w:val="StyleUnderline"/>
        </w:rPr>
        <w:t xml:space="preserve">his actions demonstrate the </w:t>
      </w:r>
      <w:r w:rsidRPr="001A2D62">
        <w:rPr>
          <w:rStyle w:val="Emphasis"/>
        </w:rPr>
        <w:t>need</w:t>
      </w:r>
      <w:r w:rsidRPr="001A2D62">
        <w:rPr>
          <w:rStyle w:val="StyleUnderline"/>
        </w:rPr>
        <w:t xml:space="preserve"> for </w:t>
      </w:r>
      <w:r w:rsidRPr="001A2D62">
        <w:rPr>
          <w:rStyle w:val="Emphasis"/>
        </w:rPr>
        <w:t>significant guardrails</w:t>
      </w:r>
      <w:r w:rsidRPr="001A2D62">
        <w:rPr>
          <w:rStyle w:val="StyleUnderline"/>
        </w:rPr>
        <w:t xml:space="preserve"> to prevent executive actions from threatening the </w:t>
      </w:r>
      <w:r w:rsidRPr="001A2D62">
        <w:rPr>
          <w:rStyle w:val="Emphasis"/>
        </w:rPr>
        <w:t>long-term health</w:t>
      </w:r>
      <w:r w:rsidRPr="001A2D62">
        <w:rPr>
          <w:rStyle w:val="StyleUnderline"/>
        </w:rPr>
        <w:t xml:space="preserve"> of the </w:t>
      </w:r>
      <w:r w:rsidRPr="001A2D62">
        <w:rPr>
          <w:rStyle w:val="Emphasis"/>
        </w:rPr>
        <w:t>administrative state</w:t>
      </w:r>
      <w:r w:rsidRPr="001A2D62">
        <w:rPr>
          <w:rStyle w:val="StyleUnderline"/>
        </w:rPr>
        <w:t xml:space="preserve">. </w:t>
      </w:r>
      <w:r w:rsidRPr="001A2D62">
        <w:rPr>
          <w:rStyle w:val="Emphasis"/>
        </w:rPr>
        <w:t xml:space="preserve">Many </w:t>
      </w:r>
      <w:r w:rsidRPr="001A2D62">
        <w:rPr>
          <w:rStyle w:val="Emphasis"/>
          <w:highlight w:val="green"/>
        </w:rPr>
        <w:t>courts</w:t>
      </w:r>
      <w:r w:rsidRPr="001A2D62">
        <w:rPr>
          <w:rStyle w:val="StyleUnderline"/>
          <w:highlight w:val="green"/>
        </w:rPr>
        <w:t xml:space="preserve"> have </w:t>
      </w:r>
      <w:r w:rsidRPr="001A2D62">
        <w:rPr>
          <w:rStyle w:val="Emphasis"/>
          <w:highlight w:val="green"/>
        </w:rPr>
        <w:t>refused to intervene</w:t>
      </w:r>
      <w:r w:rsidRPr="001A2D62">
        <w:rPr>
          <w:rStyle w:val="StyleUnderline"/>
          <w:highlight w:val="green"/>
        </w:rPr>
        <w:t xml:space="preserve"> in</w:t>
      </w:r>
      <w:r w:rsidRPr="001A2D62">
        <w:rPr>
          <w:rStyle w:val="StyleUnderline"/>
        </w:rPr>
        <w:t xml:space="preserve"> cases involving the </w:t>
      </w:r>
      <w:r w:rsidRPr="001A2D62">
        <w:rPr>
          <w:rStyle w:val="Emphasis"/>
          <w:highlight w:val="green"/>
        </w:rPr>
        <w:t>termination</w:t>
      </w:r>
      <w:r w:rsidRPr="001A2D62">
        <w:rPr>
          <w:rStyle w:val="StyleUnderline"/>
        </w:rPr>
        <w:t xml:space="preserve"> of federal employees, </w:t>
      </w:r>
      <w:r w:rsidRPr="001A2D62">
        <w:rPr>
          <w:rStyle w:val="StyleUnderline"/>
          <w:highlight w:val="green"/>
        </w:rPr>
        <w:t>citing</w:t>
      </w:r>
      <w:r w:rsidRPr="001A2D62">
        <w:rPr>
          <w:rStyle w:val="StyleUnderline"/>
        </w:rPr>
        <w:t xml:space="preserve"> the need for employees to exhaust their administrative remedies before the Merit Systems Protection Board</w:t>
      </w:r>
      <w:r w:rsidRPr="001A2D62">
        <w:t xml:space="preserve">.575 </w:t>
      </w:r>
      <w:r w:rsidRPr="001A2D62">
        <w:rPr>
          <w:b/>
          <w:bCs/>
        </w:rPr>
        <w:t>[FOOTNOTE 575]</w:t>
      </w:r>
      <w:r w:rsidRPr="001A2D62">
        <w:t xml:space="preserve"> </w:t>
      </w:r>
      <w:r w:rsidRPr="001A2D62">
        <w:rPr>
          <w:sz w:val="16"/>
        </w:rPr>
        <w:t>575. See Am. Fed’n of Gov’t Emps. v. Ezell, No. 12-10276, 2025 WL 470459, at *2 (D. Mass. Feb. 12, 2025) (“</w:t>
      </w:r>
      <w:r w:rsidRPr="001A2D62">
        <w:rPr>
          <w:rStyle w:val="StyleUnderline"/>
        </w:rPr>
        <w:t xml:space="preserve">Congress intended for the </w:t>
      </w:r>
      <w:r w:rsidRPr="001A2D62">
        <w:rPr>
          <w:rStyle w:val="Emphasis"/>
        </w:rPr>
        <w:t>FSL-MRS</w:t>
      </w:r>
      <w:r w:rsidRPr="001A2D62">
        <w:rPr>
          <w:rStyle w:val="StyleUnderline"/>
        </w:rPr>
        <w:t xml:space="preserve"> and the </w:t>
      </w:r>
      <w:r w:rsidRPr="001A2D62">
        <w:rPr>
          <w:rStyle w:val="Emphasis"/>
          <w:highlight w:val="green"/>
        </w:rPr>
        <w:t>C</w:t>
      </w:r>
      <w:r w:rsidRPr="001A2D62">
        <w:rPr>
          <w:rStyle w:val="StyleUnderline"/>
        </w:rPr>
        <w:t xml:space="preserve">ivil </w:t>
      </w:r>
      <w:r w:rsidRPr="001A2D62">
        <w:rPr>
          <w:rStyle w:val="Emphasis"/>
          <w:highlight w:val="green"/>
        </w:rPr>
        <w:t>S</w:t>
      </w:r>
      <w:r w:rsidRPr="001A2D62">
        <w:rPr>
          <w:rStyle w:val="StyleUnderline"/>
        </w:rPr>
        <w:t xml:space="preserve">ervice </w:t>
      </w:r>
      <w:r w:rsidRPr="001A2D62">
        <w:rPr>
          <w:rStyle w:val="Emphasis"/>
          <w:highlight w:val="green"/>
        </w:rPr>
        <w:t>R</w:t>
      </w:r>
      <w:r w:rsidRPr="001A2D62">
        <w:rPr>
          <w:rStyle w:val="StyleUnderline"/>
        </w:rPr>
        <w:t xml:space="preserve">eform </w:t>
      </w:r>
      <w:r w:rsidRPr="001A2D62">
        <w:rPr>
          <w:rStyle w:val="Emphasis"/>
          <w:highlight w:val="green"/>
        </w:rPr>
        <w:t>A</w:t>
      </w:r>
      <w:r w:rsidRPr="001A2D62">
        <w:rPr>
          <w:rStyle w:val="StyleUnderline"/>
        </w:rPr>
        <w:t xml:space="preserve">ct of 1978 . . . to provide the </w:t>
      </w:r>
      <w:r w:rsidRPr="001A2D62">
        <w:rPr>
          <w:rStyle w:val="Emphasis"/>
          <w:highlight w:val="green"/>
        </w:rPr>
        <w:t>exclusive procedures</w:t>
      </w:r>
      <w:r w:rsidRPr="001A2D62">
        <w:rPr>
          <w:rStyle w:val="StyleUnderline"/>
          <w:highlight w:val="green"/>
        </w:rPr>
        <w:t xml:space="preserve"> for</w:t>
      </w:r>
      <w:r w:rsidRPr="001A2D62">
        <w:rPr>
          <w:rStyle w:val="StyleUnderline"/>
        </w:rPr>
        <w:t xml:space="preserve"> disputes involving </w:t>
      </w:r>
      <w:r w:rsidRPr="001A2D62">
        <w:rPr>
          <w:rStyle w:val="Emphasis"/>
          <w:highlight w:val="green"/>
        </w:rPr>
        <w:t>employees</w:t>
      </w:r>
      <w:r w:rsidRPr="001A2D62">
        <w:rPr>
          <w:rStyle w:val="StyleUnderline"/>
          <w:highlight w:val="green"/>
        </w:rPr>
        <w:t xml:space="preserve"> and</w:t>
      </w:r>
      <w:r w:rsidRPr="001A2D62">
        <w:rPr>
          <w:rStyle w:val="StyleUnderline"/>
        </w:rPr>
        <w:t xml:space="preserve"> their federal employers and disputes between </w:t>
      </w:r>
      <w:r w:rsidRPr="001A2D62">
        <w:rPr>
          <w:rStyle w:val="Emphasis"/>
          <w:highlight w:val="green"/>
        </w:rPr>
        <w:t>unions</w:t>
      </w:r>
      <w:r w:rsidRPr="001A2D62">
        <w:rPr>
          <w:rStyle w:val="StyleUnderline"/>
        </w:rPr>
        <w:t xml:space="preserve"> representing federal employees and the </w:t>
      </w:r>
      <w:r w:rsidRPr="001A2D62">
        <w:rPr>
          <w:rStyle w:val="Emphasis"/>
        </w:rPr>
        <w:t>federal government</w:t>
      </w:r>
      <w:r w:rsidRPr="001A2D62">
        <w:rPr>
          <w:rStyle w:val="StyleUnderline"/>
        </w:rPr>
        <w:t>.”</w:t>
      </w:r>
      <w:r w:rsidRPr="001A2D62">
        <w:rPr>
          <w:sz w:val="16"/>
        </w:rPr>
        <w:t>); Nat’l Treasury Emps. Union v. Trump, 25-CV-420, 2025 WL 561080, at *8 (D.D.C. Feb. 20, 2025) (</w:t>
      </w:r>
      <w:r w:rsidRPr="001A2D62">
        <w:rPr>
          <w:rStyle w:val="StyleUnderline"/>
        </w:rPr>
        <w:t xml:space="preserve">requiring a </w:t>
      </w:r>
      <w:r w:rsidRPr="001A2D62">
        <w:rPr>
          <w:rStyle w:val="Emphasis"/>
        </w:rPr>
        <w:t>union</w:t>
      </w:r>
      <w:r w:rsidRPr="001A2D62">
        <w:rPr>
          <w:rStyle w:val="StyleUnderline"/>
        </w:rPr>
        <w:t xml:space="preserve"> to present its claims to the </w:t>
      </w:r>
      <w:r w:rsidRPr="001A2D62">
        <w:rPr>
          <w:rStyle w:val="Emphasis"/>
        </w:rPr>
        <w:t>F</w:t>
      </w:r>
      <w:r w:rsidRPr="001A2D62">
        <w:rPr>
          <w:rStyle w:val="StyleUnderline"/>
        </w:rPr>
        <w:t xml:space="preserve">ederal </w:t>
      </w:r>
      <w:r w:rsidRPr="001A2D62">
        <w:rPr>
          <w:rStyle w:val="Emphasis"/>
        </w:rPr>
        <w:t>L</w:t>
      </w:r>
      <w:r w:rsidRPr="001A2D62">
        <w:rPr>
          <w:rStyle w:val="StyleUnderline"/>
        </w:rPr>
        <w:t xml:space="preserve">abor </w:t>
      </w:r>
      <w:r w:rsidRPr="001A2D62">
        <w:rPr>
          <w:rStyle w:val="Emphasis"/>
        </w:rPr>
        <w:t>R</w:t>
      </w:r>
      <w:r w:rsidRPr="001A2D62">
        <w:rPr>
          <w:rStyle w:val="StyleUnderline"/>
        </w:rPr>
        <w:t xml:space="preserve">elations </w:t>
      </w:r>
      <w:r w:rsidRPr="001A2D62">
        <w:rPr>
          <w:rStyle w:val="Emphasis"/>
        </w:rPr>
        <w:t>A</w:t>
      </w:r>
      <w:r w:rsidRPr="001A2D62">
        <w:rPr>
          <w:rStyle w:val="StyleUnderline"/>
        </w:rPr>
        <w:t>uthority</w:t>
      </w:r>
      <w:r w:rsidRPr="001A2D62">
        <w:t xml:space="preserve">). </w:t>
      </w:r>
      <w:r w:rsidRPr="001A2D62">
        <w:rPr>
          <w:b/>
          <w:bCs/>
        </w:rPr>
        <w:t>[\FOOTNOTE 575]</w:t>
      </w:r>
      <w:r w:rsidRPr="001A2D62">
        <w:t xml:space="preserve"> </w:t>
      </w:r>
      <w:r w:rsidRPr="001A2D62">
        <w:rPr>
          <w:sz w:val="16"/>
        </w:rPr>
        <w:t xml:space="preserve">Members of </w:t>
      </w:r>
      <w:r w:rsidRPr="001A2D62">
        <w:rPr>
          <w:rStyle w:val="Emphasis"/>
        </w:rPr>
        <w:t>Congress</w:t>
      </w:r>
      <w:r w:rsidRPr="001A2D62">
        <w:rPr>
          <w:rStyle w:val="StyleUnderline"/>
        </w:rPr>
        <w:t xml:space="preserve"> have </w:t>
      </w:r>
      <w:r w:rsidRPr="001A2D62">
        <w:rPr>
          <w:rStyle w:val="Emphasis"/>
        </w:rPr>
        <w:t>done little</w:t>
      </w:r>
      <w:r w:rsidRPr="001A2D62">
        <w:rPr>
          <w:rStyle w:val="StyleUnderline"/>
        </w:rPr>
        <w:t xml:space="preserve"> to hold the President accountable</w:t>
      </w:r>
      <w:r w:rsidRPr="001A2D62">
        <w:rPr>
          <w:sz w:val="16"/>
        </w:rPr>
        <w:t xml:space="preserve">,576 despite concerns about the economic impact of the President’s actions in their districts.577 </w:t>
      </w:r>
      <w:r w:rsidRPr="001A2D62">
        <w:rPr>
          <w:rStyle w:val="StyleUnderline"/>
        </w:rPr>
        <w:t xml:space="preserve">Consequently, morale among federal workers has declined, and the </w:t>
      </w:r>
      <w:r w:rsidRPr="001A2D62">
        <w:rPr>
          <w:rStyle w:val="StyleUnderline"/>
          <w:highlight w:val="green"/>
        </w:rPr>
        <w:t>agencies</w:t>
      </w:r>
      <w:r w:rsidRPr="001A2D62">
        <w:rPr>
          <w:rStyle w:val="StyleUnderline"/>
        </w:rPr>
        <w:t xml:space="preserve"> have </w:t>
      </w:r>
      <w:r w:rsidRPr="001A2D62">
        <w:rPr>
          <w:rStyle w:val="Emphasis"/>
        </w:rPr>
        <w:t xml:space="preserve">begun to </w:t>
      </w:r>
      <w:r w:rsidRPr="001A2D62">
        <w:rPr>
          <w:rStyle w:val="Emphasis"/>
          <w:highlight w:val="green"/>
        </w:rPr>
        <w:t>lose</w:t>
      </w:r>
      <w:r w:rsidRPr="001A2D62">
        <w:rPr>
          <w:rStyle w:val="Emphasis"/>
        </w:rPr>
        <w:t xml:space="preserve"> their </w:t>
      </w:r>
      <w:r w:rsidRPr="001A2D62">
        <w:rPr>
          <w:rStyle w:val="Emphasis"/>
          <w:highlight w:val="green"/>
        </w:rPr>
        <w:t>cred</w:t>
      </w:r>
      <w:r w:rsidRPr="001A2D62">
        <w:rPr>
          <w:rStyle w:val="Emphasis"/>
        </w:rPr>
        <w:t xml:space="preserve">ibility </w:t>
      </w:r>
      <w:r w:rsidRPr="001A2D62">
        <w:rPr>
          <w:rStyle w:val="Emphasis"/>
          <w:highlight w:val="green"/>
        </w:rPr>
        <w:t>as employers</w:t>
      </w:r>
      <w:r w:rsidRPr="001A2D62">
        <w:rPr>
          <w:sz w:val="16"/>
        </w:rPr>
        <w:t xml:space="preserve">.578 </w:t>
      </w:r>
      <w:r w:rsidRPr="001A2D62">
        <w:rPr>
          <w:rStyle w:val="StyleUnderline"/>
        </w:rPr>
        <w:t xml:space="preserve">The loss of agency autonomy, morale, and reputation will </w:t>
      </w:r>
      <w:r w:rsidRPr="001A2D62">
        <w:rPr>
          <w:rStyle w:val="StyleUnderline"/>
          <w:highlight w:val="green"/>
        </w:rPr>
        <w:t>make it</w:t>
      </w:r>
      <w:r w:rsidRPr="001A2D62">
        <w:rPr>
          <w:rStyle w:val="StyleUnderline"/>
        </w:rPr>
        <w:t xml:space="preserve"> </w:t>
      </w:r>
      <w:r w:rsidRPr="001A2D62">
        <w:rPr>
          <w:rStyle w:val="Emphasis"/>
        </w:rPr>
        <w:t xml:space="preserve">more </w:t>
      </w:r>
      <w:r w:rsidRPr="001A2D62">
        <w:rPr>
          <w:rStyle w:val="Emphasis"/>
          <w:highlight w:val="green"/>
        </w:rPr>
        <w:t>difficult</w:t>
      </w:r>
      <w:r w:rsidRPr="001A2D62">
        <w:rPr>
          <w:rStyle w:val="Emphasis"/>
        </w:rPr>
        <w:t xml:space="preserve"> for future Presidents </w:t>
      </w:r>
      <w:r w:rsidRPr="001A2D62">
        <w:rPr>
          <w:rStyle w:val="Emphasis"/>
          <w:highlight w:val="green"/>
        </w:rPr>
        <w:t>to rebuild</w:t>
      </w:r>
      <w:r w:rsidRPr="001A2D62">
        <w:rPr>
          <w:rStyle w:val="StyleUnderline"/>
        </w:rPr>
        <w:t xml:space="preserve"> the administrative capacity they need to implement their own policy agendas</w:t>
      </w:r>
      <w:r w:rsidRPr="001A2D62">
        <w:t xml:space="preserve">. </w:t>
      </w:r>
    </w:p>
    <w:p w14:paraId="7B2E5863" w14:textId="77777777" w:rsidR="00105085" w:rsidRPr="001A2D62" w:rsidRDefault="00105085" w:rsidP="00105085"/>
    <w:p w14:paraId="3C01D510" w14:textId="77777777" w:rsidR="00105085" w:rsidRPr="001A2D62" w:rsidRDefault="00105085" w:rsidP="00105085">
      <w:pPr>
        <w:pStyle w:val="Heading4"/>
      </w:pPr>
      <w:r w:rsidRPr="001A2D62">
        <w:t xml:space="preserve">Trump is targeting </w:t>
      </w:r>
      <w:r w:rsidRPr="001A2D62">
        <w:rPr>
          <w:u w:val="single"/>
        </w:rPr>
        <w:t>legal resistance</w:t>
      </w:r>
      <w:r w:rsidRPr="001A2D62">
        <w:t xml:space="preserve"> because he knows </w:t>
      </w:r>
      <w:r w:rsidRPr="001A2D62">
        <w:rPr>
          <w:u w:val="single"/>
        </w:rPr>
        <w:t>how effective it can be</w:t>
      </w:r>
      <w:r w:rsidRPr="001A2D62">
        <w:t xml:space="preserve">---only </w:t>
      </w:r>
      <w:r w:rsidRPr="001A2D62">
        <w:rPr>
          <w:u w:val="single"/>
        </w:rPr>
        <w:t>shoring up power</w:t>
      </w:r>
      <w:r w:rsidRPr="001A2D62">
        <w:t xml:space="preserve"> in the civil service </w:t>
      </w:r>
      <w:r w:rsidRPr="001A2D62">
        <w:rPr>
          <w:u w:val="single"/>
        </w:rPr>
        <w:t xml:space="preserve">combats autocratic weaponization </w:t>
      </w:r>
      <w:r w:rsidRPr="001A2D62">
        <w:t>of legalism---global empirics prove</w:t>
      </w:r>
    </w:p>
    <w:p w14:paraId="2D578D79" w14:textId="77777777" w:rsidR="00105085" w:rsidRPr="001A2D62" w:rsidRDefault="00105085" w:rsidP="00105085">
      <w:r w:rsidRPr="001A2D62">
        <w:rPr>
          <w:rStyle w:val="Style13ptBold"/>
        </w:rPr>
        <w:t>Cummings 25</w:t>
      </w:r>
      <w:r w:rsidRPr="001A2D62">
        <w:t xml:space="preserve"> [Scott L. Cummings, Professor of Legal Ethics, UCLA School of Law, “The Autocratic Legal Playbook,” UCLA School of Law Public Law &amp; Legal Theory Research Paper No. 25-31, forthcoming UCLA Law Review, 2025, https://papers.ssrn.com/sol3/papers.cfm?abstract_id=5392409]</w:t>
      </w:r>
    </w:p>
    <w:p w14:paraId="12DB1973" w14:textId="77777777" w:rsidR="00105085" w:rsidRPr="001A2D62" w:rsidRDefault="00105085" w:rsidP="00105085">
      <w:pPr>
        <w:rPr>
          <w:sz w:val="16"/>
        </w:rPr>
      </w:pPr>
      <w:r w:rsidRPr="001A2D62">
        <w:rPr>
          <w:sz w:val="16"/>
        </w:rPr>
        <w:t xml:space="preserve">On March 14, 2025, President Donald </w:t>
      </w:r>
      <w:r w:rsidRPr="001A2D62">
        <w:rPr>
          <w:rStyle w:val="StyleUnderline"/>
        </w:rPr>
        <w:t>Trump made an unprecedented speech to the Department of Justice</w:t>
      </w:r>
      <w:r w:rsidRPr="001A2D62">
        <w:rPr>
          <w:sz w:val="16"/>
        </w:rPr>
        <w:t xml:space="preserve">.1 It was </w:t>
      </w:r>
      <w:r w:rsidRPr="001A2D62">
        <w:rPr>
          <w:rStyle w:val="StyleUnderline"/>
        </w:rPr>
        <w:t>a declaration of victory—and a warning</w:t>
      </w:r>
      <w:r w:rsidRPr="001A2D62">
        <w:rPr>
          <w:sz w:val="16"/>
        </w:rPr>
        <w:t xml:space="preserve">. </w:t>
      </w:r>
      <w:r w:rsidRPr="001A2D62">
        <w:rPr>
          <w:rStyle w:val="StyleUnderline"/>
          <w:highlight w:val="green"/>
        </w:rPr>
        <w:t xml:space="preserve">The </w:t>
      </w:r>
      <w:r w:rsidRPr="001A2D62">
        <w:rPr>
          <w:rStyle w:val="Emphasis"/>
          <w:highlight w:val="green"/>
        </w:rPr>
        <w:t>victory</w:t>
      </w:r>
      <w:r w:rsidRPr="001A2D62">
        <w:rPr>
          <w:rStyle w:val="StyleUnderline"/>
          <w:highlight w:val="green"/>
        </w:rPr>
        <w:t xml:space="preserve"> was </w:t>
      </w:r>
      <w:r w:rsidRPr="001A2D62">
        <w:rPr>
          <w:rStyle w:val="Emphasis"/>
          <w:highlight w:val="green"/>
        </w:rPr>
        <w:t>capturing</w:t>
      </w:r>
      <w:r w:rsidRPr="001A2D62">
        <w:rPr>
          <w:rStyle w:val="StyleUnderline"/>
        </w:rPr>
        <w:t xml:space="preserve"> the department’s leadership: </w:t>
      </w:r>
      <w:r w:rsidRPr="001A2D62">
        <w:rPr>
          <w:rStyle w:val="StyleUnderline"/>
          <w:highlight w:val="green"/>
        </w:rPr>
        <w:t>installing</w:t>
      </w:r>
      <w:r w:rsidRPr="001A2D62">
        <w:rPr>
          <w:rStyle w:val="StyleUnderline"/>
        </w:rPr>
        <w:t xml:space="preserve"> avowed </w:t>
      </w:r>
      <w:r w:rsidRPr="001A2D62">
        <w:rPr>
          <w:rStyle w:val="Emphasis"/>
          <w:highlight w:val="green"/>
        </w:rPr>
        <w:t>loyalists</w:t>
      </w:r>
      <w:r w:rsidRPr="001A2D62">
        <w:rPr>
          <w:rStyle w:val="StyleUnderline"/>
        </w:rPr>
        <w:t>, including his own private defense attorneys</w:t>
      </w:r>
      <w:r w:rsidRPr="001A2D62">
        <w:rPr>
          <w:sz w:val="16"/>
        </w:rPr>
        <w:t xml:space="preserve">, 2 </w:t>
      </w:r>
      <w:r w:rsidRPr="001A2D62">
        <w:rPr>
          <w:rStyle w:val="StyleUnderline"/>
        </w:rPr>
        <w:t xml:space="preserve">in key leadership positions, undermining the department’s historic </w:t>
      </w:r>
      <w:r w:rsidRPr="001A2D62">
        <w:rPr>
          <w:rStyle w:val="Emphasis"/>
        </w:rPr>
        <w:t>independence</w:t>
      </w:r>
      <w:r w:rsidRPr="001A2D62">
        <w:rPr>
          <w:sz w:val="16"/>
        </w:rPr>
        <w:t xml:space="preserve">. 3 In the Great Hall, </w:t>
      </w:r>
      <w:r w:rsidRPr="001A2D62">
        <w:rPr>
          <w:rStyle w:val="StyleUnderline"/>
        </w:rPr>
        <w:t xml:space="preserve">where former presidents, Democrat and Republican alike, had </w:t>
      </w:r>
      <w:r w:rsidRPr="001A2D62">
        <w:rPr>
          <w:rStyle w:val="Emphasis"/>
        </w:rPr>
        <w:t>extolled the rule of law</w:t>
      </w:r>
      <w:r w:rsidRPr="001A2D62">
        <w:rPr>
          <w:rStyle w:val="StyleUnderline"/>
        </w:rPr>
        <w:t>,</w:t>
      </w:r>
      <w:r w:rsidRPr="001A2D62">
        <w:rPr>
          <w:sz w:val="16"/>
        </w:rPr>
        <w:t xml:space="preserve">4 </w:t>
      </w:r>
      <w:r w:rsidRPr="001A2D62">
        <w:rPr>
          <w:rStyle w:val="Emphasis"/>
        </w:rPr>
        <w:t>Trump mocked it</w:t>
      </w:r>
      <w:r w:rsidRPr="001A2D62">
        <w:rPr>
          <w:rStyle w:val="StyleUnderline"/>
        </w:rPr>
        <w:t xml:space="preserve">, </w:t>
      </w:r>
      <w:r w:rsidRPr="001A2D62">
        <w:rPr>
          <w:rStyle w:val="StyleUnderline"/>
          <w:highlight w:val="green"/>
        </w:rPr>
        <w:t>repeating</w:t>
      </w:r>
      <w:r w:rsidRPr="001A2D62">
        <w:rPr>
          <w:rStyle w:val="StyleUnderline"/>
        </w:rPr>
        <w:t xml:space="preserve"> his </w:t>
      </w:r>
      <w:r w:rsidRPr="001A2D62">
        <w:rPr>
          <w:rStyle w:val="Emphasis"/>
          <w:highlight w:val="green"/>
        </w:rPr>
        <w:t>false</w:t>
      </w:r>
      <w:r w:rsidRPr="001A2D62">
        <w:rPr>
          <w:rStyle w:val="StyleUnderline"/>
        </w:rPr>
        <w:t xml:space="preserve"> campaign </w:t>
      </w:r>
      <w:r w:rsidRPr="001A2D62">
        <w:rPr>
          <w:rStyle w:val="StyleUnderline"/>
          <w:highlight w:val="green"/>
        </w:rPr>
        <w:t>claim</w:t>
      </w:r>
      <w:r w:rsidRPr="001A2D62">
        <w:rPr>
          <w:rStyle w:val="StyleUnderline"/>
        </w:rPr>
        <w:t xml:space="preserve"> that “</w:t>
      </w:r>
      <w:r w:rsidRPr="001A2D62">
        <w:rPr>
          <w:sz w:val="16"/>
        </w:rPr>
        <w:t xml:space="preserve">in recent years, </w:t>
      </w:r>
      <w:r w:rsidRPr="001A2D62">
        <w:rPr>
          <w:rStyle w:val="StyleUnderline"/>
        </w:rPr>
        <w:t xml:space="preserve">a </w:t>
      </w:r>
      <w:r w:rsidRPr="001A2D62">
        <w:rPr>
          <w:rStyle w:val="Emphasis"/>
        </w:rPr>
        <w:t>corrupt</w:t>
      </w:r>
      <w:r w:rsidRPr="001A2D62">
        <w:rPr>
          <w:rStyle w:val="StyleUnderline"/>
        </w:rPr>
        <w:t xml:space="preserve"> group </w:t>
      </w:r>
      <w:r w:rsidRPr="001A2D62">
        <w:rPr>
          <w:rStyle w:val="StyleUnderline"/>
          <w:highlight w:val="green"/>
        </w:rPr>
        <w:t>of</w:t>
      </w:r>
      <w:r w:rsidRPr="001A2D62">
        <w:rPr>
          <w:rStyle w:val="StyleUnderline"/>
        </w:rPr>
        <w:t xml:space="preserve"> hacks and </w:t>
      </w:r>
      <w:r w:rsidRPr="001A2D62">
        <w:rPr>
          <w:rStyle w:val="Emphasis"/>
          <w:highlight w:val="green"/>
        </w:rPr>
        <w:t>radicals within the ranks</w:t>
      </w:r>
      <w:r w:rsidRPr="001A2D62">
        <w:rPr>
          <w:rStyle w:val="StyleUnderline"/>
        </w:rPr>
        <w:t xml:space="preserve"> of the American government obliterated the trust and good will built up over generations.”</w:t>
      </w:r>
      <w:r w:rsidRPr="001A2D62">
        <w:rPr>
          <w:sz w:val="16"/>
        </w:rPr>
        <w:t xml:space="preserve">5 </w:t>
      </w:r>
      <w:r w:rsidRPr="001A2D62">
        <w:rPr>
          <w:rStyle w:val="StyleUnderline"/>
        </w:rPr>
        <w:t xml:space="preserve">Then he issued his warning: the </w:t>
      </w:r>
      <w:r w:rsidRPr="001A2D62">
        <w:rPr>
          <w:rStyle w:val="Emphasis"/>
        </w:rPr>
        <w:t>DOJ</w:t>
      </w:r>
      <w:r w:rsidRPr="001A2D62">
        <w:rPr>
          <w:rStyle w:val="StyleUnderline"/>
        </w:rPr>
        <w:t xml:space="preserve"> was coming after lawyers—including prosecutors in that very department—who sought to hold him legally accountable</w:t>
      </w:r>
      <w:r w:rsidRPr="001A2D62">
        <w:rPr>
          <w:sz w:val="16"/>
        </w:rPr>
        <w:t xml:space="preserve">. The speech was immediately followed by an executive order imposing sanctions on Paul Weiss for its association with two lawyers who had served as prosecutors investigating Trump.6 The timing of this order, then the third against elite US law firms,7 was </w:t>
      </w:r>
      <w:r w:rsidRPr="001A2D62">
        <w:rPr>
          <w:rStyle w:val="Emphasis"/>
        </w:rPr>
        <w:t>not accidental</w:t>
      </w:r>
      <w:r w:rsidRPr="001A2D62">
        <w:rPr>
          <w:sz w:val="16"/>
        </w:rPr>
        <w:t xml:space="preserve">. Rather, it was </w:t>
      </w:r>
      <w:r w:rsidRPr="001A2D62">
        <w:rPr>
          <w:rStyle w:val="StyleUnderline"/>
        </w:rPr>
        <w:t>part of a deeply researched attack on the legal profession as part of a larger autocratic legal playbook designed to dismantle American democracy</w:t>
      </w:r>
      <w:r w:rsidRPr="001A2D62">
        <w:rPr>
          <w:sz w:val="16"/>
        </w:rPr>
        <w:t>.</w:t>
      </w:r>
    </w:p>
    <w:p w14:paraId="7A6C16FB" w14:textId="77777777" w:rsidR="00105085" w:rsidRPr="001A2D62" w:rsidRDefault="00105085" w:rsidP="00105085">
      <w:pPr>
        <w:rPr>
          <w:sz w:val="16"/>
        </w:rPr>
      </w:pPr>
      <w:r w:rsidRPr="001A2D62">
        <w:rPr>
          <w:sz w:val="16"/>
        </w:rPr>
        <w:t xml:space="preserve">This Article examines the development and rapid innovation of the playbook as the strategic blueprint used to destroy democracy through law. As it shows, </w:t>
      </w:r>
      <w:r w:rsidRPr="001A2D62">
        <w:rPr>
          <w:rStyle w:val="Emphasis"/>
          <w:highlight w:val="green"/>
        </w:rPr>
        <w:t>lawyers</w:t>
      </w:r>
      <w:r w:rsidRPr="001A2D62">
        <w:rPr>
          <w:rStyle w:val="StyleUnderline"/>
          <w:highlight w:val="green"/>
        </w:rPr>
        <w:t xml:space="preserve"> are</w:t>
      </w:r>
      <w:r w:rsidRPr="001A2D62">
        <w:rPr>
          <w:rStyle w:val="StyleUnderline"/>
        </w:rPr>
        <w:t xml:space="preserve"> central </w:t>
      </w:r>
      <w:r w:rsidRPr="001A2D62">
        <w:rPr>
          <w:rStyle w:val="Emphasis"/>
          <w:highlight w:val="green"/>
        </w:rPr>
        <w:t>targets</w:t>
      </w:r>
      <w:r w:rsidRPr="001A2D62">
        <w:rPr>
          <w:rStyle w:val="StyleUnderline"/>
          <w:highlight w:val="green"/>
        </w:rPr>
        <w:t xml:space="preserve"> because</w:t>
      </w:r>
      <w:r w:rsidRPr="001A2D62">
        <w:rPr>
          <w:rStyle w:val="StyleUnderline"/>
        </w:rPr>
        <w:t xml:space="preserve"> of the </w:t>
      </w:r>
      <w:r w:rsidRPr="001A2D62">
        <w:rPr>
          <w:rStyle w:val="Emphasis"/>
        </w:rPr>
        <w:t>independent</w:t>
      </w:r>
      <w:r w:rsidRPr="001A2D62">
        <w:rPr>
          <w:rStyle w:val="StyleUnderline"/>
        </w:rPr>
        <w:t xml:space="preserve"> democratic role </w:t>
      </w:r>
      <w:r w:rsidRPr="001A2D62">
        <w:rPr>
          <w:rStyle w:val="StyleUnderline"/>
          <w:highlight w:val="green"/>
        </w:rPr>
        <w:t>they</w:t>
      </w:r>
      <w:r w:rsidRPr="001A2D62">
        <w:rPr>
          <w:rStyle w:val="StyleUnderline"/>
        </w:rPr>
        <w:t xml:space="preserve"> play </w:t>
      </w:r>
      <w:r w:rsidRPr="001A2D62">
        <w:rPr>
          <w:rStyle w:val="Emphasis"/>
          <w:highlight w:val="green"/>
        </w:rPr>
        <w:t>protect</w:t>
      </w:r>
      <w:r w:rsidRPr="001A2D62">
        <w:rPr>
          <w:rStyle w:val="Emphasis"/>
        </w:rPr>
        <w:t xml:space="preserve">ing </w:t>
      </w:r>
      <w:r w:rsidRPr="001A2D62">
        <w:rPr>
          <w:rStyle w:val="Emphasis"/>
          <w:highlight w:val="green"/>
        </w:rPr>
        <w:t>against executive abuse</w:t>
      </w:r>
      <w:r w:rsidRPr="001A2D62">
        <w:rPr>
          <w:sz w:val="16"/>
        </w:rPr>
        <w:t xml:space="preserve">. </w:t>
      </w:r>
      <w:r w:rsidRPr="001A2D62">
        <w:rPr>
          <w:rStyle w:val="StyleUnderline"/>
        </w:rPr>
        <w:t xml:space="preserve">To be clear: over the course of American history, </w:t>
      </w:r>
      <w:r w:rsidRPr="001A2D62">
        <w:rPr>
          <w:rStyle w:val="Emphasis"/>
        </w:rPr>
        <w:t>lawyers</w:t>
      </w:r>
      <w:r w:rsidRPr="001A2D62">
        <w:rPr>
          <w:rStyle w:val="StyleUnderline"/>
        </w:rPr>
        <w:t xml:space="preserve"> have </w:t>
      </w:r>
      <w:r w:rsidRPr="001A2D62">
        <w:rPr>
          <w:rStyle w:val="Emphasis"/>
          <w:highlight w:val="green"/>
        </w:rPr>
        <w:t>often</w:t>
      </w:r>
      <w:r w:rsidRPr="001A2D62">
        <w:rPr>
          <w:rStyle w:val="Emphasis"/>
        </w:rPr>
        <w:t xml:space="preserve"> performed this role </w:t>
      </w:r>
      <w:r w:rsidRPr="001A2D62">
        <w:rPr>
          <w:rStyle w:val="Emphasis"/>
          <w:highlight w:val="green"/>
        </w:rPr>
        <w:t>poorly</w:t>
      </w:r>
      <w:r w:rsidRPr="001A2D62">
        <w:rPr>
          <w:rStyle w:val="StyleUnderline"/>
          <w:highlight w:val="green"/>
        </w:rPr>
        <w:t xml:space="preserve"> and</w:t>
      </w:r>
      <w:r w:rsidRPr="001A2D62">
        <w:rPr>
          <w:rStyle w:val="StyleUnderline"/>
        </w:rPr>
        <w:t xml:space="preserve"> have </w:t>
      </w:r>
      <w:r w:rsidRPr="001A2D62">
        <w:rPr>
          <w:rStyle w:val="Emphasis"/>
          <w:highlight w:val="green"/>
        </w:rPr>
        <w:t>helped</w:t>
      </w:r>
      <w:r w:rsidRPr="001A2D62">
        <w:rPr>
          <w:rStyle w:val="Emphasis"/>
        </w:rPr>
        <w:t xml:space="preserve"> to </w:t>
      </w:r>
      <w:r w:rsidRPr="001A2D62">
        <w:rPr>
          <w:rStyle w:val="Emphasis"/>
          <w:highlight w:val="green"/>
        </w:rPr>
        <w:t>advance</w:t>
      </w:r>
      <w:r w:rsidRPr="001A2D62">
        <w:rPr>
          <w:rStyle w:val="StyleUnderline"/>
        </w:rPr>
        <w:t xml:space="preserve"> patently antidemocratic projects: legalizing </w:t>
      </w:r>
      <w:r w:rsidRPr="001A2D62">
        <w:rPr>
          <w:rStyle w:val="Emphasis"/>
          <w:highlight w:val="green"/>
        </w:rPr>
        <w:t>segregation</w:t>
      </w:r>
      <w:r w:rsidRPr="001A2D62">
        <w:rPr>
          <w:rStyle w:val="StyleUnderline"/>
          <w:highlight w:val="green"/>
        </w:rPr>
        <w:t xml:space="preserve">, </w:t>
      </w:r>
      <w:r w:rsidRPr="001A2D62">
        <w:rPr>
          <w:rStyle w:val="Emphasis"/>
          <w:highlight w:val="green"/>
        </w:rPr>
        <w:t>internment</w:t>
      </w:r>
      <w:r w:rsidRPr="001A2D62">
        <w:rPr>
          <w:rStyle w:val="StyleUnderline"/>
          <w:highlight w:val="green"/>
        </w:rPr>
        <w:t xml:space="preserve">, </w:t>
      </w:r>
      <w:r w:rsidRPr="001A2D62">
        <w:rPr>
          <w:rStyle w:val="Emphasis"/>
          <w:highlight w:val="green"/>
        </w:rPr>
        <w:t>torture</w:t>
      </w:r>
      <w:r w:rsidRPr="001A2D62">
        <w:rPr>
          <w:rStyle w:val="StyleUnderline"/>
          <w:highlight w:val="green"/>
        </w:rPr>
        <w:t xml:space="preserve">, and </w:t>
      </w:r>
      <w:r w:rsidRPr="001A2D62">
        <w:rPr>
          <w:rStyle w:val="Emphasis"/>
          <w:highlight w:val="green"/>
        </w:rPr>
        <w:t>forced removal</w:t>
      </w:r>
      <w:r w:rsidRPr="001A2D62">
        <w:rPr>
          <w:sz w:val="16"/>
        </w:rPr>
        <w:t xml:space="preserve">. 8 </w:t>
      </w:r>
      <w:r w:rsidRPr="001A2D62">
        <w:rPr>
          <w:rStyle w:val="Emphasis"/>
          <w:highlight w:val="green"/>
        </w:rPr>
        <w:t>Yet</w:t>
      </w:r>
      <w:r w:rsidRPr="001A2D62">
        <w:rPr>
          <w:rStyle w:val="StyleUnderline"/>
        </w:rPr>
        <w:t xml:space="preserve">, </w:t>
      </w:r>
      <w:r w:rsidRPr="001A2D62">
        <w:rPr>
          <w:rStyle w:val="Emphasis"/>
        </w:rPr>
        <w:t>at critical times</w:t>
      </w:r>
      <w:r w:rsidRPr="001A2D62">
        <w:rPr>
          <w:rStyle w:val="StyleUnderline"/>
        </w:rPr>
        <w:t>, lawyers have also discharged their democratic responsibilities under enormous stress, perhaps none more intense than Trump’s effort to overturn the 2020 presidential election</w:t>
      </w:r>
      <w:r w:rsidRPr="001A2D62">
        <w:rPr>
          <w:sz w:val="16"/>
        </w:rPr>
        <w:t xml:space="preserve">.9 </w:t>
      </w:r>
      <w:r w:rsidRPr="001A2D62">
        <w:rPr>
          <w:rStyle w:val="StyleUnderline"/>
        </w:rPr>
        <w:t xml:space="preserve">Lawyers have </w:t>
      </w:r>
      <w:r w:rsidRPr="001A2D62">
        <w:rPr>
          <w:rStyle w:val="Emphasis"/>
          <w:highlight w:val="green"/>
        </w:rPr>
        <w:t>also</w:t>
      </w:r>
      <w:r w:rsidRPr="001A2D62">
        <w:rPr>
          <w:rStyle w:val="StyleUnderline"/>
          <w:highlight w:val="green"/>
        </w:rPr>
        <w:t xml:space="preserve"> played </w:t>
      </w:r>
      <w:r w:rsidRPr="001A2D62">
        <w:rPr>
          <w:rStyle w:val="Emphasis"/>
          <w:highlight w:val="green"/>
        </w:rPr>
        <w:t>vanguard roles</w:t>
      </w:r>
      <w:r w:rsidRPr="001A2D62">
        <w:rPr>
          <w:rStyle w:val="StyleUnderline"/>
          <w:highlight w:val="green"/>
        </w:rPr>
        <w:t xml:space="preserve"> forcing</w:t>
      </w:r>
      <w:r w:rsidRPr="001A2D62">
        <w:rPr>
          <w:rStyle w:val="StyleUnderline"/>
        </w:rPr>
        <w:t xml:space="preserve"> American democracy </w:t>
      </w:r>
      <w:r w:rsidRPr="001A2D62">
        <w:rPr>
          <w:rStyle w:val="Emphasis"/>
          <w:highlight w:val="green"/>
        </w:rPr>
        <w:t>live up to</w:t>
      </w:r>
      <w:r w:rsidRPr="001A2D62">
        <w:rPr>
          <w:rStyle w:val="Emphasis"/>
        </w:rPr>
        <w:t xml:space="preserve"> its highest </w:t>
      </w:r>
      <w:r w:rsidRPr="001A2D62">
        <w:rPr>
          <w:rStyle w:val="Emphasis"/>
          <w:highlight w:val="green"/>
        </w:rPr>
        <w:t>aspirations</w:t>
      </w:r>
      <w:r w:rsidRPr="001A2D62">
        <w:rPr>
          <w:rStyle w:val="StyleUnderline"/>
        </w:rPr>
        <w:t xml:space="preserve">, using its commitment to “equality under law” </w:t>
      </w:r>
      <w:r w:rsidRPr="001A2D62">
        <w:rPr>
          <w:rStyle w:val="StyleUnderline"/>
          <w:highlight w:val="green"/>
        </w:rPr>
        <w:t>to produce</w:t>
      </w:r>
      <w:r w:rsidRPr="001A2D62">
        <w:rPr>
          <w:rStyle w:val="StyleUnderline"/>
        </w:rPr>
        <w:t xml:space="preserve"> path-breaking democratic innovations—</w:t>
      </w:r>
      <w:r w:rsidRPr="001A2D62">
        <w:rPr>
          <w:rStyle w:val="Emphasis"/>
          <w:highlight w:val="green"/>
        </w:rPr>
        <w:t>universal suffrage</w:t>
      </w:r>
      <w:r w:rsidRPr="001A2D62">
        <w:rPr>
          <w:rStyle w:val="StyleUnderline"/>
          <w:highlight w:val="green"/>
        </w:rPr>
        <w:t xml:space="preserve">, </w:t>
      </w:r>
      <w:r w:rsidRPr="001A2D62">
        <w:rPr>
          <w:rStyle w:val="Emphasis"/>
          <w:highlight w:val="green"/>
        </w:rPr>
        <w:t>worker organizing</w:t>
      </w:r>
      <w:r w:rsidRPr="001A2D62">
        <w:rPr>
          <w:rStyle w:val="StyleUnderline"/>
          <w:highlight w:val="green"/>
        </w:rPr>
        <w:t xml:space="preserve">, and </w:t>
      </w:r>
      <w:r w:rsidRPr="001A2D62">
        <w:rPr>
          <w:rStyle w:val="Emphasis"/>
          <w:highlight w:val="green"/>
        </w:rPr>
        <w:t>civil rights</w:t>
      </w:r>
      <w:r w:rsidRPr="001A2D62">
        <w:rPr>
          <w:rStyle w:val="StyleUnderline"/>
        </w:rPr>
        <w:t>—which have served as sources of inspiration for democratic movements around the world</w:t>
      </w:r>
      <w:r w:rsidRPr="001A2D62">
        <w:rPr>
          <w:sz w:val="16"/>
        </w:rPr>
        <w:t>.</w:t>
      </w:r>
    </w:p>
    <w:p w14:paraId="1FBAA2F5" w14:textId="77777777" w:rsidR="00105085" w:rsidRPr="001A2D62" w:rsidRDefault="00105085" w:rsidP="00105085">
      <w:pPr>
        <w:rPr>
          <w:sz w:val="16"/>
        </w:rPr>
      </w:pPr>
      <w:r w:rsidRPr="001A2D62">
        <w:rPr>
          <w:sz w:val="16"/>
        </w:rPr>
        <w:t>America has now become the world-leading incubator of a darker and far more dangerous innovation: democratic backsliding, in which institutions that protect free elections, fundamental rights, and checks and balances are deliberately undermined. 10 Although America has faced prior authoritarian waves—from Jim Crow to McCarthyism to the War on Terror—none have moved with such velocity and force against pillars limiting executive power, making the Trump presidency the most significant threat to the viability of US democracy since the Civil War.</w:t>
      </w:r>
    </w:p>
    <w:p w14:paraId="560A4993" w14:textId="77777777" w:rsidR="00105085" w:rsidRPr="001A2D62" w:rsidRDefault="00105085" w:rsidP="00105085">
      <w:pPr>
        <w:rPr>
          <w:sz w:val="16"/>
        </w:rPr>
      </w:pPr>
      <w:r w:rsidRPr="001A2D62">
        <w:rPr>
          <w:sz w:val="16"/>
        </w:rPr>
        <w:t xml:space="preserve">With over 100 executive orders in 100 days, the </w:t>
      </w:r>
      <w:r w:rsidRPr="001A2D62">
        <w:rPr>
          <w:rStyle w:val="Emphasis"/>
          <w:highlight w:val="green"/>
        </w:rPr>
        <w:t>Trump</w:t>
      </w:r>
      <w:r w:rsidRPr="001A2D62">
        <w:rPr>
          <w:sz w:val="16"/>
        </w:rPr>
        <w:t xml:space="preserve"> administration has demonstrated that it has not only mastered the autocratic legal playbook but developed new tactics to undercut democratic functions that lawyers perform. This is because </w:t>
      </w:r>
      <w:r w:rsidRPr="001A2D62">
        <w:rPr>
          <w:rStyle w:val="StyleUnderline"/>
        </w:rPr>
        <w:t xml:space="preserve">administration leaders </w:t>
      </w:r>
      <w:r w:rsidRPr="001A2D62">
        <w:rPr>
          <w:rStyle w:val="Emphasis"/>
          <w:highlight w:val="green"/>
        </w:rPr>
        <w:t>know</w:t>
      </w:r>
      <w:r w:rsidRPr="001A2D62">
        <w:rPr>
          <w:rStyle w:val="StyleUnderline"/>
        </w:rPr>
        <w:t xml:space="preserve"> that </w:t>
      </w:r>
      <w:r w:rsidRPr="001A2D62">
        <w:rPr>
          <w:rStyle w:val="StyleUnderline"/>
          <w:highlight w:val="green"/>
        </w:rPr>
        <w:t xml:space="preserve">the </w:t>
      </w:r>
      <w:r w:rsidRPr="001A2D62">
        <w:rPr>
          <w:rStyle w:val="Emphasis"/>
          <w:highlight w:val="green"/>
        </w:rPr>
        <w:t>most effective way</w:t>
      </w:r>
      <w:r w:rsidRPr="001A2D62">
        <w:rPr>
          <w:rStyle w:val="StyleUnderline"/>
          <w:highlight w:val="green"/>
        </w:rPr>
        <w:t xml:space="preserve"> to consolidate</w:t>
      </w:r>
      <w:r w:rsidRPr="001A2D62">
        <w:rPr>
          <w:rStyle w:val="StyleUnderline"/>
        </w:rPr>
        <w:t xml:space="preserve"> autocracy </w:t>
      </w:r>
      <w:r w:rsidRPr="001A2D62">
        <w:rPr>
          <w:rStyle w:val="StyleUnderline"/>
          <w:highlight w:val="green"/>
        </w:rPr>
        <w:t>is</w:t>
      </w:r>
      <w:r w:rsidRPr="001A2D62">
        <w:rPr>
          <w:rStyle w:val="StyleUnderline"/>
        </w:rPr>
        <w:t xml:space="preserve"> by </w:t>
      </w:r>
      <w:r w:rsidRPr="001A2D62">
        <w:rPr>
          <w:rStyle w:val="Emphasis"/>
          <w:highlight w:val="green"/>
        </w:rPr>
        <w:t>disabling</w:t>
      </w:r>
      <w:r w:rsidRPr="001A2D62">
        <w:rPr>
          <w:rStyle w:val="Emphasis"/>
        </w:rPr>
        <w:t xml:space="preserve"> effective </w:t>
      </w:r>
      <w:r w:rsidRPr="001A2D62">
        <w:rPr>
          <w:rStyle w:val="Emphasis"/>
          <w:highlight w:val="green"/>
        </w:rPr>
        <w:t>legal resistance</w:t>
      </w:r>
      <w:r w:rsidRPr="001A2D62">
        <w:rPr>
          <w:rStyle w:val="StyleUnderline"/>
        </w:rPr>
        <w:t xml:space="preserve"> to </w:t>
      </w:r>
      <w:r w:rsidRPr="001A2D62">
        <w:rPr>
          <w:rStyle w:val="Emphasis"/>
        </w:rPr>
        <w:t>attacks on the rule of law</w:t>
      </w:r>
      <w:r w:rsidRPr="001A2D62">
        <w:rPr>
          <w:rStyle w:val="StyleUnderline"/>
        </w:rPr>
        <w:t xml:space="preserve">. </w:t>
      </w:r>
      <w:r w:rsidRPr="001A2D62">
        <w:rPr>
          <w:rStyle w:val="StyleUnderline"/>
          <w:highlight w:val="green"/>
        </w:rPr>
        <w:t xml:space="preserve">It is </w:t>
      </w:r>
      <w:r w:rsidRPr="001A2D62">
        <w:rPr>
          <w:rStyle w:val="Emphasis"/>
          <w:highlight w:val="green"/>
        </w:rPr>
        <w:t>why</w:t>
      </w:r>
      <w:r w:rsidRPr="001A2D62">
        <w:rPr>
          <w:rStyle w:val="StyleUnderline"/>
          <w:highlight w:val="green"/>
        </w:rPr>
        <w:t xml:space="preserve"> they are </w:t>
      </w:r>
      <w:r w:rsidRPr="001A2D62">
        <w:rPr>
          <w:rStyle w:val="Emphasis"/>
          <w:highlight w:val="green"/>
        </w:rPr>
        <w:t>moving so quickly</w:t>
      </w:r>
      <w:r w:rsidRPr="001A2D62">
        <w:rPr>
          <w:rStyle w:val="StyleUnderline"/>
          <w:highlight w:val="green"/>
        </w:rPr>
        <w:t xml:space="preserve"> to</w:t>
      </w:r>
      <w:r w:rsidRPr="001A2D62">
        <w:rPr>
          <w:rStyle w:val="StyleUnderline"/>
        </w:rPr>
        <w:t xml:space="preserve"> undermine judicial independence by </w:t>
      </w:r>
      <w:r w:rsidRPr="001A2D62">
        <w:rPr>
          <w:rStyle w:val="Emphasis"/>
          <w:highlight w:val="green"/>
        </w:rPr>
        <w:t>defy</w:t>
      </w:r>
      <w:r w:rsidRPr="001A2D62">
        <w:rPr>
          <w:rStyle w:val="Emphasis"/>
        </w:rPr>
        <w:t xml:space="preserve">ing </w:t>
      </w:r>
      <w:r w:rsidRPr="001A2D62">
        <w:rPr>
          <w:rStyle w:val="Emphasis"/>
          <w:highlight w:val="green"/>
        </w:rPr>
        <w:t>court orders</w:t>
      </w:r>
      <w:r w:rsidRPr="001A2D62">
        <w:rPr>
          <w:rStyle w:val="StyleUnderline"/>
        </w:rPr>
        <w:t xml:space="preserve"> and calling for selective impeachment of judges</w:t>
      </w:r>
      <w:r w:rsidRPr="001A2D62">
        <w:rPr>
          <w:sz w:val="16"/>
        </w:rPr>
        <w:t xml:space="preserve">, 11 </w:t>
      </w:r>
      <w:r w:rsidRPr="001A2D62">
        <w:rPr>
          <w:rStyle w:val="StyleUnderline"/>
          <w:highlight w:val="green"/>
        </w:rPr>
        <w:t>and</w:t>
      </w:r>
      <w:r w:rsidRPr="001A2D62">
        <w:rPr>
          <w:rStyle w:val="StyleUnderline"/>
        </w:rPr>
        <w:t xml:space="preserve"> to </w:t>
      </w:r>
      <w:r w:rsidRPr="001A2D62">
        <w:rPr>
          <w:rStyle w:val="Emphasis"/>
        </w:rPr>
        <w:t>disable the legal profession</w:t>
      </w:r>
      <w:r w:rsidRPr="001A2D62">
        <w:rPr>
          <w:rStyle w:val="StyleUnderline"/>
        </w:rPr>
        <w:t xml:space="preserve"> by </w:t>
      </w:r>
      <w:r w:rsidRPr="001A2D62">
        <w:rPr>
          <w:rStyle w:val="Emphasis"/>
          <w:highlight w:val="green"/>
        </w:rPr>
        <w:t>captur</w:t>
      </w:r>
      <w:r w:rsidRPr="001A2D62">
        <w:rPr>
          <w:rStyle w:val="Emphasis"/>
        </w:rPr>
        <w:t xml:space="preserve">ing </w:t>
      </w:r>
      <w:r w:rsidRPr="001A2D62">
        <w:rPr>
          <w:rStyle w:val="Emphasis"/>
          <w:highlight w:val="green"/>
        </w:rPr>
        <w:t>the DOJ</w:t>
      </w:r>
      <w:r w:rsidRPr="001A2D62">
        <w:rPr>
          <w:rStyle w:val="StyleUnderline"/>
        </w:rPr>
        <w:t>, targeting law firms</w:t>
      </w:r>
      <w:r w:rsidRPr="001A2D62">
        <w:rPr>
          <w:sz w:val="16"/>
        </w:rPr>
        <w:t xml:space="preserve">, 12 </w:t>
      </w:r>
      <w:r w:rsidRPr="001A2D62">
        <w:rPr>
          <w:rStyle w:val="StyleUnderline"/>
        </w:rPr>
        <w:t>and attacking the Bar</w:t>
      </w:r>
      <w:r w:rsidRPr="001A2D62">
        <w:rPr>
          <w:sz w:val="16"/>
        </w:rPr>
        <w:t xml:space="preserve">. 13 </w:t>
      </w:r>
      <w:r w:rsidRPr="001A2D62">
        <w:rPr>
          <w:rStyle w:val="StyleUnderline"/>
        </w:rPr>
        <w:t xml:space="preserve">Because </w:t>
      </w:r>
      <w:r w:rsidRPr="001A2D62">
        <w:rPr>
          <w:rStyle w:val="Emphasis"/>
        </w:rPr>
        <w:t>courts</w:t>
      </w:r>
      <w:r w:rsidRPr="001A2D62">
        <w:rPr>
          <w:rStyle w:val="StyleUnderline"/>
        </w:rPr>
        <w:t xml:space="preserve"> and </w:t>
      </w:r>
      <w:r w:rsidRPr="001A2D62">
        <w:rPr>
          <w:rStyle w:val="Emphasis"/>
        </w:rPr>
        <w:t>lawyers</w:t>
      </w:r>
      <w:r w:rsidRPr="001A2D62">
        <w:rPr>
          <w:rStyle w:val="StyleUnderline"/>
        </w:rPr>
        <w:t xml:space="preserve"> have </w:t>
      </w:r>
      <w:r w:rsidRPr="001A2D62">
        <w:rPr>
          <w:rStyle w:val="Emphasis"/>
        </w:rPr>
        <w:t>constitutional authority</w:t>
      </w:r>
      <w:r w:rsidRPr="001A2D62">
        <w:rPr>
          <w:rStyle w:val="StyleUnderline"/>
        </w:rPr>
        <w:t xml:space="preserve"> to </w:t>
      </w:r>
      <w:r w:rsidRPr="001A2D62">
        <w:rPr>
          <w:rStyle w:val="Emphasis"/>
        </w:rPr>
        <w:t>say what the law is</w:t>
      </w:r>
      <w:r w:rsidRPr="001A2D62">
        <w:rPr>
          <w:rStyle w:val="StyleUnderline"/>
        </w:rPr>
        <w:t xml:space="preserve">, and therefore to keep the executive within legal boundaries, administration leaders know that subverting independent legal authority removes the key check on unbridled executive power. And that is </w:t>
      </w:r>
      <w:r w:rsidRPr="001A2D62">
        <w:rPr>
          <w:rStyle w:val="Emphasis"/>
          <w:highlight w:val="green"/>
        </w:rPr>
        <w:t>precisely</w:t>
      </w:r>
      <w:r w:rsidRPr="001A2D62">
        <w:rPr>
          <w:rStyle w:val="StyleUnderline"/>
          <w:highlight w:val="green"/>
        </w:rPr>
        <w:t xml:space="preserve"> what</w:t>
      </w:r>
      <w:r w:rsidRPr="001A2D62">
        <w:rPr>
          <w:rStyle w:val="StyleUnderline"/>
        </w:rPr>
        <w:t xml:space="preserve"> autocrats </w:t>
      </w:r>
      <w:r w:rsidRPr="001A2D62">
        <w:rPr>
          <w:rStyle w:val="Emphasis"/>
          <w:highlight w:val="green"/>
        </w:rPr>
        <w:t>most covet:</w:t>
      </w:r>
      <w:r w:rsidRPr="001A2D62">
        <w:rPr>
          <w:rStyle w:val="StyleUnderline"/>
        </w:rPr>
        <w:t xml:space="preserve"> the </w:t>
      </w:r>
      <w:r w:rsidRPr="001A2D62">
        <w:rPr>
          <w:rStyle w:val="Emphasis"/>
          <w:highlight w:val="green"/>
        </w:rPr>
        <w:t>authority</w:t>
      </w:r>
      <w:r w:rsidRPr="001A2D62">
        <w:rPr>
          <w:rStyle w:val="StyleUnderline"/>
          <w:highlight w:val="green"/>
        </w:rPr>
        <w:t xml:space="preserve"> to </w:t>
      </w:r>
      <w:r w:rsidRPr="001A2D62">
        <w:rPr>
          <w:rStyle w:val="Emphasis"/>
          <w:highlight w:val="green"/>
        </w:rPr>
        <w:t>control the definition of law</w:t>
      </w:r>
      <w:r w:rsidRPr="001A2D62">
        <w:rPr>
          <w:rStyle w:val="StyleUnderline"/>
          <w:highlight w:val="green"/>
        </w:rPr>
        <w:t xml:space="preserve"> and</w:t>
      </w:r>
      <w:r w:rsidRPr="001A2D62">
        <w:rPr>
          <w:rStyle w:val="StyleUnderline"/>
        </w:rPr>
        <w:t xml:space="preserve"> therefore </w:t>
      </w:r>
      <w:r w:rsidRPr="001A2D62">
        <w:rPr>
          <w:rStyle w:val="Emphasis"/>
          <w:highlight w:val="green"/>
        </w:rPr>
        <w:t>act without legal consequences</w:t>
      </w:r>
      <w:r w:rsidRPr="001A2D62">
        <w:rPr>
          <w:sz w:val="16"/>
        </w:rPr>
        <w:t>.</w:t>
      </w:r>
    </w:p>
    <w:p w14:paraId="63B56B8F" w14:textId="77777777" w:rsidR="00105085" w:rsidRPr="001A2D62" w:rsidRDefault="00105085" w:rsidP="00105085">
      <w:pPr>
        <w:rPr>
          <w:sz w:val="16"/>
        </w:rPr>
      </w:pPr>
      <w:r w:rsidRPr="001A2D62">
        <w:rPr>
          <w:rStyle w:val="StyleUnderline"/>
        </w:rPr>
        <w:t xml:space="preserve">Because </w:t>
      </w:r>
      <w:r w:rsidRPr="001A2D62">
        <w:rPr>
          <w:rStyle w:val="Emphasis"/>
        </w:rPr>
        <w:t>control of law</w:t>
      </w:r>
      <w:r w:rsidRPr="001A2D62">
        <w:rPr>
          <w:rStyle w:val="StyleUnderline"/>
        </w:rPr>
        <w:t xml:space="preserve"> is the new </w:t>
      </w:r>
      <w:r w:rsidRPr="001A2D62">
        <w:rPr>
          <w:rStyle w:val="Emphasis"/>
        </w:rPr>
        <w:t>recipe for autocracy</w:t>
      </w:r>
      <w:r w:rsidRPr="001A2D62">
        <w:rPr>
          <w:rStyle w:val="StyleUnderline"/>
        </w:rPr>
        <w:t>, lawyers are the crucial ingredient for success:</w:t>
      </w:r>
      <w:r w:rsidRPr="001A2D62">
        <w:rPr>
          <w:sz w:val="16"/>
        </w:rPr>
        <w:t xml:space="preserve">14 </w:t>
      </w:r>
      <w:r w:rsidRPr="001A2D62">
        <w:rPr>
          <w:rStyle w:val="StyleUnderline"/>
        </w:rPr>
        <w:t>designing, drafting, and defending legal rules that weaken rule-of-law guardrails and undermine democratic resistance</w:t>
      </w:r>
      <w:r w:rsidRPr="001A2D62">
        <w:rPr>
          <w:sz w:val="16"/>
        </w:rPr>
        <w:t xml:space="preserve">. </w:t>
      </w:r>
      <w:r w:rsidRPr="001A2D62">
        <w:rPr>
          <w:rStyle w:val="Emphasis"/>
        </w:rPr>
        <w:t>Research</w:t>
      </w:r>
      <w:r w:rsidRPr="001A2D62">
        <w:rPr>
          <w:rStyle w:val="StyleUnderline"/>
        </w:rPr>
        <w:t xml:space="preserve"> from the </w:t>
      </w:r>
      <w:r w:rsidRPr="001A2D62">
        <w:rPr>
          <w:rStyle w:val="Emphasis"/>
        </w:rPr>
        <w:t>U</w:t>
      </w:r>
      <w:r w:rsidRPr="001A2D62">
        <w:rPr>
          <w:sz w:val="16"/>
        </w:rPr>
        <w:t xml:space="preserve">nited </w:t>
      </w:r>
      <w:r w:rsidRPr="001A2D62">
        <w:rPr>
          <w:rStyle w:val="Emphasis"/>
        </w:rPr>
        <w:t>S</w:t>
      </w:r>
      <w:r w:rsidRPr="001A2D62">
        <w:rPr>
          <w:sz w:val="16"/>
        </w:rPr>
        <w:t xml:space="preserve">tates </w:t>
      </w:r>
      <w:r w:rsidRPr="001A2D62">
        <w:rPr>
          <w:rStyle w:val="StyleUnderline"/>
        </w:rPr>
        <w:t xml:space="preserve">and </w:t>
      </w:r>
      <w:r w:rsidRPr="001A2D62">
        <w:rPr>
          <w:rStyle w:val="Emphasis"/>
        </w:rPr>
        <w:t>other backsliding countries</w:t>
      </w:r>
      <w:r w:rsidRPr="001A2D62">
        <w:rPr>
          <w:rStyle w:val="StyleUnderline"/>
        </w:rPr>
        <w:t xml:space="preserve"> reveals that </w:t>
      </w:r>
      <w:r w:rsidRPr="001A2D62">
        <w:rPr>
          <w:rStyle w:val="Emphasis"/>
        </w:rPr>
        <w:t>lawyers are consistently at the forefront</w:t>
      </w:r>
      <w:r w:rsidRPr="001A2D62">
        <w:rPr>
          <w:rStyle w:val="StyleUnderline"/>
        </w:rPr>
        <w:t xml:space="preserve"> of movements to </w:t>
      </w:r>
      <w:r w:rsidRPr="001A2D62">
        <w:rPr>
          <w:rStyle w:val="Emphasis"/>
        </w:rPr>
        <w:t>push democracy into decline</w:t>
      </w:r>
      <w:r w:rsidRPr="001A2D62">
        <w:rPr>
          <w:sz w:val="16"/>
        </w:rPr>
        <w:t xml:space="preserve">. 15 </w:t>
      </w:r>
      <w:r w:rsidRPr="001A2D62">
        <w:rPr>
          <w:rStyle w:val="StyleUnderline"/>
        </w:rPr>
        <w:t>This is why lawyers led the effort to overturn the 2020 presidential election</w:t>
      </w:r>
      <w:r w:rsidRPr="001A2D62">
        <w:rPr>
          <w:sz w:val="16"/>
        </w:rPr>
        <w:t xml:space="preserve">. </w:t>
      </w:r>
      <w:r w:rsidRPr="001A2D62">
        <w:rPr>
          <w:rStyle w:val="StyleUnderline"/>
          <w:highlight w:val="green"/>
        </w:rPr>
        <w:t xml:space="preserve">It is </w:t>
      </w:r>
      <w:r w:rsidRPr="001A2D62">
        <w:rPr>
          <w:rStyle w:val="Emphasis"/>
          <w:highlight w:val="green"/>
        </w:rPr>
        <w:t>why</w:t>
      </w:r>
      <w:r w:rsidRPr="001A2D62">
        <w:rPr>
          <w:rStyle w:val="StyleUnderline"/>
          <w:highlight w:val="green"/>
        </w:rPr>
        <w:t xml:space="preserve"> lawyers were behind </w:t>
      </w:r>
      <w:r w:rsidRPr="001A2D62">
        <w:rPr>
          <w:rStyle w:val="Emphasis"/>
          <w:highlight w:val="green"/>
        </w:rPr>
        <w:t>Project 2025</w:t>
      </w:r>
      <w:r w:rsidRPr="001A2D62">
        <w:rPr>
          <w:sz w:val="16"/>
        </w:rPr>
        <w:t xml:space="preserve">. </w:t>
      </w:r>
      <w:r w:rsidRPr="001A2D62">
        <w:rPr>
          <w:rStyle w:val="StyleUnderline"/>
        </w:rPr>
        <w:t>It is why lawyers are prominent in Trump’s current inner circle</w:t>
      </w:r>
      <w:r w:rsidRPr="001A2D62">
        <w:rPr>
          <w:sz w:val="16"/>
        </w:rPr>
        <w:t xml:space="preserve">. </w:t>
      </w:r>
      <w:r w:rsidRPr="001A2D62">
        <w:rPr>
          <w:rStyle w:val="Emphasis"/>
          <w:highlight w:val="green"/>
        </w:rPr>
        <w:t>And</w:t>
      </w:r>
      <w:r w:rsidRPr="001A2D62">
        <w:rPr>
          <w:rStyle w:val="StyleUnderline"/>
        </w:rPr>
        <w:t xml:space="preserve"> it is </w:t>
      </w:r>
      <w:r w:rsidRPr="001A2D62">
        <w:rPr>
          <w:rStyle w:val="Emphasis"/>
          <w:highlight w:val="green"/>
        </w:rPr>
        <w:t>why</w:t>
      </w:r>
      <w:r w:rsidRPr="001A2D62">
        <w:rPr>
          <w:rStyle w:val="StyleUnderline"/>
        </w:rPr>
        <w:t xml:space="preserve">, for American democracy </w:t>
      </w:r>
      <w:r w:rsidRPr="001A2D62">
        <w:rPr>
          <w:rStyle w:val="Emphasis"/>
          <w:highlight w:val="green"/>
        </w:rPr>
        <w:t>to stand a chance</w:t>
      </w:r>
      <w:r w:rsidRPr="001A2D62">
        <w:rPr>
          <w:rStyle w:val="StyleUnderline"/>
          <w:highlight w:val="green"/>
        </w:rPr>
        <w:t xml:space="preserve">, </w:t>
      </w:r>
      <w:r w:rsidRPr="001A2D62">
        <w:rPr>
          <w:rStyle w:val="Emphasis"/>
          <w:highlight w:val="green"/>
        </w:rPr>
        <w:t>lawyers</w:t>
      </w:r>
      <w:r w:rsidRPr="001A2D62">
        <w:rPr>
          <w:rStyle w:val="StyleUnderline"/>
          <w:highlight w:val="green"/>
        </w:rPr>
        <w:t xml:space="preserve"> committed to</w:t>
      </w:r>
      <w:r w:rsidRPr="001A2D62">
        <w:rPr>
          <w:rStyle w:val="StyleUnderline"/>
        </w:rPr>
        <w:t xml:space="preserve"> the </w:t>
      </w:r>
      <w:r w:rsidRPr="001A2D62">
        <w:rPr>
          <w:rStyle w:val="Emphasis"/>
          <w:highlight w:val="green"/>
        </w:rPr>
        <w:t>rule of law</w:t>
      </w:r>
      <w:r w:rsidRPr="001A2D62">
        <w:rPr>
          <w:rStyle w:val="StyleUnderline"/>
          <w:highlight w:val="green"/>
        </w:rPr>
        <w:t xml:space="preserve"> </w:t>
      </w:r>
      <w:r w:rsidRPr="001A2D62">
        <w:rPr>
          <w:rStyle w:val="Emphasis"/>
          <w:highlight w:val="green"/>
        </w:rPr>
        <w:t>must take action now</w:t>
      </w:r>
      <w:r w:rsidRPr="001A2D62">
        <w:rPr>
          <w:sz w:val="16"/>
        </w:rPr>
        <w:t>.</w:t>
      </w:r>
    </w:p>
    <w:p w14:paraId="41EC4103" w14:textId="77777777" w:rsidR="00105085" w:rsidRPr="001A2D62" w:rsidRDefault="00105085" w:rsidP="00105085">
      <w:pPr>
        <w:rPr>
          <w:sz w:val="16"/>
        </w:rPr>
      </w:pPr>
      <w:r w:rsidRPr="001A2D62">
        <w:rPr>
          <w:sz w:val="16"/>
        </w:rPr>
        <w:t xml:space="preserve">This Article offers a diagnosis of autocratic legalism in America and outlines a strategy for resistance. 16 Toward that end, Part I begins by situating the rise of autocratic legalism in theoretical context. It presents a definition of the playbook as the strategic roadmap for using the appearance of legally valid strategies to target and ultimately dismantle democratic institutions that check consolidation of executive power. As this definition suggests, </w:t>
      </w:r>
      <w:r w:rsidRPr="001A2D62">
        <w:rPr>
          <w:rStyle w:val="StyleUnderline"/>
        </w:rPr>
        <w:t xml:space="preserve">the playbook is </w:t>
      </w:r>
      <w:r w:rsidRPr="001A2D62">
        <w:rPr>
          <w:rStyle w:val="Emphasis"/>
        </w:rPr>
        <w:t>not ultimately about</w:t>
      </w:r>
      <w:r w:rsidRPr="001A2D62">
        <w:rPr>
          <w:rStyle w:val="StyleUnderline"/>
        </w:rPr>
        <w:t xml:space="preserve"> </w:t>
      </w:r>
      <w:r w:rsidRPr="001A2D62">
        <w:rPr>
          <w:rStyle w:val="StyleUnderline"/>
          <w:highlight w:val="green"/>
        </w:rPr>
        <w:t xml:space="preserve">effectuating </w:t>
      </w:r>
      <w:r w:rsidRPr="001A2D62">
        <w:rPr>
          <w:rStyle w:val="Emphasis"/>
          <w:highlight w:val="green"/>
        </w:rPr>
        <w:t>specific policy changes</w:t>
      </w:r>
      <w:r w:rsidRPr="001A2D62">
        <w:rPr>
          <w:sz w:val="16"/>
        </w:rPr>
        <w:t xml:space="preserve">, although in the US and other countries under control of right-wing populists, there are common policy objectives centered on withdrawing rights from immigrants and LGBTQ+ people, promoting religious values, and removing corporate regulation. 17 However, </w:t>
      </w:r>
      <w:r w:rsidRPr="001A2D62">
        <w:rPr>
          <w:rStyle w:val="StyleUnderline"/>
        </w:rPr>
        <w:t xml:space="preserve">the key to the playbook is using the pursuit of </w:t>
      </w:r>
      <w:r w:rsidRPr="001A2D62">
        <w:rPr>
          <w:rStyle w:val="Emphasis"/>
        </w:rPr>
        <w:t xml:space="preserve">policy change </w:t>
      </w:r>
      <w:r w:rsidRPr="001A2D62">
        <w:rPr>
          <w:rStyle w:val="Emphasis"/>
          <w:highlight w:val="green"/>
        </w:rPr>
        <w:t>as a pretext</w:t>
      </w:r>
      <w:r w:rsidRPr="001A2D62">
        <w:rPr>
          <w:rStyle w:val="StyleUnderline"/>
          <w:highlight w:val="green"/>
        </w:rPr>
        <w:t xml:space="preserve"> for</w:t>
      </w:r>
      <w:r w:rsidRPr="001A2D62">
        <w:rPr>
          <w:rStyle w:val="StyleUnderline"/>
        </w:rPr>
        <w:t xml:space="preserve"> destabilizing—and then </w:t>
      </w:r>
      <w:r w:rsidRPr="001A2D62">
        <w:rPr>
          <w:rStyle w:val="Emphasis"/>
          <w:highlight w:val="green"/>
        </w:rPr>
        <w:t>controlling</w:t>
      </w:r>
      <w:r w:rsidRPr="001A2D62">
        <w:rPr>
          <w:rStyle w:val="StyleUnderline"/>
        </w:rPr>
        <w:t xml:space="preserve">— independent democratic </w:t>
      </w:r>
      <w:r w:rsidRPr="001A2D62">
        <w:rPr>
          <w:rStyle w:val="Emphasis"/>
          <w:highlight w:val="green"/>
        </w:rPr>
        <w:t>institutions:</w:t>
      </w:r>
      <w:r w:rsidRPr="001A2D62">
        <w:rPr>
          <w:rStyle w:val="StyleUnderline"/>
        </w:rPr>
        <w:t xml:space="preserve"> </w:t>
      </w:r>
      <w:r w:rsidRPr="001A2D62">
        <w:rPr>
          <w:rStyle w:val="Emphasis"/>
          <w:highlight w:val="green"/>
        </w:rPr>
        <w:t>government</w:t>
      </w:r>
      <w:r w:rsidRPr="001A2D62">
        <w:rPr>
          <w:rStyle w:val="StyleUnderline"/>
        </w:rPr>
        <w:t xml:space="preserve"> legal offices, law firms and the bar, </w:t>
      </w:r>
      <w:r w:rsidRPr="001A2D62">
        <w:rPr>
          <w:rStyle w:val="Emphasis"/>
          <w:highlight w:val="green"/>
        </w:rPr>
        <w:t>courts</w:t>
      </w:r>
      <w:r w:rsidRPr="001A2D62">
        <w:rPr>
          <w:rStyle w:val="StyleUnderline"/>
        </w:rPr>
        <w:t xml:space="preserve">, </w:t>
      </w:r>
      <w:r w:rsidRPr="001A2D62">
        <w:rPr>
          <w:rStyle w:val="Emphasis"/>
          <w:highlight w:val="green"/>
        </w:rPr>
        <w:t>universities</w:t>
      </w:r>
      <w:r w:rsidRPr="001A2D62">
        <w:rPr>
          <w:rStyle w:val="StyleUnderline"/>
        </w:rPr>
        <w:t xml:space="preserve">, civil society, </w:t>
      </w:r>
      <w:r w:rsidRPr="001A2D62">
        <w:rPr>
          <w:rStyle w:val="StyleUnderline"/>
          <w:highlight w:val="green"/>
        </w:rPr>
        <w:t>and</w:t>
      </w:r>
      <w:r w:rsidRPr="001A2D62">
        <w:rPr>
          <w:rStyle w:val="StyleUnderline"/>
        </w:rPr>
        <w:t xml:space="preserve"> the </w:t>
      </w:r>
      <w:r w:rsidRPr="001A2D62">
        <w:rPr>
          <w:rStyle w:val="Emphasis"/>
          <w:highlight w:val="green"/>
        </w:rPr>
        <w:t>media</w:t>
      </w:r>
      <w:r w:rsidRPr="001A2D62">
        <w:rPr>
          <w:sz w:val="16"/>
        </w:rPr>
        <w:t xml:space="preserve">. These institutions operate to keep the executive within constitutional limits and normative democratic guardrails. </w:t>
      </w:r>
      <w:r w:rsidRPr="001A2D62">
        <w:rPr>
          <w:rStyle w:val="StyleUnderline"/>
        </w:rPr>
        <w:t xml:space="preserve">For autocracy </w:t>
      </w:r>
      <w:r w:rsidRPr="001A2D62">
        <w:rPr>
          <w:rStyle w:val="StyleUnderline"/>
          <w:highlight w:val="green"/>
        </w:rPr>
        <w:t xml:space="preserve">to </w:t>
      </w:r>
      <w:r w:rsidRPr="001A2D62">
        <w:rPr>
          <w:rStyle w:val="Emphasis"/>
          <w:highlight w:val="green"/>
        </w:rPr>
        <w:t>succeed under the guise of legality</w:t>
      </w:r>
      <w:r w:rsidRPr="001A2D62">
        <w:rPr>
          <w:rStyle w:val="StyleUnderline"/>
        </w:rPr>
        <w:t xml:space="preserve">, these institutions </w:t>
      </w:r>
      <w:r w:rsidRPr="001A2D62">
        <w:rPr>
          <w:rStyle w:val="Emphasis"/>
          <w:highlight w:val="green"/>
        </w:rPr>
        <w:t>must</w:t>
      </w:r>
      <w:r w:rsidRPr="001A2D62">
        <w:rPr>
          <w:rStyle w:val="StyleUnderline"/>
          <w:highlight w:val="green"/>
        </w:rPr>
        <w:t xml:space="preserve"> be </w:t>
      </w:r>
      <w:r w:rsidRPr="001A2D62">
        <w:rPr>
          <w:rStyle w:val="Emphasis"/>
          <w:highlight w:val="green"/>
        </w:rPr>
        <w:t>disabled in ways that can be sold to the public as legitimate</w:t>
      </w:r>
      <w:r w:rsidRPr="001A2D62">
        <w:rPr>
          <w:rStyle w:val="StyleUnderline"/>
        </w:rPr>
        <w:t xml:space="preserve"> exercises of executive power</w:t>
      </w:r>
      <w:r w:rsidRPr="001A2D62">
        <w:rPr>
          <w:sz w:val="16"/>
        </w:rPr>
        <w:t>.</w:t>
      </w:r>
    </w:p>
    <w:p w14:paraId="1F86F7CB" w14:textId="77777777" w:rsidR="00105085" w:rsidRPr="001A2D62" w:rsidRDefault="00105085" w:rsidP="00105085">
      <w:pPr>
        <w:rPr>
          <w:sz w:val="16"/>
        </w:rPr>
      </w:pPr>
      <w:r w:rsidRPr="001A2D62">
        <w:rPr>
          <w:sz w:val="16"/>
        </w:rPr>
        <w:t xml:space="preserve">This is where the playbook comes in. </w:t>
      </w:r>
      <w:r w:rsidRPr="001A2D62">
        <w:rPr>
          <w:rStyle w:val="StyleUnderline"/>
        </w:rPr>
        <w:t>To understand how the playbook has informed the Trump 2.0 strategy of “</w:t>
      </w:r>
      <w:r w:rsidRPr="001A2D62">
        <w:rPr>
          <w:rStyle w:val="Emphasis"/>
        </w:rPr>
        <w:t>flooding the zone</w:t>
      </w:r>
      <w:r w:rsidRPr="001A2D62">
        <w:rPr>
          <w:rStyle w:val="StyleUnderline"/>
        </w:rPr>
        <w:t>,”</w:t>
      </w:r>
      <w:r w:rsidRPr="001A2D62">
        <w:rPr>
          <w:sz w:val="16"/>
        </w:rPr>
        <w:t xml:space="preserve">18 </w:t>
      </w:r>
      <w:r w:rsidRPr="001A2D62">
        <w:rPr>
          <w:rStyle w:val="StyleUnderline"/>
        </w:rPr>
        <w:t xml:space="preserve">it is </w:t>
      </w:r>
      <w:r w:rsidRPr="001A2D62">
        <w:rPr>
          <w:rStyle w:val="Emphasis"/>
        </w:rPr>
        <w:t>crucial</w:t>
      </w:r>
      <w:r w:rsidRPr="001A2D62">
        <w:rPr>
          <w:rStyle w:val="StyleUnderline"/>
        </w:rPr>
        <w:t xml:space="preserve"> to </w:t>
      </w:r>
      <w:r w:rsidRPr="001A2D62">
        <w:rPr>
          <w:rStyle w:val="Emphasis"/>
        </w:rPr>
        <w:t>understand</w:t>
      </w:r>
      <w:r w:rsidRPr="001A2D62">
        <w:rPr>
          <w:rStyle w:val="StyleUnderline"/>
        </w:rPr>
        <w:t xml:space="preserve"> its </w:t>
      </w:r>
      <w:r w:rsidRPr="001A2D62">
        <w:rPr>
          <w:rStyle w:val="Emphasis"/>
        </w:rPr>
        <w:t>historical origins</w:t>
      </w:r>
      <w:r w:rsidRPr="001A2D62">
        <w:rPr>
          <w:sz w:val="16"/>
        </w:rPr>
        <w:t xml:space="preserve">. Part II of the Article traces the development of the American playbook </w:t>
      </w:r>
      <w:r w:rsidRPr="001A2D62">
        <w:rPr>
          <w:rStyle w:val="StyleUnderline"/>
        </w:rPr>
        <w:t xml:space="preserve">from Hungary, which current administration leaders have </w:t>
      </w:r>
      <w:r w:rsidRPr="001A2D62">
        <w:rPr>
          <w:rStyle w:val="Emphasis"/>
        </w:rPr>
        <w:t>carefully studied</w:t>
      </w:r>
      <w:r w:rsidRPr="001A2D62">
        <w:rPr>
          <w:rStyle w:val="StyleUnderline"/>
        </w:rPr>
        <w:t xml:space="preserve"> and effusively praised</w:t>
      </w:r>
      <w:r w:rsidRPr="001A2D62">
        <w:rPr>
          <w:sz w:val="16"/>
        </w:rPr>
        <w:t xml:space="preserve">,19 </w:t>
      </w:r>
      <w:r w:rsidRPr="001A2D62">
        <w:rPr>
          <w:rStyle w:val="StyleUnderline"/>
        </w:rPr>
        <w:t xml:space="preserve">through the radicalization of far-right lawyers in the </w:t>
      </w:r>
      <w:r w:rsidRPr="001A2D62">
        <w:rPr>
          <w:rStyle w:val="Emphasis"/>
        </w:rPr>
        <w:t>Trump 1.0</w:t>
      </w:r>
      <w:r w:rsidRPr="001A2D62">
        <w:rPr>
          <w:rStyle w:val="StyleUnderline"/>
        </w:rPr>
        <w:t xml:space="preserve"> attack on the 2020 presidential election</w:t>
      </w:r>
      <w:r w:rsidRPr="001A2D62">
        <w:rPr>
          <w:sz w:val="16"/>
        </w:rPr>
        <w:t xml:space="preserve">, </w:t>
      </w:r>
      <w:r w:rsidRPr="001A2D62">
        <w:rPr>
          <w:rStyle w:val="StyleUnderline"/>
        </w:rPr>
        <w:t xml:space="preserve">to </w:t>
      </w:r>
      <w:r w:rsidRPr="001A2D62">
        <w:rPr>
          <w:rStyle w:val="Emphasis"/>
        </w:rPr>
        <w:t>Project 2025</w:t>
      </w:r>
      <w:r w:rsidRPr="001A2D62">
        <w:rPr>
          <w:rStyle w:val="StyleUnderline"/>
        </w:rPr>
        <w:t xml:space="preserve"> as the official codification of playbook principles adapted to the US legal context, to the </w:t>
      </w:r>
      <w:r w:rsidRPr="001A2D62">
        <w:rPr>
          <w:rStyle w:val="Emphasis"/>
        </w:rPr>
        <w:t>Trump 2.0</w:t>
      </w:r>
      <w:r w:rsidRPr="001A2D62">
        <w:rPr>
          <w:rStyle w:val="StyleUnderline"/>
        </w:rPr>
        <w:t xml:space="preserve"> deluge of </w:t>
      </w:r>
      <w:r w:rsidRPr="001A2D62">
        <w:rPr>
          <w:rStyle w:val="Emphasis"/>
        </w:rPr>
        <w:t>executive orders</w:t>
      </w:r>
      <w:r w:rsidRPr="001A2D62">
        <w:rPr>
          <w:rStyle w:val="StyleUnderline"/>
        </w:rPr>
        <w:t xml:space="preserve"> implementing its central proposals</w:t>
      </w:r>
      <w:r w:rsidRPr="001A2D62">
        <w:rPr>
          <w:sz w:val="16"/>
        </w:rPr>
        <w:t>.</w:t>
      </w:r>
    </w:p>
    <w:p w14:paraId="17DCE936" w14:textId="77777777" w:rsidR="00105085" w:rsidRPr="001A2D62" w:rsidRDefault="00105085" w:rsidP="00105085">
      <w:pPr>
        <w:rPr>
          <w:sz w:val="16"/>
        </w:rPr>
      </w:pPr>
      <w:r w:rsidRPr="001A2D62">
        <w:rPr>
          <w:sz w:val="16"/>
        </w:rPr>
        <w:t xml:space="preserve">This history sets the foundation for the Article’s major contribution, which is to identify the operating principles and tactical innovations of the playbook while analyzing how they are currently being mobilized to target democratic institutions in America. Part III outlines playbook principles: premised on the subversion of truth and the conflation of legitimate policy change with illegitimate attacks on democratic institutions. </w:t>
      </w:r>
      <w:r w:rsidRPr="001A2D62">
        <w:rPr>
          <w:rStyle w:val="Emphasis"/>
        </w:rPr>
        <w:t>To succeed</w:t>
      </w:r>
      <w:r w:rsidRPr="001A2D62">
        <w:rPr>
          <w:rStyle w:val="StyleUnderline"/>
        </w:rPr>
        <w:t xml:space="preserve">, the playbook </w:t>
      </w:r>
      <w:r w:rsidRPr="001A2D62">
        <w:rPr>
          <w:rStyle w:val="Emphasis"/>
        </w:rPr>
        <w:t>must manufacture what appear to be legitimate legal grounds</w:t>
      </w:r>
      <w:r w:rsidRPr="001A2D62">
        <w:rPr>
          <w:rStyle w:val="StyleUnderline"/>
        </w:rPr>
        <w:t>—by seeding pro-regime think tanks with lawyers who put out radical legal theories and mobilizing political allies to launder those theories through established legal processes—to advance legally dubious, and often facially illegal, conduct</w:t>
      </w:r>
      <w:r w:rsidRPr="001A2D62">
        <w:rPr>
          <w:sz w:val="16"/>
        </w:rPr>
        <w:t xml:space="preserve">. </w:t>
      </w:r>
      <w:r w:rsidRPr="001A2D62">
        <w:rPr>
          <w:rStyle w:val="StyleUnderline"/>
          <w:highlight w:val="green"/>
        </w:rPr>
        <w:t xml:space="preserve">A </w:t>
      </w:r>
      <w:r w:rsidRPr="001A2D62">
        <w:rPr>
          <w:rStyle w:val="Emphasis"/>
          <w:highlight w:val="green"/>
        </w:rPr>
        <w:t>key move</w:t>
      </w:r>
      <w:r w:rsidRPr="001A2D62">
        <w:rPr>
          <w:rStyle w:val="StyleUnderline"/>
        </w:rPr>
        <w:t xml:space="preserve"> in this effort </w:t>
      </w:r>
      <w:r w:rsidRPr="001A2D62">
        <w:rPr>
          <w:rStyle w:val="StyleUnderline"/>
          <w:highlight w:val="green"/>
        </w:rPr>
        <w:t>is</w:t>
      </w:r>
      <w:r w:rsidRPr="001A2D62">
        <w:rPr>
          <w:rStyle w:val="StyleUnderline"/>
        </w:rPr>
        <w:t xml:space="preserve"> to promote </w:t>
      </w:r>
      <w:r w:rsidRPr="001A2D62">
        <w:rPr>
          <w:rStyle w:val="Emphasis"/>
          <w:highlight w:val="green"/>
        </w:rPr>
        <w:t>false equivalency</w:t>
      </w:r>
      <w:r w:rsidRPr="001A2D62">
        <w:rPr>
          <w:rStyle w:val="StyleUnderline"/>
          <w:highlight w:val="green"/>
        </w:rPr>
        <w:t xml:space="preserve"> as a </w:t>
      </w:r>
      <w:r w:rsidRPr="001A2D62">
        <w:rPr>
          <w:rStyle w:val="Emphasis"/>
          <w:highlight w:val="green"/>
        </w:rPr>
        <w:t>core legal strategy</w:t>
      </w:r>
      <w:r w:rsidRPr="001A2D62">
        <w:rPr>
          <w:rStyle w:val="StyleUnderline"/>
        </w:rPr>
        <w:t xml:space="preserve"> that seeks to justify playbook attacks by deliberately referencing, and </w:t>
      </w:r>
      <w:r w:rsidRPr="001A2D62">
        <w:rPr>
          <w:rStyle w:val="Emphasis"/>
        </w:rPr>
        <w:t>blurring distinctions</w:t>
      </w:r>
      <w:r w:rsidRPr="001A2D62">
        <w:rPr>
          <w:rStyle w:val="StyleUnderline"/>
        </w:rPr>
        <w:t xml:space="preserve"> between, legitimate legal strategies of liberal adversaries</w:t>
      </w:r>
      <w:r w:rsidRPr="001A2D62">
        <w:rPr>
          <w:sz w:val="16"/>
        </w:rPr>
        <w:t xml:space="preserve">. Part IV shows how these playbook principles are being strategically mobilized by executive action against the precise independent democratic institutions that are consistently targeted by autocrats, focusing attention on attacks on the legal sector: government lawyers, law firms, the organized bar, and courts. </w:t>
      </w:r>
    </w:p>
    <w:p w14:paraId="10EB7484" w14:textId="77777777" w:rsidR="00105085" w:rsidRPr="001A2D62" w:rsidRDefault="00105085" w:rsidP="00105085">
      <w:pPr>
        <w:rPr>
          <w:sz w:val="16"/>
        </w:rPr>
      </w:pPr>
      <w:r w:rsidRPr="001A2D62">
        <w:rPr>
          <w:sz w:val="16"/>
        </w:rPr>
        <w:t xml:space="preserve">The Article concludes in Part V by outlining </w:t>
      </w:r>
      <w:r w:rsidRPr="001A2D62">
        <w:rPr>
          <w:rStyle w:val="StyleUnderline"/>
        </w:rPr>
        <w:t xml:space="preserve">a roadmap for </w:t>
      </w:r>
      <w:r w:rsidRPr="001A2D62">
        <w:rPr>
          <w:rStyle w:val="Emphasis"/>
          <w:highlight w:val="green"/>
        </w:rPr>
        <w:t>reverse engineering</w:t>
      </w:r>
      <w:r w:rsidRPr="001A2D62">
        <w:rPr>
          <w:rStyle w:val="StyleUnderline"/>
        </w:rPr>
        <w:t xml:space="preserve"> the playbook </w:t>
      </w:r>
      <w:r w:rsidRPr="001A2D62">
        <w:rPr>
          <w:rStyle w:val="StyleUnderline"/>
          <w:highlight w:val="green"/>
        </w:rPr>
        <w:t xml:space="preserve">to </w:t>
      </w:r>
      <w:r w:rsidRPr="001A2D62">
        <w:rPr>
          <w:rStyle w:val="Emphasis"/>
          <w:highlight w:val="green"/>
        </w:rPr>
        <w:t>resist</w:t>
      </w:r>
      <w:r w:rsidRPr="001A2D62">
        <w:rPr>
          <w:rStyle w:val="StyleUnderline"/>
        </w:rPr>
        <w:t xml:space="preserve"> efforts </w:t>
      </w:r>
      <w:r w:rsidRPr="001A2D62">
        <w:rPr>
          <w:rStyle w:val="StyleUnderline"/>
          <w:highlight w:val="green"/>
        </w:rPr>
        <w:t>by</w:t>
      </w:r>
      <w:r w:rsidRPr="001A2D62">
        <w:rPr>
          <w:rStyle w:val="StyleUnderline"/>
        </w:rPr>
        <w:t xml:space="preserve"> the Trump administration—and autocratic regimes more broadly—to suspend constitutional processes and concentrate power</w:t>
      </w:r>
      <w:r w:rsidRPr="001A2D62">
        <w:rPr>
          <w:sz w:val="16"/>
        </w:rPr>
        <w:t xml:space="preserve">. </w:t>
      </w:r>
      <w:r w:rsidRPr="001A2D62">
        <w:rPr>
          <w:rStyle w:val="Emphasis"/>
          <w:highlight w:val="green"/>
        </w:rPr>
        <w:t>Researching other countries</w:t>
      </w:r>
      <w:r w:rsidRPr="001A2D62">
        <w:rPr>
          <w:rStyle w:val="StyleUnderline"/>
        </w:rPr>
        <w:t xml:space="preserve"> in which the </w:t>
      </w:r>
      <w:r w:rsidRPr="001A2D62">
        <w:rPr>
          <w:rStyle w:val="Emphasis"/>
        </w:rPr>
        <w:t>same legal moves</w:t>
      </w:r>
      <w:r w:rsidRPr="001A2D62">
        <w:rPr>
          <w:rStyle w:val="StyleUnderline"/>
        </w:rPr>
        <w:t xml:space="preserve"> have been used </w:t>
      </w:r>
      <w:r w:rsidRPr="001A2D62">
        <w:rPr>
          <w:rStyle w:val="StyleUnderline"/>
          <w:highlight w:val="green"/>
        </w:rPr>
        <w:t xml:space="preserve">provides a </w:t>
      </w:r>
      <w:r w:rsidRPr="001A2D62">
        <w:rPr>
          <w:rStyle w:val="Emphasis"/>
          <w:highlight w:val="green"/>
        </w:rPr>
        <w:t>consistent lesson:</w:t>
      </w:r>
      <w:r w:rsidRPr="001A2D62">
        <w:rPr>
          <w:rStyle w:val="StyleUnderline"/>
        </w:rPr>
        <w:t xml:space="preserve"> leaders who have successfully implemented the playbook do not walk away from office but rather seek to </w:t>
      </w:r>
      <w:r w:rsidRPr="001A2D62">
        <w:rPr>
          <w:rStyle w:val="Emphasis"/>
        </w:rPr>
        <w:t>maintain permanent power</w:t>
      </w:r>
      <w:r w:rsidRPr="001A2D62">
        <w:rPr>
          <w:sz w:val="16"/>
        </w:rPr>
        <w:t xml:space="preserve">. </w:t>
      </w:r>
      <w:r w:rsidRPr="001A2D62">
        <w:rPr>
          <w:rStyle w:val="StyleUnderline"/>
          <w:highlight w:val="green"/>
        </w:rPr>
        <w:t xml:space="preserve">To </w:t>
      </w:r>
      <w:r w:rsidRPr="001A2D62">
        <w:rPr>
          <w:rStyle w:val="Emphasis"/>
          <w:highlight w:val="green"/>
        </w:rPr>
        <w:t>stop this</w:t>
      </w:r>
      <w:r w:rsidRPr="001A2D62">
        <w:rPr>
          <w:rStyle w:val="StyleUnderline"/>
        </w:rPr>
        <w:t xml:space="preserve"> from happening in America requires learning the lessons from other democracies that have died—and those that have been resuscitated—to forge a roadmap for democratic resistance. These lessons are critical to sustain hope that democracy can be saved since destroying hope is the ultimate autocratic weapon</w:t>
      </w:r>
      <w:r w:rsidRPr="001A2D62">
        <w:rPr>
          <w:sz w:val="16"/>
        </w:rPr>
        <w:t xml:space="preserve">. Part V argues that </w:t>
      </w:r>
      <w:r w:rsidRPr="001A2D62">
        <w:rPr>
          <w:rStyle w:val="StyleUnderline"/>
        </w:rPr>
        <w:t xml:space="preserve">to thwart the playbook, pro-democracy movements </w:t>
      </w:r>
      <w:r w:rsidRPr="001A2D62">
        <w:rPr>
          <w:rStyle w:val="Emphasis"/>
          <w:highlight w:val="green"/>
        </w:rPr>
        <w:t>must think like an autocrat</w:t>
      </w:r>
      <w:r w:rsidRPr="001A2D62">
        <w:rPr>
          <w:rStyle w:val="StyleUnderline"/>
          <w:highlight w:val="green"/>
        </w:rPr>
        <w:t xml:space="preserve"> to </w:t>
      </w:r>
      <w:r w:rsidRPr="001A2D62">
        <w:rPr>
          <w:rStyle w:val="Emphasis"/>
          <w:highlight w:val="green"/>
        </w:rPr>
        <w:t>block</w:t>
      </w:r>
      <w:r w:rsidRPr="001A2D62">
        <w:rPr>
          <w:rStyle w:val="StyleUnderline"/>
        </w:rPr>
        <w:t xml:space="preserve"> the pathways exploited to dismantle guardrails and repress dissent</w:t>
      </w:r>
      <w:r w:rsidRPr="001A2D62">
        <w:rPr>
          <w:sz w:val="16"/>
        </w:rPr>
        <w:t xml:space="preserve">. This demands solidaristic action that assumes the worst-case scenario and rejects the illusion that autocracy “could never happen here.” This illusion, which promotes </w:t>
      </w:r>
      <w:r w:rsidRPr="001A2D62">
        <w:rPr>
          <w:rStyle w:val="Emphasis"/>
          <w:highlight w:val="green"/>
        </w:rPr>
        <w:t>strategic capitulation</w:t>
      </w:r>
      <w:r w:rsidRPr="001A2D62">
        <w:rPr>
          <w:sz w:val="16"/>
        </w:rPr>
        <w:t xml:space="preserve"> and wait-and-see approaches, </w:t>
      </w:r>
      <w:r w:rsidRPr="001A2D62">
        <w:rPr>
          <w:rStyle w:val="StyleUnderline"/>
          <w:highlight w:val="green"/>
        </w:rPr>
        <w:t xml:space="preserve">has </w:t>
      </w:r>
      <w:r w:rsidRPr="001A2D62">
        <w:rPr>
          <w:rStyle w:val="Emphasis"/>
          <w:highlight w:val="green"/>
        </w:rPr>
        <w:t>consistently proven wrong</w:t>
      </w:r>
      <w:r w:rsidRPr="001A2D62">
        <w:rPr>
          <w:rStyle w:val="StyleUnderline"/>
        </w:rPr>
        <w:t xml:space="preserve"> in countries that have undergone autocratization, which </w:t>
      </w:r>
      <w:r w:rsidRPr="001A2D62">
        <w:rPr>
          <w:rStyle w:val="Emphasis"/>
        </w:rPr>
        <w:t>relies on delayed countermobilization</w:t>
      </w:r>
      <w:r w:rsidRPr="001A2D62">
        <w:rPr>
          <w:rStyle w:val="StyleUnderline"/>
        </w:rPr>
        <w:t xml:space="preserve"> to capture institutional targets. Although the </w:t>
      </w:r>
      <w:r w:rsidRPr="001A2D62">
        <w:rPr>
          <w:rStyle w:val="Emphasis"/>
        </w:rPr>
        <w:t>window for action</w:t>
      </w:r>
      <w:r w:rsidRPr="001A2D62">
        <w:rPr>
          <w:rStyle w:val="StyleUnderline"/>
        </w:rPr>
        <w:t xml:space="preserve"> is therefore </w:t>
      </w:r>
      <w:r w:rsidRPr="001A2D62">
        <w:rPr>
          <w:rStyle w:val="Emphasis"/>
        </w:rPr>
        <w:t>narrow</w:t>
      </w:r>
      <w:r w:rsidRPr="001A2D62">
        <w:rPr>
          <w:rStyle w:val="StyleUnderline"/>
        </w:rPr>
        <w:t xml:space="preserve">, </w:t>
      </w:r>
      <w:r w:rsidRPr="001A2D62">
        <w:rPr>
          <w:rStyle w:val="StyleUnderline"/>
          <w:highlight w:val="green"/>
        </w:rPr>
        <w:t xml:space="preserve">there is still time to </w:t>
      </w:r>
      <w:r w:rsidRPr="001A2D62">
        <w:rPr>
          <w:rStyle w:val="Emphasis"/>
          <w:highlight w:val="green"/>
        </w:rPr>
        <w:t>organize resistance</w:t>
      </w:r>
      <w:r w:rsidRPr="001A2D62">
        <w:rPr>
          <w:rStyle w:val="StyleUnderline"/>
          <w:highlight w:val="green"/>
        </w:rPr>
        <w:t xml:space="preserve"> by </w:t>
      </w:r>
      <w:r w:rsidRPr="001A2D62">
        <w:rPr>
          <w:rStyle w:val="Emphasis"/>
          <w:highlight w:val="green"/>
        </w:rPr>
        <w:t>identifying legal loopholes</w:t>
      </w:r>
      <w:r w:rsidRPr="001A2D62">
        <w:rPr>
          <w:rStyle w:val="StyleUnderline"/>
        </w:rPr>
        <w:t xml:space="preserve"> that the administration is currently exploiting </w:t>
      </w:r>
      <w:r w:rsidRPr="001A2D62">
        <w:rPr>
          <w:rStyle w:val="StyleUnderline"/>
          <w:highlight w:val="green"/>
        </w:rPr>
        <w:t xml:space="preserve">and </w:t>
      </w:r>
      <w:r w:rsidRPr="001A2D62">
        <w:rPr>
          <w:rStyle w:val="Emphasis"/>
          <w:highlight w:val="green"/>
        </w:rPr>
        <w:t>closing them</w:t>
      </w:r>
      <w:r w:rsidRPr="001A2D62">
        <w:rPr>
          <w:rStyle w:val="StyleUnderline"/>
          <w:highlight w:val="green"/>
        </w:rPr>
        <w:t>—</w:t>
      </w:r>
      <w:r w:rsidRPr="001A2D62">
        <w:rPr>
          <w:rStyle w:val="Emphasis"/>
          <w:highlight w:val="green"/>
        </w:rPr>
        <w:t>before it is too late</w:t>
      </w:r>
      <w:r w:rsidRPr="001A2D62">
        <w:rPr>
          <w:sz w:val="16"/>
        </w:rPr>
        <w:t xml:space="preserve">. </w:t>
      </w:r>
    </w:p>
    <w:p w14:paraId="33E1B2C3" w14:textId="77777777" w:rsidR="00105085" w:rsidRPr="001A2D62" w:rsidRDefault="00105085" w:rsidP="00105085"/>
    <w:p w14:paraId="7493AF44" w14:textId="77777777" w:rsidR="00105085" w:rsidRPr="0039101E" w:rsidRDefault="00105085" w:rsidP="00105085">
      <w:pPr>
        <w:pStyle w:val="Heading4"/>
      </w:pPr>
      <w:r w:rsidRPr="001A2D62">
        <w:t xml:space="preserve">The 1AC’s explicit and detailed </w:t>
      </w:r>
      <w:r w:rsidRPr="001A2D62">
        <w:rPr>
          <w:u w:val="single"/>
        </w:rPr>
        <w:t>defense of civil service</w:t>
      </w:r>
      <w:r w:rsidRPr="001A2D62">
        <w:t xml:space="preserve"> is vital to </w:t>
      </w:r>
      <w:r w:rsidRPr="001A2D62">
        <w:rPr>
          <w:u w:val="single"/>
        </w:rPr>
        <w:t>elevate the issue</w:t>
      </w:r>
      <w:r w:rsidRPr="001A2D62">
        <w:t xml:space="preserve"> and build a </w:t>
      </w:r>
      <w:r w:rsidRPr="001A2D62">
        <w:rPr>
          <w:u w:val="single"/>
        </w:rPr>
        <w:t>coalition of resistance</w:t>
      </w:r>
      <w:r w:rsidRPr="001A2D62">
        <w:t xml:space="preserve"> to Trump. The alternative is a messaging vacuum that is </w:t>
      </w:r>
      <w:r w:rsidRPr="001A2D62">
        <w:rPr>
          <w:u w:val="single"/>
        </w:rPr>
        <w:t>coopted by Trump</w:t>
      </w:r>
      <w:r w:rsidRPr="0039101E">
        <w:t xml:space="preserve">---that's why </w:t>
      </w:r>
      <w:r w:rsidRPr="0039101E">
        <w:rPr>
          <w:u w:val="single"/>
        </w:rPr>
        <w:t>former employees</w:t>
      </w:r>
      <w:r w:rsidRPr="0039101E">
        <w:t xml:space="preserve"> like </w:t>
      </w:r>
      <w:r w:rsidRPr="0039101E">
        <w:rPr>
          <w:u w:val="single"/>
        </w:rPr>
        <w:t>Peggy Carr</w:t>
      </w:r>
      <w:r w:rsidRPr="0039101E">
        <w:t xml:space="preserve"> are </w:t>
      </w:r>
      <w:r w:rsidRPr="0039101E">
        <w:rPr>
          <w:u w:val="single"/>
        </w:rPr>
        <w:t>speaking out</w:t>
      </w:r>
    </w:p>
    <w:p w14:paraId="60B7A808" w14:textId="77777777" w:rsidR="00105085" w:rsidRPr="001A2D62" w:rsidRDefault="00105085" w:rsidP="00105085">
      <w:r w:rsidRPr="001A2D62">
        <w:rPr>
          <w:rStyle w:val="Style13ptBold"/>
        </w:rPr>
        <w:t>Smith 23</w:t>
      </w:r>
      <w:r w:rsidRPr="001A2D62">
        <w:t xml:space="preserve"> [Allan Smith, Politics Reporter for NBC News, 12-21-2023 https://www.nbcnews.com/politics/2024-election/trump-schedule-f-executive-order-stop-civil-servants-government-rcna128003]</w:t>
      </w:r>
    </w:p>
    <w:p w14:paraId="00B61D24" w14:textId="77777777" w:rsidR="00105085" w:rsidRPr="001A2D62" w:rsidRDefault="00105085" w:rsidP="00105085">
      <w:pPr>
        <w:rPr>
          <w:sz w:val="16"/>
        </w:rPr>
      </w:pPr>
      <w:r w:rsidRPr="001A2D62">
        <w:rPr>
          <w:rStyle w:val="StyleUnderline"/>
        </w:rPr>
        <w:t xml:space="preserve">A central part of Donald </w:t>
      </w:r>
      <w:r w:rsidRPr="001A2D62">
        <w:rPr>
          <w:rStyle w:val="StyleUnderline"/>
          <w:highlight w:val="green"/>
        </w:rPr>
        <w:t>Trump’s plan</w:t>
      </w:r>
      <w:r w:rsidRPr="001A2D62">
        <w:rPr>
          <w:sz w:val="16"/>
        </w:rPr>
        <w:t xml:space="preserve"> should he return to the White House </w:t>
      </w:r>
      <w:r w:rsidRPr="001A2D62">
        <w:rPr>
          <w:rStyle w:val="StyleUnderline"/>
        </w:rPr>
        <w:t>is to dismantle the “deep state,”</w:t>
      </w:r>
      <w:r w:rsidRPr="001A2D62">
        <w:rPr>
          <w:sz w:val="16"/>
        </w:rPr>
        <w:t xml:space="preserve"> </w:t>
      </w:r>
      <w:r w:rsidRPr="001A2D62">
        <w:rPr>
          <w:rStyle w:val="StyleUnderline"/>
          <w:highlight w:val="green"/>
        </w:rPr>
        <w:t>getting rid of</w:t>
      </w:r>
      <w:r w:rsidRPr="001A2D62">
        <w:rPr>
          <w:rStyle w:val="StyleUnderline"/>
        </w:rPr>
        <w:t xml:space="preserve"> the</w:t>
      </w:r>
      <w:r w:rsidRPr="001A2D62">
        <w:rPr>
          <w:sz w:val="16"/>
        </w:rPr>
        <w:t xml:space="preserve"> </w:t>
      </w:r>
      <w:r w:rsidRPr="001A2D62">
        <w:rPr>
          <w:rStyle w:val="StyleUnderline"/>
          <w:highlight w:val="green"/>
        </w:rPr>
        <w:t>fed</w:t>
      </w:r>
      <w:r w:rsidRPr="001A2D62">
        <w:rPr>
          <w:rStyle w:val="StyleUnderline"/>
        </w:rPr>
        <w:t xml:space="preserve">eral government </w:t>
      </w:r>
      <w:r w:rsidRPr="001A2D62">
        <w:rPr>
          <w:rStyle w:val="StyleUnderline"/>
          <w:highlight w:val="green"/>
        </w:rPr>
        <w:t>workers</w:t>
      </w:r>
      <w:r w:rsidRPr="001A2D62">
        <w:rPr>
          <w:sz w:val="16"/>
        </w:rPr>
        <w:t xml:space="preserve"> who might </w:t>
      </w:r>
      <w:r w:rsidRPr="001A2D62">
        <w:rPr>
          <w:strike/>
          <w:sz w:val="16"/>
        </w:rPr>
        <w:t>stand</w:t>
      </w:r>
      <w:r w:rsidRPr="001A2D62">
        <w:rPr>
          <w:sz w:val="16"/>
        </w:rPr>
        <w:t xml:space="preserve"> </w:t>
      </w:r>
      <w:r w:rsidRPr="001A2D62">
        <w:rPr>
          <w:rStyle w:val="StyleUnderline"/>
          <w:highlight w:val="green"/>
        </w:rPr>
        <w:t>in the way of his</w:t>
      </w:r>
      <w:r w:rsidRPr="001A2D62">
        <w:rPr>
          <w:rStyle w:val="StyleUnderline"/>
        </w:rPr>
        <w:t xml:space="preserve"> </w:t>
      </w:r>
      <w:r w:rsidRPr="001A2D62">
        <w:rPr>
          <w:rStyle w:val="Emphasis"/>
        </w:rPr>
        <w:t xml:space="preserve">broader </w:t>
      </w:r>
      <w:r w:rsidRPr="001A2D62">
        <w:rPr>
          <w:rStyle w:val="Emphasis"/>
          <w:highlight w:val="green"/>
        </w:rPr>
        <w:t>agenda</w:t>
      </w:r>
      <w:r w:rsidRPr="001A2D62">
        <w:rPr>
          <w:sz w:val="16"/>
        </w:rPr>
        <w:t xml:space="preserve">. </w:t>
      </w:r>
    </w:p>
    <w:p w14:paraId="6588A692" w14:textId="77777777" w:rsidR="00105085" w:rsidRPr="001A2D62" w:rsidRDefault="00105085" w:rsidP="00105085">
      <w:pPr>
        <w:rPr>
          <w:sz w:val="16"/>
        </w:rPr>
      </w:pPr>
      <w:r w:rsidRPr="001A2D62">
        <w:rPr>
          <w:sz w:val="16"/>
        </w:rPr>
        <w:t>Allies of those civil servants are already gearing up for a fight.</w:t>
      </w:r>
    </w:p>
    <w:p w14:paraId="466B2D98" w14:textId="77777777" w:rsidR="00105085" w:rsidRPr="001A2D62" w:rsidRDefault="00105085" w:rsidP="00105085">
      <w:pPr>
        <w:rPr>
          <w:sz w:val="16"/>
        </w:rPr>
      </w:pPr>
      <w:r w:rsidRPr="001A2D62">
        <w:rPr>
          <w:sz w:val="16"/>
        </w:rPr>
        <w:t xml:space="preserve">With less than a year left until next fall’s election, President Joe Biden’s administration, lawmakers and advocacy groups are already trying to stop the return of a short-lived executive order dubbed </w:t>
      </w:r>
      <w:r w:rsidRPr="001A2D62">
        <w:rPr>
          <w:rStyle w:val="StyleUnderline"/>
          <w:highlight w:val="green"/>
        </w:rPr>
        <w:t>“Schedule F.”</w:t>
      </w:r>
      <w:r w:rsidRPr="001A2D62">
        <w:rPr>
          <w:sz w:val="16"/>
        </w:rPr>
        <w:t xml:space="preserve"> It</w:t>
      </w:r>
      <w:r w:rsidRPr="001A2D62">
        <w:rPr>
          <w:rStyle w:val="StyleUnderline"/>
        </w:rPr>
        <w:t>’s</w:t>
      </w:r>
      <w:r w:rsidRPr="001A2D62">
        <w:rPr>
          <w:sz w:val="16"/>
        </w:rPr>
        <w:t xml:space="preserve"> </w:t>
      </w:r>
      <w:r w:rsidRPr="001A2D62">
        <w:rPr>
          <w:rStyle w:val="StyleUnderline"/>
        </w:rPr>
        <w:t xml:space="preserve">well </w:t>
      </w:r>
      <w:r w:rsidRPr="001A2D62">
        <w:rPr>
          <w:rStyle w:val="StyleUnderline"/>
          <w:highlight w:val="green"/>
        </w:rPr>
        <w:t>known within</w:t>
      </w:r>
      <w:r w:rsidRPr="001A2D62">
        <w:rPr>
          <w:rStyle w:val="StyleUnderline"/>
        </w:rPr>
        <w:t xml:space="preserve"> the federal</w:t>
      </w:r>
      <w:r w:rsidRPr="001A2D62">
        <w:rPr>
          <w:sz w:val="16"/>
        </w:rPr>
        <w:t xml:space="preserve"> </w:t>
      </w:r>
      <w:r w:rsidRPr="001A2D62">
        <w:rPr>
          <w:rStyle w:val="StyleUnderline"/>
          <w:highlight w:val="green"/>
        </w:rPr>
        <w:t>government</w:t>
      </w:r>
      <w:r w:rsidRPr="001A2D62">
        <w:rPr>
          <w:sz w:val="16"/>
          <w:highlight w:val="green"/>
        </w:rPr>
        <w:t xml:space="preserve"> </w:t>
      </w:r>
      <w:r w:rsidRPr="001A2D62">
        <w:rPr>
          <w:rStyle w:val="StyleUnderline"/>
          <w:highlight w:val="green"/>
        </w:rPr>
        <w:t>but not</w:t>
      </w:r>
      <w:r w:rsidRPr="001A2D62">
        <w:rPr>
          <w:rStyle w:val="StyleUnderline"/>
        </w:rPr>
        <w:t xml:space="preserve"> to the broader </w:t>
      </w:r>
      <w:r w:rsidRPr="001A2D62">
        <w:rPr>
          <w:rStyle w:val="StyleUnderline"/>
          <w:highlight w:val="green"/>
        </w:rPr>
        <w:t>public</w:t>
      </w:r>
      <w:r w:rsidRPr="001A2D62">
        <w:rPr>
          <w:sz w:val="16"/>
        </w:rPr>
        <w:t xml:space="preserve"> — and they’re focused on changing that. </w:t>
      </w:r>
    </w:p>
    <w:p w14:paraId="18C0FD82" w14:textId="77777777" w:rsidR="00105085" w:rsidRPr="001A2D62" w:rsidRDefault="00105085" w:rsidP="00105085">
      <w:pPr>
        <w:rPr>
          <w:sz w:val="16"/>
        </w:rPr>
      </w:pPr>
      <w:r w:rsidRPr="001A2D62">
        <w:rPr>
          <w:sz w:val="16"/>
        </w:rPr>
        <w:t xml:space="preserve">In the final weeks of his time in the White House, Trump signed </w:t>
      </w:r>
      <w:r w:rsidRPr="001A2D62">
        <w:rPr>
          <w:rStyle w:val="StyleUnderline"/>
        </w:rPr>
        <w:t>Schedule F,</w:t>
      </w:r>
      <w:r w:rsidRPr="001A2D62">
        <w:rPr>
          <w:sz w:val="16"/>
        </w:rPr>
        <w:t xml:space="preserve"> </w:t>
      </w:r>
      <w:r w:rsidRPr="001A2D62">
        <w:rPr>
          <w:rStyle w:val="StyleUnderline"/>
        </w:rPr>
        <w:t>which stripped job protections from career officials in policy roles throughout the bureaucracy and made it significantly easier for a president to fire civil servants</w:t>
      </w:r>
      <w:r w:rsidRPr="001A2D62">
        <w:rPr>
          <w:sz w:val="16"/>
        </w:rPr>
        <w:t>.</w:t>
      </w:r>
    </w:p>
    <w:p w14:paraId="3ECA1D2C" w14:textId="77777777" w:rsidR="00105085" w:rsidRPr="001A2D62" w:rsidRDefault="00105085" w:rsidP="00105085">
      <w:pPr>
        <w:rPr>
          <w:sz w:val="16"/>
        </w:rPr>
      </w:pPr>
      <w:r w:rsidRPr="001A2D62">
        <w:rPr>
          <w:sz w:val="16"/>
        </w:rPr>
        <w:t>Advocates are focusing on two paths to stop Schedule F or a similar initiative. One is an Office of Personnel Management (OPM) regulation, introduced in September, that would both tighten job securities for civil servants and limit the positions that could have those protections removed.</w:t>
      </w:r>
    </w:p>
    <w:p w14:paraId="6ACDFC9F" w14:textId="77777777" w:rsidR="00105085" w:rsidRPr="001A2D62" w:rsidRDefault="00105085" w:rsidP="00105085">
      <w:pPr>
        <w:rPr>
          <w:sz w:val="16"/>
        </w:rPr>
      </w:pPr>
      <w:r w:rsidRPr="001A2D62">
        <w:rPr>
          <w:sz w:val="16"/>
        </w:rPr>
        <w:t xml:space="preserve">The second is a legislative effort led by Rep. Gerry Connolly, D-Va., along with Rep. Brian Fitzpatrick, R-Pa., and Sen. Tim Kaine, D-Va., that would require congressional approval for any plan to create new employee designations within the federal workforce. </w:t>
      </w:r>
    </w:p>
    <w:p w14:paraId="7B613F38" w14:textId="77777777" w:rsidR="00105085" w:rsidRPr="001A2D62" w:rsidRDefault="00105085" w:rsidP="00105085">
      <w:pPr>
        <w:rPr>
          <w:rStyle w:val="StyleUnderline"/>
        </w:rPr>
      </w:pPr>
      <w:r w:rsidRPr="001A2D62">
        <w:rPr>
          <w:sz w:val="16"/>
        </w:rPr>
        <w:t>In addition, advocacy groups, including the self-described pro-democracy nonprofit groups whose impact grew following Trump’s attempt to overturn the 2020 election, are joining forces to shape</w:t>
      </w:r>
      <w:r w:rsidRPr="001A2D62">
        <w:rPr>
          <w:rStyle w:val="StyleUnderline"/>
        </w:rPr>
        <w:t xml:space="preserve"> </w:t>
      </w:r>
      <w:r w:rsidRPr="001A2D62">
        <w:rPr>
          <w:rStyle w:val="StyleUnderline"/>
          <w:highlight w:val="green"/>
        </w:rPr>
        <w:t>messaging</w:t>
      </w:r>
      <w:r w:rsidRPr="001A2D62">
        <w:rPr>
          <w:rStyle w:val="StyleUnderline"/>
        </w:rPr>
        <w:t xml:space="preserve"> about the issue</w:t>
      </w:r>
      <w:r w:rsidRPr="001A2D62">
        <w:rPr>
          <w:sz w:val="16"/>
        </w:rPr>
        <w:t xml:space="preserve">, </w:t>
      </w:r>
      <w:r w:rsidRPr="001A2D62">
        <w:rPr>
          <w:rStyle w:val="Emphasis"/>
          <w:highlight w:val="green"/>
        </w:rPr>
        <w:t>raise awareness</w:t>
      </w:r>
      <w:r w:rsidRPr="001A2D62">
        <w:rPr>
          <w:sz w:val="16"/>
        </w:rPr>
        <w:t xml:space="preserve"> </w:t>
      </w:r>
      <w:r w:rsidRPr="001A2D62">
        <w:rPr>
          <w:rStyle w:val="StyleUnderline"/>
        </w:rPr>
        <w:t xml:space="preserve">of the potential shakeup </w:t>
      </w:r>
      <w:r w:rsidRPr="001A2D62">
        <w:rPr>
          <w:rStyle w:val="StyleUnderline"/>
          <w:highlight w:val="green"/>
        </w:rPr>
        <w:t>and define</w:t>
      </w:r>
      <w:r w:rsidRPr="001A2D62">
        <w:rPr>
          <w:rStyle w:val="StyleUnderline"/>
        </w:rPr>
        <w:t xml:space="preserve"> the </w:t>
      </w:r>
      <w:r w:rsidRPr="001A2D62">
        <w:rPr>
          <w:rStyle w:val="StyleUnderline"/>
          <w:highlight w:val="green"/>
        </w:rPr>
        <w:t>stakes of the fight</w:t>
      </w:r>
      <w:r w:rsidRPr="001A2D62">
        <w:rPr>
          <w:rStyle w:val="StyleUnderline"/>
        </w:rPr>
        <w:t>.</w:t>
      </w:r>
    </w:p>
    <w:p w14:paraId="5CC33111" w14:textId="77777777" w:rsidR="00105085" w:rsidRPr="001A2D62" w:rsidRDefault="00105085" w:rsidP="00105085">
      <w:pPr>
        <w:rPr>
          <w:sz w:val="16"/>
        </w:rPr>
      </w:pPr>
      <w:r w:rsidRPr="001A2D62">
        <w:rPr>
          <w:sz w:val="16"/>
        </w:rPr>
        <w:t xml:space="preserve">But it may not be enough. </w:t>
      </w:r>
    </w:p>
    <w:p w14:paraId="473E3E67" w14:textId="77777777" w:rsidR="00105085" w:rsidRPr="001A2D62" w:rsidRDefault="00105085" w:rsidP="00105085">
      <w:pPr>
        <w:rPr>
          <w:rStyle w:val="StyleUnderline"/>
        </w:rPr>
      </w:pPr>
      <w:r w:rsidRPr="001A2D62">
        <w:rPr>
          <w:sz w:val="16"/>
        </w:rPr>
        <w:t>“Absolutely not,” Connolly said when asked whether the broader anti-Trump apparatus had become fully activated around the potential return of Schedule F. “</w:t>
      </w:r>
      <w:r w:rsidRPr="001A2D62">
        <w:rPr>
          <w:rStyle w:val="StyleUnderline"/>
          <w:highlight w:val="green"/>
        </w:rPr>
        <w:t>This can’t just be</w:t>
      </w:r>
      <w:r w:rsidRPr="001A2D62">
        <w:rPr>
          <w:rStyle w:val="StyleUnderline"/>
        </w:rPr>
        <w:t xml:space="preserve"> a </w:t>
      </w:r>
      <w:r w:rsidRPr="001A2D62">
        <w:rPr>
          <w:rStyle w:val="StyleUnderline"/>
          <w:highlight w:val="green"/>
        </w:rPr>
        <w:t>concern for fed</w:t>
      </w:r>
      <w:r w:rsidRPr="001A2D62">
        <w:rPr>
          <w:rStyle w:val="StyleUnderline"/>
        </w:rPr>
        <w:t>eral [</w:t>
      </w:r>
      <w:r w:rsidRPr="001A2D62">
        <w:rPr>
          <w:rStyle w:val="StyleUnderline"/>
          <w:highlight w:val="green"/>
        </w:rPr>
        <w:t>employee] unions</w:t>
      </w:r>
      <w:r w:rsidRPr="001A2D62">
        <w:rPr>
          <w:sz w:val="16"/>
        </w:rPr>
        <w:t xml:space="preserve">, </w:t>
      </w:r>
      <w:r w:rsidRPr="001A2D62">
        <w:rPr>
          <w:rStyle w:val="StyleUnderline"/>
        </w:rPr>
        <w:t xml:space="preserve">federal </w:t>
      </w:r>
      <w:r w:rsidRPr="001A2D62">
        <w:rPr>
          <w:rStyle w:val="StyleUnderline"/>
          <w:highlight w:val="green"/>
        </w:rPr>
        <w:t>employees and stray members of Congress</w:t>
      </w:r>
      <w:r w:rsidRPr="001A2D62">
        <w:rPr>
          <w:rStyle w:val="StyleUnderline"/>
        </w:rPr>
        <w:t>.”</w:t>
      </w:r>
    </w:p>
    <w:p w14:paraId="39ECDE78" w14:textId="77777777" w:rsidR="00105085" w:rsidRPr="001A2D62" w:rsidRDefault="00105085" w:rsidP="00105085">
      <w:pPr>
        <w:rPr>
          <w:sz w:val="16"/>
        </w:rPr>
      </w:pPr>
      <w:r w:rsidRPr="001A2D62">
        <w:rPr>
          <w:sz w:val="16"/>
        </w:rPr>
        <w:t xml:space="preserve">Connolly’s district, just outside Washington, is home to a large number of federal employees. </w:t>
      </w:r>
    </w:p>
    <w:p w14:paraId="4F1F6E65" w14:textId="77777777" w:rsidR="00105085" w:rsidRPr="001A2D62" w:rsidRDefault="00105085" w:rsidP="00105085">
      <w:pPr>
        <w:rPr>
          <w:sz w:val="16"/>
        </w:rPr>
      </w:pPr>
      <w:r w:rsidRPr="001A2D62">
        <w:rPr>
          <w:sz w:val="16"/>
        </w:rPr>
        <w:t xml:space="preserve">“I’ve been sounding the alarm bell on this since Trump was president,” Connolly said. “And </w:t>
      </w:r>
      <w:r w:rsidRPr="001A2D62">
        <w:rPr>
          <w:rStyle w:val="StyleUnderline"/>
          <w:highlight w:val="green"/>
        </w:rPr>
        <w:t xml:space="preserve">I don’t think there’s </w:t>
      </w:r>
      <w:r w:rsidRPr="001A2D62">
        <w:rPr>
          <w:rStyle w:val="Emphasis"/>
          <w:highlight w:val="green"/>
        </w:rPr>
        <w:t>sufficient appreciation</w:t>
      </w:r>
      <w:r w:rsidRPr="001A2D62">
        <w:rPr>
          <w:rStyle w:val="StyleUnderline"/>
          <w:highlight w:val="green"/>
        </w:rPr>
        <w:t xml:space="preserve"> of what a </w:t>
      </w:r>
      <w:r w:rsidRPr="001A2D62">
        <w:rPr>
          <w:rStyle w:val="Emphasis"/>
          <w:highlight w:val="green"/>
        </w:rPr>
        <w:t>threat</w:t>
      </w:r>
      <w:r w:rsidRPr="001A2D62">
        <w:rPr>
          <w:rStyle w:val="StyleUnderline"/>
          <w:highlight w:val="green"/>
        </w:rPr>
        <w:t xml:space="preserve"> this poses.</w:t>
      </w:r>
      <w:r w:rsidRPr="001A2D62">
        <w:rPr>
          <w:sz w:val="16"/>
        </w:rPr>
        <w:t xml:space="preserve">” </w:t>
      </w:r>
    </w:p>
    <w:p w14:paraId="03DAF981" w14:textId="77777777" w:rsidR="00105085" w:rsidRPr="001A2D62" w:rsidRDefault="00105085" w:rsidP="00105085">
      <w:pPr>
        <w:rPr>
          <w:sz w:val="16"/>
        </w:rPr>
      </w:pPr>
      <w:r w:rsidRPr="001A2D62">
        <w:rPr>
          <w:sz w:val="16"/>
        </w:rPr>
        <w:t>Those hopeful that a future Republican president will dramatically overhaul the civil service believe they have their opponents’ backs up against the wall, with neither the OPM rulemaking nor the legislative effort seen as a real threat.</w:t>
      </w:r>
    </w:p>
    <w:p w14:paraId="02A2710E" w14:textId="77777777" w:rsidR="00105085" w:rsidRPr="001A2D62" w:rsidRDefault="00105085" w:rsidP="00105085">
      <w:pPr>
        <w:rPr>
          <w:sz w:val="16"/>
        </w:rPr>
      </w:pPr>
      <w:r w:rsidRPr="001A2D62">
        <w:rPr>
          <w:sz w:val="16"/>
        </w:rPr>
        <w:t>For starters, the legislative effort has yet to make it through Congress. And while the new OPM regulation, which hasn’t been finalized, looks as if it could make a more immediate impact, it’s viewed as more a speed bump than a roadblock for Republicans, whose only delay would be to have to go through the formal process of repealing it. That’s if it’s not defeated in court earlier as part of a legal battle some on the right suggest they will seek.</w:t>
      </w:r>
    </w:p>
    <w:p w14:paraId="2CD7D97D" w14:textId="77777777" w:rsidR="00105085" w:rsidRPr="001A2D62" w:rsidRDefault="00105085" w:rsidP="00105085">
      <w:pPr>
        <w:rPr>
          <w:sz w:val="16"/>
        </w:rPr>
      </w:pPr>
      <w:r w:rsidRPr="001A2D62">
        <w:rPr>
          <w:sz w:val="16"/>
        </w:rPr>
        <w:t>“They’re smart and capable, and I understand why they are doing this regulation,” James Sherk, a former Trump administration official who conceived of the idea for Schedule F, said of its opponents. “It is what I would recommend if I were in their shoes. At the same time, I don’t think this rulemaking is going to delay Schedule F’s potential reinstatement very much, even if a court does not strike it down. They’ve got a very weak hand.”</w:t>
      </w:r>
    </w:p>
    <w:p w14:paraId="6FBF5B1D" w14:textId="77777777" w:rsidR="00105085" w:rsidRPr="001A2D62" w:rsidRDefault="00105085" w:rsidP="00105085">
      <w:pPr>
        <w:rPr>
          <w:sz w:val="16"/>
        </w:rPr>
      </w:pPr>
      <w:r w:rsidRPr="001A2D62">
        <w:rPr>
          <w:sz w:val="16"/>
        </w:rPr>
        <w:t>In a statement, Viet Tran, an OPM spokesperson, said the office will issue a final rule in the spring after it responds to public comments, which closed last month.</w:t>
      </w:r>
    </w:p>
    <w:p w14:paraId="1B175C0D" w14:textId="77777777" w:rsidR="00105085" w:rsidRPr="001A2D62" w:rsidRDefault="00105085" w:rsidP="00105085">
      <w:pPr>
        <w:rPr>
          <w:sz w:val="16"/>
        </w:rPr>
      </w:pPr>
      <w:r w:rsidRPr="001A2D62">
        <w:rPr>
          <w:sz w:val="16"/>
        </w:rPr>
        <w:t>“OPM is committed to clarifying the civil service protections that apply to career civil servants, which exist to promote a non-partisan, merit-based federal workforce,” Tran said.</w:t>
      </w:r>
    </w:p>
    <w:p w14:paraId="6A332394" w14:textId="77777777" w:rsidR="00105085" w:rsidRPr="001A2D62" w:rsidRDefault="00105085" w:rsidP="00105085">
      <w:pPr>
        <w:rPr>
          <w:sz w:val="16"/>
        </w:rPr>
      </w:pPr>
      <w:r w:rsidRPr="001A2D62">
        <w:rPr>
          <w:sz w:val="16"/>
        </w:rPr>
        <w:t>‘Everyone is definitely paying attention’</w:t>
      </w:r>
    </w:p>
    <w:p w14:paraId="46E8E232" w14:textId="77777777" w:rsidR="00105085" w:rsidRPr="001A2D62" w:rsidRDefault="00105085" w:rsidP="00105085">
      <w:pPr>
        <w:rPr>
          <w:sz w:val="16"/>
        </w:rPr>
      </w:pPr>
      <w:r w:rsidRPr="001A2D62">
        <w:rPr>
          <w:sz w:val="16"/>
        </w:rPr>
        <w:t xml:space="preserve">Reimplementing Schedule F would be one of the most consequential initial moves a future GOP administration could make. </w:t>
      </w:r>
    </w:p>
    <w:p w14:paraId="6F3A748C" w14:textId="77777777" w:rsidR="00105085" w:rsidRPr="001A2D62" w:rsidRDefault="00105085" w:rsidP="00105085">
      <w:pPr>
        <w:rPr>
          <w:sz w:val="16"/>
        </w:rPr>
      </w:pPr>
      <w:r w:rsidRPr="001A2D62">
        <w:rPr>
          <w:sz w:val="16"/>
        </w:rPr>
        <w:t xml:space="preserve">As president, Trump was routinely outraged that officials in his own government — some of whom he had nominated — investigated his ties to Russia or appeared to stymie his policy initiatives. Now, he and his allies are working to ensure a potential second administration is different from the get-go. </w:t>
      </w:r>
    </w:p>
    <w:p w14:paraId="30961DA4" w14:textId="77777777" w:rsidR="00105085" w:rsidRPr="001A2D62" w:rsidRDefault="00105085" w:rsidP="00105085">
      <w:pPr>
        <w:rPr>
          <w:sz w:val="16"/>
        </w:rPr>
      </w:pPr>
      <w:r w:rsidRPr="001A2D62">
        <w:rPr>
          <w:sz w:val="16"/>
        </w:rPr>
        <w:t>When he announced his “ten-point plan to dismantle the deep state” this year, his top policy point was reinstituting the Schedule F executive order. (The second was “Overhaul federal departments and agencies, firing all of the corrupt actors in our National Security and Intelligence apparatus.”)</w:t>
      </w:r>
    </w:p>
    <w:p w14:paraId="09FBDCF2" w14:textId="77777777" w:rsidR="00105085" w:rsidRPr="001A2D62" w:rsidRDefault="00105085" w:rsidP="00105085">
      <w:pPr>
        <w:rPr>
          <w:sz w:val="16"/>
        </w:rPr>
      </w:pPr>
      <w:r w:rsidRPr="001A2D62">
        <w:rPr>
          <w:sz w:val="16"/>
        </w:rPr>
        <w:t xml:space="preserve">At the same time, the Heritage Foundation, a conservative think tank, aims to build a database of as many as 20,000 potential future administration officials by the end of next year. Kevin Roberts, the president of Heritage, told The New York Times that </w:t>
      </w:r>
      <w:r w:rsidRPr="001A2D62">
        <w:rPr>
          <w:rStyle w:val="StyleUnderline"/>
        </w:rPr>
        <w:t>the goal is to</w:t>
      </w:r>
      <w:r w:rsidRPr="001A2D62">
        <w:rPr>
          <w:sz w:val="16"/>
        </w:rPr>
        <w:t xml:space="preserve"> </w:t>
      </w:r>
      <w:r w:rsidRPr="001A2D62">
        <w:rPr>
          <w:rStyle w:val="Emphasis"/>
        </w:rPr>
        <w:t>“flood the zone</w:t>
      </w:r>
      <w:r w:rsidRPr="001A2D62">
        <w:rPr>
          <w:sz w:val="16"/>
        </w:rPr>
        <w:t xml:space="preserve"> </w:t>
      </w:r>
      <w:r w:rsidRPr="001A2D62">
        <w:rPr>
          <w:rStyle w:val="StyleUnderline"/>
        </w:rPr>
        <w:t>with conservative personnel”</w:t>
      </w:r>
      <w:r w:rsidRPr="001A2D62">
        <w:rPr>
          <w:sz w:val="16"/>
        </w:rPr>
        <w:t xml:space="preserve"> in a way the right didn’t do after Trump’s 2016 victory.</w:t>
      </w:r>
    </w:p>
    <w:p w14:paraId="1E57E484" w14:textId="77777777" w:rsidR="00105085" w:rsidRPr="001A2D62" w:rsidRDefault="00105085" w:rsidP="00105085">
      <w:pPr>
        <w:rPr>
          <w:sz w:val="16"/>
        </w:rPr>
      </w:pPr>
      <w:r w:rsidRPr="001A2D62">
        <w:rPr>
          <w:sz w:val="16"/>
        </w:rPr>
        <w:t>Civil servants, unlike the roughly 4,000 political appointees a president is allowed to replace, are afforded stronger employment protections under the premise that the government needs apolitical staffers to serve as in-house experts under presidents of both parties and ensure that the mechanics of government function properly.</w:t>
      </w:r>
    </w:p>
    <w:p w14:paraId="2CE66310" w14:textId="77777777" w:rsidR="00105085" w:rsidRPr="001A2D62" w:rsidRDefault="00105085" w:rsidP="00105085">
      <w:pPr>
        <w:rPr>
          <w:sz w:val="16"/>
        </w:rPr>
      </w:pPr>
      <w:r w:rsidRPr="001A2D62">
        <w:rPr>
          <w:sz w:val="16"/>
        </w:rPr>
        <w:t>Trump isn’t alone in wanting to dramatically change the civil service, with other GOP presidential candidates, businessman Vivek Ramaswamy and Florida Gov. Ron DeSantis, either embracing Schedule F or alternative ideas to curtail the career workforce. But for years Trump has led the charge to delegitimize the idea of an impartial bureaucracy, lambasting it as “the deep state” since the onset of his presidency.</w:t>
      </w:r>
    </w:p>
    <w:p w14:paraId="1D731EC0" w14:textId="77777777" w:rsidR="00105085" w:rsidRPr="001A2D62" w:rsidRDefault="00105085" w:rsidP="00105085">
      <w:pPr>
        <w:rPr>
          <w:sz w:val="16"/>
        </w:rPr>
      </w:pPr>
      <w:r w:rsidRPr="001A2D62">
        <w:rPr>
          <w:sz w:val="16"/>
        </w:rPr>
        <w:t xml:space="preserve">It’s in this environment — one that also features Trump looking as strong in polling as he has at any point since he announced his first run in 2015 — that </w:t>
      </w:r>
      <w:r w:rsidRPr="001A2D62">
        <w:rPr>
          <w:rStyle w:val="StyleUnderline"/>
        </w:rPr>
        <w:t xml:space="preserve">opponents of the effort seek </w:t>
      </w:r>
      <w:r w:rsidRPr="001A2D62">
        <w:rPr>
          <w:rStyle w:val="StyleUnderline"/>
          <w:highlight w:val="green"/>
        </w:rPr>
        <w:t>to</w:t>
      </w:r>
      <w:r w:rsidRPr="001A2D62">
        <w:rPr>
          <w:sz w:val="16"/>
          <w:highlight w:val="green"/>
        </w:rPr>
        <w:t xml:space="preserve"> </w:t>
      </w:r>
      <w:r w:rsidRPr="001A2D62">
        <w:rPr>
          <w:rStyle w:val="Emphasis"/>
          <w:highlight w:val="green"/>
        </w:rPr>
        <w:t>elevate the issue</w:t>
      </w:r>
      <w:r w:rsidRPr="001A2D62">
        <w:rPr>
          <w:sz w:val="16"/>
        </w:rPr>
        <w:t xml:space="preserve"> </w:t>
      </w:r>
      <w:r w:rsidRPr="001A2D62">
        <w:rPr>
          <w:rStyle w:val="StyleUnderline"/>
        </w:rPr>
        <w:t>and</w:t>
      </w:r>
      <w:r w:rsidRPr="001A2D62">
        <w:rPr>
          <w:sz w:val="16"/>
        </w:rPr>
        <w:t xml:space="preserve"> </w:t>
      </w:r>
      <w:r w:rsidRPr="001A2D62">
        <w:rPr>
          <w:rStyle w:val="Emphasis"/>
          <w:highlight w:val="green"/>
        </w:rPr>
        <w:t>safeguard</w:t>
      </w:r>
      <w:r w:rsidRPr="001A2D62">
        <w:rPr>
          <w:rStyle w:val="Emphasis"/>
        </w:rPr>
        <w:t xml:space="preserve"> the </w:t>
      </w:r>
      <w:r w:rsidRPr="001A2D62">
        <w:rPr>
          <w:rStyle w:val="Emphasis"/>
          <w:highlight w:val="green"/>
        </w:rPr>
        <w:t>civil service</w:t>
      </w:r>
      <w:r w:rsidRPr="001A2D62">
        <w:rPr>
          <w:sz w:val="16"/>
        </w:rPr>
        <w:t xml:space="preserve">. </w:t>
      </w:r>
    </w:p>
    <w:p w14:paraId="646F7F98" w14:textId="77777777" w:rsidR="00105085" w:rsidRPr="001A2D62" w:rsidRDefault="00105085" w:rsidP="00105085">
      <w:pPr>
        <w:rPr>
          <w:sz w:val="16"/>
        </w:rPr>
      </w:pPr>
      <w:r w:rsidRPr="001A2D62">
        <w:rPr>
          <w:sz w:val="16"/>
        </w:rPr>
        <w:t>Among the roughly 4,000 public comments submitted both for and against the OPM rule was a letter led by the nonprofit group Democracy Forward, a legal services organization, that was signed by 27 advocacy groups and stakeholders backing the new rulemaking and condemning efforts to strip civil service protections.</w:t>
      </w:r>
    </w:p>
    <w:p w14:paraId="247ECDE0" w14:textId="77777777" w:rsidR="00105085" w:rsidRPr="001A2D62" w:rsidRDefault="00105085" w:rsidP="00105085">
      <w:pPr>
        <w:rPr>
          <w:sz w:val="16"/>
        </w:rPr>
      </w:pPr>
      <w:r w:rsidRPr="001A2D62">
        <w:rPr>
          <w:sz w:val="16"/>
        </w:rPr>
        <w:t xml:space="preserve">Skye Perryman, the president and CEO of Democracy Forward, said the letter shows that </w:t>
      </w:r>
      <w:r w:rsidRPr="001A2D62">
        <w:rPr>
          <w:rStyle w:val="StyleUnderline"/>
          <w:highlight w:val="green"/>
        </w:rPr>
        <w:t>a broad and diverse coalition</w:t>
      </w:r>
      <w:r w:rsidRPr="001A2D62">
        <w:rPr>
          <w:sz w:val="16"/>
        </w:rPr>
        <w:t xml:space="preserve"> is lining up to </w:t>
      </w:r>
      <w:r w:rsidRPr="001A2D62">
        <w:rPr>
          <w:rStyle w:val="StyleUnderline"/>
          <w:highlight w:val="green"/>
        </w:rPr>
        <w:t>prevent</w:t>
      </w:r>
      <w:r w:rsidRPr="001A2D62">
        <w:rPr>
          <w:sz w:val="16"/>
        </w:rPr>
        <w:t xml:space="preserve"> a future </w:t>
      </w:r>
      <w:r w:rsidRPr="001A2D62">
        <w:rPr>
          <w:rStyle w:val="StyleUnderline"/>
          <w:highlight w:val="green"/>
        </w:rPr>
        <w:t>admin</w:t>
      </w:r>
      <w:r w:rsidRPr="001A2D62">
        <w:rPr>
          <w:rStyle w:val="StyleUnderline"/>
        </w:rPr>
        <w:t xml:space="preserve">istration </w:t>
      </w:r>
      <w:r w:rsidRPr="001A2D62">
        <w:rPr>
          <w:rStyle w:val="StyleUnderline"/>
          <w:highlight w:val="green"/>
        </w:rPr>
        <w:t>from “purging</w:t>
      </w:r>
      <w:r w:rsidRPr="001A2D62">
        <w:rPr>
          <w:rStyle w:val="StyleUnderline"/>
        </w:rPr>
        <w:t xml:space="preserve"> the professional civil service </w:t>
      </w:r>
      <w:r w:rsidRPr="001A2D62">
        <w:rPr>
          <w:rStyle w:val="StyleUnderline"/>
          <w:highlight w:val="green"/>
        </w:rPr>
        <w:t>in favor of</w:t>
      </w:r>
      <w:r w:rsidRPr="001A2D62">
        <w:rPr>
          <w:rStyle w:val="StyleUnderline"/>
        </w:rPr>
        <w:t xml:space="preserve"> political </w:t>
      </w:r>
      <w:r w:rsidRPr="001A2D62">
        <w:rPr>
          <w:rStyle w:val="StyleUnderline"/>
          <w:highlight w:val="green"/>
        </w:rPr>
        <w:t>loyalists</w:t>
      </w:r>
      <w:r w:rsidRPr="001A2D62">
        <w:rPr>
          <w:rStyle w:val="StyleUnderline"/>
        </w:rPr>
        <w:t>.”</w:t>
      </w:r>
    </w:p>
    <w:p w14:paraId="2FACD42E" w14:textId="77777777" w:rsidR="00105085" w:rsidRPr="001A2D62" w:rsidRDefault="00105085" w:rsidP="00105085">
      <w:pPr>
        <w:rPr>
          <w:sz w:val="16"/>
        </w:rPr>
      </w:pPr>
      <w:r w:rsidRPr="001A2D62">
        <w:rPr>
          <w:sz w:val="16"/>
        </w:rPr>
        <w:t>“Everyone is definitely paying attention,” she said.</w:t>
      </w:r>
    </w:p>
    <w:p w14:paraId="1454BF55" w14:textId="77777777" w:rsidR="00105085" w:rsidRPr="001A2D62" w:rsidRDefault="00105085" w:rsidP="00105085">
      <w:pPr>
        <w:rPr>
          <w:sz w:val="16"/>
        </w:rPr>
      </w:pPr>
      <w:r w:rsidRPr="001A2D62">
        <w:rPr>
          <w:sz w:val="16"/>
        </w:rPr>
        <w:t xml:space="preserve">Though it generated more than 4,000 comments, the proposed regulatory change didn’t generate the same level of buzz as other Biden administration initiatives going through the regulatory process. As Semafor reported Sunday, a new Environmental Protection Agency regulation on power plants garnered more than 60,000 comments within weeks, boosted by an Instagram influencer who promoted the change to her followers. </w:t>
      </w:r>
    </w:p>
    <w:p w14:paraId="123CD275" w14:textId="77777777" w:rsidR="00105085" w:rsidRPr="001A2D62" w:rsidRDefault="00105085" w:rsidP="00105085">
      <w:pPr>
        <w:rPr>
          <w:sz w:val="16"/>
        </w:rPr>
      </w:pPr>
      <w:r w:rsidRPr="001A2D62">
        <w:rPr>
          <w:sz w:val="16"/>
        </w:rPr>
        <w:t>“I don’t think it has punctured the public’s consciousness,” said Jeff Hauser, the founder and director of the Revolving Door Project, a signer of the Democracy Forward letter. “</w:t>
      </w:r>
      <w:r w:rsidRPr="001A2D62">
        <w:rPr>
          <w:rStyle w:val="StyleUnderline"/>
        </w:rPr>
        <w:t xml:space="preserve">The </w:t>
      </w:r>
      <w:r w:rsidRPr="001A2D62">
        <w:rPr>
          <w:rStyle w:val="StyleUnderline"/>
          <w:highlight w:val="green"/>
        </w:rPr>
        <w:t xml:space="preserve">abstraction of the ‘deep state’ from Trump has been </w:t>
      </w:r>
      <w:r w:rsidRPr="001A2D62">
        <w:rPr>
          <w:rStyle w:val="Emphasis"/>
          <w:highlight w:val="green"/>
        </w:rPr>
        <w:t>very effective</w:t>
      </w:r>
      <w:r w:rsidRPr="001A2D62">
        <w:rPr>
          <w:sz w:val="16"/>
        </w:rPr>
        <w:t xml:space="preserve">. </w:t>
      </w:r>
      <w:r w:rsidRPr="001A2D62">
        <w:rPr>
          <w:rStyle w:val="StyleUnderline"/>
        </w:rPr>
        <w:t>And</w:t>
      </w:r>
      <w:r w:rsidRPr="001A2D62">
        <w:rPr>
          <w:sz w:val="16"/>
        </w:rPr>
        <w:t xml:space="preserve"> I think that </w:t>
      </w:r>
      <w:r w:rsidRPr="001A2D62">
        <w:rPr>
          <w:rStyle w:val="StyleUnderline"/>
          <w:highlight w:val="green"/>
        </w:rPr>
        <w:t>defenders of civil servants</w:t>
      </w:r>
      <w:r w:rsidRPr="001A2D62">
        <w:rPr>
          <w:rStyle w:val="StyleUnderline"/>
        </w:rPr>
        <w:t xml:space="preserve"> have been </w:t>
      </w:r>
      <w:r w:rsidRPr="001A2D62">
        <w:rPr>
          <w:rStyle w:val="Emphasis"/>
          <w:highlight w:val="green"/>
        </w:rPr>
        <w:t>far too vague</w:t>
      </w:r>
      <w:r w:rsidRPr="001A2D62">
        <w:rPr>
          <w:sz w:val="16"/>
          <w:highlight w:val="green"/>
        </w:rPr>
        <w:t>.</w:t>
      </w:r>
      <w:r w:rsidRPr="001A2D62">
        <w:rPr>
          <w:sz w:val="16"/>
        </w:rPr>
        <w:t>”</w:t>
      </w:r>
    </w:p>
    <w:p w14:paraId="42629D48" w14:textId="77777777" w:rsidR="00105085" w:rsidRPr="001A2D62" w:rsidRDefault="00105085" w:rsidP="00105085">
      <w:pPr>
        <w:rPr>
          <w:sz w:val="16"/>
        </w:rPr>
      </w:pPr>
      <w:r w:rsidRPr="001A2D62">
        <w:rPr>
          <w:sz w:val="16"/>
        </w:rPr>
        <w:t>Finding the right message</w:t>
      </w:r>
    </w:p>
    <w:p w14:paraId="5C38B7A2" w14:textId="77777777" w:rsidR="00105085" w:rsidRPr="001A2D62" w:rsidRDefault="00105085" w:rsidP="00105085">
      <w:pPr>
        <w:rPr>
          <w:sz w:val="16"/>
        </w:rPr>
      </w:pPr>
      <w:r w:rsidRPr="001A2D62">
        <w:rPr>
          <w:sz w:val="16"/>
        </w:rPr>
        <w:t xml:space="preserve">Of course, one difficulty is that the issue is still theoretical: Biden rescinded Schedule F, and it would come to be only if Trump or another Republican wins the White House next fall. </w:t>
      </w:r>
    </w:p>
    <w:p w14:paraId="06E9B1F3" w14:textId="77777777" w:rsidR="00105085" w:rsidRPr="001A2D62" w:rsidRDefault="00105085" w:rsidP="00105085">
      <w:pPr>
        <w:rPr>
          <w:sz w:val="16"/>
        </w:rPr>
      </w:pPr>
      <w:r w:rsidRPr="001A2D62">
        <w:rPr>
          <w:sz w:val="16"/>
        </w:rPr>
        <w:t xml:space="preserve">But another </w:t>
      </w:r>
      <w:r w:rsidRPr="001A2D62">
        <w:rPr>
          <w:rStyle w:val="StyleUnderline"/>
        </w:rPr>
        <w:t>issue is</w:t>
      </w:r>
      <w:r w:rsidRPr="001A2D62">
        <w:rPr>
          <w:sz w:val="16"/>
        </w:rPr>
        <w:t xml:space="preserve"> what Hauser sees as </w:t>
      </w:r>
      <w:r w:rsidRPr="001A2D62">
        <w:rPr>
          <w:rStyle w:val="StyleUnderline"/>
        </w:rPr>
        <w:t>the</w:t>
      </w:r>
      <w:r w:rsidRPr="001A2D62">
        <w:rPr>
          <w:sz w:val="16"/>
        </w:rPr>
        <w:t xml:space="preserve"> </w:t>
      </w:r>
      <w:r w:rsidRPr="001A2D62">
        <w:rPr>
          <w:rStyle w:val="Emphasis"/>
          <w:highlight w:val="green"/>
        </w:rPr>
        <w:t>ineffective</w:t>
      </w:r>
      <w:r w:rsidRPr="001A2D62">
        <w:rPr>
          <w:rStyle w:val="Emphasis"/>
        </w:rPr>
        <w:t xml:space="preserve"> way</w:t>
      </w:r>
      <w:r w:rsidRPr="001A2D62">
        <w:rPr>
          <w:sz w:val="16"/>
        </w:rPr>
        <w:t xml:space="preserve"> </w:t>
      </w:r>
      <w:r w:rsidRPr="001A2D62">
        <w:rPr>
          <w:rStyle w:val="StyleUnderline"/>
        </w:rPr>
        <w:t xml:space="preserve">Schedule F’s opponents are </w:t>
      </w:r>
      <w:r w:rsidRPr="001A2D62">
        <w:rPr>
          <w:rStyle w:val="StyleUnderline"/>
          <w:highlight w:val="green"/>
        </w:rPr>
        <w:t>framing the problem</w:t>
      </w:r>
      <w:r w:rsidRPr="001A2D62">
        <w:rPr>
          <w:sz w:val="16"/>
        </w:rPr>
        <w:t xml:space="preserve">. Some of the </w:t>
      </w:r>
      <w:r w:rsidRPr="001A2D62">
        <w:rPr>
          <w:rStyle w:val="StyleUnderline"/>
        </w:rPr>
        <w:t>messaging has been centered on stopping a return to the “spoils system,” in which government jobs were handed to partisan backers, friends and family members.</w:t>
      </w:r>
      <w:r w:rsidRPr="001A2D62">
        <w:rPr>
          <w:sz w:val="16"/>
        </w:rPr>
        <w:t xml:space="preserve"> That system was greatly reformed by the end of the 19th century.</w:t>
      </w:r>
    </w:p>
    <w:p w14:paraId="4E5C6090" w14:textId="77777777" w:rsidR="00105085" w:rsidRPr="001A2D62" w:rsidRDefault="00105085" w:rsidP="00105085">
      <w:pPr>
        <w:rPr>
          <w:rStyle w:val="StyleUnderline"/>
        </w:rPr>
      </w:pPr>
      <w:r w:rsidRPr="001A2D62">
        <w:rPr>
          <w:sz w:val="16"/>
        </w:rPr>
        <w:t xml:space="preserve">Hauser says </w:t>
      </w:r>
      <w:r w:rsidRPr="001A2D62">
        <w:rPr>
          <w:rStyle w:val="StyleUnderline"/>
        </w:rPr>
        <w:t>that</w:t>
      </w:r>
      <w:r w:rsidRPr="001A2D62">
        <w:rPr>
          <w:sz w:val="16"/>
        </w:rPr>
        <w:t xml:space="preserve"> analogy most likely </w:t>
      </w:r>
      <w:r w:rsidRPr="001A2D62">
        <w:rPr>
          <w:rStyle w:val="Emphasis"/>
          <w:highlight w:val="green"/>
        </w:rPr>
        <w:t>falls flat</w:t>
      </w:r>
      <w:r w:rsidRPr="001A2D62">
        <w:rPr>
          <w:sz w:val="16"/>
          <w:highlight w:val="green"/>
        </w:rPr>
        <w:t xml:space="preserve"> </w:t>
      </w:r>
      <w:r w:rsidRPr="001A2D62">
        <w:rPr>
          <w:rStyle w:val="StyleUnderline"/>
          <w:highlight w:val="green"/>
        </w:rPr>
        <w:t>for people</w:t>
      </w:r>
      <w:r w:rsidRPr="001A2D62">
        <w:rPr>
          <w:rStyle w:val="StyleUnderline"/>
        </w:rPr>
        <w:t xml:space="preserve"> who think “Washington, D.C., has already been bought and paid for.”</w:t>
      </w:r>
    </w:p>
    <w:p w14:paraId="48F15160" w14:textId="77777777" w:rsidR="00105085" w:rsidRPr="001A2D62" w:rsidRDefault="00105085" w:rsidP="00105085">
      <w:pPr>
        <w:rPr>
          <w:sz w:val="16"/>
        </w:rPr>
      </w:pPr>
      <w:r w:rsidRPr="001A2D62">
        <w:rPr>
          <w:sz w:val="16"/>
        </w:rPr>
        <w:t xml:space="preserve">“And in general, Biden and Democrats — but also Republicans who disagree with Trump on this — </w:t>
      </w:r>
      <w:r w:rsidRPr="001A2D62">
        <w:rPr>
          <w:rStyle w:val="StyleUnderline"/>
          <w:highlight w:val="green"/>
        </w:rPr>
        <w:t>need to lift up what</w:t>
      </w:r>
      <w:r w:rsidRPr="001A2D62">
        <w:rPr>
          <w:rStyle w:val="StyleUnderline"/>
        </w:rPr>
        <w:t xml:space="preserve"> it is</w:t>
      </w:r>
      <w:r w:rsidRPr="001A2D62">
        <w:rPr>
          <w:sz w:val="16"/>
        </w:rPr>
        <w:t xml:space="preserve"> </w:t>
      </w:r>
      <w:r w:rsidRPr="001A2D62">
        <w:rPr>
          <w:rStyle w:val="StyleUnderline"/>
        </w:rPr>
        <w:t xml:space="preserve">that the </w:t>
      </w:r>
      <w:r w:rsidRPr="001A2D62">
        <w:rPr>
          <w:rStyle w:val="StyleUnderline"/>
          <w:highlight w:val="green"/>
        </w:rPr>
        <w:t>government does</w:t>
      </w:r>
      <w:r w:rsidRPr="001A2D62">
        <w:rPr>
          <w:rStyle w:val="StyleUnderline"/>
        </w:rPr>
        <w:t xml:space="preserve"> for people that is helpful</w:t>
      </w:r>
      <w:r w:rsidRPr="001A2D62">
        <w:rPr>
          <w:sz w:val="16"/>
        </w:rPr>
        <w:t>,” he said. “</w:t>
      </w:r>
      <w:r w:rsidRPr="001A2D62">
        <w:rPr>
          <w:rStyle w:val="StyleUnderline"/>
        </w:rPr>
        <w:t>This country is</w:t>
      </w:r>
      <w:r w:rsidRPr="001A2D62">
        <w:rPr>
          <w:sz w:val="16"/>
        </w:rPr>
        <w:t xml:space="preserve"> </w:t>
      </w:r>
      <w:r w:rsidRPr="001A2D62">
        <w:rPr>
          <w:rStyle w:val="Emphasis"/>
        </w:rPr>
        <w:t>seriously less polluted</w:t>
      </w:r>
      <w:r w:rsidRPr="001A2D62">
        <w:rPr>
          <w:sz w:val="16"/>
        </w:rPr>
        <w:t xml:space="preserve"> </w:t>
      </w:r>
      <w:r w:rsidRPr="001A2D62">
        <w:rPr>
          <w:rStyle w:val="StyleUnderline"/>
        </w:rPr>
        <w:t>than it was 50 years ago</w:t>
      </w:r>
      <w:r w:rsidRPr="001A2D62">
        <w:rPr>
          <w:sz w:val="16"/>
        </w:rPr>
        <w:t xml:space="preserve">. </w:t>
      </w:r>
      <w:r w:rsidRPr="001A2D62">
        <w:rPr>
          <w:rStyle w:val="Emphasis"/>
        </w:rPr>
        <w:t xml:space="preserve">The </w:t>
      </w:r>
      <w:r w:rsidRPr="001A2D62">
        <w:rPr>
          <w:rStyle w:val="Emphasis"/>
          <w:highlight w:val="green"/>
        </w:rPr>
        <w:t>water</w:t>
      </w:r>
      <w:r w:rsidRPr="001A2D62">
        <w:rPr>
          <w:rStyle w:val="Emphasis"/>
        </w:rPr>
        <w:t xml:space="preserve"> is </w:t>
      </w:r>
      <w:r w:rsidRPr="001A2D62">
        <w:rPr>
          <w:rStyle w:val="Emphasis"/>
          <w:highlight w:val="green"/>
        </w:rPr>
        <w:t>much cleaner</w:t>
      </w:r>
      <w:r w:rsidRPr="001A2D62">
        <w:rPr>
          <w:sz w:val="16"/>
        </w:rPr>
        <w:t xml:space="preserve">, </w:t>
      </w:r>
      <w:r w:rsidRPr="001A2D62">
        <w:rPr>
          <w:rStyle w:val="Emphasis"/>
        </w:rPr>
        <w:t xml:space="preserve">the </w:t>
      </w:r>
      <w:r w:rsidRPr="001A2D62">
        <w:rPr>
          <w:rStyle w:val="Emphasis"/>
          <w:highlight w:val="green"/>
        </w:rPr>
        <w:t>air</w:t>
      </w:r>
      <w:r w:rsidRPr="001A2D62">
        <w:rPr>
          <w:rStyle w:val="Emphasis"/>
        </w:rPr>
        <w:t xml:space="preserve"> is </w:t>
      </w:r>
      <w:r w:rsidRPr="001A2D62">
        <w:rPr>
          <w:rStyle w:val="Emphasis"/>
          <w:highlight w:val="green"/>
        </w:rPr>
        <w:t>much cleaner</w:t>
      </w:r>
      <w:r w:rsidRPr="001A2D62">
        <w:rPr>
          <w:sz w:val="16"/>
        </w:rPr>
        <w:t xml:space="preserve">, and </w:t>
      </w:r>
      <w:r w:rsidRPr="001A2D62">
        <w:rPr>
          <w:rStyle w:val="Emphasis"/>
        </w:rPr>
        <w:t xml:space="preserve">people’s </w:t>
      </w:r>
      <w:r w:rsidRPr="001A2D62">
        <w:rPr>
          <w:rStyle w:val="Emphasis"/>
          <w:highlight w:val="green"/>
        </w:rPr>
        <w:t>life expectancy</w:t>
      </w:r>
      <w:r w:rsidRPr="001A2D62">
        <w:rPr>
          <w:rStyle w:val="Emphasis"/>
        </w:rPr>
        <w:t xml:space="preserve"> is </w:t>
      </w:r>
      <w:r w:rsidRPr="001A2D62">
        <w:rPr>
          <w:rStyle w:val="Emphasis"/>
          <w:highlight w:val="green"/>
        </w:rPr>
        <w:t>significantly higher</w:t>
      </w:r>
      <w:r w:rsidRPr="001A2D62">
        <w:rPr>
          <w:sz w:val="16"/>
          <w:highlight w:val="green"/>
        </w:rPr>
        <w:t xml:space="preserve"> </w:t>
      </w:r>
      <w:r w:rsidRPr="001A2D62">
        <w:rPr>
          <w:rStyle w:val="StyleUnderline"/>
          <w:highlight w:val="green"/>
        </w:rPr>
        <w:t>due to</w:t>
      </w:r>
      <w:r w:rsidRPr="001A2D62">
        <w:rPr>
          <w:rStyle w:val="StyleUnderline"/>
        </w:rPr>
        <w:t xml:space="preserve"> the </w:t>
      </w:r>
      <w:r w:rsidRPr="001A2D62">
        <w:rPr>
          <w:rStyle w:val="StyleUnderline"/>
          <w:highlight w:val="green"/>
        </w:rPr>
        <w:t>efforts of ‘government bureaucrats.’</w:t>
      </w:r>
      <w:r w:rsidRPr="001A2D62">
        <w:rPr>
          <w:sz w:val="16"/>
        </w:rPr>
        <w:t xml:space="preserve"> And </w:t>
      </w:r>
      <w:r w:rsidRPr="001A2D62">
        <w:rPr>
          <w:rStyle w:val="StyleUnderline"/>
          <w:highlight w:val="green"/>
        </w:rPr>
        <w:t>if no one tells that story,</w:t>
      </w:r>
      <w:r w:rsidRPr="001A2D62">
        <w:rPr>
          <w:sz w:val="16"/>
        </w:rPr>
        <w:t xml:space="preserve"> </w:t>
      </w:r>
      <w:r w:rsidRPr="001A2D62">
        <w:rPr>
          <w:rStyle w:val="StyleUnderline"/>
        </w:rPr>
        <w:t xml:space="preserve">I don’t think we can be surprised that </w:t>
      </w:r>
      <w:r w:rsidRPr="001A2D62">
        <w:rPr>
          <w:rStyle w:val="Emphasis"/>
          <w:highlight w:val="green"/>
        </w:rPr>
        <w:t>people aren’t aware</w:t>
      </w:r>
      <w:r w:rsidRPr="001A2D62">
        <w:rPr>
          <w:rStyle w:val="StyleUnderline"/>
        </w:rPr>
        <w:t xml:space="preserve"> of it.”</w:t>
      </w:r>
    </w:p>
    <w:p w14:paraId="6CCB9A47" w14:textId="77777777" w:rsidR="00105085" w:rsidRPr="001A2D62" w:rsidRDefault="00105085" w:rsidP="00105085"/>
    <w:p w14:paraId="59EA7DCB" w14:textId="77777777" w:rsidR="00105085" w:rsidRPr="001A2D62" w:rsidRDefault="00105085" w:rsidP="00105085">
      <w:pPr>
        <w:pStyle w:val="Heading4"/>
      </w:pPr>
      <w:r w:rsidRPr="001A2D62">
        <w:t xml:space="preserve">Nothing about our </w:t>
      </w:r>
      <w:r w:rsidRPr="001A2D62">
        <w:rPr>
          <w:u w:val="single"/>
        </w:rPr>
        <w:t>understanding of</w:t>
      </w:r>
      <w:r w:rsidRPr="001A2D62">
        <w:t xml:space="preserve">, or </w:t>
      </w:r>
      <w:r w:rsidRPr="001A2D62">
        <w:rPr>
          <w:u w:val="single"/>
        </w:rPr>
        <w:t>relationship to</w:t>
      </w:r>
      <w:r w:rsidRPr="001A2D62">
        <w:t xml:space="preserve">, labor law is </w:t>
      </w:r>
      <w:r w:rsidRPr="001A2D62">
        <w:rPr>
          <w:u w:val="single"/>
        </w:rPr>
        <w:t>fixed</w:t>
      </w:r>
      <w:r w:rsidRPr="001A2D62">
        <w:t xml:space="preserve"> – but understanding the </w:t>
      </w:r>
      <w:r w:rsidRPr="001A2D62">
        <w:rPr>
          <w:u w:val="single"/>
        </w:rPr>
        <w:t>intricacies</w:t>
      </w:r>
      <w:r w:rsidRPr="001A2D62">
        <w:t xml:space="preserve"> and </w:t>
      </w:r>
      <w:r w:rsidRPr="001A2D62">
        <w:rPr>
          <w:u w:val="single"/>
        </w:rPr>
        <w:t>matrices of oppression</w:t>
      </w:r>
      <w:r w:rsidRPr="001A2D62">
        <w:t xml:space="preserve"> are essential to </w:t>
      </w:r>
      <w:r w:rsidRPr="001A2D62">
        <w:rPr>
          <w:u w:val="single"/>
        </w:rPr>
        <w:t>reconceptualize</w:t>
      </w:r>
      <w:r w:rsidRPr="001A2D62">
        <w:t xml:space="preserve"> a </w:t>
      </w:r>
      <w:r w:rsidRPr="001A2D62">
        <w:rPr>
          <w:u w:val="single"/>
        </w:rPr>
        <w:t>counter-hegemonic labor law</w:t>
      </w:r>
      <w:r w:rsidRPr="001A2D62">
        <w:t xml:space="preserve">. Rejection </w:t>
      </w:r>
      <w:r w:rsidRPr="001A2D62">
        <w:rPr>
          <w:u w:val="single"/>
        </w:rPr>
        <w:t>ossifies</w:t>
      </w:r>
      <w:r w:rsidRPr="001A2D62">
        <w:t xml:space="preserve"> the </w:t>
      </w:r>
      <w:r w:rsidRPr="001A2D62">
        <w:rPr>
          <w:u w:val="single"/>
        </w:rPr>
        <w:t>political and institutional</w:t>
      </w:r>
      <w:r w:rsidRPr="001A2D62">
        <w:t xml:space="preserve"> </w:t>
      </w:r>
      <w:r w:rsidRPr="001A2D62">
        <w:rPr>
          <w:u w:val="single"/>
        </w:rPr>
        <w:t>tools of exclusion</w:t>
      </w:r>
    </w:p>
    <w:p w14:paraId="13E8B315" w14:textId="77777777" w:rsidR="00105085" w:rsidRPr="001A2D62" w:rsidRDefault="00105085" w:rsidP="00105085">
      <w:r w:rsidRPr="001A2D62">
        <w:rPr>
          <w:rStyle w:val="Style13ptBold"/>
        </w:rPr>
        <w:t>Máximo</w:t>
      </w:r>
      <w:r w:rsidRPr="001A2D62">
        <w:t xml:space="preserve"> et al </w:t>
      </w:r>
      <w:r w:rsidRPr="001A2D62">
        <w:rPr>
          <w:rStyle w:val="Style13ptBold"/>
        </w:rPr>
        <w:t>20</w:t>
      </w:r>
      <w:r w:rsidRPr="001A2D62">
        <w:t xml:space="preserve"> [Flávia Souza Máximo Pereira, Assistant Professor of Labor Procedural Law and Social Security Law, Coordinator of the Research Group Ressaber – Studies in Decolonial Knowledge, and Coordinator of the Extension Project Female Ombudsman, at the Federal University of Ouro Preto (UFOP), Researcher of the Labor and Resistance Group at Federal University of Minas Gerais (UFMG), Brazil, PhD in Labor Law jointly held by UFMG and the Università degli Studi di Roma Tor Vergata; and Pedro Augusto Gravatá </w:t>
      </w:r>
      <w:r w:rsidRPr="001A2D62">
        <w:rPr>
          <w:b/>
          <w:bCs/>
        </w:rPr>
        <w:t>Nicoli</w:t>
      </w:r>
      <w:r w:rsidRPr="001A2D62">
        <w:t xml:space="preserve">, Professor at the Law School and co-coordinator of Diverso UFMG – Legal Center for Sexual and Gender Diversity at UMFG, Brazil, former visiting professor in the Department of Gender, Sexuality and Feminist Studies at Duke University, PhD, Master's and Bachelor's degrees in Law, UFMG; “Os segredos epistêmicos do direito do trabalho,” 2020, Revista Brasileira de Políticas Públicas, 10(2), pp.512-536, DOI 10.5102/rbpp.v10i2.6765, </w:t>
      </w:r>
      <w:r w:rsidRPr="001A2D62">
        <w:rPr>
          <w:b/>
          <w:bCs/>
        </w:rPr>
        <w:t>*machine translated from Portuguese (Brazil) to English by Google Translate</w:t>
      </w:r>
      <w:r w:rsidRPr="001A2D62">
        <w:t>]</w:t>
      </w:r>
    </w:p>
    <w:p w14:paraId="612AFA67" w14:textId="77777777" w:rsidR="00105085" w:rsidRPr="001A2D62" w:rsidRDefault="00105085" w:rsidP="00105085">
      <w:pPr>
        <w:rPr>
          <w:sz w:val="16"/>
        </w:rPr>
      </w:pPr>
      <w:r w:rsidRPr="001A2D62">
        <w:rPr>
          <w:sz w:val="16"/>
        </w:rPr>
        <w:t>Abstract</w:t>
      </w:r>
    </w:p>
    <w:p w14:paraId="48D53016" w14:textId="77777777" w:rsidR="00105085" w:rsidRPr="001A2D62" w:rsidRDefault="00105085" w:rsidP="00105085">
      <w:pPr>
        <w:rPr>
          <w:sz w:val="16"/>
        </w:rPr>
      </w:pPr>
      <w:r w:rsidRPr="001A2D62">
        <w:rPr>
          <w:sz w:val="16"/>
        </w:rPr>
        <w:t xml:space="preserve">This article seeks to uncover the epistemic secrets of labor law. Through interdisciplinary, speculative theoretical research linked to dissenting epistemological fields, it demonstrates how </w:t>
      </w:r>
      <w:r w:rsidRPr="001A2D62">
        <w:rPr>
          <w:rStyle w:val="StyleUnderline"/>
        </w:rPr>
        <w:t xml:space="preserve">the </w:t>
      </w:r>
      <w:r w:rsidRPr="001A2D62">
        <w:rPr>
          <w:rStyle w:val="Emphasis"/>
        </w:rPr>
        <w:t>processes of understanding</w:t>
      </w:r>
      <w:r w:rsidRPr="001A2D62">
        <w:rPr>
          <w:rStyle w:val="StyleUnderline"/>
        </w:rPr>
        <w:t xml:space="preserve"> the foundations and categories of </w:t>
      </w:r>
      <w:r w:rsidRPr="001A2D62">
        <w:rPr>
          <w:rStyle w:val="Emphasis"/>
        </w:rPr>
        <w:t>labor law</w:t>
      </w:r>
      <w:r w:rsidRPr="001A2D62">
        <w:rPr>
          <w:rStyle w:val="StyleUnderline"/>
        </w:rPr>
        <w:t xml:space="preserve"> are, in themselves, permeated by power</w:t>
      </w:r>
      <w:r w:rsidRPr="001A2D62">
        <w:rPr>
          <w:sz w:val="16"/>
        </w:rPr>
        <w:t xml:space="preserve">. Power that is expressed </w:t>
      </w:r>
      <w:r w:rsidRPr="001A2D62">
        <w:rPr>
          <w:rStyle w:val="StyleUnderline"/>
        </w:rPr>
        <w:t xml:space="preserve">in the form of </w:t>
      </w:r>
      <w:r w:rsidRPr="001A2D62">
        <w:rPr>
          <w:rStyle w:val="Emphasis"/>
        </w:rPr>
        <w:t>coloniality</w:t>
      </w:r>
      <w:r w:rsidRPr="001A2D62">
        <w:rPr>
          <w:rStyle w:val="StyleUnderline"/>
        </w:rPr>
        <w:t xml:space="preserve">, </w:t>
      </w:r>
      <w:r w:rsidRPr="001A2D62">
        <w:rPr>
          <w:rStyle w:val="Emphasis"/>
        </w:rPr>
        <w:t>racism</w:t>
      </w:r>
      <w:r w:rsidRPr="001A2D62">
        <w:rPr>
          <w:rStyle w:val="StyleUnderline"/>
        </w:rPr>
        <w:t xml:space="preserve">, </w:t>
      </w:r>
      <w:r w:rsidRPr="001A2D62">
        <w:rPr>
          <w:rStyle w:val="Emphasis"/>
        </w:rPr>
        <w:t>sexism</w:t>
      </w:r>
      <w:r w:rsidRPr="001A2D62">
        <w:rPr>
          <w:rStyle w:val="StyleUnderline"/>
        </w:rPr>
        <w:t xml:space="preserve">, and </w:t>
      </w:r>
      <w:r w:rsidRPr="001A2D62">
        <w:rPr>
          <w:rStyle w:val="Emphasis"/>
        </w:rPr>
        <w:t>LGBTphobia</w:t>
      </w:r>
      <w:r w:rsidRPr="001A2D62">
        <w:rPr>
          <w:rStyle w:val="StyleUnderline"/>
        </w:rPr>
        <w:t xml:space="preserve">. Not as external phenomena, but as </w:t>
      </w:r>
      <w:r w:rsidRPr="001A2D62">
        <w:rPr>
          <w:rStyle w:val="Emphasis"/>
        </w:rPr>
        <w:t>constitutive elements</w:t>
      </w:r>
      <w:r w:rsidRPr="001A2D62">
        <w:rPr>
          <w:rStyle w:val="StyleUnderline"/>
        </w:rPr>
        <w:t xml:space="preserve"> of this knowledge</w:t>
      </w:r>
      <w:r w:rsidRPr="001A2D62">
        <w:rPr>
          <w:sz w:val="16"/>
        </w:rPr>
        <w:t xml:space="preserve">. This demonstration of the epistemic nature of the matrices of oppression in the constitution of the labor-legal categories themselves constitutes its original contribution. The article brings together </w:t>
      </w:r>
      <w:r w:rsidRPr="001A2D62">
        <w:rPr>
          <w:rStyle w:val="StyleUnderline"/>
        </w:rPr>
        <w:t xml:space="preserve">the </w:t>
      </w:r>
      <w:r w:rsidRPr="001A2D62">
        <w:rPr>
          <w:rStyle w:val="Emphasis"/>
        </w:rPr>
        <w:t>counter-hegemonic theorizing</w:t>
      </w:r>
      <w:r w:rsidRPr="001A2D62">
        <w:rPr>
          <w:rStyle w:val="StyleUnderline"/>
        </w:rPr>
        <w:t xml:space="preserve"> of</w:t>
      </w:r>
      <w:r w:rsidRPr="001A2D62">
        <w:rPr>
          <w:sz w:val="16"/>
        </w:rPr>
        <w:t xml:space="preserve"> these subaltern fields and the elements of protected employment in Brazil, on four fronts. In the field of </w:t>
      </w:r>
      <w:r w:rsidRPr="001A2D62">
        <w:rPr>
          <w:rStyle w:val="Emphasis"/>
        </w:rPr>
        <w:t>decolonial</w:t>
      </w:r>
      <w:r w:rsidRPr="001A2D62">
        <w:rPr>
          <w:rStyle w:val="StyleUnderline"/>
        </w:rPr>
        <w:t xml:space="preserve"> theories</w:t>
      </w:r>
      <w:r w:rsidRPr="001A2D62">
        <w:rPr>
          <w:sz w:val="16"/>
        </w:rPr>
        <w:t xml:space="preserve">, legal subordination in the definition of the employment relationship will be discussed in its coloniality. In </w:t>
      </w:r>
      <w:r w:rsidRPr="001A2D62">
        <w:rPr>
          <w:rStyle w:val="Emphasis"/>
        </w:rPr>
        <w:t>feminisms</w:t>
      </w:r>
      <w:r w:rsidRPr="001A2D62">
        <w:rPr>
          <w:sz w:val="16"/>
        </w:rPr>
        <w:t xml:space="preserve">, in two times: onerousness, reread from the structuring universes of theories of social reproduction and domestic work, and non-eventuality relocated from feminist knowledge of care and its complexification of temporalities in the plural. In dimensions of contemporary </w:t>
      </w:r>
      <w:r w:rsidRPr="001A2D62">
        <w:rPr>
          <w:rStyle w:val="Emphasis"/>
        </w:rPr>
        <w:t>radical black thought</w:t>
      </w:r>
      <w:r w:rsidRPr="001A2D62">
        <w:rPr>
          <w:sz w:val="16"/>
        </w:rPr>
        <w:t xml:space="preserve">, criticism is made of personhood, </w:t>
      </w:r>
      <w:r w:rsidRPr="001A2D62">
        <w:rPr>
          <w:rStyle w:val="StyleUnderline"/>
        </w:rPr>
        <w:t>especially</w:t>
      </w:r>
      <w:r w:rsidRPr="001A2D62">
        <w:rPr>
          <w:sz w:val="16"/>
        </w:rPr>
        <w:t xml:space="preserve"> through the lens of </w:t>
      </w:r>
      <w:r w:rsidRPr="001A2D62">
        <w:rPr>
          <w:rStyle w:val="StyleUnderline"/>
        </w:rPr>
        <w:t>Afro-pessimism</w:t>
      </w:r>
      <w:r w:rsidRPr="001A2D62">
        <w:rPr>
          <w:sz w:val="16"/>
        </w:rPr>
        <w:t xml:space="preserve">. </w:t>
      </w:r>
      <w:r w:rsidRPr="001A2D62">
        <w:rPr>
          <w:rStyle w:val="StyleUnderline"/>
        </w:rPr>
        <w:t>And</w:t>
      </w:r>
      <w:r w:rsidRPr="001A2D62">
        <w:rPr>
          <w:sz w:val="16"/>
        </w:rPr>
        <w:t xml:space="preserve"> in the tensions of </w:t>
      </w:r>
      <w:r w:rsidRPr="001A2D62">
        <w:rPr>
          <w:rStyle w:val="Emphasis"/>
        </w:rPr>
        <w:t>queer theory</w:t>
      </w:r>
      <w:r w:rsidRPr="001A2D62">
        <w:rPr>
          <w:sz w:val="16"/>
        </w:rPr>
        <w:t xml:space="preserve">, the standardization of human bodies as the basic place of the idea of </w:t>
      </w:r>
      <w:r w:rsidRPr="001A2D62">
        <w:rPr>
          <w:rFonts w:ascii="Arial" w:hAnsi="Arial" w:cs="Arial"/>
          <w:sz w:val="16"/>
        </w:rPr>
        <w:t>​​</w:t>
      </w:r>
      <w:r w:rsidRPr="001A2D62">
        <w:rPr>
          <w:sz w:val="16"/>
        </w:rPr>
        <w:t xml:space="preserve">a physical person is problematized. In each of the pairings, the results are new questions, which </w:t>
      </w:r>
      <w:r w:rsidRPr="001A2D62">
        <w:rPr>
          <w:rStyle w:val="Emphasis"/>
        </w:rPr>
        <w:t>destabilize</w:t>
      </w:r>
      <w:r w:rsidRPr="001A2D62">
        <w:rPr>
          <w:rStyle w:val="StyleUnderline"/>
        </w:rPr>
        <w:t xml:space="preserve"> the </w:t>
      </w:r>
      <w:r w:rsidRPr="001A2D62">
        <w:rPr>
          <w:rStyle w:val="Emphasis"/>
        </w:rPr>
        <w:t>legal-labor categories</w:t>
      </w:r>
      <w:r w:rsidRPr="001A2D62">
        <w:rPr>
          <w:rStyle w:val="StyleUnderline"/>
        </w:rPr>
        <w:t>, by</w:t>
      </w:r>
      <w:r w:rsidRPr="001A2D62">
        <w:rPr>
          <w:sz w:val="16"/>
        </w:rPr>
        <w:t xml:space="preserve"> addressing the concern for the unveiling of secrets. In the end, it is concluded that there is a necessary </w:t>
      </w:r>
      <w:r w:rsidRPr="001A2D62">
        <w:rPr>
          <w:rStyle w:val="Emphasis"/>
        </w:rPr>
        <w:t>expansion</w:t>
      </w:r>
      <w:r w:rsidRPr="001A2D62">
        <w:rPr>
          <w:rStyle w:val="StyleUnderline"/>
        </w:rPr>
        <w:t xml:space="preserve"> of the </w:t>
      </w:r>
      <w:r w:rsidRPr="001A2D62">
        <w:rPr>
          <w:rStyle w:val="Emphasis"/>
        </w:rPr>
        <w:t>legal intelligibilities</w:t>
      </w:r>
      <w:r w:rsidRPr="001A2D62">
        <w:rPr>
          <w:sz w:val="16"/>
        </w:rPr>
        <w:t xml:space="preserve"> of the topics addressed </w:t>
      </w:r>
      <w:r w:rsidRPr="001A2D62">
        <w:rPr>
          <w:rStyle w:val="StyleUnderline"/>
        </w:rPr>
        <w:t xml:space="preserve">and </w:t>
      </w:r>
      <w:r w:rsidRPr="001A2D62">
        <w:rPr>
          <w:rStyle w:val="Emphasis"/>
        </w:rPr>
        <w:t>paths are indicated</w:t>
      </w:r>
      <w:r w:rsidRPr="001A2D62">
        <w:rPr>
          <w:rStyle w:val="StyleUnderline"/>
        </w:rPr>
        <w:t xml:space="preserve"> for </w:t>
      </w:r>
      <w:r w:rsidRPr="001A2D62">
        <w:rPr>
          <w:rStyle w:val="Emphasis"/>
        </w:rPr>
        <w:t>another theory of knowledge</w:t>
      </w:r>
      <w:r w:rsidRPr="001A2D62">
        <w:rPr>
          <w:rStyle w:val="StyleUnderline"/>
        </w:rPr>
        <w:t xml:space="preserve"> of </w:t>
      </w:r>
      <w:r w:rsidRPr="001A2D62">
        <w:rPr>
          <w:rStyle w:val="Emphasis"/>
        </w:rPr>
        <w:t>labor law</w:t>
      </w:r>
      <w:r w:rsidRPr="001A2D62">
        <w:rPr>
          <w:sz w:val="16"/>
        </w:rPr>
        <w:t xml:space="preserve">. </w:t>
      </w:r>
    </w:p>
    <w:p w14:paraId="35A2A0B2" w14:textId="77777777" w:rsidR="00105085" w:rsidRPr="001A2D62" w:rsidRDefault="00105085" w:rsidP="00105085">
      <w:pPr>
        <w:rPr>
          <w:sz w:val="16"/>
        </w:rPr>
      </w:pPr>
      <w:r w:rsidRPr="001A2D62">
        <w:rPr>
          <w:sz w:val="16"/>
        </w:rPr>
        <w:t>Keywords: Labor law. Epistemologies. Coloniality. Race. Gender. Sexuality.</w:t>
      </w:r>
    </w:p>
    <w:p w14:paraId="3AFBAB4D" w14:textId="77777777" w:rsidR="00105085" w:rsidRPr="001A2D62" w:rsidRDefault="00105085" w:rsidP="00105085">
      <w:pPr>
        <w:rPr>
          <w:sz w:val="16"/>
        </w:rPr>
      </w:pPr>
      <w:r w:rsidRPr="001A2D62">
        <w:rPr>
          <w:sz w:val="16"/>
        </w:rPr>
        <w:t>To cross the desert of the world with you</w:t>
      </w:r>
    </w:p>
    <w:p w14:paraId="63E76C42" w14:textId="77777777" w:rsidR="00105085" w:rsidRPr="001A2D62" w:rsidRDefault="00105085" w:rsidP="00105085">
      <w:pPr>
        <w:rPr>
          <w:sz w:val="16"/>
        </w:rPr>
      </w:pPr>
      <w:r w:rsidRPr="001A2D62">
        <w:rPr>
          <w:sz w:val="16"/>
        </w:rPr>
        <w:t>To face the terror of death together</w:t>
      </w:r>
    </w:p>
    <w:p w14:paraId="4030FE29" w14:textId="77777777" w:rsidR="00105085" w:rsidRPr="001A2D62" w:rsidRDefault="00105085" w:rsidP="00105085">
      <w:pPr>
        <w:rPr>
          <w:sz w:val="16"/>
        </w:rPr>
      </w:pPr>
      <w:r w:rsidRPr="001A2D62">
        <w:rPr>
          <w:sz w:val="16"/>
        </w:rPr>
        <w:t>To see the truth to lose our fear</w:t>
      </w:r>
    </w:p>
    <w:p w14:paraId="32935119" w14:textId="77777777" w:rsidR="00105085" w:rsidRPr="001A2D62" w:rsidRDefault="00105085" w:rsidP="00105085">
      <w:pPr>
        <w:rPr>
          <w:sz w:val="16"/>
        </w:rPr>
      </w:pPr>
      <w:r w:rsidRPr="001A2D62">
        <w:rPr>
          <w:sz w:val="16"/>
        </w:rPr>
        <w:t>I walked beside your steps</w:t>
      </w:r>
    </w:p>
    <w:p w14:paraId="589AFCA1" w14:textId="77777777" w:rsidR="00105085" w:rsidRPr="001A2D62" w:rsidRDefault="00105085" w:rsidP="00105085">
      <w:pPr>
        <w:rPr>
          <w:sz w:val="16"/>
        </w:rPr>
      </w:pPr>
      <w:r w:rsidRPr="001A2D62">
        <w:rPr>
          <w:sz w:val="16"/>
        </w:rPr>
        <w:t>For you I left my kingdom, my secret</w:t>
      </w:r>
    </w:p>
    <w:p w14:paraId="4CDA9071" w14:textId="77777777" w:rsidR="00105085" w:rsidRPr="001A2D62" w:rsidRDefault="00105085" w:rsidP="00105085">
      <w:pPr>
        <w:rPr>
          <w:sz w:val="16"/>
        </w:rPr>
      </w:pPr>
      <w:r w:rsidRPr="001A2D62">
        <w:rPr>
          <w:sz w:val="16"/>
        </w:rPr>
        <w:t>My quick night, my silence (...)</w:t>
      </w:r>
    </w:p>
    <w:p w14:paraId="77E424BA" w14:textId="77777777" w:rsidR="00105085" w:rsidRPr="001A2D62" w:rsidRDefault="00105085" w:rsidP="00105085">
      <w:pPr>
        <w:rPr>
          <w:sz w:val="16"/>
        </w:rPr>
      </w:pPr>
      <w:r w:rsidRPr="001A2D62">
        <w:rPr>
          <w:sz w:val="16"/>
        </w:rPr>
        <w:t>Outside in the veilless light of the harsh day</w:t>
      </w:r>
    </w:p>
    <w:p w14:paraId="0661E012" w14:textId="77777777" w:rsidR="00105085" w:rsidRPr="001A2D62" w:rsidRDefault="00105085" w:rsidP="00105085">
      <w:pPr>
        <w:rPr>
          <w:sz w:val="16"/>
        </w:rPr>
      </w:pPr>
      <w:r w:rsidRPr="001A2D62">
        <w:rPr>
          <w:sz w:val="16"/>
        </w:rPr>
        <w:t>Without the mirrors I saw that I was naked</w:t>
      </w:r>
    </w:p>
    <w:p w14:paraId="73DDC69D" w14:textId="77777777" w:rsidR="00105085" w:rsidRPr="001A2D62" w:rsidRDefault="00105085" w:rsidP="00105085">
      <w:pPr>
        <w:rPr>
          <w:sz w:val="16"/>
        </w:rPr>
      </w:pPr>
      <w:r w:rsidRPr="001A2D62">
        <w:rPr>
          <w:sz w:val="16"/>
        </w:rPr>
        <w:t>And the open space was called time</w:t>
      </w:r>
    </w:p>
    <w:p w14:paraId="1E195818" w14:textId="77777777" w:rsidR="00105085" w:rsidRPr="001A2D62" w:rsidRDefault="00105085" w:rsidP="00105085">
      <w:pPr>
        <w:rPr>
          <w:sz w:val="16"/>
        </w:rPr>
      </w:pPr>
      <w:r w:rsidRPr="001A2D62">
        <w:rPr>
          <w:sz w:val="16"/>
        </w:rPr>
        <w:t>That is why with your gestures you clothed me</w:t>
      </w:r>
    </w:p>
    <w:p w14:paraId="4D55494A" w14:textId="77777777" w:rsidR="00105085" w:rsidRPr="001A2D62" w:rsidRDefault="00105085" w:rsidP="00105085">
      <w:pPr>
        <w:rPr>
          <w:sz w:val="16"/>
        </w:rPr>
      </w:pPr>
      <w:r w:rsidRPr="001A2D62">
        <w:rPr>
          <w:sz w:val="16"/>
        </w:rPr>
        <w:t>And I learned to live in the full wind</w:t>
      </w:r>
    </w:p>
    <w:p w14:paraId="5BE97B0A" w14:textId="77777777" w:rsidR="00105085" w:rsidRPr="001A2D62" w:rsidRDefault="00105085" w:rsidP="00105085">
      <w:pPr>
        <w:rPr>
          <w:sz w:val="16"/>
        </w:rPr>
      </w:pPr>
      <w:r w:rsidRPr="001A2D62">
        <w:rPr>
          <w:sz w:val="16"/>
        </w:rPr>
        <w:t>To cross the desert of the world with you</w:t>
      </w:r>
    </w:p>
    <w:p w14:paraId="272222B3" w14:textId="77777777" w:rsidR="00105085" w:rsidRPr="001A2D62" w:rsidRDefault="00105085" w:rsidP="00105085">
      <w:pPr>
        <w:rPr>
          <w:sz w:val="16"/>
        </w:rPr>
      </w:pPr>
      <w:r w:rsidRPr="001A2D62">
        <w:rPr>
          <w:sz w:val="16"/>
        </w:rPr>
        <w:t>Sophia de Mello Breyner Andresen1</w:t>
      </w:r>
    </w:p>
    <w:p w14:paraId="6399EE5D" w14:textId="77777777" w:rsidR="00105085" w:rsidRPr="001A2D62" w:rsidRDefault="00105085" w:rsidP="00105085">
      <w:pPr>
        <w:rPr>
          <w:sz w:val="16"/>
        </w:rPr>
      </w:pPr>
      <w:r w:rsidRPr="001A2D62">
        <w:rPr>
          <w:sz w:val="16"/>
        </w:rPr>
        <w:t>1 Introduction: telling secrets</w:t>
      </w:r>
    </w:p>
    <w:p w14:paraId="235A4E9D" w14:textId="77777777" w:rsidR="00105085" w:rsidRPr="001A2D62" w:rsidRDefault="00105085" w:rsidP="00105085">
      <w:pPr>
        <w:rPr>
          <w:sz w:val="16"/>
        </w:rPr>
      </w:pPr>
      <w:r w:rsidRPr="001A2D62">
        <w:rPr>
          <w:sz w:val="16"/>
        </w:rPr>
        <w:t>This article wants to tell secrets. We want, as in the verses of Sophia de Mello Breyner, for labor law to leave its kingdom for a moment. We want, with it, to face the terror of death, the light of the harsh day and cross the desert of the world. The secrets we want to tell, in truth, seem secret to us. To you, reader, they may not even be. But for us, from what we know about this field, they are presented in this way. As interdictions, as mysteries. These secrets will be told in legal-theoretical approaches that aim, through the speculative method, to demarcate ways to review the order of things in labor law. It is, in truth, a set of provocations, which stirs up what jurists, even in the field of criticism, insist on hiding. Interpellations that raise suspicion, without mincing words, based on strong concerns. That see and accuse the colonial, racial, gender and sexualized foundations of modern labor and social regulation.</w:t>
      </w:r>
    </w:p>
    <w:p w14:paraId="5A8694EE" w14:textId="77777777" w:rsidR="00105085" w:rsidRPr="001A2D62" w:rsidRDefault="00105085" w:rsidP="00105085">
      <w:pPr>
        <w:rPr>
          <w:sz w:val="16"/>
        </w:rPr>
      </w:pPr>
      <w:r w:rsidRPr="001A2D62">
        <w:rPr>
          <w:sz w:val="16"/>
        </w:rPr>
        <w:t xml:space="preserve">As a fact, the existence of racism, sexism and LGBTphobia in the worlds of (de)regulated work is perhaps not much of a secret anymore. But there is something beyond that, a factual description of oppression. The secrets we want to talk about are, in fact, not just factual. They have always been more than that. They are epistemic secrets. Secrets that, in fact, keep coloniality, race, gender and sexuality in the ways of producing, being and knowing labor law. They are not just secondary or external phenomena. They are constitutive of these ways. They are in the foundations. And they are expressed in the categories. This is </w:t>
      </w:r>
      <w:r w:rsidRPr="001A2D62">
        <w:rPr>
          <w:rStyle w:val="StyleUnderline"/>
        </w:rPr>
        <w:t>the main thesis of our study: the theoretical demonstration</w:t>
      </w:r>
      <w:r w:rsidRPr="001A2D62">
        <w:rPr>
          <w:sz w:val="16"/>
        </w:rPr>
        <w:t xml:space="preserve"> of an even deeper nature, </w:t>
      </w:r>
      <w:r w:rsidRPr="001A2D62">
        <w:rPr>
          <w:rStyle w:val="StyleUnderline"/>
        </w:rPr>
        <w:t>of an epistemic order, of</w:t>
      </w:r>
      <w:r w:rsidRPr="001A2D62">
        <w:rPr>
          <w:sz w:val="16"/>
        </w:rPr>
        <w:t xml:space="preserve"> these </w:t>
      </w:r>
      <w:r w:rsidRPr="001A2D62">
        <w:rPr>
          <w:rStyle w:val="Emphasis"/>
        </w:rPr>
        <w:t>matrices of oppression</w:t>
      </w:r>
      <w:r w:rsidRPr="001A2D62">
        <w:rPr>
          <w:rStyle w:val="StyleUnderline"/>
        </w:rPr>
        <w:t xml:space="preserve"> in the conception of </w:t>
      </w:r>
      <w:r w:rsidRPr="001A2D62">
        <w:rPr>
          <w:rStyle w:val="Emphasis"/>
        </w:rPr>
        <w:t>labor-legal categories</w:t>
      </w:r>
      <w:r w:rsidRPr="001A2D62">
        <w:rPr>
          <w:rStyle w:val="StyleUnderline"/>
        </w:rPr>
        <w:t xml:space="preserve"> thought of </w:t>
      </w:r>
      <w:r w:rsidRPr="001A2D62">
        <w:rPr>
          <w:rStyle w:val="Emphasis"/>
        </w:rPr>
        <w:t>based on</w:t>
      </w:r>
      <w:r w:rsidRPr="001A2D62">
        <w:rPr>
          <w:rStyle w:val="StyleUnderline"/>
        </w:rPr>
        <w:t xml:space="preserve"> a </w:t>
      </w:r>
      <w:r w:rsidRPr="001A2D62">
        <w:rPr>
          <w:rStyle w:val="Emphasis"/>
        </w:rPr>
        <w:t>homogeneous</w:t>
      </w:r>
      <w:r w:rsidRPr="001A2D62">
        <w:rPr>
          <w:rStyle w:val="StyleUnderline"/>
        </w:rPr>
        <w:t xml:space="preserve"> and progressively </w:t>
      </w:r>
      <w:r w:rsidRPr="001A2D62">
        <w:rPr>
          <w:rStyle w:val="Emphasis"/>
        </w:rPr>
        <w:t>abstracted</w:t>
      </w:r>
      <w:r w:rsidRPr="001A2D62">
        <w:rPr>
          <w:rStyle w:val="StyleUnderline"/>
        </w:rPr>
        <w:t xml:space="preserve"> place in the law</w:t>
      </w:r>
      <w:r w:rsidRPr="001A2D62">
        <w:rPr>
          <w:sz w:val="16"/>
        </w:rPr>
        <w:t xml:space="preserve">. It is a first answer to an ambitious question: how and why do </w:t>
      </w:r>
      <w:r w:rsidRPr="001A2D62">
        <w:rPr>
          <w:rStyle w:val="Emphasis"/>
        </w:rPr>
        <w:t>labor-legal categories</w:t>
      </w:r>
      <w:r w:rsidRPr="001A2D62">
        <w:rPr>
          <w:sz w:val="16"/>
        </w:rPr>
        <w:t xml:space="preserve"> still </w:t>
      </w:r>
      <w:r w:rsidRPr="001A2D62">
        <w:rPr>
          <w:rStyle w:val="Emphasis"/>
        </w:rPr>
        <w:t>hide</w:t>
      </w:r>
      <w:r w:rsidRPr="001A2D62">
        <w:rPr>
          <w:rStyle w:val="StyleUnderline"/>
        </w:rPr>
        <w:t xml:space="preserve"> the place of enunciation of their modes of production, of thinking and rethinking, of </w:t>
      </w:r>
      <w:r w:rsidRPr="001A2D62">
        <w:rPr>
          <w:rStyle w:val="Emphasis"/>
        </w:rPr>
        <w:t>concrete operation in concrete lives</w:t>
      </w:r>
      <w:r w:rsidRPr="001A2D62">
        <w:rPr>
          <w:sz w:val="16"/>
        </w:rPr>
        <w:t xml:space="preserve">? </w:t>
      </w:r>
    </w:p>
    <w:p w14:paraId="780C5BA1" w14:textId="77777777" w:rsidR="00105085" w:rsidRPr="001A2D62" w:rsidRDefault="00105085" w:rsidP="00105085">
      <w:pPr>
        <w:rPr>
          <w:sz w:val="16"/>
        </w:rPr>
      </w:pPr>
      <w:r w:rsidRPr="001A2D62">
        <w:rPr>
          <w:rStyle w:val="StyleUnderline"/>
        </w:rPr>
        <w:t xml:space="preserve">Breaking with these mysteries </w:t>
      </w:r>
      <w:r w:rsidRPr="001A2D62">
        <w:rPr>
          <w:rStyle w:val="Emphasis"/>
        </w:rPr>
        <w:t>opens the doors</w:t>
      </w:r>
      <w:r w:rsidRPr="001A2D62">
        <w:rPr>
          <w:rStyle w:val="StyleUnderline"/>
        </w:rPr>
        <w:t xml:space="preserve"> to a re-elaboration of the very thinking of the foundations of </w:t>
      </w:r>
      <w:r w:rsidRPr="001A2D62">
        <w:rPr>
          <w:rStyle w:val="Emphasis"/>
        </w:rPr>
        <w:t>labor law</w:t>
      </w:r>
      <w:r w:rsidRPr="001A2D62">
        <w:rPr>
          <w:rStyle w:val="StyleUnderline"/>
        </w:rPr>
        <w:t xml:space="preserve">. </w:t>
      </w:r>
      <w:r w:rsidRPr="001A2D62">
        <w:rPr>
          <w:rStyle w:val="Emphasis"/>
        </w:rPr>
        <w:t>Giving form to discomforts</w:t>
      </w:r>
      <w:r w:rsidRPr="001A2D62">
        <w:rPr>
          <w:rStyle w:val="StyleUnderline"/>
        </w:rPr>
        <w:t xml:space="preserve"> that, because they are so great and so deeply buried in the modes of understanding of the labor-legal field, necessarily </w:t>
      </w:r>
      <w:r w:rsidRPr="001A2D62">
        <w:rPr>
          <w:rStyle w:val="Emphasis"/>
        </w:rPr>
        <w:t>put us on the path</w:t>
      </w:r>
      <w:r w:rsidRPr="001A2D62">
        <w:rPr>
          <w:rStyle w:val="StyleUnderline"/>
        </w:rPr>
        <w:t xml:space="preserve"> of a </w:t>
      </w:r>
      <w:r w:rsidRPr="001A2D62">
        <w:rPr>
          <w:rStyle w:val="Emphasis"/>
        </w:rPr>
        <w:t>theory of knowledge</w:t>
      </w:r>
      <w:r w:rsidRPr="001A2D62">
        <w:rPr>
          <w:rStyle w:val="StyleUnderline"/>
        </w:rPr>
        <w:t xml:space="preserve"> on </w:t>
      </w:r>
      <w:r w:rsidRPr="001A2D62">
        <w:rPr>
          <w:rStyle w:val="Emphasis"/>
        </w:rPr>
        <w:t>other bases</w:t>
      </w:r>
      <w:r w:rsidRPr="001A2D62">
        <w:rPr>
          <w:sz w:val="16"/>
        </w:rPr>
        <w:t xml:space="preserve">. They </w:t>
      </w:r>
      <w:r w:rsidRPr="001A2D62">
        <w:rPr>
          <w:rStyle w:val="Emphasis"/>
        </w:rPr>
        <w:t>provoke</w:t>
      </w:r>
      <w:r w:rsidRPr="001A2D62">
        <w:rPr>
          <w:rStyle w:val="StyleUnderline"/>
        </w:rPr>
        <w:t xml:space="preserve"> a </w:t>
      </w:r>
      <w:r w:rsidRPr="001A2D62">
        <w:rPr>
          <w:rStyle w:val="Emphasis"/>
        </w:rPr>
        <w:t>legal sphere</w:t>
      </w:r>
      <w:r w:rsidRPr="001A2D62">
        <w:rPr>
          <w:rStyle w:val="StyleUnderline"/>
        </w:rPr>
        <w:t xml:space="preserve"> that, itself, </w:t>
      </w:r>
      <w:r w:rsidRPr="001A2D62">
        <w:rPr>
          <w:rStyle w:val="Emphasis"/>
        </w:rPr>
        <w:t>is the offspring of insurgency</w:t>
      </w:r>
      <w:r w:rsidRPr="001A2D62">
        <w:rPr>
          <w:sz w:val="16"/>
        </w:rPr>
        <w:t xml:space="preserve">. But that does not for this reason (or perhaps exactly for this reason) can stop permanently metabolizing its contradictions. Of taking part in this exhumation of buried secrets. </w:t>
      </w:r>
    </w:p>
    <w:p w14:paraId="0D242248" w14:textId="77777777" w:rsidR="00105085" w:rsidRPr="001A2D62" w:rsidRDefault="00105085" w:rsidP="00105085">
      <w:pPr>
        <w:rPr>
          <w:sz w:val="16"/>
        </w:rPr>
      </w:pPr>
      <w:r w:rsidRPr="001A2D62">
        <w:rPr>
          <w:sz w:val="16"/>
        </w:rPr>
        <w:t>We will construct this inconfident legal matrix essentially by raising questions. These are questions raised by the juxtaposition of the foundations of modern labor law (and the ways of thinking about them), deepened in the employment relationship, and of dissident epistemic fields. In radical revisits made with the light and shadow of decolonial contributions, feminisms in their many expressions, contemporary black theories (especially Afro-pessimism) and queer criticism.</w:t>
      </w:r>
    </w:p>
    <w:p w14:paraId="3E43E21F" w14:textId="77777777" w:rsidR="00105085" w:rsidRPr="001A2D62" w:rsidRDefault="00105085" w:rsidP="00105085">
      <w:pPr>
        <w:rPr>
          <w:sz w:val="16"/>
        </w:rPr>
      </w:pPr>
      <w:r w:rsidRPr="001A2D62">
        <w:rPr>
          <w:sz w:val="16"/>
        </w:rPr>
        <w:t xml:space="preserve">Telling secrets, we know, is always risky. The great risk of the movement proposed here is that it distorts what it wants to reveal. To this end, an introductory note that survives unscathed after the revelation of secrets: </w:t>
      </w:r>
      <w:r w:rsidRPr="001A2D62">
        <w:rPr>
          <w:rStyle w:val="Emphasis"/>
          <w:highlight w:val="green"/>
        </w:rPr>
        <w:t>labor law</w:t>
      </w:r>
      <w:r w:rsidRPr="001A2D62">
        <w:rPr>
          <w:rStyle w:val="StyleUnderline"/>
        </w:rPr>
        <w:t xml:space="preserve">, in the field of legal relations, </w:t>
      </w:r>
      <w:r w:rsidRPr="001A2D62">
        <w:rPr>
          <w:rStyle w:val="StyleUnderline"/>
          <w:highlight w:val="green"/>
        </w:rPr>
        <w:t xml:space="preserve">is </w:t>
      </w:r>
      <w:r w:rsidRPr="001A2D62">
        <w:rPr>
          <w:rStyle w:val="Emphasis"/>
          <w:highlight w:val="green"/>
        </w:rPr>
        <w:t>one of the greatest achievements of</w:t>
      </w:r>
      <w:r w:rsidRPr="001A2D62">
        <w:rPr>
          <w:rStyle w:val="Emphasis"/>
        </w:rPr>
        <w:t xml:space="preserve"> the </w:t>
      </w:r>
      <w:r w:rsidRPr="001A2D62">
        <w:rPr>
          <w:rStyle w:val="Emphasis"/>
          <w:highlight w:val="green"/>
        </w:rPr>
        <w:t>subalterns</w:t>
      </w:r>
      <w:r w:rsidRPr="001A2D62">
        <w:rPr>
          <w:rStyle w:val="StyleUnderline"/>
        </w:rPr>
        <w:t xml:space="preserve"> of the modern world. </w:t>
      </w:r>
      <w:r w:rsidRPr="001A2D62">
        <w:rPr>
          <w:rStyle w:val="Emphasis"/>
        </w:rPr>
        <w:t>Not for all, not homogeneously, not triumphantly, but it is nonetheless a very important social achievement</w:t>
      </w:r>
      <w:r w:rsidRPr="001A2D62">
        <w:rPr>
          <w:rStyle w:val="StyleUnderline"/>
        </w:rPr>
        <w:t xml:space="preserve">. </w:t>
      </w:r>
      <w:r w:rsidRPr="001A2D62">
        <w:rPr>
          <w:rStyle w:val="StyleUnderline"/>
          <w:highlight w:val="green"/>
        </w:rPr>
        <w:t>And</w:t>
      </w:r>
      <w:r w:rsidRPr="001A2D62">
        <w:rPr>
          <w:rStyle w:val="StyleUnderline"/>
        </w:rPr>
        <w:t xml:space="preserve"> this achievement </w:t>
      </w:r>
      <w:r w:rsidRPr="001A2D62">
        <w:rPr>
          <w:rStyle w:val="Emphasis"/>
        </w:rPr>
        <w:t xml:space="preserve">is </w:t>
      </w:r>
      <w:r w:rsidRPr="001A2D62">
        <w:rPr>
          <w:rStyle w:val="Emphasis"/>
          <w:highlight w:val="green"/>
        </w:rPr>
        <w:t>constantly threatened</w:t>
      </w:r>
      <w:r w:rsidRPr="001A2D62">
        <w:rPr>
          <w:rStyle w:val="StyleUnderline"/>
        </w:rPr>
        <w:t>. For many decades</w:t>
      </w:r>
      <w:r w:rsidRPr="001A2D62">
        <w:rPr>
          <w:sz w:val="16"/>
        </w:rPr>
        <w:t xml:space="preserve">, it is true, </w:t>
      </w:r>
      <w:r w:rsidRPr="001A2D62">
        <w:rPr>
          <w:rStyle w:val="StyleUnderline"/>
        </w:rPr>
        <w:t xml:space="preserve">but </w:t>
      </w:r>
      <w:r w:rsidRPr="001A2D62">
        <w:rPr>
          <w:rStyle w:val="Emphasis"/>
        </w:rPr>
        <w:t>especially now</w:t>
      </w:r>
      <w:r w:rsidRPr="001A2D62">
        <w:rPr>
          <w:sz w:val="16"/>
        </w:rPr>
        <w:t xml:space="preserve">. In addition, </w:t>
      </w:r>
      <w:r w:rsidRPr="001A2D62">
        <w:rPr>
          <w:rStyle w:val="Emphasis"/>
        </w:rPr>
        <w:t>labor law</w:t>
      </w:r>
      <w:r w:rsidRPr="001A2D62">
        <w:rPr>
          <w:sz w:val="16"/>
        </w:rPr>
        <w:t xml:space="preserve">, as we will see in the following pages, </w:t>
      </w:r>
      <w:r w:rsidRPr="001A2D62">
        <w:rPr>
          <w:rStyle w:val="Emphasis"/>
        </w:rPr>
        <w:t>has also contributed</w:t>
      </w:r>
      <w:r w:rsidRPr="001A2D62">
        <w:rPr>
          <w:rStyle w:val="StyleUnderline"/>
        </w:rPr>
        <w:t xml:space="preserve"> to the establishment of </w:t>
      </w:r>
      <w:r w:rsidRPr="001A2D62">
        <w:rPr>
          <w:rStyle w:val="Emphasis"/>
        </w:rPr>
        <w:t>racism</w:t>
      </w:r>
      <w:r w:rsidRPr="001A2D62">
        <w:rPr>
          <w:rStyle w:val="StyleUnderline"/>
        </w:rPr>
        <w:t xml:space="preserve">, </w:t>
      </w:r>
      <w:r w:rsidRPr="001A2D62">
        <w:rPr>
          <w:rStyle w:val="Emphasis"/>
        </w:rPr>
        <w:t>colonialism</w:t>
      </w:r>
      <w:r w:rsidRPr="001A2D62">
        <w:rPr>
          <w:rStyle w:val="StyleUnderline"/>
        </w:rPr>
        <w:t xml:space="preserve">, </w:t>
      </w:r>
      <w:r w:rsidRPr="001A2D62">
        <w:rPr>
          <w:rStyle w:val="Emphasis"/>
        </w:rPr>
        <w:t>sexism</w:t>
      </w:r>
      <w:r w:rsidRPr="001A2D62">
        <w:rPr>
          <w:rStyle w:val="StyleUnderline"/>
        </w:rPr>
        <w:t xml:space="preserve"> and </w:t>
      </w:r>
      <w:r w:rsidRPr="001A2D62">
        <w:rPr>
          <w:rStyle w:val="Emphasis"/>
        </w:rPr>
        <w:t>LGBTphobia</w:t>
      </w:r>
      <w:r w:rsidRPr="001A2D62">
        <w:rPr>
          <w:rStyle w:val="StyleUnderline"/>
        </w:rPr>
        <w:t xml:space="preserve"> in many ways. And</w:t>
      </w:r>
      <w:r w:rsidRPr="001A2D62">
        <w:rPr>
          <w:sz w:val="16"/>
        </w:rPr>
        <w:t xml:space="preserve">, therefore, it </w:t>
      </w:r>
      <w:r w:rsidRPr="001A2D62">
        <w:rPr>
          <w:rStyle w:val="Emphasis"/>
          <w:highlight w:val="green"/>
        </w:rPr>
        <w:t>should be criticized</w:t>
      </w:r>
      <w:r w:rsidRPr="001A2D62">
        <w:rPr>
          <w:rStyle w:val="StyleUnderline"/>
        </w:rPr>
        <w:t xml:space="preserve"> without nostalgia, romanticization or attachment</w:t>
      </w:r>
      <w:r w:rsidRPr="001A2D62">
        <w:rPr>
          <w:sz w:val="16"/>
        </w:rPr>
        <w:t xml:space="preserve">. </w:t>
      </w:r>
    </w:p>
    <w:p w14:paraId="4D46A16B" w14:textId="77777777" w:rsidR="00105085" w:rsidRPr="001A2D62" w:rsidRDefault="00105085" w:rsidP="00105085">
      <w:pPr>
        <w:rPr>
          <w:sz w:val="16"/>
        </w:rPr>
      </w:pPr>
      <w:r w:rsidRPr="001A2D62">
        <w:rPr>
          <w:rStyle w:val="Emphasis"/>
          <w:highlight w:val="green"/>
        </w:rPr>
        <w:t>But</w:t>
      </w:r>
      <w:r w:rsidRPr="001A2D62">
        <w:rPr>
          <w:rStyle w:val="StyleUnderline"/>
        </w:rPr>
        <w:t xml:space="preserve">, note: its </w:t>
      </w:r>
      <w:r w:rsidRPr="001A2D62">
        <w:rPr>
          <w:rStyle w:val="Emphasis"/>
        </w:rPr>
        <w:t>contemporary destruction is not related</w:t>
      </w:r>
      <w:r w:rsidRPr="001A2D62">
        <w:rPr>
          <w:rStyle w:val="StyleUnderline"/>
        </w:rPr>
        <w:t xml:space="preserve"> to this criticism. </w:t>
      </w:r>
      <w:r w:rsidRPr="001A2D62">
        <w:rPr>
          <w:rStyle w:val="StyleUnderline"/>
          <w:highlight w:val="green"/>
        </w:rPr>
        <w:t xml:space="preserve">It is being </w:t>
      </w:r>
      <w:r w:rsidRPr="001A2D62">
        <w:rPr>
          <w:rStyle w:val="Emphasis"/>
          <w:highlight w:val="green"/>
        </w:rPr>
        <w:t>destroyed</w:t>
      </w:r>
      <w:r w:rsidRPr="001A2D62">
        <w:rPr>
          <w:rStyle w:val="Emphasis"/>
        </w:rPr>
        <w:t xml:space="preserve"> to serve</w:t>
      </w:r>
      <w:r w:rsidRPr="001A2D62">
        <w:rPr>
          <w:rStyle w:val="StyleUnderline"/>
        </w:rPr>
        <w:t xml:space="preserve"> ostensibly placed </w:t>
      </w:r>
      <w:r w:rsidRPr="001A2D62">
        <w:rPr>
          <w:rStyle w:val="Emphasis"/>
        </w:rPr>
        <w:t>economic interests</w:t>
      </w:r>
      <w:r w:rsidRPr="001A2D62">
        <w:rPr>
          <w:rStyle w:val="StyleUnderline"/>
        </w:rPr>
        <w:t xml:space="preserve">, which constitute a series of, from a scientific point of view, lies. </w:t>
      </w:r>
      <w:r w:rsidRPr="001A2D62">
        <w:rPr>
          <w:rStyle w:val="Emphasis"/>
        </w:rPr>
        <w:t>The lie</w:t>
      </w:r>
      <w:r w:rsidRPr="001A2D62">
        <w:rPr>
          <w:rStyle w:val="StyleUnderline"/>
        </w:rPr>
        <w:t xml:space="preserve"> that labor protection is expensive, that it impedes development, economic growth and job creation. That </w:t>
      </w:r>
      <w:r w:rsidRPr="001A2D62">
        <w:rPr>
          <w:rStyle w:val="Emphasis"/>
        </w:rPr>
        <w:t>labor law</w:t>
      </w:r>
      <w:r w:rsidRPr="001A2D62">
        <w:rPr>
          <w:rStyle w:val="StyleUnderline"/>
        </w:rPr>
        <w:t xml:space="preserve">, after all, </w:t>
      </w:r>
      <w:r w:rsidRPr="001A2D62">
        <w:rPr>
          <w:rStyle w:val="Emphasis"/>
        </w:rPr>
        <w:t>protects too much</w:t>
      </w:r>
      <w:r w:rsidRPr="001A2D62">
        <w:rPr>
          <w:rStyle w:val="StyleUnderline"/>
        </w:rPr>
        <w:t xml:space="preserve">. There is </w:t>
      </w:r>
      <w:r w:rsidRPr="001A2D62">
        <w:rPr>
          <w:rStyle w:val="Emphasis"/>
        </w:rPr>
        <w:t>abundant scientific proof</w:t>
      </w:r>
      <w:r w:rsidRPr="001A2D62">
        <w:rPr>
          <w:rStyle w:val="StyleUnderline"/>
        </w:rPr>
        <w:t xml:space="preserve"> that all of </w:t>
      </w:r>
      <w:r w:rsidRPr="001A2D62">
        <w:rPr>
          <w:rStyle w:val="Emphasis"/>
        </w:rPr>
        <w:t>this is a lie</w:t>
      </w:r>
      <w:r w:rsidRPr="001A2D62">
        <w:rPr>
          <w:sz w:val="16"/>
        </w:rPr>
        <w:t xml:space="preserve"> 2. </w:t>
      </w:r>
      <w:r w:rsidRPr="001A2D62">
        <w:rPr>
          <w:b/>
          <w:bCs/>
          <w:sz w:val="16"/>
        </w:rPr>
        <w:t>[FOOTNOTE 2]</w:t>
      </w:r>
      <w:r w:rsidRPr="001A2D62">
        <w:rPr>
          <w:sz w:val="16"/>
        </w:rPr>
        <w:t xml:space="preserve"> 2 For example: BLS. Bureau of Labor Statistics. USA. International Comparisons of Hourly Compensation Costs in Manufacturing. 2012. Available at: https://www.bls.gov/fls/ichcc.pdf. Accessed on: April 16, 2020; CESIT, Center for Trade Union Studies and Labor Economics. Critical contribution to labor reform. Campinas: Unicamp, 2017; DEAKIN, Simon. The contribution of labor law to economic development &amp; growth. Cambridge: University of Cambridge, 2016. </w:t>
      </w:r>
      <w:r w:rsidRPr="001A2D62">
        <w:rPr>
          <w:b/>
          <w:bCs/>
          <w:sz w:val="16"/>
        </w:rPr>
        <w:t>[\FOOTNOTE 2]</w:t>
      </w:r>
    </w:p>
    <w:p w14:paraId="29AB5DC3" w14:textId="77777777" w:rsidR="00105085" w:rsidRPr="001A2D62" w:rsidRDefault="00105085" w:rsidP="00105085">
      <w:pPr>
        <w:rPr>
          <w:sz w:val="16"/>
        </w:rPr>
      </w:pPr>
      <w:r w:rsidRPr="001A2D62">
        <w:rPr>
          <w:rStyle w:val="Emphasis"/>
        </w:rPr>
        <w:t>When we reveal</w:t>
      </w:r>
      <w:r w:rsidRPr="001A2D62">
        <w:rPr>
          <w:rStyle w:val="StyleUnderline"/>
        </w:rPr>
        <w:t xml:space="preserve"> what we see as the </w:t>
      </w:r>
      <w:r w:rsidRPr="001A2D62">
        <w:rPr>
          <w:rStyle w:val="Emphasis"/>
        </w:rPr>
        <w:t>epistemic secrets of labor law</w:t>
      </w:r>
      <w:r w:rsidRPr="001A2D62">
        <w:rPr>
          <w:rStyle w:val="StyleUnderline"/>
        </w:rPr>
        <w:t xml:space="preserve"> here, then, in a certain way, </w:t>
      </w:r>
      <w:r w:rsidRPr="001A2D62">
        <w:rPr>
          <w:rStyle w:val="Emphasis"/>
        </w:rPr>
        <w:t>we are also defending it</w:t>
      </w:r>
      <w:r w:rsidRPr="001A2D62">
        <w:rPr>
          <w:rStyle w:val="StyleUnderline"/>
        </w:rPr>
        <w:t xml:space="preserve">. We </w:t>
      </w:r>
      <w:r w:rsidRPr="001A2D62">
        <w:rPr>
          <w:rStyle w:val="Emphasis"/>
        </w:rPr>
        <w:t>want for it a destiny radically opposite</w:t>
      </w:r>
      <w:r w:rsidRPr="001A2D62">
        <w:rPr>
          <w:rStyle w:val="StyleUnderline"/>
        </w:rPr>
        <w:t xml:space="preserve"> to the one that is being drawn up at the present time</w:t>
      </w:r>
      <w:r w:rsidRPr="001A2D62">
        <w:rPr>
          <w:sz w:val="16"/>
        </w:rPr>
        <w:t xml:space="preserve">. A destiny that exposes and faces the difficulties that secrets have imposed on it. </w:t>
      </w:r>
      <w:r w:rsidRPr="001A2D62">
        <w:rPr>
          <w:rStyle w:val="StyleUnderline"/>
        </w:rPr>
        <w:t xml:space="preserve">The </w:t>
      </w:r>
      <w:r w:rsidRPr="001A2D62">
        <w:rPr>
          <w:rStyle w:val="Emphasis"/>
        </w:rPr>
        <w:t>simple destruction</w:t>
      </w:r>
      <w:r w:rsidRPr="001A2D62">
        <w:rPr>
          <w:rStyle w:val="StyleUnderline"/>
        </w:rPr>
        <w:t xml:space="preserve"> of </w:t>
      </w:r>
      <w:r w:rsidRPr="001A2D62">
        <w:rPr>
          <w:rStyle w:val="Emphasis"/>
        </w:rPr>
        <w:t>regulated</w:t>
      </w:r>
      <w:r w:rsidRPr="001A2D62">
        <w:rPr>
          <w:rStyle w:val="StyleUnderline"/>
        </w:rPr>
        <w:t xml:space="preserve">, typical and </w:t>
      </w:r>
      <w:r w:rsidRPr="001A2D62">
        <w:rPr>
          <w:rStyle w:val="Emphasis"/>
        </w:rPr>
        <w:t>protected employment</w:t>
      </w:r>
      <w:r w:rsidRPr="001A2D62">
        <w:rPr>
          <w:rStyle w:val="StyleUnderline"/>
        </w:rPr>
        <w:t xml:space="preserve">, as has happened, is </w:t>
      </w:r>
      <w:r w:rsidRPr="001A2D62">
        <w:rPr>
          <w:rStyle w:val="Emphasis"/>
        </w:rPr>
        <w:t>nothing more than a deepening of coloniality, racism, sexism and LGBTphobia</w:t>
      </w:r>
      <w:r w:rsidRPr="001A2D62">
        <w:rPr>
          <w:rStyle w:val="StyleUnderline"/>
        </w:rPr>
        <w:t xml:space="preserve">. It is the bodies marked by these elements that </w:t>
      </w:r>
      <w:r w:rsidRPr="001A2D62">
        <w:rPr>
          <w:rStyle w:val="Emphasis"/>
        </w:rPr>
        <w:t>suffer</w:t>
      </w:r>
      <w:r w:rsidRPr="001A2D62">
        <w:rPr>
          <w:rStyle w:val="StyleUnderline"/>
        </w:rPr>
        <w:t xml:space="preserve"> the effects of </w:t>
      </w:r>
      <w:r w:rsidRPr="001A2D62">
        <w:rPr>
          <w:rStyle w:val="Emphasis"/>
        </w:rPr>
        <w:t>precariousness</w:t>
      </w:r>
      <w:r w:rsidRPr="001A2D62">
        <w:rPr>
          <w:rStyle w:val="StyleUnderline"/>
        </w:rPr>
        <w:t xml:space="preserve"> in work </w:t>
      </w:r>
      <w:r w:rsidRPr="001A2D62">
        <w:rPr>
          <w:rStyle w:val="Emphasis"/>
        </w:rPr>
        <w:t>first and most strongly</w:t>
      </w:r>
      <w:r w:rsidRPr="001A2D62">
        <w:rPr>
          <w:rStyle w:val="StyleUnderline"/>
        </w:rPr>
        <w:t xml:space="preserve">. </w:t>
      </w:r>
      <w:r w:rsidRPr="001A2D62">
        <w:rPr>
          <w:rStyle w:val="Emphasis"/>
        </w:rPr>
        <w:t>Destroying labor rights</w:t>
      </w:r>
      <w:r w:rsidRPr="001A2D62">
        <w:rPr>
          <w:rStyle w:val="StyleUnderline"/>
        </w:rPr>
        <w:t xml:space="preserve"> would be to </w:t>
      </w:r>
      <w:r w:rsidRPr="001A2D62">
        <w:rPr>
          <w:rStyle w:val="Emphasis"/>
        </w:rPr>
        <w:t>bury its epistemic secrets even more deeply</w:t>
      </w:r>
      <w:r w:rsidRPr="001A2D62">
        <w:rPr>
          <w:sz w:val="16"/>
        </w:rPr>
        <w:t>.</w:t>
      </w:r>
    </w:p>
    <w:p w14:paraId="2E38DE27" w14:textId="77777777" w:rsidR="00105085" w:rsidRPr="001A2D62" w:rsidRDefault="00105085" w:rsidP="00105085">
      <w:pPr>
        <w:rPr>
          <w:sz w:val="16"/>
        </w:rPr>
      </w:pPr>
      <w:r w:rsidRPr="001A2D62">
        <w:rPr>
          <w:rStyle w:val="Emphasis"/>
        </w:rPr>
        <w:t>Methodologically</w:t>
      </w:r>
      <w:r w:rsidRPr="001A2D62">
        <w:rPr>
          <w:sz w:val="16"/>
        </w:rPr>
        <w:t xml:space="preserve">, the article presented here is </w:t>
      </w:r>
      <w:r w:rsidRPr="001A2D62">
        <w:rPr>
          <w:rStyle w:val="StyleUnderline"/>
        </w:rPr>
        <w:t xml:space="preserve">the result of </w:t>
      </w:r>
      <w:r w:rsidRPr="001A2D62">
        <w:rPr>
          <w:rStyle w:val="Emphasis"/>
        </w:rPr>
        <w:t>extensive</w:t>
      </w:r>
      <w:r w:rsidRPr="001A2D62">
        <w:rPr>
          <w:rStyle w:val="StyleUnderline"/>
        </w:rPr>
        <w:t xml:space="preserve"> and </w:t>
      </w:r>
      <w:r w:rsidRPr="001A2D62">
        <w:rPr>
          <w:rStyle w:val="Emphasis"/>
        </w:rPr>
        <w:t>interdisciplinary</w:t>
      </w:r>
      <w:r w:rsidRPr="001A2D62">
        <w:rPr>
          <w:rStyle w:val="StyleUnderline"/>
        </w:rPr>
        <w:t xml:space="preserve"> </w:t>
      </w:r>
      <w:r w:rsidRPr="001A2D62">
        <w:rPr>
          <w:rStyle w:val="Emphasis"/>
          <w:highlight w:val="green"/>
        </w:rPr>
        <w:t>legal research</w:t>
      </w:r>
      <w:r w:rsidRPr="001A2D62">
        <w:rPr>
          <w:sz w:val="16"/>
        </w:rPr>
        <w:t xml:space="preserve">. It </w:t>
      </w:r>
      <w:r w:rsidRPr="001A2D62">
        <w:rPr>
          <w:rStyle w:val="StyleUnderline"/>
        </w:rPr>
        <w:t xml:space="preserve">promotes </w:t>
      </w:r>
      <w:r w:rsidRPr="001A2D62">
        <w:rPr>
          <w:rStyle w:val="StyleUnderline"/>
          <w:highlight w:val="green"/>
        </w:rPr>
        <w:t>pair</w:t>
      </w:r>
      <w:r w:rsidRPr="001A2D62">
        <w:rPr>
          <w:rStyle w:val="StyleUnderline"/>
        </w:rPr>
        <w:t xml:space="preserve">ings of </w:t>
      </w:r>
      <w:r w:rsidRPr="001A2D62">
        <w:rPr>
          <w:rStyle w:val="Emphasis"/>
          <w:highlight w:val="green"/>
        </w:rPr>
        <w:t>counter-hegemonic epistemological fields</w:t>
      </w:r>
      <w:r w:rsidRPr="001A2D62">
        <w:rPr>
          <w:rStyle w:val="StyleUnderline"/>
          <w:highlight w:val="green"/>
        </w:rPr>
        <w:t xml:space="preserve"> and elements</w:t>
      </w:r>
      <w:r w:rsidRPr="001A2D62">
        <w:rPr>
          <w:rStyle w:val="StyleUnderline"/>
        </w:rPr>
        <w:t xml:space="preserve"> that the literature usually understands as </w:t>
      </w:r>
      <w:r w:rsidRPr="001A2D62">
        <w:rPr>
          <w:rStyle w:val="Emphasis"/>
          <w:highlight w:val="green"/>
        </w:rPr>
        <w:t>structural to labor law</w:t>
      </w:r>
      <w:r w:rsidRPr="001A2D62">
        <w:rPr>
          <w:rStyle w:val="StyleUnderline"/>
        </w:rPr>
        <w:t>, in the employment relationship in its concept and elements</w:t>
      </w:r>
      <w:r w:rsidRPr="001A2D62">
        <w:rPr>
          <w:sz w:val="16"/>
        </w:rPr>
        <w:t xml:space="preserve">. Thus, decolonial theoretical contributions, contemporary black thought, feminisms and queer theory lead the research to its findings. In all these fields, the text will attempt </w:t>
      </w:r>
      <w:r w:rsidRPr="001A2D62">
        <w:rPr>
          <w:rStyle w:val="StyleUnderline"/>
          <w:highlight w:val="green"/>
        </w:rPr>
        <w:t>to</w:t>
      </w:r>
      <w:r w:rsidRPr="001A2D62">
        <w:rPr>
          <w:sz w:val="16"/>
        </w:rPr>
        <w:t xml:space="preserve"> bring introductory elements and </w:t>
      </w:r>
      <w:r w:rsidRPr="001A2D62">
        <w:rPr>
          <w:rStyle w:val="StyleUnderline"/>
          <w:highlight w:val="green"/>
        </w:rPr>
        <w:t>situate</w:t>
      </w:r>
      <w:r w:rsidRPr="001A2D62">
        <w:rPr>
          <w:sz w:val="16"/>
        </w:rPr>
        <w:t xml:space="preserve"> their main </w:t>
      </w:r>
      <w:r w:rsidRPr="001A2D62">
        <w:rPr>
          <w:rStyle w:val="Emphasis"/>
          <w:highlight w:val="green"/>
        </w:rPr>
        <w:t>debates</w:t>
      </w:r>
      <w:r w:rsidRPr="001A2D62">
        <w:rPr>
          <w:rStyle w:val="StyleUnderline"/>
        </w:rPr>
        <w:t>. Given the certainty of the impossibility of doing so adequately for such broad debates, it will indicate</w:t>
      </w:r>
      <w:r w:rsidRPr="001A2D62">
        <w:rPr>
          <w:sz w:val="16"/>
        </w:rPr>
        <w:t xml:space="preserve">, in a footnote, one or two introductory readings to each of these vast theoretical fields, as </w:t>
      </w:r>
      <w:r w:rsidRPr="001A2D62">
        <w:rPr>
          <w:rStyle w:val="Emphasis"/>
        </w:rPr>
        <w:t xml:space="preserve">contributions </w:t>
      </w:r>
      <w:r w:rsidRPr="001A2D62">
        <w:rPr>
          <w:rStyle w:val="Emphasis"/>
          <w:highlight w:val="green"/>
        </w:rPr>
        <w:t>for further study</w:t>
      </w:r>
      <w:r w:rsidRPr="001A2D62">
        <w:rPr>
          <w:sz w:val="16"/>
        </w:rPr>
        <w:t xml:space="preserve">. </w:t>
      </w:r>
    </w:p>
    <w:p w14:paraId="56AF4F9D" w14:textId="77777777" w:rsidR="00105085" w:rsidRPr="001A2D62" w:rsidRDefault="00105085" w:rsidP="00105085">
      <w:pPr>
        <w:rPr>
          <w:sz w:val="16"/>
        </w:rPr>
      </w:pPr>
      <w:r w:rsidRPr="001A2D62">
        <w:rPr>
          <w:sz w:val="16"/>
        </w:rPr>
        <w:t xml:space="preserve">Based on the approaches, which take as a starting point the concept and elements of standard employment in Brazil (according to articles 2 and 3 of the Consolidation of Labor Laws), the findings of this article deviate somewhat from the rule of the most conservative methodological schools. This is because they are, in themselves, research questions. And it is quite possible that they are not exactly new. If we consider the struggle of subordinates to speak3, they may have already been asked. But they are only being heard </w:t>
      </w:r>
      <w:r w:rsidRPr="001A2D62">
        <w:rPr>
          <w:rStyle w:val="StyleUnderline"/>
          <w:highlight w:val="green"/>
        </w:rPr>
        <w:t>by the</w:t>
      </w:r>
      <w:r w:rsidRPr="001A2D62">
        <w:rPr>
          <w:rStyle w:val="StyleUnderline"/>
        </w:rPr>
        <w:t xml:space="preserve"> labor law </w:t>
      </w:r>
      <w:r w:rsidRPr="001A2D62">
        <w:rPr>
          <w:rStyle w:val="Emphasis"/>
          <w:highlight w:val="green"/>
        </w:rPr>
        <w:t>academy</w:t>
      </w:r>
      <w:r w:rsidRPr="001A2D62">
        <w:rPr>
          <w:rStyle w:val="StyleUnderline"/>
        </w:rPr>
        <w:t xml:space="preserve"> now, </w:t>
      </w:r>
      <w:r w:rsidRPr="001A2D62">
        <w:rPr>
          <w:rStyle w:val="StyleUnderline"/>
          <w:highlight w:val="green"/>
        </w:rPr>
        <w:t>in</w:t>
      </w:r>
      <w:r w:rsidRPr="001A2D62">
        <w:rPr>
          <w:rStyle w:val="StyleUnderline"/>
        </w:rPr>
        <w:t xml:space="preserve"> view of its </w:t>
      </w:r>
      <w:r w:rsidRPr="001A2D62">
        <w:rPr>
          <w:rStyle w:val="Emphasis"/>
          <w:highlight w:val="green"/>
        </w:rPr>
        <w:t>spaces of privilege</w:t>
      </w:r>
      <w:r w:rsidRPr="001A2D62">
        <w:rPr>
          <w:sz w:val="16"/>
        </w:rPr>
        <w:t xml:space="preserve">. All of this makes this article the result of exploratory </w:t>
      </w:r>
      <w:r w:rsidRPr="001A2D62">
        <w:rPr>
          <w:rStyle w:val="Emphasis"/>
          <w:highlight w:val="green"/>
        </w:rPr>
        <w:t>research</w:t>
      </w:r>
      <w:r w:rsidRPr="001A2D62">
        <w:rPr>
          <w:sz w:val="16"/>
        </w:rPr>
        <w:t xml:space="preserve">, which engages in the formulation of questions angled in a different way, </w:t>
      </w:r>
      <w:r w:rsidRPr="001A2D62">
        <w:rPr>
          <w:rStyle w:val="StyleUnderline"/>
        </w:rPr>
        <w:t xml:space="preserve">in an </w:t>
      </w:r>
      <w:r w:rsidRPr="001A2D62">
        <w:rPr>
          <w:rStyle w:val="Emphasis"/>
        </w:rPr>
        <w:t>expansion of intelligibilities</w:t>
      </w:r>
      <w:r w:rsidRPr="001A2D62">
        <w:rPr>
          <w:rStyle w:val="StyleUnderline"/>
        </w:rPr>
        <w:t xml:space="preserve"> that may </w:t>
      </w:r>
      <w:r w:rsidRPr="001A2D62">
        <w:rPr>
          <w:rStyle w:val="Emphasis"/>
        </w:rPr>
        <w:t xml:space="preserve">prospectively </w:t>
      </w:r>
      <w:r w:rsidRPr="001A2D62">
        <w:rPr>
          <w:rStyle w:val="Emphasis"/>
          <w:highlight w:val="green"/>
        </w:rPr>
        <w:t>affect</w:t>
      </w:r>
      <w:r w:rsidRPr="001A2D62">
        <w:rPr>
          <w:rStyle w:val="StyleUnderline"/>
        </w:rPr>
        <w:t xml:space="preserve"> the </w:t>
      </w:r>
      <w:r w:rsidRPr="001A2D62">
        <w:rPr>
          <w:rStyle w:val="Emphasis"/>
        </w:rPr>
        <w:t xml:space="preserve">labor </w:t>
      </w:r>
      <w:r w:rsidRPr="001A2D62">
        <w:rPr>
          <w:rStyle w:val="Emphasis"/>
          <w:highlight w:val="green"/>
        </w:rPr>
        <w:t>law</w:t>
      </w:r>
      <w:r w:rsidRPr="001A2D62">
        <w:rPr>
          <w:rStyle w:val="StyleUnderline"/>
        </w:rPr>
        <w:t xml:space="preserve"> field</w:t>
      </w:r>
      <w:r w:rsidRPr="001A2D62">
        <w:rPr>
          <w:sz w:val="16"/>
        </w:rPr>
        <w:t xml:space="preserve">. It is, surely, and in short, a text of theoretical, critical, interdisciplinary and speculative research, which </w:t>
      </w:r>
      <w:r w:rsidRPr="001A2D62">
        <w:rPr>
          <w:rStyle w:val="Emphasis"/>
        </w:rPr>
        <w:t>offers as a result</w:t>
      </w:r>
      <w:r w:rsidRPr="001A2D62">
        <w:rPr>
          <w:rStyle w:val="StyleUnderline"/>
        </w:rPr>
        <w:t xml:space="preserve"> the </w:t>
      </w:r>
      <w:r w:rsidRPr="001A2D62">
        <w:rPr>
          <w:rStyle w:val="Emphasis"/>
        </w:rPr>
        <w:t>expansion of knowledge in the field</w:t>
      </w:r>
      <w:r w:rsidRPr="001A2D62">
        <w:rPr>
          <w:sz w:val="16"/>
        </w:rPr>
        <w:t xml:space="preserve">. </w:t>
      </w:r>
    </w:p>
    <w:p w14:paraId="1E8E24E3" w14:textId="77777777" w:rsidR="00105085" w:rsidRPr="001A2D62" w:rsidRDefault="00105085" w:rsidP="00105085">
      <w:pPr>
        <w:rPr>
          <w:sz w:val="16"/>
        </w:rPr>
      </w:pPr>
      <w:r w:rsidRPr="001A2D62">
        <w:rPr>
          <w:sz w:val="16"/>
        </w:rPr>
        <w:t xml:space="preserve">In this article, we will take a theoretical step. We will examine, driven by questioning, how the most central elements of </w:t>
      </w:r>
      <w:r w:rsidRPr="001A2D62">
        <w:rPr>
          <w:rStyle w:val="StyleUnderline"/>
        </w:rPr>
        <w:t xml:space="preserve">the </w:t>
      </w:r>
      <w:r w:rsidRPr="001A2D62">
        <w:rPr>
          <w:rStyle w:val="Emphasis"/>
        </w:rPr>
        <w:t>conceptual architecture</w:t>
      </w:r>
      <w:r w:rsidRPr="001A2D62">
        <w:rPr>
          <w:rStyle w:val="StyleUnderline"/>
        </w:rPr>
        <w:t xml:space="preserve"> of the standard employment relationship have </w:t>
      </w:r>
      <w:r w:rsidRPr="001A2D62">
        <w:rPr>
          <w:rStyle w:val="Emphasis"/>
        </w:rPr>
        <w:t>unspoken epistemological affiliations</w:t>
      </w:r>
      <w:r w:rsidRPr="001A2D62">
        <w:rPr>
          <w:sz w:val="16"/>
        </w:rPr>
        <w:t xml:space="preserve">, which are </w:t>
      </w:r>
      <w:r w:rsidRPr="001A2D62">
        <w:rPr>
          <w:rStyle w:val="Emphasis"/>
        </w:rPr>
        <w:t>reproduced</w:t>
      </w:r>
      <w:r w:rsidRPr="001A2D62">
        <w:rPr>
          <w:rStyle w:val="StyleUnderline"/>
        </w:rPr>
        <w:t xml:space="preserve"> within the limits of </w:t>
      </w:r>
      <w:r w:rsidRPr="001A2D62">
        <w:rPr>
          <w:rStyle w:val="Emphasis"/>
        </w:rPr>
        <w:t>legal thinking</w:t>
      </w:r>
      <w:r w:rsidRPr="001A2D62">
        <w:rPr>
          <w:sz w:val="16"/>
        </w:rPr>
        <w:t xml:space="preserve"> about these elements. How </w:t>
      </w:r>
      <w:r w:rsidRPr="001A2D62">
        <w:rPr>
          <w:rStyle w:val="StyleUnderline"/>
        </w:rPr>
        <w:t xml:space="preserve">their </w:t>
      </w:r>
      <w:r w:rsidRPr="001A2D62">
        <w:rPr>
          <w:rStyle w:val="Emphasis"/>
        </w:rPr>
        <w:t>abstract conceptual affirmation</w:t>
      </w:r>
      <w:r w:rsidRPr="001A2D62">
        <w:rPr>
          <w:rStyle w:val="StyleUnderline"/>
        </w:rPr>
        <w:t xml:space="preserve"> will specifically affect certain </w:t>
      </w:r>
      <w:r w:rsidRPr="001A2D62">
        <w:rPr>
          <w:rStyle w:val="Emphasis"/>
        </w:rPr>
        <w:t>spaces</w:t>
      </w:r>
      <w:r w:rsidRPr="001A2D62">
        <w:rPr>
          <w:rStyle w:val="StyleUnderline"/>
        </w:rPr>
        <w:t xml:space="preserve">, </w:t>
      </w:r>
      <w:r w:rsidRPr="001A2D62">
        <w:rPr>
          <w:rStyle w:val="Emphasis"/>
        </w:rPr>
        <w:t>people</w:t>
      </w:r>
      <w:r w:rsidRPr="001A2D62">
        <w:rPr>
          <w:rStyle w:val="StyleUnderline"/>
        </w:rPr>
        <w:t xml:space="preserve"> and </w:t>
      </w:r>
      <w:r w:rsidRPr="001A2D62">
        <w:rPr>
          <w:rStyle w:val="Emphasis"/>
        </w:rPr>
        <w:t>bodies</w:t>
      </w:r>
      <w:r w:rsidRPr="001A2D62">
        <w:rPr>
          <w:sz w:val="16"/>
        </w:rPr>
        <w:t xml:space="preserve">. And how </w:t>
      </w:r>
      <w:r w:rsidRPr="001A2D62">
        <w:rPr>
          <w:rStyle w:val="StyleUnderline"/>
        </w:rPr>
        <w:t xml:space="preserve">an </w:t>
      </w:r>
      <w:r w:rsidRPr="001A2D62">
        <w:rPr>
          <w:rStyle w:val="StyleUnderline"/>
          <w:highlight w:val="green"/>
        </w:rPr>
        <w:t>interpellation</w:t>
      </w:r>
      <w:r w:rsidRPr="001A2D62">
        <w:rPr>
          <w:rStyle w:val="StyleUnderline"/>
        </w:rPr>
        <w:t xml:space="preserve"> based on questions </w:t>
      </w:r>
      <w:r w:rsidRPr="001A2D62">
        <w:rPr>
          <w:rStyle w:val="StyleUnderline"/>
          <w:highlight w:val="green"/>
        </w:rPr>
        <w:t xml:space="preserve">that </w:t>
      </w:r>
      <w:r w:rsidRPr="001A2D62">
        <w:rPr>
          <w:rStyle w:val="Emphasis"/>
          <w:highlight w:val="green"/>
        </w:rPr>
        <w:t>destabilize</w:t>
      </w:r>
      <w:r w:rsidRPr="001A2D62">
        <w:rPr>
          <w:rStyle w:val="StyleUnderline"/>
        </w:rPr>
        <w:t xml:space="preserve"> these </w:t>
      </w:r>
      <w:r w:rsidRPr="001A2D62">
        <w:rPr>
          <w:rStyle w:val="Emphasis"/>
          <w:highlight w:val="green"/>
        </w:rPr>
        <w:t>epistemic affiliations</w:t>
      </w:r>
      <w:r w:rsidRPr="001A2D62">
        <w:rPr>
          <w:rStyle w:val="StyleUnderline"/>
        </w:rPr>
        <w:t xml:space="preserve"> is </w:t>
      </w:r>
      <w:r w:rsidRPr="001A2D62">
        <w:rPr>
          <w:rStyle w:val="Emphasis"/>
        </w:rPr>
        <w:t>essential</w:t>
      </w:r>
      <w:r w:rsidRPr="001A2D62">
        <w:rPr>
          <w:rStyle w:val="StyleUnderline"/>
        </w:rPr>
        <w:t xml:space="preserve"> for the </w:t>
      </w:r>
      <w:r w:rsidRPr="001A2D62">
        <w:rPr>
          <w:rStyle w:val="Emphasis"/>
        </w:rPr>
        <w:t xml:space="preserve">process of </w:t>
      </w:r>
      <w:r w:rsidRPr="001A2D62">
        <w:rPr>
          <w:rStyle w:val="Emphasis"/>
          <w:highlight w:val="green"/>
        </w:rPr>
        <w:t>recreat</w:t>
      </w:r>
      <w:r w:rsidRPr="001A2D62">
        <w:rPr>
          <w:rStyle w:val="Emphasis"/>
        </w:rPr>
        <w:t xml:space="preserve">ing labor </w:t>
      </w:r>
      <w:r w:rsidRPr="001A2D62">
        <w:rPr>
          <w:rStyle w:val="Emphasis"/>
          <w:highlight w:val="green"/>
        </w:rPr>
        <w:t>law</w:t>
      </w:r>
      <w:r w:rsidRPr="001A2D62">
        <w:rPr>
          <w:sz w:val="16"/>
        </w:rPr>
        <w:t xml:space="preserve">. All of this in a movement of simultaneity, similar to that which Chandra Mohanty4 sees for Southern feminism in the face of hegemonic feminism: destabilizing and deconstructing, in order to create and construct. </w:t>
      </w:r>
    </w:p>
    <w:p w14:paraId="4E29CCB0" w14:textId="77777777" w:rsidR="00105085" w:rsidRPr="001A2D62" w:rsidRDefault="00105085" w:rsidP="00105085">
      <w:pPr>
        <w:rPr>
          <w:sz w:val="16"/>
        </w:rPr>
      </w:pPr>
      <w:r w:rsidRPr="001A2D62">
        <w:rPr>
          <w:sz w:val="16"/>
        </w:rPr>
        <w:t xml:space="preserve">This exercise of revelation/destabilization/reconstruction will be carried out, in a relatively concise manner, in four dissident fields, which will be brought closer to the faces of what is the epicenter of the modern architecture of labor law: the standard employment relationship, in its five factual-legal elements introduced in arts. 2nd and 3rd of the Consolidation of Labor Laws. The proposed pairings are as follows: (i) in the field of decolonial theories, legal subordination in the definition of the employment relationship in its coloniality; (ii) in feminisms, in two times: onerousness, reread from the structuring universes of theories of social reproduction and domestic work, and non-eventuality relocated based on feminist knowledge of care and its complexification of temporalities in the plural; (iii) in dimensions of contemporary radical black thought, a critique of personhood, especially through the lens of Afro-pessimism; (iv) in the tensions of queer theory, the standardization of human bodies as the basic place of the idea of </w:t>
      </w:r>
      <w:r w:rsidRPr="001A2D62">
        <w:rPr>
          <w:rFonts w:ascii="Arial" w:hAnsi="Arial" w:cs="Arial"/>
          <w:sz w:val="16"/>
        </w:rPr>
        <w:t>​​</w:t>
      </w:r>
      <w:r w:rsidRPr="001A2D62">
        <w:rPr>
          <w:sz w:val="16"/>
        </w:rPr>
        <w:t>a physical person. Each of these epistemic fields would have much to ask and say about the ways in which each of the elements of employment were thought of. The approaches we propose are justified by the centrality of the themes in the agendas of reflection and struggle of these fields.</w:t>
      </w:r>
    </w:p>
    <w:p w14:paraId="349E6CEE" w14:textId="77777777" w:rsidR="00105085" w:rsidRPr="001A2D62" w:rsidRDefault="00105085" w:rsidP="00105085">
      <w:pPr>
        <w:rPr>
          <w:sz w:val="16"/>
        </w:rPr>
      </w:pPr>
      <w:r w:rsidRPr="001A2D62">
        <w:rPr>
          <w:sz w:val="16"/>
        </w:rPr>
        <w:t xml:space="preserve">Having concluded the methodological moment, which presents itself in a “safe” way, we confess: this article intends to offer uncertain questions. They are risky, precarious and, above all, without many answers. These are the questions that concern us now. </w:t>
      </w:r>
      <w:r w:rsidRPr="001A2D62">
        <w:rPr>
          <w:rStyle w:val="StyleUnderline"/>
        </w:rPr>
        <w:t xml:space="preserve">But they are </w:t>
      </w:r>
      <w:r w:rsidRPr="001A2D62">
        <w:rPr>
          <w:rStyle w:val="Emphasis"/>
        </w:rPr>
        <w:t>not</w:t>
      </w:r>
      <w:r w:rsidRPr="001A2D62">
        <w:rPr>
          <w:rStyle w:val="StyleUnderline"/>
        </w:rPr>
        <w:t xml:space="preserve"> really </w:t>
      </w:r>
      <w:r w:rsidRPr="001A2D62">
        <w:rPr>
          <w:rStyle w:val="Emphasis"/>
        </w:rPr>
        <w:t>“ours”</w:t>
      </w:r>
      <w:r w:rsidRPr="001A2D62">
        <w:rPr>
          <w:sz w:val="16"/>
        </w:rPr>
        <w:t xml:space="preserve">. </w:t>
      </w:r>
      <w:r w:rsidRPr="001A2D62">
        <w:rPr>
          <w:rStyle w:val="StyleUnderline"/>
        </w:rPr>
        <w:t xml:space="preserve">Firstly, because they were </w:t>
      </w:r>
      <w:r w:rsidRPr="001A2D62">
        <w:rPr>
          <w:rStyle w:val="Emphasis"/>
        </w:rPr>
        <w:t>not produced by us alone</w:t>
      </w:r>
      <w:r w:rsidRPr="001A2D62">
        <w:rPr>
          <w:rStyle w:val="StyleUnderline"/>
        </w:rPr>
        <w:t xml:space="preserve">. They </w:t>
      </w:r>
      <w:r w:rsidRPr="001A2D62">
        <w:rPr>
          <w:rStyle w:val="Emphasis"/>
        </w:rPr>
        <w:t>arise from many interactions, in different planes of space-time</w:t>
      </w:r>
      <w:r w:rsidRPr="001A2D62">
        <w:rPr>
          <w:sz w:val="16"/>
        </w:rPr>
        <w:t xml:space="preserve">5. </w:t>
      </w:r>
      <w:r w:rsidRPr="001A2D62">
        <w:rPr>
          <w:rStyle w:val="StyleUnderline"/>
        </w:rPr>
        <w:t xml:space="preserve">Secondly, because we do </w:t>
      </w:r>
      <w:r w:rsidRPr="001A2D62">
        <w:rPr>
          <w:rStyle w:val="Emphasis"/>
        </w:rPr>
        <w:t>not</w:t>
      </w:r>
      <w:r w:rsidRPr="001A2D62">
        <w:rPr>
          <w:rStyle w:val="StyleUnderline"/>
        </w:rPr>
        <w:t xml:space="preserve"> want to </w:t>
      </w:r>
      <w:r w:rsidRPr="001A2D62">
        <w:rPr>
          <w:rStyle w:val="Emphasis"/>
        </w:rPr>
        <w:t>claim ownership</w:t>
      </w:r>
      <w:r w:rsidRPr="001A2D62">
        <w:rPr>
          <w:rStyle w:val="StyleUnderline"/>
        </w:rPr>
        <w:t xml:space="preserve"> of these ideas. They are a future. For us, the </w:t>
      </w:r>
      <w:r w:rsidRPr="001A2D62">
        <w:rPr>
          <w:rStyle w:val="Emphasis"/>
        </w:rPr>
        <w:t>exploration</w:t>
      </w:r>
      <w:r w:rsidRPr="001A2D62">
        <w:rPr>
          <w:sz w:val="16"/>
        </w:rPr>
        <w:t xml:space="preserve"> of this article </w:t>
      </w:r>
      <w:r w:rsidRPr="001A2D62">
        <w:rPr>
          <w:rStyle w:val="Emphasis"/>
        </w:rPr>
        <w:t>bets on this gesture of going further</w:t>
      </w:r>
      <w:r w:rsidRPr="001A2D62">
        <w:rPr>
          <w:rStyle w:val="StyleUnderline"/>
        </w:rPr>
        <w:t>, knowing the risks</w:t>
      </w:r>
      <w:r w:rsidRPr="001A2D62">
        <w:rPr>
          <w:sz w:val="16"/>
        </w:rPr>
        <w:t xml:space="preserve">. In another future. Take these questions. Tell us other secrets. </w:t>
      </w:r>
      <w:r w:rsidRPr="001A2D62">
        <w:rPr>
          <w:rStyle w:val="Emphasis"/>
        </w:rPr>
        <w:t>Advance</w:t>
      </w:r>
      <w:r w:rsidRPr="001A2D62">
        <w:rPr>
          <w:rStyle w:val="StyleUnderline"/>
        </w:rPr>
        <w:t xml:space="preserve"> around</w:t>
      </w:r>
      <w:r w:rsidRPr="001A2D62">
        <w:rPr>
          <w:sz w:val="16"/>
        </w:rPr>
        <w:t xml:space="preserve">, in the same line, </w:t>
      </w:r>
      <w:r w:rsidRPr="001A2D62">
        <w:rPr>
          <w:rStyle w:val="Emphasis"/>
        </w:rPr>
        <w:t>against them</w:t>
      </w:r>
      <w:r w:rsidRPr="001A2D62">
        <w:rPr>
          <w:sz w:val="16"/>
        </w:rPr>
        <w:t xml:space="preserve">. </w:t>
      </w:r>
      <w:r w:rsidRPr="001A2D62">
        <w:rPr>
          <w:rStyle w:val="StyleUnderline"/>
        </w:rPr>
        <w:t xml:space="preserve">Perhaps they will </w:t>
      </w:r>
      <w:r w:rsidRPr="001A2D62">
        <w:rPr>
          <w:rStyle w:val="Emphasis"/>
        </w:rPr>
        <w:t>serve to update the critique</w:t>
      </w:r>
      <w:r w:rsidRPr="001A2D62">
        <w:rPr>
          <w:rStyle w:val="StyleUnderline"/>
        </w:rPr>
        <w:t xml:space="preserve"> and </w:t>
      </w:r>
      <w:r w:rsidRPr="001A2D62">
        <w:rPr>
          <w:rStyle w:val="Emphasis"/>
        </w:rPr>
        <w:t>help us to think about labor-legal thinking itself in a different way</w:t>
      </w:r>
      <w:r w:rsidRPr="001A2D62">
        <w:rPr>
          <w:sz w:val="16"/>
        </w:rPr>
        <w:t xml:space="preserve">. </w:t>
      </w:r>
    </w:p>
    <w:p w14:paraId="3CC5BD01" w14:textId="77777777" w:rsidR="00105085" w:rsidRPr="001A2D62" w:rsidRDefault="00105085" w:rsidP="00105085">
      <w:pPr>
        <w:rPr>
          <w:sz w:val="16"/>
        </w:rPr>
      </w:pPr>
      <w:r w:rsidRPr="001A2D62">
        <w:rPr>
          <w:sz w:val="16"/>
        </w:rPr>
        <w:t xml:space="preserve">2 Decolonial theories and legal subordination in subalternity: the (non-)standard employment relationship </w:t>
      </w:r>
    </w:p>
    <w:p w14:paraId="08F0A157" w14:textId="77777777" w:rsidR="00105085" w:rsidRPr="001A2D62" w:rsidRDefault="00105085" w:rsidP="00105085">
      <w:pPr>
        <w:rPr>
          <w:sz w:val="16"/>
        </w:rPr>
      </w:pPr>
      <w:r w:rsidRPr="001A2D62">
        <w:rPr>
          <w:sz w:val="16"/>
        </w:rPr>
        <w:t xml:space="preserve">The first proposed approach, we will see, will reach the uncomfortable conclusion that subordinate employment, a typical category of labor law, is marked by coloniality. It is thought of from this perspective. And, with this, the question will be: how to decolonize labor law? The starting point, or the backdrop, however, is much more general: the formal end of the organization of the colonial world did not put an end to the expression of the powers that constituted this arrangement in the past and that continue to constitute the arrangements of the present. </w:t>
      </w:r>
    </w:p>
    <w:p w14:paraId="126A2F25" w14:textId="77777777" w:rsidR="00105085" w:rsidRPr="001A2D62" w:rsidRDefault="00105085" w:rsidP="00105085">
      <w:pPr>
        <w:rPr>
          <w:sz w:val="16"/>
        </w:rPr>
      </w:pPr>
      <w:r w:rsidRPr="001A2D62">
        <w:rPr>
          <w:sz w:val="16"/>
        </w:rPr>
        <w:t xml:space="preserve">The theoretical set of decolonial studies6, with its many nuances, variations and disputes, is based on this common assumption. Of a certain crossing in time and space of colonial power. This occurs on multiple levels, ranging from economic to political and legal power, from social relations to scientific and academic knowledge, from experiences and norms of sexuality and gender to the racial division of the world. This dissenting and growing field of studies and social praxis has been denouncing and opposing the dynamics, functioning and permanence of these modern/colonial forms of power. Questioning and reopening concepts, institutions, practices, ways of being and living, to reveal how much of what is considered objective or neutral, natural or timeless, is impregnated with, constituted by what can be called coloniality7. Geopolitically referenced patterns of power that sustain the institution of what is understood as modernity, being its necessary counterpart, in relationships that are projected, reinvented, in time and space up to the present. </w:t>
      </w:r>
    </w:p>
    <w:p w14:paraId="0E9F5C30" w14:textId="77777777" w:rsidR="00105085" w:rsidRPr="001A2D62" w:rsidRDefault="00105085" w:rsidP="00105085">
      <w:pPr>
        <w:rPr>
          <w:sz w:val="16"/>
        </w:rPr>
      </w:pPr>
      <w:r w:rsidRPr="001A2D62">
        <w:rPr>
          <w:sz w:val="16"/>
        </w:rPr>
        <w:t xml:space="preserve">Our entry is the approximation between labor law and decolonial knowledge, precisely because of the centrality that the Modernity/Coloniality Group grants to Latin America in this debate. The group, formed in the late 1990s, is made up of Latin American intellectuals from various universities in the Americas. “The collective carried out a fundamental epistemological movement for the critical and utopian renewal of the social sciences in Latin America in the 21st century: the radicalization of the postcolonial argument on the continent through the notion of a ‘decolonial turn’”8. </w:t>
      </w:r>
    </w:p>
    <w:p w14:paraId="12A04454" w14:textId="77777777" w:rsidR="00105085" w:rsidRPr="001A2D62" w:rsidRDefault="00105085" w:rsidP="00105085">
      <w:pPr>
        <w:rPr>
          <w:sz w:val="16"/>
        </w:rPr>
      </w:pPr>
      <w:r w:rsidRPr="001A2D62">
        <w:rPr>
          <w:sz w:val="16"/>
        </w:rPr>
        <w:t>The theoretical and empirical developments of this matrix in terms of labor relations and legal regulation also justify this choice. They also allow for an exercise in the body-politics of knowledge9, given that we are Brazilian researchers and experience this labor reality. This theoretical field will help us understand, or at least ask ourselves, how the employment relationship (and legal subordination, its central element) is imbued with coloniality.</w:t>
      </w:r>
    </w:p>
    <w:p w14:paraId="296A0868" w14:textId="77777777" w:rsidR="00105085" w:rsidRPr="001A2D62" w:rsidRDefault="00105085" w:rsidP="00105085">
      <w:pPr>
        <w:rPr>
          <w:sz w:val="16"/>
        </w:rPr>
      </w:pPr>
      <w:r w:rsidRPr="001A2D62">
        <w:rPr>
          <w:sz w:val="16"/>
        </w:rPr>
        <w:t xml:space="preserve">For Aníbal Quijano10, coloniality is this complex mode of permanence of the power structures of colonial modernity in each field of social existence. Permanence that occurs, for the author, above all through the creation of the geopolitical category of race by the colonizer. A category that is also strongly related to the world of work. A systematic racial division was imposed on it: “Indians” were confined to the structure of servitude, especially in Latin American countries colonized by the Spanish, and “blacks” were enslaved. The Spanish and the Portuguese, as the dominant white race, could receive salaries, be independent merchants, artisans and farmers. Only white nobles could occupy the middle and high positions in the colonial administration, civil or military11. </w:t>
      </w:r>
    </w:p>
    <w:p w14:paraId="63D158F8" w14:textId="77777777" w:rsidR="00105085" w:rsidRPr="001A2D62" w:rsidRDefault="00105085" w:rsidP="00105085">
      <w:pPr>
        <w:rPr>
          <w:sz w:val="16"/>
        </w:rPr>
      </w:pPr>
      <w:r w:rsidRPr="001A2D62">
        <w:rPr>
          <w:sz w:val="16"/>
        </w:rPr>
        <w:t xml:space="preserve">From there, Quijano12 specifically elaborates the idea of </w:t>
      </w:r>
      <w:r w:rsidRPr="001A2D62">
        <w:rPr>
          <w:rFonts w:ascii="Arial" w:hAnsi="Arial" w:cs="Arial"/>
          <w:sz w:val="16"/>
        </w:rPr>
        <w:t>​​</w:t>
      </w:r>
      <w:r w:rsidRPr="001A2D62">
        <w:rPr>
          <w:sz w:val="16"/>
        </w:rPr>
        <w:t xml:space="preserve">a coloniality of labor control: </w:t>
      </w:r>
      <w:r w:rsidRPr="001A2D62">
        <w:rPr>
          <w:rFonts w:cs="Arial Narrow"/>
          <w:sz w:val="16"/>
        </w:rPr>
        <w:t>“</w:t>
      </w:r>
      <w:r w:rsidRPr="001A2D62">
        <w:rPr>
          <w:sz w:val="16"/>
        </w:rPr>
        <w:t>the control of a specific form of work could at the same time be the control of a specific group of dominated people</w:t>
      </w:r>
      <w:r w:rsidRPr="001A2D62">
        <w:rPr>
          <w:rFonts w:cs="Arial Narrow"/>
          <w:sz w:val="16"/>
        </w:rPr>
        <w:t>”</w:t>
      </w:r>
      <w:r w:rsidRPr="001A2D62">
        <w:rPr>
          <w:sz w:val="16"/>
        </w:rPr>
        <w:t xml:space="preserve">. Also from this same matrix, which superimposes racialized labor controls, we can derive a coloniality of labor13, a coloniality of law14 and, at the intersection, a coloniality of labor regulation15. </w:t>
      </w:r>
    </w:p>
    <w:p w14:paraId="714EFE1A" w14:textId="77777777" w:rsidR="00105085" w:rsidRPr="001A2D62" w:rsidRDefault="00105085" w:rsidP="00105085">
      <w:pPr>
        <w:rPr>
          <w:sz w:val="16"/>
        </w:rPr>
      </w:pPr>
      <w:r w:rsidRPr="001A2D62">
        <w:rPr>
          <w:sz w:val="16"/>
        </w:rPr>
        <w:t xml:space="preserve">We will arrive at these concepts through their material expression, evoking their everydayness. A simple example, from our lives, which is certainly reproduced in some way around yours, dear reader. In front of the main entrance to the campus of the Federal University of Minas Gerais, in Pampulha, Belo Horizonte, where we studied a few years ago, there are always some black women selling cakes, snacks, coffee, drinks, in Styrofoam boxes placed on the ground. Early in the morning, students, university employees, outsourced workers, people who work at the gas station across the street, people passing by on their way to work, in short, a huge number of people buy from these women. And this scene is everyday in the cities of the so-called global South. And also in the outskirts of the metropolises of the North. </w:t>
      </w:r>
    </w:p>
    <w:p w14:paraId="7E772DBE" w14:textId="77777777" w:rsidR="00105085" w:rsidRPr="001A2D62" w:rsidRDefault="00105085" w:rsidP="00105085">
      <w:pPr>
        <w:rPr>
          <w:sz w:val="16"/>
        </w:rPr>
      </w:pPr>
      <w:r w:rsidRPr="001A2D62">
        <w:rPr>
          <w:sz w:val="16"/>
        </w:rPr>
        <w:t xml:space="preserve">What street food vendors do en masse, repeatedly, in proportions that are not reflected in global statistics and institutional categories of labor treatment, is fundamental in many ways. Firstly, because this is the life lived by a huge universe of people, for whom the world of work is this world. But it is also fundamental to the production model. For the circulation of goods produced on a large scale. </w:t>
      </w:r>
    </w:p>
    <w:p w14:paraId="3D22CD6E" w14:textId="77777777" w:rsidR="00105085" w:rsidRPr="001A2D62" w:rsidRDefault="00105085" w:rsidP="00105085">
      <w:pPr>
        <w:rPr>
          <w:sz w:val="16"/>
        </w:rPr>
      </w:pPr>
      <w:r w:rsidRPr="001A2D62">
        <w:rPr>
          <w:sz w:val="16"/>
        </w:rPr>
        <w:t>In our mundane example, the preparations involve: wheat flour, eggs, chicken, Minas Gerais cheese, ham, soybean oil, cans of Coca-Cola, small bottles of local guarana, coffee powder, sugar, napkins, running water, cooking gas, electricity. Large-scale intensive agricultural crops, industrialized products from multinationals, public services with tariffs, local raw materials, embodied know-how. All of this at the same time. And in the form of providing cheap food in a public place, full of working-class people coming and going. And students at a public university.</w:t>
      </w:r>
    </w:p>
    <w:p w14:paraId="7B2FD517" w14:textId="77777777" w:rsidR="00105085" w:rsidRPr="001A2D62" w:rsidRDefault="00105085" w:rsidP="00105085">
      <w:pPr>
        <w:rPr>
          <w:sz w:val="16"/>
        </w:rPr>
      </w:pPr>
      <w:r w:rsidRPr="001A2D62">
        <w:rPr>
          <w:sz w:val="16"/>
        </w:rPr>
        <w:t xml:space="preserve">The direct and indirect ties of this form of work are very dense. And deeply marked by coloniality. This is because the position in the social geography that this worker occupies is defined by a specific relationship, perceived socially and institutionally in its own way. And there are many forms of work that follow the same logic. Most workers around the world work in similar conditions. Precarious, vulnerable, informal are variations in the adjective that, depending on the context, have more precise meanings, but which all refer to these universes. In the eyes of the legal-labor categories, which are the ones that interest us most directly here, all of this is “non-typical” work. This is because subordination, which is the most important legal and factual element for the characterization of regulated employment in the world, would not appear in its “typical” form. There is no legal state in which an individual employee accepts the power of a defined employer regarding the way in which he or she performs his or her work. </w:t>
      </w:r>
    </w:p>
    <w:p w14:paraId="750ED547" w14:textId="77777777" w:rsidR="00105085" w:rsidRPr="001A2D62" w:rsidRDefault="00105085" w:rsidP="00105085">
      <w:pPr>
        <w:rPr>
          <w:sz w:val="16"/>
        </w:rPr>
      </w:pPr>
      <w:r w:rsidRPr="001A2D62">
        <w:rPr>
          <w:rStyle w:val="StyleUnderline"/>
        </w:rPr>
        <w:t xml:space="preserve">The </w:t>
      </w:r>
      <w:r w:rsidRPr="001A2D62">
        <w:rPr>
          <w:rStyle w:val="Emphasis"/>
        </w:rPr>
        <w:t>labor lawyer</w:t>
      </w:r>
      <w:r w:rsidRPr="001A2D62">
        <w:rPr>
          <w:rStyle w:val="StyleUnderline"/>
        </w:rPr>
        <w:t xml:space="preserve"> trained in the classical lines of </w:t>
      </w:r>
      <w:r w:rsidRPr="001A2D62">
        <w:rPr>
          <w:rStyle w:val="Emphasis"/>
        </w:rPr>
        <w:t>protective humanism</w:t>
      </w:r>
      <w:r w:rsidRPr="001A2D62">
        <w:rPr>
          <w:rStyle w:val="StyleUnderline"/>
        </w:rPr>
        <w:t xml:space="preserve"> might be quick to retort: </w:t>
      </w:r>
      <w:r w:rsidRPr="001A2D62">
        <w:rPr>
          <w:rStyle w:val="StyleUnderline"/>
          <w:rFonts w:ascii="Arial" w:hAnsi="Arial" w:cs="Arial"/>
        </w:rPr>
        <w:t>​​</w:t>
      </w:r>
      <w:r w:rsidRPr="001A2D62">
        <w:rPr>
          <w:rStyle w:val="StyleUnderline"/>
        </w:rPr>
        <w:t>“</w:t>
      </w:r>
      <w:r w:rsidRPr="001A2D62">
        <w:rPr>
          <w:sz w:val="16"/>
        </w:rPr>
        <w:t xml:space="preserve">but </w:t>
      </w:r>
      <w:r w:rsidRPr="001A2D62">
        <w:rPr>
          <w:rStyle w:val="StyleUnderline"/>
        </w:rPr>
        <w:t xml:space="preserve">this is indeed </w:t>
      </w:r>
      <w:r w:rsidRPr="001A2D62">
        <w:rPr>
          <w:rStyle w:val="Emphasis"/>
        </w:rPr>
        <w:t>subordinate labor</w:t>
      </w:r>
      <w:r w:rsidRPr="001A2D62">
        <w:rPr>
          <w:rStyle w:val="StyleUnderline"/>
        </w:rPr>
        <w:t xml:space="preserve">. It should be </w:t>
      </w:r>
      <w:r w:rsidRPr="001A2D62">
        <w:rPr>
          <w:rStyle w:val="Emphasis"/>
        </w:rPr>
        <w:t>understood as employment and protected</w:t>
      </w:r>
      <w:r w:rsidRPr="001A2D62">
        <w:rPr>
          <w:sz w:val="16"/>
        </w:rPr>
        <w:t>. It would be enough to identify the employer and that would be it</w:t>
      </w:r>
      <w:r w:rsidRPr="001A2D62">
        <w:rPr>
          <w:rFonts w:cs="Arial Narrow"/>
          <w:sz w:val="16"/>
        </w:rPr>
        <w:t>”</w:t>
      </w:r>
      <w:r w:rsidRPr="001A2D62">
        <w:rPr>
          <w:sz w:val="16"/>
        </w:rPr>
        <w:t xml:space="preserve">. </w:t>
      </w:r>
      <w:r w:rsidRPr="001A2D62">
        <w:rPr>
          <w:rStyle w:val="StyleUnderline"/>
        </w:rPr>
        <w:t>This manifestation of a</w:t>
      </w:r>
      <w:r w:rsidRPr="001A2D62">
        <w:rPr>
          <w:sz w:val="16"/>
        </w:rPr>
        <w:t xml:space="preserve">n almost </w:t>
      </w:r>
      <w:r w:rsidRPr="001A2D62">
        <w:rPr>
          <w:rStyle w:val="Emphasis"/>
        </w:rPr>
        <w:t>legal-protective</w:t>
      </w:r>
      <w:r w:rsidRPr="001A2D62">
        <w:rPr>
          <w:rStyle w:val="StyleUnderline"/>
        </w:rPr>
        <w:t xml:space="preserve"> instinct, </w:t>
      </w:r>
      <w:r w:rsidRPr="001A2D62">
        <w:rPr>
          <w:rStyle w:val="StyleUnderline"/>
          <w:highlight w:val="green"/>
        </w:rPr>
        <w:t xml:space="preserve">although </w:t>
      </w:r>
      <w:r w:rsidRPr="001A2D62">
        <w:rPr>
          <w:rStyle w:val="Emphasis"/>
          <w:highlight w:val="green"/>
        </w:rPr>
        <w:t>important</w:t>
      </w:r>
      <w:r w:rsidRPr="001A2D62">
        <w:rPr>
          <w:rStyle w:val="StyleUnderline"/>
        </w:rPr>
        <w:t xml:space="preserve"> for a </w:t>
      </w:r>
      <w:r w:rsidRPr="001A2D62">
        <w:rPr>
          <w:rStyle w:val="Emphasis"/>
        </w:rPr>
        <w:t xml:space="preserve">strategy </w:t>
      </w:r>
      <w:r w:rsidRPr="001A2D62">
        <w:rPr>
          <w:rStyle w:val="Emphasis"/>
          <w:highlight w:val="green"/>
        </w:rPr>
        <w:t>to demand labor rights</w:t>
      </w:r>
      <w:r w:rsidRPr="001A2D62">
        <w:rPr>
          <w:rStyle w:val="StyleUnderline"/>
          <w:highlight w:val="green"/>
        </w:rPr>
        <w:t xml:space="preserve">, </w:t>
      </w:r>
      <w:r w:rsidRPr="001A2D62">
        <w:rPr>
          <w:rStyle w:val="StyleUnderline"/>
        </w:rPr>
        <w:t xml:space="preserve">does </w:t>
      </w:r>
      <w:r w:rsidRPr="001A2D62">
        <w:rPr>
          <w:rStyle w:val="Emphasis"/>
        </w:rPr>
        <w:t>not help</w:t>
      </w:r>
      <w:r w:rsidRPr="001A2D62">
        <w:rPr>
          <w:sz w:val="16"/>
        </w:rPr>
        <w:t xml:space="preserve"> us </w:t>
      </w:r>
      <w:r w:rsidRPr="001A2D62">
        <w:rPr>
          <w:rStyle w:val="StyleUnderline"/>
        </w:rPr>
        <w:t>understand the complexity of</w:t>
      </w:r>
      <w:r w:rsidRPr="001A2D62">
        <w:rPr>
          <w:sz w:val="16"/>
        </w:rPr>
        <w:t xml:space="preserve"> this scene. If it were that simple, the statistical data would not account for </w:t>
      </w:r>
      <w:r w:rsidRPr="001A2D62">
        <w:rPr>
          <w:rStyle w:val="StyleUnderline"/>
        </w:rPr>
        <w:t>the massive prevalence of</w:t>
      </w:r>
      <w:r w:rsidRPr="001A2D62">
        <w:rPr>
          <w:sz w:val="16"/>
        </w:rPr>
        <w:t xml:space="preserve"> these so-called </w:t>
      </w:r>
      <w:r w:rsidRPr="001A2D62">
        <w:rPr>
          <w:rStyle w:val="Emphasis"/>
        </w:rPr>
        <w:t>atypical</w:t>
      </w:r>
      <w:r w:rsidRPr="001A2D62">
        <w:rPr>
          <w:rStyle w:val="StyleUnderline"/>
        </w:rPr>
        <w:t xml:space="preserve"> and </w:t>
      </w:r>
      <w:r w:rsidRPr="001A2D62">
        <w:rPr>
          <w:rStyle w:val="Emphasis"/>
        </w:rPr>
        <w:t>invisible</w:t>
      </w:r>
      <w:r w:rsidRPr="001A2D62">
        <w:rPr>
          <w:rStyle w:val="StyleUnderline"/>
        </w:rPr>
        <w:t xml:space="preserve"> forms of work, especially in the area of </w:t>
      </w:r>
      <w:r w:rsidRPr="001A2D62">
        <w:rPr>
          <w:rStyle w:val="StyleUnderline"/>
          <w:rFonts w:ascii="Arial" w:hAnsi="Arial" w:cs="Arial"/>
        </w:rPr>
        <w:t>​​</w:t>
      </w:r>
      <w:r w:rsidRPr="001A2D62">
        <w:rPr>
          <w:rStyle w:val="StyleUnderline"/>
        </w:rPr>
        <w:t xml:space="preserve">self-employment, in </w:t>
      </w:r>
      <w:r w:rsidRPr="001A2D62">
        <w:rPr>
          <w:rStyle w:val="Emphasis"/>
        </w:rPr>
        <w:t>social reproduction</w:t>
      </w:r>
      <w:r w:rsidRPr="001A2D62">
        <w:rPr>
          <w:rStyle w:val="StyleUnderline"/>
        </w:rPr>
        <w:t xml:space="preserve"> and in the entanglements of </w:t>
      </w:r>
      <w:r w:rsidRPr="001A2D62">
        <w:rPr>
          <w:rStyle w:val="Emphasis"/>
        </w:rPr>
        <w:t>informality</w:t>
      </w:r>
      <w:r w:rsidRPr="001A2D62">
        <w:rPr>
          <w:sz w:val="16"/>
        </w:rPr>
        <w:t xml:space="preserve">. </w:t>
      </w:r>
    </w:p>
    <w:p w14:paraId="551903CC" w14:textId="77777777" w:rsidR="00105085" w:rsidRPr="001A2D62" w:rsidRDefault="00105085" w:rsidP="00105085">
      <w:pPr>
        <w:rPr>
          <w:sz w:val="16"/>
        </w:rPr>
      </w:pPr>
      <w:r w:rsidRPr="001A2D62">
        <w:rPr>
          <w:sz w:val="16"/>
        </w:rPr>
        <w:t xml:space="preserve">This is where the coloniality of subordination in labor law is revealed. Legal subordination, in its conceptual history in Europe, starts from the observation of a concrete condition of socioeconomic, material subordination. In the path of conceptual decantation, it moves towards abstraction in order to accommodate the maximum possible number of workers in the concept. It is not just technical, it is not just economic; subordination becomes legal, as any labor manual will teach us. It is this general and abstract legal state through which the employee undertakes to accept the employer's orders regarding the ways in which he or she should perform his or her work. This process of becoming abstract is, in fact, fundamental in legal technique, so that various situations can be broadly classified within the concept. A logical access door is consolidated, in a structurally simple syllogism: once the factual elements that indicate subordination are present, the abstract legal category is applied and the protections are extended. </w:t>
      </w:r>
    </w:p>
    <w:p w14:paraId="3BB37E74" w14:textId="77777777" w:rsidR="00105085" w:rsidRPr="001A2D62" w:rsidRDefault="00105085" w:rsidP="00105085">
      <w:pPr>
        <w:rPr>
          <w:sz w:val="16"/>
        </w:rPr>
      </w:pPr>
      <w:r w:rsidRPr="001A2D62">
        <w:rPr>
          <w:sz w:val="16"/>
        </w:rPr>
        <w:t xml:space="preserve">But what we must remember here, along the lines of a geopolitics of knowledge, is that this is a conceptual itinerary produced in a time and place: in Europe at the turn of the 19th to the 20th century. There, typicality is referenced in a bilateral relationship that is contractual, in the Anglo-Saxon and Latin European matrix, or of status, in the Germanic matrix. But it always occurs between employee and employer, in which power is expressed in such a concentrated way that the operation of abstraction of a state of legal subordination can be operated. In other words, a category, historically very relevant, is forged in light of this socially common relationship in those urban, European, industrialized spaces of the time. It is a legal category that brings with it the social struggle for it, as is evident. Subordination as an operative concept in law, in this sense, is a legal achievement of a struggle. But of a localized social struggle. </w:t>
      </w:r>
    </w:p>
    <w:p w14:paraId="7006FDB5" w14:textId="77777777" w:rsidR="00105085" w:rsidRPr="001A2D62" w:rsidRDefault="00105085" w:rsidP="00105085">
      <w:pPr>
        <w:rPr>
          <w:sz w:val="16"/>
        </w:rPr>
      </w:pPr>
      <w:r w:rsidRPr="001A2D62">
        <w:rPr>
          <w:sz w:val="16"/>
        </w:rPr>
        <w:t xml:space="preserve">And </w:t>
      </w:r>
      <w:r w:rsidRPr="001A2D62">
        <w:rPr>
          <w:rStyle w:val="StyleUnderline"/>
        </w:rPr>
        <w:t xml:space="preserve">much was and continues to be </w:t>
      </w:r>
      <w:r w:rsidRPr="001A2D62">
        <w:rPr>
          <w:rStyle w:val="Emphasis"/>
        </w:rPr>
        <w:t>left out</w:t>
      </w:r>
      <w:r w:rsidRPr="001A2D62">
        <w:rPr>
          <w:rStyle w:val="StyleUnderline"/>
        </w:rPr>
        <w:t xml:space="preserve">. The </w:t>
      </w:r>
      <w:r w:rsidRPr="001A2D62">
        <w:rPr>
          <w:rStyle w:val="Emphasis"/>
          <w:highlight w:val="green"/>
        </w:rPr>
        <w:t>universalization</w:t>
      </w:r>
      <w:r w:rsidRPr="001A2D62">
        <w:rPr>
          <w:rStyle w:val="StyleUnderline"/>
          <w:highlight w:val="green"/>
        </w:rPr>
        <w:t xml:space="preserve"> of</w:t>
      </w:r>
      <w:r w:rsidRPr="001A2D62">
        <w:rPr>
          <w:rStyle w:val="StyleUnderline"/>
        </w:rPr>
        <w:t xml:space="preserve"> the category of </w:t>
      </w:r>
      <w:r w:rsidRPr="001A2D62">
        <w:rPr>
          <w:rStyle w:val="Emphasis"/>
          <w:highlight w:val="green"/>
        </w:rPr>
        <w:t>legally subordinate labor</w:t>
      </w:r>
      <w:r w:rsidRPr="001A2D62">
        <w:rPr>
          <w:rStyle w:val="StyleUnderline"/>
        </w:rPr>
        <w:t xml:space="preserve"> is an invention, like many other universalist inventions of modernity. It </w:t>
      </w:r>
      <w:r w:rsidRPr="001A2D62">
        <w:rPr>
          <w:rStyle w:val="Emphasis"/>
          <w:highlight w:val="green"/>
        </w:rPr>
        <w:t>leaves out many</w:t>
      </w:r>
      <w:r w:rsidRPr="001A2D62">
        <w:rPr>
          <w:rStyle w:val="Emphasis"/>
        </w:rPr>
        <w:t xml:space="preserve"> subordinate </w:t>
      </w:r>
      <w:r w:rsidRPr="001A2D62">
        <w:rPr>
          <w:rStyle w:val="Emphasis"/>
          <w:highlight w:val="green"/>
        </w:rPr>
        <w:t>forms</w:t>
      </w:r>
      <w:r w:rsidRPr="001A2D62">
        <w:rPr>
          <w:rStyle w:val="StyleUnderline"/>
        </w:rPr>
        <w:t xml:space="preserve"> of work, which were and still are today widely distributed in the social fabric in the key of the coloniality of power. But also of a coloniality that expresses itself specifically in racialized labor and in gender</w:t>
      </w:r>
      <w:r w:rsidRPr="001A2D62">
        <w:rPr>
          <w:sz w:val="16"/>
        </w:rPr>
        <w:t xml:space="preserve">16. These relationships prevail in the poorest countries of the global South, in the form of self-employment17. And, generally speaking, they are carried out by specific bodies, in terms of race (black) and gender (women). </w:t>
      </w:r>
    </w:p>
    <w:p w14:paraId="573FF33A" w14:textId="77777777" w:rsidR="00105085" w:rsidRPr="001A2D62" w:rsidRDefault="00105085" w:rsidP="00105085">
      <w:pPr>
        <w:rPr>
          <w:sz w:val="16"/>
        </w:rPr>
      </w:pPr>
      <w:r w:rsidRPr="001A2D62">
        <w:rPr>
          <w:sz w:val="16"/>
        </w:rPr>
        <w:t xml:space="preserve">Therefore, </w:t>
      </w:r>
      <w:r w:rsidRPr="001A2D62">
        <w:rPr>
          <w:rStyle w:val="StyleUnderline"/>
        </w:rPr>
        <w:t xml:space="preserve">“free” and subordinate labor, which represents the core of labor protection, was and continues to be a </w:t>
      </w:r>
      <w:r w:rsidRPr="001A2D62">
        <w:rPr>
          <w:rStyle w:val="Emphasis"/>
        </w:rPr>
        <w:t>legal construction</w:t>
      </w:r>
      <w:r w:rsidRPr="001A2D62">
        <w:rPr>
          <w:rStyle w:val="StyleUnderline"/>
        </w:rPr>
        <w:t xml:space="preserve"> based on and intended for a </w:t>
      </w:r>
      <w:r w:rsidRPr="001A2D62">
        <w:rPr>
          <w:rStyle w:val="Emphasis"/>
        </w:rPr>
        <w:t>specific worker subject</w:t>
      </w:r>
      <w:r w:rsidRPr="001A2D62">
        <w:rPr>
          <w:rStyle w:val="StyleUnderline"/>
        </w:rPr>
        <w:t xml:space="preserve">. </w:t>
      </w:r>
      <w:r w:rsidRPr="001A2D62">
        <w:rPr>
          <w:rStyle w:val="Emphasis"/>
          <w:highlight w:val="green"/>
        </w:rPr>
        <w:t>Labor standards</w:t>
      </w:r>
      <w:r w:rsidRPr="001A2D62">
        <w:rPr>
          <w:rStyle w:val="StyleUnderline"/>
          <w:highlight w:val="green"/>
        </w:rPr>
        <w:t xml:space="preserve"> have </w:t>
      </w:r>
      <w:r w:rsidRPr="001A2D62">
        <w:rPr>
          <w:rStyle w:val="Emphasis"/>
          <w:highlight w:val="green"/>
        </w:rPr>
        <w:t>color</w:t>
      </w:r>
      <w:r w:rsidRPr="001A2D62">
        <w:rPr>
          <w:rStyle w:val="StyleUnderline"/>
          <w:highlight w:val="green"/>
        </w:rPr>
        <w:t xml:space="preserve">, </w:t>
      </w:r>
      <w:r w:rsidRPr="001A2D62">
        <w:rPr>
          <w:rStyle w:val="Emphasis"/>
          <w:highlight w:val="green"/>
        </w:rPr>
        <w:t>class</w:t>
      </w:r>
      <w:r w:rsidRPr="001A2D62">
        <w:rPr>
          <w:rStyle w:val="StyleUnderline"/>
          <w:highlight w:val="green"/>
        </w:rPr>
        <w:t xml:space="preserve">, are </w:t>
      </w:r>
      <w:r w:rsidRPr="001A2D62">
        <w:rPr>
          <w:rStyle w:val="Emphasis"/>
          <w:highlight w:val="green"/>
        </w:rPr>
        <w:t>gendered</w:t>
      </w:r>
      <w:r w:rsidRPr="001A2D62">
        <w:rPr>
          <w:rStyle w:val="StyleUnderline"/>
        </w:rPr>
        <w:t xml:space="preserve">, and have a </w:t>
      </w:r>
      <w:r w:rsidRPr="001A2D62">
        <w:rPr>
          <w:rStyle w:val="Emphasis"/>
        </w:rPr>
        <w:t>determined origin</w:t>
      </w:r>
      <w:r w:rsidRPr="001A2D62">
        <w:rPr>
          <w:sz w:val="16"/>
        </w:rPr>
        <w:t xml:space="preserve">. 18 We can even state that, in the process of importing theories of legal subordination, without recognizing the place of enunciation and without the proper decolonial translation of knowledge, the connection between labor law theory and its place of applicability in Latin America is radically fractured. 19 After all, </w:t>
      </w:r>
      <w:r w:rsidRPr="001A2D62">
        <w:rPr>
          <w:rStyle w:val="StyleUnderline"/>
          <w:highlight w:val="green"/>
        </w:rPr>
        <w:t xml:space="preserve">the </w:t>
      </w:r>
      <w:r w:rsidRPr="001A2D62">
        <w:rPr>
          <w:rStyle w:val="Emphasis"/>
          <w:highlight w:val="green"/>
        </w:rPr>
        <w:t>most oppressed subjects</w:t>
      </w:r>
      <w:r w:rsidRPr="001A2D62">
        <w:rPr>
          <w:rStyle w:val="StyleUnderline"/>
        </w:rPr>
        <w:t xml:space="preserve"> in labor relations are </w:t>
      </w:r>
      <w:r w:rsidRPr="001A2D62">
        <w:rPr>
          <w:rStyle w:val="StyleUnderline"/>
          <w:highlight w:val="green"/>
        </w:rPr>
        <w:t xml:space="preserve">the </w:t>
      </w:r>
      <w:r w:rsidRPr="001A2D62">
        <w:rPr>
          <w:rStyle w:val="Emphasis"/>
          <w:highlight w:val="green"/>
        </w:rPr>
        <w:t>least protected</w:t>
      </w:r>
      <w:r w:rsidRPr="001A2D62">
        <w:rPr>
          <w:rStyle w:val="Emphasis"/>
        </w:rPr>
        <w:t xml:space="preserve"> by labor law</w:t>
      </w:r>
      <w:r w:rsidRPr="001A2D62">
        <w:rPr>
          <w:sz w:val="16"/>
        </w:rPr>
        <w:t xml:space="preserve">. </w:t>
      </w:r>
    </w:p>
    <w:p w14:paraId="4B62D641" w14:textId="77777777" w:rsidR="00105085" w:rsidRPr="001A2D62" w:rsidRDefault="00105085" w:rsidP="00105085">
      <w:pPr>
        <w:rPr>
          <w:sz w:val="16"/>
        </w:rPr>
      </w:pPr>
      <w:r w:rsidRPr="001A2D62">
        <w:rPr>
          <w:sz w:val="16"/>
        </w:rPr>
        <w:t xml:space="preserve">From a decolonial perspective, subordination in Latin America shows its contradictions. It reveals its legal and Eurocentric abstraction, imported in an epistemic and social project imposed on Latin American reality. And its concrete social expression situates it as an instrument that is also implicated in the coloniality of power, knowledge and being, which feeds and maintains the subordination of bodies in the South. </w:t>
      </w:r>
    </w:p>
    <w:p w14:paraId="29C261D1" w14:textId="77777777" w:rsidR="00105085" w:rsidRPr="001A2D62" w:rsidRDefault="00105085" w:rsidP="00105085">
      <w:pPr>
        <w:rPr>
          <w:sz w:val="16"/>
        </w:rPr>
      </w:pPr>
      <w:r w:rsidRPr="001A2D62">
        <w:rPr>
          <w:sz w:val="16"/>
        </w:rPr>
        <w:t xml:space="preserve">This is precisely why, </w:t>
      </w:r>
      <w:r w:rsidRPr="001A2D62">
        <w:rPr>
          <w:rStyle w:val="Emphasis"/>
          <w:highlight w:val="green"/>
        </w:rPr>
        <w:t>even if</w:t>
      </w:r>
      <w:r w:rsidRPr="001A2D62">
        <w:rPr>
          <w:rStyle w:val="StyleUnderline"/>
          <w:highlight w:val="green"/>
        </w:rPr>
        <w:t xml:space="preserve"> a </w:t>
      </w:r>
      <w:r w:rsidRPr="001A2D62">
        <w:rPr>
          <w:rStyle w:val="Emphasis"/>
          <w:highlight w:val="green"/>
        </w:rPr>
        <w:t>job</w:t>
      </w:r>
      <w:r w:rsidRPr="001A2D62">
        <w:rPr>
          <w:rStyle w:val="StyleUnderline"/>
          <w:highlight w:val="green"/>
        </w:rPr>
        <w:t xml:space="preserve"> is</w:t>
      </w:r>
      <w:r w:rsidRPr="001A2D62">
        <w:rPr>
          <w:rStyle w:val="StyleUnderline"/>
        </w:rPr>
        <w:t xml:space="preserve"> legally subordinated and </w:t>
      </w:r>
      <w:r w:rsidRPr="001A2D62">
        <w:rPr>
          <w:rStyle w:val="Emphasis"/>
          <w:highlight w:val="green"/>
        </w:rPr>
        <w:t>protected</w:t>
      </w:r>
      <w:r w:rsidRPr="001A2D62">
        <w:rPr>
          <w:rStyle w:val="StyleUnderline"/>
        </w:rPr>
        <w:t xml:space="preserve">, this status is </w:t>
      </w:r>
      <w:r w:rsidRPr="001A2D62">
        <w:rPr>
          <w:rStyle w:val="Emphasis"/>
          <w:highlight w:val="green"/>
        </w:rPr>
        <w:t>not sufficient</w:t>
      </w:r>
      <w:r w:rsidRPr="001A2D62">
        <w:rPr>
          <w:rStyle w:val="Emphasis"/>
        </w:rPr>
        <w:t xml:space="preserve"> to undo</w:t>
      </w:r>
      <w:r w:rsidRPr="001A2D62">
        <w:rPr>
          <w:rStyle w:val="StyleUnderline"/>
        </w:rPr>
        <w:t xml:space="preserve"> the </w:t>
      </w:r>
      <w:r w:rsidRPr="001A2D62">
        <w:rPr>
          <w:rStyle w:val="Emphasis"/>
        </w:rPr>
        <w:t>underlying condition of subordination</w:t>
      </w:r>
      <w:r w:rsidRPr="001A2D62">
        <w:rPr>
          <w:rStyle w:val="StyleUnderline"/>
        </w:rPr>
        <w:t xml:space="preserve"> arising from </w:t>
      </w:r>
      <w:r w:rsidRPr="001A2D62">
        <w:rPr>
          <w:rStyle w:val="Emphasis"/>
        </w:rPr>
        <w:t>coloniality</w:t>
      </w:r>
      <w:r w:rsidRPr="001A2D62">
        <w:rPr>
          <w:sz w:val="16"/>
        </w:rPr>
        <w:t xml:space="preserve">.20 </w:t>
      </w:r>
      <w:r w:rsidRPr="001A2D62">
        <w:rPr>
          <w:rStyle w:val="StyleUnderline"/>
        </w:rPr>
        <w:t xml:space="preserve">Labor law is implicated here in an enormously complex mechanism of power. </w:t>
      </w:r>
      <w:r w:rsidRPr="001A2D62">
        <w:rPr>
          <w:rStyle w:val="Emphasis"/>
        </w:rPr>
        <w:t>At the same time</w:t>
      </w:r>
      <w:r w:rsidRPr="001A2D62">
        <w:rPr>
          <w:rStyle w:val="StyleUnderline"/>
        </w:rPr>
        <w:t xml:space="preserve"> that it </w:t>
      </w:r>
      <w:r w:rsidRPr="001A2D62">
        <w:rPr>
          <w:rStyle w:val="Emphasis"/>
        </w:rPr>
        <w:t>protects</w:t>
      </w:r>
      <w:r w:rsidRPr="001A2D62">
        <w:rPr>
          <w:rStyle w:val="StyleUnderline"/>
        </w:rPr>
        <w:t xml:space="preserve"> and </w:t>
      </w:r>
      <w:r w:rsidRPr="001A2D62">
        <w:rPr>
          <w:rStyle w:val="Emphasis"/>
        </w:rPr>
        <w:t>positions itself as an instrument</w:t>
      </w:r>
      <w:r w:rsidRPr="001A2D62">
        <w:rPr>
          <w:rStyle w:val="StyleUnderline"/>
        </w:rPr>
        <w:t xml:space="preserve"> of social struggles, it can help to </w:t>
      </w:r>
      <w:r w:rsidRPr="001A2D62">
        <w:rPr>
          <w:rStyle w:val="Emphasis"/>
        </w:rPr>
        <w:t>create, legitimize and maintain</w:t>
      </w:r>
      <w:r w:rsidRPr="001A2D62">
        <w:rPr>
          <w:rStyle w:val="StyleUnderline"/>
        </w:rPr>
        <w:t xml:space="preserve"> such </w:t>
      </w:r>
      <w:r w:rsidRPr="001A2D62">
        <w:rPr>
          <w:rStyle w:val="Emphasis"/>
        </w:rPr>
        <w:t>circuits of inequality</w:t>
      </w:r>
      <w:r w:rsidRPr="001A2D62">
        <w:rPr>
          <w:sz w:val="16"/>
        </w:rPr>
        <w:t xml:space="preserve">. </w:t>
      </w:r>
      <w:r w:rsidRPr="001A2D62">
        <w:rPr>
          <w:rStyle w:val="StyleUnderline"/>
        </w:rPr>
        <w:t xml:space="preserve">Such inequalities also remain and grow from within: </w:t>
      </w:r>
      <w:r w:rsidRPr="001A2D62">
        <w:rPr>
          <w:rStyle w:val="Emphasis"/>
        </w:rPr>
        <w:t>legal absorption in the employment relationship does not equate to social protection</w:t>
      </w:r>
      <w:r w:rsidRPr="001A2D62">
        <w:rPr>
          <w:rStyle w:val="StyleUnderline"/>
        </w:rPr>
        <w:t xml:space="preserve"> for these subjects</w:t>
      </w:r>
      <w:r w:rsidRPr="001A2D62">
        <w:rPr>
          <w:sz w:val="16"/>
        </w:rPr>
        <w:t xml:space="preserve">. </w:t>
      </w:r>
    </w:p>
    <w:p w14:paraId="212F5F7A" w14:textId="77777777" w:rsidR="00105085" w:rsidRPr="001A2D62" w:rsidRDefault="00105085" w:rsidP="00105085">
      <w:pPr>
        <w:rPr>
          <w:sz w:val="16"/>
        </w:rPr>
      </w:pPr>
      <w:r w:rsidRPr="001A2D62">
        <w:rPr>
          <w:rStyle w:val="StyleUnderline"/>
        </w:rPr>
        <w:t xml:space="preserve">The maintenance of </w:t>
      </w:r>
      <w:r w:rsidRPr="001A2D62">
        <w:rPr>
          <w:rStyle w:val="Emphasis"/>
          <w:highlight w:val="green"/>
        </w:rPr>
        <w:t>wage inequality</w:t>
      </w:r>
      <w:r w:rsidRPr="001A2D62">
        <w:rPr>
          <w:rStyle w:val="StyleUnderline"/>
        </w:rPr>
        <w:t xml:space="preserve"> within the framework of regulated employment </w:t>
      </w:r>
      <w:r w:rsidRPr="001A2D62">
        <w:rPr>
          <w:rStyle w:val="Emphasis"/>
          <w:highlight w:val="green"/>
        </w:rPr>
        <w:t>is proof</w:t>
      </w:r>
      <w:r w:rsidRPr="001A2D62">
        <w:rPr>
          <w:rStyle w:val="StyleUnderline"/>
        </w:rPr>
        <w:t xml:space="preserve"> of this</w:t>
      </w:r>
      <w:r w:rsidRPr="001A2D62">
        <w:rPr>
          <w:sz w:val="16"/>
        </w:rPr>
        <w:t xml:space="preserve">. </w:t>
      </w:r>
      <w:r w:rsidRPr="001A2D62">
        <w:rPr>
          <w:rStyle w:val="StyleUnderline"/>
        </w:rPr>
        <w:t>Black women, even when formalized, continue to earn systematically less</w:t>
      </w:r>
      <w:r w:rsidRPr="001A2D62">
        <w:rPr>
          <w:sz w:val="16"/>
        </w:rPr>
        <w:t xml:space="preserve">.21 </w:t>
      </w:r>
      <w:r w:rsidRPr="001A2D62">
        <w:rPr>
          <w:rStyle w:val="StyleUnderline"/>
        </w:rPr>
        <w:t xml:space="preserve">Likewise, the </w:t>
      </w:r>
      <w:r w:rsidRPr="001A2D62">
        <w:rPr>
          <w:rStyle w:val="Emphasis"/>
        </w:rPr>
        <w:t>gendered</w:t>
      </w:r>
      <w:r w:rsidRPr="001A2D62">
        <w:rPr>
          <w:rStyle w:val="StyleUnderline"/>
        </w:rPr>
        <w:t xml:space="preserve"> and </w:t>
      </w:r>
      <w:r w:rsidRPr="001A2D62">
        <w:rPr>
          <w:rStyle w:val="Emphasis"/>
        </w:rPr>
        <w:t>racialized</w:t>
      </w:r>
      <w:r w:rsidRPr="001A2D62">
        <w:rPr>
          <w:rStyle w:val="StyleUnderline"/>
        </w:rPr>
        <w:t xml:space="preserve"> distribution of </w:t>
      </w:r>
      <w:r w:rsidRPr="001A2D62">
        <w:rPr>
          <w:rStyle w:val="Emphasis"/>
        </w:rPr>
        <w:t>precarious employment</w:t>
      </w:r>
      <w:r w:rsidRPr="001A2D62">
        <w:rPr>
          <w:rStyle w:val="StyleUnderline"/>
        </w:rPr>
        <w:t xml:space="preserve"> statutes in labor law is evidence, as they break with the fiction of a closed typicality</w:t>
      </w:r>
      <w:r w:rsidRPr="001A2D62">
        <w:rPr>
          <w:sz w:val="16"/>
        </w:rPr>
        <w:t xml:space="preserve">. Fixed-term, zero-hour, intermittent, part-time, hourly, day labor, in old and new forms, have always been socially distributed according to social power keys such as gender and race. Social power in coloniality. </w:t>
      </w:r>
    </w:p>
    <w:p w14:paraId="316E88EA" w14:textId="77777777" w:rsidR="00105085" w:rsidRPr="001A2D62" w:rsidRDefault="00105085" w:rsidP="00105085">
      <w:pPr>
        <w:rPr>
          <w:sz w:val="16"/>
        </w:rPr>
      </w:pPr>
      <w:r w:rsidRPr="001A2D62">
        <w:rPr>
          <w:rStyle w:val="StyleUnderline"/>
        </w:rPr>
        <w:t>However, even so, the majority of Latin American workers still aim to achieve legal subordination as a privileged place of subjection in contemporary capitalism</w:t>
      </w:r>
      <w:r w:rsidRPr="001A2D62">
        <w:rPr>
          <w:sz w:val="16"/>
        </w:rPr>
        <w:t xml:space="preserve">22. </w:t>
      </w:r>
      <w:r w:rsidRPr="001A2D62">
        <w:rPr>
          <w:rStyle w:val="StyleUnderline"/>
        </w:rPr>
        <w:t>For such subordinate subjects, legal subordination is still a horizon, a chimera, since theirs are the cheapest and most disposable bodies under all labor parameters</w:t>
      </w:r>
      <w:r w:rsidRPr="001A2D62">
        <w:rPr>
          <w:sz w:val="16"/>
        </w:rPr>
        <w:t xml:space="preserve">. </w:t>
      </w:r>
    </w:p>
    <w:p w14:paraId="78873852" w14:textId="77777777" w:rsidR="00105085" w:rsidRPr="001A2D62" w:rsidRDefault="00105085" w:rsidP="00105085">
      <w:pPr>
        <w:rPr>
          <w:sz w:val="16"/>
        </w:rPr>
      </w:pPr>
      <w:r w:rsidRPr="001A2D62">
        <w:rPr>
          <w:sz w:val="16"/>
        </w:rPr>
        <w:t>Therefore, in short, legal coloniality is expressed in typical labor law, in the legally subordinate employment relationship, in at least three structuring dimensions: (i) by the subordinate margins: in unprotected work, essentially constituted on the border of self-employment and unpaid reproductive work; (ii) by legalized precariousness: in the precarious typicality of labor protections in the global South, which includes both systematically practiced labor frauds (pejotização, for example), legally tolerated and reinforced frauds (outsourcing, for example), legally constituted inequalities (regulation of domestic employment) and total legal exclusions (non-regulation of domestic day laborers); (iii) by the implosion of the protective core: in the constant destructive force of what is protected, of the formal, by the loss of rights and the proliferation of more precarious hiring statutes, redistributed in the light of social markers of difference.</w:t>
      </w:r>
    </w:p>
    <w:p w14:paraId="76888E48" w14:textId="77777777" w:rsidR="00105085" w:rsidRPr="001A2D62" w:rsidRDefault="00105085" w:rsidP="00105085">
      <w:pPr>
        <w:rPr>
          <w:sz w:val="16"/>
        </w:rPr>
      </w:pPr>
      <w:r w:rsidRPr="001A2D62">
        <w:rPr>
          <w:sz w:val="16"/>
        </w:rPr>
        <w:t xml:space="preserve">In this third form, in fact, the complexity of the coloniality of the legal regulation of labor is outlined. </w:t>
      </w:r>
      <w:r w:rsidRPr="001A2D62">
        <w:rPr>
          <w:rStyle w:val="Emphasis"/>
        </w:rPr>
        <w:t>Protected employment</w:t>
      </w:r>
      <w:r w:rsidRPr="001A2D62">
        <w:rPr>
          <w:rStyle w:val="StyleUnderline"/>
        </w:rPr>
        <w:t xml:space="preserve"> is </w:t>
      </w:r>
      <w:r w:rsidRPr="001A2D62">
        <w:rPr>
          <w:rStyle w:val="Emphasis"/>
        </w:rPr>
        <w:t>not</w:t>
      </w:r>
      <w:r w:rsidRPr="001A2D62">
        <w:rPr>
          <w:rStyle w:val="StyleUnderline"/>
        </w:rPr>
        <w:t xml:space="preserve"> the result of legal coloniality </w:t>
      </w:r>
      <w:r w:rsidRPr="001A2D62">
        <w:rPr>
          <w:rStyle w:val="Emphasis"/>
        </w:rPr>
        <w:t>just because it leaves many people out</w:t>
      </w:r>
      <w:r w:rsidRPr="001A2D62">
        <w:rPr>
          <w:rStyle w:val="StyleUnderline"/>
        </w:rPr>
        <w:t xml:space="preserve">, with a </w:t>
      </w:r>
      <w:r w:rsidRPr="001A2D62">
        <w:rPr>
          <w:rStyle w:val="Emphasis"/>
        </w:rPr>
        <w:t>hegemonic definition of the epistemic subject</w:t>
      </w:r>
      <w:r w:rsidRPr="001A2D62">
        <w:rPr>
          <w:rStyle w:val="StyleUnderline"/>
        </w:rPr>
        <w:t xml:space="preserve"> of labor law. </w:t>
      </w:r>
      <w:r w:rsidRPr="001A2D62">
        <w:rPr>
          <w:rStyle w:val="Emphasis"/>
          <w:highlight w:val="green"/>
        </w:rPr>
        <w:t>Those</w:t>
      </w:r>
      <w:r w:rsidRPr="001A2D62">
        <w:rPr>
          <w:rStyle w:val="Emphasis"/>
        </w:rPr>
        <w:t xml:space="preserve"> who are </w:t>
      </w:r>
      <w:r w:rsidRPr="001A2D62">
        <w:rPr>
          <w:rStyle w:val="Emphasis"/>
          <w:highlight w:val="green"/>
        </w:rPr>
        <w:t>within</w:t>
      </w:r>
      <w:r w:rsidRPr="001A2D62">
        <w:rPr>
          <w:rStyle w:val="Emphasis"/>
        </w:rPr>
        <w:t xml:space="preserve"> the core of </w:t>
      </w:r>
      <w:r w:rsidRPr="001A2D62">
        <w:rPr>
          <w:rStyle w:val="Emphasis"/>
          <w:highlight w:val="green"/>
        </w:rPr>
        <w:t>protection are also challenged</w:t>
      </w:r>
      <w:r w:rsidRPr="001A2D62">
        <w:rPr>
          <w:rStyle w:val="StyleUnderline"/>
          <w:highlight w:val="green"/>
        </w:rPr>
        <w:t xml:space="preserve"> by</w:t>
      </w:r>
      <w:r w:rsidRPr="001A2D62">
        <w:rPr>
          <w:rStyle w:val="StyleUnderline"/>
        </w:rPr>
        <w:t xml:space="preserve"> the same colonial forces</w:t>
      </w:r>
      <w:r w:rsidRPr="001A2D62">
        <w:rPr>
          <w:sz w:val="16"/>
        </w:rPr>
        <w:t xml:space="preserve">. Coloniality knows no formal legal limits. It is always trying to expand. </w:t>
      </w:r>
      <w:r w:rsidRPr="001A2D62">
        <w:rPr>
          <w:rStyle w:val="Emphasis"/>
          <w:highlight w:val="green"/>
        </w:rPr>
        <w:t>Destroying</w:t>
      </w:r>
      <w:r w:rsidRPr="001A2D62">
        <w:rPr>
          <w:rStyle w:val="Emphasis"/>
        </w:rPr>
        <w:t xml:space="preserve"> protected employment</w:t>
      </w:r>
      <w:r w:rsidRPr="001A2D62">
        <w:rPr>
          <w:rStyle w:val="StyleUnderline"/>
        </w:rPr>
        <w:t xml:space="preserve">, social rights, and </w:t>
      </w:r>
      <w:r w:rsidRPr="001A2D62">
        <w:rPr>
          <w:rStyle w:val="Emphasis"/>
          <w:highlight w:val="green"/>
        </w:rPr>
        <w:t>existing</w:t>
      </w:r>
      <w:r w:rsidRPr="001A2D62">
        <w:rPr>
          <w:rStyle w:val="Emphasis"/>
        </w:rPr>
        <w:t xml:space="preserve"> labor </w:t>
      </w:r>
      <w:r w:rsidRPr="001A2D62">
        <w:rPr>
          <w:rStyle w:val="Emphasis"/>
          <w:highlight w:val="green"/>
        </w:rPr>
        <w:t>protections</w:t>
      </w:r>
      <w:r w:rsidRPr="001A2D62">
        <w:rPr>
          <w:rStyle w:val="StyleUnderline"/>
        </w:rPr>
        <w:t xml:space="preserve"> is </w:t>
      </w:r>
      <w:r w:rsidRPr="001A2D62">
        <w:rPr>
          <w:rStyle w:val="Emphasis"/>
        </w:rPr>
        <w:t>also</w:t>
      </w:r>
      <w:r w:rsidRPr="001A2D62">
        <w:rPr>
          <w:rStyle w:val="StyleUnderline"/>
        </w:rPr>
        <w:t xml:space="preserve"> one of its dimensions</w:t>
      </w:r>
      <w:r w:rsidRPr="001A2D62">
        <w:rPr>
          <w:sz w:val="16"/>
        </w:rPr>
        <w:t xml:space="preserve">. </w:t>
      </w:r>
    </w:p>
    <w:p w14:paraId="6FC760F5" w14:textId="77777777" w:rsidR="00105085" w:rsidRPr="001A2D62" w:rsidRDefault="00105085" w:rsidP="00105085">
      <w:pPr>
        <w:rPr>
          <w:sz w:val="16"/>
        </w:rPr>
      </w:pPr>
      <w:r w:rsidRPr="001A2D62">
        <w:rPr>
          <w:sz w:val="16"/>
        </w:rPr>
        <w:t xml:space="preserve">That is why contemporary legal subordination turns into a trench. </w:t>
      </w:r>
      <w:r w:rsidRPr="001A2D62">
        <w:rPr>
          <w:rStyle w:val="StyleUnderline"/>
        </w:rPr>
        <w:t xml:space="preserve">The </w:t>
      </w:r>
      <w:r w:rsidRPr="001A2D62">
        <w:rPr>
          <w:rStyle w:val="Emphasis"/>
          <w:highlight w:val="green"/>
        </w:rPr>
        <w:t>defense of</w:t>
      </w:r>
      <w:r w:rsidRPr="001A2D62">
        <w:rPr>
          <w:rStyle w:val="Emphasis"/>
        </w:rPr>
        <w:t xml:space="preserve"> typical, legally </w:t>
      </w:r>
      <w:r w:rsidRPr="001A2D62">
        <w:rPr>
          <w:rStyle w:val="Emphasis"/>
          <w:highlight w:val="green"/>
        </w:rPr>
        <w:t>subordinated employment</w:t>
      </w:r>
      <w:r w:rsidRPr="001A2D62">
        <w:rPr>
          <w:rStyle w:val="StyleUnderline"/>
        </w:rPr>
        <w:t xml:space="preserve">, as a basic </w:t>
      </w:r>
      <w:r w:rsidRPr="001A2D62">
        <w:rPr>
          <w:rStyle w:val="Emphasis"/>
        </w:rPr>
        <w:t>category</w:t>
      </w:r>
      <w:r w:rsidRPr="001A2D62">
        <w:rPr>
          <w:rStyle w:val="StyleUnderline"/>
        </w:rPr>
        <w:t xml:space="preserve"> of understanding </w:t>
      </w:r>
      <w:r w:rsidRPr="001A2D62">
        <w:rPr>
          <w:rStyle w:val="StyleUnderline"/>
          <w:highlight w:val="green"/>
        </w:rPr>
        <w:t>and</w:t>
      </w:r>
      <w:r w:rsidRPr="001A2D62">
        <w:rPr>
          <w:rStyle w:val="StyleUnderline"/>
        </w:rPr>
        <w:t xml:space="preserve"> operation of </w:t>
      </w:r>
      <w:r w:rsidRPr="001A2D62">
        <w:rPr>
          <w:rStyle w:val="Emphasis"/>
        </w:rPr>
        <w:t>labor law</w:t>
      </w:r>
      <w:r w:rsidRPr="001A2D62">
        <w:rPr>
          <w:rStyle w:val="StyleUnderline"/>
        </w:rPr>
        <w:t xml:space="preserve">, appears as a </w:t>
      </w:r>
      <w:r w:rsidRPr="001A2D62">
        <w:rPr>
          <w:rStyle w:val="Emphasis"/>
        </w:rPr>
        <w:t>resistance strategy</w:t>
      </w:r>
      <w:r w:rsidRPr="001A2D62">
        <w:rPr>
          <w:rStyle w:val="StyleUnderline"/>
        </w:rPr>
        <w:t xml:space="preserve"> in this </w:t>
      </w:r>
      <w:r w:rsidRPr="001A2D62">
        <w:rPr>
          <w:rStyle w:val="Emphasis"/>
        </w:rPr>
        <w:t>power struggle</w:t>
      </w:r>
      <w:r w:rsidRPr="001A2D62">
        <w:rPr>
          <w:sz w:val="16"/>
        </w:rPr>
        <w:t xml:space="preserve">23. </w:t>
      </w:r>
      <w:r w:rsidRPr="001A2D62">
        <w:rPr>
          <w:rStyle w:val="StyleUnderline"/>
        </w:rPr>
        <w:t xml:space="preserve">So do the </w:t>
      </w:r>
      <w:r w:rsidRPr="001A2D62">
        <w:rPr>
          <w:rStyle w:val="Emphasis"/>
          <w:highlight w:val="green"/>
        </w:rPr>
        <w:t>expansive concept</w:t>
      </w:r>
      <w:r w:rsidRPr="001A2D62">
        <w:rPr>
          <w:rStyle w:val="Emphasis"/>
        </w:rPr>
        <w:t>ual inflection</w:t>
      </w:r>
      <w:r w:rsidRPr="001A2D62">
        <w:rPr>
          <w:rStyle w:val="Emphasis"/>
          <w:highlight w:val="green"/>
        </w:rPr>
        <w:t>s of subordination</w:t>
      </w:r>
      <w:r w:rsidRPr="001A2D62">
        <w:rPr>
          <w:sz w:val="16"/>
        </w:rPr>
        <w:t xml:space="preserve">24. </w:t>
      </w:r>
      <w:r w:rsidRPr="001A2D62">
        <w:rPr>
          <w:rStyle w:val="Emphasis"/>
        </w:rPr>
        <w:t>All of this</w:t>
      </w:r>
      <w:r w:rsidRPr="001A2D62">
        <w:rPr>
          <w:sz w:val="16"/>
        </w:rPr>
        <w:t xml:space="preserve">, it seems to us, </w:t>
      </w:r>
      <w:r w:rsidRPr="001A2D62">
        <w:rPr>
          <w:rStyle w:val="StyleUnderline"/>
        </w:rPr>
        <w:t xml:space="preserve">is </w:t>
      </w:r>
      <w:r w:rsidRPr="001A2D62">
        <w:rPr>
          <w:rStyle w:val="Emphasis"/>
          <w:highlight w:val="green"/>
        </w:rPr>
        <w:t>part of the counterfires</w:t>
      </w:r>
      <w:r w:rsidRPr="001A2D62">
        <w:rPr>
          <w:rStyle w:val="Emphasis"/>
        </w:rPr>
        <w:t xml:space="preserve"> against coloniality</w:t>
      </w:r>
      <w:r w:rsidRPr="001A2D62">
        <w:rPr>
          <w:rStyle w:val="StyleUnderline"/>
        </w:rPr>
        <w:t xml:space="preserve"> and its </w:t>
      </w:r>
      <w:r w:rsidRPr="001A2D62">
        <w:rPr>
          <w:rStyle w:val="Emphasis"/>
        </w:rPr>
        <w:t>daily dynamics</w:t>
      </w:r>
      <w:r w:rsidRPr="001A2D62">
        <w:rPr>
          <w:sz w:val="16"/>
        </w:rPr>
        <w:t xml:space="preserve">. In countries of the global South, </w:t>
      </w:r>
      <w:r w:rsidRPr="001A2D62">
        <w:rPr>
          <w:rStyle w:val="StyleUnderline"/>
        </w:rPr>
        <w:t xml:space="preserve">the </w:t>
      </w:r>
      <w:r w:rsidRPr="001A2D62">
        <w:rPr>
          <w:rStyle w:val="Emphasis"/>
        </w:rPr>
        <w:t>sociopolitical defense of inclusion through employment has historically been a key element</w:t>
      </w:r>
      <w:r w:rsidRPr="001A2D62">
        <w:rPr>
          <w:rStyle w:val="StyleUnderline"/>
        </w:rPr>
        <w:t xml:space="preserve"> in the fight against coloniality</w:t>
      </w:r>
      <w:r w:rsidRPr="001A2D62">
        <w:rPr>
          <w:sz w:val="16"/>
        </w:rPr>
        <w:t xml:space="preserve">. </w:t>
      </w:r>
    </w:p>
    <w:p w14:paraId="4EDF7A22" w14:textId="77777777" w:rsidR="00105085" w:rsidRPr="001A2D62" w:rsidRDefault="00105085" w:rsidP="00105085">
      <w:pPr>
        <w:rPr>
          <w:sz w:val="16"/>
        </w:rPr>
      </w:pPr>
      <w:r w:rsidRPr="001A2D62">
        <w:rPr>
          <w:rStyle w:val="Emphasis"/>
        </w:rPr>
        <w:t>However</w:t>
      </w:r>
      <w:r w:rsidRPr="001A2D62">
        <w:rPr>
          <w:rStyle w:val="StyleUnderline"/>
        </w:rPr>
        <w:t xml:space="preserve">, there are </w:t>
      </w:r>
      <w:r w:rsidRPr="001A2D62">
        <w:rPr>
          <w:rStyle w:val="Emphasis"/>
        </w:rPr>
        <w:t>major disagreements in the field</w:t>
      </w:r>
      <w:r w:rsidRPr="001A2D62">
        <w:rPr>
          <w:rStyle w:val="StyleUnderline"/>
        </w:rPr>
        <w:t xml:space="preserve"> of </w:t>
      </w:r>
      <w:r w:rsidRPr="001A2D62">
        <w:rPr>
          <w:rStyle w:val="Emphasis"/>
        </w:rPr>
        <w:t>labor criticism</w:t>
      </w:r>
      <w:r w:rsidRPr="001A2D62">
        <w:rPr>
          <w:sz w:val="16"/>
        </w:rPr>
        <w:t xml:space="preserve">. Feminist literature, in particular, points out, even more vigorously, the problems of standard employment in the face of social reproduction work. We will return to this topic shortly, but let us anticipate the criticism consolidated in the position of Leah Vosko25. </w:t>
      </w:r>
      <w:r w:rsidRPr="001A2D62">
        <w:rPr>
          <w:rStyle w:val="StyleUnderline"/>
        </w:rPr>
        <w:t>Vosko understands that, as long as the typicality of standard employment is maintained, within</w:t>
      </w:r>
      <w:r w:rsidRPr="001A2D62">
        <w:rPr>
          <w:sz w:val="16"/>
        </w:rPr>
        <w:t xml:space="preserve"> what she sees as </w:t>
      </w:r>
      <w:r w:rsidRPr="001A2D62">
        <w:rPr>
          <w:rStyle w:val="StyleUnderline"/>
        </w:rPr>
        <w:t>“</w:t>
      </w:r>
      <w:r w:rsidRPr="001A2D62">
        <w:rPr>
          <w:rStyle w:val="Emphasis"/>
        </w:rPr>
        <w:t>employment-centrism</w:t>
      </w:r>
      <w:r w:rsidRPr="001A2D62">
        <w:rPr>
          <w:rStyle w:val="StyleUnderline"/>
        </w:rPr>
        <w:t>”, what we will always do is</w:t>
      </w:r>
      <w:r w:rsidRPr="001A2D62">
        <w:rPr>
          <w:sz w:val="16"/>
        </w:rPr>
        <w:t xml:space="preserve"> what gives the name to her most famous book: </w:t>
      </w:r>
      <w:r w:rsidRPr="001A2D62">
        <w:rPr>
          <w:rStyle w:val="StyleUnderline"/>
        </w:rPr>
        <w:t>“</w:t>
      </w:r>
      <w:r w:rsidRPr="001A2D62">
        <w:rPr>
          <w:rStyle w:val="Emphasis"/>
        </w:rPr>
        <w:t>managing the margins</w:t>
      </w:r>
      <w:r w:rsidRPr="001A2D62">
        <w:rPr>
          <w:rStyle w:val="StyleUnderline"/>
        </w:rPr>
        <w:t>”. The protection of what is today a huge universe of precarious forms of work will necessarily involve</w:t>
      </w:r>
      <w:r w:rsidRPr="001A2D62">
        <w:rPr>
          <w:sz w:val="16"/>
        </w:rPr>
        <w:t xml:space="preserve">, for her, </w:t>
      </w:r>
      <w:r w:rsidRPr="001A2D62">
        <w:rPr>
          <w:rStyle w:val="StyleUnderline"/>
        </w:rPr>
        <w:t>a review of standard employment, legally subordinated, as a basic category</w:t>
      </w:r>
      <w:r w:rsidRPr="001A2D62">
        <w:rPr>
          <w:sz w:val="16"/>
        </w:rPr>
        <w:t xml:space="preserve">. </w:t>
      </w:r>
    </w:p>
    <w:p w14:paraId="6E5D502D" w14:textId="77777777" w:rsidR="00105085" w:rsidRPr="001A2D62" w:rsidRDefault="00105085" w:rsidP="00105085">
      <w:pPr>
        <w:rPr>
          <w:sz w:val="16"/>
        </w:rPr>
      </w:pPr>
      <w:r w:rsidRPr="001A2D62">
        <w:rPr>
          <w:rStyle w:val="StyleUnderline"/>
        </w:rPr>
        <w:t>This thus marks the ground for other ways of thinking about labor law</w:t>
      </w:r>
      <w:r w:rsidRPr="001A2D62">
        <w:rPr>
          <w:sz w:val="16"/>
        </w:rPr>
        <w:t xml:space="preserve">. </w:t>
      </w:r>
      <w:r w:rsidRPr="001A2D62">
        <w:rPr>
          <w:rStyle w:val="StyleUnderline"/>
        </w:rPr>
        <w:t xml:space="preserve">In the field of criticism, </w:t>
      </w:r>
      <w:r w:rsidRPr="001A2D62">
        <w:rPr>
          <w:rStyle w:val="Emphasis"/>
          <w:highlight w:val="green"/>
        </w:rPr>
        <w:t>those</w:t>
      </w:r>
      <w:r w:rsidRPr="001A2D62">
        <w:rPr>
          <w:rStyle w:val="Emphasis"/>
        </w:rPr>
        <w:t xml:space="preserve"> who have been </w:t>
      </w:r>
      <w:r w:rsidRPr="001A2D62">
        <w:rPr>
          <w:rStyle w:val="Emphasis"/>
          <w:highlight w:val="green"/>
        </w:rPr>
        <w:t>content with</w:t>
      </w:r>
      <w:r w:rsidRPr="001A2D62">
        <w:rPr>
          <w:rStyle w:val="Emphasis"/>
        </w:rPr>
        <w:t xml:space="preserve"> legal </w:t>
      </w:r>
      <w:r w:rsidRPr="001A2D62">
        <w:rPr>
          <w:rStyle w:val="Emphasis"/>
          <w:highlight w:val="green"/>
        </w:rPr>
        <w:t>subordination</w:t>
      </w:r>
      <w:r w:rsidRPr="001A2D62">
        <w:rPr>
          <w:rStyle w:val="Emphasis"/>
        </w:rPr>
        <w:t xml:space="preserve"> have failed</w:t>
      </w:r>
      <w:r w:rsidRPr="001A2D62">
        <w:rPr>
          <w:rStyle w:val="StyleUnderline"/>
        </w:rPr>
        <w:t xml:space="preserve"> to reveal the assumptions on which it is based. </w:t>
      </w:r>
      <w:r w:rsidRPr="001A2D62">
        <w:rPr>
          <w:rStyle w:val="Emphasis"/>
          <w:highlight w:val="green"/>
        </w:rPr>
        <w:t>Those who</w:t>
      </w:r>
      <w:r w:rsidRPr="001A2D62">
        <w:rPr>
          <w:rStyle w:val="Emphasis"/>
        </w:rPr>
        <w:t xml:space="preserve"> simply want to critically </w:t>
      </w:r>
      <w:r w:rsidRPr="001A2D62">
        <w:rPr>
          <w:rStyle w:val="Emphasis"/>
          <w:highlight w:val="green"/>
        </w:rPr>
        <w:t>dismantle protected employment</w:t>
      </w:r>
      <w:r w:rsidRPr="001A2D62">
        <w:rPr>
          <w:rStyle w:val="Emphasis"/>
        </w:rPr>
        <w:t xml:space="preserve"> are also wrong</w:t>
      </w:r>
      <w:r w:rsidRPr="001A2D62">
        <w:rPr>
          <w:rStyle w:val="StyleUnderline"/>
        </w:rPr>
        <w:t xml:space="preserve">. </w:t>
      </w:r>
      <w:r w:rsidRPr="001A2D62">
        <w:rPr>
          <w:rStyle w:val="Emphasis"/>
          <w:highlight w:val="green"/>
        </w:rPr>
        <w:t>Both</w:t>
      </w:r>
      <w:r w:rsidRPr="001A2D62">
        <w:rPr>
          <w:rStyle w:val="StyleUnderline"/>
        </w:rPr>
        <w:t xml:space="preserve"> positions </w:t>
      </w:r>
      <w:r w:rsidRPr="001A2D62">
        <w:rPr>
          <w:rStyle w:val="Emphasis"/>
          <w:highlight w:val="green"/>
        </w:rPr>
        <w:t>fail to understand</w:t>
      </w:r>
      <w:r w:rsidRPr="001A2D62">
        <w:rPr>
          <w:rStyle w:val="Emphasis"/>
        </w:rPr>
        <w:t xml:space="preserve"> it in its </w:t>
      </w:r>
      <w:r w:rsidRPr="001A2D62">
        <w:rPr>
          <w:rStyle w:val="Emphasis"/>
          <w:highlight w:val="green"/>
        </w:rPr>
        <w:t>ambiguity</w:t>
      </w:r>
      <w:r w:rsidRPr="001A2D62">
        <w:rPr>
          <w:rStyle w:val="StyleUnderline"/>
          <w:highlight w:val="green"/>
        </w:rPr>
        <w:t xml:space="preserve"> in</w:t>
      </w:r>
      <w:r w:rsidRPr="001A2D62">
        <w:rPr>
          <w:rStyle w:val="StyleUnderline"/>
        </w:rPr>
        <w:t xml:space="preserve"> the </w:t>
      </w:r>
      <w:r w:rsidRPr="001A2D62">
        <w:rPr>
          <w:rStyle w:val="Emphasis"/>
          <w:highlight w:val="green"/>
        </w:rPr>
        <w:t>power struggles</w:t>
      </w:r>
      <w:r w:rsidRPr="001A2D62">
        <w:rPr>
          <w:rStyle w:val="StyleUnderline"/>
        </w:rPr>
        <w:t xml:space="preserve"> within the framework of coloniality</w:t>
      </w:r>
      <w:r w:rsidRPr="001A2D62">
        <w:rPr>
          <w:sz w:val="16"/>
        </w:rPr>
        <w:t xml:space="preserve">. Thus the </w:t>
      </w:r>
      <w:r w:rsidRPr="001A2D62">
        <w:rPr>
          <w:rStyle w:val="StyleUnderline"/>
        </w:rPr>
        <w:t>questions remain: what and who does legal subordination serve?</w:t>
      </w:r>
      <w:r w:rsidRPr="001A2D62">
        <w:rPr>
          <w:sz w:val="16"/>
        </w:rPr>
        <w:t xml:space="preserve"> Is it time to decolonize it? And how? </w:t>
      </w:r>
      <w:r w:rsidRPr="001A2D62">
        <w:rPr>
          <w:rStyle w:val="StyleUnderline"/>
        </w:rPr>
        <w:t xml:space="preserve">Is it </w:t>
      </w:r>
      <w:r w:rsidRPr="001A2D62">
        <w:rPr>
          <w:rStyle w:val="Emphasis"/>
        </w:rPr>
        <w:t xml:space="preserve">possible to </w:t>
      </w:r>
      <w:r w:rsidRPr="001A2D62">
        <w:rPr>
          <w:rStyle w:val="Emphasis"/>
          <w:highlight w:val="green"/>
        </w:rPr>
        <w:t>think of</w:t>
      </w:r>
      <w:r w:rsidRPr="001A2D62">
        <w:rPr>
          <w:rStyle w:val="Emphasis"/>
        </w:rPr>
        <w:t xml:space="preserve"> a labor </w:t>
      </w:r>
      <w:r w:rsidRPr="001A2D62">
        <w:rPr>
          <w:rStyle w:val="Emphasis"/>
          <w:highlight w:val="green"/>
        </w:rPr>
        <w:t>law that takes to heart</w:t>
      </w:r>
      <w:r w:rsidRPr="001A2D62">
        <w:rPr>
          <w:rStyle w:val="Emphasis"/>
        </w:rPr>
        <w:t xml:space="preserve"> the dynamics of what is </w:t>
      </w:r>
      <w:r w:rsidRPr="001A2D62">
        <w:rPr>
          <w:rStyle w:val="Emphasis"/>
          <w:highlight w:val="green"/>
        </w:rPr>
        <w:t>not typical</w:t>
      </w:r>
      <w:r w:rsidRPr="001A2D62">
        <w:rPr>
          <w:rStyle w:val="Emphasis"/>
        </w:rPr>
        <w:t xml:space="preserve"> subordinate </w:t>
      </w:r>
      <w:r w:rsidRPr="001A2D62">
        <w:rPr>
          <w:rStyle w:val="Emphasis"/>
          <w:highlight w:val="green"/>
        </w:rPr>
        <w:t>labor</w:t>
      </w:r>
      <w:r w:rsidRPr="001A2D62">
        <w:rPr>
          <w:rStyle w:val="StyleUnderline"/>
        </w:rPr>
        <w:t>?</w:t>
      </w:r>
      <w:r w:rsidRPr="001A2D62">
        <w:rPr>
          <w:sz w:val="16"/>
        </w:rPr>
        <w:t xml:space="preserve"> How </w:t>
      </w:r>
      <w:r w:rsidRPr="001A2D62">
        <w:rPr>
          <w:rStyle w:val="StyleUnderline"/>
        </w:rPr>
        <w:t xml:space="preserve">can </w:t>
      </w:r>
      <w:r w:rsidRPr="001A2D62">
        <w:rPr>
          <w:rStyle w:val="Emphasis"/>
          <w:highlight w:val="green"/>
        </w:rPr>
        <w:t xml:space="preserve">epistemologically plural legal thought </w:t>
      </w:r>
      <w:r w:rsidRPr="001A2D62">
        <w:rPr>
          <w:rStyle w:val="Emphasis"/>
        </w:rPr>
        <w:t>contribute</w:t>
      </w:r>
      <w:r w:rsidRPr="001A2D62">
        <w:rPr>
          <w:rStyle w:val="StyleUnderline"/>
        </w:rPr>
        <w:t xml:space="preserve"> to this?</w:t>
      </w:r>
      <w:r w:rsidRPr="001A2D62">
        <w:rPr>
          <w:sz w:val="16"/>
        </w:rPr>
        <w:t xml:space="preserve"> Although these are very difficult questions, and reflecting on subordinate employment at a time when it is itself under threat makes it even more difficult, the process of decoloniality is not a mere detail that can be left for later. </w:t>
      </w:r>
    </w:p>
    <w:p w14:paraId="0CD9C8C9" w14:textId="77777777" w:rsidR="00105085" w:rsidRPr="001A2D62" w:rsidRDefault="00105085" w:rsidP="00105085">
      <w:pPr>
        <w:rPr>
          <w:sz w:val="16"/>
        </w:rPr>
      </w:pPr>
      <w:r w:rsidRPr="001A2D62">
        <w:rPr>
          <w:sz w:val="16"/>
        </w:rPr>
        <w:t xml:space="preserve">3 “Time is money”? Feminisms and time-values </w:t>
      </w:r>
      <w:r w:rsidRPr="001A2D62">
        <w:rPr>
          <w:rFonts w:ascii="Arial" w:hAnsi="Arial" w:cs="Arial"/>
          <w:sz w:val="16"/>
        </w:rPr>
        <w:t>​​</w:t>
      </w:r>
      <w:r w:rsidRPr="001A2D62">
        <w:rPr>
          <w:sz w:val="16"/>
        </w:rPr>
        <w:t xml:space="preserve">in social reproduction and care </w:t>
      </w:r>
    </w:p>
    <w:p w14:paraId="19F87301" w14:textId="77777777" w:rsidR="00105085" w:rsidRPr="001A2D62" w:rsidRDefault="00105085" w:rsidP="00105085">
      <w:pPr>
        <w:rPr>
          <w:sz w:val="16"/>
        </w:rPr>
      </w:pPr>
      <w:r w:rsidRPr="001A2D62">
        <w:rPr>
          <w:sz w:val="16"/>
        </w:rPr>
        <w:t xml:space="preserve">No. For women, time has not been money. Challenging the aphorism of dubious origin that represents a caricature of the capitalist mode of production of life and sociability is something that feminisms have done in many ways. </w:t>
      </w:r>
      <w:r w:rsidRPr="001A2D62">
        <w:rPr>
          <w:rStyle w:val="StyleUnderline"/>
        </w:rPr>
        <w:t xml:space="preserve">In the relationship between work, time and value, </w:t>
      </w:r>
      <w:r w:rsidRPr="001A2D62">
        <w:rPr>
          <w:rStyle w:val="Emphasis"/>
        </w:rPr>
        <w:t>political economies</w:t>
      </w:r>
      <w:r w:rsidRPr="001A2D62">
        <w:rPr>
          <w:rStyle w:val="StyleUnderline"/>
        </w:rPr>
        <w:t xml:space="preserve"> (both classical and critical) have </w:t>
      </w:r>
      <w:r w:rsidRPr="001A2D62">
        <w:rPr>
          <w:rStyle w:val="Emphasis"/>
        </w:rPr>
        <w:t>historically left out</w:t>
      </w:r>
      <w:r w:rsidRPr="001A2D62">
        <w:rPr>
          <w:rStyle w:val="StyleUnderline"/>
        </w:rPr>
        <w:t xml:space="preserve"> </w:t>
      </w:r>
      <w:r w:rsidRPr="001A2D62">
        <w:rPr>
          <w:rStyle w:val="Emphasis"/>
        </w:rPr>
        <w:t>social reproduction</w:t>
      </w:r>
      <w:r w:rsidRPr="001A2D62">
        <w:rPr>
          <w:rStyle w:val="StyleUnderline"/>
        </w:rPr>
        <w:t xml:space="preserve"> and </w:t>
      </w:r>
      <w:r w:rsidRPr="001A2D62">
        <w:rPr>
          <w:rStyle w:val="Emphasis"/>
        </w:rPr>
        <w:t>care</w:t>
      </w:r>
      <w:r w:rsidRPr="001A2D62">
        <w:rPr>
          <w:rStyle w:val="StyleUnderline"/>
        </w:rPr>
        <w:t>. Or</w:t>
      </w:r>
      <w:r w:rsidRPr="001A2D62">
        <w:rPr>
          <w:sz w:val="16"/>
        </w:rPr>
        <w:t xml:space="preserve"> they have </w:t>
      </w:r>
      <w:r w:rsidRPr="001A2D62">
        <w:rPr>
          <w:rStyle w:val="StyleUnderline"/>
        </w:rPr>
        <w:t>read them as</w:t>
      </w:r>
      <w:r w:rsidRPr="001A2D62">
        <w:rPr>
          <w:sz w:val="16"/>
        </w:rPr>
        <w:t xml:space="preserve"> something </w:t>
      </w:r>
      <w:r w:rsidRPr="001A2D62">
        <w:rPr>
          <w:rStyle w:val="Emphasis"/>
        </w:rPr>
        <w:t>secondary</w:t>
      </w:r>
      <w:r w:rsidRPr="001A2D62">
        <w:rPr>
          <w:sz w:val="16"/>
        </w:rPr>
        <w:t xml:space="preserve">. Socio-legal theories have reinforced common sense: it is even possible to admit that the work of social reproduction generates economic value, but it is not fully considered legally. Nor is it systematically remunerated. </w:t>
      </w:r>
    </w:p>
    <w:p w14:paraId="6B60B8BD" w14:textId="77777777" w:rsidR="00105085" w:rsidRPr="001A2D62" w:rsidRDefault="00105085" w:rsidP="00105085">
      <w:pPr>
        <w:rPr>
          <w:sz w:val="16"/>
        </w:rPr>
      </w:pPr>
      <w:r w:rsidRPr="001A2D62">
        <w:rPr>
          <w:sz w:val="16"/>
        </w:rPr>
        <w:t xml:space="preserve">Much of what constitutes these feminine universes of work in social reproduction and care is transmuted into something else. In affection, in magic, in love, in obligation, naturalization, in candor, in instinct, in destiny, in a thousand expectations and social, moral and religious roles that try to hide the strength of these times and values </w:t>
      </w:r>
      <w:r w:rsidRPr="001A2D62">
        <w:rPr>
          <w:rFonts w:ascii="Arial" w:hAnsi="Arial" w:cs="Arial"/>
          <w:sz w:val="16"/>
        </w:rPr>
        <w:t>​​</w:t>
      </w:r>
      <w:r w:rsidRPr="001A2D62">
        <w:rPr>
          <w:sz w:val="16"/>
        </w:rPr>
        <w:t xml:space="preserve">for the production and sustenance of life and the economy. </w:t>
      </w:r>
    </w:p>
    <w:p w14:paraId="789C2085" w14:textId="77777777" w:rsidR="00105085" w:rsidRPr="001A2D62" w:rsidRDefault="00105085" w:rsidP="00105085">
      <w:pPr>
        <w:rPr>
          <w:sz w:val="16"/>
        </w:rPr>
      </w:pPr>
      <w:r w:rsidRPr="001A2D62">
        <w:rPr>
          <w:sz w:val="16"/>
        </w:rPr>
        <w:t xml:space="preserve">Our text enters this dispute of concealment and visibility by bringing together the dimensions of standard employment related to time and value and feminist critiques of social reproduction and care. To demonstrate that </w:t>
      </w:r>
      <w:r w:rsidRPr="001A2D62">
        <w:rPr>
          <w:rStyle w:val="StyleUnderline"/>
        </w:rPr>
        <w:t xml:space="preserve">what </w:t>
      </w:r>
      <w:r w:rsidRPr="001A2D62">
        <w:rPr>
          <w:rStyle w:val="Emphasis"/>
        </w:rPr>
        <w:t>labor law</w:t>
      </w:r>
      <w:r w:rsidRPr="001A2D62">
        <w:rPr>
          <w:rStyle w:val="StyleUnderline"/>
        </w:rPr>
        <w:t xml:space="preserve"> understands as </w:t>
      </w:r>
      <w:r w:rsidRPr="001A2D62">
        <w:rPr>
          <w:rStyle w:val="Emphasis"/>
        </w:rPr>
        <w:t>time and value</w:t>
      </w:r>
      <w:r w:rsidRPr="001A2D62">
        <w:rPr>
          <w:rStyle w:val="StyleUnderline"/>
        </w:rPr>
        <w:t xml:space="preserve"> is something </w:t>
      </w:r>
      <w:r w:rsidRPr="001A2D62">
        <w:rPr>
          <w:rStyle w:val="Emphasis"/>
        </w:rPr>
        <w:t>exclusively mercantile</w:t>
      </w:r>
      <w:r w:rsidRPr="001A2D62">
        <w:rPr>
          <w:rStyle w:val="StyleUnderline"/>
        </w:rPr>
        <w:t xml:space="preserve"> and still thought of in a </w:t>
      </w:r>
      <w:r w:rsidRPr="001A2D62">
        <w:rPr>
          <w:rStyle w:val="Emphasis"/>
        </w:rPr>
        <w:t>structurally sexist</w:t>
      </w:r>
      <w:r w:rsidRPr="001A2D62">
        <w:rPr>
          <w:rStyle w:val="StyleUnderline"/>
        </w:rPr>
        <w:t xml:space="preserve"> way</w:t>
      </w:r>
      <w:r w:rsidRPr="001A2D62">
        <w:rPr>
          <w:sz w:val="16"/>
        </w:rPr>
        <w:t xml:space="preserve">. </w:t>
      </w:r>
    </w:p>
    <w:p w14:paraId="189883E2" w14:textId="77777777" w:rsidR="00105085" w:rsidRPr="001A2D62" w:rsidRDefault="00105085" w:rsidP="00105085">
      <w:pPr>
        <w:rPr>
          <w:sz w:val="16"/>
        </w:rPr>
      </w:pPr>
      <w:r w:rsidRPr="001A2D62">
        <w:rPr>
          <w:sz w:val="16"/>
        </w:rPr>
        <w:t xml:space="preserve">This is a complex approach. </w:t>
      </w:r>
      <w:r w:rsidRPr="001A2D62">
        <w:rPr>
          <w:rStyle w:val="StyleUnderline"/>
        </w:rPr>
        <w:t xml:space="preserve">The </w:t>
      </w:r>
      <w:r w:rsidRPr="001A2D62">
        <w:rPr>
          <w:rStyle w:val="Emphasis"/>
        </w:rPr>
        <w:t>transversality</w:t>
      </w:r>
      <w:r w:rsidRPr="001A2D62">
        <w:rPr>
          <w:rStyle w:val="StyleUnderline"/>
        </w:rPr>
        <w:t xml:space="preserve"> of feminist reflection and practices, in the plural, </w:t>
      </w:r>
      <w:r w:rsidRPr="001A2D62">
        <w:rPr>
          <w:rStyle w:val="Emphasis"/>
        </w:rPr>
        <w:t>is the entire world</w:t>
      </w:r>
      <w:r w:rsidRPr="001A2D62">
        <w:rPr>
          <w:sz w:val="16"/>
        </w:rPr>
        <w:t xml:space="preserve">26. The richness and rigor of feminist production in various fields is directly proportional to the complexity of the position of gender in social relations, </w:t>
      </w:r>
      <w:r w:rsidRPr="001A2D62">
        <w:rPr>
          <w:rStyle w:val="Emphasis"/>
        </w:rPr>
        <w:t>always intertwined</w:t>
      </w:r>
      <w:r w:rsidRPr="001A2D62">
        <w:rPr>
          <w:rStyle w:val="StyleUnderline"/>
        </w:rPr>
        <w:t xml:space="preserve"> with other markers, such as </w:t>
      </w:r>
      <w:r w:rsidRPr="001A2D62">
        <w:rPr>
          <w:rStyle w:val="Emphasis"/>
        </w:rPr>
        <w:t>race</w:t>
      </w:r>
      <w:r w:rsidRPr="001A2D62">
        <w:rPr>
          <w:sz w:val="16"/>
        </w:rPr>
        <w:t xml:space="preserve">. </w:t>
      </w:r>
      <w:r w:rsidRPr="001A2D62">
        <w:rPr>
          <w:rStyle w:val="Emphasis"/>
        </w:rPr>
        <w:t>Bringing together</w:t>
      </w:r>
      <w:r w:rsidRPr="001A2D62">
        <w:rPr>
          <w:rStyle w:val="StyleUnderline"/>
        </w:rPr>
        <w:t xml:space="preserve"> such distinct things as </w:t>
      </w:r>
      <w:r w:rsidRPr="001A2D62">
        <w:rPr>
          <w:rStyle w:val="Emphasis"/>
        </w:rPr>
        <w:t>black</w:t>
      </w:r>
      <w:r w:rsidRPr="001A2D62">
        <w:rPr>
          <w:rStyle w:val="StyleUnderline"/>
        </w:rPr>
        <w:t xml:space="preserve">, </w:t>
      </w:r>
      <w:r w:rsidRPr="001A2D62">
        <w:rPr>
          <w:rStyle w:val="Emphasis"/>
        </w:rPr>
        <w:t>queer</w:t>
      </w:r>
      <w:r w:rsidRPr="001A2D62">
        <w:rPr>
          <w:rStyle w:val="StyleUnderline"/>
        </w:rPr>
        <w:t xml:space="preserve">, </w:t>
      </w:r>
      <w:r w:rsidRPr="001A2D62">
        <w:rPr>
          <w:rStyle w:val="Emphasis"/>
        </w:rPr>
        <w:t>liberal</w:t>
      </w:r>
      <w:r w:rsidRPr="001A2D62">
        <w:rPr>
          <w:rStyle w:val="StyleUnderline"/>
        </w:rPr>
        <w:t xml:space="preserve">, </w:t>
      </w:r>
      <w:r w:rsidRPr="001A2D62">
        <w:rPr>
          <w:rStyle w:val="Emphasis"/>
        </w:rPr>
        <w:t>decolonial</w:t>
      </w:r>
      <w:r w:rsidRPr="001A2D62">
        <w:rPr>
          <w:rStyle w:val="StyleUnderline"/>
        </w:rPr>
        <w:t xml:space="preserve">, </w:t>
      </w:r>
      <w:r w:rsidRPr="001A2D62">
        <w:rPr>
          <w:rStyle w:val="Emphasis"/>
        </w:rPr>
        <w:t>lesbian</w:t>
      </w:r>
      <w:r w:rsidRPr="001A2D62">
        <w:rPr>
          <w:rStyle w:val="StyleUnderline"/>
        </w:rPr>
        <w:t xml:space="preserve">, </w:t>
      </w:r>
      <w:r w:rsidRPr="001A2D62">
        <w:rPr>
          <w:rStyle w:val="Emphasis"/>
        </w:rPr>
        <w:t>Marxist</w:t>
      </w:r>
      <w:r w:rsidRPr="001A2D62">
        <w:rPr>
          <w:rStyle w:val="StyleUnderline"/>
        </w:rPr>
        <w:t xml:space="preserve"> and </w:t>
      </w:r>
      <w:r w:rsidRPr="001A2D62">
        <w:rPr>
          <w:rStyle w:val="Emphasis"/>
        </w:rPr>
        <w:t>radical feminisms</w:t>
      </w:r>
      <w:r w:rsidRPr="001A2D62">
        <w:rPr>
          <w:rStyle w:val="StyleUnderline"/>
        </w:rPr>
        <w:t xml:space="preserve"> in a </w:t>
      </w:r>
      <w:r w:rsidRPr="001A2D62">
        <w:rPr>
          <w:rStyle w:val="Emphasis"/>
        </w:rPr>
        <w:t>synchronic</w:t>
      </w:r>
      <w:r w:rsidRPr="001A2D62">
        <w:rPr>
          <w:rStyle w:val="StyleUnderline"/>
        </w:rPr>
        <w:t xml:space="preserve"> and simplistic way </w:t>
      </w:r>
      <w:r w:rsidRPr="001A2D62">
        <w:rPr>
          <w:rStyle w:val="Emphasis"/>
        </w:rPr>
        <w:t>would be a disservice</w:t>
      </w:r>
      <w:r w:rsidRPr="001A2D62">
        <w:rPr>
          <w:rStyle w:val="StyleUnderline"/>
        </w:rPr>
        <w:t xml:space="preserve"> to understanding what drives these fields</w:t>
      </w:r>
      <w:r w:rsidRPr="001A2D62">
        <w:rPr>
          <w:sz w:val="16"/>
        </w:rPr>
        <w:t xml:space="preserve">. Even the feminisms we will discuss more directly, those of social reproduction and care theories, have important contrasts in the face of a shared phenomenon. </w:t>
      </w:r>
      <w:r w:rsidRPr="001A2D62">
        <w:rPr>
          <w:rStyle w:val="Emphasis"/>
        </w:rPr>
        <w:t>Even if we believe in epistemological bridges</w:t>
      </w:r>
      <w:r w:rsidRPr="001A2D62">
        <w:rPr>
          <w:sz w:val="16"/>
        </w:rPr>
        <w:t xml:space="preserve"> (LAO-MONTES; BUGGS, 2014) </w:t>
      </w:r>
      <w:r w:rsidRPr="001A2D62">
        <w:rPr>
          <w:rStyle w:val="StyleUnderline"/>
        </w:rPr>
        <w:t xml:space="preserve">in these fields of dissent, we would </w:t>
      </w:r>
      <w:r w:rsidRPr="001A2D62">
        <w:rPr>
          <w:rStyle w:val="Emphasis"/>
        </w:rPr>
        <w:t>not</w:t>
      </w:r>
      <w:r w:rsidRPr="001A2D62">
        <w:rPr>
          <w:rStyle w:val="StyleUnderline"/>
        </w:rPr>
        <w:t xml:space="preserve"> be </w:t>
      </w:r>
      <w:r w:rsidRPr="001A2D62">
        <w:rPr>
          <w:rStyle w:val="Emphasis"/>
        </w:rPr>
        <w:t>able to account</w:t>
      </w:r>
      <w:r w:rsidRPr="001A2D62">
        <w:rPr>
          <w:rStyle w:val="StyleUnderline"/>
        </w:rPr>
        <w:t xml:space="preserve"> for their </w:t>
      </w:r>
      <w:r w:rsidRPr="001A2D62">
        <w:rPr>
          <w:rStyle w:val="Emphasis"/>
        </w:rPr>
        <w:t>complex construction</w:t>
      </w:r>
      <w:r w:rsidRPr="001A2D62">
        <w:rPr>
          <w:rStyle w:val="StyleUnderline"/>
        </w:rPr>
        <w:t xml:space="preserve"> here (or perhaps </w:t>
      </w:r>
      <w:r w:rsidRPr="001A2D62">
        <w:rPr>
          <w:rStyle w:val="Emphasis"/>
        </w:rPr>
        <w:t>ever</w:t>
      </w:r>
      <w:r w:rsidRPr="001A2D62">
        <w:rPr>
          <w:rStyle w:val="StyleUnderline"/>
        </w:rPr>
        <w:t>)</w:t>
      </w:r>
      <w:r w:rsidRPr="001A2D62">
        <w:rPr>
          <w:sz w:val="16"/>
        </w:rPr>
        <w:t xml:space="preserve">. </w:t>
      </w:r>
      <w:r w:rsidRPr="001A2D62">
        <w:rPr>
          <w:rStyle w:val="StyleUnderline"/>
        </w:rPr>
        <w:t xml:space="preserve">Despite this, such universes of complexity are transformed into something common for our brief reflection here: time-values. This does </w:t>
      </w:r>
      <w:r w:rsidRPr="001A2D62">
        <w:rPr>
          <w:rStyle w:val="Emphasis"/>
        </w:rPr>
        <w:t>not mean</w:t>
      </w:r>
      <w:r w:rsidRPr="001A2D62">
        <w:rPr>
          <w:rStyle w:val="StyleUnderline"/>
        </w:rPr>
        <w:t xml:space="preserve"> that the </w:t>
      </w:r>
      <w:r w:rsidRPr="001A2D62">
        <w:rPr>
          <w:rStyle w:val="Emphasis"/>
        </w:rPr>
        <w:t>impact</w:t>
      </w:r>
      <w:r w:rsidRPr="001A2D62">
        <w:rPr>
          <w:rStyle w:val="StyleUnderline"/>
        </w:rPr>
        <w:t xml:space="preserve"> of this will be </w:t>
      </w:r>
      <w:r w:rsidRPr="001A2D62">
        <w:rPr>
          <w:rStyle w:val="Emphasis"/>
        </w:rPr>
        <w:t>the same on the lives of all women</w:t>
      </w:r>
      <w:r w:rsidRPr="001A2D62">
        <w:rPr>
          <w:sz w:val="16"/>
        </w:rPr>
        <w:t xml:space="preserve">. </w:t>
      </w:r>
    </w:p>
    <w:p w14:paraId="2E08286E" w14:textId="77777777" w:rsidR="00105085" w:rsidRPr="001A2D62" w:rsidRDefault="00105085" w:rsidP="00105085">
      <w:pPr>
        <w:rPr>
          <w:sz w:val="16"/>
        </w:rPr>
      </w:pPr>
      <w:r w:rsidRPr="001A2D62">
        <w:rPr>
          <w:sz w:val="16"/>
        </w:rPr>
        <w:t xml:space="preserve">The academic production of feminisms has already been substantially confronting the reflection of the values </w:t>
      </w:r>
      <w:r w:rsidRPr="001A2D62">
        <w:rPr>
          <w:rFonts w:ascii="Arial" w:hAnsi="Arial" w:cs="Arial"/>
          <w:sz w:val="16"/>
        </w:rPr>
        <w:t>​​</w:t>
      </w:r>
      <w:r w:rsidRPr="001A2D62">
        <w:rPr>
          <w:sz w:val="16"/>
        </w:rPr>
        <w:t>and times of social reproduction27 and care28, also in their articulations with race29. We will not ask any particularly new questions, in fact. From social criticism in general, through feminist legal criticism, to feminist criticism in labor law30, these questions have been widely developed.</w:t>
      </w:r>
    </w:p>
    <w:p w14:paraId="0A03C7B3" w14:textId="77777777" w:rsidR="00105085" w:rsidRPr="001A2D62" w:rsidRDefault="00105085" w:rsidP="00105085">
      <w:pPr>
        <w:rPr>
          <w:sz w:val="16"/>
        </w:rPr>
      </w:pPr>
      <w:r w:rsidRPr="001A2D62">
        <w:rPr>
          <w:sz w:val="16"/>
        </w:rPr>
        <w:t xml:space="preserve">Our entry into the debate here perhaps formats the issues in a different way. By associating them with the understanding of the elements of standard employment. Specifically by illuminating the ways in which onerousness and non-eventuality are constituted and thought of, and end in two sexist inflections: </w:t>
      </w:r>
      <w:r w:rsidRPr="001A2D62">
        <w:rPr>
          <w:rStyle w:val="Emphasis"/>
        </w:rPr>
        <w:t>either</w:t>
      </w:r>
      <w:r w:rsidRPr="001A2D62">
        <w:rPr>
          <w:rStyle w:val="StyleUnderline"/>
        </w:rPr>
        <w:t xml:space="preserve"> they </w:t>
      </w:r>
      <w:r w:rsidRPr="001A2D62">
        <w:rPr>
          <w:rStyle w:val="Emphasis"/>
        </w:rPr>
        <w:t>legitimize</w:t>
      </w:r>
      <w:r w:rsidRPr="001A2D62">
        <w:rPr>
          <w:rStyle w:val="StyleUnderline"/>
        </w:rPr>
        <w:t xml:space="preserve"> and cover up what is a </w:t>
      </w:r>
      <w:r w:rsidRPr="001A2D62">
        <w:rPr>
          <w:rStyle w:val="Emphasis"/>
        </w:rPr>
        <w:t>systematic theft of women's time</w:t>
      </w:r>
      <w:r w:rsidRPr="001A2D62">
        <w:rPr>
          <w:rStyle w:val="StyleUnderline"/>
        </w:rPr>
        <w:t xml:space="preserve">; </w:t>
      </w:r>
      <w:r w:rsidRPr="001A2D62">
        <w:rPr>
          <w:rStyle w:val="Emphasis"/>
        </w:rPr>
        <w:t>or</w:t>
      </w:r>
      <w:r w:rsidRPr="001A2D62">
        <w:rPr>
          <w:rStyle w:val="StyleUnderline"/>
        </w:rPr>
        <w:t xml:space="preserve"> they </w:t>
      </w:r>
      <w:r w:rsidRPr="001A2D62">
        <w:rPr>
          <w:rStyle w:val="Emphasis"/>
        </w:rPr>
        <w:t>make their valuation and measurement simplistic</w:t>
      </w:r>
      <w:r w:rsidRPr="001A2D62">
        <w:rPr>
          <w:rStyle w:val="StyleUnderline"/>
        </w:rPr>
        <w:t xml:space="preserve">. In both ways, </w:t>
      </w:r>
      <w:r w:rsidRPr="001A2D62">
        <w:rPr>
          <w:rStyle w:val="Emphasis"/>
        </w:rPr>
        <w:t>labor regulation</w:t>
      </w:r>
      <w:r w:rsidRPr="001A2D62">
        <w:rPr>
          <w:rStyle w:val="StyleUnderline"/>
        </w:rPr>
        <w:t xml:space="preserve"> has contributed to the </w:t>
      </w:r>
      <w:r w:rsidRPr="001A2D62">
        <w:rPr>
          <w:rStyle w:val="Emphasis"/>
        </w:rPr>
        <w:t>devaluation of social reproduction and care</w:t>
      </w:r>
      <w:r w:rsidRPr="001A2D62">
        <w:rPr>
          <w:rStyle w:val="StyleUnderline"/>
        </w:rPr>
        <w:t xml:space="preserve">, with the adoption of </w:t>
      </w:r>
      <w:r w:rsidRPr="001A2D62">
        <w:rPr>
          <w:rStyle w:val="Emphasis"/>
        </w:rPr>
        <w:t>androcentric measurement</w:t>
      </w:r>
      <w:r w:rsidRPr="001A2D62">
        <w:rPr>
          <w:rStyle w:val="StyleUnderline"/>
        </w:rPr>
        <w:t xml:space="preserve"> parameters. In a sexist labor law, care time is either disregarded as work time or flattened and transformed into something linear. And its value, likewise, is simply not recognized and not remunerated or reduced to the logic of </w:t>
      </w:r>
      <w:r w:rsidRPr="001A2D62">
        <w:rPr>
          <w:rStyle w:val="Emphasis"/>
        </w:rPr>
        <w:t>monetary measurement</w:t>
      </w:r>
      <w:r w:rsidRPr="001A2D62">
        <w:rPr>
          <w:sz w:val="16"/>
        </w:rPr>
        <w:t xml:space="preserve">. </w:t>
      </w:r>
    </w:p>
    <w:p w14:paraId="4E10D94C" w14:textId="77777777" w:rsidR="00105085" w:rsidRPr="001A2D62" w:rsidRDefault="00105085" w:rsidP="00105085">
      <w:pPr>
        <w:rPr>
          <w:sz w:val="16"/>
        </w:rPr>
      </w:pPr>
      <w:r w:rsidRPr="001A2D62">
        <w:rPr>
          <w:sz w:val="16"/>
        </w:rPr>
        <w:t xml:space="preserve">Our first approach is, then, by rereading the synallagmatic element of the standard employment relationship, its onerousness. This approach is made in light of social reproduction theories, of a more materialist nature, directly or indirectly linked to Marxist feminism. To get there, let us recall how the most basic concept of onerousness in labor law is almost a factual-legal step-by-step: work that is objectively remunerated will be onerous. But if it is not factually remunerated, it will continue to be onerous if there is what the literature understands as the subjective dimension of onerousness, which is an intention to provide compensation. </w:t>
      </w:r>
    </w:p>
    <w:p w14:paraId="776D0615" w14:textId="77777777" w:rsidR="00105085" w:rsidRPr="001A2D62" w:rsidRDefault="00105085" w:rsidP="00105085">
      <w:pPr>
        <w:rPr>
          <w:sz w:val="16"/>
        </w:rPr>
      </w:pPr>
      <w:r w:rsidRPr="001A2D62">
        <w:rPr>
          <w:sz w:val="16"/>
        </w:rPr>
        <w:t xml:space="preserve">For social reproduction activities, feminist studies, as we said, are abundant in demonstrating how a huge volume of unpaid work is performed by women. We are not talking here about externalized domestic work, contracted to women, generally black, at low wages. For this, onerousness is not formally contested in law. What seems to us is that even for unpaid work, in the home itself, there is a complex counter-performance that is inherent to this logic. </w:t>
      </w:r>
    </w:p>
    <w:p w14:paraId="2C8F4CCA" w14:textId="77777777" w:rsidR="00105085" w:rsidRPr="001A2D62" w:rsidRDefault="00105085" w:rsidP="00105085">
      <w:pPr>
        <w:rPr>
          <w:sz w:val="16"/>
        </w:rPr>
      </w:pPr>
      <w:r w:rsidRPr="001A2D62">
        <w:rPr>
          <w:sz w:val="16"/>
        </w:rPr>
        <w:t xml:space="preserve">Gender roles assume positions of power from which material and immaterial tasks in domestic environments (washing, cooking, caring, creating, producing life, reproducing society) are distributed. Women do not undertake this work simply because they want to. They may even express desires in this direction. But there is a structural element that draws them into this space, which operates on a plane distinct from individual will and subjective perceptions. </w:t>
      </w:r>
      <w:r w:rsidRPr="001A2D62">
        <w:rPr>
          <w:rStyle w:val="Emphasis"/>
        </w:rPr>
        <w:t>Unpaid reproductive work</w:t>
      </w:r>
      <w:r w:rsidRPr="001A2D62">
        <w:rPr>
          <w:sz w:val="16"/>
        </w:rPr>
        <w:t xml:space="preserve">, in light of this literature, </w:t>
      </w:r>
      <w:r w:rsidRPr="001A2D62">
        <w:rPr>
          <w:rStyle w:val="StyleUnderline"/>
        </w:rPr>
        <w:t>seems</w:t>
      </w:r>
      <w:r w:rsidRPr="001A2D62">
        <w:rPr>
          <w:sz w:val="16"/>
        </w:rPr>
        <w:t xml:space="preserve"> to us </w:t>
      </w:r>
      <w:r w:rsidRPr="001A2D62">
        <w:rPr>
          <w:rStyle w:val="StyleUnderline"/>
        </w:rPr>
        <w:t xml:space="preserve">to be </w:t>
      </w:r>
      <w:r w:rsidRPr="001A2D62">
        <w:rPr>
          <w:rStyle w:val="Emphasis"/>
        </w:rPr>
        <w:t>structurally counter-beneficial</w:t>
      </w:r>
      <w:r w:rsidRPr="001A2D62">
        <w:rPr>
          <w:rStyle w:val="StyleUnderline"/>
        </w:rPr>
        <w:t xml:space="preserve">. And it </w:t>
      </w:r>
      <w:r w:rsidRPr="001A2D62">
        <w:rPr>
          <w:rStyle w:val="Emphasis"/>
        </w:rPr>
        <w:t>retains this characteristic even if affection, a sense of responsibility, love, or any other feeling is present</w:t>
      </w:r>
      <w:r w:rsidRPr="001A2D62">
        <w:rPr>
          <w:sz w:val="16"/>
        </w:rPr>
        <w:t xml:space="preserve">. </w:t>
      </w:r>
    </w:p>
    <w:p w14:paraId="1081B049" w14:textId="77777777" w:rsidR="00105085" w:rsidRPr="001A2D62" w:rsidRDefault="00105085" w:rsidP="00105085">
      <w:pPr>
        <w:rPr>
          <w:sz w:val="16"/>
        </w:rPr>
      </w:pPr>
      <w:r w:rsidRPr="001A2D62">
        <w:rPr>
          <w:rStyle w:val="StyleUnderline"/>
        </w:rPr>
        <w:t>But</w:t>
      </w:r>
      <w:r w:rsidRPr="001A2D62">
        <w:rPr>
          <w:sz w:val="16"/>
        </w:rPr>
        <w:t xml:space="preserve"> here, once again, </w:t>
      </w:r>
      <w:r w:rsidRPr="001A2D62">
        <w:rPr>
          <w:rStyle w:val="Emphasis"/>
        </w:rPr>
        <w:t>labor law</w:t>
      </w:r>
      <w:r w:rsidRPr="001A2D62">
        <w:rPr>
          <w:rStyle w:val="StyleUnderline"/>
        </w:rPr>
        <w:t xml:space="preserve"> insists on </w:t>
      </w:r>
      <w:r w:rsidRPr="001A2D62">
        <w:rPr>
          <w:rStyle w:val="Emphasis"/>
        </w:rPr>
        <w:t>hiding its gendered foundations</w:t>
      </w:r>
      <w:r w:rsidRPr="001A2D62">
        <w:rPr>
          <w:rStyle w:val="StyleUnderline"/>
        </w:rPr>
        <w:t>. It continues to operate in a sexist manner to say that, unless we are faced with hired domestic work, externalized, transformed into a commodity (that is, racially commodified and precariously regulated domestic employment), there would be no counter-beneficial intention in the typical arrangements of social reproduction</w:t>
      </w:r>
      <w:r w:rsidRPr="001A2D62">
        <w:rPr>
          <w:sz w:val="16"/>
        </w:rPr>
        <w:t xml:space="preserve">. It would be a graceful job, driven by something else, that would make it different. Today's legal practice (and not 10, 20 or 30 years ago, but today) confirms this way of thinking repeatedly. A case tried in 2019 by the Labor Court of Minas Gerais is a good example of this understanding based on legal practices. </w:t>
      </w:r>
    </w:p>
    <w:p w14:paraId="5A549E42" w14:textId="77777777" w:rsidR="00105085" w:rsidRPr="001A2D62" w:rsidRDefault="00105085" w:rsidP="00105085">
      <w:pPr>
        <w:rPr>
          <w:sz w:val="16"/>
        </w:rPr>
      </w:pPr>
      <w:r w:rsidRPr="001A2D62">
        <w:rPr>
          <w:sz w:val="16"/>
        </w:rPr>
        <w:t>A story well known to all: a woman apparently took care of her older brother, who was sick, accompanying him as a caregiver, day and night, until his death. She informally received monthly amounts close to a minimum wage from his estate, as supposed financial assistance. Then, when he died, she filed a labor lawsuit, given the years she spent (pardon the obvious) working. Some dispute probably arose over the division of assets. In any case, in this case, the worker is claiming from the estate some unpaid remuneration, recognition of an employment relationship and the corresponding labor rights.</w:t>
      </w:r>
    </w:p>
    <w:p w14:paraId="7B483D96" w14:textId="77777777" w:rsidR="00105085" w:rsidRPr="001A2D62" w:rsidRDefault="00105085" w:rsidP="00105085">
      <w:pPr>
        <w:rPr>
          <w:sz w:val="16"/>
        </w:rPr>
      </w:pPr>
      <w:r w:rsidRPr="001A2D62">
        <w:rPr>
          <w:sz w:val="16"/>
        </w:rPr>
        <w:t xml:space="preserve">The sister-caregiver had her request rejected in the first and second instances, based on the same grounds. In the first instance, the judge, a man, stated: “it is common for an elderly and sick person to be welcomed and supported by family members (siblings) without the intention of an employment relationship”31. In the second instance, the judge, also a man, expanded: “the presumption prevails (...) that the help provided to the sibling was a result of the kinship relationship between the parties, of an affective and collaborative nature”32. </w:t>
      </w:r>
    </w:p>
    <w:p w14:paraId="1D6FAE1D" w14:textId="77777777" w:rsidR="00105085" w:rsidRPr="001A2D62" w:rsidRDefault="00105085" w:rsidP="00105085">
      <w:pPr>
        <w:rPr>
          <w:sz w:val="16"/>
        </w:rPr>
      </w:pPr>
      <w:r w:rsidRPr="001A2D62">
        <w:rPr>
          <w:sz w:val="16"/>
        </w:rPr>
        <w:t>The most far-reaching labor manuals all go in the same direction, of naturalizing this lack of onerousness. Mauricio Godinho Delgado33, for example, mentions in a simple way: “this is what happens with the situation of the wife or partner in relation to the husband or partner, in view of the domestic work: here the onerousness of domestic employment is not accepted”. And it is not only Mauricio who does this. It is in practically all manuals in the area.</w:t>
      </w:r>
    </w:p>
    <w:p w14:paraId="60774382" w14:textId="77777777" w:rsidR="00105085" w:rsidRPr="001A2D62" w:rsidRDefault="00105085" w:rsidP="00105085">
      <w:pPr>
        <w:rPr>
          <w:sz w:val="16"/>
        </w:rPr>
      </w:pPr>
      <w:r w:rsidRPr="001A2D62">
        <w:rPr>
          <w:sz w:val="16"/>
        </w:rPr>
        <w:t xml:space="preserve">When the so-called scientific body of labor law thinks theoretically and puts into motion in judicial practice an onerousness in these terms, a signal goes off. The epistemological dissent of the theorists of social reproduction is still a strong dissent. The state of affairs of legal thinking remains sexist. </w:t>
      </w:r>
      <w:r w:rsidRPr="001A2D62">
        <w:rPr>
          <w:rStyle w:val="StyleUnderline"/>
        </w:rPr>
        <w:t>But what to do? Is it possible to think of a legal response that makes this reading more complex? The issue has been made visible through tactical strategies such as “wages for domestic work” since the 1970s</w:t>
      </w:r>
      <w:r w:rsidRPr="001A2D62">
        <w:rPr>
          <w:sz w:val="16"/>
        </w:rPr>
        <w:t xml:space="preserve">34. </w:t>
      </w:r>
      <w:r w:rsidRPr="001A2D62">
        <w:rPr>
          <w:rStyle w:val="StyleUnderline"/>
        </w:rPr>
        <w:t>And specific labor law criticism, in its categorical approach, has already demonstrated that this is a political provocation of utmost importance, but that the way in which standard employment conceives its structure of onerousness (and subordination) would make it an inadequate category to deal with unpaid reproductive work</w:t>
      </w:r>
      <w:r w:rsidRPr="001A2D62">
        <w:rPr>
          <w:sz w:val="16"/>
        </w:rPr>
        <w:t>35.</w:t>
      </w:r>
    </w:p>
    <w:p w14:paraId="5A65BC2D" w14:textId="77777777" w:rsidR="00105085" w:rsidRPr="001A2D62" w:rsidRDefault="00105085" w:rsidP="00105085">
      <w:pPr>
        <w:rPr>
          <w:sz w:val="16"/>
        </w:rPr>
      </w:pPr>
      <w:r w:rsidRPr="001A2D62">
        <w:rPr>
          <w:sz w:val="16"/>
        </w:rPr>
        <w:t xml:space="preserve">The question that remains is: </w:t>
      </w:r>
      <w:r w:rsidRPr="001A2D62">
        <w:rPr>
          <w:rStyle w:val="Emphasis"/>
        </w:rPr>
        <w:t>how to make labor law care?</w:t>
      </w:r>
      <w:r w:rsidRPr="001A2D62">
        <w:rPr>
          <w:rStyle w:val="StyleUnderline"/>
        </w:rPr>
        <w:t xml:space="preserve"> How can we think about normativity based on the valorization of the lives of those who work in social reproduction without being paid? </w:t>
      </w:r>
      <w:r w:rsidRPr="001A2D62">
        <w:rPr>
          <w:rStyle w:val="Emphasis"/>
        </w:rPr>
        <w:t>Not</w:t>
      </w:r>
      <w:r w:rsidRPr="001A2D62">
        <w:rPr>
          <w:rStyle w:val="StyleUnderline"/>
        </w:rPr>
        <w:t xml:space="preserve"> that the answer should be </w:t>
      </w:r>
      <w:r w:rsidRPr="001A2D62">
        <w:rPr>
          <w:rStyle w:val="Emphasis"/>
        </w:rPr>
        <w:t>a binary, direct change</w:t>
      </w:r>
      <w:r w:rsidRPr="001A2D62">
        <w:rPr>
          <w:rStyle w:val="StyleUnderline"/>
        </w:rPr>
        <w:t xml:space="preserve">, such as </w:t>
      </w:r>
      <w:r w:rsidRPr="001A2D62">
        <w:rPr>
          <w:rStyle w:val="Emphasis"/>
        </w:rPr>
        <w:t>recognizing the employment relationship and extending rights</w:t>
      </w:r>
      <w:r w:rsidRPr="001A2D62">
        <w:rPr>
          <w:rStyle w:val="StyleUnderline"/>
        </w:rPr>
        <w:t xml:space="preserve">. This </w:t>
      </w:r>
      <w:r w:rsidRPr="001A2D62">
        <w:rPr>
          <w:rStyle w:val="Emphasis"/>
        </w:rPr>
        <w:t>is, without a doubt, a central strategy</w:t>
      </w:r>
      <w:r w:rsidRPr="001A2D62">
        <w:rPr>
          <w:rStyle w:val="StyleUnderline"/>
        </w:rPr>
        <w:t xml:space="preserve"> for </w:t>
      </w:r>
      <w:r w:rsidRPr="001A2D62">
        <w:rPr>
          <w:rStyle w:val="Emphasis"/>
        </w:rPr>
        <w:t>hired and paid domestic work</w:t>
      </w:r>
      <w:r w:rsidRPr="001A2D62">
        <w:rPr>
          <w:rStyle w:val="StyleUnderline"/>
        </w:rPr>
        <w:t xml:space="preserve">. The </w:t>
      </w:r>
      <w:r w:rsidRPr="001A2D62">
        <w:rPr>
          <w:rStyle w:val="Emphasis"/>
        </w:rPr>
        <w:t>historical struggle, still ongoing, for labor rights</w:t>
      </w:r>
      <w:r w:rsidRPr="001A2D62">
        <w:rPr>
          <w:rStyle w:val="StyleUnderline"/>
        </w:rPr>
        <w:t xml:space="preserve"> for black and poor domestic workers in Brazil and </w:t>
      </w:r>
      <w:r w:rsidRPr="001A2D62">
        <w:rPr>
          <w:rStyle w:val="Emphasis"/>
        </w:rPr>
        <w:t>around the world confirms</w:t>
      </w:r>
      <w:r w:rsidRPr="001A2D62">
        <w:rPr>
          <w:rStyle w:val="StyleUnderline"/>
        </w:rPr>
        <w:t xml:space="preserve"> this</w:t>
      </w:r>
      <w:r w:rsidRPr="001A2D62">
        <w:rPr>
          <w:sz w:val="16"/>
        </w:rPr>
        <w:t xml:space="preserve">36. </w:t>
      </w:r>
    </w:p>
    <w:p w14:paraId="0BF0DE0C" w14:textId="77777777" w:rsidR="00105085" w:rsidRPr="001A2D62" w:rsidRDefault="00105085" w:rsidP="00105085">
      <w:pPr>
        <w:rPr>
          <w:sz w:val="16"/>
        </w:rPr>
      </w:pPr>
      <w:r w:rsidRPr="001A2D62">
        <w:rPr>
          <w:rStyle w:val="Emphasis"/>
        </w:rPr>
        <w:t>However</w:t>
      </w:r>
      <w:r w:rsidRPr="001A2D62">
        <w:rPr>
          <w:rStyle w:val="StyleUnderline"/>
        </w:rPr>
        <w:t xml:space="preserve">, for women responsible for social reproduction in their own families, the answer will </w:t>
      </w:r>
      <w:r w:rsidRPr="001A2D62">
        <w:rPr>
          <w:rStyle w:val="Emphasis"/>
        </w:rPr>
        <w:t>probably not</w:t>
      </w:r>
      <w:r w:rsidRPr="001A2D62">
        <w:rPr>
          <w:rStyle w:val="StyleUnderline"/>
        </w:rPr>
        <w:t xml:space="preserve"> be the same. Their social and labor protection is a </w:t>
      </w:r>
      <w:r w:rsidRPr="001A2D62">
        <w:rPr>
          <w:rStyle w:val="Emphasis"/>
        </w:rPr>
        <w:t>different issue</w:t>
      </w:r>
      <w:r w:rsidRPr="001A2D62">
        <w:rPr>
          <w:rStyle w:val="StyleUnderline"/>
        </w:rPr>
        <w:t xml:space="preserve">. But it is </w:t>
      </w:r>
      <w:r w:rsidRPr="001A2D62">
        <w:rPr>
          <w:rStyle w:val="Emphasis"/>
        </w:rPr>
        <w:t>no less urgent</w:t>
      </w:r>
      <w:r w:rsidRPr="001A2D62">
        <w:rPr>
          <w:rStyle w:val="StyleUnderline"/>
        </w:rPr>
        <w:t xml:space="preserve"> for that</w:t>
      </w:r>
      <w:r w:rsidRPr="001A2D62">
        <w:rPr>
          <w:sz w:val="16"/>
        </w:rPr>
        <w:t xml:space="preserve">. In any case, the naturalness with which the clichés of devaluing social reproduction as work transformed into a duty of affection are repeated today around us hides problematic epistemic affiliations that must be exposed radically. Denaturalized. </w:t>
      </w:r>
    </w:p>
    <w:p w14:paraId="328321B7" w14:textId="77777777" w:rsidR="00105085" w:rsidRPr="001A2D62" w:rsidRDefault="00105085" w:rsidP="00105085">
      <w:pPr>
        <w:rPr>
          <w:sz w:val="16"/>
        </w:rPr>
      </w:pPr>
      <w:r w:rsidRPr="001A2D62">
        <w:rPr>
          <w:sz w:val="16"/>
        </w:rPr>
        <w:t xml:space="preserve">Another side of the same coin reveals that it is not just about value, but how this value is expressed in time. And labor law is well aware of the centrality and complexity of time. So much so that the factual-legal element of time, the non-eventuality, is almost a cognitive challenge. Baroque legal theories are added to outline a habituality that is a tendency not only temporal, but also of connection between the individual, their work, who receives the fruits of this work and how all this occurs in time. And labor time is also thought of in a sexist way. </w:t>
      </w:r>
    </w:p>
    <w:p w14:paraId="6BB13B86" w14:textId="77777777" w:rsidR="00105085" w:rsidRPr="001A2D62" w:rsidRDefault="00105085" w:rsidP="00105085">
      <w:pPr>
        <w:rPr>
          <w:sz w:val="16"/>
        </w:rPr>
      </w:pPr>
      <w:r w:rsidRPr="001A2D62">
        <w:rPr>
          <w:rStyle w:val="Emphasis"/>
        </w:rPr>
        <w:t>Labor law</w:t>
      </w:r>
      <w:r w:rsidRPr="001A2D62">
        <w:rPr>
          <w:rStyle w:val="StyleUnderline"/>
        </w:rPr>
        <w:t xml:space="preserve">, by using the </w:t>
      </w:r>
      <w:r w:rsidRPr="001A2D62">
        <w:rPr>
          <w:rStyle w:val="Emphasis"/>
        </w:rPr>
        <w:t>dichotomy</w:t>
      </w:r>
      <w:r w:rsidRPr="001A2D62">
        <w:rPr>
          <w:rStyle w:val="StyleUnderline"/>
        </w:rPr>
        <w:t xml:space="preserve"> between </w:t>
      </w:r>
      <w:r w:rsidRPr="001A2D62">
        <w:rPr>
          <w:rStyle w:val="Emphasis"/>
        </w:rPr>
        <w:t>free time</w:t>
      </w:r>
      <w:r w:rsidRPr="001A2D62">
        <w:rPr>
          <w:rStyle w:val="StyleUnderline"/>
        </w:rPr>
        <w:t xml:space="preserve"> and productive </w:t>
      </w:r>
      <w:r w:rsidRPr="001A2D62">
        <w:rPr>
          <w:rStyle w:val="Emphasis"/>
        </w:rPr>
        <w:t>work time</w:t>
      </w:r>
      <w:r w:rsidRPr="001A2D62">
        <w:rPr>
          <w:rStyle w:val="StyleUnderline"/>
        </w:rPr>
        <w:t xml:space="preserve"> as an epistemological basis, causes reflections to be </w:t>
      </w:r>
      <w:r w:rsidRPr="001A2D62">
        <w:rPr>
          <w:rStyle w:val="Emphasis"/>
        </w:rPr>
        <w:t>limited</w:t>
      </w:r>
      <w:r w:rsidRPr="001A2D62">
        <w:rPr>
          <w:rStyle w:val="StyleUnderline"/>
        </w:rPr>
        <w:t xml:space="preserve"> by the boundaries that identify economic time with </w:t>
      </w:r>
      <w:r w:rsidRPr="001A2D62">
        <w:rPr>
          <w:rStyle w:val="Emphasis"/>
        </w:rPr>
        <w:t>mercantile time</w:t>
      </w:r>
      <w:r w:rsidRPr="001A2D62">
        <w:rPr>
          <w:rStyle w:val="StyleUnderline"/>
        </w:rPr>
        <w:t>. Its analyses of temporal organization and control come from modern capitalist production, with characteristics of a typically masculine homogeneity in production times</w:t>
      </w:r>
      <w:r w:rsidRPr="001A2D62">
        <w:rPr>
          <w:sz w:val="16"/>
        </w:rPr>
        <w:t>.</w:t>
      </w:r>
    </w:p>
    <w:p w14:paraId="09457FEA" w14:textId="77777777" w:rsidR="00105085" w:rsidRPr="001A2D62" w:rsidRDefault="00105085" w:rsidP="00105085">
      <w:pPr>
        <w:rPr>
          <w:sz w:val="16"/>
        </w:rPr>
      </w:pPr>
      <w:r w:rsidRPr="001A2D62">
        <w:rPr>
          <w:rStyle w:val="StyleUnderline"/>
        </w:rPr>
        <w:t xml:space="preserve">This modern dichotomy disregards something that is central to women's time at work: the subjective dimension. The </w:t>
      </w:r>
      <w:r w:rsidRPr="001A2D62">
        <w:rPr>
          <w:rStyle w:val="Emphasis"/>
        </w:rPr>
        <w:t>imposition</w:t>
      </w:r>
      <w:r w:rsidRPr="001A2D62">
        <w:rPr>
          <w:rStyle w:val="StyleUnderline"/>
        </w:rPr>
        <w:t xml:space="preserve"> of the </w:t>
      </w:r>
      <w:r w:rsidRPr="001A2D62">
        <w:rPr>
          <w:rStyle w:val="Emphasis"/>
        </w:rPr>
        <w:t>mercantile</w:t>
      </w:r>
      <w:r w:rsidRPr="001A2D62">
        <w:rPr>
          <w:rStyle w:val="StyleUnderline"/>
        </w:rPr>
        <w:t xml:space="preserve"> concept of time </w:t>
      </w:r>
      <w:r w:rsidRPr="001A2D62">
        <w:rPr>
          <w:rStyle w:val="Emphasis"/>
        </w:rPr>
        <w:t>in the home space</w:t>
      </w:r>
      <w:r w:rsidRPr="001A2D62">
        <w:rPr>
          <w:rStyle w:val="StyleUnderline"/>
        </w:rPr>
        <w:t xml:space="preserve"> makes the </w:t>
      </w:r>
      <w:r w:rsidRPr="001A2D62">
        <w:rPr>
          <w:rStyle w:val="Emphasis"/>
        </w:rPr>
        <w:t>subjective dimension</w:t>
      </w:r>
      <w:r w:rsidRPr="001A2D62">
        <w:rPr>
          <w:rStyle w:val="StyleUnderline"/>
        </w:rPr>
        <w:t xml:space="preserve"> of time </w:t>
      </w:r>
      <w:r w:rsidRPr="001A2D62">
        <w:rPr>
          <w:rStyle w:val="Emphasis"/>
        </w:rPr>
        <w:t>invisible</w:t>
      </w:r>
      <w:r w:rsidRPr="001A2D62">
        <w:rPr>
          <w:rStyle w:val="StyleUnderline"/>
        </w:rPr>
        <w:t xml:space="preserve">, which may not result in a concrete activity, but requires a </w:t>
      </w:r>
      <w:r w:rsidRPr="001A2D62">
        <w:rPr>
          <w:rStyle w:val="Emphasis"/>
        </w:rPr>
        <w:t>continuous mental state and permanent energy</w:t>
      </w:r>
      <w:r w:rsidRPr="001A2D62">
        <w:rPr>
          <w:rStyle w:val="StyleUnderline"/>
        </w:rPr>
        <w:t xml:space="preserve"> from women</w:t>
      </w:r>
      <w:r w:rsidRPr="001A2D62">
        <w:rPr>
          <w:sz w:val="16"/>
        </w:rPr>
        <w:t xml:space="preserve">37. This is a dimension of time that is intangible to the parameters of economic and labor measurement based on masculinized experiences of production. </w:t>
      </w:r>
      <w:r w:rsidRPr="001A2D62">
        <w:rPr>
          <w:rStyle w:val="StyleUnderline"/>
        </w:rPr>
        <w:t>This subjective dimension incorporates layers of time that plan life, represent anxieties and desires, manifested by mental burdens of the present and future, in a future of endless doing</w:t>
      </w:r>
      <w:r w:rsidRPr="001A2D62">
        <w:rPr>
          <w:sz w:val="16"/>
        </w:rPr>
        <w:t xml:space="preserve">38. </w:t>
      </w:r>
      <w:r w:rsidRPr="001A2D62">
        <w:rPr>
          <w:rStyle w:val="StyleUnderline"/>
        </w:rPr>
        <w:t>This subjective dimension of time is not reachable by the androcentric criteria adopted by the modern matrix of labor law, since it deals with labor activities constituted by the continuous non-quantitative spectrum, which do not generate a direct and tangible material result</w:t>
      </w:r>
      <w:r w:rsidRPr="001A2D62">
        <w:rPr>
          <w:sz w:val="16"/>
        </w:rPr>
        <w:t xml:space="preserve">39. </w:t>
      </w:r>
    </w:p>
    <w:p w14:paraId="4A48EDC7" w14:textId="77777777" w:rsidR="00105085" w:rsidRPr="001A2D62" w:rsidRDefault="00105085" w:rsidP="00105085">
      <w:pPr>
        <w:rPr>
          <w:sz w:val="16"/>
        </w:rPr>
      </w:pPr>
      <w:r w:rsidRPr="001A2D62">
        <w:rPr>
          <w:sz w:val="16"/>
        </w:rPr>
        <w:t xml:space="preserve">Here, </w:t>
      </w:r>
      <w:r w:rsidRPr="001A2D62">
        <w:rPr>
          <w:rStyle w:val="StyleUnderline"/>
        </w:rPr>
        <w:t xml:space="preserve">the epistemologies of care </w:t>
      </w:r>
      <w:r w:rsidRPr="001A2D62">
        <w:rPr>
          <w:rStyle w:val="Emphasis"/>
        </w:rPr>
        <w:t>challenge labor law</w:t>
      </w:r>
      <w:r w:rsidRPr="001A2D62">
        <w:rPr>
          <w:rStyle w:val="StyleUnderline"/>
        </w:rPr>
        <w:t xml:space="preserve"> because </w:t>
      </w:r>
      <w:r w:rsidRPr="001A2D62">
        <w:rPr>
          <w:rStyle w:val="Emphasis"/>
        </w:rPr>
        <w:t>care activities</w:t>
      </w:r>
      <w:r w:rsidRPr="001A2D62">
        <w:rPr>
          <w:rStyle w:val="StyleUnderline"/>
        </w:rPr>
        <w:t xml:space="preserve"> are more than just occasional. They are </w:t>
      </w:r>
      <w:r w:rsidRPr="001A2D62">
        <w:rPr>
          <w:rStyle w:val="Emphasis"/>
        </w:rPr>
        <w:t>permanent</w:t>
      </w:r>
      <w:r w:rsidRPr="001A2D62">
        <w:rPr>
          <w:rStyle w:val="StyleUnderline"/>
        </w:rPr>
        <w:t>. Not only in terms of clock hours</w:t>
      </w:r>
      <w:r w:rsidRPr="001A2D62">
        <w:rPr>
          <w:sz w:val="16"/>
        </w:rPr>
        <w:t xml:space="preserve">, those supposedly linear and measurable, </w:t>
      </w:r>
      <w:r w:rsidRPr="001A2D62">
        <w:rPr>
          <w:rStyle w:val="StyleUnderline"/>
        </w:rPr>
        <w:t>or calendar days</w:t>
      </w:r>
      <w:r w:rsidRPr="001A2D62">
        <w:rPr>
          <w:sz w:val="16"/>
        </w:rPr>
        <w:t xml:space="preserve">, months and years, </w:t>
      </w:r>
      <w:r w:rsidRPr="001A2D62">
        <w:rPr>
          <w:rStyle w:val="StyleUnderline"/>
        </w:rPr>
        <w:t xml:space="preserve">but in terms of a </w:t>
      </w:r>
      <w:r w:rsidRPr="001A2D62">
        <w:rPr>
          <w:rStyle w:val="Emphasis"/>
        </w:rPr>
        <w:t>state of subjective mobilization for care</w:t>
      </w:r>
      <w:r w:rsidRPr="001A2D62">
        <w:rPr>
          <w:sz w:val="16"/>
        </w:rPr>
        <w:t xml:space="preserve">. A mother of small children who suffers when she leaves for work; a grandmother who “watches” over her grandchildren so that the mother can work; a daughter with elderly, sick parents; a woman with her partner undergoing medical treatment; a domestic worker who, living in a slum, leaves her teenage children at home; they all know that the time of care is not so linear. </w:t>
      </w:r>
    </w:p>
    <w:p w14:paraId="6AD6C6DA" w14:textId="77777777" w:rsidR="00105085" w:rsidRPr="001A2D62" w:rsidRDefault="00105085" w:rsidP="00105085">
      <w:pPr>
        <w:rPr>
          <w:sz w:val="16"/>
        </w:rPr>
      </w:pPr>
      <w:r w:rsidRPr="001A2D62">
        <w:rPr>
          <w:rStyle w:val="StyleUnderline"/>
        </w:rPr>
        <w:t xml:space="preserve">That is why, in this article, </w:t>
      </w:r>
      <w:r w:rsidRPr="001A2D62">
        <w:rPr>
          <w:rStyle w:val="Emphasis"/>
        </w:rPr>
        <w:t>times</w:t>
      </w:r>
      <w:r w:rsidRPr="001A2D62">
        <w:rPr>
          <w:rStyle w:val="StyleUnderline"/>
        </w:rPr>
        <w:t xml:space="preserve"> are put in the </w:t>
      </w:r>
      <w:r w:rsidRPr="001A2D62">
        <w:rPr>
          <w:rStyle w:val="Emphasis"/>
        </w:rPr>
        <w:t>plural</w:t>
      </w:r>
      <w:r w:rsidRPr="001A2D62">
        <w:rPr>
          <w:sz w:val="16"/>
        </w:rPr>
        <w:t xml:space="preserve">. Not to sound poetic or pretty. But </w:t>
      </w:r>
      <w:r w:rsidRPr="001A2D62">
        <w:rPr>
          <w:rStyle w:val="StyleUnderline"/>
        </w:rPr>
        <w:t>because they are temporalities</w:t>
      </w:r>
      <w:r w:rsidRPr="001A2D62">
        <w:rPr>
          <w:sz w:val="16"/>
        </w:rPr>
        <w:t xml:space="preserve">. </w:t>
      </w:r>
      <w:r w:rsidRPr="001A2D62">
        <w:rPr>
          <w:rStyle w:val="StyleUnderline"/>
        </w:rPr>
        <w:t>A nanny who leaves her children at home to care for other, wealthier, white children, leads her life in different temporal planes. There is a sense of interimness, of provisionality in the time measured in typical work. Generated by a state of non-disconnection with this other place of care, of the care of hers. The time of concern, of anticipating needs, of the anguish of absence, of attempts to care from a distance, all these times are implied in care</w:t>
      </w:r>
      <w:r w:rsidRPr="001A2D62">
        <w:rPr>
          <w:sz w:val="16"/>
        </w:rPr>
        <w:t xml:space="preserve">. And they are all far from being occasional. They are the antithesis of eventuality. </w:t>
      </w:r>
    </w:p>
    <w:p w14:paraId="4C97980C" w14:textId="77777777" w:rsidR="00105085" w:rsidRPr="001A2D62" w:rsidRDefault="00105085" w:rsidP="00105085">
      <w:pPr>
        <w:rPr>
          <w:sz w:val="16"/>
        </w:rPr>
      </w:pPr>
      <w:r w:rsidRPr="001A2D62">
        <w:rPr>
          <w:sz w:val="16"/>
        </w:rPr>
        <w:t xml:space="preserve">In other words, </w:t>
      </w:r>
      <w:r w:rsidRPr="001A2D62">
        <w:rPr>
          <w:rStyle w:val="StyleUnderline"/>
        </w:rPr>
        <w:t xml:space="preserve">those who care find themselves </w:t>
      </w:r>
      <w:r w:rsidRPr="001A2D62">
        <w:rPr>
          <w:rStyle w:val="Emphasis"/>
        </w:rPr>
        <w:t>permanently crossed by the times of care</w:t>
      </w:r>
      <w:r w:rsidRPr="001A2D62">
        <w:rPr>
          <w:rStyle w:val="StyleUnderline"/>
        </w:rPr>
        <w:t xml:space="preserve">. Which </w:t>
      </w:r>
      <w:r w:rsidRPr="001A2D62">
        <w:rPr>
          <w:rStyle w:val="Emphasis"/>
        </w:rPr>
        <w:t>sometimes expand, sometimes retract</w:t>
      </w:r>
      <w:r w:rsidRPr="001A2D62">
        <w:rPr>
          <w:rStyle w:val="StyleUnderline"/>
        </w:rPr>
        <w:t xml:space="preserve">, sometimes call </w:t>
      </w:r>
      <w:r w:rsidRPr="001A2D62">
        <w:rPr>
          <w:rStyle w:val="Emphasis"/>
        </w:rPr>
        <w:t>immediately</w:t>
      </w:r>
      <w:r w:rsidRPr="001A2D62">
        <w:rPr>
          <w:rStyle w:val="StyleUnderline"/>
        </w:rPr>
        <w:t xml:space="preserve">, sometimes dissipate a little, to </w:t>
      </w:r>
      <w:r w:rsidRPr="001A2D62">
        <w:rPr>
          <w:rStyle w:val="Emphasis"/>
        </w:rPr>
        <w:t>soon return</w:t>
      </w:r>
      <w:r w:rsidRPr="001A2D62">
        <w:rPr>
          <w:rStyle w:val="StyleUnderline"/>
        </w:rPr>
        <w:t xml:space="preserve">. </w:t>
      </w:r>
      <w:r w:rsidRPr="001A2D62">
        <w:rPr>
          <w:rStyle w:val="Emphasis"/>
        </w:rPr>
        <w:t>But</w:t>
      </w:r>
      <w:r w:rsidRPr="001A2D62">
        <w:rPr>
          <w:rStyle w:val="StyleUnderline"/>
        </w:rPr>
        <w:t xml:space="preserve"> they are </w:t>
      </w:r>
      <w:r w:rsidRPr="001A2D62">
        <w:rPr>
          <w:rStyle w:val="Emphasis"/>
        </w:rPr>
        <w:t>always there</w:t>
      </w:r>
      <w:r w:rsidRPr="001A2D62">
        <w:rPr>
          <w:rStyle w:val="StyleUnderline"/>
        </w:rPr>
        <w:t xml:space="preserve">. This condition overflows, </w:t>
      </w:r>
      <w:r w:rsidRPr="001A2D62">
        <w:rPr>
          <w:rStyle w:val="Emphasis"/>
        </w:rPr>
        <w:t>exceeds even the most temporally stable theories</w:t>
      </w:r>
      <w:r w:rsidRPr="001A2D62">
        <w:rPr>
          <w:rStyle w:val="StyleUnderline"/>
        </w:rPr>
        <w:t xml:space="preserve"> of non-eventuality, such as continuity. It is not that work is only continuous. It is permanent. It is omnipresent. And, considering the centrality that this work has in the constitution of individuals and sociability, of the material production of life and relationships, there </w:t>
      </w:r>
      <w:r w:rsidRPr="001A2D62">
        <w:rPr>
          <w:rStyle w:val="Emphasis"/>
        </w:rPr>
        <w:t>should be no hesitation:</w:t>
      </w:r>
      <w:r w:rsidRPr="001A2D62">
        <w:rPr>
          <w:rStyle w:val="StyleUnderline"/>
        </w:rPr>
        <w:t xml:space="preserve"> these are times that deserve the </w:t>
      </w:r>
      <w:r w:rsidRPr="001A2D62">
        <w:rPr>
          <w:rStyle w:val="Emphasis"/>
        </w:rPr>
        <w:t>broadest legal protection</w:t>
      </w:r>
      <w:r w:rsidRPr="001A2D62">
        <w:rPr>
          <w:sz w:val="16"/>
        </w:rPr>
        <w:t xml:space="preserve">. </w:t>
      </w:r>
    </w:p>
    <w:p w14:paraId="6EB0F220" w14:textId="77777777" w:rsidR="00105085" w:rsidRPr="001A2D62" w:rsidRDefault="00105085" w:rsidP="00105085">
      <w:pPr>
        <w:rPr>
          <w:sz w:val="16"/>
        </w:rPr>
      </w:pPr>
      <w:r w:rsidRPr="001A2D62">
        <w:rPr>
          <w:rStyle w:val="StyleUnderline"/>
        </w:rPr>
        <w:t xml:space="preserve">For the </w:t>
      </w:r>
      <w:r w:rsidRPr="001A2D62">
        <w:rPr>
          <w:rStyle w:val="Emphasis"/>
        </w:rPr>
        <w:t>protection</w:t>
      </w:r>
      <w:r w:rsidRPr="001A2D62">
        <w:rPr>
          <w:rStyle w:val="StyleUnderline"/>
        </w:rPr>
        <w:t xml:space="preserve"> of this time, </w:t>
      </w:r>
      <w:r w:rsidRPr="001A2D62">
        <w:rPr>
          <w:rStyle w:val="Emphasis"/>
        </w:rPr>
        <w:t>labor law, as it stands, is inadequate</w:t>
      </w:r>
      <w:r w:rsidRPr="001A2D62">
        <w:rPr>
          <w:sz w:val="16"/>
        </w:rPr>
        <w:t xml:space="preserve">. </w:t>
      </w:r>
      <w:r w:rsidRPr="001A2D62">
        <w:rPr>
          <w:rStyle w:val="StyleUnderline"/>
        </w:rPr>
        <w:t>Regina Vieira</w:t>
      </w:r>
      <w:r w:rsidRPr="001A2D62">
        <w:rPr>
          <w:sz w:val="16"/>
        </w:rPr>
        <w:t xml:space="preserve">40 demonstrates this, in line with other legal criticisms based on feminist epistemologies. Regina demonstrates how the conception of time in labor law is entirely masculine, in the structuring of working hours that disregard care activities. In dialogue with feminist criticism in labor law, she </w:t>
      </w:r>
      <w:r w:rsidRPr="001A2D62">
        <w:rPr>
          <w:rStyle w:val="StyleUnderline"/>
        </w:rPr>
        <w:t>proposes that, at the very least, labor standards consider this dimension, incorporating it into the idea and structure of working hours, in order to enable a model of “public responsibility for care and the promotion of gender equality”</w:t>
      </w:r>
      <w:r w:rsidRPr="001A2D62">
        <w:rPr>
          <w:sz w:val="16"/>
        </w:rPr>
        <w:t>41.</w:t>
      </w:r>
    </w:p>
    <w:p w14:paraId="1545B9CD" w14:textId="77777777" w:rsidR="00105085" w:rsidRPr="001A2D62" w:rsidRDefault="00105085" w:rsidP="00105085">
      <w:pPr>
        <w:rPr>
          <w:sz w:val="16"/>
        </w:rPr>
      </w:pPr>
      <w:r w:rsidRPr="001A2D62">
        <w:rPr>
          <w:sz w:val="16"/>
        </w:rPr>
        <w:t xml:space="preserve">But what will this model be? What to do with the dual challenge of care? How to make it visible, value it and control its time, on the one hand, and deal with the impossibility of measuring time linearly and value monetarily, on the other? How to think based on the experience of permanence, of subjective mobilization, that care projects into the lifespan of caregivers? </w:t>
      </w:r>
      <w:r w:rsidRPr="001A2D62">
        <w:rPr>
          <w:rStyle w:val="StyleUnderline"/>
        </w:rPr>
        <w:t xml:space="preserve">What to do, in labor law terms, with the fact that for women care is more than occasional work, it is almost permanent? Should this have any relevance for </w:t>
      </w:r>
      <w:r w:rsidRPr="001A2D62">
        <w:rPr>
          <w:rStyle w:val="Emphasis"/>
        </w:rPr>
        <w:t>labor law</w:t>
      </w:r>
      <w:r w:rsidRPr="001A2D62">
        <w:rPr>
          <w:rStyle w:val="StyleUnderline"/>
        </w:rPr>
        <w:t xml:space="preserve">? In line with labor feminist criticism, the </w:t>
      </w:r>
      <w:r w:rsidRPr="001A2D62">
        <w:rPr>
          <w:rStyle w:val="Emphasis"/>
        </w:rPr>
        <w:t>answers</w:t>
      </w:r>
      <w:r w:rsidRPr="001A2D62">
        <w:rPr>
          <w:rStyle w:val="StyleUnderline"/>
        </w:rPr>
        <w:t xml:space="preserve"> seem to necessarily have to involve </w:t>
      </w:r>
      <w:r w:rsidRPr="001A2D62">
        <w:rPr>
          <w:rStyle w:val="Emphasis"/>
        </w:rPr>
        <w:t>controlling the time spent not providing care</w:t>
      </w:r>
      <w:r w:rsidRPr="001A2D62">
        <w:rPr>
          <w:rStyle w:val="StyleUnderline"/>
        </w:rPr>
        <w:t xml:space="preserve">. Working hours radically rethought, reduced, accompanied by </w:t>
      </w:r>
      <w:r w:rsidRPr="001A2D62">
        <w:rPr>
          <w:rStyle w:val="Emphasis"/>
        </w:rPr>
        <w:t>legal and institutional strategies</w:t>
      </w:r>
      <w:r w:rsidRPr="001A2D62">
        <w:rPr>
          <w:rStyle w:val="StyleUnderline"/>
        </w:rPr>
        <w:t xml:space="preserve"> to </w:t>
      </w:r>
      <w:r w:rsidRPr="001A2D62">
        <w:rPr>
          <w:rStyle w:val="Emphasis"/>
        </w:rPr>
        <w:t>make care time visible</w:t>
      </w:r>
      <w:r w:rsidRPr="001A2D62">
        <w:rPr>
          <w:rStyle w:val="StyleUnderline"/>
        </w:rPr>
        <w:t xml:space="preserve"> and its </w:t>
      </w:r>
      <w:r w:rsidRPr="001A2D62">
        <w:rPr>
          <w:rStyle w:val="Emphasis"/>
        </w:rPr>
        <w:t>egalitarian redistribution in terms of gender and race</w:t>
      </w:r>
      <w:r w:rsidRPr="001A2D62">
        <w:rPr>
          <w:sz w:val="16"/>
        </w:rPr>
        <w:t xml:space="preserve">. </w:t>
      </w:r>
    </w:p>
    <w:p w14:paraId="2EF5B0D6" w14:textId="77777777" w:rsidR="00105085" w:rsidRPr="001A2D62" w:rsidRDefault="00105085" w:rsidP="00105085">
      <w:pPr>
        <w:rPr>
          <w:sz w:val="16"/>
        </w:rPr>
      </w:pPr>
      <w:r w:rsidRPr="001A2D62">
        <w:rPr>
          <w:sz w:val="16"/>
        </w:rPr>
        <w:t>4 A dehumanized personality: black fungibility and necropolitics</w:t>
      </w:r>
    </w:p>
    <w:p w14:paraId="228DC089" w14:textId="77777777" w:rsidR="00105085" w:rsidRPr="001A2D62" w:rsidRDefault="00105085" w:rsidP="00105085">
      <w:pPr>
        <w:rPr>
          <w:sz w:val="16"/>
        </w:rPr>
      </w:pPr>
      <w:r w:rsidRPr="001A2D62">
        <w:rPr>
          <w:sz w:val="16"/>
        </w:rPr>
        <w:t>Personality, for labor law, is the expression of the recognition of individuality, of the unique character of the person who works in an employment relationship. It is, in the classical understanding, a non-fungibility of the person. In Latin jargon, intuitu personae. Something personal, or very personal, in the seal of a singular character of each person and of the equally singular trust that constitutes the relationships established by them. Here the labor adjective is so much, so emphatic, that it almost seems to want to hide something. A humanity that has to reaffirm itself a thousand times perhaps hides its opposite.</w:t>
      </w:r>
    </w:p>
    <w:p w14:paraId="3320037D" w14:textId="77777777" w:rsidR="00105085" w:rsidRPr="001A2D62" w:rsidRDefault="00105085" w:rsidP="00105085">
      <w:pPr>
        <w:rPr>
          <w:sz w:val="16"/>
        </w:rPr>
      </w:pPr>
      <w:r w:rsidRPr="001A2D62">
        <w:rPr>
          <w:sz w:val="16"/>
        </w:rPr>
        <w:t xml:space="preserve">In modern social relationships (including labor relations), supposedly free, for certain people perhaps there is not this same non-fungibility. This simultaneous recognition of a general universality as a person and of a singularity in contractual, personal trust. Because, perhaps, there has not been a homogeneous production of this human, not even in the abstract. This is what some contemporary theories based on African diasporas42 radically expose. </w:t>
      </w:r>
    </w:p>
    <w:p w14:paraId="6E32A355" w14:textId="77777777" w:rsidR="00105085" w:rsidRPr="001A2D62" w:rsidRDefault="00105085" w:rsidP="00105085">
      <w:pPr>
        <w:rPr>
          <w:sz w:val="16"/>
        </w:rPr>
      </w:pPr>
      <w:r w:rsidRPr="001A2D62">
        <w:rPr>
          <w:sz w:val="16"/>
        </w:rPr>
        <w:t xml:space="preserve">Our entry point into the questioning of labor law and the supposed personal nature of its relations is the theoretical framework of what can be called Afro-pessimism, as well as some intersections with feminism and other strands of black thought. Here, it is also worth noting that </w:t>
      </w:r>
      <w:r w:rsidRPr="001A2D62">
        <w:rPr>
          <w:rStyle w:val="StyleUnderline"/>
        </w:rPr>
        <w:t xml:space="preserve">there is an </w:t>
      </w:r>
      <w:r w:rsidRPr="001A2D62">
        <w:rPr>
          <w:rStyle w:val="Emphasis"/>
        </w:rPr>
        <w:t>enormous plurality</w:t>
      </w:r>
      <w:r w:rsidRPr="001A2D62">
        <w:rPr>
          <w:rStyle w:val="StyleUnderline"/>
        </w:rPr>
        <w:t xml:space="preserve"> of </w:t>
      </w:r>
      <w:r w:rsidRPr="001A2D62">
        <w:rPr>
          <w:rStyle w:val="Emphasis"/>
        </w:rPr>
        <w:t>ways of understanding</w:t>
      </w:r>
      <w:r w:rsidRPr="001A2D62">
        <w:rPr>
          <w:sz w:val="16"/>
        </w:rPr>
        <w:t xml:space="preserve">43 </w:t>
      </w:r>
      <w:r w:rsidRPr="001A2D62">
        <w:rPr>
          <w:rStyle w:val="Emphasis"/>
        </w:rPr>
        <w:t>blackness</w:t>
      </w:r>
      <w:r w:rsidRPr="001A2D62">
        <w:rPr>
          <w:rStyle w:val="StyleUnderline"/>
        </w:rPr>
        <w:t xml:space="preserve"> and Afrocentrism, which makes a </w:t>
      </w:r>
      <w:r w:rsidRPr="001A2D62">
        <w:rPr>
          <w:rStyle w:val="Emphasis"/>
        </w:rPr>
        <w:t>unitary vision of black thought</w:t>
      </w:r>
      <w:r w:rsidRPr="001A2D62">
        <w:rPr>
          <w:rStyle w:val="StyleUnderline"/>
        </w:rPr>
        <w:t xml:space="preserve"> something </w:t>
      </w:r>
      <w:r w:rsidRPr="001A2D62">
        <w:rPr>
          <w:rStyle w:val="Emphasis"/>
        </w:rPr>
        <w:t>profoundly inadequate</w:t>
      </w:r>
      <w:r w:rsidRPr="001A2D62">
        <w:rPr>
          <w:sz w:val="16"/>
        </w:rPr>
        <w:t xml:space="preserve">44. </w:t>
      </w:r>
      <w:r w:rsidRPr="001A2D62">
        <w:rPr>
          <w:rStyle w:val="StyleUnderline"/>
        </w:rPr>
        <w:t xml:space="preserve">Our choice to engage in dialogue with Afro-pessimism comes from the radical nature of its central propositions, which reject the points of relief traditionally offered by theories, even if critical. Afro-pessimists are emphatic: in this world, as it was produced, with these categories, there is </w:t>
      </w:r>
      <w:r w:rsidRPr="001A2D62">
        <w:rPr>
          <w:rStyle w:val="Emphasis"/>
        </w:rPr>
        <w:t>no possible solution</w:t>
      </w:r>
      <w:r w:rsidRPr="001A2D62">
        <w:rPr>
          <w:sz w:val="16"/>
        </w:rPr>
        <w:t xml:space="preserve">. This is </w:t>
      </w:r>
      <w:r w:rsidRPr="001A2D62">
        <w:rPr>
          <w:rStyle w:val="StyleUnderline"/>
        </w:rPr>
        <w:t xml:space="preserve">because “irreconcilable regimes of violence create a </w:t>
      </w:r>
      <w:r w:rsidRPr="001A2D62">
        <w:rPr>
          <w:rStyle w:val="Emphasis"/>
        </w:rPr>
        <w:t>structural antagonism</w:t>
      </w:r>
      <w:r w:rsidRPr="001A2D62">
        <w:rPr>
          <w:sz w:val="16"/>
        </w:rPr>
        <w:t xml:space="preserve"> between humans and blacks”45. These regimes are so specific that they do not allow for analogies with other subordinate positions, since the human is constituted, as we will see, from a fundamentally anti-black matrix. </w:t>
      </w:r>
    </w:p>
    <w:p w14:paraId="27B0D450" w14:textId="77777777" w:rsidR="00105085" w:rsidRPr="001A2D62" w:rsidRDefault="00105085" w:rsidP="00105085">
      <w:pPr>
        <w:rPr>
          <w:sz w:val="16"/>
        </w:rPr>
      </w:pPr>
      <w:r w:rsidRPr="001A2D62">
        <w:rPr>
          <w:sz w:val="16"/>
        </w:rPr>
        <w:t xml:space="preserve">We propose to think from this universe through five linked concepts. Perhaps too quickly, given that they are social and philosophical concepts much more complex than the brief excerpt of them that we will present here. But this evocation of them seems to us, in the end, to provoke something important in the legal-labor categories. These are the concepts: social death, the ontological condition of black men and women, non-being as the foundation of being, fungibility and necropolitics. This conceptual itinerary </w:t>
      </w:r>
      <w:r w:rsidRPr="001A2D62">
        <w:rPr>
          <w:rStyle w:val="StyleUnderline"/>
        </w:rPr>
        <w:t xml:space="preserve">demonstrates that, for black men and women, the </w:t>
      </w:r>
      <w:r w:rsidRPr="001A2D62">
        <w:rPr>
          <w:rStyle w:val="Emphasis"/>
        </w:rPr>
        <w:t>personality of employment</w:t>
      </w:r>
      <w:r w:rsidRPr="001A2D62">
        <w:rPr>
          <w:rStyle w:val="StyleUnderline"/>
        </w:rPr>
        <w:t xml:space="preserve"> is perhaps the contemporary </w:t>
      </w:r>
      <w:r w:rsidRPr="001A2D62">
        <w:rPr>
          <w:rStyle w:val="Emphasis"/>
        </w:rPr>
        <w:t>legal form of its opposite</w:t>
      </w:r>
      <w:r w:rsidRPr="001A2D62">
        <w:rPr>
          <w:rStyle w:val="StyleUnderline"/>
        </w:rPr>
        <w:t xml:space="preserve"> in </w:t>
      </w:r>
      <w:r w:rsidRPr="001A2D62">
        <w:rPr>
          <w:rStyle w:val="Emphasis"/>
        </w:rPr>
        <w:t>category</w:t>
      </w:r>
      <w:r w:rsidRPr="001A2D62">
        <w:rPr>
          <w:rStyle w:val="StyleUnderline"/>
        </w:rPr>
        <w:t xml:space="preserve"> and </w:t>
      </w:r>
      <w:r w:rsidRPr="001A2D62">
        <w:rPr>
          <w:rStyle w:val="Emphasis"/>
        </w:rPr>
        <w:t>substance</w:t>
      </w:r>
      <w:r w:rsidRPr="001A2D62">
        <w:rPr>
          <w:sz w:val="16"/>
        </w:rPr>
        <w:t xml:space="preserve">. </w:t>
      </w:r>
    </w:p>
    <w:p w14:paraId="45CDD236" w14:textId="77777777" w:rsidR="00105085" w:rsidRPr="001A2D62" w:rsidRDefault="00105085" w:rsidP="00105085">
      <w:pPr>
        <w:rPr>
          <w:sz w:val="16"/>
        </w:rPr>
      </w:pPr>
      <w:r w:rsidRPr="001A2D62">
        <w:rPr>
          <w:sz w:val="16"/>
        </w:rPr>
        <w:t xml:space="preserve">We start from the structural continuities pointed out by Afro-pessimist thought between modern slavery and our time. Not as remnants after a triumphant abolition, a jubilee, but as the result of institutional and social metamorphoses that maintain certain fundamental conditions in force. Hence the importance of reflecting on slavery in its structural relationship with labor law. </w:t>
      </w:r>
      <w:r w:rsidRPr="001A2D62">
        <w:rPr>
          <w:rStyle w:val="StyleUnderline"/>
        </w:rPr>
        <w:t>Slavery, for Orlando Patterson</w:t>
      </w:r>
      <w:r w:rsidRPr="001A2D62">
        <w:rPr>
          <w:sz w:val="16"/>
        </w:rPr>
        <w:t xml:space="preserve">46, </w:t>
      </w:r>
      <w:r w:rsidRPr="001A2D62">
        <w:rPr>
          <w:rStyle w:val="StyleUnderline"/>
        </w:rPr>
        <w:t xml:space="preserve">is linked to the idea of </w:t>
      </w:r>
      <w:r w:rsidRPr="001A2D62">
        <w:rPr>
          <w:rStyle w:val="StyleUnderline"/>
          <w:rFonts w:ascii="Arial" w:hAnsi="Arial" w:cs="Arial"/>
        </w:rPr>
        <w:t>​​</w:t>
      </w:r>
      <w:r w:rsidRPr="001A2D62">
        <w:rPr>
          <w:rStyle w:val="StyleUnderline"/>
        </w:rPr>
        <w:t>social death, and unfolds in three dimensions:</w:t>
      </w:r>
      <w:r w:rsidRPr="001A2D62">
        <w:rPr>
          <w:sz w:val="16"/>
        </w:rPr>
        <w:t xml:space="preserve"> </w:t>
      </w:r>
      <w:r w:rsidRPr="001A2D62">
        <w:rPr>
          <w:rFonts w:cs="Arial Narrow"/>
          <w:sz w:val="16"/>
        </w:rPr>
        <w:t>“</w:t>
      </w:r>
      <w:r w:rsidRPr="001A2D62">
        <w:rPr>
          <w:sz w:val="16"/>
        </w:rPr>
        <w:t>slavery is the permanent and violent domination of uprooted and generally dishonored people</w:t>
      </w:r>
      <w:r w:rsidRPr="001A2D62">
        <w:rPr>
          <w:rFonts w:cs="Arial Narrow"/>
          <w:sz w:val="16"/>
        </w:rPr>
        <w:t>”</w:t>
      </w:r>
      <w:r w:rsidRPr="001A2D62">
        <w:rPr>
          <w:sz w:val="16"/>
        </w:rPr>
        <w:t xml:space="preserve">. </w:t>
      </w:r>
      <w:r w:rsidRPr="001A2D62">
        <w:rPr>
          <w:rStyle w:val="Emphasis"/>
        </w:rPr>
        <w:t>Exposure to violence</w:t>
      </w:r>
      <w:r w:rsidRPr="001A2D62">
        <w:rPr>
          <w:rStyle w:val="StyleUnderline"/>
        </w:rPr>
        <w:t xml:space="preserve">, </w:t>
      </w:r>
      <w:r w:rsidRPr="001A2D62">
        <w:rPr>
          <w:rStyle w:val="Emphasis"/>
        </w:rPr>
        <w:t>uprooting</w:t>
      </w:r>
      <w:r w:rsidRPr="001A2D62">
        <w:rPr>
          <w:rStyle w:val="StyleUnderline"/>
        </w:rPr>
        <w:t xml:space="preserve"> (or denial of </w:t>
      </w:r>
      <w:r w:rsidRPr="001A2D62">
        <w:rPr>
          <w:rStyle w:val="Emphasis"/>
        </w:rPr>
        <w:t>genealogical origins</w:t>
      </w:r>
      <w:r w:rsidRPr="001A2D62">
        <w:rPr>
          <w:rStyle w:val="StyleUnderline"/>
        </w:rPr>
        <w:t xml:space="preserve">) and </w:t>
      </w:r>
      <w:r w:rsidRPr="001A2D62">
        <w:rPr>
          <w:rStyle w:val="Emphasis"/>
        </w:rPr>
        <w:t>general dishonor</w:t>
      </w:r>
      <w:r w:rsidRPr="001A2D62">
        <w:rPr>
          <w:sz w:val="16"/>
        </w:rPr>
        <w:t xml:space="preserve"> are the existential conditions of slavery. Contrary to what is often reproduced in historical literature, it is not unfree labor that defines modern slavery. This forced labor is a correlated phenomenon, historically carried out and very important, but not indispensable for what, for Patterson, is a condition of another order. </w:t>
      </w:r>
    </w:p>
    <w:p w14:paraId="04063098" w14:textId="77777777" w:rsidR="00105085" w:rsidRPr="001A2D62" w:rsidRDefault="00105085" w:rsidP="00105085">
      <w:pPr>
        <w:rPr>
          <w:sz w:val="16"/>
        </w:rPr>
      </w:pPr>
      <w:r w:rsidRPr="001A2D62">
        <w:rPr>
          <w:sz w:val="16"/>
        </w:rPr>
        <w:t xml:space="preserve">Here, space is opened for the second concept, linked to the first: that of an ontological condition of blackness. </w:t>
      </w:r>
      <w:r w:rsidRPr="001A2D62">
        <w:rPr>
          <w:rStyle w:val="StyleUnderline"/>
        </w:rPr>
        <w:t>Frank B. Wilderson</w:t>
      </w:r>
      <w:r w:rsidRPr="001A2D62">
        <w:rPr>
          <w:sz w:val="16"/>
        </w:rPr>
        <w:t xml:space="preserve"> III47, </w:t>
      </w:r>
      <w:r w:rsidRPr="001A2D62">
        <w:rPr>
          <w:rStyle w:val="StyleUnderline"/>
        </w:rPr>
        <w:t>in dialogue with Patterson, will say that “the Slave is not a worker, but an anti-Human, a position in the face of which Humanity establishes, maintains and renews its coherence, its bodily integrity”</w:t>
      </w:r>
      <w:r w:rsidRPr="001A2D62">
        <w:rPr>
          <w:sz w:val="16"/>
        </w:rPr>
        <w:t xml:space="preserve">. Slavery assumes the plane of being, producing this ontological condition of non-humanity. </w:t>
      </w:r>
    </w:p>
    <w:p w14:paraId="7C82FBED" w14:textId="77777777" w:rsidR="00105085" w:rsidRPr="001A2D62" w:rsidRDefault="00105085" w:rsidP="00105085">
      <w:pPr>
        <w:rPr>
          <w:sz w:val="16"/>
        </w:rPr>
      </w:pPr>
      <w:r w:rsidRPr="001A2D62">
        <w:rPr>
          <w:sz w:val="16"/>
        </w:rPr>
        <w:t xml:space="preserve">In Brazilian thought, and through other theoretical paths, of Foucaultian origin (and not necessarily aligned with American Afro-pessimism), Sueli Carneiro48 also arrives at a similar conclusion. That of non-being as the foundation of being. Sueli says: “in the case of blackness, its irreducibility consists in its displacement to an alterity that institutes it as the dimension of the non-being of the human”. </w:t>
      </w:r>
    </w:p>
    <w:p w14:paraId="4807A297" w14:textId="77777777" w:rsidR="00105085" w:rsidRPr="001A2D62" w:rsidRDefault="00105085" w:rsidP="00105085">
      <w:pPr>
        <w:rPr>
          <w:sz w:val="16"/>
        </w:rPr>
      </w:pPr>
      <w:r w:rsidRPr="001A2D62">
        <w:rPr>
          <w:sz w:val="16"/>
        </w:rPr>
        <w:t>A careful understanding of this process is essential to perceive the role of legal-labor categories in the denial of humanity to black men and women in a new arrangement. After the formal abolition of slavery, much of what was materially expressed was repositioned, but the constitutive elements of this ontological distinction remained very strongly present. The contemporary (re)constitution of the non-being, of the process of recreating this non-human, has a different legal form. It will involve the formal, universalized recognition of the being as a person. The affirmation, now generalized, of legal personality, that is, of the capacity of beings to establish relationships based on will and trust. None of this, however, will necessarily modify in a structural and ontological way the condition underlying the concept of human, produced in history in opposition to the black condition.</w:t>
      </w:r>
    </w:p>
    <w:p w14:paraId="67F55F7B" w14:textId="77777777" w:rsidR="00105085" w:rsidRPr="001A2D62" w:rsidRDefault="00105085" w:rsidP="00105085">
      <w:pPr>
        <w:rPr>
          <w:sz w:val="16"/>
        </w:rPr>
      </w:pPr>
      <w:r w:rsidRPr="001A2D62">
        <w:rPr>
          <w:sz w:val="16"/>
        </w:rPr>
        <w:t xml:space="preserve">This is where the concept of </w:t>
      </w:r>
      <w:r w:rsidRPr="001A2D62">
        <w:rPr>
          <w:rStyle w:val="StyleUnderline"/>
        </w:rPr>
        <w:t>fungibility, developed by Saidiya Hartman</w:t>
      </w:r>
      <w:r w:rsidRPr="001A2D62">
        <w:rPr>
          <w:sz w:val="16"/>
        </w:rPr>
        <w:t xml:space="preserve">49, helps us understand how the issue goes through and survives the changing winds. To take another step towards a labor-legal critique, it is necessary to </w:t>
      </w:r>
      <w:r w:rsidRPr="001A2D62">
        <w:rPr>
          <w:rStyle w:val="StyleUnderline"/>
        </w:rPr>
        <w:t>note</w:t>
      </w:r>
      <w:r w:rsidRPr="001A2D62">
        <w:rPr>
          <w:sz w:val="16"/>
        </w:rPr>
        <w:t xml:space="preserve">, with Hartman, </w:t>
      </w:r>
      <w:r w:rsidRPr="001A2D62">
        <w:rPr>
          <w:rStyle w:val="StyleUnderline"/>
        </w:rPr>
        <w:t xml:space="preserve">that we are not only in the register of </w:t>
      </w:r>
      <w:r w:rsidRPr="001A2D62">
        <w:rPr>
          <w:rStyle w:val="Emphasis"/>
        </w:rPr>
        <w:t>political economy</w:t>
      </w:r>
      <w:r w:rsidRPr="001A2D62">
        <w:rPr>
          <w:rStyle w:val="StyleUnderline"/>
        </w:rPr>
        <w:t xml:space="preserve">, of the economic values </w:t>
      </w:r>
      <w:r w:rsidRPr="001A2D62">
        <w:rPr>
          <w:rStyle w:val="StyleUnderline"/>
          <w:rFonts w:ascii="Arial" w:hAnsi="Arial" w:cs="Arial"/>
        </w:rPr>
        <w:t>​​</w:t>
      </w:r>
      <w:r w:rsidRPr="001A2D62">
        <w:rPr>
          <w:rStyle w:val="StyleUnderline"/>
        </w:rPr>
        <w:t xml:space="preserve">associated with work, but in the domain of a </w:t>
      </w:r>
      <w:r w:rsidRPr="001A2D62">
        <w:rPr>
          <w:rStyle w:val="Emphasis"/>
        </w:rPr>
        <w:t>libidinal economy</w:t>
      </w:r>
      <w:r w:rsidRPr="001A2D62">
        <w:rPr>
          <w:rStyle w:val="StyleUnderline"/>
        </w:rPr>
        <w:t xml:space="preserve"> that always positions the black body in a way that, for it, is fungible</w:t>
      </w:r>
      <w:r w:rsidRPr="001A2D62">
        <w:rPr>
          <w:sz w:val="16"/>
        </w:rPr>
        <w:t xml:space="preserve">. Hartman50 says, in such a cutting way that it justifies the longer direct quote: </w:t>
      </w:r>
    </w:p>
    <w:p w14:paraId="4B5CEFB6" w14:textId="77777777" w:rsidR="00105085" w:rsidRPr="001A2D62" w:rsidRDefault="00105085" w:rsidP="00105085">
      <w:pPr>
        <w:ind w:left="360"/>
        <w:rPr>
          <w:sz w:val="16"/>
        </w:rPr>
      </w:pPr>
      <w:r w:rsidRPr="001A2D62">
        <w:rPr>
          <w:sz w:val="16"/>
        </w:rPr>
        <w:t xml:space="preserve">The relationship between pleasure and slave ownership, both figuratively and literally, can be explained in part by the fungibility of the slave — that is, the joy made possible by virtue of the endemic substitutability and exchangeability of the commodity — and by the extensive capacities in external objects and people. In other words, the fungibility of the commodity makes the captive body an abstract and empty vessel, vulnerable to the projection of the feelings, ideas, desires and values </w:t>
      </w:r>
      <w:r w:rsidRPr="001A2D62">
        <w:rPr>
          <w:rFonts w:ascii="Arial" w:hAnsi="Arial" w:cs="Arial"/>
          <w:sz w:val="16"/>
        </w:rPr>
        <w:t>​​</w:t>
      </w:r>
      <w:r w:rsidRPr="001A2D62">
        <w:rPr>
          <w:sz w:val="16"/>
        </w:rPr>
        <w:t xml:space="preserve">of others; and, as property, the dispossessed body of the enslaved is the substitute for the master's body, since it guarantees their disembodied universality and acts as a sign of their power and dominion. </w:t>
      </w:r>
    </w:p>
    <w:p w14:paraId="476506E3" w14:textId="77777777" w:rsidR="00105085" w:rsidRPr="001A2D62" w:rsidRDefault="00105085" w:rsidP="00105085">
      <w:pPr>
        <w:rPr>
          <w:sz w:val="16"/>
        </w:rPr>
      </w:pPr>
      <w:r w:rsidRPr="001A2D62">
        <w:rPr>
          <w:sz w:val="16"/>
        </w:rPr>
        <w:t xml:space="preserve">In other words, the fungibility of black men and women, based on their constitution as non-human, makes them an open and mutable vessel for the desires and powers of others. The body is bought, sold, rented, exchanged as a commodity, from an economic perspective. But that's not all. There is an operation of a libidinal nature, which involves the desires and pleasures of non-blacks, projected onto these existences. And this dimension has been solemnly disregarded by legal literature. </w:t>
      </w:r>
    </w:p>
    <w:p w14:paraId="09C61047" w14:textId="77777777" w:rsidR="00105085" w:rsidRPr="001A2D62" w:rsidRDefault="00105085" w:rsidP="00105085">
      <w:pPr>
        <w:rPr>
          <w:sz w:val="16"/>
        </w:rPr>
      </w:pPr>
      <w:r w:rsidRPr="001A2D62">
        <w:rPr>
          <w:sz w:val="16"/>
        </w:rPr>
        <w:t xml:space="preserve">But what does this have to do with </w:t>
      </w:r>
      <w:r w:rsidRPr="001A2D62">
        <w:rPr>
          <w:rStyle w:val="Emphasis"/>
        </w:rPr>
        <w:t>legal-labor personhood</w:t>
      </w:r>
      <w:r w:rsidRPr="001A2D62">
        <w:rPr>
          <w:sz w:val="16"/>
        </w:rPr>
        <w:t xml:space="preserve">? Doesn't it mean exactly the opposite, a non-fungibility of those who work? This is where a crack opens up in the operational dimension of the legal concept, when related to the racialized universe of social relations. Personality, it seems to us, </w:t>
      </w:r>
      <w:r w:rsidRPr="001A2D62">
        <w:rPr>
          <w:rStyle w:val="StyleUnderline"/>
        </w:rPr>
        <w:t xml:space="preserve">gives a </w:t>
      </w:r>
      <w:r w:rsidRPr="001A2D62">
        <w:rPr>
          <w:rStyle w:val="Emphasis"/>
        </w:rPr>
        <w:t>new legal form</w:t>
      </w:r>
      <w:r w:rsidRPr="001A2D62">
        <w:rPr>
          <w:rStyle w:val="StyleUnderline"/>
        </w:rPr>
        <w:t xml:space="preserve"> in labor relations to</w:t>
      </w:r>
      <w:r w:rsidRPr="001A2D62">
        <w:rPr>
          <w:sz w:val="16"/>
        </w:rPr>
        <w:t xml:space="preserve"> the </w:t>
      </w:r>
      <w:r w:rsidRPr="001A2D62">
        <w:rPr>
          <w:rStyle w:val="Emphasis"/>
        </w:rPr>
        <w:t>black fungibility</w:t>
      </w:r>
      <w:r w:rsidRPr="001A2D62">
        <w:rPr>
          <w:rStyle w:val="StyleUnderline"/>
        </w:rPr>
        <w:t xml:space="preserve"> that Hartman speaks of</w:t>
      </w:r>
      <w:r w:rsidRPr="001A2D62">
        <w:rPr>
          <w:sz w:val="16"/>
        </w:rPr>
        <w:t xml:space="preserve">. And it does so </w:t>
      </w:r>
      <w:r w:rsidRPr="001A2D62">
        <w:rPr>
          <w:rStyle w:val="Emphasis"/>
        </w:rPr>
        <w:t>by formally denying fungibility</w:t>
      </w:r>
      <w:r w:rsidRPr="001A2D62">
        <w:rPr>
          <w:sz w:val="16"/>
        </w:rPr>
        <w:t xml:space="preserve">. The labor relationship begins to be seen as one that is founded on specific trust in a person. This personal character, in the case of black people, must be thought of in the context of a property of slaves that is no longer legally admitted. But that does not mean a break with the elements based on which, as we have seen, Patterson51 defines slavery. The non-fungibility of the black person, translated into personality, is presented as a simulacrum: it is announced as an element of a labor relationship because the purchase and sale of these bodies is no longer legally admitted. But, structurally, it is confused with the claim to ownership of black flesh. A dehumanization that also generates an immediate disposability of these objectified bodies when necessary. </w:t>
      </w:r>
    </w:p>
    <w:p w14:paraId="0E6B3728" w14:textId="77777777" w:rsidR="00105085" w:rsidRPr="001A2D62" w:rsidRDefault="00105085" w:rsidP="00105085">
      <w:pPr>
        <w:rPr>
          <w:rStyle w:val="StyleUnderline"/>
        </w:rPr>
      </w:pPr>
      <w:r w:rsidRPr="001A2D62">
        <w:rPr>
          <w:sz w:val="16"/>
        </w:rPr>
        <w:t xml:space="preserve">In other words, economic operations take on a new form, without materially breaking with this typical attribute of merchandise associated with the black body. </w:t>
      </w:r>
      <w:r w:rsidRPr="001A2D62">
        <w:rPr>
          <w:rStyle w:val="StyleUnderline"/>
        </w:rPr>
        <w:t xml:space="preserve">Necessity drives work and the economic power of hiring and firing operates within this structural panorama. And the </w:t>
      </w:r>
      <w:r w:rsidRPr="001A2D62">
        <w:rPr>
          <w:rStyle w:val="Emphasis"/>
        </w:rPr>
        <w:t>libidinal flow</w:t>
      </w:r>
      <w:r w:rsidRPr="001A2D62">
        <w:rPr>
          <w:rStyle w:val="StyleUnderline"/>
        </w:rPr>
        <w:t xml:space="preserve">, of projection of desires, expectations, and wishes of the former master, now employer, also </w:t>
      </w:r>
      <w:r w:rsidRPr="001A2D62">
        <w:rPr>
          <w:rStyle w:val="Emphasis"/>
        </w:rPr>
        <w:t>remains structurally guaranteed</w:t>
      </w:r>
      <w:r w:rsidRPr="001A2D62">
        <w:rPr>
          <w:rStyle w:val="StyleUnderline"/>
        </w:rPr>
        <w:t xml:space="preserve">. </w:t>
      </w:r>
    </w:p>
    <w:p w14:paraId="422FB852" w14:textId="77777777" w:rsidR="00105085" w:rsidRPr="001A2D62" w:rsidRDefault="00105085" w:rsidP="00105085">
      <w:pPr>
        <w:rPr>
          <w:sz w:val="16"/>
        </w:rPr>
      </w:pPr>
      <w:r w:rsidRPr="001A2D62">
        <w:rPr>
          <w:rStyle w:val="StyleUnderline"/>
        </w:rPr>
        <w:t xml:space="preserve">That is why we say that </w:t>
      </w:r>
      <w:r w:rsidRPr="001A2D62">
        <w:rPr>
          <w:rStyle w:val="Emphasis"/>
        </w:rPr>
        <w:t>personhood is the legal form of its material opposite</w:t>
      </w:r>
      <w:r w:rsidRPr="001A2D62">
        <w:rPr>
          <w:rStyle w:val="StyleUnderline"/>
        </w:rPr>
        <w:t xml:space="preserve"> for black workers. The </w:t>
      </w:r>
      <w:r w:rsidRPr="001A2D62">
        <w:rPr>
          <w:rStyle w:val="Emphasis"/>
        </w:rPr>
        <w:t>body remains fungible</w:t>
      </w:r>
      <w:r w:rsidRPr="001A2D62">
        <w:rPr>
          <w:rStyle w:val="StyleUnderline"/>
        </w:rPr>
        <w:t xml:space="preserve">. It </w:t>
      </w:r>
      <w:r w:rsidRPr="001A2D62">
        <w:rPr>
          <w:rStyle w:val="Emphasis"/>
        </w:rPr>
        <w:t>was legally a thing</w:t>
      </w:r>
      <w:r w:rsidRPr="001A2D62">
        <w:rPr>
          <w:rStyle w:val="StyleUnderline"/>
        </w:rPr>
        <w:t xml:space="preserve">. </w:t>
      </w:r>
      <w:r w:rsidRPr="001A2D62">
        <w:rPr>
          <w:rStyle w:val="Emphasis"/>
        </w:rPr>
        <w:t>Now it is a person</w:t>
      </w:r>
      <w:r w:rsidRPr="001A2D62">
        <w:rPr>
          <w:rStyle w:val="StyleUnderline"/>
        </w:rPr>
        <w:t xml:space="preserve">. It has changed place, </w:t>
      </w:r>
      <w:r w:rsidRPr="001A2D62">
        <w:rPr>
          <w:rStyle w:val="Emphasis"/>
        </w:rPr>
        <w:t>without structurally changing its social position</w:t>
      </w:r>
      <w:r w:rsidRPr="001A2D62">
        <w:rPr>
          <w:rStyle w:val="StyleUnderline"/>
        </w:rPr>
        <w:t xml:space="preserve">. It is now non-fungible as an object, formally a person for the law. But it remains fungible in social operations. And </w:t>
      </w:r>
      <w:r w:rsidRPr="001A2D62">
        <w:rPr>
          <w:rStyle w:val="Emphasis"/>
        </w:rPr>
        <w:t>the law preserves devices that greatly facilitate this material and libidinal transit</w:t>
      </w:r>
      <w:r w:rsidRPr="001A2D62">
        <w:rPr>
          <w:rStyle w:val="StyleUnderline"/>
        </w:rPr>
        <w:t xml:space="preserve">. In </w:t>
      </w:r>
      <w:r w:rsidRPr="001A2D62">
        <w:rPr>
          <w:rStyle w:val="Emphasis"/>
        </w:rPr>
        <w:t>labor law</w:t>
      </w:r>
      <w:r w:rsidRPr="001A2D62">
        <w:rPr>
          <w:rStyle w:val="StyleUnderline"/>
        </w:rPr>
        <w:t xml:space="preserve">, the </w:t>
      </w:r>
      <w:r w:rsidRPr="001A2D62">
        <w:rPr>
          <w:rStyle w:val="Emphasis"/>
        </w:rPr>
        <w:t>ease of dismissal, for example, is one</w:t>
      </w:r>
      <w:r w:rsidRPr="001A2D62">
        <w:rPr>
          <w:rStyle w:val="StyleUnderline"/>
        </w:rPr>
        <w:t xml:space="preserve"> of them. Through it, the employer exercises his power over bodies and subjectivities. Structurally, a sovereignty is guaranteed that is not only material, but also of pleasures, in the projection of feelings, ideas, desires and values, in the manipulation of fear</w:t>
      </w:r>
      <w:r w:rsidRPr="001A2D62">
        <w:rPr>
          <w:sz w:val="16"/>
        </w:rPr>
        <w:t>.</w:t>
      </w:r>
    </w:p>
    <w:p w14:paraId="3BBF03DF" w14:textId="77777777" w:rsidR="00105085" w:rsidRPr="001A2D62" w:rsidRDefault="00105085" w:rsidP="00105085">
      <w:pPr>
        <w:rPr>
          <w:sz w:val="16"/>
        </w:rPr>
      </w:pPr>
      <w:r w:rsidRPr="001A2D62">
        <w:rPr>
          <w:sz w:val="16"/>
        </w:rPr>
        <w:t xml:space="preserve">One note: it is true that the labor law system affects all workers, including non-blacks. However, the way in which these elements refer to black men and women in productive and social relations is specific. Specific worlds of work are recreated based on race. Thus, the place for black men and women in labor relations, to use an expression by Márcia Lima52, </w:t>
      </w:r>
      <w:r w:rsidRPr="001A2D62">
        <w:rPr>
          <w:rStyle w:val="StyleUnderline"/>
        </w:rPr>
        <w:t xml:space="preserve">continues to be a place of </w:t>
      </w:r>
      <w:r w:rsidRPr="001A2D62">
        <w:rPr>
          <w:rStyle w:val="Emphasis"/>
        </w:rPr>
        <w:t>dehumanization</w:t>
      </w:r>
      <w:r w:rsidRPr="001A2D62">
        <w:rPr>
          <w:rStyle w:val="StyleUnderline"/>
        </w:rPr>
        <w:t>. And</w:t>
      </w:r>
      <w:r w:rsidRPr="001A2D62">
        <w:rPr>
          <w:sz w:val="16"/>
        </w:rPr>
        <w:t xml:space="preserve"> even of </w:t>
      </w:r>
      <w:r w:rsidRPr="001A2D62">
        <w:rPr>
          <w:rStyle w:val="Emphasis"/>
        </w:rPr>
        <w:t>death</w:t>
      </w:r>
      <w:r w:rsidRPr="001A2D62">
        <w:rPr>
          <w:sz w:val="16"/>
        </w:rPr>
        <w:t xml:space="preserve">. When we think </w:t>
      </w:r>
      <w:r w:rsidRPr="001A2D62">
        <w:rPr>
          <w:rStyle w:val="StyleUnderline"/>
        </w:rPr>
        <w:t xml:space="preserve">in terms of </w:t>
      </w:r>
      <w:r w:rsidRPr="001A2D62">
        <w:rPr>
          <w:rStyle w:val="Emphasis"/>
        </w:rPr>
        <w:t>scale</w:t>
      </w:r>
      <w:r w:rsidRPr="001A2D62">
        <w:rPr>
          <w:rStyle w:val="StyleUnderline"/>
        </w:rPr>
        <w:t>, the densely racialized structuring of labor relations in the contemporary capitalist world reproduces what Achile Mbembe</w:t>
      </w:r>
      <w:r w:rsidRPr="001A2D62">
        <w:rPr>
          <w:sz w:val="16"/>
        </w:rPr>
        <w:t xml:space="preserve">53 </w:t>
      </w:r>
      <w:r w:rsidRPr="001A2D62">
        <w:rPr>
          <w:rStyle w:val="StyleUnderline"/>
        </w:rPr>
        <w:t xml:space="preserve">calls </w:t>
      </w:r>
      <w:r w:rsidRPr="001A2D62">
        <w:rPr>
          <w:rStyle w:val="Emphasis"/>
        </w:rPr>
        <w:t>necropolitics</w:t>
      </w:r>
      <w:r w:rsidRPr="001A2D62">
        <w:rPr>
          <w:sz w:val="16"/>
        </w:rPr>
        <w:t xml:space="preserve">. </w:t>
      </w:r>
    </w:p>
    <w:p w14:paraId="2A0452F0" w14:textId="77777777" w:rsidR="00105085" w:rsidRPr="001A2D62" w:rsidRDefault="00105085" w:rsidP="00105085">
      <w:pPr>
        <w:rPr>
          <w:sz w:val="16"/>
        </w:rPr>
      </w:pPr>
      <w:r w:rsidRPr="001A2D62">
        <w:rPr>
          <w:sz w:val="16"/>
        </w:rPr>
        <w:t xml:space="preserve">The concept of necropolitics, the last of our forays into black thought, demonstrates how contemporary politics is based on the power to dictate who will live and who will die. Certain bodies are systematically subjected to worlds of death, which constitute a potential destiny normalized in social relations. If we transpose this to labor relations, we will see that the most extreme forms of illness, mutilation and death are still strongly racialized. Bodies that, on the scale of sociopolitical relations, are in these worlds of death. For these bodies, personhood is a mirage. They are radically fungible. They are discarded and others are put in their place. </w:t>
      </w:r>
    </w:p>
    <w:p w14:paraId="02EE7B43" w14:textId="77777777" w:rsidR="00105085" w:rsidRPr="001A2D62" w:rsidRDefault="00105085" w:rsidP="00105085">
      <w:pPr>
        <w:rPr>
          <w:sz w:val="16"/>
        </w:rPr>
      </w:pPr>
      <w:r w:rsidRPr="001A2D62">
        <w:rPr>
          <w:sz w:val="16"/>
        </w:rPr>
        <w:t xml:space="preserve">And </w:t>
      </w:r>
      <w:r w:rsidRPr="001A2D62">
        <w:rPr>
          <w:rStyle w:val="Emphasis"/>
        </w:rPr>
        <w:t>what should we do, then</w:t>
      </w:r>
      <w:r w:rsidRPr="001A2D62">
        <w:rPr>
          <w:rStyle w:val="StyleUnderline"/>
        </w:rPr>
        <w:t xml:space="preserve">, with the realization that the </w:t>
      </w:r>
      <w:r w:rsidRPr="001A2D62">
        <w:rPr>
          <w:rStyle w:val="Emphasis"/>
        </w:rPr>
        <w:t>protective apparatus of labor law</w:t>
      </w:r>
      <w:r w:rsidRPr="001A2D62">
        <w:rPr>
          <w:rStyle w:val="StyleUnderline"/>
        </w:rPr>
        <w:t xml:space="preserve">, which aims to </w:t>
      </w:r>
      <w:r w:rsidRPr="001A2D62">
        <w:rPr>
          <w:rStyle w:val="Emphasis"/>
        </w:rPr>
        <w:t>extend protections</w:t>
      </w:r>
      <w:r w:rsidRPr="001A2D62">
        <w:rPr>
          <w:rStyle w:val="StyleUnderline"/>
        </w:rPr>
        <w:t xml:space="preserve"> based on the idea of </w:t>
      </w:r>
      <w:r w:rsidRPr="001A2D62">
        <w:rPr>
          <w:rStyle w:val="StyleUnderline"/>
          <w:rFonts w:ascii="Arial" w:hAnsi="Arial" w:cs="Arial"/>
        </w:rPr>
        <w:t>​​</w:t>
      </w:r>
      <w:r w:rsidRPr="001A2D62">
        <w:rPr>
          <w:rStyle w:val="StyleUnderline"/>
        </w:rPr>
        <w:t xml:space="preserve">a singular, </w:t>
      </w:r>
      <w:r w:rsidRPr="001A2D62">
        <w:rPr>
          <w:rStyle w:val="Emphasis"/>
        </w:rPr>
        <w:t>non-fungible, human person</w:t>
      </w:r>
      <w:r w:rsidRPr="001A2D62">
        <w:rPr>
          <w:rStyle w:val="StyleUnderline"/>
        </w:rPr>
        <w:t xml:space="preserve">, is viscerally </w:t>
      </w:r>
      <w:r w:rsidRPr="001A2D62">
        <w:rPr>
          <w:rStyle w:val="Emphasis"/>
        </w:rPr>
        <w:t>constituted in a broader ontological regime</w:t>
      </w:r>
      <w:r w:rsidRPr="001A2D62">
        <w:rPr>
          <w:rStyle w:val="StyleUnderline"/>
        </w:rPr>
        <w:t xml:space="preserve"> of the </w:t>
      </w:r>
      <w:r w:rsidRPr="001A2D62">
        <w:rPr>
          <w:rStyle w:val="Emphasis"/>
        </w:rPr>
        <w:t>non-humanity</w:t>
      </w:r>
      <w:r w:rsidRPr="001A2D62">
        <w:rPr>
          <w:rStyle w:val="StyleUnderline"/>
        </w:rPr>
        <w:t xml:space="preserve"> of black people?</w:t>
      </w:r>
      <w:r w:rsidRPr="001A2D62">
        <w:rPr>
          <w:sz w:val="16"/>
        </w:rPr>
        <w:t xml:space="preserve"> </w:t>
      </w:r>
    </w:p>
    <w:p w14:paraId="11FB640D" w14:textId="77777777" w:rsidR="00105085" w:rsidRPr="001A2D62" w:rsidRDefault="00105085" w:rsidP="00105085">
      <w:pPr>
        <w:rPr>
          <w:sz w:val="16"/>
        </w:rPr>
      </w:pPr>
      <w:r w:rsidRPr="001A2D62">
        <w:rPr>
          <w:sz w:val="16"/>
        </w:rPr>
        <w:t xml:space="preserve">5 The physical person, too physical: corporeality and the queer critique of normalization labor regimes </w:t>
      </w:r>
    </w:p>
    <w:p w14:paraId="743A0EBA" w14:textId="77777777" w:rsidR="00105085" w:rsidRPr="001A2D62" w:rsidRDefault="00105085" w:rsidP="00105085">
      <w:pPr>
        <w:rPr>
          <w:sz w:val="16"/>
        </w:rPr>
      </w:pPr>
      <w:r w:rsidRPr="001A2D62">
        <w:rPr>
          <w:sz w:val="16"/>
        </w:rPr>
        <w:t xml:space="preserve">Alain Supiot54 (2016, p. 69-70), the not-so-queer French jurist, perhaps the most famous of contemporary labor lawyers, opens a key chapter of his work Critique of Labor Law by asking: “what is the legal status of the worker’s body in the employment relationship”? Physicality, corporeality, are essential for beginning to think about labor law. Work, and everything it provokes, takes place through the body. No one disputes that. But from there on, everything else will indeed be disputed. </w:t>
      </w:r>
    </w:p>
    <w:p w14:paraId="7253FBC4" w14:textId="77777777" w:rsidR="00105085" w:rsidRPr="001A2D62" w:rsidRDefault="00105085" w:rsidP="00105085">
      <w:pPr>
        <w:rPr>
          <w:sz w:val="16"/>
        </w:rPr>
      </w:pPr>
      <w:r w:rsidRPr="001A2D62">
        <w:rPr>
          <w:sz w:val="16"/>
        </w:rPr>
        <w:t xml:space="preserve">The element of the physical person, in the employment relationship, delimits and embodies this abstract personality, this universal human, in a human body. One cannot think of labor rights, human rights par excellence, for imaginary bodies of companies. Or concrete bodies of non-human beings. Of machines, robots, animals. But what is this physical body of a worker on which labor protections would materialize? Is it this body here? </w:t>
      </w:r>
    </w:p>
    <w:p w14:paraId="1AEE7455" w14:textId="77777777" w:rsidR="00105085" w:rsidRPr="001A2D62" w:rsidRDefault="00105085" w:rsidP="00105085">
      <w:pPr>
        <w:ind w:left="360"/>
        <w:rPr>
          <w:sz w:val="16"/>
        </w:rPr>
      </w:pPr>
      <w:r w:rsidRPr="001A2D62">
        <w:rPr>
          <w:sz w:val="16"/>
        </w:rPr>
        <w:t xml:space="preserve">A woman with a penis, I know. But what they don't see is what shouldn't be seen. And I help them. I give guarantees. I know how to hide it with skill and experience under a miniskirt. Tightened in elastic panties. Shrunken by hormones. Crumpled in such a way that only those who look for it can find it. (I know that perhaps it isn't like that. Many know, they notice. They see and still behave as if I were every woman. And this 'as if' for me is a lot. Maybe everything. Embarrassed by the situation, most people prefer to trust in conventional appearance: breasts, butt, everything in place, so, miss. On the beach and in the restaurant. For me, life is different)55. </w:t>
      </w:r>
    </w:p>
    <w:p w14:paraId="48F1AA88" w14:textId="77777777" w:rsidR="00105085" w:rsidRPr="001A2D62" w:rsidRDefault="00105085" w:rsidP="00105085">
      <w:pPr>
        <w:rPr>
          <w:sz w:val="16"/>
        </w:rPr>
      </w:pPr>
      <w:r w:rsidRPr="001A2D62">
        <w:rPr>
          <w:sz w:val="16"/>
        </w:rPr>
        <w:t>Or this one here?</w:t>
      </w:r>
    </w:p>
    <w:p w14:paraId="7A281272" w14:textId="77777777" w:rsidR="00105085" w:rsidRPr="001A2D62" w:rsidRDefault="00105085" w:rsidP="00105085">
      <w:pPr>
        <w:ind w:left="360"/>
        <w:rPr>
          <w:sz w:val="16"/>
        </w:rPr>
      </w:pPr>
      <w:r w:rsidRPr="001A2D62">
        <w:rPr>
          <w:sz w:val="16"/>
        </w:rPr>
        <w:t xml:space="preserve">Access to and presence in the premises of the Superior Labor Court will only be authorized to persons who present themselves with decorum and cleanliness, and must wear clothing that observes due respect for the Judiciary. (...) For access to and presence in the session rooms, the following must be observed regarding attire: (...) for males, a suit (dress pants and jacket or blazer), dress shirt and tie, with the use of dress pants and shirt also permitted, in addition to dress shoes or other formal footwear; (...) for females, a dress, dress pants or skirt and blouse, in addition to formal footwear56. </w:t>
      </w:r>
    </w:p>
    <w:p w14:paraId="6E58A6F5" w14:textId="77777777" w:rsidR="00105085" w:rsidRPr="001A2D62" w:rsidRDefault="00105085" w:rsidP="00105085">
      <w:pPr>
        <w:rPr>
          <w:sz w:val="16"/>
        </w:rPr>
      </w:pPr>
      <w:r w:rsidRPr="001A2D62">
        <w:rPr>
          <w:sz w:val="16"/>
        </w:rPr>
        <w:t xml:space="preserve">Corporeality is and has always been in dispute. The individual in the employment relationship has a body (also) legally produced and homogenized. Stabilized based on the expectations of gender and sexuality. And regulated employment certainly plays a co-constituting role in the regimes of normalization of the individual in his/her physicality. When it protects, when it represses, when it exposes to risk, when it makes things precarious, it always does so from a well-established physical place. It classifies and orders: “male” and “female”, as the TST57 said, pouring into a norm the universe for which it offers judicial protection. And the “woman with a dick”? What place does this physical person have? Perhaps, because it is so physical, it is unintelligible? The last exercise in indolent approximations, in revealing epistemic secrets, comes here through the hands of the so-called queer theory58. </w:t>
      </w:r>
    </w:p>
    <w:p w14:paraId="5A09F578" w14:textId="77777777" w:rsidR="00105085" w:rsidRPr="001A2D62" w:rsidRDefault="00105085" w:rsidP="00105085">
      <w:pPr>
        <w:rPr>
          <w:sz w:val="16"/>
        </w:rPr>
      </w:pPr>
      <w:r w:rsidRPr="001A2D62">
        <w:rPr>
          <w:sz w:val="16"/>
        </w:rPr>
        <w:t xml:space="preserve">Queer is an English name for a word that we know well in Portuguese. It is the word bicha. Or faggot. It can also mean weird. This term, Guacira Louro59 would say, “with all its load of strangeness and mockery, is assumed by a strand of the homosexual movements precisely to characterize their perspective of opposition and contestation”. Rejecting assimilation and mere tolerance, queer subverts insults and claims non-normalization for itself. It seeks to transgress. This theory then starts from the socially subordinate condition of LGBT people to reappropriate terms and propose new ways of thinking and practicing things. </w:t>
      </w:r>
    </w:p>
    <w:p w14:paraId="4B1AEF29" w14:textId="77777777" w:rsidR="00105085" w:rsidRPr="001A2D62" w:rsidRDefault="00105085" w:rsidP="00105085">
      <w:pPr>
        <w:rPr>
          <w:sz w:val="16"/>
        </w:rPr>
      </w:pPr>
      <w:r w:rsidRPr="001A2D62">
        <w:rPr>
          <w:rStyle w:val="StyleUnderline"/>
        </w:rPr>
        <w:t>Following the example of authors such as Judith Butler</w:t>
      </w:r>
      <w:r w:rsidRPr="001A2D62">
        <w:rPr>
          <w:sz w:val="16"/>
        </w:rPr>
        <w:t xml:space="preserve">60, </w:t>
      </w:r>
      <w:r w:rsidRPr="001A2D62">
        <w:rPr>
          <w:rStyle w:val="StyleUnderline"/>
        </w:rPr>
        <w:t>Paul Preciado</w:t>
      </w:r>
      <w:r w:rsidRPr="001A2D62">
        <w:rPr>
          <w:sz w:val="16"/>
        </w:rPr>
        <w:t xml:space="preserve">61 </w:t>
      </w:r>
      <w:r w:rsidRPr="001A2D62">
        <w:rPr>
          <w:rStyle w:val="StyleUnderline"/>
        </w:rPr>
        <w:t>and Theresa de Lauretis</w:t>
      </w:r>
      <w:r w:rsidRPr="001A2D62">
        <w:rPr>
          <w:sz w:val="16"/>
        </w:rPr>
        <w:t xml:space="preserve">62 (who was the first, in fact, to use the term), bodies, existences, social experiences, sex, sexuality, gender, sociability, life, morality, in short, everything begins to be thought of from this place. And this place </w:t>
      </w:r>
      <w:r w:rsidRPr="001A2D62">
        <w:rPr>
          <w:rStyle w:val="StyleUnderline"/>
        </w:rPr>
        <w:t>becomes,</w:t>
      </w:r>
      <w:r w:rsidRPr="001A2D62">
        <w:rPr>
          <w:sz w:val="16"/>
        </w:rPr>
        <w:t xml:space="preserve"> in theoretical developments, </w:t>
      </w:r>
      <w:r w:rsidRPr="001A2D62">
        <w:rPr>
          <w:rStyle w:val="StyleUnderline"/>
        </w:rPr>
        <w:t xml:space="preserve">progressively more complex, in the </w:t>
      </w:r>
      <w:r w:rsidRPr="001A2D62">
        <w:rPr>
          <w:rStyle w:val="Emphasis"/>
        </w:rPr>
        <w:t>intersection</w:t>
      </w:r>
      <w:r w:rsidRPr="001A2D62">
        <w:rPr>
          <w:rStyle w:val="StyleUnderline"/>
        </w:rPr>
        <w:t xml:space="preserve"> of </w:t>
      </w:r>
      <w:r w:rsidRPr="001A2D62">
        <w:rPr>
          <w:rStyle w:val="Emphasis"/>
        </w:rPr>
        <w:t>racial</w:t>
      </w:r>
      <w:r w:rsidRPr="001A2D62">
        <w:rPr>
          <w:rStyle w:val="StyleUnderline"/>
        </w:rPr>
        <w:t xml:space="preserve">, </w:t>
      </w:r>
      <w:r w:rsidRPr="001A2D62">
        <w:rPr>
          <w:rStyle w:val="Emphasis"/>
        </w:rPr>
        <w:t>colonial</w:t>
      </w:r>
      <w:r w:rsidRPr="001A2D62">
        <w:rPr>
          <w:rStyle w:val="StyleUnderline"/>
        </w:rPr>
        <w:t xml:space="preserve">, and </w:t>
      </w:r>
      <w:r w:rsidRPr="001A2D62">
        <w:rPr>
          <w:rStyle w:val="Emphasis"/>
        </w:rPr>
        <w:t>geopolitical</w:t>
      </w:r>
      <w:r w:rsidRPr="001A2D62">
        <w:rPr>
          <w:rStyle w:val="StyleUnderline"/>
        </w:rPr>
        <w:t xml:space="preserve"> reflections, in a </w:t>
      </w:r>
      <w:r w:rsidRPr="001A2D62">
        <w:rPr>
          <w:rStyle w:val="Emphasis"/>
        </w:rPr>
        <w:t>queer theory of color</w:t>
      </w:r>
      <w:r w:rsidRPr="001A2D62">
        <w:rPr>
          <w:sz w:val="16"/>
        </w:rPr>
        <w:t xml:space="preserve">63 </w:t>
      </w:r>
      <w:r w:rsidRPr="001A2D62">
        <w:rPr>
          <w:rStyle w:val="StyleUnderline"/>
        </w:rPr>
        <w:t>and Latino</w:t>
      </w:r>
      <w:r w:rsidRPr="001A2D62">
        <w:rPr>
          <w:sz w:val="16"/>
        </w:rPr>
        <w:t>64, with strong developments also in Brazil65.</w:t>
      </w:r>
    </w:p>
    <w:p w14:paraId="6355C751" w14:textId="77777777" w:rsidR="00105085" w:rsidRPr="001A2D62" w:rsidRDefault="00105085" w:rsidP="00105085">
      <w:pPr>
        <w:rPr>
          <w:sz w:val="16"/>
        </w:rPr>
      </w:pPr>
      <w:r w:rsidRPr="001A2D62">
        <w:rPr>
          <w:sz w:val="16"/>
        </w:rPr>
        <w:t xml:space="preserve">It is, in fact, a theoretical movement that takes criticism to new and very radical places. And, for this reason, it also generates a lot of reaction, due to the moral panic it provokes in conservatives. But, at the same time, it talks about very simple, direct and sensitive things. One of the most interesting concepts that has been worked on by contemporary queer theory is that of precariousness, dependence and the livability of lives66. The starting point here is the perception that certain lives are worth less socially. When, for example, we think about the lives of transvestites and transsexuals, this becomes very clear. They have a very low life expectancy. In Brazil, it is just over 30 years old. They are murdered en masse, socially exterminated. Brazil is the country that kills the most transvestites and transsexuals in the world67. And it is also certainly one of the countries that excludes them the most from work relationships. </w:t>
      </w:r>
    </w:p>
    <w:p w14:paraId="6CCC5CF1" w14:textId="77777777" w:rsidR="00105085" w:rsidRPr="001A2D62" w:rsidRDefault="00105085" w:rsidP="00105085">
      <w:pPr>
        <w:rPr>
          <w:sz w:val="16"/>
        </w:rPr>
      </w:pPr>
      <w:r w:rsidRPr="001A2D62">
        <w:rPr>
          <w:rStyle w:val="StyleUnderline"/>
        </w:rPr>
        <w:t xml:space="preserve">This </w:t>
      </w:r>
      <w:r w:rsidRPr="001A2D62">
        <w:rPr>
          <w:rStyle w:val="Emphasis"/>
        </w:rPr>
        <w:t>entry point</w:t>
      </w:r>
      <w:r w:rsidRPr="001A2D62">
        <w:rPr>
          <w:rStyle w:val="StyleUnderline"/>
        </w:rPr>
        <w:t xml:space="preserve"> for </w:t>
      </w:r>
      <w:r w:rsidRPr="001A2D62">
        <w:rPr>
          <w:rStyle w:val="Emphasis"/>
        </w:rPr>
        <w:t>regulated employment</w:t>
      </w:r>
      <w:r w:rsidRPr="001A2D62">
        <w:rPr>
          <w:rStyle w:val="StyleUnderline"/>
        </w:rPr>
        <w:t xml:space="preserve">, the </w:t>
      </w:r>
      <w:r w:rsidRPr="001A2D62">
        <w:rPr>
          <w:rStyle w:val="Emphasis"/>
        </w:rPr>
        <w:t>physicality of the person</w:t>
      </w:r>
      <w:r w:rsidRPr="001A2D62">
        <w:rPr>
          <w:rStyle w:val="StyleUnderline"/>
        </w:rPr>
        <w:t>, should</w:t>
      </w:r>
      <w:r w:rsidRPr="001A2D62">
        <w:rPr>
          <w:sz w:val="16"/>
        </w:rPr>
        <w:t xml:space="preserve"> perhaps </w:t>
      </w:r>
      <w:r w:rsidRPr="001A2D62">
        <w:rPr>
          <w:rStyle w:val="StyleUnderline"/>
        </w:rPr>
        <w:t xml:space="preserve">be </w:t>
      </w:r>
      <w:r w:rsidRPr="001A2D62">
        <w:rPr>
          <w:rStyle w:val="Emphasis"/>
        </w:rPr>
        <w:t>examined beyond what labor law offers</w:t>
      </w:r>
      <w:r w:rsidRPr="001A2D62">
        <w:rPr>
          <w:rStyle w:val="StyleUnderline"/>
        </w:rPr>
        <w:t xml:space="preserve"> us</w:t>
      </w:r>
      <w:r w:rsidRPr="001A2D62">
        <w:rPr>
          <w:sz w:val="16"/>
        </w:rPr>
        <w:t xml:space="preserve">. Are we all physical persons, to the same extent? </w:t>
      </w:r>
      <w:r w:rsidRPr="001A2D62">
        <w:rPr>
          <w:rStyle w:val="StyleUnderline"/>
        </w:rPr>
        <w:t xml:space="preserve">For </w:t>
      </w:r>
      <w:r w:rsidRPr="001A2D62">
        <w:rPr>
          <w:rStyle w:val="Emphasis"/>
        </w:rPr>
        <w:t>black people</w:t>
      </w:r>
      <w:r w:rsidRPr="001A2D62">
        <w:rPr>
          <w:sz w:val="16"/>
        </w:rPr>
        <w:t xml:space="preserve">, we have seen, </w:t>
      </w:r>
      <w:r w:rsidRPr="001A2D62">
        <w:rPr>
          <w:rStyle w:val="StyleUnderline"/>
        </w:rPr>
        <w:t xml:space="preserve">perhaps the very </w:t>
      </w:r>
      <w:r w:rsidRPr="001A2D62">
        <w:rPr>
          <w:rStyle w:val="Emphasis"/>
        </w:rPr>
        <w:t>condition of personhood is denied</w:t>
      </w:r>
      <w:r w:rsidRPr="001A2D62">
        <w:rPr>
          <w:sz w:val="16"/>
        </w:rPr>
        <w:t xml:space="preserve">. </w:t>
      </w:r>
      <w:r w:rsidRPr="001A2D62">
        <w:rPr>
          <w:rStyle w:val="StyleUnderline"/>
        </w:rPr>
        <w:t xml:space="preserve">For </w:t>
      </w:r>
      <w:r w:rsidRPr="001A2D62">
        <w:rPr>
          <w:rStyle w:val="Emphasis"/>
        </w:rPr>
        <w:t>queer people</w:t>
      </w:r>
      <w:r w:rsidRPr="001A2D62">
        <w:rPr>
          <w:rStyle w:val="StyleUnderline"/>
        </w:rPr>
        <w:t xml:space="preserve">, </w:t>
      </w:r>
      <w:r w:rsidRPr="001A2D62">
        <w:rPr>
          <w:rStyle w:val="Emphasis"/>
        </w:rPr>
        <w:t>physicality</w:t>
      </w:r>
      <w:r w:rsidRPr="001A2D62">
        <w:rPr>
          <w:rStyle w:val="StyleUnderline"/>
        </w:rPr>
        <w:t xml:space="preserve"> is also </w:t>
      </w:r>
      <w:r w:rsidRPr="001A2D62">
        <w:rPr>
          <w:rStyle w:val="Emphasis"/>
        </w:rPr>
        <w:t>in dispute</w:t>
      </w:r>
      <w:r w:rsidRPr="001A2D62">
        <w:rPr>
          <w:sz w:val="16"/>
        </w:rPr>
        <w:t xml:space="preserve">. </w:t>
      </w:r>
      <w:r w:rsidRPr="001A2D62">
        <w:rPr>
          <w:rStyle w:val="StyleUnderline"/>
        </w:rPr>
        <w:t xml:space="preserve">There are </w:t>
      </w:r>
      <w:r w:rsidRPr="001A2D62">
        <w:rPr>
          <w:rStyle w:val="Emphasis"/>
        </w:rPr>
        <w:t>bodies</w:t>
      </w:r>
      <w:r w:rsidRPr="001A2D62">
        <w:rPr>
          <w:rStyle w:val="StyleUnderline"/>
        </w:rPr>
        <w:t xml:space="preserve"> that express themselves </w:t>
      </w:r>
      <w:r w:rsidRPr="001A2D62">
        <w:rPr>
          <w:rStyle w:val="Emphasis"/>
        </w:rPr>
        <w:t>outside the standards of social intelligibility</w:t>
      </w:r>
      <w:r w:rsidRPr="001A2D62">
        <w:rPr>
          <w:rStyle w:val="StyleUnderline"/>
        </w:rPr>
        <w:t xml:space="preserve">, </w:t>
      </w:r>
      <w:r w:rsidRPr="001A2D62">
        <w:rPr>
          <w:rStyle w:val="Emphasis"/>
        </w:rPr>
        <w:t>marked</w:t>
      </w:r>
      <w:r w:rsidRPr="001A2D62">
        <w:rPr>
          <w:rStyle w:val="StyleUnderline"/>
        </w:rPr>
        <w:t xml:space="preserve"> by the </w:t>
      </w:r>
      <w:r w:rsidRPr="001A2D62">
        <w:rPr>
          <w:rStyle w:val="Emphasis"/>
        </w:rPr>
        <w:t>expectation of gender and sexual behaviors</w:t>
      </w:r>
      <w:r w:rsidRPr="001A2D62">
        <w:rPr>
          <w:sz w:val="16"/>
        </w:rPr>
        <w:t xml:space="preserve">. </w:t>
      </w:r>
      <w:r w:rsidRPr="001A2D62">
        <w:rPr>
          <w:rStyle w:val="StyleUnderline"/>
        </w:rPr>
        <w:t xml:space="preserve">And </w:t>
      </w:r>
      <w:r w:rsidRPr="001A2D62">
        <w:rPr>
          <w:rStyle w:val="Emphasis"/>
        </w:rPr>
        <w:t>labor relations</w:t>
      </w:r>
      <w:r w:rsidRPr="001A2D62">
        <w:rPr>
          <w:rStyle w:val="StyleUnderline"/>
        </w:rPr>
        <w:t xml:space="preserve"> tend to </w:t>
      </w:r>
      <w:r w:rsidRPr="001A2D62">
        <w:rPr>
          <w:rStyle w:val="Emphasis"/>
        </w:rPr>
        <w:t>expel these bodies from broad circulation</w:t>
      </w:r>
      <w:r w:rsidRPr="001A2D62">
        <w:rPr>
          <w:rStyle w:val="StyleUnderline"/>
        </w:rPr>
        <w:t xml:space="preserve">, reserving a </w:t>
      </w:r>
      <w:r w:rsidRPr="001A2D62">
        <w:rPr>
          <w:rStyle w:val="Emphasis"/>
        </w:rPr>
        <w:t>specific place</w:t>
      </w:r>
      <w:r w:rsidRPr="001A2D62">
        <w:rPr>
          <w:rStyle w:val="StyleUnderline"/>
        </w:rPr>
        <w:t xml:space="preserve"> for them</w:t>
      </w:r>
      <w:r w:rsidRPr="001A2D62">
        <w:rPr>
          <w:sz w:val="16"/>
        </w:rPr>
        <w:t xml:space="preserve">. </w:t>
      </w:r>
      <w:r w:rsidRPr="001A2D62">
        <w:rPr>
          <w:rStyle w:val="Emphasis"/>
        </w:rPr>
        <w:t>Occupations demarcated</w:t>
      </w:r>
      <w:r w:rsidRPr="001A2D62">
        <w:rPr>
          <w:rStyle w:val="StyleUnderline"/>
        </w:rPr>
        <w:t xml:space="preserve"> for transvestites, trans people, effeminate gays, butch lesbians</w:t>
      </w:r>
      <w:r w:rsidRPr="001A2D62">
        <w:rPr>
          <w:sz w:val="16"/>
        </w:rPr>
        <w:t xml:space="preserve">. With demarcations </w:t>
      </w:r>
      <w:r w:rsidRPr="001A2D62">
        <w:rPr>
          <w:rStyle w:val="StyleUnderline"/>
        </w:rPr>
        <w:t xml:space="preserve">deeply etched by </w:t>
      </w:r>
      <w:r w:rsidRPr="001A2D62">
        <w:rPr>
          <w:rStyle w:val="Emphasis"/>
        </w:rPr>
        <w:t>precariousness</w:t>
      </w:r>
      <w:r w:rsidRPr="001A2D62">
        <w:rPr>
          <w:sz w:val="16"/>
        </w:rPr>
        <w:t xml:space="preserve">. </w:t>
      </w:r>
      <w:r w:rsidRPr="001A2D62">
        <w:rPr>
          <w:rStyle w:val="StyleUnderline"/>
        </w:rPr>
        <w:t>Sex workers, criminalized, stigmatized, and always unprotected</w:t>
      </w:r>
      <w:r w:rsidRPr="001A2D62">
        <w:rPr>
          <w:sz w:val="16"/>
        </w:rPr>
        <w:t xml:space="preserve">. Sectors such as the beauty and aesthetics industry are a laboratory for precarious hiring models (see, in Brazil, the law on partner salons, Law 13.352/2016, which gave shape to much of the expansion of precarious employment that occurred later). In the telemarketing sector, central to the propagation of the precarious outsourcing model, in which the person is comfortably hidden through exclusive access to the mechanized voice, rendering abject bodies invisible. </w:t>
      </w:r>
    </w:p>
    <w:p w14:paraId="771686AE" w14:textId="77777777" w:rsidR="00105085" w:rsidRPr="001A2D62" w:rsidRDefault="00105085" w:rsidP="00105085">
      <w:pPr>
        <w:rPr>
          <w:sz w:val="16"/>
        </w:rPr>
      </w:pPr>
      <w:r w:rsidRPr="001A2D62">
        <w:rPr>
          <w:rStyle w:val="Emphasis"/>
        </w:rPr>
        <w:t>Entry into the standard employment universe</w:t>
      </w:r>
      <w:r w:rsidRPr="001A2D62">
        <w:rPr>
          <w:rStyle w:val="StyleUnderline"/>
        </w:rPr>
        <w:t xml:space="preserve">, for people of dissident gender and sexuality, </w:t>
      </w:r>
      <w:r w:rsidRPr="001A2D62">
        <w:rPr>
          <w:rStyle w:val="Emphasis"/>
        </w:rPr>
        <w:t>comes with the price of becoming the concrete physical person expected</w:t>
      </w:r>
      <w:r w:rsidRPr="001A2D62">
        <w:rPr>
          <w:rStyle w:val="StyleUnderline"/>
        </w:rPr>
        <w:t xml:space="preserve">, </w:t>
      </w:r>
      <w:r w:rsidRPr="001A2D62">
        <w:rPr>
          <w:rStyle w:val="Emphasis"/>
        </w:rPr>
        <w:t>beyond the generic formulation of the law</w:t>
      </w:r>
      <w:r w:rsidRPr="001A2D62">
        <w:rPr>
          <w:sz w:val="16"/>
        </w:rPr>
        <w:t xml:space="preserve">. They have to be physically in a specific way, acting socially as “typical” men and women. Especially in the world of work, which overlaps and enhances the normative layers: gender and sexuality, in general, and the serious and closed world of work. At work, there is no room to be outside of what is expected, in binary expectations. </w:t>
      </w:r>
    </w:p>
    <w:p w14:paraId="3639A83D" w14:textId="77777777" w:rsidR="00105085" w:rsidRPr="001A2D62" w:rsidRDefault="00105085" w:rsidP="00105085">
      <w:pPr>
        <w:rPr>
          <w:sz w:val="16"/>
        </w:rPr>
      </w:pPr>
      <w:r w:rsidRPr="001A2D62">
        <w:rPr>
          <w:sz w:val="16"/>
        </w:rPr>
        <w:t xml:space="preserve">This conviction of normality, in one way or another, is shared by conservatives and critics, by humanists and those with “best intentions”. Ferguson68, in a fierce queer critique of critical lines, such as Marxism, states: “basing the fundamental conditions of history on heterosexual reproduction (...) has made the heteronormative subject the objective of liberal and radical practices”. </w:t>
      </w:r>
    </w:p>
    <w:p w14:paraId="5CF7FCB5" w14:textId="77777777" w:rsidR="00105085" w:rsidRPr="001A2D62" w:rsidRDefault="00105085" w:rsidP="00105085">
      <w:pPr>
        <w:rPr>
          <w:sz w:val="16"/>
        </w:rPr>
      </w:pPr>
      <w:r w:rsidRPr="001A2D62">
        <w:rPr>
          <w:sz w:val="16"/>
        </w:rPr>
        <w:t xml:space="preserve">What seems to us, then, is that the normalization of the body, in the physical person, occurs in very sophisticated ways, in many spaces, physical, lived, theoretical, thought, regulated. And labor law is also involved in this. It plays a role in the normalization and production of the body of this working subject, transformed into the abstract category of the physical person. </w:t>
      </w:r>
    </w:p>
    <w:p w14:paraId="30A68FB6" w14:textId="77777777" w:rsidR="00105085" w:rsidRPr="001A2D62" w:rsidRDefault="00105085" w:rsidP="00105085">
      <w:pPr>
        <w:rPr>
          <w:sz w:val="16"/>
        </w:rPr>
      </w:pPr>
      <w:r w:rsidRPr="001A2D62">
        <w:rPr>
          <w:rStyle w:val="Emphasis"/>
        </w:rPr>
        <w:t>Labor law</w:t>
      </w:r>
      <w:r w:rsidRPr="001A2D62">
        <w:rPr>
          <w:sz w:val="16"/>
        </w:rPr>
        <w:t xml:space="preserve">, in fact, </w:t>
      </w:r>
      <w:r w:rsidRPr="001A2D62">
        <w:rPr>
          <w:rStyle w:val="StyleUnderline"/>
        </w:rPr>
        <w:t xml:space="preserve">makes a </w:t>
      </w:r>
      <w:r w:rsidRPr="001A2D62">
        <w:rPr>
          <w:rStyle w:val="Emphasis"/>
        </w:rPr>
        <w:t>double movement</w:t>
      </w:r>
      <w:r w:rsidRPr="001A2D62">
        <w:rPr>
          <w:rStyle w:val="StyleUnderline"/>
        </w:rPr>
        <w:t xml:space="preserve">. First, it starts from the </w:t>
      </w:r>
      <w:r w:rsidRPr="001A2D62">
        <w:rPr>
          <w:rStyle w:val="Emphasis"/>
        </w:rPr>
        <w:t>physical body</w:t>
      </w:r>
      <w:r w:rsidRPr="001A2D62">
        <w:rPr>
          <w:rStyle w:val="StyleUnderline"/>
        </w:rPr>
        <w:t xml:space="preserve"> of the person who works. It is there that the </w:t>
      </w:r>
      <w:r w:rsidRPr="001A2D62">
        <w:rPr>
          <w:rStyle w:val="Emphasis"/>
        </w:rPr>
        <w:t>damages generated by work</w:t>
      </w:r>
      <w:r w:rsidRPr="001A2D62">
        <w:rPr>
          <w:rStyle w:val="StyleUnderline"/>
        </w:rPr>
        <w:t xml:space="preserve"> — </w:t>
      </w:r>
      <w:r w:rsidRPr="001A2D62">
        <w:rPr>
          <w:rStyle w:val="Emphasis"/>
        </w:rPr>
        <w:t>fatigue</w:t>
      </w:r>
      <w:r w:rsidRPr="001A2D62">
        <w:rPr>
          <w:rStyle w:val="StyleUnderline"/>
        </w:rPr>
        <w:t xml:space="preserve">, </w:t>
      </w:r>
      <w:r w:rsidRPr="001A2D62">
        <w:rPr>
          <w:rStyle w:val="Emphasis"/>
        </w:rPr>
        <w:t>illness</w:t>
      </w:r>
      <w:r w:rsidRPr="001A2D62">
        <w:rPr>
          <w:rStyle w:val="StyleUnderline"/>
        </w:rPr>
        <w:t xml:space="preserve">, </w:t>
      </w:r>
      <w:r w:rsidRPr="001A2D62">
        <w:rPr>
          <w:rStyle w:val="Emphasis"/>
        </w:rPr>
        <w:t>mutilation</w:t>
      </w:r>
      <w:r w:rsidRPr="001A2D62">
        <w:rPr>
          <w:rStyle w:val="StyleUnderline"/>
        </w:rPr>
        <w:t xml:space="preserve">, </w:t>
      </w:r>
      <w:r w:rsidRPr="001A2D62">
        <w:rPr>
          <w:rStyle w:val="Emphasis"/>
        </w:rPr>
        <w:t>death</w:t>
      </w:r>
      <w:r w:rsidRPr="001A2D62">
        <w:rPr>
          <w:rStyle w:val="StyleUnderline"/>
        </w:rPr>
        <w:t xml:space="preserve"> — occur. And </w:t>
      </w:r>
      <w:r w:rsidRPr="001A2D62">
        <w:rPr>
          <w:rStyle w:val="Emphasis"/>
        </w:rPr>
        <w:t>there, too, protections must be materialized</w:t>
      </w:r>
      <w:r w:rsidRPr="001A2D62">
        <w:rPr>
          <w:sz w:val="16"/>
        </w:rPr>
        <w:t xml:space="preserve">. </w:t>
      </w:r>
      <w:r w:rsidRPr="001A2D62">
        <w:rPr>
          <w:rStyle w:val="StyleUnderline"/>
        </w:rPr>
        <w:t xml:space="preserve">And to think about these </w:t>
      </w:r>
      <w:r w:rsidRPr="001A2D62">
        <w:rPr>
          <w:rStyle w:val="Emphasis"/>
        </w:rPr>
        <w:t>protections</w:t>
      </w:r>
      <w:r w:rsidRPr="001A2D62">
        <w:rPr>
          <w:rStyle w:val="StyleUnderline"/>
        </w:rPr>
        <w:t xml:space="preserve"> in general, labor law </w:t>
      </w:r>
      <w:r w:rsidRPr="001A2D62">
        <w:rPr>
          <w:rStyle w:val="Emphasis"/>
        </w:rPr>
        <w:t>abstracts the body</w:t>
      </w:r>
      <w:r w:rsidRPr="001A2D62">
        <w:rPr>
          <w:rStyle w:val="StyleUnderline"/>
        </w:rPr>
        <w:t xml:space="preserve"> to think about </w:t>
      </w:r>
      <w:r w:rsidRPr="001A2D62">
        <w:rPr>
          <w:rStyle w:val="Emphasis"/>
        </w:rPr>
        <w:t>legal categories</w:t>
      </w:r>
      <w:r w:rsidRPr="001A2D62">
        <w:rPr>
          <w:sz w:val="16"/>
        </w:rPr>
        <w:t xml:space="preserve">. </w:t>
      </w:r>
      <w:r w:rsidRPr="001A2D62">
        <w:rPr>
          <w:rStyle w:val="StyleUnderline"/>
        </w:rPr>
        <w:t xml:space="preserve">And then </w:t>
      </w:r>
      <w:r w:rsidRPr="001A2D62">
        <w:rPr>
          <w:rStyle w:val="Emphasis"/>
        </w:rPr>
        <w:t>returns to it</w:t>
      </w:r>
      <w:r w:rsidRPr="001A2D62">
        <w:rPr>
          <w:rStyle w:val="StyleUnderline"/>
        </w:rPr>
        <w:t xml:space="preserve">, with its </w:t>
      </w:r>
      <w:r w:rsidRPr="001A2D62">
        <w:rPr>
          <w:rStyle w:val="Emphasis"/>
        </w:rPr>
        <w:t>regimes of normativity</w:t>
      </w:r>
      <w:r w:rsidRPr="001A2D62">
        <w:rPr>
          <w:rStyle w:val="StyleUnderline"/>
        </w:rPr>
        <w:t xml:space="preserve"> (albeit of </w:t>
      </w:r>
      <w:r w:rsidRPr="001A2D62">
        <w:rPr>
          <w:rStyle w:val="Emphasis"/>
        </w:rPr>
        <w:t>protection</w:t>
      </w:r>
      <w:r w:rsidRPr="001A2D62">
        <w:rPr>
          <w:rStyle w:val="StyleUnderline"/>
        </w:rPr>
        <w:t xml:space="preserve"> norms)</w:t>
      </w:r>
      <w:r w:rsidRPr="001A2D62">
        <w:rPr>
          <w:sz w:val="16"/>
        </w:rPr>
        <w:t xml:space="preserve">. </w:t>
      </w:r>
    </w:p>
    <w:p w14:paraId="00E3F870" w14:textId="77777777" w:rsidR="00105085" w:rsidRPr="001A2D62" w:rsidRDefault="00105085" w:rsidP="00105085">
      <w:pPr>
        <w:rPr>
          <w:sz w:val="16"/>
        </w:rPr>
      </w:pPr>
      <w:r w:rsidRPr="001A2D62">
        <w:rPr>
          <w:sz w:val="16"/>
        </w:rPr>
        <w:t xml:space="preserve">In this itinerary, the body is normalized. Even the sick body, the pregnant body, the aging body, the tired body, the mutilated body, all of this is normalized, within the regimes of heterosexuality, of cis-centering (that is, centered on bodies that are not trans). There are some bodies that are like discards in the process of producing the norm. There is no space for them. Queer bodies tend to be like this. They are bodies that resist this abstract turn in dissident physicalities, and remain concretely outside. They are too physical. They have, therefore, pre-determined destinies: either extreme precariousness (in expansion) or existential clandestinity, which excludes them from the operative categories of law. </w:t>
      </w:r>
    </w:p>
    <w:p w14:paraId="44BE8075" w14:textId="77777777" w:rsidR="00105085" w:rsidRPr="001A2D62" w:rsidRDefault="00105085" w:rsidP="00105085">
      <w:pPr>
        <w:rPr>
          <w:sz w:val="16"/>
        </w:rPr>
      </w:pPr>
      <w:r w:rsidRPr="001A2D62">
        <w:rPr>
          <w:sz w:val="16"/>
        </w:rPr>
        <w:t xml:space="preserve">Queerness helps us to see beyond the naturalized surface of things: what does it mean to say that the employment relationship presumes a physical person? Exclusion is not only the obviousness of legal entities (and the vile strategies of concealment, such as pejotização), animals or non-human forms. </w:t>
      </w:r>
      <w:r w:rsidRPr="001A2D62">
        <w:rPr>
          <w:rStyle w:val="StyleUnderline"/>
        </w:rPr>
        <w:t xml:space="preserve">The </w:t>
      </w:r>
      <w:r w:rsidRPr="001A2D62">
        <w:rPr>
          <w:rStyle w:val="Emphasis"/>
        </w:rPr>
        <w:t>physical person in labor law</w:t>
      </w:r>
      <w:r w:rsidRPr="001A2D62">
        <w:rPr>
          <w:rStyle w:val="StyleUnderline"/>
        </w:rPr>
        <w:t xml:space="preserve"> is the image of the </w:t>
      </w:r>
      <w:r w:rsidRPr="001A2D62">
        <w:rPr>
          <w:rStyle w:val="Emphasis"/>
        </w:rPr>
        <w:t>white, European, non-disabled, heterocisnormative man</w:t>
      </w:r>
      <w:r w:rsidRPr="001A2D62">
        <w:rPr>
          <w:rStyle w:val="StyleUnderline"/>
        </w:rPr>
        <w:t xml:space="preserve"> of modernity</w:t>
      </w:r>
      <w:r w:rsidRPr="001A2D62">
        <w:rPr>
          <w:sz w:val="16"/>
        </w:rPr>
        <w:t xml:space="preserve">. Queer people are not allowed in. If they are allowed in, they are made non-queer, hidden, sanitized for work. And what if the queer body does not want to work like that? It is ungrateful. After all, this is a “great opportunity” driven by the messianic force of employers in labor law69. </w:t>
      </w:r>
    </w:p>
    <w:p w14:paraId="5B52E2F1" w14:textId="77777777" w:rsidR="00105085" w:rsidRPr="001A2D62" w:rsidRDefault="00105085" w:rsidP="00105085">
      <w:pPr>
        <w:rPr>
          <w:sz w:val="16"/>
        </w:rPr>
      </w:pPr>
      <w:r w:rsidRPr="001A2D62">
        <w:rPr>
          <w:rStyle w:val="StyleUnderline"/>
        </w:rPr>
        <w:t xml:space="preserve">How can we think, then, of a </w:t>
      </w:r>
      <w:r w:rsidRPr="001A2D62">
        <w:rPr>
          <w:rStyle w:val="Emphasis"/>
          <w:highlight w:val="green"/>
        </w:rPr>
        <w:t>labor law</w:t>
      </w:r>
      <w:r w:rsidRPr="001A2D62">
        <w:rPr>
          <w:rStyle w:val="StyleUnderline"/>
        </w:rPr>
        <w:t xml:space="preserve"> that, by standardizing physicality, </w:t>
      </w:r>
      <w:r w:rsidRPr="001A2D62">
        <w:rPr>
          <w:rStyle w:val="Emphasis"/>
        </w:rPr>
        <w:t>truly protects</w:t>
      </w:r>
      <w:r w:rsidRPr="001A2D62">
        <w:rPr>
          <w:rStyle w:val="StyleUnderline"/>
        </w:rPr>
        <w:t xml:space="preserve"> it, in its variety, and does </w:t>
      </w:r>
      <w:r w:rsidRPr="001A2D62">
        <w:rPr>
          <w:rStyle w:val="Emphasis"/>
        </w:rPr>
        <w:t>not normalize physical bodies</w:t>
      </w:r>
      <w:r w:rsidRPr="001A2D62">
        <w:rPr>
          <w:rStyle w:val="StyleUnderline"/>
        </w:rPr>
        <w:t xml:space="preserve"> for pre-defined places</w:t>
      </w:r>
      <w:r w:rsidRPr="001A2D62">
        <w:rPr>
          <w:rStyle w:val="StyleUnderline"/>
          <w:highlight w:val="green"/>
        </w:rPr>
        <w:t>?</w:t>
      </w:r>
      <w:r w:rsidRPr="001A2D62">
        <w:rPr>
          <w:rStyle w:val="StyleUnderline"/>
        </w:rPr>
        <w:t xml:space="preserve"> Some indications: name, gender, rules of dress, behavior, physicality in everyday life, </w:t>
      </w:r>
      <w:r w:rsidRPr="001A2D62">
        <w:rPr>
          <w:rStyle w:val="StyleUnderline"/>
          <w:highlight w:val="green"/>
        </w:rPr>
        <w:t>need to be</w:t>
      </w:r>
      <w:r w:rsidRPr="001A2D62">
        <w:rPr>
          <w:rStyle w:val="StyleUnderline"/>
        </w:rPr>
        <w:t xml:space="preserve"> </w:t>
      </w:r>
      <w:r w:rsidRPr="001A2D62">
        <w:rPr>
          <w:rStyle w:val="Emphasis"/>
        </w:rPr>
        <w:t>radically queered</w:t>
      </w:r>
      <w:r w:rsidRPr="001A2D62">
        <w:rPr>
          <w:rStyle w:val="StyleUnderline"/>
        </w:rPr>
        <w:t xml:space="preserve">. </w:t>
      </w:r>
      <w:r w:rsidRPr="001A2D62">
        <w:rPr>
          <w:rStyle w:val="Emphasis"/>
          <w:highlight w:val="green"/>
        </w:rPr>
        <w:t>Open</w:t>
      </w:r>
      <w:r w:rsidRPr="001A2D62">
        <w:rPr>
          <w:rStyle w:val="StyleUnderline"/>
        </w:rPr>
        <w:t xml:space="preserve">. And the </w:t>
      </w:r>
      <w:r w:rsidRPr="001A2D62">
        <w:rPr>
          <w:rStyle w:val="Emphasis"/>
          <w:highlight w:val="green"/>
        </w:rPr>
        <w:t>precarious statutes reread</w:t>
      </w:r>
      <w:r w:rsidRPr="001A2D62">
        <w:rPr>
          <w:rStyle w:val="StyleUnderline"/>
          <w:highlight w:val="green"/>
        </w:rPr>
        <w:t xml:space="preserve"> in light of the </w:t>
      </w:r>
      <w:r w:rsidRPr="001A2D62">
        <w:rPr>
          <w:rStyle w:val="Emphasis"/>
          <w:highlight w:val="green"/>
        </w:rPr>
        <w:t>concreteness of</w:t>
      </w:r>
      <w:r w:rsidRPr="001A2D62">
        <w:rPr>
          <w:rStyle w:val="Emphasis"/>
        </w:rPr>
        <w:t xml:space="preserve"> their </w:t>
      </w:r>
      <w:r w:rsidRPr="001A2D62">
        <w:rPr>
          <w:rStyle w:val="Emphasis"/>
          <w:highlight w:val="green"/>
        </w:rPr>
        <w:t>effects</w:t>
      </w:r>
      <w:r w:rsidRPr="001A2D62">
        <w:rPr>
          <w:rStyle w:val="StyleUnderline"/>
        </w:rPr>
        <w:t>. No precarious norms, under the messianic veneer, for people considered abject</w:t>
      </w:r>
      <w:r w:rsidRPr="001A2D62">
        <w:rPr>
          <w:sz w:val="16"/>
        </w:rPr>
        <w:t xml:space="preserve">. No partner salons, no outsourcing. </w:t>
      </w:r>
    </w:p>
    <w:p w14:paraId="15D92613" w14:textId="77777777" w:rsidR="00105085" w:rsidRPr="001A2D62" w:rsidRDefault="00105085" w:rsidP="00105085">
      <w:pPr>
        <w:rPr>
          <w:sz w:val="16"/>
        </w:rPr>
      </w:pPr>
      <w:r w:rsidRPr="001A2D62">
        <w:rPr>
          <w:rStyle w:val="StyleUnderline"/>
        </w:rPr>
        <w:t xml:space="preserve">The answer to these questions may </w:t>
      </w:r>
      <w:r w:rsidRPr="001A2D62">
        <w:rPr>
          <w:rStyle w:val="StyleUnderline"/>
          <w:highlight w:val="green"/>
        </w:rPr>
        <w:t xml:space="preserve">project us into </w:t>
      </w:r>
      <w:r w:rsidRPr="001A2D62">
        <w:rPr>
          <w:rStyle w:val="Emphasis"/>
          <w:highlight w:val="green"/>
        </w:rPr>
        <w:t>another future</w:t>
      </w:r>
      <w:r w:rsidRPr="001A2D62">
        <w:rPr>
          <w:sz w:val="16"/>
        </w:rPr>
        <w:t xml:space="preserve">. A queer futurity, like the one drawn by Muñoz70, that knows itself to be present, physical and concrete, but refuses to reduce queerness to the here and now: </w:t>
      </w:r>
    </w:p>
    <w:p w14:paraId="4696574E" w14:textId="77777777" w:rsidR="00105085" w:rsidRPr="001A2D62" w:rsidRDefault="00105085" w:rsidP="00105085">
      <w:pPr>
        <w:ind w:left="360"/>
        <w:rPr>
          <w:sz w:val="16"/>
        </w:rPr>
      </w:pPr>
      <w:r w:rsidRPr="001A2D62">
        <w:rPr>
          <w:sz w:val="16"/>
        </w:rPr>
        <w:t xml:space="preserve">queerness is not yet here. Queerness is an ideality. In other words, we are not yet queer. We may never touch queerness, but we can feel it as the warm illumination of a horizon imbued with potentiality. We have never been queer, but queerness exists for us as an ideality that can be distilled from the past and used to imagine a future. The future is the domain of queerness. Queerness is a structuring and educated mode of desiring that allows us to see and feel beyond the quagmire of the present. Here and now is a prison... we must dream and realize new and better pleasures, other ways of being in the world and, ultimately, new worlds... Queer is essentially about the rejection of a here and now and the insistence on the potentiality of another world. </w:t>
      </w:r>
    </w:p>
    <w:p w14:paraId="10A03237" w14:textId="77777777" w:rsidR="00105085" w:rsidRPr="001A2D62" w:rsidRDefault="00105085" w:rsidP="00105085">
      <w:pPr>
        <w:rPr>
          <w:sz w:val="16"/>
        </w:rPr>
      </w:pPr>
      <w:r w:rsidRPr="001A2D62">
        <w:rPr>
          <w:sz w:val="16"/>
        </w:rPr>
        <w:t xml:space="preserve">This journey into queer futurity allows for a detachment from the categorical binary extremes of modernity. Violent demarcations of territories of bodies, color, language, production and reproduction begin to be strained, to form a hybrid border-future crossroads, which is always a risk. Crossing this border “is at the same time jumping over an endless vertical wall and walking on a line drawn in the air”71. A risk that we wish to take, free, without secrets. </w:t>
      </w:r>
    </w:p>
    <w:p w14:paraId="6CB32A84" w14:textId="77777777" w:rsidR="00105085" w:rsidRPr="001A2D62" w:rsidRDefault="00105085" w:rsidP="00105085">
      <w:pPr>
        <w:rPr>
          <w:sz w:val="16"/>
        </w:rPr>
      </w:pPr>
      <w:r w:rsidRPr="001A2D62">
        <w:rPr>
          <w:sz w:val="16"/>
        </w:rPr>
        <w:t xml:space="preserve">6 Ceci n’est pas une conclusion </w:t>
      </w:r>
    </w:p>
    <w:p w14:paraId="3072EF2F" w14:textId="77777777" w:rsidR="00105085" w:rsidRPr="001A2D62" w:rsidRDefault="00105085" w:rsidP="00105085">
      <w:pPr>
        <w:rPr>
          <w:sz w:val="16"/>
        </w:rPr>
      </w:pPr>
      <w:r w:rsidRPr="001A2D62">
        <w:rPr>
          <w:sz w:val="16"/>
        </w:rPr>
        <w:t xml:space="preserve">That was the exercise. We told what seemed to us to be a secret. And, from that, the uncertainties remain. We see, at every step, at every point, how </w:t>
      </w:r>
      <w:r w:rsidRPr="001A2D62">
        <w:rPr>
          <w:rStyle w:val="StyleUnderline"/>
        </w:rPr>
        <w:t xml:space="preserve">the elements that make up the </w:t>
      </w:r>
      <w:r w:rsidRPr="001A2D62">
        <w:rPr>
          <w:rStyle w:val="Emphasis"/>
        </w:rPr>
        <w:t>legal category</w:t>
      </w:r>
      <w:r w:rsidRPr="001A2D62">
        <w:rPr>
          <w:rStyle w:val="StyleUnderline"/>
        </w:rPr>
        <w:t xml:space="preserve"> of employment in </w:t>
      </w:r>
      <w:r w:rsidRPr="001A2D62">
        <w:rPr>
          <w:rStyle w:val="Emphasis"/>
        </w:rPr>
        <w:t>labor law</w:t>
      </w:r>
      <w:r w:rsidRPr="001A2D62">
        <w:rPr>
          <w:rStyle w:val="StyleUnderline"/>
        </w:rPr>
        <w:t xml:space="preserve"> have always had </w:t>
      </w:r>
      <w:r w:rsidRPr="001A2D62">
        <w:rPr>
          <w:rStyle w:val="Emphasis"/>
        </w:rPr>
        <w:t>unconfessed epistemological affiliations</w:t>
      </w:r>
      <w:r w:rsidRPr="001A2D62">
        <w:rPr>
          <w:sz w:val="16"/>
        </w:rPr>
        <w:t xml:space="preserve">. In other words, how </w:t>
      </w:r>
      <w:r w:rsidRPr="001A2D62">
        <w:rPr>
          <w:rStyle w:val="StyleUnderline"/>
        </w:rPr>
        <w:t>they were conceived</w:t>
      </w:r>
      <w:r w:rsidRPr="001A2D62">
        <w:rPr>
          <w:sz w:val="16"/>
        </w:rPr>
        <w:t xml:space="preserve">, thought about, </w:t>
      </w:r>
      <w:r w:rsidRPr="001A2D62">
        <w:rPr>
          <w:rStyle w:val="StyleUnderline"/>
        </w:rPr>
        <w:t>and theorized from an epistemic and social place</w:t>
      </w:r>
      <w:r w:rsidRPr="001A2D62">
        <w:rPr>
          <w:sz w:val="16"/>
        </w:rPr>
        <w:t xml:space="preserve">. A place </w:t>
      </w:r>
      <w:r w:rsidRPr="001A2D62">
        <w:rPr>
          <w:rStyle w:val="StyleUnderline"/>
        </w:rPr>
        <w:t xml:space="preserve">that does not centrally consider the ways of experiencing the world and thinking that come from subjects from the </w:t>
      </w:r>
      <w:r w:rsidRPr="001A2D62">
        <w:rPr>
          <w:rStyle w:val="Emphasis"/>
        </w:rPr>
        <w:t>global South</w:t>
      </w:r>
      <w:r w:rsidRPr="001A2D62">
        <w:rPr>
          <w:rStyle w:val="StyleUnderline"/>
        </w:rPr>
        <w:t xml:space="preserve">, from </w:t>
      </w:r>
      <w:r w:rsidRPr="001A2D62">
        <w:rPr>
          <w:rStyle w:val="Emphasis"/>
        </w:rPr>
        <w:t>women</w:t>
      </w:r>
      <w:r w:rsidRPr="001A2D62">
        <w:rPr>
          <w:rStyle w:val="StyleUnderline"/>
        </w:rPr>
        <w:t xml:space="preserve">, from </w:t>
      </w:r>
      <w:r w:rsidRPr="001A2D62">
        <w:rPr>
          <w:rStyle w:val="Emphasis"/>
        </w:rPr>
        <w:t>black people</w:t>
      </w:r>
      <w:r w:rsidRPr="001A2D62">
        <w:rPr>
          <w:rStyle w:val="StyleUnderline"/>
        </w:rPr>
        <w:t xml:space="preserve">, from </w:t>
      </w:r>
      <w:r w:rsidRPr="001A2D62">
        <w:rPr>
          <w:rStyle w:val="Emphasis"/>
        </w:rPr>
        <w:t>LGBTs</w:t>
      </w:r>
      <w:r w:rsidRPr="001A2D62">
        <w:rPr>
          <w:sz w:val="16"/>
        </w:rPr>
        <w:t xml:space="preserve"> (and, beyond this text, </w:t>
      </w:r>
      <w:r w:rsidRPr="001A2D62">
        <w:rPr>
          <w:rStyle w:val="StyleUnderline"/>
        </w:rPr>
        <w:t xml:space="preserve">from </w:t>
      </w:r>
      <w:r w:rsidRPr="001A2D62">
        <w:rPr>
          <w:rStyle w:val="Emphasis"/>
        </w:rPr>
        <w:t>people with disabilities</w:t>
      </w:r>
      <w:r w:rsidRPr="001A2D62">
        <w:rPr>
          <w:rStyle w:val="StyleUnderline"/>
        </w:rPr>
        <w:t xml:space="preserve">, from </w:t>
      </w:r>
      <w:r w:rsidRPr="001A2D62">
        <w:rPr>
          <w:rStyle w:val="Emphasis"/>
        </w:rPr>
        <w:t>indigenous peoples</w:t>
      </w:r>
      <w:r w:rsidRPr="001A2D62">
        <w:rPr>
          <w:sz w:val="16"/>
        </w:rPr>
        <w:t>).</w:t>
      </w:r>
    </w:p>
    <w:p w14:paraId="444EA0D6" w14:textId="77777777" w:rsidR="00105085" w:rsidRPr="001A2D62" w:rsidRDefault="00105085" w:rsidP="00105085">
      <w:pPr>
        <w:rPr>
          <w:sz w:val="16"/>
        </w:rPr>
      </w:pPr>
      <w:r w:rsidRPr="001A2D62">
        <w:rPr>
          <w:rStyle w:val="StyleUnderline"/>
        </w:rPr>
        <w:t>We then try to speculate other ways of thinking about these elements</w:t>
      </w:r>
      <w:r w:rsidRPr="001A2D62">
        <w:rPr>
          <w:sz w:val="16"/>
        </w:rPr>
        <w:t xml:space="preserve">. We see them from the inside out. Or through the eyes of those who did not conceive of them and are affected by them. </w:t>
      </w:r>
      <w:r w:rsidRPr="001A2D62">
        <w:rPr>
          <w:rStyle w:val="StyleUnderline"/>
        </w:rPr>
        <w:t xml:space="preserve">These are questions that only make sense if answered from this </w:t>
      </w:r>
      <w:r w:rsidRPr="001A2D62">
        <w:rPr>
          <w:rStyle w:val="Emphasis"/>
        </w:rPr>
        <w:t>plural knowledge</w:t>
      </w:r>
      <w:r w:rsidRPr="001A2D62">
        <w:rPr>
          <w:rStyle w:val="StyleUnderline"/>
        </w:rPr>
        <w:t xml:space="preserve">. That </w:t>
      </w:r>
      <w:r w:rsidRPr="001A2D62">
        <w:rPr>
          <w:rStyle w:val="Emphasis"/>
        </w:rPr>
        <w:t>expands the critique</w:t>
      </w:r>
      <w:r w:rsidRPr="001A2D62">
        <w:rPr>
          <w:rStyle w:val="StyleUnderline"/>
        </w:rPr>
        <w:t xml:space="preserve">. The </w:t>
      </w:r>
      <w:r w:rsidRPr="001A2D62">
        <w:rPr>
          <w:rStyle w:val="Emphasis"/>
        </w:rPr>
        <w:t>usual answers are already given</w:t>
      </w:r>
      <w:r w:rsidRPr="001A2D62">
        <w:rPr>
          <w:rStyle w:val="StyleUnderline"/>
        </w:rPr>
        <w:t>:</w:t>
      </w:r>
      <w:r w:rsidRPr="001A2D62">
        <w:rPr>
          <w:sz w:val="16"/>
        </w:rPr>
        <w:t xml:space="preserve"> it is in, it is out, it fits, it does not fit, it is employment, it is not employment, it is in the law, it is fraud, it is not fraud. All of this is already more or less known. It is not a secret. And, at this point, we are less interested in these ready-made answers. </w:t>
      </w:r>
      <w:r w:rsidRPr="001A2D62">
        <w:rPr>
          <w:rStyle w:val="StyleUnderline"/>
        </w:rPr>
        <w:t>We want the “</w:t>
      </w:r>
      <w:r w:rsidRPr="001A2D62">
        <w:rPr>
          <w:rStyle w:val="Emphasis"/>
        </w:rPr>
        <w:t>imagination of previously unimaginable futures</w:t>
      </w:r>
      <w:r w:rsidRPr="001A2D62">
        <w:rPr>
          <w:rStyle w:val="StyleUnderline"/>
        </w:rPr>
        <w:t>”</w:t>
      </w:r>
      <w:r w:rsidRPr="001A2D62">
        <w:rPr>
          <w:sz w:val="16"/>
        </w:rPr>
        <w:t xml:space="preserve"> (BIDASECA; MENESES, 2018, p. 19). We want to think of other futures, </w:t>
      </w:r>
      <w:r w:rsidRPr="001A2D62">
        <w:rPr>
          <w:rStyle w:val="Emphasis"/>
        </w:rPr>
        <w:t>distant</w:t>
      </w:r>
      <w:r w:rsidRPr="001A2D62">
        <w:rPr>
          <w:rStyle w:val="StyleUnderline"/>
        </w:rPr>
        <w:t xml:space="preserve"> from the </w:t>
      </w:r>
      <w:r w:rsidRPr="001A2D62">
        <w:rPr>
          <w:rStyle w:val="Emphasis"/>
        </w:rPr>
        <w:t>univocal logic</w:t>
      </w:r>
      <w:r w:rsidRPr="001A2D62">
        <w:rPr>
          <w:rStyle w:val="StyleUnderline"/>
        </w:rPr>
        <w:t xml:space="preserve"> of modernity/coloniality, structurally racist and sexist</w:t>
      </w:r>
      <w:r w:rsidRPr="001A2D62">
        <w:rPr>
          <w:sz w:val="16"/>
        </w:rPr>
        <w:t>.</w:t>
      </w:r>
    </w:p>
    <w:p w14:paraId="177D0584" w14:textId="77777777" w:rsidR="00105085" w:rsidRPr="001A2D62" w:rsidRDefault="00105085" w:rsidP="00105085">
      <w:pPr>
        <w:rPr>
          <w:sz w:val="16"/>
        </w:rPr>
      </w:pPr>
      <w:r w:rsidRPr="001A2D62">
        <w:rPr>
          <w:sz w:val="16"/>
        </w:rPr>
        <w:t xml:space="preserve">We could summarize the points, try to rearticulate them and promise something. Fill the end with positivity. It is hoped that these other methods will provide relief from the dark and dystopian situation of labor relations and regulation. What we have been experiencing in labor regulation around the world has a very bitter taste. A bitter taste especially for poorer workers, black men and women, LGBT people, women, who will be systematically more and more subject to precarious arrangements. They are the preferred victims of intermittent work, outsourcing, deaths, accidents, habitual overtime, in short, of everything we know. They do not retire, they are subject to social risk. And they survive, although in many mortified ways, in this situation. </w:t>
      </w:r>
    </w:p>
    <w:p w14:paraId="32494F47" w14:textId="77777777" w:rsidR="00105085" w:rsidRPr="001A2D62" w:rsidRDefault="00105085" w:rsidP="00105085">
      <w:pPr>
        <w:rPr>
          <w:sz w:val="16"/>
        </w:rPr>
      </w:pPr>
      <w:r w:rsidRPr="001A2D62">
        <w:rPr>
          <w:sz w:val="16"/>
        </w:rPr>
        <w:t xml:space="preserve">Our strategy, in formulating questions that attempt to reveal secrets, may expand the discomfort even further. And this article concludes with this. </w:t>
      </w:r>
      <w:r w:rsidRPr="001A2D62">
        <w:rPr>
          <w:rStyle w:val="Emphasis"/>
        </w:rPr>
        <w:t>Sitting with the discomfort</w:t>
      </w:r>
      <w:r w:rsidRPr="001A2D62">
        <w:rPr>
          <w:rStyle w:val="StyleUnderline"/>
        </w:rPr>
        <w:t xml:space="preserve"> is essential, </w:t>
      </w:r>
      <w:r w:rsidRPr="001A2D62">
        <w:rPr>
          <w:rStyle w:val="Emphasis"/>
          <w:highlight w:val="green"/>
        </w:rPr>
        <w:t>without promising</w:t>
      </w:r>
      <w:r w:rsidRPr="001A2D62">
        <w:rPr>
          <w:rStyle w:val="Emphasis"/>
        </w:rPr>
        <w:t xml:space="preserve"> relief or </w:t>
      </w:r>
      <w:r w:rsidRPr="001A2D62">
        <w:rPr>
          <w:rStyle w:val="Emphasis"/>
          <w:highlight w:val="green"/>
        </w:rPr>
        <w:t>a simplified solution</w:t>
      </w:r>
      <w:r w:rsidRPr="001A2D62">
        <w:rPr>
          <w:rStyle w:val="StyleUnderline"/>
        </w:rPr>
        <w:t xml:space="preserve">. The operational strategies around </w:t>
      </w:r>
      <w:r w:rsidRPr="001A2D62">
        <w:rPr>
          <w:rStyle w:val="Emphasis"/>
          <w:highlight w:val="green"/>
        </w:rPr>
        <w:t>labor categories</w:t>
      </w:r>
      <w:r w:rsidRPr="001A2D62">
        <w:rPr>
          <w:rStyle w:val="StyleUnderline"/>
        </w:rPr>
        <w:t xml:space="preserve">, in their </w:t>
      </w:r>
      <w:r w:rsidRPr="001A2D62">
        <w:rPr>
          <w:rStyle w:val="Emphasis"/>
        </w:rPr>
        <w:t>legal values</w:t>
      </w:r>
      <w:r w:rsidRPr="001A2D62">
        <w:rPr>
          <w:rStyle w:val="StyleUnderline"/>
        </w:rPr>
        <w:t xml:space="preserve">, </w:t>
      </w:r>
      <w:r w:rsidRPr="001A2D62">
        <w:rPr>
          <w:rStyle w:val="StyleUnderline"/>
          <w:highlight w:val="green"/>
        </w:rPr>
        <w:t xml:space="preserve">continue to be </w:t>
      </w:r>
      <w:r w:rsidRPr="001A2D62">
        <w:rPr>
          <w:rStyle w:val="Emphasis"/>
          <w:highlight w:val="green"/>
        </w:rPr>
        <w:t>important political and institutional trenches</w:t>
      </w:r>
      <w:r w:rsidRPr="001A2D62">
        <w:rPr>
          <w:rStyle w:val="StyleUnderline"/>
        </w:rPr>
        <w:t xml:space="preserve">. </w:t>
      </w:r>
      <w:r w:rsidRPr="001A2D62">
        <w:rPr>
          <w:rStyle w:val="StyleUnderline"/>
          <w:highlight w:val="green"/>
        </w:rPr>
        <w:t>But</w:t>
      </w:r>
      <w:r w:rsidRPr="001A2D62">
        <w:rPr>
          <w:rStyle w:val="StyleUnderline"/>
        </w:rPr>
        <w:t xml:space="preserve"> they </w:t>
      </w:r>
      <w:r w:rsidRPr="001A2D62">
        <w:rPr>
          <w:rStyle w:val="StyleUnderline"/>
          <w:highlight w:val="green"/>
        </w:rPr>
        <w:t xml:space="preserve">should </w:t>
      </w:r>
      <w:r w:rsidRPr="001A2D62">
        <w:rPr>
          <w:rStyle w:val="Emphasis"/>
          <w:highlight w:val="green"/>
        </w:rPr>
        <w:t>not</w:t>
      </w:r>
      <w:r w:rsidRPr="001A2D62">
        <w:rPr>
          <w:rStyle w:val="StyleUnderline"/>
          <w:highlight w:val="green"/>
        </w:rPr>
        <w:t xml:space="preserve"> serve as </w:t>
      </w:r>
      <w:r w:rsidRPr="001A2D62">
        <w:rPr>
          <w:rStyle w:val="Emphasis"/>
          <w:highlight w:val="green"/>
        </w:rPr>
        <w:t>reductive pacifiers</w:t>
      </w:r>
      <w:r w:rsidRPr="001A2D62">
        <w:rPr>
          <w:rStyle w:val="StyleUnderline"/>
        </w:rPr>
        <w:t xml:space="preserve"> for our anxieties and concerns. Here, we offer discomfort. And the certainty that dealing with it theoretically, </w:t>
      </w:r>
      <w:r w:rsidRPr="001A2D62">
        <w:rPr>
          <w:rStyle w:val="Emphasis"/>
          <w:highlight w:val="green"/>
        </w:rPr>
        <w:t>reopening</w:t>
      </w:r>
      <w:r w:rsidRPr="001A2D62">
        <w:rPr>
          <w:rStyle w:val="StyleUnderline"/>
        </w:rPr>
        <w:t xml:space="preserve"> the articulations that constitute the hegemonic way of conceiving and understanding </w:t>
      </w:r>
      <w:r w:rsidRPr="001A2D62">
        <w:rPr>
          <w:rStyle w:val="Emphasis"/>
          <w:highlight w:val="green"/>
        </w:rPr>
        <w:t>labor regulation</w:t>
      </w:r>
      <w:r w:rsidRPr="001A2D62">
        <w:rPr>
          <w:rStyle w:val="StyleUnderline"/>
        </w:rPr>
        <w:t xml:space="preserve">, constitutes </w:t>
      </w:r>
      <w:r w:rsidRPr="001A2D62">
        <w:rPr>
          <w:rStyle w:val="StyleUnderline"/>
          <w:highlight w:val="green"/>
        </w:rPr>
        <w:t xml:space="preserve">an </w:t>
      </w:r>
      <w:r w:rsidRPr="001A2D62">
        <w:rPr>
          <w:rStyle w:val="Emphasis"/>
          <w:highlight w:val="green"/>
        </w:rPr>
        <w:t>indispensable step towards</w:t>
      </w:r>
      <w:r w:rsidRPr="001A2D62">
        <w:rPr>
          <w:rStyle w:val="Emphasis"/>
        </w:rPr>
        <w:t xml:space="preserve"> a different </w:t>
      </w:r>
      <w:r w:rsidRPr="001A2D62">
        <w:rPr>
          <w:rStyle w:val="Emphasis"/>
          <w:highlight w:val="green"/>
        </w:rPr>
        <w:t>critical thinking</w:t>
      </w:r>
      <w:r w:rsidRPr="001A2D62">
        <w:rPr>
          <w:rStyle w:val="StyleUnderline"/>
        </w:rPr>
        <w:t xml:space="preserve">. A step </w:t>
      </w:r>
      <w:r w:rsidRPr="001A2D62">
        <w:rPr>
          <w:rStyle w:val="StyleUnderline"/>
          <w:highlight w:val="green"/>
        </w:rPr>
        <w:t>that</w:t>
      </w:r>
      <w:r w:rsidRPr="001A2D62">
        <w:rPr>
          <w:rStyle w:val="StyleUnderline"/>
        </w:rPr>
        <w:t xml:space="preserve">, we hope, </w:t>
      </w:r>
      <w:r w:rsidRPr="001A2D62">
        <w:rPr>
          <w:rStyle w:val="StyleUnderline"/>
          <w:highlight w:val="green"/>
        </w:rPr>
        <w:t xml:space="preserve">will </w:t>
      </w:r>
      <w:r w:rsidRPr="001A2D62">
        <w:rPr>
          <w:rStyle w:val="Emphasis"/>
          <w:highlight w:val="green"/>
        </w:rPr>
        <w:t>help</w:t>
      </w:r>
      <w:r w:rsidRPr="001A2D62">
        <w:rPr>
          <w:rStyle w:val="Emphasis"/>
        </w:rPr>
        <w:t xml:space="preserve"> labor law</w:t>
      </w:r>
      <w:r w:rsidRPr="001A2D62">
        <w:rPr>
          <w:rStyle w:val="StyleUnderline"/>
        </w:rPr>
        <w:t xml:space="preserve"> cross the desert of the world to “live in the open wind”</w:t>
      </w:r>
      <w:r w:rsidRPr="001A2D62">
        <w:rPr>
          <w:sz w:val="16"/>
        </w:rPr>
        <w:t>, as Sophia (1962) says in the poem that opens this article. Which is where, after all, it was born to live.</w:t>
      </w:r>
    </w:p>
    <w:p w14:paraId="417324B8" w14:textId="77777777" w:rsidR="00105085" w:rsidRPr="001A2D62" w:rsidRDefault="00105085" w:rsidP="00105085"/>
    <w:bookmarkEnd w:id="0"/>
    <w:p w14:paraId="79547D15" w14:textId="77777777" w:rsidR="00105085" w:rsidRPr="000872E7" w:rsidRDefault="00105085" w:rsidP="00105085"/>
    <w:p w14:paraId="394F9174" w14:textId="77777777" w:rsidR="00105085" w:rsidRPr="002B3698" w:rsidRDefault="00105085" w:rsidP="00105085"/>
    <w:p w14:paraId="4520144D" w14:textId="77777777" w:rsidR="00105085" w:rsidRPr="00105085" w:rsidRDefault="00105085" w:rsidP="00105085"/>
    <w:p w14:paraId="574524C3" w14:textId="31697CAC" w:rsidR="005D388F" w:rsidRDefault="00105085" w:rsidP="00105085">
      <w:pPr>
        <w:pStyle w:val="Heading1"/>
      </w:pPr>
      <w:r>
        <w:t>2AC</w:t>
      </w:r>
    </w:p>
    <w:p w14:paraId="6230D548" w14:textId="6F26F9DE" w:rsidR="00105085" w:rsidRDefault="00105085" w:rsidP="00105085">
      <w:pPr>
        <w:pStyle w:val="Heading2"/>
      </w:pPr>
      <w:r>
        <w:t>Case</w:t>
      </w:r>
    </w:p>
    <w:p w14:paraId="39F10A06" w14:textId="77777777" w:rsidR="00105085" w:rsidRDefault="00105085" w:rsidP="00105085">
      <w:pPr>
        <w:pStyle w:val="Heading3"/>
      </w:pPr>
      <w:r>
        <w:t>AT: Carter</w:t>
      </w:r>
    </w:p>
    <w:p w14:paraId="6F1A4E89" w14:textId="77777777" w:rsidR="00105085" w:rsidRPr="00E7101E" w:rsidRDefault="00105085" w:rsidP="00105085">
      <w:pPr>
        <w:keepNext/>
        <w:keepLines/>
        <w:spacing w:before="40" w:after="0"/>
        <w:outlineLvl w:val="3"/>
        <w:rPr>
          <w:rFonts w:eastAsia="Times New Roman" w:cs="Times New Roman"/>
          <w:b/>
          <w:iCs/>
          <w:sz w:val="26"/>
        </w:rPr>
      </w:pPr>
      <w:r w:rsidRPr="00E7101E">
        <w:rPr>
          <w:rFonts w:eastAsia="Times New Roman" w:cs="Times New Roman"/>
          <w:b/>
          <w:iCs/>
          <w:sz w:val="26"/>
        </w:rPr>
        <w:t xml:space="preserve">Their assertion that “God is a </w:t>
      </w:r>
      <w:r>
        <w:rPr>
          <w:rFonts w:eastAsia="Times New Roman" w:cs="Times New Roman"/>
          <w:b/>
          <w:iCs/>
          <w:sz w:val="26"/>
        </w:rPr>
        <w:t>settler-slave owner</w:t>
      </w:r>
      <w:r w:rsidRPr="00E7101E">
        <w:rPr>
          <w:rFonts w:eastAsia="Times New Roman" w:cs="Times New Roman"/>
          <w:b/>
          <w:iCs/>
          <w:sz w:val="26"/>
        </w:rPr>
        <w:t xml:space="preserve">” is unknowable ex ante---BUT, </w:t>
      </w:r>
      <w:r w:rsidRPr="00E7101E">
        <w:rPr>
          <w:rFonts w:eastAsia="Times New Roman" w:cs="Times New Roman"/>
          <w:b/>
          <w:iCs/>
          <w:sz w:val="26"/>
          <w:u w:val="single"/>
        </w:rPr>
        <w:t>depicting</w:t>
      </w:r>
      <w:r w:rsidRPr="00E7101E">
        <w:rPr>
          <w:rFonts w:eastAsia="Times New Roman" w:cs="Times New Roman"/>
          <w:b/>
          <w:iCs/>
          <w:sz w:val="26"/>
        </w:rPr>
        <w:t xml:space="preserve"> God as such is </w:t>
      </w:r>
      <w:r w:rsidRPr="00E7101E">
        <w:rPr>
          <w:rFonts w:eastAsia="Times New Roman" w:cs="Times New Roman"/>
          <w:b/>
          <w:iCs/>
          <w:sz w:val="26"/>
          <w:u w:val="single"/>
        </w:rPr>
        <w:t>bad faith</w:t>
      </w:r>
      <w:r w:rsidRPr="00E7101E">
        <w:rPr>
          <w:rFonts w:eastAsia="Times New Roman" w:cs="Times New Roman"/>
          <w:b/>
          <w:iCs/>
          <w:sz w:val="26"/>
        </w:rPr>
        <w:t xml:space="preserve"> and </w:t>
      </w:r>
      <w:r w:rsidRPr="00E7101E">
        <w:rPr>
          <w:rFonts w:eastAsia="Times New Roman" w:cs="Times New Roman"/>
          <w:b/>
          <w:iCs/>
          <w:sz w:val="26"/>
          <w:u w:val="single"/>
        </w:rPr>
        <w:t>entrenches anti-blackness</w:t>
      </w:r>
      <w:r w:rsidRPr="00E7101E">
        <w:rPr>
          <w:rFonts w:eastAsia="Times New Roman" w:cs="Times New Roman"/>
          <w:b/>
          <w:iCs/>
          <w:sz w:val="26"/>
        </w:rPr>
        <w:t>.</w:t>
      </w:r>
    </w:p>
    <w:p w14:paraId="5F43CD1D" w14:textId="77777777" w:rsidR="00105085" w:rsidRPr="00E7101E" w:rsidRDefault="00105085" w:rsidP="00105085">
      <w:pPr>
        <w:rPr>
          <w:rFonts w:eastAsia="Calibri"/>
        </w:rPr>
      </w:pPr>
      <w:r w:rsidRPr="00E7101E">
        <w:rPr>
          <w:rFonts w:eastAsia="Calibri"/>
        </w:rPr>
        <w:t xml:space="preserve">Josiah Ulysess </w:t>
      </w:r>
      <w:r w:rsidRPr="00DD2CF0">
        <w:rPr>
          <w:rStyle w:val="Style13ptBold"/>
        </w:rPr>
        <w:t>Young III 15</w:t>
      </w:r>
      <w:r w:rsidRPr="00E7101E">
        <w:rPr>
          <w:rFonts w:eastAsia="Calibri"/>
        </w:rPr>
        <w:t xml:space="preserve">. Professor of Systematic Theology at Wesley Theological Seminary. 2015. “Do Black Lives Matter to “God”?” black theology, Vol. 13 No. 3, November, 2015, 210–218. </w:t>
      </w:r>
    </w:p>
    <w:p w14:paraId="4720A860" w14:textId="77777777" w:rsidR="00105085" w:rsidRPr="00DD2CF0" w:rsidRDefault="00105085" w:rsidP="00105085">
      <w:pPr>
        <w:rPr>
          <w:rStyle w:val="Emphasis"/>
        </w:rPr>
      </w:pPr>
      <w:r w:rsidRPr="00DD2CF0">
        <w:rPr>
          <w:sz w:val="16"/>
        </w:rPr>
        <w:t xml:space="preserve">James </w:t>
      </w:r>
      <w:r w:rsidRPr="00DD2CF0">
        <w:rPr>
          <w:rStyle w:val="StyleUnderline"/>
        </w:rPr>
        <w:t>Cone, one of the most influential systematic theologians</w:t>
      </w:r>
      <w:r w:rsidRPr="00DD2CF0">
        <w:rPr>
          <w:sz w:val="16"/>
        </w:rPr>
        <w:t xml:space="preserve"> in the US, </w:t>
      </w:r>
      <w:r w:rsidRPr="00DD2CF0">
        <w:rPr>
          <w:rStyle w:val="StyleUnderline"/>
        </w:rPr>
        <w:t>published</w:t>
      </w:r>
      <w:r w:rsidRPr="00DD2CF0">
        <w:rPr>
          <w:sz w:val="16"/>
        </w:rPr>
        <w:t xml:space="preserve"> his first book, </w:t>
      </w:r>
      <w:r w:rsidRPr="00DD2CF0">
        <w:rPr>
          <w:rStyle w:val="StyleUnderline"/>
        </w:rPr>
        <w:t xml:space="preserve">Black Theology and Black Power, in 1969, after the assassinations of </w:t>
      </w:r>
      <w:r w:rsidRPr="00DD2CF0">
        <w:rPr>
          <w:sz w:val="16"/>
        </w:rPr>
        <w:t xml:space="preserve">the </w:t>
      </w:r>
      <w:r w:rsidRPr="00DD2CF0">
        <w:rPr>
          <w:rStyle w:val="StyleUnderline"/>
        </w:rPr>
        <w:t>Reverend Dr Martin Luther King, Jr</w:t>
      </w:r>
      <w:r w:rsidRPr="00DD2CF0">
        <w:rPr>
          <w:sz w:val="16"/>
        </w:rPr>
        <w:t xml:space="preserve"> in 1968 </w:t>
      </w:r>
      <w:r w:rsidRPr="00DD2CF0">
        <w:rPr>
          <w:rStyle w:val="StyleUnderline"/>
        </w:rPr>
        <w:t>and</w:t>
      </w:r>
      <w:r w:rsidRPr="00DD2CF0">
        <w:rPr>
          <w:sz w:val="16"/>
        </w:rPr>
        <w:t xml:space="preserve"> Minister </w:t>
      </w:r>
      <w:r w:rsidRPr="00DD2CF0">
        <w:rPr>
          <w:rStyle w:val="StyleUnderline"/>
        </w:rPr>
        <w:t xml:space="preserve">Malcolm X </w:t>
      </w:r>
      <w:r w:rsidRPr="00DD2CF0">
        <w:rPr>
          <w:sz w:val="16"/>
        </w:rPr>
        <w:t xml:space="preserve">in 1965. </w:t>
      </w:r>
      <w:r w:rsidRPr="00DD2CF0">
        <w:rPr>
          <w:rStyle w:val="StyleUnderline"/>
        </w:rPr>
        <w:t>His work responds to the evidence that powerful institutions such as the</w:t>
      </w:r>
      <w:r w:rsidRPr="00DD2CF0">
        <w:rPr>
          <w:sz w:val="16"/>
        </w:rPr>
        <w:t xml:space="preserve"> Federal Bureau of Investigation (</w:t>
      </w:r>
      <w:r w:rsidRPr="00DD2CF0">
        <w:rPr>
          <w:rStyle w:val="StyleUnderline"/>
        </w:rPr>
        <w:t>FBI) opposed the leadership that inspired the Black community</w:t>
      </w:r>
      <w:r w:rsidRPr="00DD2CF0">
        <w:rPr>
          <w:sz w:val="16"/>
        </w:rPr>
        <w:t xml:space="preserve"> to take on our systemic mistreatment. </w:t>
      </w:r>
      <w:r w:rsidRPr="00DD2CF0">
        <w:rPr>
          <w:rStyle w:val="StyleUnderline"/>
        </w:rPr>
        <w:t>In taking on the state and federal opposition</w:t>
      </w:r>
      <w:r w:rsidRPr="00DD2CF0">
        <w:rPr>
          <w:sz w:val="16"/>
        </w:rPr>
        <w:t xml:space="preserve"> to the struggle for Black liberation, </w:t>
      </w:r>
      <w:r w:rsidRPr="00DD2CF0">
        <w:rPr>
          <w:rStyle w:val="StyleUnderline"/>
        </w:rPr>
        <w:t>Cone asserts,</w:t>
      </w:r>
      <w:r w:rsidRPr="00DD2CF0">
        <w:rPr>
          <w:sz w:val="16"/>
        </w:rPr>
        <w:t xml:space="preserve"> scandalously for some, that </w:t>
      </w:r>
      <w:r w:rsidRPr="00DD2CF0">
        <w:rPr>
          <w:rStyle w:val="Emphasis"/>
        </w:rPr>
        <w:t xml:space="preserve">Black power itself is the Gospel of Jesus Christ! </w:t>
      </w:r>
      <w:r w:rsidRPr="00DD2CF0">
        <w:rPr>
          <w:sz w:val="16"/>
        </w:rPr>
        <w:t xml:space="preserve">For Cone, moreover, </w:t>
      </w:r>
      <w:r w:rsidRPr="00DD2CF0">
        <w:rPr>
          <w:rStyle w:val="Emphasis"/>
        </w:rPr>
        <w:t xml:space="preserve">the </w:t>
      </w:r>
      <w:r w:rsidRPr="00DD2CF0">
        <w:rPr>
          <w:rStyle w:val="Emphasis"/>
          <w:highlight w:val="green"/>
        </w:rPr>
        <w:t>hegemonic depictions of Christ as a White man</w:t>
      </w:r>
      <w:r w:rsidRPr="00DD2CF0">
        <w:rPr>
          <w:rStyle w:val="Emphasis"/>
        </w:rPr>
        <w:t xml:space="preserve"> (depictions that have upheld the superiority of Whites) </w:t>
      </w:r>
      <w:r w:rsidRPr="00DD2CF0">
        <w:rPr>
          <w:rStyle w:val="Emphasis"/>
          <w:highlight w:val="green"/>
        </w:rPr>
        <w:t>are “as theologically</w:t>
      </w:r>
      <w:r w:rsidRPr="00DD2CF0">
        <w:rPr>
          <w:rStyle w:val="StyleUnderline"/>
          <w:highlight w:val="green"/>
        </w:rPr>
        <w:t xml:space="preserve"> </w:t>
      </w:r>
      <w:r w:rsidRPr="00DD2CF0">
        <w:rPr>
          <w:rStyle w:val="Emphasis"/>
          <w:highlight w:val="green"/>
        </w:rPr>
        <w:t>impossible as thinking of him as non-Jewish</w:t>
      </w:r>
      <w:r w:rsidRPr="00DD2CF0">
        <w:rPr>
          <w:rStyle w:val="Emphasis"/>
        </w:rPr>
        <w:t xml:space="preserve"> in the first century</w:t>
      </w:r>
      <w:r w:rsidRPr="00DD2CF0">
        <w:rPr>
          <w:sz w:val="16"/>
        </w:rPr>
        <w:t>”. 9 According to Cone</w:t>
      </w:r>
      <w:r w:rsidRPr="00DD2CF0">
        <w:rPr>
          <w:rStyle w:val="StyleUnderline"/>
        </w:rPr>
        <w:t>, a Black Christ is far more credible than a White one</w:t>
      </w:r>
      <w:r w:rsidRPr="00DD2CF0">
        <w:rPr>
          <w:sz w:val="16"/>
        </w:rPr>
        <w:t xml:space="preserve">. Cone also develops his argument that Christ is Black in his second book, A Black Theology of Liberation. </w:t>
      </w:r>
      <w:r w:rsidRPr="00DD2CF0">
        <w:rPr>
          <w:rStyle w:val="StyleUnderline"/>
        </w:rPr>
        <w:t>He bases his argument on the Incarnation, the dogma that “God’s” eternal Word</w:t>
      </w:r>
      <w:r w:rsidRPr="00DD2CF0">
        <w:rPr>
          <w:sz w:val="16"/>
        </w:rPr>
        <w:t xml:space="preserve"> (Logos/Wisdom) </w:t>
      </w:r>
      <w:r w:rsidRPr="00DD2CF0">
        <w:rPr>
          <w:rStyle w:val="StyleUnderline"/>
        </w:rPr>
        <w:t>became flesh</w:t>
      </w:r>
      <w:r w:rsidRPr="00DD2CF0">
        <w:rPr>
          <w:sz w:val="16"/>
        </w:rPr>
        <w:t xml:space="preserve">; “ho logos egeneto sarx”, </w:t>
      </w:r>
      <w:r w:rsidRPr="00DD2CF0">
        <w:rPr>
          <w:rStyle w:val="StyleUnderline"/>
        </w:rPr>
        <w:t>in a Jewish man</w:t>
      </w:r>
      <w:r w:rsidRPr="00DD2CF0">
        <w:rPr>
          <w:sz w:val="16"/>
        </w:rPr>
        <w:t xml:space="preserve"> (Jn 1:14). </w:t>
      </w:r>
      <w:r w:rsidRPr="00DD2CF0">
        <w:rPr>
          <w:rStyle w:val="StyleUnderline"/>
          <w:highlight w:val="green"/>
        </w:rPr>
        <w:t>Cone revalues</w:t>
      </w:r>
      <w:r w:rsidRPr="00DD2CF0">
        <w:rPr>
          <w:rStyle w:val="StyleUnderline"/>
        </w:rPr>
        <w:t xml:space="preserve"> and construes </w:t>
      </w:r>
      <w:r w:rsidRPr="00DD2CF0">
        <w:rPr>
          <w:rStyle w:val="StyleUnderline"/>
          <w:highlight w:val="green"/>
        </w:rPr>
        <w:t>Christ’s Jewishness as his Blackness by virtue of</w:t>
      </w:r>
      <w:r w:rsidRPr="00DD2CF0">
        <w:rPr>
          <w:rStyle w:val="StyleUnderline"/>
        </w:rPr>
        <w:t xml:space="preserve"> his assertion that “</w:t>
      </w:r>
      <w:r w:rsidRPr="00DD2CF0">
        <w:rPr>
          <w:rStyle w:val="Emphasis"/>
          <w:highlight w:val="green"/>
        </w:rPr>
        <w:t>God</w:t>
      </w:r>
      <w:r w:rsidRPr="00DD2CF0">
        <w:rPr>
          <w:rStyle w:val="Emphasis"/>
        </w:rPr>
        <w:t xml:space="preserve">” in Christ </w:t>
      </w:r>
      <w:r w:rsidRPr="00DD2CF0">
        <w:rPr>
          <w:rStyle w:val="Emphasis"/>
          <w:highlight w:val="green"/>
        </w:rPr>
        <w:t>has become “oppressed humanity</w:t>
      </w:r>
      <w:r w:rsidRPr="00DD2CF0">
        <w:rPr>
          <w:sz w:val="16"/>
        </w:rPr>
        <w:t>”. For Cone, “</w:t>
      </w:r>
      <w:r w:rsidRPr="00DD2CF0">
        <w:rPr>
          <w:rStyle w:val="StyleUnderline"/>
        </w:rPr>
        <w:t>God’s” humanity</w:t>
      </w:r>
      <w:r w:rsidRPr="00DD2CF0">
        <w:rPr>
          <w:sz w:val="16"/>
        </w:rPr>
        <w:t xml:space="preserve"> (“homoousios” with us, as the ancient formula puts it10) </w:t>
      </w:r>
      <w:r w:rsidRPr="00DD2CF0">
        <w:rPr>
          <w:rStyle w:val="StyleUnderline"/>
        </w:rPr>
        <w:t xml:space="preserve">is far more analogous to Black flesh than to White flesh because </w:t>
      </w:r>
      <w:r w:rsidRPr="00DD2CF0">
        <w:rPr>
          <w:rStyle w:val="StyleUnderline"/>
          <w:highlight w:val="green"/>
        </w:rPr>
        <w:t>Black flesh “</w:t>
      </w:r>
      <w:r w:rsidRPr="00DD2CF0">
        <w:rPr>
          <w:rStyle w:val="Emphasis"/>
          <w:highlight w:val="green"/>
        </w:rPr>
        <w:t>is the</w:t>
      </w:r>
      <w:r w:rsidRPr="00DD2CF0">
        <w:rPr>
          <w:rStyle w:val="Emphasis"/>
        </w:rPr>
        <w:t xml:space="preserve"> only </w:t>
      </w:r>
      <w:r w:rsidRPr="00DD2CF0">
        <w:rPr>
          <w:rStyle w:val="Emphasis"/>
          <w:highlight w:val="green"/>
        </w:rPr>
        <w:t>symbol that cannot be overlooked if we</w:t>
      </w:r>
      <w:r w:rsidRPr="00DD2CF0">
        <w:rPr>
          <w:rStyle w:val="Emphasis"/>
        </w:rPr>
        <w:t xml:space="preserve"> … </w:t>
      </w:r>
      <w:r w:rsidRPr="00DD2CF0">
        <w:rPr>
          <w:rStyle w:val="Emphasis"/>
          <w:highlight w:val="green"/>
        </w:rPr>
        <w:t>take Jesus</w:t>
      </w:r>
      <w:r w:rsidRPr="00DD2CF0">
        <w:rPr>
          <w:rStyle w:val="Emphasis"/>
        </w:rPr>
        <w:t xml:space="preserve"> Christ</w:t>
      </w:r>
      <w:r w:rsidRPr="00DD2CF0">
        <w:rPr>
          <w:rStyle w:val="Emphasis"/>
          <w:highlight w:val="green"/>
        </w:rPr>
        <w:t>’s</w:t>
      </w:r>
      <w:r w:rsidRPr="00DD2CF0">
        <w:rPr>
          <w:rStyle w:val="Emphasis"/>
        </w:rPr>
        <w:t xml:space="preserve"> “</w:t>
      </w:r>
      <w:r w:rsidRPr="00DD2CF0">
        <w:rPr>
          <w:rStyle w:val="Emphasis"/>
          <w:highlight w:val="green"/>
        </w:rPr>
        <w:t>Christological significance” seriously</w:t>
      </w:r>
      <w:r w:rsidRPr="00DD2CF0">
        <w:rPr>
          <w:sz w:val="16"/>
        </w:rPr>
        <w:t xml:space="preserve">.11 As Cone sees it, </w:t>
      </w:r>
      <w:r w:rsidRPr="00DD2CF0">
        <w:rPr>
          <w:rStyle w:val="StyleUnderline"/>
        </w:rPr>
        <w:t xml:space="preserve">the </w:t>
      </w:r>
      <w:r w:rsidRPr="00DD2CF0">
        <w:rPr>
          <w:rStyle w:val="StyleUnderline"/>
          <w:highlight w:val="green"/>
        </w:rPr>
        <w:t>Resurrection “</w:t>
      </w:r>
      <w:r w:rsidRPr="00DD2CF0">
        <w:rPr>
          <w:rStyle w:val="Emphasis"/>
          <w:highlight w:val="green"/>
        </w:rPr>
        <w:t>gives [black people</w:t>
      </w:r>
      <w:r w:rsidRPr="00DD2CF0">
        <w:rPr>
          <w:rStyle w:val="Emphasis"/>
        </w:rPr>
        <w:t xml:space="preserve">] the </w:t>
      </w:r>
      <w:r w:rsidRPr="00DD2CF0">
        <w:rPr>
          <w:rStyle w:val="Emphasis"/>
          <w:highlight w:val="green"/>
        </w:rPr>
        <w:t>possibility of freedom</w:t>
      </w:r>
      <w:r w:rsidRPr="00DD2CF0">
        <w:rPr>
          <w:sz w:val="16"/>
        </w:rPr>
        <w:t xml:space="preserve">”. </w:t>
      </w:r>
      <w:r w:rsidRPr="00DD2CF0">
        <w:rPr>
          <w:rStyle w:val="StyleUnderline"/>
        </w:rPr>
        <w:t>He</w:t>
      </w:r>
      <w:r w:rsidRPr="00DD2CF0">
        <w:rPr>
          <w:sz w:val="16"/>
        </w:rPr>
        <w:t xml:space="preserve"> thus </w:t>
      </w:r>
      <w:r w:rsidRPr="00DD2CF0">
        <w:rPr>
          <w:rStyle w:val="StyleUnderline"/>
        </w:rPr>
        <w:t>deduces</w:t>
      </w:r>
      <w:r w:rsidRPr="00DD2CF0">
        <w:rPr>
          <w:sz w:val="16"/>
        </w:rPr>
        <w:t xml:space="preserve"> that “</w:t>
      </w:r>
      <w:r w:rsidRPr="00DD2CF0">
        <w:rPr>
          <w:rStyle w:val="StyleUnderline"/>
        </w:rPr>
        <w:t>God”, in “becoming the embodiment of what the Black community knows that it must become”,</w:t>
      </w:r>
      <w:r w:rsidRPr="00DD2CF0">
        <w:rPr>
          <w:sz w:val="16"/>
        </w:rPr>
        <w:t xml:space="preserve"> i.e., </w:t>
      </w:r>
      <w:r w:rsidRPr="00DD2CF0">
        <w:rPr>
          <w:rStyle w:val="StyleUnderline"/>
        </w:rPr>
        <w:t>imperishable, unveils Easter morning “</w:t>
      </w:r>
      <w:r w:rsidRPr="00DD2CF0">
        <w:rPr>
          <w:rStyle w:val="Emphasis"/>
        </w:rPr>
        <w:t xml:space="preserve">that </w:t>
      </w:r>
      <w:r w:rsidRPr="00DD2CF0">
        <w:rPr>
          <w:rStyle w:val="Emphasis"/>
          <w:highlight w:val="green"/>
        </w:rPr>
        <w:t>blackness is not what the world says it is</w:t>
      </w:r>
      <w:r w:rsidRPr="00DD2CF0">
        <w:rPr>
          <w:rStyle w:val="StyleUnderline"/>
        </w:rPr>
        <w:t>”.</w:t>
      </w:r>
      <w:r w:rsidRPr="00DD2CF0">
        <w:rPr>
          <w:sz w:val="16"/>
        </w:rPr>
        <w:t xml:space="preserve"> </w:t>
      </w:r>
      <w:r w:rsidRPr="00DD2CF0">
        <w:rPr>
          <w:rStyle w:val="StyleUnderline"/>
        </w:rPr>
        <w:t>Contrary to what White</w:t>
      </w:r>
      <w:r w:rsidRPr="00DD2CF0">
        <w:rPr>
          <w:sz w:val="16"/>
        </w:rPr>
        <w:t xml:space="preserve"> </w:t>
      </w:r>
      <w:r w:rsidRPr="00DD2CF0">
        <w:rPr>
          <w:rStyle w:val="StyleUnderline"/>
        </w:rPr>
        <w:t>supremacists</w:t>
      </w:r>
      <w:r w:rsidRPr="00DD2CF0">
        <w:rPr>
          <w:sz w:val="16"/>
        </w:rPr>
        <w:t xml:space="preserve"> have </w:t>
      </w:r>
      <w:r w:rsidRPr="00DD2CF0">
        <w:rPr>
          <w:rStyle w:val="StyleUnderline"/>
        </w:rPr>
        <w:t>declared</w:t>
      </w:r>
      <w:r w:rsidRPr="00DD2CF0">
        <w:rPr>
          <w:sz w:val="16"/>
        </w:rPr>
        <w:t xml:space="preserve"> for centuries, </w:t>
      </w:r>
      <w:r w:rsidRPr="00DD2CF0">
        <w:rPr>
          <w:rStyle w:val="StyleUnderline"/>
          <w:highlight w:val="green"/>
        </w:rPr>
        <w:t>Blackness</w:t>
      </w:r>
      <w:r w:rsidRPr="00DD2CF0">
        <w:rPr>
          <w:sz w:val="16"/>
        </w:rPr>
        <w:t xml:space="preserve">, Cone avows, </w:t>
      </w:r>
      <w:r w:rsidRPr="00DD2CF0">
        <w:rPr>
          <w:rStyle w:val="Emphasis"/>
          <w:highlight w:val="green"/>
        </w:rPr>
        <w:t>is not deficient</w:t>
      </w:r>
      <w:r w:rsidRPr="00DD2CF0">
        <w:rPr>
          <w:sz w:val="16"/>
        </w:rPr>
        <w:t xml:space="preserve"> (</w:t>
      </w:r>
      <w:r w:rsidRPr="00DD2CF0">
        <w:rPr>
          <w:rStyle w:val="StyleUnderline"/>
        </w:rPr>
        <w:t>hamartiological</w:t>
      </w:r>
      <w:r w:rsidRPr="00DD2CF0">
        <w:rPr>
          <w:sz w:val="16"/>
        </w:rPr>
        <w:t xml:space="preserve">) </w:t>
      </w:r>
      <w:r w:rsidRPr="00DD2CF0">
        <w:rPr>
          <w:rStyle w:val="Emphasis"/>
          <w:highlight w:val="green"/>
        </w:rPr>
        <w:t>but Godly</w:t>
      </w:r>
      <w:r w:rsidRPr="00DD2CF0">
        <w:rPr>
          <w:sz w:val="16"/>
        </w:rPr>
        <w:t xml:space="preserve"> (</w:t>
      </w:r>
      <w:r w:rsidRPr="00DD2CF0">
        <w:rPr>
          <w:rStyle w:val="StyleUnderline"/>
        </w:rPr>
        <w:t>soteriological</w:t>
      </w:r>
      <w:r w:rsidRPr="00DD2CF0">
        <w:rPr>
          <w:sz w:val="16"/>
        </w:rPr>
        <w:t xml:space="preserve">) </w:t>
      </w:r>
      <w:r w:rsidRPr="00DD2CF0">
        <w:rPr>
          <w:rStyle w:val="StyleUnderline"/>
          <w:highlight w:val="green"/>
        </w:rPr>
        <w:t>because the</w:t>
      </w:r>
      <w:r w:rsidRPr="00DD2CF0">
        <w:rPr>
          <w:rStyle w:val="StyleUnderline"/>
        </w:rPr>
        <w:t xml:space="preserve"> Incarnate Logos, the </w:t>
      </w:r>
      <w:r w:rsidRPr="00DD2CF0">
        <w:rPr>
          <w:rStyle w:val="StyleUnderline"/>
          <w:highlight w:val="green"/>
        </w:rPr>
        <w:t>crucified</w:t>
      </w:r>
      <w:r w:rsidRPr="00DD2CF0">
        <w:rPr>
          <w:rStyle w:val="StyleUnderline"/>
        </w:rPr>
        <w:t xml:space="preserve"> and </w:t>
      </w:r>
      <w:r w:rsidRPr="00DD2CF0">
        <w:rPr>
          <w:rStyle w:val="StyleUnderline"/>
          <w:highlight w:val="green"/>
        </w:rPr>
        <w:t>risen</w:t>
      </w:r>
      <w:r w:rsidRPr="00DD2CF0">
        <w:rPr>
          <w:rStyle w:val="StyleUnderline"/>
        </w:rPr>
        <w:t xml:space="preserve"> Palestinian Jew</w:t>
      </w:r>
      <w:r w:rsidRPr="00DD2CF0">
        <w:rPr>
          <w:sz w:val="16"/>
        </w:rPr>
        <w:t>, “</w:t>
      </w:r>
      <w:r w:rsidRPr="00DD2CF0">
        <w:rPr>
          <w:rStyle w:val="StyleUnderline"/>
          <w:highlight w:val="green"/>
        </w:rPr>
        <w:t>reveals</w:t>
      </w:r>
      <w:r w:rsidRPr="00DD2CF0">
        <w:rPr>
          <w:rStyle w:val="StyleUnderline"/>
        </w:rPr>
        <w:t xml:space="preserve"> that </w:t>
      </w:r>
      <w:r w:rsidRPr="00DD2CF0">
        <w:rPr>
          <w:rStyle w:val="StyleUnderline"/>
          <w:highlight w:val="green"/>
        </w:rPr>
        <w:t xml:space="preserve">neither divinity nor humanity </w:t>
      </w:r>
      <w:r w:rsidRPr="00DD2CF0">
        <w:rPr>
          <w:rStyle w:val="Emphasis"/>
          <w:highlight w:val="green"/>
        </w:rPr>
        <w:t>reside in white definitions but in liberation from captivity</w:t>
      </w:r>
      <w:r w:rsidRPr="00DD2CF0">
        <w:rPr>
          <w:sz w:val="16"/>
        </w:rPr>
        <w:t xml:space="preserve">”. 12 Alluding to ancient theologians Irenaeus and Athanasius, Cone asserts that </w:t>
      </w:r>
      <w:r w:rsidRPr="00DD2CF0">
        <w:rPr>
          <w:rStyle w:val="StyleUnderline"/>
        </w:rPr>
        <w:t>God became human so that human beings might become like God through Christ</w:t>
      </w:r>
      <w:r w:rsidRPr="00DD2CF0">
        <w:rPr>
          <w:sz w:val="16"/>
        </w:rPr>
        <w:t xml:space="preserve">. “Is this not at least part of what St. Paul had in mind when he said, ‘For freedom, Christ has set us free’ (Gal. 5:1)”? 13 For Cone, </w:t>
      </w:r>
      <w:r w:rsidRPr="00DD2CF0">
        <w:rPr>
          <w:rStyle w:val="StyleUnderline"/>
        </w:rPr>
        <w:t>the glorified and ascendant image of God is forever free</w:t>
      </w:r>
      <w:r w:rsidRPr="00DD2CF0">
        <w:rPr>
          <w:sz w:val="16"/>
        </w:rPr>
        <w:t xml:space="preserve">. </w:t>
      </w:r>
      <w:r w:rsidRPr="00DD2CF0">
        <w:rPr>
          <w:rStyle w:val="StyleUnderline"/>
        </w:rPr>
        <w:t>One who claims to be in Christ is thus free “to become”, here and now, “what he is – human”.</w:t>
      </w:r>
      <w:r w:rsidRPr="00DD2CF0">
        <w:rPr>
          <w:sz w:val="16"/>
        </w:rPr>
        <w:t xml:space="preserve"> 14 Cone’s reference to Gal. 5:1, however, reminds one that revaluations of some biblical texts imply a devaluation of other biblical texts. The revaluation-devaluation dialectic enables one to realize that Paul’s overall concern in Galatians is whether Gentile Christians (males) need to be circumcised to be in Christ. Paul says “no”, for Christ’s universal significance has made the old covenant of flesh passé. Paul makes allegorical use of the Sarah–Hagar story to drive that point home. We know from Genesis 16 that Hagar, a descendant of Ham, is Sarah’s slave. Sarah, a descendant of Shem, is, Paul asserts, to the spirit as Hagar is to the flesh. According to Paul, These women are two covenants. One is from Mount Sinai, bearing children for slavery [duleian]; she is Hagar. Now Hagar is Mount Sinai in Arabia; she corresponds to the present Jerusalem, for she is in slavery [douleuei] with her children. But the Jerusalem above is free [eleuthera], and she is our mother. (Gal. 4:24–26, emphases added) Sarah is thus analogous to the risen Christ, the Lord of the “Jerusalem above”. The very notion of freedom Paul extolls in Gal. 5:1 thus depends on the diminution of slaves and the Jewishness (qua the old covenant) integral to Cone’s argument that Christ is “Black”. Despite the problems one may raise regarding Cone’s usage of Galatians, </w:t>
      </w:r>
      <w:r w:rsidRPr="00DD2CF0">
        <w:rPr>
          <w:rStyle w:val="StyleUnderline"/>
        </w:rPr>
        <w:t>his take on the Jewish-Christian “God” is wedded to the struggle for Black liberation.</w:t>
      </w:r>
      <w:r w:rsidRPr="00DD2CF0">
        <w:rPr>
          <w:sz w:val="16"/>
        </w:rPr>
        <w:t xml:space="preserve"> Cone has thus argued that </w:t>
      </w:r>
      <w:r w:rsidRPr="00DD2CF0">
        <w:rPr>
          <w:rStyle w:val="StyleUnderline"/>
        </w:rPr>
        <w:t xml:space="preserve">the Triune “God” who truly became human (Black!) in Jesus of Nazareth </w:t>
      </w:r>
      <w:r w:rsidRPr="00DD2CF0">
        <w:rPr>
          <w:rStyle w:val="Emphasis"/>
        </w:rPr>
        <w:t xml:space="preserve">is at work </w:t>
      </w:r>
      <w:r w:rsidRPr="00DD2CF0">
        <w:rPr>
          <w:rStyle w:val="Emphasis"/>
          <w:highlight w:val="green"/>
        </w:rPr>
        <w:t>in</w:t>
      </w:r>
      <w:r w:rsidRPr="00DD2CF0">
        <w:rPr>
          <w:rStyle w:val="Emphasis"/>
        </w:rPr>
        <w:t xml:space="preserve"> our </w:t>
      </w:r>
      <w:r w:rsidRPr="00DD2CF0">
        <w:rPr>
          <w:rStyle w:val="Emphasis"/>
          <w:highlight w:val="green"/>
        </w:rPr>
        <w:t>struggle against institutionalized racism</w:t>
      </w:r>
      <w:r w:rsidRPr="00DD2CF0">
        <w:rPr>
          <w:sz w:val="16"/>
        </w:rPr>
        <w:t xml:space="preserve">. Reading Cone, </w:t>
      </w:r>
      <w:r w:rsidRPr="00DD2CF0">
        <w:rPr>
          <w:rStyle w:val="StyleUnderline"/>
        </w:rPr>
        <w:t xml:space="preserve">Black Christians might well conclude that </w:t>
      </w:r>
      <w:r w:rsidRPr="00DD2CF0">
        <w:rPr>
          <w:rStyle w:val="Emphasis"/>
        </w:rPr>
        <w:t>Blacks’ lives really do matter to “God</w:t>
      </w:r>
      <w:r w:rsidRPr="00DD2CF0">
        <w:rPr>
          <w:rStyle w:val="StyleUnderline"/>
        </w:rPr>
        <w:t xml:space="preserve">”. </w:t>
      </w:r>
      <w:r w:rsidRPr="00DD2CF0">
        <w:rPr>
          <w:sz w:val="16"/>
        </w:rPr>
        <w:t xml:space="preserve">The other theologian I would like to discuss is Kä Mana, who I have been reading for years now.15 According to Mana, </w:t>
      </w:r>
      <w:r w:rsidRPr="00DD2CF0">
        <w:rPr>
          <w:rStyle w:val="StyleUnderline"/>
        </w:rPr>
        <w:t>Africans have been languishing in a neocolonial matrix in which Africa’s great natural wealth has benefited a small cadre of Africans who have facilitated western nations’ excavation of Africa’s natural resources</w:t>
      </w:r>
      <w:r w:rsidRPr="00DD2CF0">
        <w:rPr>
          <w:sz w:val="16"/>
        </w:rPr>
        <w:t xml:space="preserve">. </w:t>
      </w:r>
      <w:r w:rsidRPr="00DD2CF0">
        <w:rPr>
          <w:rStyle w:val="StyleUnderline"/>
        </w:rPr>
        <w:t>Mana asserts</w:t>
      </w:r>
      <w:r w:rsidRPr="00DD2CF0">
        <w:rPr>
          <w:sz w:val="16"/>
        </w:rPr>
        <w:t xml:space="preserve">, moreover, that </w:t>
      </w:r>
      <w:r w:rsidRPr="00DD2CF0">
        <w:rPr>
          <w:rStyle w:val="StyleUnderline"/>
        </w:rPr>
        <w:t>the Western world has reduced the African people “to nothing</w:t>
      </w:r>
      <w:r w:rsidRPr="00DD2CF0">
        <w:rPr>
          <w:sz w:val="16"/>
        </w:rPr>
        <w:t>”, 16a</w:t>
      </w:r>
      <w:r w:rsidRPr="00DD2CF0">
        <w:rPr>
          <w:rStyle w:val="StyleUnderline"/>
        </w:rPr>
        <w:t>nd there are tragic ramifications of this “néantisation”. Black Africans have been destroying themselves through civil wars, genocide and a cynical take on survival through which one cares only for the well-being of his or her be</w:t>
      </w:r>
      <w:r w:rsidRPr="00DD2CF0">
        <w:rPr>
          <w:sz w:val="16"/>
        </w:rPr>
        <w:t xml:space="preserve">lly (“la divinization du ventre”).17 All that Mana has to say about Jesus Christ is wed to those formidable problems. Not unlike James Cone’s, Kä </w:t>
      </w:r>
      <w:r w:rsidRPr="00DD2CF0">
        <w:rPr>
          <w:rStyle w:val="StyleUnderline"/>
        </w:rPr>
        <w:t>Mana’s understanding of “God” is rooted in his interpretation of the Incarnation</w:t>
      </w:r>
      <w:r w:rsidRPr="00DD2CF0">
        <w:rPr>
          <w:sz w:val="16"/>
        </w:rPr>
        <w:t xml:space="preserve"> (“le principe d’incarnation”).18 Here, Mana also gives pride of place to Jn 1:14 and argues, as does Cone, that “</w:t>
      </w:r>
      <w:r w:rsidRPr="00DD2CF0">
        <w:rPr>
          <w:rStyle w:val="StyleUnderline"/>
        </w:rPr>
        <w:t>God”, in becoming human, has made it possible for human beings to become much more than they are</w:t>
      </w:r>
      <w:r w:rsidRPr="00DD2CF0">
        <w:rPr>
          <w:sz w:val="16"/>
        </w:rPr>
        <w:t xml:space="preserve">.19 Unlike Cone, however, Mana avoids interpreting the Incarnation in terms of fourth century AD dogma. Instead, </w:t>
      </w:r>
      <w:r w:rsidRPr="00DD2CF0">
        <w:rPr>
          <w:rStyle w:val="StyleUnderline"/>
        </w:rPr>
        <w:t xml:space="preserve">Mana relies on </w:t>
      </w:r>
      <w:r w:rsidRPr="00DD2CF0">
        <w:rPr>
          <w:rStyle w:val="Emphasis"/>
        </w:rPr>
        <w:t>Africa’s indigenous and diverse wisdom</w:t>
      </w:r>
      <w:r w:rsidRPr="00DD2CF0">
        <w:rPr>
          <w:rStyle w:val="StyleUnderline"/>
        </w:rPr>
        <w:t xml:space="preserve"> as found in the Africanization of Christianity</w:t>
      </w:r>
      <w:r w:rsidRPr="00DD2CF0">
        <w:rPr>
          <w:sz w:val="16"/>
        </w:rPr>
        <w:t xml:space="preserve">,20 </w:t>
      </w:r>
      <w:r w:rsidRPr="00DD2CF0">
        <w:rPr>
          <w:rStyle w:val="StyleUnderline"/>
        </w:rPr>
        <w:t>embodied by the scholarly work of Roman Catholic priests such as</w:t>
      </w:r>
      <w:r w:rsidRPr="00DD2CF0">
        <w:rPr>
          <w:sz w:val="16"/>
        </w:rPr>
        <w:t xml:space="preserve"> Oscar </w:t>
      </w:r>
      <w:r w:rsidRPr="00DD2CF0">
        <w:rPr>
          <w:rStyle w:val="StyleUnderline"/>
        </w:rPr>
        <w:t>Bimwenyi-Kweshi and Engelbert Mveng</w:t>
      </w:r>
      <w:r w:rsidRPr="00DD2CF0">
        <w:rPr>
          <w:sz w:val="16"/>
        </w:rPr>
        <w:t>.</w:t>
      </w:r>
      <w:r w:rsidRPr="00DD2CF0">
        <w:rPr>
          <w:rStyle w:val="StyleUnderline"/>
        </w:rPr>
        <w:t xml:space="preserve">21 Mana embraces </w:t>
      </w:r>
      <w:r w:rsidRPr="00DD2CF0">
        <w:rPr>
          <w:rStyle w:val="Emphasis"/>
        </w:rPr>
        <w:t xml:space="preserve">constructive modes of the Africanization of “God”-talk, </w:t>
      </w:r>
      <w:r w:rsidRPr="00DD2CF0">
        <w:rPr>
          <w:rStyle w:val="StyleUnderline"/>
        </w:rPr>
        <w:t xml:space="preserve">including the notion that Maat, the ancient Egyptian notion of </w:t>
      </w:r>
      <w:r w:rsidRPr="00DD2CF0">
        <w:rPr>
          <w:rStyle w:val="StyleUnderline"/>
          <w:highlight w:val="green"/>
        </w:rPr>
        <w:t>wisdom</w:t>
      </w:r>
      <w:r w:rsidRPr="00DD2CF0">
        <w:rPr>
          <w:sz w:val="16"/>
          <w:highlight w:val="green"/>
        </w:rPr>
        <w:t xml:space="preserve">, </w:t>
      </w:r>
      <w:r w:rsidRPr="00DD2CF0">
        <w:rPr>
          <w:rStyle w:val="Emphasis"/>
          <w:highlight w:val="green"/>
        </w:rPr>
        <w:t>can complement the biblical assertion</w:t>
      </w:r>
      <w:r w:rsidRPr="00DD2CF0">
        <w:rPr>
          <w:rStyle w:val="Emphasis"/>
        </w:rPr>
        <w:t xml:space="preserve"> that Christ is YHWH-Elohim’s pre-existent wisdom</w:t>
      </w:r>
      <w:r w:rsidRPr="00DD2CF0">
        <w:rPr>
          <w:sz w:val="16"/>
        </w:rPr>
        <w:t xml:space="preserve">.22 He finds that much of the Africanization of Christianity, however, has been theoretical rather than practical, ideological rather than incarnate, among the African masses whose trauma and impoverishment barely changes from year to year. For Mana, </w:t>
      </w:r>
      <w:r w:rsidRPr="00DD2CF0">
        <w:rPr>
          <w:rStyle w:val="StyleUnderline"/>
        </w:rPr>
        <w:t>African values that can indigenize the notion of the Incarnation found in John’s Gospel must become flesh</w:t>
      </w:r>
      <w:r w:rsidRPr="00DD2CF0">
        <w:rPr>
          <w:sz w:val="16"/>
        </w:rPr>
        <w:t>. Essentially</w:t>
      </w:r>
      <w:r w:rsidRPr="00DD2CF0">
        <w:rPr>
          <w:rStyle w:val="StyleUnderline"/>
        </w:rPr>
        <w:t xml:space="preserve">, they must go beyond lyricism and phraseology and </w:t>
      </w:r>
      <w:r w:rsidRPr="00DD2CF0">
        <w:rPr>
          <w:rStyle w:val="Emphasis"/>
        </w:rPr>
        <w:t>set themselves in the framework</w:t>
      </w:r>
      <w:r w:rsidRPr="00DD2CF0">
        <w:rPr>
          <w:sz w:val="16"/>
        </w:rPr>
        <w:t xml:space="preserve"> (la trame) </w:t>
      </w:r>
      <w:r w:rsidRPr="00DD2CF0">
        <w:rPr>
          <w:rStyle w:val="StyleUnderline"/>
        </w:rPr>
        <w:t xml:space="preserve">of Africa’s political, economic, cultural, moral and spiritual battles against principalities and power that would reduce Black people to nothing. </w:t>
      </w:r>
      <w:r w:rsidRPr="00DD2CF0">
        <w:rPr>
          <w:sz w:val="16"/>
        </w:rPr>
        <w:t xml:space="preserve">For Mana, </w:t>
      </w:r>
      <w:r w:rsidRPr="00DD2CF0">
        <w:rPr>
          <w:rStyle w:val="StyleUnderline"/>
        </w:rPr>
        <w:t>the enfleshed Word</w:t>
      </w:r>
      <w:r w:rsidRPr="00DD2CF0">
        <w:rPr>
          <w:sz w:val="16"/>
        </w:rPr>
        <w:t xml:space="preserve"> (le principe d’incarnation) </w:t>
      </w:r>
      <w:r w:rsidRPr="00DD2CF0">
        <w:rPr>
          <w:rStyle w:val="StyleUnderline"/>
        </w:rPr>
        <w:t>signifies that “</w:t>
      </w:r>
      <w:r w:rsidRPr="00DD2CF0">
        <w:rPr>
          <w:rStyle w:val="StyleUnderline"/>
          <w:highlight w:val="green"/>
        </w:rPr>
        <w:t>God” is</w:t>
      </w:r>
      <w:r w:rsidRPr="00DD2CF0">
        <w:rPr>
          <w:rStyle w:val="StyleUnderline"/>
        </w:rPr>
        <w:t xml:space="preserve"> thoroughly and completely </w:t>
      </w:r>
      <w:r w:rsidRPr="00DD2CF0">
        <w:rPr>
          <w:rStyle w:val="StyleUnderline"/>
          <w:highlight w:val="green"/>
        </w:rPr>
        <w:t>in solidarity with humankind</w:t>
      </w:r>
      <w:r w:rsidRPr="00DD2CF0">
        <w:rPr>
          <w:sz w:val="16"/>
          <w:highlight w:val="green"/>
        </w:rPr>
        <w:t xml:space="preserve">, </w:t>
      </w:r>
      <w:r w:rsidRPr="00DD2CF0">
        <w:rPr>
          <w:rStyle w:val="Emphasis"/>
          <w:highlight w:val="green"/>
        </w:rPr>
        <w:t>especially the wretched of the earth</w:t>
      </w:r>
      <w:r w:rsidRPr="00DD2CF0">
        <w:rPr>
          <w:rStyle w:val="Emphasis"/>
        </w:rPr>
        <w:t>.</w:t>
      </w:r>
      <w:r w:rsidRPr="00DD2CF0">
        <w:rPr>
          <w:sz w:val="16"/>
        </w:rPr>
        <w:t xml:space="preserve">23 </w:t>
      </w:r>
      <w:r w:rsidRPr="00DD2CF0">
        <w:rPr>
          <w:rStyle w:val="StyleUnderline"/>
        </w:rPr>
        <w:t>For Mana,</w:t>
      </w:r>
      <w:r w:rsidRPr="00DD2CF0">
        <w:rPr>
          <w:sz w:val="16"/>
        </w:rPr>
        <w:t xml:space="preserve"> therefore, Jn 1:14, </w:t>
      </w:r>
      <w:r w:rsidRPr="00DD2CF0">
        <w:rPr>
          <w:rStyle w:val="StyleUnderline"/>
        </w:rPr>
        <w:t>which states that “the Word became flesh</w:t>
      </w:r>
      <w:r w:rsidRPr="00DD2CF0">
        <w:rPr>
          <w:sz w:val="16"/>
        </w:rPr>
        <w:t xml:space="preserve">” (“ho logos egeneto sarx”), </w:t>
      </w:r>
      <w:r w:rsidRPr="00DD2CF0">
        <w:rPr>
          <w:rStyle w:val="StyleUnderline"/>
        </w:rPr>
        <w:t>means that Black people too are Godly</w:t>
      </w:r>
      <w:r w:rsidRPr="00DD2CF0">
        <w:rPr>
          <w:sz w:val="16"/>
        </w:rPr>
        <w:t xml:space="preserve">. For Christ’s sake, </w:t>
      </w:r>
      <w:r w:rsidRPr="00DD2CF0">
        <w:rPr>
          <w:rStyle w:val="StyleUnderline"/>
        </w:rPr>
        <w:t>God is flesh of our flesh</w:t>
      </w:r>
      <w:r w:rsidRPr="00DD2CF0">
        <w:rPr>
          <w:sz w:val="16"/>
        </w:rPr>
        <w:t xml:space="preserve"> (la chair de notre chair) </w:t>
      </w:r>
      <w:r w:rsidRPr="00DD2CF0">
        <w:rPr>
          <w:rStyle w:val="StyleUnderline"/>
        </w:rPr>
        <w:t>and the breath of our breath</w:t>
      </w:r>
      <w:r w:rsidRPr="00DD2CF0">
        <w:rPr>
          <w:sz w:val="16"/>
        </w:rPr>
        <w:t xml:space="preserve"> (le souffle de notre souffle) and our very own word (la parole de notre proper parole).24 In Christ, Mana avows, we are “la Face humaine de ce Dieu qui nous aime” (the human Face of this God who loves us).25 For Mana,</w:t>
      </w:r>
      <w:r w:rsidRPr="00DD2CF0">
        <w:rPr>
          <w:rStyle w:val="StyleUnderline"/>
        </w:rPr>
        <w:t xml:space="preserve"> African theologians must address the marginalization of Africa in the world economic order and work at the grassroots level to combat the</w:t>
      </w:r>
      <w:r w:rsidRPr="00DD2CF0">
        <w:rPr>
          <w:sz w:val="16"/>
        </w:rPr>
        <w:t xml:space="preserve"> </w:t>
      </w:r>
      <w:r w:rsidRPr="00DD2CF0">
        <w:rPr>
          <w:rStyle w:val="StyleUnderline"/>
        </w:rPr>
        <w:t>people’s ostensible capitulation</w:t>
      </w:r>
      <w:r w:rsidRPr="00DD2CF0">
        <w:rPr>
          <w:sz w:val="16"/>
        </w:rPr>
        <w:t xml:space="preserve"> to the false notion that they are worthless. </w:t>
      </w:r>
      <w:r w:rsidRPr="00DD2CF0">
        <w:rPr>
          <w:rStyle w:val="StyleUnderline"/>
          <w:highlight w:val="green"/>
        </w:rPr>
        <w:t>Theologians</w:t>
      </w:r>
      <w:r w:rsidRPr="00DD2CF0">
        <w:rPr>
          <w:sz w:val="16"/>
        </w:rPr>
        <w:t xml:space="preserve">, moreover, </w:t>
      </w:r>
      <w:r w:rsidRPr="00DD2CF0">
        <w:rPr>
          <w:rFonts w:eastAsia="Calibri"/>
          <w:b/>
          <w:iCs/>
          <w:sz w:val="24"/>
          <w:highlight w:val="green"/>
          <w:u w:val="single"/>
          <w:bdr w:val="single" w:sz="8" w:space="0" w:color="auto"/>
        </w:rPr>
        <w:t>must work with others</w:t>
      </w:r>
      <w:r w:rsidRPr="00E7101E">
        <w:rPr>
          <w:rFonts w:eastAsia="Calibri"/>
          <w:b/>
          <w:iCs/>
          <w:sz w:val="24"/>
          <w:u w:val="single"/>
          <w:bdr w:val="single" w:sz="8" w:space="0" w:color="auto"/>
        </w:rPr>
        <w:t xml:space="preserve"> </w:t>
      </w:r>
      <w:r w:rsidRPr="00DD2CF0">
        <w:rPr>
          <w:rFonts w:eastAsia="Calibri"/>
          <w:b/>
          <w:iCs/>
          <w:sz w:val="24"/>
          <w:highlight w:val="green"/>
          <w:u w:val="single"/>
          <w:bdr w:val="single" w:sz="8" w:space="0" w:color="auto"/>
        </w:rPr>
        <w:t>to develop political projects</w:t>
      </w:r>
      <w:r w:rsidRPr="00DD2CF0">
        <w:rPr>
          <w:sz w:val="16"/>
        </w:rPr>
        <w:t xml:space="preserve"> that can overcome Africa’s continued dysfunction.26 </w:t>
      </w:r>
      <w:r w:rsidRPr="00DD2CF0">
        <w:rPr>
          <w:rStyle w:val="StyleUnderline"/>
        </w:rPr>
        <w:t>African theologians must</w:t>
      </w:r>
      <w:r w:rsidRPr="00DD2CF0">
        <w:rPr>
          <w:sz w:val="16"/>
        </w:rPr>
        <w:t xml:space="preserve">, in addition, </w:t>
      </w:r>
      <w:r w:rsidRPr="00E7101E">
        <w:rPr>
          <w:rFonts w:eastAsia="Calibri"/>
          <w:b/>
          <w:iCs/>
          <w:sz w:val="24"/>
          <w:u w:val="single"/>
          <w:bdr w:val="single" w:sz="8" w:space="0" w:color="auto"/>
        </w:rPr>
        <w:t>seek alliances with all human beings</w:t>
      </w:r>
      <w:r w:rsidRPr="00DD2CF0">
        <w:rPr>
          <w:sz w:val="16"/>
        </w:rPr>
        <w:t xml:space="preserve"> who believe that the lives of all people matter </w:t>
      </w:r>
      <w:r w:rsidRPr="00E7101E">
        <w:rPr>
          <w:rFonts w:eastAsia="Calibri"/>
          <w:b/>
          <w:iCs/>
          <w:sz w:val="24"/>
          <w:u w:val="single"/>
          <w:bdr w:val="single" w:sz="8" w:space="0" w:color="auto"/>
        </w:rPr>
        <w:t xml:space="preserve">and </w:t>
      </w:r>
      <w:r w:rsidRPr="00DD2CF0">
        <w:rPr>
          <w:rFonts w:eastAsia="Calibri"/>
          <w:b/>
          <w:iCs/>
          <w:sz w:val="24"/>
          <w:highlight w:val="green"/>
          <w:u w:val="single"/>
          <w:bdr w:val="single" w:sz="8" w:space="0" w:color="auto"/>
        </w:rPr>
        <w:t>so actively oppose the reduction of them into nothingness</w:t>
      </w:r>
      <w:r w:rsidRPr="00DD2CF0">
        <w:rPr>
          <w:sz w:val="16"/>
        </w:rPr>
        <w:t xml:space="preserve">. </w:t>
      </w:r>
      <w:r w:rsidRPr="00DD2CF0">
        <w:rPr>
          <w:rStyle w:val="StyleUnderline"/>
        </w:rPr>
        <w:t>What Mana calls the racist and exploitative process of néantisation might well be called a sin against the Spirit</w:t>
      </w:r>
      <w:r w:rsidRPr="00DD2CF0">
        <w:rPr>
          <w:sz w:val="16"/>
        </w:rPr>
        <w:t xml:space="preserve"> (blasphemia ho pneumatos) as set out in Matt. 12:31. According to Mana, </w:t>
      </w:r>
      <w:r w:rsidRPr="00DD2CF0">
        <w:rPr>
          <w:rStyle w:val="StyleUnderline"/>
        </w:rPr>
        <w:t xml:space="preserve">such </w:t>
      </w:r>
      <w:r w:rsidRPr="00DD2CF0">
        <w:rPr>
          <w:rStyle w:val="Emphasis"/>
          <w:highlight w:val="green"/>
        </w:rPr>
        <w:t>misanthropic attitudes</w:t>
      </w:r>
      <w:r w:rsidRPr="00DD2CF0">
        <w:rPr>
          <w:rStyle w:val="Emphasis"/>
        </w:rPr>
        <w:t xml:space="preserve"> and practices </w:t>
      </w:r>
      <w:r w:rsidRPr="00DD2CF0">
        <w:rPr>
          <w:rStyle w:val="Emphasis"/>
          <w:highlight w:val="green"/>
        </w:rPr>
        <w:t>replicate the horror of man’s inhumanity to man</w:t>
      </w:r>
      <w:r w:rsidRPr="00DD2CF0">
        <w:rPr>
          <w:rStyle w:val="Emphasis"/>
        </w:rPr>
        <w:t xml:space="preserve">: from Auschwitz to the Gulag, from Hiroshima to Pol Pot’s Cambodia, from Mobuto Sese Seko’s Zaire to the genocides in Rwanda and the Sudan. </w:t>
      </w:r>
    </w:p>
    <w:p w14:paraId="4AE858B8" w14:textId="77777777" w:rsidR="00105085" w:rsidRPr="005D388F" w:rsidRDefault="00105085" w:rsidP="00105085"/>
    <w:p w14:paraId="4EA06F9F" w14:textId="77777777" w:rsidR="00105085" w:rsidRDefault="00105085" w:rsidP="00105085">
      <w:pPr>
        <w:pStyle w:val="Heading4"/>
      </w:pPr>
      <w:r>
        <w:t>Their religious ontology args are wrong and lock-in anti-black violence.</w:t>
      </w:r>
    </w:p>
    <w:p w14:paraId="7BE70C5C" w14:textId="77777777" w:rsidR="00105085" w:rsidRPr="00AB3ADE" w:rsidRDefault="00105085" w:rsidP="00105085">
      <w:pPr>
        <w:rPr>
          <w:b/>
          <w:bCs/>
        </w:rPr>
      </w:pPr>
      <w:r w:rsidRPr="00115F59">
        <w:rPr>
          <w:rStyle w:val="Style13ptBold"/>
        </w:rPr>
        <w:t>Tittle ‘8</w:t>
      </w:r>
      <w:r>
        <w:rPr>
          <w:rStyle w:val="Style13ptBold"/>
        </w:rPr>
        <w:t xml:space="preserve"> </w:t>
      </w:r>
      <w:r>
        <w:t>[</w:t>
      </w:r>
      <w:r w:rsidRPr="00AB3ADE">
        <w:t>Uber-quals ensue. Dr. Matt Tittle holds a M.Div. from Meadville Lombard Theological School and a Ph.D. in educational psychology from the University of Illinois. Matt served as an Assistant Professor of Psychology at University of Illinois and is currently a faculty member in School of Undergraduate Studies Department of Psychology at Capella University. Matt is a published author of Taking Back Faith: Heretical Thoughts for a New Century (Universe 2006). Matt serves as the minister of the Bay Area Unitarian Universalist Church in Houston, Texas. Matt officiated the first same-sex marriage in New Zealand, From the article: Is God a White Racist? – A symposium on the book of the same title by Dr. William Jones. Listed as: “Journal”, UU Humanist Association - Vol 40, #1 - http://huumanists.org/sites/huumanists.org/files/articles/Is%20God%20a%20White%20Racist%20-%20Tittle_0.pdf</w:t>
      </w:r>
      <w:r>
        <w:t>]</w:t>
      </w:r>
    </w:p>
    <w:p w14:paraId="69D23150" w14:textId="77777777" w:rsidR="00105085" w:rsidRDefault="00105085" w:rsidP="00105085"/>
    <w:p w14:paraId="3FBAA8B3" w14:textId="77777777" w:rsidR="00105085" w:rsidRPr="005A5187" w:rsidRDefault="00105085" w:rsidP="00105085">
      <w:pPr>
        <w:rPr>
          <w:sz w:val="16"/>
        </w:rPr>
      </w:pPr>
      <w:r w:rsidRPr="00FC57E2">
        <w:rPr>
          <w:rStyle w:val="Emphasis"/>
          <w:highlight w:val="cyan"/>
        </w:rPr>
        <w:t>Is God a White Racist?</w:t>
      </w:r>
      <w:r w:rsidRPr="005A5187">
        <w:rPr>
          <w:sz w:val="16"/>
        </w:rPr>
        <w:t xml:space="preserve"> The public offering of this question is simply an act of moral courage that all churches will need to show if we are going to chip away at institutional racism and the more pertinent issues of inequality and oppression in this country. We aren’t going to solve racism today. </w:t>
      </w:r>
      <w:r w:rsidRPr="00FC57E2">
        <w:rPr>
          <w:rStyle w:val="Emphasis"/>
          <w:highlight w:val="cyan"/>
        </w:rPr>
        <w:t>I</w:t>
      </w:r>
      <w:r w:rsidRPr="005A5187">
        <w:rPr>
          <w:sz w:val="16"/>
        </w:rPr>
        <w:t xml:space="preserve">’m going to </w:t>
      </w:r>
      <w:r w:rsidRPr="00FC57E2">
        <w:rPr>
          <w:rStyle w:val="Emphasis"/>
          <w:highlight w:val="cyan"/>
        </w:rPr>
        <w:t>focus on a deeper structure that keeps racial inequality firmly in place.</w:t>
      </w:r>
      <w:r w:rsidRPr="00115F59">
        <w:rPr>
          <w:rStyle w:val="Emphasis"/>
        </w:rPr>
        <w:t xml:space="preserve"> That is,</w:t>
      </w:r>
      <w:r w:rsidRPr="005A5187">
        <w:rPr>
          <w:sz w:val="16"/>
        </w:rPr>
        <w:t xml:space="preserve"> </w:t>
      </w:r>
      <w:r w:rsidRPr="00FC57E2">
        <w:rPr>
          <w:rStyle w:val="Emphasis"/>
          <w:i/>
          <w:highlight w:val="cyan"/>
        </w:rPr>
        <w:t xml:space="preserve">traditional </w:t>
      </w:r>
      <w:r w:rsidRPr="00FC57E2">
        <w:rPr>
          <w:rStyle w:val="Emphasis"/>
          <w:highlight w:val="cyan"/>
        </w:rPr>
        <w:t>theological interpretations</w:t>
      </w:r>
      <w:r w:rsidRPr="005A5187">
        <w:rPr>
          <w:sz w:val="16"/>
        </w:rPr>
        <w:t xml:space="preserve"> of Hebrew and Christian scripture that </w:t>
      </w:r>
      <w:r w:rsidRPr="00FC57E2">
        <w:rPr>
          <w:rStyle w:val="StyleUnderline"/>
          <w:highlight w:val="cyan"/>
        </w:rPr>
        <w:t>disempower human beings</w:t>
      </w:r>
      <w:r w:rsidRPr="005A5187">
        <w:rPr>
          <w:sz w:val="16"/>
        </w:rPr>
        <w:t xml:space="preserve"> and encourage them to accept a suffering servant role </w:t>
      </w:r>
      <w:r w:rsidRPr="00FC57E2">
        <w:rPr>
          <w:rStyle w:val="StyleUnderline"/>
          <w:highlight w:val="cyan"/>
        </w:rPr>
        <w:t>in the face of seemingly insurmountable oppression</w:t>
      </w:r>
      <w:r w:rsidRPr="005A5187">
        <w:rPr>
          <w:sz w:val="16"/>
        </w:rPr>
        <w:t xml:space="preserve">. </w:t>
      </w:r>
      <w:r w:rsidRPr="00FC57E2">
        <w:rPr>
          <w:rStyle w:val="Emphasis"/>
          <w:highlight w:val="cyan"/>
        </w:rPr>
        <w:t>Unless we</w:t>
      </w:r>
      <w:r w:rsidRPr="005A5187">
        <w:rPr>
          <w:sz w:val="16"/>
        </w:rPr>
        <w:t xml:space="preserve"> can unravel and </w:t>
      </w:r>
      <w:r w:rsidRPr="00FC57E2">
        <w:rPr>
          <w:rStyle w:val="Emphasis"/>
          <w:highlight w:val="cyan"/>
        </w:rPr>
        <w:t>dismantle the religious scaffolding that supports them</w:t>
      </w:r>
      <w:r w:rsidRPr="00115F59">
        <w:rPr>
          <w:rStyle w:val="Emphasis"/>
        </w:rPr>
        <w:t xml:space="preserve">, </w:t>
      </w:r>
      <w:r w:rsidRPr="00FC57E2">
        <w:rPr>
          <w:rStyle w:val="Emphasis"/>
          <w:highlight w:val="cyan"/>
        </w:rPr>
        <w:t>we can’t even begin to tackle racism</w:t>
      </w:r>
      <w:r>
        <w:rPr>
          <w:rStyle w:val="Emphasis"/>
        </w:rPr>
        <w:t xml:space="preserve">, </w:t>
      </w:r>
      <w:r w:rsidRPr="00FC57E2">
        <w:rPr>
          <w:rStyle w:val="Emphasis"/>
          <w:highlight w:val="cyan"/>
        </w:rPr>
        <w:t>sexism</w:t>
      </w:r>
      <w:r w:rsidRPr="00115F59">
        <w:rPr>
          <w:rStyle w:val="Emphasis"/>
        </w:rPr>
        <w:t xml:space="preserve">, classism, </w:t>
      </w:r>
      <w:r w:rsidRPr="00FC57E2">
        <w:rPr>
          <w:rStyle w:val="Emphasis"/>
          <w:highlight w:val="cyan"/>
        </w:rPr>
        <w:t>or any other oppression</w:t>
      </w:r>
      <w:r w:rsidRPr="005A5187">
        <w:rPr>
          <w:sz w:val="16"/>
        </w:rPr>
        <w:t>.</w:t>
      </w:r>
    </w:p>
    <w:p w14:paraId="76E69E4F" w14:textId="77777777" w:rsidR="00105085" w:rsidRPr="005A5187" w:rsidRDefault="00105085" w:rsidP="00105085">
      <w:pPr>
        <w:rPr>
          <w:sz w:val="16"/>
        </w:rPr>
      </w:pPr>
      <w:r w:rsidRPr="00115F59">
        <w:rPr>
          <w:rStyle w:val="Emphasis"/>
        </w:rPr>
        <w:t>I borrowed the unusual title from Dr. William Jones’ 1973 book of the same title</w:t>
      </w:r>
      <w:r w:rsidRPr="005A5187">
        <w:rPr>
          <w:sz w:val="16"/>
        </w:rPr>
        <w:t>. The book cover displays the title on the sign of a country church. The question, “Is God a White Racist?” is, on one level, merely a test of theodicy. Theodicy is the study of how the existence of a good or benevolent God is reconciled with the undeniable existence of evil in the world. I said we had shown courage in putting the public question out there. What we have done is simply recognized and named out loud the “elephant in the room” of every church in America. “</w:t>
      </w:r>
    </w:p>
    <w:p w14:paraId="3D5DC11C" w14:textId="77777777" w:rsidR="00105085" w:rsidRDefault="00105085" w:rsidP="00105085">
      <w:pPr>
        <w:pStyle w:val="Heading3"/>
      </w:pPr>
      <w:r>
        <w:t>AT: Winters</w:t>
      </w:r>
    </w:p>
    <w:p w14:paraId="50C62A49" w14:textId="77777777" w:rsidR="00105085" w:rsidRPr="00C874CE" w:rsidRDefault="00105085" w:rsidP="00105085">
      <w:pPr>
        <w:pStyle w:val="Heading4"/>
      </w:pPr>
      <w:r>
        <w:t xml:space="preserve">The alternative produces an apathy towards death – that justifies atrocities </w:t>
      </w:r>
    </w:p>
    <w:p w14:paraId="5D510790" w14:textId="77777777" w:rsidR="00105085" w:rsidRPr="00C874CE" w:rsidRDefault="00105085" w:rsidP="00105085">
      <w:r w:rsidRPr="004D4D54">
        <w:rPr>
          <w:rStyle w:val="Style13ptBold"/>
        </w:rPr>
        <w:t>Noys 5</w:t>
      </w:r>
      <w:r w:rsidRPr="00C874CE">
        <w:t xml:space="preserve"> [Benjamin, BSc, MA, DPhil, Professor of Critical Theory at the University of Chichester, </w:t>
      </w:r>
      <w:r w:rsidRPr="00C874CE">
        <w:rPr>
          <w:i/>
        </w:rPr>
        <w:t>The Culture of Death</w:t>
      </w:r>
      <w:r w:rsidRPr="00C874CE">
        <w:t>, Berg: New York, NY (2005), p. 144-6]</w:t>
      </w:r>
    </w:p>
    <w:p w14:paraId="089BFF60" w14:textId="77777777" w:rsidR="00105085" w:rsidRDefault="00105085" w:rsidP="00105085">
      <w:pPr>
        <w:rPr>
          <w:sz w:val="12"/>
        </w:rPr>
      </w:pPr>
      <w:r w:rsidRPr="00A5358F">
        <w:rPr>
          <w:sz w:val="12"/>
        </w:rPr>
        <w:t xml:space="preserve">Chapter Five examined </w:t>
      </w:r>
      <w:r w:rsidRPr="003F53F3">
        <w:rPr>
          <w:rStyle w:val="StyleUnderline"/>
          <w:highlight w:val="cyan"/>
        </w:rPr>
        <w:t xml:space="preserve">the </w:t>
      </w:r>
      <w:r w:rsidRPr="003F53F3">
        <w:rPr>
          <w:rStyle w:val="Emphasis"/>
          <w:highlight w:val="cyan"/>
        </w:rPr>
        <w:t>celebration of death</w:t>
      </w:r>
      <w:r w:rsidRPr="003F53F3">
        <w:rPr>
          <w:rStyle w:val="StyleUnderline"/>
          <w:highlight w:val="cyan"/>
        </w:rPr>
        <w:t xml:space="preserve"> as a </w:t>
      </w:r>
      <w:r w:rsidRPr="003F53F3">
        <w:rPr>
          <w:rStyle w:val="Emphasis"/>
          <w:highlight w:val="cyan"/>
        </w:rPr>
        <w:t>transgressive experience</w:t>
      </w:r>
      <w:r w:rsidRPr="00A5358F">
        <w:rPr>
          <w:sz w:val="12"/>
        </w:rPr>
        <w:t xml:space="preserve"> in contemporary art. </w:t>
      </w:r>
      <w:r w:rsidRPr="00811BCB">
        <w:rPr>
          <w:sz w:val="12"/>
        </w:rPr>
        <w:t xml:space="preserve">This celebration </w:t>
      </w:r>
      <w:r w:rsidRPr="00811BCB">
        <w:rPr>
          <w:rStyle w:val="StyleUnderline"/>
        </w:rPr>
        <w:t>can be understood as the result of our</w:t>
      </w:r>
      <w:r w:rsidRPr="00811BCB">
        <w:rPr>
          <w:rStyle w:val="StyleUnderline"/>
          <w:sz w:val="12"/>
        </w:rPr>
        <w:t xml:space="preserve"> </w:t>
      </w:r>
      <w:r w:rsidRPr="00811BCB">
        <w:rPr>
          <w:rStyle w:val="Emphasis"/>
        </w:rPr>
        <w:t>exposure to death as bare life</w:t>
      </w:r>
      <w:r w:rsidRPr="00811BCB">
        <w:rPr>
          <w:rStyle w:val="StyleUnderline"/>
        </w:rPr>
        <w:t xml:space="preserve"> in modern culture</w:t>
      </w:r>
      <w:r w:rsidRPr="00811BCB">
        <w:rPr>
          <w:sz w:val="12"/>
        </w:rPr>
        <w:t xml:space="preserve">. What is problematic is </w:t>
      </w:r>
      <w:r w:rsidRPr="00811BCB">
        <w:rPr>
          <w:rStyle w:val="StyleUnderline"/>
        </w:rPr>
        <w:t xml:space="preserve">that it </w:t>
      </w:r>
      <w:r w:rsidRPr="003F53F3">
        <w:rPr>
          <w:rStyle w:val="StyleUnderline"/>
          <w:highlight w:val="cyan"/>
        </w:rPr>
        <w:t>remains</w:t>
      </w:r>
      <w:r w:rsidRPr="00811BCB">
        <w:rPr>
          <w:rStyle w:val="StyleUnderline"/>
        </w:rPr>
        <w:t xml:space="preserve"> bewitched by bare life and </w:t>
      </w:r>
      <w:r w:rsidRPr="003F53F3">
        <w:rPr>
          <w:rStyle w:val="Emphasis"/>
          <w:highlight w:val="cyan"/>
        </w:rPr>
        <w:t>fascinated with</w:t>
      </w:r>
      <w:r w:rsidRPr="00811BCB">
        <w:rPr>
          <w:rStyle w:val="Emphasis"/>
        </w:rPr>
        <w:t xml:space="preserve"> the threat of </w:t>
      </w:r>
      <w:r w:rsidRPr="003F53F3">
        <w:rPr>
          <w:rStyle w:val="Emphasis"/>
          <w:highlight w:val="cyan"/>
        </w:rPr>
        <w:t>mass</w:t>
      </w:r>
      <w:r w:rsidRPr="003F53F3">
        <w:rPr>
          <w:rStyle w:val="Emphasis"/>
          <w:sz w:val="12"/>
          <w:highlight w:val="cyan"/>
        </w:rPr>
        <w:t xml:space="preserve"> </w:t>
      </w:r>
      <w:r w:rsidRPr="003F53F3">
        <w:rPr>
          <w:rStyle w:val="Emphasis"/>
          <w:highlight w:val="cyan"/>
        </w:rPr>
        <w:t>death</w:t>
      </w:r>
      <w:r w:rsidRPr="003F53F3">
        <w:rPr>
          <w:rStyle w:val="StyleUnderline"/>
          <w:highlight w:val="cyan"/>
        </w:rPr>
        <w:t>.</w:t>
      </w:r>
      <w:r w:rsidRPr="00C874CE">
        <w:rPr>
          <w:rStyle w:val="StyleUnderline"/>
        </w:rPr>
        <w:t xml:space="preserve"> Although it might make that threat visible</w:t>
      </w:r>
      <w:r w:rsidRPr="00A5358F">
        <w:rPr>
          <w:sz w:val="12"/>
        </w:rPr>
        <w:t xml:space="preserve">, quite literally, </w:t>
      </w:r>
      <w:r w:rsidRPr="003F53F3">
        <w:rPr>
          <w:rStyle w:val="Emphasis"/>
          <w:highlight w:val="cyan"/>
        </w:rPr>
        <w:t>it leaves the</w:t>
      </w:r>
      <w:r w:rsidRPr="003F53F3">
        <w:rPr>
          <w:rStyle w:val="Emphasis"/>
          <w:sz w:val="12"/>
          <w:highlight w:val="cyan"/>
        </w:rPr>
        <w:t xml:space="preserve"> </w:t>
      </w:r>
      <w:r w:rsidRPr="003F53F3">
        <w:rPr>
          <w:rStyle w:val="Emphasis"/>
          <w:highlight w:val="cyan"/>
        </w:rPr>
        <w:t>politics of modern death invisible</w:t>
      </w:r>
      <w:r w:rsidRPr="003F53F3">
        <w:rPr>
          <w:sz w:val="12"/>
          <w:highlight w:val="cyan"/>
        </w:rPr>
        <w:t xml:space="preserve">. </w:t>
      </w:r>
      <w:r w:rsidRPr="003F53F3">
        <w:rPr>
          <w:rStyle w:val="StyleUnderline"/>
          <w:highlight w:val="cyan"/>
        </w:rPr>
        <w:t xml:space="preserve">The desire to </w:t>
      </w:r>
      <w:r w:rsidRPr="003F53F3">
        <w:rPr>
          <w:rStyle w:val="Emphasis"/>
          <w:highlight w:val="cyan"/>
        </w:rPr>
        <w:t>shock</w:t>
      </w:r>
      <w:r w:rsidRPr="00C874CE">
        <w:rPr>
          <w:rStyle w:val="StyleUnderline"/>
        </w:rPr>
        <w:t xml:space="preserve"> and </w:t>
      </w:r>
      <w:r w:rsidRPr="00C874CE">
        <w:rPr>
          <w:rStyle w:val="Emphasis"/>
        </w:rPr>
        <w:t>scandalise</w:t>
      </w:r>
      <w:r w:rsidRPr="00A5358F">
        <w:rPr>
          <w:sz w:val="12"/>
        </w:rPr>
        <w:t xml:space="preserve">, the desire to find in the confrontation with death an experience of intensity, </w:t>
      </w:r>
      <w:r w:rsidRPr="003F53F3">
        <w:rPr>
          <w:rStyle w:val="StyleUnderline"/>
          <w:highlight w:val="cyan"/>
        </w:rPr>
        <w:t>is</w:t>
      </w:r>
      <w:r w:rsidRPr="00C874CE">
        <w:rPr>
          <w:rStyle w:val="StyleUnderline"/>
          <w:sz w:val="12"/>
        </w:rPr>
        <w:t xml:space="preserve"> </w:t>
      </w:r>
      <w:r w:rsidRPr="00C874CE">
        <w:rPr>
          <w:rStyle w:val="StyleUnderline"/>
        </w:rPr>
        <w:t xml:space="preserve">actually quite </w:t>
      </w:r>
      <w:r w:rsidRPr="003F53F3">
        <w:rPr>
          <w:rStyle w:val="StyleUnderline"/>
          <w:highlight w:val="cyan"/>
        </w:rPr>
        <w:t>limited</w:t>
      </w:r>
      <w:r w:rsidRPr="00811BCB">
        <w:rPr>
          <w:rStyle w:val="StyleUnderline"/>
        </w:rPr>
        <w:t xml:space="preserve">. What </w:t>
      </w:r>
      <w:r w:rsidRPr="003F53F3">
        <w:rPr>
          <w:rStyle w:val="StyleUnderline"/>
          <w:highlight w:val="cyan"/>
        </w:rPr>
        <w:t>we</w:t>
      </w:r>
      <w:r w:rsidRPr="00811BCB">
        <w:rPr>
          <w:rStyle w:val="StyleUnderline"/>
        </w:rPr>
        <w:t xml:space="preserve"> </w:t>
      </w:r>
      <w:r w:rsidRPr="003F53F3">
        <w:rPr>
          <w:rStyle w:val="StyleUnderline"/>
          <w:highlight w:val="cyan"/>
        </w:rPr>
        <w:t>need to</w:t>
      </w:r>
      <w:r w:rsidRPr="00811BCB">
        <w:rPr>
          <w:rStyle w:val="StyleUnderline"/>
        </w:rPr>
        <w:t xml:space="preserve"> do is to </w:t>
      </w:r>
      <w:r w:rsidRPr="003F53F3">
        <w:rPr>
          <w:rStyle w:val="StyleUnderline"/>
          <w:highlight w:val="cyan"/>
        </w:rPr>
        <w:t xml:space="preserve">move </w:t>
      </w:r>
      <w:r w:rsidRPr="003F53F3">
        <w:rPr>
          <w:rStyle w:val="Emphasis"/>
          <w:highlight w:val="cyan"/>
        </w:rPr>
        <w:t>beyond an aesthetics</w:t>
      </w:r>
      <w:r w:rsidRPr="003F53F3">
        <w:rPr>
          <w:rStyle w:val="Emphasis"/>
          <w:sz w:val="12"/>
          <w:highlight w:val="cyan"/>
        </w:rPr>
        <w:t xml:space="preserve"> </w:t>
      </w:r>
      <w:r w:rsidRPr="003F53F3">
        <w:rPr>
          <w:rStyle w:val="Emphasis"/>
          <w:highlight w:val="cyan"/>
        </w:rPr>
        <w:t>of transgressive death</w:t>
      </w:r>
      <w:r w:rsidRPr="00A5358F">
        <w:rPr>
          <w:sz w:val="12"/>
        </w:rPr>
        <w:t xml:space="preserve"> (Bataille), or an aesthetics of intense life (Bacon/ Deleuze), </w:t>
      </w:r>
      <w:r w:rsidRPr="003F53F3">
        <w:rPr>
          <w:rStyle w:val="Emphasis"/>
          <w:highlight w:val="cyan"/>
        </w:rPr>
        <w:t>to an aesthetics of bare life</w:t>
      </w:r>
      <w:r w:rsidRPr="00C874CE">
        <w:rPr>
          <w:rStyle w:val="StyleUnderline"/>
        </w:rPr>
        <w:t>.</w:t>
      </w:r>
      <w:r w:rsidRPr="00A5358F">
        <w:rPr>
          <w:sz w:val="12"/>
        </w:rPr>
        <w:t xml:space="preserve"> I suggested that </w:t>
      </w:r>
      <w:r w:rsidRPr="00C874CE">
        <w:rPr>
          <w:rStyle w:val="StyleUnderline"/>
        </w:rPr>
        <w:t>the profane and banal</w:t>
      </w:r>
      <w:r w:rsidRPr="00C874CE">
        <w:rPr>
          <w:rStyle w:val="StyleUnderline"/>
          <w:sz w:val="12"/>
        </w:rPr>
        <w:t xml:space="preserve"> </w:t>
      </w:r>
      <w:r w:rsidRPr="00C874CE">
        <w:rPr>
          <w:rStyle w:val="StyleUnderline"/>
        </w:rPr>
        <w:t>death in the car crash might be a better model of death in modern culture</w:t>
      </w:r>
      <w:r w:rsidRPr="00C874CE">
        <w:rPr>
          <w:rStyle w:val="StyleUnderline"/>
          <w:sz w:val="12"/>
        </w:rPr>
        <w:t xml:space="preserve"> </w:t>
      </w:r>
      <w:r w:rsidRPr="00A5358F">
        <w:rPr>
          <w:sz w:val="12"/>
        </w:rPr>
        <w:t xml:space="preserve">than the extreme experiences on which artists have so often concentrated. This is not to deny or ignore the need for an aesthetics of modern death, as Agamben seems to do. Instead, it is to suggest that </w:t>
      </w:r>
      <w:r w:rsidRPr="00C874CE">
        <w:rPr>
          <w:rStyle w:val="StyleUnderline"/>
        </w:rPr>
        <w:t>the aesthetics of bare life</w:t>
      </w:r>
      <w:r w:rsidRPr="00C874CE">
        <w:rPr>
          <w:rStyle w:val="StyleUnderline"/>
          <w:sz w:val="12"/>
        </w:rPr>
        <w:t xml:space="preserve"> </w:t>
      </w:r>
      <w:r w:rsidRPr="003F53F3">
        <w:rPr>
          <w:rStyle w:val="StyleUnderline"/>
          <w:highlight w:val="cyan"/>
        </w:rPr>
        <w:t>is an aesthetics of exposure</w:t>
      </w:r>
      <w:r w:rsidRPr="00C874CE">
        <w:rPr>
          <w:rStyle w:val="StyleUnderline"/>
        </w:rPr>
        <w:t xml:space="preserve">: </w:t>
      </w:r>
      <w:r w:rsidRPr="003F53F3">
        <w:rPr>
          <w:rStyle w:val="StyleUnderline"/>
          <w:highlight w:val="cyan"/>
        </w:rPr>
        <w:t xml:space="preserve">the </w:t>
      </w:r>
      <w:r w:rsidRPr="003F53F3">
        <w:rPr>
          <w:rStyle w:val="Emphasis"/>
          <w:highlight w:val="cyan"/>
        </w:rPr>
        <w:t>exposure to a banal and profane death</w:t>
      </w:r>
      <w:r w:rsidRPr="00C874CE">
        <w:rPr>
          <w:rStyle w:val="StyleUnderline"/>
        </w:rPr>
        <w:t>.</w:t>
      </w:r>
      <w:r w:rsidRPr="00C874CE">
        <w:rPr>
          <w:rStyle w:val="StyleUnderline"/>
          <w:sz w:val="12"/>
        </w:rPr>
        <w:t xml:space="preserve"> </w:t>
      </w:r>
      <w:r w:rsidRPr="00A5358F">
        <w:rPr>
          <w:sz w:val="12"/>
        </w:rPr>
        <w:t xml:space="preserve">In this final chapter, I </w:t>
      </w:r>
      <w:r w:rsidRPr="00C874CE">
        <w:rPr>
          <w:rStyle w:val="StyleUnderline"/>
        </w:rPr>
        <w:t>have turned to the politics of resistance to modern</w:t>
      </w:r>
      <w:r w:rsidRPr="00C874CE">
        <w:rPr>
          <w:rStyle w:val="StyleUnderline"/>
          <w:sz w:val="12"/>
        </w:rPr>
        <w:t xml:space="preserve"> </w:t>
      </w:r>
      <w:r w:rsidRPr="00C874CE">
        <w:rPr>
          <w:rStyle w:val="StyleUnderline"/>
        </w:rPr>
        <w:t>death. If the boundary between life and death is political, then it may well</w:t>
      </w:r>
      <w:r w:rsidRPr="00C874CE">
        <w:rPr>
          <w:rStyle w:val="StyleUnderline"/>
          <w:sz w:val="12"/>
        </w:rPr>
        <w:t xml:space="preserve"> </w:t>
      </w:r>
      <w:r w:rsidRPr="00C874CE">
        <w:rPr>
          <w:rStyle w:val="StyleUnderline"/>
        </w:rPr>
        <w:t xml:space="preserve">be that </w:t>
      </w:r>
      <w:r w:rsidRPr="003F53F3">
        <w:rPr>
          <w:rStyle w:val="Emphasis"/>
          <w:highlight w:val="cyan"/>
        </w:rPr>
        <w:t>we need a politics of modern death</w:t>
      </w:r>
      <w:r w:rsidRPr="003F53F3">
        <w:rPr>
          <w:rStyle w:val="StyleUnderline"/>
          <w:highlight w:val="cyan"/>
        </w:rPr>
        <w:t xml:space="preserve"> to resist the new forms of our</w:t>
      </w:r>
      <w:r w:rsidRPr="003F53F3">
        <w:rPr>
          <w:rStyle w:val="StyleUnderline"/>
          <w:sz w:val="12"/>
          <w:highlight w:val="cyan"/>
        </w:rPr>
        <w:t xml:space="preserve"> </w:t>
      </w:r>
      <w:r w:rsidRPr="003F53F3">
        <w:rPr>
          <w:rStyle w:val="StyleUnderline"/>
          <w:highlight w:val="cyan"/>
        </w:rPr>
        <w:t>exposure to death</w:t>
      </w:r>
      <w:r w:rsidRPr="00C874CE">
        <w:rPr>
          <w:rStyle w:val="StyleUnderline"/>
        </w:rPr>
        <w:t>.</w:t>
      </w:r>
      <w:r w:rsidRPr="00A5358F">
        <w:rPr>
          <w:sz w:val="12"/>
        </w:rPr>
        <w:t xml:space="preserve"> However, the value of resistance is problematic, especially when that resistance to power is located in the body or in life. The problem is that this resistance does not deal with bare life, but celebrates bare life as the site of resistance. As we rethought power in the light of death in Chapter Two, so now we have had to rethink resistance in the light of death in this chapter</w:t>
      </w:r>
      <w:r w:rsidRPr="00C874CE">
        <w:rPr>
          <w:rStyle w:val="StyleUnderline"/>
        </w:rPr>
        <w:t>. It may well be that the value of resistance is exhausted in the face of</w:t>
      </w:r>
      <w:r w:rsidRPr="00C874CE">
        <w:rPr>
          <w:rStyle w:val="StyleUnderline"/>
          <w:sz w:val="12"/>
        </w:rPr>
        <w:t xml:space="preserve"> </w:t>
      </w:r>
      <w:r w:rsidRPr="00C874CE">
        <w:rPr>
          <w:rStyle w:val="StyleUnderline"/>
        </w:rPr>
        <w:t>our exposure to death and that we need a new politics of exodus from power.</w:t>
      </w:r>
      <w:r w:rsidRPr="00C874CE">
        <w:rPr>
          <w:rStyle w:val="StyleUnderline"/>
          <w:sz w:val="12"/>
        </w:rPr>
        <w:t xml:space="preserve"> </w:t>
      </w:r>
      <w:r w:rsidRPr="00C874CE">
        <w:rPr>
          <w:rStyle w:val="StyleUnderline"/>
        </w:rPr>
        <w:t>This politics is extremely ambiguous and has hardly even been developed</w:t>
      </w:r>
      <w:r w:rsidRPr="00C874CE">
        <w:rPr>
          <w:rStyle w:val="StyleUnderline"/>
          <w:sz w:val="12"/>
        </w:rPr>
        <w:t xml:space="preserve"> </w:t>
      </w:r>
      <w:r w:rsidRPr="00C874CE">
        <w:rPr>
          <w:rStyle w:val="StyleUnderline"/>
        </w:rPr>
        <w:t>yet. To develop it further, and so to gauge its worth, is not just a matter of</w:t>
      </w:r>
      <w:r w:rsidRPr="00C874CE">
        <w:rPr>
          <w:rStyle w:val="StyleUnderline"/>
          <w:sz w:val="12"/>
        </w:rPr>
        <w:t xml:space="preserve"> </w:t>
      </w:r>
      <w:r w:rsidRPr="00C874CE">
        <w:rPr>
          <w:rStyle w:val="StyleUnderline"/>
        </w:rPr>
        <w:t xml:space="preserve">critical analysis but also of practical and communal politics. </w:t>
      </w:r>
      <w:r w:rsidRPr="003F53F3">
        <w:rPr>
          <w:rStyle w:val="StyleUnderline"/>
          <w:highlight w:val="cyan"/>
        </w:rPr>
        <w:t>The theorist</w:t>
      </w:r>
      <w:r w:rsidRPr="00C874CE">
        <w:rPr>
          <w:rStyle w:val="StyleUnderline"/>
          <w:sz w:val="12"/>
        </w:rPr>
        <w:t xml:space="preserve"> </w:t>
      </w:r>
      <w:r w:rsidRPr="00A5358F">
        <w:rPr>
          <w:sz w:val="12"/>
        </w:rPr>
        <w:t xml:space="preserve">cannot stand in for the practice of politics, but </w:t>
      </w:r>
      <w:r w:rsidRPr="003F53F3">
        <w:rPr>
          <w:rStyle w:val="StyleUnderline"/>
          <w:highlight w:val="cyan"/>
        </w:rPr>
        <w:t xml:space="preserve">must encourage </w:t>
      </w:r>
      <w:r w:rsidRPr="003F53F3">
        <w:rPr>
          <w:rStyle w:val="Emphasis"/>
          <w:highlight w:val="cyan"/>
        </w:rPr>
        <w:t>new</w:t>
      </w:r>
      <w:r w:rsidRPr="00C874CE">
        <w:rPr>
          <w:rStyle w:val="Emphasis"/>
        </w:rPr>
        <w:t xml:space="preserve"> and</w:t>
      </w:r>
      <w:r w:rsidRPr="00C874CE">
        <w:rPr>
          <w:rStyle w:val="Emphasis"/>
          <w:sz w:val="12"/>
        </w:rPr>
        <w:t xml:space="preserve"> </w:t>
      </w:r>
      <w:r w:rsidRPr="00C874CE">
        <w:rPr>
          <w:rStyle w:val="Emphasis"/>
        </w:rPr>
        <w:t xml:space="preserve">inventive </w:t>
      </w:r>
      <w:r w:rsidRPr="003F53F3">
        <w:rPr>
          <w:rStyle w:val="Emphasis"/>
          <w:highlight w:val="cyan"/>
        </w:rPr>
        <w:t>modes of communal thinking</w:t>
      </w:r>
      <w:r w:rsidRPr="003F53F3">
        <w:rPr>
          <w:rStyle w:val="StyleUnderline"/>
          <w:highlight w:val="cyan"/>
        </w:rPr>
        <w:t xml:space="preserve"> that</w:t>
      </w:r>
      <w:r w:rsidRPr="00C874CE">
        <w:rPr>
          <w:rStyle w:val="StyleUnderline"/>
        </w:rPr>
        <w:t xml:space="preserve"> might </w:t>
      </w:r>
      <w:r w:rsidRPr="003F53F3">
        <w:rPr>
          <w:rStyle w:val="StyleUnderline"/>
          <w:highlight w:val="cyan"/>
        </w:rPr>
        <w:t xml:space="preserve">allow us to </w:t>
      </w:r>
      <w:r w:rsidRPr="003F53F3">
        <w:rPr>
          <w:rStyle w:val="Emphasis"/>
          <w:highlight w:val="cyan"/>
        </w:rPr>
        <w:t>think beyond</w:t>
      </w:r>
      <w:r w:rsidRPr="003F53F3">
        <w:rPr>
          <w:rStyle w:val="Emphasis"/>
          <w:sz w:val="12"/>
          <w:highlight w:val="cyan"/>
        </w:rPr>
        <w:t xml:space="preserve"> </w:t>
      </w:r>
      <w:r w:rsidRPr="003F53F3">
        <w:rPr>
          <w:rStyle w:val="Emphasis"/>
          <w:highlight w:val="cyan"/>
        </w:rPr>
        <w:t>the modern culture of death</w:t>
      </w:r>
      <w:r w:rsidRPr="00C874CE">
        <w:rPr>
          <w:rStyle w:val="StyleUnderline"/>
        </w:rPr>
        <w:t>.</w:t>
      </w:r>
      <w:r w:rsidRPr="00C874CE">
        <w:rPr>
          <w:rStyle w:val="StyleUnderline"/>
          <w:sz w:val="12"/>
        </w:rPr>
        <w:t xml:space="preserve"> </w:t>
      </w:r>
      <w:r w:rsidRPr="00C874CE">
        <w:rPr>
          <w:rStyle w:val="StyleUnderline"/>
        </w:rPr>
        <w:t xml:space="preserve">I am </w:t>
      </w:r>
      <w:r w:rsidRPr="003F53F3">
        <w:rPr>
          <w:rStyle w:val="StyleUnderline"/>
          <w:highlight w:val="cyan"/>
        </w:rPr>
        <w:t>not</w:t>
      </w:r>
      <w:r w:rsidRPr="00C874CE">
        <w:rPr>
          <w:rStyle w:val="StyleUnderline"/>
        </w:rPr>
        <w:t xml:space="preserve"> sure that it is </w:t>
      </w:r>
      <w:r w:rsidRPr="003F53F3">
        <w:rPr>
          <w:rStyle w:val="StyleUnderline"/>
          <w:highlight w:val="cyan"/>
        </w:rPr>
        <w:t>possible to end on the</w:t>
      </w:r>
      <w:r w:rsidRPr="00C874CE">
        <w:rPr>
          <w:rStyle w:val="StyleUnderline"/>
        </w:rPr>
        <w:t xml:space="preserve"> </w:t>
      </w:r>
      <w:r w:rsidRPr="003F53F3">
        <w:rPr>
          <w:rStyle w:val="StyleUnderline"/>
          <w:highlight w:val="cyan"/>
        </w:rPr>
        <w:t>reversal</w:t>
      </w:r>
      <w:r w:rsidRPr="00C874CE">
        <w:rPr>
          <w:rStyle w:val="StyleUnderline"/>
        </w:rPr>
        <w:t xml:space="preserve"> </w:t>
      </w:r>
      <w:r w:rsidRPr="003F53F3">
        <w:rPr>
          <w:rStyle w:val="StyleUnderline"/>
          <w:highlight w:val="cyan"/>
        </w:rPr>
        <w:t>of the</w:t>
      </w:r>
      <w:r w:rsidRPr="00C874CE">
        <w:rPr>
          <w:rStyle w:val="StyleUnderline"/>
        </w:rPr>
        <w:t xml:space="preserve"> desperate</w:t>
      </w:r>
      <w:r w:rsidRPr="00C874CE">
        <w:rPr>
          <w:rStyle w:val="StyleUnderline"/>
          <w:sz w:val="12"/>
        </w:rPr>
        <w:t xml:space="preserve"> </w:t>
      </w:r>
      <w:r w:rsidRPr="00811BCB">
        <w:rPr>
          <w:rStyle w:val="StyleUnderline"/>
        </w:rPr>
        <w:t>state</w:t>
      </w:r>
      <w:r w:rsidRPr="00C874CE">
        <w:rPr>
          <w:rStyle w:val="StyleUnderline"/>
        </w:rPr>
        <w:t xml:space="preserve"> of the </w:t>
      </w:r>
      <w:r w:rsidRPr="003F53F3">
        <w:rPr>
          <w:rStyle w:val="StyleUnderline"/>
          <w:highlight w:val="cyan"/>
        </w:rPr>
        <w:t>current situation</w:t>
      </w:r>
      <w:r w:rsidRPr="00C874CE">
        <w:rPr>
          <w:rStyle w:val="StyleUnderline"/>
        </w:rPr>
        <w:t xml:space="preserve"> into a new hope</w:t>
      </w:r>
      <w:r w:rsidRPr="00A5358F">
        <w:rPr>
          <w:sz w:val="12"/>
        </w:rPr>
        <w:t xml:space="preserve">, as Agamben suggests. We might well actually require more careful and extended analysis of the culture of death, which contests some of the limits of our contemporary thinking. One way to do this, which I have used here, is to </w:t>
      </w:r>
      <w:r w:rsidRPr="00C874CE">
        <w:rPr>
          <w:rStyle w:val="StyleUnderline"/>
        </w:rPr>
        <w:t>approach modern death</w:t>
      </w:r>
      <w:r w:rsidRPr="00C874CE">
        <w:rPr>
          <w:rStyle w:val="StyleUnderline"/>
          <w:sz w:val="12"/>
        </w:rPr>
        <w:t xml:space="preserve"> </w:t>
      </w:r>
      <w:r w:rsidRPr="00C874CE">
        <w:rPr>
          <w:rStyle w:val="StyleUnderline"/>
        </w:rPr>
        <w:t>through the concept of our exposure to death</w:t>
      </w:r>
      <w:r w:rsidRPr="00A5358F">
        <w:rPr>
          <w:sz w:val="12"/>
        </w:rPr>
        <w:t xml:space="preserve">. This approach has no pretence to solving the problem of modern death or offering the definitive account of the contemporary culture of death. Instead, it is a critical starting point that I have developed to try and come to terms with the widespread sense of our exposure to death after Auschwitz and Hiroshima, and in the current time of the ‘war against terrorism’. </w:t>
      </w:r>
      <w:r w:rsidRPr="00C874CE">
        <w:rPr>
          <w:rStyle w:val="StyleUnderline"/>
        </w:rPr>
        <w:t>The model of exposure to death allows</w:t>
      </w:r>
      <w:r w:rsidRPr="00C874CE">
        <w:rPr>
          <w:rStyle w:val="StyleUnderline"/>
          <w:sz w:val="12"/>
        </w:rPr>
        <w:t xml:space="preserve"> </w:t>
      </w:r>
      <w:r w:rsidRPr="00C874CE">
        <w:rPr>
          <w:rStyle w:val="StyleUnderline"/>
        </w:rPr>
        <w:t>us to recast the culture of death, to approach our history and the present in</w:t>
      </w:r>
      <w:r w:rsidRPr="00C874CE">
        <w:rPr>
          <w:rStyle w:val="StyleUnderline"/>
          <w:sz w:val="12"/>
        </w:rPr>
        <w:t xml:space="preserve"> </w:t>
      </w:r>
      <w:r w:rsidRPr="00C874CE">
        <w:rPr>
          <w:rStyle w:val="StyleUnderline"/>
        </w:rPr>
        <w:t>new ways. Perhaps it might also allow us to challenge both the visibility and</w:t>
      </w:r>
      <w:r w:rsidRPr="00C874CE">
        <w:rPr>
          <w:rStyle w:val="StyleUnderline"/>
          <w:sz w:val="12"/>
        </w:rPr>
        <w:t xml:space="preserve"> </w:t>
      </w:r>
      <w:r w:rsidRPr="00C874CE">
        <w:rPr>
          <w:rStyle w:val="StyleUnderline"/>
        </w:rPr>
        <w:t>invisibility of death in modern culture, and to analyse the culture of death</w:t>
      </w:r>
      <w:r w:rsidRPr="00C874CE">
        <w:rPr>
          <w:rStyle w:val="StyleUnderline"/>
          <w:sz w:val="12"/>
        </w:rPr>
        <w:t xml:space="preserve"> </w:t>
      </w:r>
      <w:r w:rsidRPr="00C874CE">
        <w:rPr>
          <w:rStyle w:val="StyleUnderline"/>
        </w:rPr>
        <w:t>as the culture of our survival in the face of the exposure to death</w:t>
      </w:r>
      <w:r w:rsidRPr="00A5358F">
        <w:rPr>
          <w:sz w:val="12"/>
        </w:rPr>
        <w:t>.</w:t>
      </w:r>
    </w:p>
    <w:p w14:paraId="63A0B41B" w14:textId="77777777" w:rsidR="00105085" w:rsidRDefault="00105085" w:rsidP="00105085"/>
    <w:p w14:paraId="272A4C6C" w14:textId="77777777" w:rsidR="00105085" w:rsidRPr="004D335B" w:rsidRDefault="00105085" w:rsidP="00105085">
      <w:pPr>
        <w:pStyle w:val="Heading4"/>
      </w:pPr>
      <w:r>
        <w:t xml:space="preserve">Baldwin cares about morphing categories of solidarity to stave off catastrophe and death---Winters is too totalizing of a reading </w:t>
      </w:r>
    </w:p>
    <w:p w14:paraId="1CC29232" w14:textId="77777777" w:rsidR="00105085" w:rsidRPr="004D335B" w:rsidRDefault="00105085" w:rsidP="00105085">
      <w:r w:rsidRPr="004D335B">
        <w:rPr>
          <w:rStyle w:val="Style13ptBold"/>
        </w:rPr>
        <w:t>Coles and Susen, 18</w:t>
      </w:r>
      <w:r w:rsidRPr="004D335B">
        <w:t>—Research Professor at the Institute for Social Justice at Australian Catholic University AND Reader in Sociology at the School of Arts and Social Sciences of City, University of London (Romand and Simon, “The Pragmatic Vision of Visionary Pragmatism: The Challenge of Radical Democracy in a Neoliberal World Order,” Contemporary Political Theory May 2018, Volume 17, Issue 2, pp 250–262, dml)</w:t>
      </w:r>
    </w:p>
    <w:p w14:paraId="6F6F3C29" w14:textId="77777777" w:rsidR="00105085" w:rsidRPr="004D335B" w:rsidRDefault="00105085" w:rsidP="00105085"/>
    <w:p w14:paraId="1963F359" w14:textId="77777777" w:rsidR="00105085" w:rsidRPr="004D335B" w:rsidRDefault="00105085" w:rsidP="00105085">
      <w:pPr>
        <w:rPr>
          <w:sz w:val="16"/>
        </w:rPr>
      </w:pPr>
      <w:r w:rsidRPr="004D335B">
        <w:rPr>
          <w:sz w:val="16"/>
        </w:rPr>
        <w:t xml:space="preserve">Visionary pragmatism is driven by a political ethos that accents radical receptivity and a sense that a greater degree of wildness in our efforts is indispensable for transformative democratic movements. While some of my earlier works accented the ethical character of receptive generosity in political life, Visionary Pragmatism argues that </w:t>
      </w:r>
      <w:r w:rsidRPr="004D335B">
        <w:rPr>
          <w:rStyle w:val="StyleUnderline"/>
          <w:highlight w:val="cyan"/>
        </w:rPr>
        <w:t xml:space="preserve">receptivity </w:t>
      </w:r>
      <w:r w:rsidRPr="004D335B">
        <w:rPr>
          <w:rStyle w:val="StyleUnderline"/>
        </w:rPr>
        <w:t xml:space="preserve">is </w:t>
      </w:r>
      <w:r w:rsidRPr="004D335B">
        <w:rPr>
          <w:rStyle w:val="Emphasis"/>
        </w:rPr>
        <w:t>indispensable</w:t>
      </w:r>
      <w:r w:rsidRPr="004D335B">
        <w:rPr>
          <w:rStyle w:val="StyleUnderline"/>
        </w:rPr>
        <w:t xml:space="preserve"> for </w:t>
      </w:r>
      <w:r w:rsidRPr="004D335B">
        <w:rPr>
          <w:rStyle w:val="Emphasis"/>
        </w:rPr>
        <w:t>generating democratic power</w:t>
      </w:r>
      <w:r w:rsidRPr="004D335B">
        <w:rPr>
          <w:sz w:val="16"/>
        </w:rPr>
        <w:t xml:space="preserve"> – precisely </w:t>
      </w:r>
      <w:r w:rsidRPr="004D335B">
        <w:rPr>
          <w:rStyle w:val="StyleUnderline"/>
        </w:rPr>
        <w:t xml:space="preserve">because receptivity </w:t>
      </w:r>
      <w:r w:rsidRPr="004D335B">
        <w:rPr>
          <w:rStyle w:val="StyleUnderline"/>
          <w:highlight w:val="cyan"/>
        </w:rPr>
        <w:t>involves</w:t>
      </w:r>
      <w:r w:rsidRPr="004D335B">
        <w:rPr>
          <w:rStyle w:val="StyleUnderline"/>
        </w:rPr>
        <w:t xml:space="preserve"> </w:t>
      </w:r>
      <w:r w:rsidRPr="004D335B">
        <w:rPr>
          <w:rStyle w:val="Emphasis"/>
        </w:rPr>
        <w:t>vulnerability</w:t>
      </w:r>
      <w:r w:rsidRPr="004D335B">
        <w:rPr>
          <w:rStyle w:val="StyleUnderline"/>
        </w:rPr>
        <w:t xml:space="preserve">, </w:t>
      </w:r>
      <w:r w:rsidRPr="004D335B">
        <w:rPr>
          <w:rStyle w:val="Emphasis"/>
        </w:rPr>
        <w:t>relationship formation</w:t>
      </w:r>
      <w:r w:rsidRPr="004D335B">
        <w:rPr>
          <w:rStyle w:val="StyleUnderline"/>
        </w:rPr>
        <w:t xml:space="preserve">, </w:t>
      </w:r>
      <w:r w:rsidRPr="004D335B">
        <w:rPr>
          <w:rStyle w:val="Emphasis"/>
          <w:highlight w:val="cyan"/>
        </w:rPr>
        <w:t>capacities to modulate</w:t>
      </w:r>
      <w:r w:rsidRPr="004D335B">
        <w:rPr>
          <w:rStyle w:val="StyleUnderline"/>
          <w:highlight w:val="cyan"/>
        </w:rPr>
        <w:t xml:space="preserve">, and </w:t>
      </w:r>
      <w:r w:rsidRPr="004D335B">
        <w:rPr>
          <w:rStyle w:val="Emphasis"/>
          <w:highlight w:val="cyan"/>
        </w:rPr>
        <w:t>learning in unexpected ways</w:t>
      </w:r>
      <w:r w:rsidRPr="004D335B">
        <w:rPr>
          <w:rStyle w:val="StyleUnderline"/>
          <w:highlight w:val="cyan"/>
        </w:rPr>
        <w:t xml:space="preserve"> amidst</w:t>
      </w:r>
      <w:r w:rsidRPr="004D335B">
        <w:rPr>
          <w:rStyle w:val="StyleUnderline"/>
        </w:rPr>
        <w:t xml:space="preserve"> </w:t>
      </w:r>
      <w:r w:rsidRPr="004D335B">
        <w:rPr>
          <w:rStyle w:val="Emphasis"/>
        </w:rPr>
        <w:t xml:space="preserve">difficult </w:t>
      </w:r>
      <w:r w:rsidRPr="004D335B">
        <w:rPr>
          <w:rStyle w:val="Emphasis"/>
          <w:highlight w:val="cyan"/>
        </w:rPr>
        <w:t>differences</w:t>
      </w:r>
      <w:r w:rsidRPr="004D335B">
        <w:rPr>
          <w:sz w:val="16"/>
        </w:rPr>
        <w:t xml:space="preserve">. Drawing on my engagements with the movement for democratic action research in Northern Arizona, I argue that </w:t>
      </w:r>
      <w:r w:rsidRPr="004D335B">
        <w:rPr>
          <w:rStyle w:val="StyleUnderline"/>
          <w:highlight w:val="cyan"/>
        </w:rPr>
        <w:t xml:space="preserve">receptive practices </w:t>
      </w:r>
      <w:r w:rsidRPr="004D335B">
        <w:rPr>
          <w:rStyle w:val="Emphasis"/>
          <w:highlight w:val="cyan"/>
        </w:rPr>
        <w:t>engender</w:t>
      </w:r>
      <w:r w:rsidRPr="004D335B">
        <w:rPr>
          <w:rStyle w:val="Emphasis"/>
        </w:rPr>
        <w:t xml:space="preserve"> remarkable capacities</w:t>
      </w:r>
      <w:r w:rsidRPr="004D335B">
        <w:rPr>
          <w:rStyle w:val="StyleUnderline"/>
        </w:rPr>
        <w:t xml:space="preserve"> for </w:t>
      </w:r>
      <w:r w:rsidRPr="004D335B">
        <w:rPr>
          <w:rStyle w:val="Emphasis"/>
        </w:rPr>
        <w:t>fostering grassroots critique</w:t>
      </w:r>
      <w:r w:rsidRPr="004D335B">
        <w:rPr>
          <w:rStyle w:val="StyleUnderline"/>
        </w:rPr>
        <w:t xml:space="preserve"> and </w:t>
      </w:r>
      <w:r w:rsidRPr="004D335B">
        <w:rPr>
          <w:rStyle w:val="Emphasis"/>
        </w:rPr>
        <w:t>alternatives</w:t>
      </w:r>
      <w:r w:rsidRPr="004D335B">
        <w:rPr>
          <w:rStyle w:val="StyleUnderline"/>
        </w:rPr>
        <w:t xml:space="preserve">, </w:t>
      </w:r>
      <w:r w:rsidRPr="004D335B">
        <w:rPr>
          <w:rStyle w:val="Emphasis"/>
        </w:rPr>
        <w:t>powerful political assemblages across differences</w:t>
      </w:r>
      <w:r w:rsidRPr="004D335B">
        <w:rPr>
          <w:rStyle w:val="StyleUnderline"/>
        </w:rPr>
        <w:t xml:space="preserve">, and </w:t>
      </w:r>
      <w:r w:rsidRPr="004D335B">
        <w:rPr>
          <w:rStyle w:val="Emphasis"/>
          <w:highlight w:val="cyan"/>
        </w:rPr>
        <w:t>transformative dynamics</w:t>
      </w:r>
      <w:r w:rsidRPr="004D335B">
        <w:rPr>
          <w:rStyle w:val="StyleUnderline"/>
          <w:highlight w:val="cyan"/>
        </w:rPr>
        <w:t xml:space="preserve"> in</w:t>
      </w:r>
      <w:r w:rsidRPr="004D335B">
        <w:rPr>
          <w:rStyle w:val="StyleUnderline"/>
        </w:rPr>
        <w:t xml:space="preserve"> the face of what otherwise appear to be </w:t>
      </w:r>
      <w:r w:rsidRPr="004D335B">
        <w:rPr>
          <w:rStyle w:val="Emphasis"/>
          <w:highlight w:val="cyan"/>
        </w:rPr>
        <w:t>intractable problems</w:t>
      </w:r>
      <w:r w:rsidRPr="004D335B">
        <w:rPr>
          <w:rStyle w:val="StyleUnderline"/>
        </w:rPr>
        <w:t xml:space="preserve">. Our </w:t>
      </w:r>
      <w:r w:rsidRPr="004D335B">
        <w:rPr>
          <w:rStyle w:val="Emphasis"/>
          <w:highlight w:val="cyan"/>
        </w:rPr>
        <w:t>best</w:t>
      </w:r>
      <w:r w:rsidRPr="004D335B">
        <w:rPr>
          <w:rStyle w:val="StyleUnderline"/>
        </w:rPr>
        <w:t xml:space="preserve"> and </w:t>
      </w:r>
      <w:r w:rsidRPr="004D335B">
        <w:rPr>
          <w:rStyle w:val="Emphasis"/>
        </w:rPr>
        <w:t xml:space="preserve">most powerful </w:t>
      </w:r>
      <w:r w:rsidRPr="004D335B">
        <w:rPr>
          <w:rStyle w:val="Emphasis"/>
          <w:highlight w:val="cyan"/>
        </w:rPr>
        <w:t>possibilities</w:t>
      </w:r>
      <w:r w:rsidRPr="004D335B">
        <w:rPr>
          <w:rStyle w:val="StyleUnderline"/>
          <w:highlight w:val="cyan"/>
        </w:rPr>
        <w:t xml:space="preserve"> for</w:t>
      </w:r>
      <w:r w:rsidRPr="004D335B">
        <w:rPr>
          <w:rStyle w:val="StyleUnderline"/>
        </w:rPr>
        <w:t xml:space="preserve"> co-creating urgent democratic </w:t>
      </w:r>
      <w:r w:rsidRPr="004D335B">
        <w:rPr>
          <w:rStyle w:val="StyleUnderline"/>
          <w:highlight w:val="cyan"/>
        </w:rPr>
        <w:t xml:space="preserve">change </w:t>
      </w:r>
      <w:r w:rsidRPr="004D335B">
        <w:rPr>
          <w:rStyle w:val="Emphasis"/>
          <w:highlight w:val="cyan"/>
        </w:rPr>
        <w:t>almost always advance</w:t>
      </w:r>
      <w:r w:rsidRPr="004D335B">
        <w:rPr>
          <w:rStyle w:val="StyleUnderline"/>
        </w:rPr>
        <w:t xml:space="preserve"> along pathways </w:t>
      </w:r>
      <w:r w:rsidRPr="004D335B">
        <w:rPr>
          <w:rStyle w:val="Emphasis"/>
        </w:rPr>
        <w:t xml:space="preserve">engendered partly </w:t>
      </w:r>
      <w:r w:rsidRPr="004D335B">
        <w:rPr>
          <w:rStyle w:val="Emphasis"/>
          <w:highlight w:val="cyan"/>
        </w:rPr>
        <w:t>through relationships of careful attentiveness</w:t>
      </w:r>
      <w:r w:rsidRPr="004D335B">
        <w:rPr>
          <w:rStyle w:val="StyleUnderline"/>
          <w:highlight w:val="cyan"/>
        </w:rPr>
        <w:t xml:space="preserve"> </w:t>
      </w:r>
      <w:r w:rsidRPr="004D335B">
        <w:rPr>
          <w:rStyle w:val="StyleUnderline"/>
        </w:rPr>
        <w:t xml:space="preserve">to what we </w:t>
      </w:r>
      <w:r w:rsidRPr="004D335B">
        <w:rPr>
          <w:rStyle w:val="Emphasis"/>
        </w:rPr>
        <w:t>initially took to be oblique</w:t>
      </w:r>
      <w:r w:rsidRPr="004D335B">
        <w:rPr>
          <w:rStyle w:val="StyleUnderline"/>
        </w:rPr>
        <w:t xml:space="preserve">, </w:t>
      </w:r>
      <w:r w:rsidRPr="004D335B">
        <w:rPr>
          <w:rStyle w:val="Emphasis"/>
        </w:rPr>
        <w:t>unintelligible</w:t>
      </w:r>
      <w:r w:rsidRPr="004D335B">
        <w:rPr>
          <w:rStyle w:val="StyleUnderline"/>
        </w:rPr>
        <w:t xml:space="preserve"> – or, perhaps, even </w:t>
      </w:r>
      <w:r w:rsidRPr="004D335B">
        <w:rPr>
          <w:rStyle w:val="Emphasis"/>
        </w:rPr>
        <w:t>odious</w:t>
      </w:r>
      <w:r w:rsidRPr="004D335B">
        <w:rPr>
          <w:sz w:val="16"/>
        </w:rPr>
        <w:t>.</w:t>
      </w:r>
    </w:p>
    <w:p w14:paraId="2A7B59F3" w14:textId="77777777" w:rsidR="00105085" w:rsidRPr="004D335B" w:rsidRDefault="00105085" w:rsidP="00105085">
      <w:pPr>
        <w:rPr>
          <w:sz w:val="16"/>
        </w:rPr>
      </w:pPr>
      <w:r w:rsidRPr="004D335B">
        <w:rPr>
          <w:sz w:val="16"/>
        </w:rPr>
        <w:t xml:space="preserve">For these reasons, my political, theoretical, and pedagogical engagements move across many different configurations and a wider range of situations, ideologies, modes, and commitments than most. </w:t>
      </w:r>
      <w:r w:rsidRPr="004D335B">
        <w:rPr>
          <w:rStyle w:val="StyleUnderline"/>
        </w:rPr>
        <w:t>Eschewing a single subject position</w:t>
      </w:r>
      <w:r w:rsidRPr="004D335B">
        <w:rPr>
          <w:sz w:val="16"/>
        </w:rPr>
        <w:t xml:space="preserve">, in Visionary Pragmatism, I experiment with first-person plurals in which </w:t>
      </w:r>
      <w:r w:rsidRPr="004D335B">
        <w:rPr>
          <w:rStyle w:val="StyleUnderline"/>
          <w:highlight w:val="cyan"/>
        </w:rPr>
        <w:t xml:space="preserve">the ‘we’ </w:t>
      </w:r>
      <w:r w:rsidRPr="004D335B">
        <w:rPr>
          <w:rStyle w:val="Emphasis"/>
          <w:highlight w:val="cyan"/>
        </w:rPr>
        <w:t>morphs</w:t>
      </w:r>
      <w:r w:rsidRPr="004D335B">
        <w:rPr>
          <w:rStyle w:val="StyleUnderline"/>
        </w:rPr>
        <w:t xml:space="preserve"> in relation to the </w:t>
      </w:r>
      <w:r w:rsidRPr="004D335B">
        <w:rPr>
          <w:rStyle w:val="Emphasis"/>
        </w:rPr>
        <w:t>different loci of initiative</w:t>
      </w:r>
      <w:r w:rsidRPr="004D335B">
        <w:rPr>
          <w:sz w:val="16"/>
        </w:rPr>
        <w:t xml:space="preserve"> that animate my reflections. </w:t>
      </w:r>
      <w:r w:rsidRPr="004D335B">
        <w:rPr>
          <w:rStyle w:val="StyleUnderline"/>
          <w:highlight w:val="cyan"/>
        </w:rPr>
        <w:t>Sometimes</w:t>
      </w:r>
      <w:r w:rsidRPr="004D335B">
        <w:rPr>
          <w:rStyle w:val="StyleUnderline"/>
        </w:rPr>
        <w:t xml:space="preserve"> ‘we’ </w:t>
      </w:r>
      <w:r w:rsidRPr="004D335B">
        <w:rPr>
          <w:rStyle w:val="StyleUnderline"/>
          <w:highlight w:val="cyan"/>
        </w:rPr>
        <w:t xml:space="preserve">refers to </w:t>
      </w:r>
      <w:r w:rsidRPr="004D335B">
        <w:rPr>
          <w:rStyle w:val="Emphasis"/>
          <w:highlight w:val="cyan"/>
        </w:rPr>
        <w:t>proponents of radical</w:t>
      </w:r>
      <w:r w:rsidRPr="004D335B">
        <w:rPr>
          <w:rStyle w:val="StyleUnderline"/>
        </w:rPr>
        <w:t xml:space="preserve"> and </w:t>
      </w:r>
      <w:r w:rsidRPr="004D335B">
        <w:rPr>
          <w:rStyle w:val="Emphasis"/>
        </w:rPr>
        <w:t xml:space="preserve">ecological </w:t>
      </w:r>
      <w:r w:rsidRPr="004D335B">
        <w:rPr>
          <w:rStyle w:val="Emphasis"/>
          <w:highlight w:val="cyan"/>
        </w:rPr>
        <w:t>democracy</w:t>
      </w:r>
      <w:r w:rsidRPr="004D335B">
        <w:rPr>
          <w:rStyle w:val="Emphasis"/>
        </w:rPr>
        <w:t xml:space="preserve"> very </w:t>
      </w:r>
      <w:r w:rsidRPr="004D335B">
        <w:rPr>
          <w:rStyle w:val="Emphasis"/>
          <w:highlight w:val="cyan"/>
        </w:rPr>
        <w:t>broadly</w:t>
      </w:r>
      <w:r w:rsidRPr="004D335B">
        <w:rPr>
          <w:rStyle w:val="StyleUnderline"/>
          <w:highlight w:val="cyan"/>
        </w:rPr>
        <w:t>, sometimes</w:t>
      </w:r>
      <w:r w:rsidRPr="004D335B">
        <w:rPr>
          <w:rStyle w:val="StyleUnderline"/>
        </w:rPr>
        <w:t xml:space="preserve"> to </w:t>
      </w:r>
      <w:r w:rsidRPr="004D335B">
        <w:rPr>
          <w:rStyle w:val="Emphasis"/>
          <w:highlight w:val="cyan"/>
        </w:rPr>
        <w:t>scholars</w:t>
      </w:r>
      <w:r w:rsidRPr="004D335B">
        <w:rPr>
          <w:rStyle w:val="Emphasis"/>
        </w:rPr>
        <w:t xml:space="preserve"> in higher education</w:t>
      </w:r>
      <w:r w:rsidRPr="004D335B">
        <w:rPr>
          <w:rStyle w:val="StyleUnderline"/>
        </w:rPr>
        <w:t xml:space="preserve">, sometimes to </w:t>
      </w:r>
      <w:r w:rsidRPr="004D335B">
        <w:rPr>
          <w:rStyle w:val="Emphasis"/>
        </w:rPr>
        <w:t>political theorists</w:t>
      </w:r>
      <w:r w:rsidRPr="004D335B">
        <w:rPr>
          <w:sz w:val="16"/>
        </w:rPr>
        <w:t xml:space="preserve">, sometimes to the action research movement that formed among people at Northern Arizona University and its community partners, sometimes to a specific action research team, </w:t>
      </w:r>
      <w:r w:rsidRPr="004D335B">
        <w:rPr>
          <w:rStyle w:val="StyleUnderline"/>
          <w:highlight w:val="cyan"/>
        </w:rPr>
        <w:t>sometimes</w:t>
      </w:r>
      <w:r w:rsidRPr="004D335B">
        <w:rPr>
          <w:rStyle w:val="StyleUnderline"/>
        </w:rPr>
        <w:t xml:space="preserve"> to </w:t>
      </w:r>
      <w:r w:rsidRPr="004D335B">
        <w:rPr>
          <w:rStyle w:val="Emphasis"/>
          <w:highlight w:val="cyan"/>
        </w:rPr>
        <w:t>all people facing</w:t>
      </w:r>
      <w:r w:rsidRPr="004D335B">
        <w:rPr>
          <w:rStyle w:val="Emphasis"/>
        </w:rPr>
        <w:t xml:space="preserve"> the possibility of </w:t>
      </w:r>
      <w:r w:rsidRPr="004D335B">
        <w:rPr>
          <w:rStyle w:val="Emphasis"/>
          <w:highlight w:val="cyan"/>
        </w:rPr>
        <w:t>planetary</w:t>
      </w:r>
      <w:r w:rsidRPr="004D335B">
        <w:rPr>
          <w:rStyle w:val="Emphasis"/>
        </w:rPr>
        <w:t xml:space="preserve"> ecological </w:t>
      </w:r>
      <w:r w:rsidRPr="004D335B">
        <w:rPr>
          <w:rStyle w:val="Emphasis"/>
          <w:highlight w:val="cyan"/>
        </w:rPr>
        <w:t>collapse</w:t>
      </w:r>
      <w:r w:rsidRPr="004D335B">
        <w:rPr>
          <w:sz w:val="16"/>
        </w:rPr>
        <w:t xml:space="preserve">. Among the many things I find compelling about the writing of </w:t>
      </w:r>
      <w:r w:rsidRPr="004D335B">
        <w:rPr>
          <w:rStyle w:val="Emphasis"/>
        </w:rPr>
        <w:t xml:space="preserve">James </w:t>
      </w:r>
      <w:r w:rsidRPr="004D335B">
        <w:rPr>
          <w:rStyle w:val="Emphasis"/>
          <w:highlight w:val="cyan"/>
        </w:rPr>
        <w:t>Baldwin</w:t>
      </w:r>
      <w:r w:rsidRPr="004D335B">
        <w:rPr>
          <w:sz w:val="16"/>
        </w:rPr>
        <w:t xml:space="preserve"> is how he </w:t>
      </w:r>
      <w:r w:rsidRPr="004D335B">
        <w:rPr>
          <w:rStyle w:val="StyleUnderline"/>
          <w:highlight w:val="cyan"/>
        </w:rPr>
        <w:t>shifts</w:t>
      </w:r>
      <w:r w:rsidRPr="004D335B">
        <w:rPr>
          <w:rStyle w:val="StyleUnderline"/>
        </w:rPr>
        <w:t xml:space="preserve"> his pronouns </w:t>
      </w:r>
      <w:r w:rsidRPr="004D335B">
        <w:rPr>
          <w:rStyle w:val="Emphasis"/>
          <w:highlight w:val="cyan"/>
        </w:rPr>
        <w:t>without notice</w:t>
      </w:r>
      <w:r w:rsidRPr="004D335B">
        <w:rPr>
          <w:sz w:val="16"/>
        </w:rPr>
        <w:t xml:space="preserve"> – for example, </w:t>
      </w:r>
      <w:r w:rsidRPr="004D335B">
        <w:rPr>
          <w:rStyle w:val="Emphasis"/>
        </w:rPr>
        <w:t>sometimes</w:t>
      </w:r>
      <w:r w:rsidRPr="004D335B">
        <w:rPr>
          <w:rStyle w:val="StyleUnderline"/>
        </w:rPr>
        <w:t xml:space="preserve"> using ‘</w:t>
      </w:r>
      <w:r w:rsidRPr="004D335B">
        <w:rPr>
          <w:rStyle w:val="Emphasis"/>
        </w:rPr>
        <w:t>we</w:t>
      </w:r>
      <w:r w:rsidRPr="004D335B">
        <w:rPr>
          <w:rStyle w:val="StyleUnderline"/>
        </w:rPr>
        <w:t xml:space="preserve">’ to represent </w:t>
      </w:r>
      <w:r w:rsidRPr="004D335B">
        <w:rPr>
          <w:rStyle w:val="Emphasis"/>
        </w:rPr>
        <w:t>black people</w:t>
      </w:r>
      <w:r w:rsidRPr="004D335B">
        <w:rPr>
          <w:rStyle w:val="StyleUnderline"/>
        </w:rPr>
        <w:t xml:space="preserve">, sometimes as an </w:t>
      </w:r>
      <w:r w:rsidRPr="004D335B">
        <w:rPr>
          <w:rStyle w:val="Emphasis"/>
        </w:rPr>
        <w:t>uncanny member of the white-majority United States</w:t>
      </w:r>
      <w:r w:rsidRPr="004D335B">
        <w:rPr>
          <w:rStyle w:val="StyleUnderline"/>
        </w:rPr>
        <w:t>. This</w:t>
      </w:r>
      <w:r w:rsidRPr="004D335B">
        <w:rPr>
          <w:sz w:val="16"/>
        </w:rPr>
        <w:t xml:space="preserve"> rhetorical shiftiness </w:t>
      </w:r>
      <w:r w:rsidRPr="004D335B">
        <w:rPr>
          <w:rStyle w:val="Emphasis"/>
        </w:rPr>
        <w:t>encroaches upon</w:t>
      </w:r>
      <w:r w:rsidRPr="004D335B">
        <w:rPr>
          <w:rStyle w:val="StyleUnderline"/>
        </w:rPr>
        <w:t xml:space="preserve"> and </w:t>
      </w:r>
      <w:r w:rsidRPr="004D335B">
        <w:rPr>
          <w:rStyle w:val="Emphasis"/>
          <w:highlight w:val="cyan"/>
        </w:rPr>
        <w:t>pulls</w:t>
      </w:r>
      <w:r w:rsidRPr="004D335B">
        <w:rPr>
          <w:rStyle w:val="Emphasis"/>
        </w:rPr>
        <w:t xml:space="preserve"> his readers</w:t>
      </w:r>
      <w:r w:rsidRPr="004D335B">
        <w:rPr>
          <w:rStyle w:val="StyleUnderline"/>
        </w:rPr>
        <w:t xml:space="preserve"> – </w:t>
      </w:r>
      <w:r w:rsidRPr="004D335B">
        <w:rPr>
          <w:rStyle w:val="Emphasis"/>
        </w:rPr>
        <w:t xml:space="preserve">especially </w:t>
      </w:r>
      <w:r w:rsidRPr="004D335B">
        <w:rPr>
          <w:rStyle w:val="Emphasis"/>
          <w:highlight w:val="cyan"/>
        </w:rPr>
        <w:t>white readers</w:t>
      </w:r>
      <w:r w:rsidRPr="004D335B">
        <w:rPr>
          <w:rStyle w:val="StyleUnderline"/>
          <w:highlight w:val="cyan"/>
        </w:rPr>
        <w:t xml:space="preserve"> – </w:t>
      </w:r>
      <w:r w:rsidRPr="004D335B">
        <w:rPr>
          <w:rStyle w:val="Emphasis"/>
          <w:highlight w:val="cyan"/>
        </w:rPr>
        <w:t>beyond</w:t>
      </w:r>
      <w:r w:rsidRPr="004D335B">
        <w:rPr>
          <w:rStyle w:val="StyleUnderline"/>
        </w:rPr>
        <w:t xml:space="preserve"> the ‘</w:t>
      </w:r>
      <w:r w:rsidRPr="004D335B">
        <w:rPr>
          <w:rStyle w:val="Emphasis"/>
        </w:rPr>
        <w:t>innocence that constitutes the crime</w:t>
      </w:r>
      <w:r w:rsidRPr="004D335B">
        <w:rPr>
          <w:rStyle w:val="StyleUnderline"/>
        </w:rPr>
        <w:t xml:space="preserve">’ of their </w:t>
      </w:r>
      <w:r w:rsidRPr="004D335B">
        <w:rPr>
          <w:rStyle w:val="Emphasis"/>
          <w:highlight w:val="cyan"/>
        </w:rPr>
        <w:t>assumed</w:t>
      </w:r>
      <w:r w:rsidRPr="004D335B">
        <w:rPr>
          <w:rStyle w:val="Emphasis"/>
        </w:rPr>
        <w:t xml:space="preserve"> individual</w:t>
      </w:r>
      <w:r w:rsidRPr="004D335B">
        <w:rPr>
          <w:rStyle w:val="StyleUnderline"/>
        </w:rPr>
        <w:t xml:space="preserve"> and </w:t>
      </w:r>
      <w:r w:rsidRPr="004D335B">
        <w:rPr>
          <w:rStyle w:val="Emphasis"/>
        </w:rPr>
        <w:t xml:space="preserve">collective </w:t>
      </w:r>
      <w:r w:rsidRPr="004D335B">
        <w:rPr>
          <w:rStyle w:val="Emphasis"/>
          <w:highlight w:val="cyan"/>
        </w:rPr>
        <w:t>white subjectivities</w:t>
      </w:r>
      <w:r w:rsidRPr="004D335B">
        <w:rPr>
          <w:sz w:val="16"/>
        </w:rPr>
        <w:t xml:space="preserve"> </w:t>
      </w:r>
      <w:r w:rsidRPr="004D335B">
        <w:rPr>
          <w:rStyle w:val="StyleUnderline"/>
        </w:rPr>
        <w:t xml:space="preserve">in ways that work in </w:t>
      </w:r>
      <w:r w:rsidRPr="004D335B">
        <w:rPr>
          <w:rStyle w:val="Emphasis"/>
        </w:rPr>
        <w:t>visceral</w:t>
      </w:r>
      <w:r w:rsidRPr="004D335B">
        <w:rPr>
          <w:rStyle w:val="StyleUnderline"/>
        </w:rPr>
        <w:t xml:space="preserve">, </w:t>
      </w:r>
      <w:r w:rsidRPr="004D335B">
        <w:rPr>
          <w:rStyle w:val="Emphasis"/>
        </w:rPr>
        <w:t>relational</w:t>
      </w:r>
      <w:r w:rsidRPr="004D335B">
        <w:rPr>
          <w:rStyle w:val="StyleUnderline"/>
        </w:rPr>
        <w:t xml:space="preserve">, and </w:t>
      </w:r>
      <w:r w:rsidRPr="004D335B">
        <w:rPr>
          <w:rStyle w:val="Emphasis"/>
        </w:rPr>
        <w:t>conceptual registers</w:t>
      </w:r>
      <w:r w:rsidRPr="004D335B">
        <w:rPr>
          <w:sz w:val="16"/>
        </w:rPr>
        <w:t xml:space="preserve"> (Baldwin, 1992, p. 6). </w:t>
      </w:r>
      <w:r w:rsidRPr="004D335B">
        <w:rPr>
          <w:rStyle w:val="StyleUnderline"/>
        </w:rPr>
        <w:t xml:space="preserve">Such uncertainty </w:t>
      </w:r>
      <w:r w:rsidRPr="004D335B">
        <w:rPr>
          <w:rStyle w:val="StyleUnderline"/>
          <w:highlight w:val="cyan"/>
        </w:rPr>
        <w:t>has</w:t>
      </w:r>
      <w:r w:rsidRPr="004D335B">
        <w:rPr>
          <w:rStyle w:val="StyleUnderline"/>
        </w:rPr>
        <w:t xml:space="preserve"> </w:t>
      </w:r>
      <w:r w:rsidRPr="004D335B">
        <w:rPr>
          <w:rStyle w:val="Emphasis"/>
        </w:rPr>
        <w:t xml:space="preserve">significant </w:t>
      </w:r>
      <w:r w:rsidRPr="004D335B">
        <w:rPr>
          <w:rStyle w:val="Emphasis"/>
          <w:highlight w:val="cyan"/>
        </w:rPr>
        <w:t>capacity to erode habits</w:t>
      </w:r>
      <w:r w:rsidRPr="004D335B">
        <w:rPr>
          <w:rStyle w:val="StyleUnderline"/>
        </w:rPr>
        <w:t xml:space="preserve"> and </w:t>
      </w:r>
      <w:r w:rsidRPr="004D335B">
        <w:rPr>
          <w:rStyle w:val="Emphasis"/>
        </w:rPr>
        <w:t>defences</w:t>
      </w:r>
      <w:r w:rsidRPr="004D335B">
        <w:rPr>
          <w:rStyle w:val="StyleUnderline"/>
        </w:rPr>
        <w:t xml:space="preserve">, as one finds oneself </w:t>
      </w:r>
      <w:r w:rsidRPr="004D335B">
        <w:rPr>
          <w:rStyle w:val="Emphasis"/>
        </w:rPr>
        <w:t>unexpectedly drawn into perspectives</w:t>
      </w:r>
      <w:r w:rsidRPr="004D335B">
        <w:rPr>
          <w:rStyle w:val="StyleUnderline"/>
        </w:rPr>
        <w:t xml:space="preserve">, </w:t>
      </w:r>
      <w:r w:rsidRPr="004D335B">
        <w:rPr>
          <w:rStyle w:val="Emphasis"/>
        </w:rPr>
        <w:t>locations</w:t>
      </w:r>
      <w:r w:rsidRPr="004D335B">
        <w:rPr>
          <w:rStyle w:val="StyleUnderline"/>
        </w:rPr>
        <w:t xml:space="preserve">, </w:t>
      </w:r>
      <w:r w:rsidRPr="004D335B">
        <w:rPr>
          <w:rStyle w:val="Emphasis"/>
        </w:rPr>
        <w:t>energies</w:t>
      </w:r>
      <w:r w:rsidRPr="004D335B">
        <w:rPr>
          <w:rStyle w:val="StyleUnderline"/>
        </w:rPr>
        <w:t xml:space="preserve">, and </w:t>
      </w:r>
      <w:r w:rsidRPr="004D335B">
        <w:rPr>
          <w:rStyle w:val="Emphasis"/>
        </w:rPr>
        <w:t>tendencies</w:t>
      </w:r>
      <w:r w:rsidRPr="004D335B">
        <w:rPr>
          <w:rStyle w:val="StyleUnderline"/>
        </w:rPr>
        <w:t xml:space="preserve"> that </w:t>
      </w:r>
      <w:r w:rsidRPr="004D335B">
        <w:rPr>
          <w:rStyle w:val="Emphasis"/>
        </w:rPr>
        <w:t>unsettle</w:t>
      </w:r>
      <w:r w:rsidRPr="004D335B">
        <w:rPr>
          <w:rStyle w:val="StyleUnderline"/>
        </w:rPr>
        <w:t xml:space="preserve"> and </w:t>
      </w:r>
      <w:r w:rsidRPr="004D335B">
        <w:rPr>
          <w:rStyle w:val="Emphasis"/>
        </w:rPr>
        <w:t>reorient one’s own subjectivity</w:t>
      </w:r>
      <w:r w:rsidRPr="004D335B">
        <w:rPr>
          <w:sz w:val="16"/>
        </w:rPr>
        <w:t>. Much of my work has theorized ‘moving democracy’, and my rhetorical shifting of the first-person plural is a textual practice that aims to enhance this in ways that facilitate reflection.</w:t>
      </w:r>
    </w:p>
    <w:p w14:paraId="59369718" w14:textId="77777777" w:rsidR="00105085" w:rsidRPr="004D335B" w:rsidRDefault="00105085" w:rsidP="00105085">
      <w:pPr>
        <w:rPr>
          <w:sz w:val="16"/>
        </w:rPr>
      </w:pPr>
      <w:r w:rsidRPr="004D335B">
        <w:rPr>
          <w:sz w:val="16"/>
        </w:rPr>
        <w:t xml:space="preserve">Throughout Visionary Pragmatism, I argue that </w:t>
      </w:r>
      <w:r w:rsidRPr="004D335B">
        <w:rPr>
          <w:rStyle w:val="StyleUnderline"/>
        </w:rPr>
        <w:t xml:space="preserve">there are </w:t>
      </w:r>
      <w:r w:rsidRPr="004D335B">
        <w:rPr>
          <w:rStyle w:val="Emphasis"/>
        </w:rPr>
        <w:t>powerful reasons for active hope</w:t>
      </w:r>
      <w:r w:rsidRPr="004D335B">
        <w:rPr>
          <w:rStyle w:val="StyleUnderline"/>
        </w:rPr>
        <w:t xml:space="preserve">. At the same time, </w:t>
      </w:r>
      <w:r w:rsidRPr="004D335B">
        <w:rPr>
          <w:rStyle w:val="StyleUnderline"/>
          <w:highlight w:val="cyan"/>
        </w:rPr>
        <w:t xml:space="preserve">we </w:t>
      </w:r>
      <w:r w:rsidRPr="004D335B">
        <w:rPr>
          <w:rStyle w:val="Emphasis"/>
          <w:highlight w:val="cyan"/>
        </w:rPr>
        <w:t>do not live far from</w:t>
      </w:r>
      <w:r w:rsidRPr="004D335B">
        <w:rPr>
          <w:rStyle w:val="Emphasis"/>
        </w:rPr>
        <w:t xml:space="preserve"> tipping points</w:t>
      </w:r>
      <w:r w:rsidRPr="004D335B">
        <w:rPr>
          <w:rStyle w:val="StyleUnderline"/>
        </w:rPr>
        <w:t xml:space="preserve"> beyond which </w:t>
      </w:r>
      <w:r w:rsidRPr="004D335B">
        <w:rPr>
          <w:rStyle w:val="Emphasis"/>
          <w:highlight w:val="cyan"/>
        </w:rPr>
        <w:t>planetary</w:t>
      </w:r>
      <w:r w:rsidRPr="004D335B">
        <w:rPr>
          <w:rStyle w:val="Emphasis"/>
        </w:rPr>
        <w:t xml:space="preserve"> ecological </w:t>
      </w:r>
      <w:r w:rsidRPr="004D335B">
        <w:rPr>
          <w:rStyle w:val="Emphasis"/>
          <w:highlight w:val="cyan"/>
        </w:rPr>
        <w:t>collapse</w:t>
      </w:r>
      <w:r w:rsidRPr="004D335B">
        <w:rPr>
          <w:rStyle w:val="StyleUnderline"/>
        </w:rPr>
        <w:t xml:space="preserve">, </w:t>
      </w:r>
      <w:r w:rsidRPr="004D335B">
        <w:rPr>
          <w:rStyle w:val="Emphasis"/>
        </w:rPr>
        <w:t xml:space="preserve">globalizing neoliberal </w:t>
      </w:r>
      <w:r w:rsidRPr="004D335B">
        <w:rPr>
          <w:rStyle w:val="Emphasis"/>
          <w:highlight w:val="cyan"/>
        </w:rPr>
        <w:t>fascism</w:t>
      </w:r>
      <w:r w:rsidRPr="004D335B">
        <w:rPr>
          <w:rStyle w:val="StyleUnderline"/>
          <w:highlight w:val="cyan"/>
        </w:rPr>
        <w:t>, and</w:t>
      </w:r>
      <w:r w:rsidRPr="004D335B">
        <w:rPr>
          <w:rStyle w:val="StyleUnderline"/>
        </w:rPr>
        <w:t xml:space="preserve"> </w:t>
      </w:r>
      <w:r w:rsidRPr="004D335B">
        <w:rPr>
          <w:rStyle w:val="Emphasis"/>
        </w:rPr>
        <w:t xml:space="preserve">violent </w:t>
      </w:r>
      <w:r w:rsidRPr="004D335B">
        <w:rPr>
          <w:rStyle w:val="Emphasis"/>
          <w:highlight w:val="cyan"/>
        </w:rPr>
        <w:t>chaos</w:t>
      </w:r>
      <w:r w:rsidRPr="004D335B">
        <w:rPr>
          <w:rStyle w:val="StyleUnderline"/>
        </w:rPr>
        <w:t xml:space="preserve"> may </w:t>
      </w:r>
      <w:r w:rsidRPr="004D335B">
        <w:rPr>
          <w:rStyle w:val="Emphasis"/>
        </w:rPr>
        <w:t>overwhelm our efforts</w:t>
      </w:r>
      <w:r w:rsidRPr="004D335B">
        <w:rPr>
          <w:rStyle w:val="StyleUnderline"/>
        </w:rPr>
        <w:t xml:space="preserve">. I </w:t>
      </w:r>
      <w:r w:rsidRPr="004D335B">
        <w:rPr>
          <w:rStyle w:val="Emphasis"/>
          <w:highlight w:val="cyan"/>
        </w:rPr>
        <w:t>do not think</w:t>
      </w:r>
      <w:r w:rsidRPr="004D335B">
        <w:rPr>
          <w:rStyle w:val="Emphasis"/>
        </w:rPr>
        <w:t xml:space="preserve"> so much</w:t>
      </w:r>
      <w:r w:rsidRPr="004D335B">
        <w:rPr>
          <w:rStyle w:val="StyleUnderline"/>
        </w:rPr>
        <w:t xml:space="preserve"> </w:t>
      </w:r>
      <w:r w:rsidRPr="004D335B">
        <w:rPr>
          <w:rStyle w:val="StyleUnderline"/>
          <w:highlight w:val="cyan"/>
        </w:rPr>
        <w:t xml:space="preserve">in terms of </w:t>
      </w:r>
      <w:r w:rsidRPr="004D335B">
        <w:rPr>
          <w:rStyle w:val="Emphasis"/>
          <w:highlight w:val="cyan"/>
        </w:rPr>
        <w:t>pessimism</w:t>
      </w:r>
      <w:r w:rsidRPr="004D335B">
        <w:rPr>
          <w:rStyle w:val="StyleUnderline"/>
          <w:highlight w:val="cyan"/>
        </w:rPr>
        <w:t xml:space="preserve"> or </w:t>
      </w:r>
      <w:r w:rsidRPr="004D335B">
        <w:rPr>
          <w:rStyle w:val="Emphasis"/>
          <w:highlight w:val="cyan"/>
        </w:rPr>
        <w:t>optimism</w:t>
      </w:r>
      <w:r w:rsidRPr="004D335B">
        <w:rPr>
          <w:rStyle w:val="StyleUnderline"/>
        </w:rPr>
        <w:t xml:space="preserve"> </w:t>
      </w:r>
      <w:r w:rsidRPr="004D335B">
        <w:rPr>
          <w:rStyle w:val="StyleUnderline"/>
          <w:highlight w:val="cyan"/>
        </w:rPr>
        <w:t>as</w:t>
      </w:r>
      <w:r w:rsidRPr="004D335B">
        <w:rPr>
          <w:rStyle w:val="StyleUnderline"/>
        </w:rPr>
        <w:t xml:space="preserve"> I do </w:t>
      </w:r>
      <w:r w:rsidRPr="004D335B">
        <w:rPr>
          <w:rStyle w:val="StyleUnderline"/>
          <w:highlight w:val="cyan"/>
        </w:rPr>
        <w:t xml:space="preserve">about </w:t>
      </w:r>
      <w:r w:rsidRPr="004D335B">
        <w:rPr>
          <w:rStyle w:val="Emphasis"/>
          <w:highlight w:val="cyan"/>
        </w:rPr>
        <w:t>seizing</w:t>
      </w:r>
      <w:r w:rsidRPr="004D335B">
        <w:rPr>
          <w:rStyle w:val="StyleUnderline"/>
        </w:rPr>
        <w:t xml:space="preserve"> and </w:t>
      </w:r>
      <w:r w:rsidRPr="004D335B">
        <w:rPr>
          <w:rStyle w:val="Emphasis"/>
        </w:rPr>
        <w:t xml:space="preserve">co-creating </w:t>
      </w:r>
      <w:r w:rsidRPr="004D335B">
        <w:rPr>
          <w:rStyle w:val="Emphasis"/>
          <w:highlight w:val="cyan"/>
        </w:rPr>
        <w:t>opportunities</w:t>
      </w:r>
      <w:r w:rsidRPr="004D335B">
        <w:rPr>
          <w:rStyle w:val="StyleUnderline"/>
        </w:rPr>
        <w:t xml:space="preserve"> for </w:t>
      </w:r>
      <w:r w:rsidRPr="004D335B">
        <w:rPr>
          <w:rStyle w:val="Emphasis"/>
        </w:rPr>
        <w:t>catalysing dynamic changes</w:t>
      </w:r>
      <w:r w:rsidRPr="004D335B">
        <w:rPr>
          <w:rStyle w:val="StyleUnderline"/>
        </w:rPr>
        <w:t xml:space="preserve"> in theory and practice that </w:t>
      </w:r>
      <w:r w:rsidRPr="004D335B">
        <w:rPr>
          <w:rStyle w:val="Emphasis"/>
        </w:rPr>
        <w:t>foster a powerful movement</w:t>
      </w:r>
      <w:r w:rsidRPr="004D335B">
        <w:rPr>
          <w:rStyle w:val="StyleUnderline"/>
        </w:rPr>
        <w:t xml:space="preserve"> of </w:t>
      </w:r>
      <w:r w:rsidRPr="004D335B">
        <w:rPr>
          <w:rStyle w:val="Emphasis"/>
        </w:rPr>
        <w:t>receptive democracy</w:t>
      </w:r>
      <w:r w:rsidRPr="004D335B">
        <w:rPr>
          <w:rStyle w:val="StyleUnderline"/>
        </w:rPr>
        <w:t xml:space="preserve">, for </w:t>
      </w:r>
      <w:r w:rsidRPr="004D335B">
        <w:rPr>
          <w:rStyle w:val="Emphasis"/>
        </w:rPr>
        <w:t>complex democratic commonwealth</w:t>
      </w:r>
      <w:r w:rsidRPr="004D335B">
        <w:rPr>
          <w:rStyle w:val="StyleUnderline"/>
        </w:rPr>
        <w:t xml:space="preserve"> and </w:t>
      </w:r>
      <w:r w:rsidRPr="004D335B">
        <w:rPr>
          <w:rStyle w:val="Emphasis"/>
        </w:rPr>
        <w:t>ecological flourishing</w:t>
      </w:r>
      <w:r w:rsidRPr="004D335B">
        <w:rPr>
          <w:rStyle w:val="StyleUnderline"/>
        </w:rPr>
        <w:t>. In one sense</w:t>
      </w:r>
      <w:r w:rsidRPr="004D335B">
        <w:rPr>
          <w:sz w:val="16"/>
        </w:rPr>
        <w:t xml:space="preserve">, as Walter Benjamin’s discussion of Paul Klee’s ‘Angelus Novus’ makes poignantly clear, </w:t>
      </w:r>
      <w:r w:rsidRPr="004D335B">
        <w:rPr>
          <w:rStyle w:val="StyleUnderline"/>
          <w:highlight w:val="cyan"/>
        </w:rPr>
        <w:t xml:space="preserve">it is </w:t>
      </w:r>
      <w:r w:rsidRPr="004D335B">
        <w:rPr>
          <w:rStyle w:val="Emphasis"/>
          <w:highlight w:val="cyan"/>
        </w:rPr>
        <w:t>always ‘too late’ for</w:t>
      </w:r>
      <w:r w:rsidRPr="004D335B">
        <w:rPr>
          <w:rStyle w:val="Emphasis"/>
        </w:rPr>
        <w:t xml:space="preserve"> so much</w:t>
      </w:r>
      <w:r w:rsidRPr="004D335B">
        <w:rPr>
          <w:rStyle w:val="StyleUnderline"/>
        </w:rPr>
        <w:t xml:space="preserve"> and </w:t>
      </w:r>
      <w:r w:rsidRPr="004D335B">
        <w:rPr>
          <w:rStyle w:val="Emphasis"/>
          <w:highlight w:val="cyan"/>
        </w:rPr>
        <w:t>so many</w:t>
      </w:r>
      <w:r w:rsidRPr="004D335B">
        <w:rPr>
          <w:rStyle w:val="StyleUnderline"/>
        </w:rPr>
        <w:t xml:space="preserve">, as catastrophic history </w:t>
      </w:r>
      <w:r w:rsidRPr="004D335B">
        <w:rPr>
          <w:rStyle w:val="Emphasis"/>
        </w:rPr>
        <w:t>keeps piling wreckage at our feet</w:t>
      </w:r>
      <w:r w:rsidRPr="004D335B">
        <w:rPr>
          <w:rStyle w:val="StyleUnderline"/>
        </w:rPr>
        <w:t xml:space="preserve">. </w:t>
      </w:r>
      <w:r w:rsidRPr="004D335B">
        <w:rPr>
          <w:rStyle w:val="Emphasis"/>
          <w:highlight w:val="cyan"/>
        </w:rPr>
        <w:t>At the same time</w:t>
      </w:r>
      <w:r w:rsidRPr="004D335B">
        <w:rPr>
          <w:rStyle w:val="StyleUnderline"/>
        </w:rPr>
        <w:t>, there are</w:t>
      </w:r>
      <w:r w:rsidRPr="004D335B">
        <w:rPr>
          <w:sz w:val="16"/>
        </w:rPr>
        <w:t xml:space="preserve"> what Benjamin (1968) calls </w:t>
      </w:r>
      <w:r w:rsidRPr="004D335B">
        <w:rPr>
          <w:rStyle w:val="StyleUnderline"/>
        </w:rPr>
        <w:t>‘</w:t>
      </w:r>
      <w:r w:rsidRPr="004D335B">
        <w:rPr>
          <w:sz w:val="16"/>
        </w:rPr>
        <w:t xml:space="preserve">weak messianic powers’ that emerge as </w:t>
      </w:r>
      <w:r w:rsidRPr="004D335B">
        <w:rPr>
          <w:rStyle w:val="StyleUnderline"/>
        </w:rPr>
        <w:t xml:space="preserve">the </w:t>
      </w:r>
      <w:r w:rsidRPr="004D335B">
        <w:rPr>
          <w:rStyle w:val="Emphasis"/>
          <w:highlight w:val="cyan"/>
        </w:rPr>
        <w:t>retroactive force</w:t>
      </w:r>
      <w:r w:rsidRPr="004D335B">
        <w:rPr>
          <w:rStyle w:val="StyleUnderline"/>
          <w:highlight w:val="cyan"/>
        </w:rPr>
        <w:t xml:space="preserve"> of</w:t>
      </w:r>
      <w:r w:rsidRPr="004D335B">
        <w:rPr>
          <w:rStyle w:val="StyleUnderline"/>
        </w:rPr>
        <w:t xml:space="preserve"> salvaged aspects of </w:t>
      </w:r>
      <w:r w:rsidRPr="004D335B">
        <w:rPr>
          <w:rStyle w:val="StyleUnderline"/>
          <w:highlight w:val="cyan"/>
        </w:rPr>
        <w:t xml:space="preserve">past struggles </w:t>
      </w:r>
      <w:r w:rsidRPr="004D335B">
        <w:rPr>
          <w:rStyle w:val="Emphasis"/>
          <w:highlight w:val="cyan"/>
        </w:rPr>
        <w:t>ignite sparks</w:t>
      </w:r>
      <w:r w:rsidRPr="004D335B">
        <w:rPr>
          <w:rStyle w:val="Emphasis"/>
        </w:rPr>
        <w:t xml:space="preserve"> with emerging struggles</w:t>
      </w:r>
      <w:r w:rsidRPr="004D335B">
        <w:rPr>
          <w:sz w:val="16"/>
        </w:rPr>
        <w:t xml:space="preserve"> to explode the continuum of progress. </w:t>
      </w:r>
      <w:r w:rsidRPr="004D335B">
        <w:rPr>
          <w:rStyle w:val="StyleUnderline"/>
        </w:rPr>
        <w:t>In this sense</w:t>
      </w:r>
      <w:r w:rsidRPr="004D335B">
        <w:rPr>
          <w:sz w:val="16"/>
        </w:rPr>
        <w:t xml:space="preserve">, up to our day, </w:t>
      </w:r>
      <w:r w:rsidRPr="004D335B">
        <w:rPr>
          <w:rStyle w:val="StyleUnderline"/>
          <w:highlight w:val="cyan"/>
        </w:rPr>
        <w:t xml:space="preserve">it is </w:t>
      </w:r>
      <w:r w:rsidRPr="004D335B">
        <w:rPr>
          <w:rStyle w:val="Emphasis"/>
          <w:highlight w:val="cyan"/>
        </w:rPr>
        <w:t>never altogether too late</w:t>
      </w:r>
      <w:r w:rsidRPr="004D335B">
        <w:rPr>
          <w:sz w:val="16"/>
        </w:rPr>
        <w:t xml:space="preserve">. With the language of ‘game-transformative practice’, I argue that </w:t>
      </w:r>
      <w:r w:rsidRPr="004D335B">
        <w:rPr>
          <w:rStyle w:val="StyleUnderline"/>
        </w:rPr>
        <w:t xml:space="preserve">a </w:t>
      </w:r>
      <w:r w:rsidRPr="004D335B">
        <w:rPr>
          <w:rStyle w:val="Emphasis"/>
        </w:rPr>
        <w:t>visionary-pragmatic movement</w:t>
      </w:r>
      <w:r w:rsidRPr="004D335B">
        <w:rPr>
          <w:sz w:val="16"/>
        </w:rPr>
        <w:t xml:space="preserve"> of radical democracy </w:t>
      </w:r>
      <w:r w:rsidRPr="004D335B">
        <w:rPr>
          <w:rStyle w:val="StyleUnderline"/>
        </w:rPr>
        <w:t xml:space="preserve">must do something analogous in response to the </w:t>
      </w:r>
      <w:r w:rsidRPr="004D335B">
        <w:rPr>
          <w:rStyle w:val="Emphasis"/>
        </w:rPr>
        <w:t>fierce urgency of now</w:t>
      </w:r>
      <w:r w:rsidRPr="004D335B">
        <w:rPr>
          <w:rStyle w:val="StyleUnderline"/>
        </w:rPr>
        <w:t xml:space="preserve">, to </w:t>
      </w:r>
      <w:r w:rsidRPr="004D335B">
        <w:rPr>
          <w:rStyle w:val="Emphasis"/>
        </w:rPr>
        <w:t>avoid a sixth extinction</w:t>
      </w:r>
      <w:r w:rsidRPr="004D335B">
        <w:rPr>
          <w:rStyle w:val="StyleUnderline"/>
        </w:rPr>
        <w:t xml:space="preserve"> in which this possibility </w:t>
      </w:r>
      <w:r w:rsidRPr="004D335B">
        <w:rPr>
          <w:rStyle w:val="Emphasis"/>
        </w:rPr>
        <w:t>could well become a casualty</w:t>
      </w:r>
      <w:r w:rsidRPr="004D335B">
        <w:rPr>
          <w:sz w:val="16"/>
        </w:rPr>
        <w:t>.</w:t>
      </w:r>
    </w:p>
    <w:p w14:paraId="1E4F4911" w14:textId="77777777" w:rsidR="00105085" w:rsidRPr="00B845AB" w:rsidRDefault="00105085" w:rsidP="00105085"/>
    <w:p w14:paraId="62B2C061" w14:textId="77777777" w:rsidR="00105085" w:rsidRDefault="00105085" w:rsidP="00105085">
      <w:pPr>
        <w:rPr>
          <w:rFonts w:asciiTheme="minorHAnsi" w:hAnsiTheme="minorHAnsi" w:cstheme="minorBidi"/>
        </w:rPr>
      </w:pPr>
    </w:p>
    <w:p w14:paraId="2036A579" w14:textId="77777777" w:rsidR="00105085" w:rsidRDefault="00105085" w:rsidP="00105085">
      <w:pPr>
        <w:pStyle w:val="Heading3"/>
      </w:pPr>
      <w:r>
        <w:t>AT: Green</w:t>
      </w:r>
    </w:p>
    <w:p w14:paraId="6B76E12E" w14:textId="77777777" w:rsidR="00105085" w:rsidRDefault="00105085" w:rsidP="00105085"/>
    <w:p w14:paraId="4AA993D4" w14:textId="77777777" w:rsidR="00105085" w:rsidRDefault="00105085" w:rsidP="00105085">
      <w:pPr>
        <w:pStyle w:val="Heading4"/>
      </w:pPr>
      <w:r>
        <w:t xml:space="preserve">Racist societies are the </w:t>
      </w:r>
      <w:r w:rsidRPr="003A3D5C">
        <w:rPr>
          <w:u w:val="single"/>
        </w:rPr>
        <w:t>sum of concrete injustices</w:t>
      </w:r>
      <w:r>
        <w:t xml:space="preserve">, each of which is produced through ongoing struggle. This makes </w:t>
      </w:r>
      <w:r w:rsidRPr="003A3D5C">
        <w:t xml:space="preserve">normative appeals </w:t>
      </w:r>
      <w:r w:rsidRPr="003A3D5C">
        <w:rPr>
          <w:u w:val="single"/>
        </w:rPr>
        <w:t>alone</w:t>
      </w:r>
      <w:r>
        <w:t xml:space="preserve"> </w:t>
      </w:r>
      <w:r w:rsidRPr="003A3D5C">
        <w:rPr>
          <w:u w:val="single"/>
        </w:rPr>
        <w:t>ineffective</w:t>
      </w:r>
      <w:r>
        <w:t xml:space="preserve">; correcting injustice requires </w:t>
      </w:r>
      <w:r w:rsidRPr="003A3D5C">
        <w:rPr>
          <w:u w:val="single"/>
        </w:rPr>
        <w:t>analyzing and unraveling</w:t>
      </w:r>
      <w:r>
        <w:t xml:space="preserve"> powerful social interests through law</w:t>
      </w:r>
    </w:p>
    <w:p w14:paraId="6698F811" w14:textId="77777777" w:rsidR="00105085" w:rsidRDefault="00105085" w:rsidP="00105085">
      <w:pPr>
        <w:pStyle w:val="CiteSpacing"/>
      </w:pPr>
      <w:r w:rsidRPr="00056D17">
        <w:rPr>
          <w:rStyle w:val="Style13ptBold"/>
        </w:rPr>
        <w:t>Zack 17</w:t>
      </w:r>
      <w:r w:rsidRPr="00056D17">
        <w:t xml:space="preserve"> (</w:t>
      </w:r>
      <w:r>
        <w:t>Naomi Zack, Professor of Philosophy, University of Oregon, “Ideal, Nonideal, and Empirical Theories of Social Justice: The Need for Applicative Justice in Addressing Injustice,” The Oxford Handbook of Philosophy and Race, Oxford University Press, February 2017)</w:t>
      </w:r>
    </w:p>
    <w:p w14:paraId="15718C08" w14:textId="77777777" w:rsidR="00105085" w:rsidRDefault="00105085" w:rsidP="00105085">
      <w:r w:rsidRPr="00F5422F">
        <w:rPr>
          <w:rStyle w:val="Emphasis"/>
        </w:rPr>
        <w:t>Ideals</w:t>
      </w:r>
      <w:r>
        <w:t xml:space="preserve"> </w:t>
      </w:r>
      <w:r w:rsidRPr="00F5422F">
        <w:rPr>
          <w:rStyle w:val="StyleUnderline"/>
        </w:rPr>
        <w:t xml:space="preserve">of justice may do </w:t>
      </w:r>
      <w:r w:rsidRPr="00F5422F">
        <w:rPr>
          <w:rStyle w:val="Emphasis"/>
        </w:rPr>
        <w:t>little toward the correction of injustice in real life</w:t>
      </w:r>
      <w:r>
        <w:t xml:space="preserve">. The influence of John </w:t>
      </w:r>
      <w:r w:rsidRPr="00F5422F">
        <w:rPr>
          <w:rStyle w:val="StyleUnderline"/>
        </w:rPr>
        <w:t>Rawls</w:t>
      </w:r>
      <w:r>
        <w:t xml:space="preserve">’s A Theory of Justice </w:t>
      </w:r>
      <w:r w:rsidRPr="00F5422F">
        <w:rPr>
          <w:rStyle w:val="StyleUnderline"/>
        </w:rPr>
        <w:t>has led some philosophers of race to focus on “nonideal theory” as a way to bring conditions in unjust societies closer to conditions of justice described by ideal theory</w:t>
      </w:r>
      <w:r>
        <w:t xml:space="preserve">. </w:t>
      </w:r>
      <w:r w:rsidRPr="00F5422F">
        <w:rPr>
          <w:rStyle w:val="StyleUnderline"/>
        </w:rPr>
        <w:t xml:space="preserve">However, </w:t>
      </w:r>
      <w:r w:rsidRPr="00451170">
        <w:rPr>
          <w:rStyle w:val="StyleUnderline"/>
          <w:highlight w:val="cyan"/>
        </w:rPr>
        <w:t>a</w:t>
      </w:r>
      <w:r w:rsidRPr="00F5422F">
        <w:rPr>
          <w:rStyle w:val="StyleUnderline"/>
        </w:rPr>
        <w:t xml:space="preserve"> </w:t>
      </w:r>
      <w:r w:rsidRPr="00F5422F">
        <w:rPr>
          <w:rStyle w:val="Emphasis"/>
        </w:rPr>
        <w:t xml:space="preserve">more </w:t>
      </w:r>
      <w:r w:rsidRPr="00451170">
        <w:rPr>
          <w:rStyle w:val="Emphasis"/>
          <w:highlight w:val="cyan"/>
        </w:rPr>
        <w:t>direct approach to injustice</w:t>
      </w:r>
      <w:r w:rsidRPr="00451170">
        <w:rPr>
          <w:highlight w:val="cyan"/>
        </w:rPr>
        <w:t xml:space="preserve"> </w:t>
      </w:r>
      <w:r w:rsidRPr="00451170">
        <w:rPr>
          <w:rStyle w:val="StyleUnderline"/>
          <w:highlight w:val="cyan"/>
        </w:rPr>
        <w:t xml:space="preserve">may be needed to </w:t>
      </w:r>
      <w:r w:rsidRPr="00451170">
        <w:rPr>
          <w:rStyle w:val="Emphasis"/>
          <w:highlight w:val="cyan"/>
        </w:rPr>
        <w:t>address unfair</w:t>
      </w:r>
      <w:r w:rsidRPr="00AA10AA">
        <w:rPr>
          <w:rStyle w:val="Emphasis"/>
        </w:rPr>
        <w:t xml:space="preserve"> public </w:t>
      </w:r>
      <w:r w:rsidRPr="00451170">
        <w:rPr>
          <w:rStyle w:val="Emphasis"/>
          <w:highlight w:val="cyan"/>
        </w:rPr>
        <w:t>policy</w:t>
      </w:r>
      <w:r w:rsidRPr="00451170">
        <w:rPr>
          <w:highlight w:val="cyan"/>
        </w:rPr>
        <w:t xml:space="preserve"> </w:t>
      </w:r>
      <w:r w:rsidRPr="00451170">
        <w:rPr>
          <w:rStyle w:val="StyleUnderline"/>
          <w:highlight w:val="cyan"/>
        </w:rPr>
        <w:t>and</w:t>
      </w:r>
      <w:r w:rsidRPr="00AA10AA">
        <w:t xml:space="preserve"> </w:t>
      </w:r>
      <w:r w:rsidRPr="00AA10AA">
        <w:rPr>
          <w:rStyle w:val="Emphasis"/>
        </w:rPr>
        <w:t xml:space="preserve">existing </w:t>
      </w:r>
      <w:r w:rsidRPr="00451170">
        <w:rPr>
          <w:rStyle w:val="Emphasis"/>
          <w:highlight w:val="cyan"/>
        </w:rPr>
        <w:t>conditions for minorities in racist societies</w:t>
      </w:r>
      <w:r>
        <w:t>. Applicative justice describes the applications of principles of justice that are now “good enough” for whites to nonwhites (based on prior comparisons of how whites and nonwhites are treated).</w:t>
      </w:r>
    </w:p>
    <w:p w14:paraId="4015B8F1" w14:textId="77777777" w:rsidR="00105085" w:rsidRDefault="00105085" w:rsidP="00105085">
      <w:r>
        <w:t>Social information just dribbles in, bit by bit, and we simply get used to it. A single story about a person really hits home at once, but the grinding injustices of daily life are endured. It is easy to ignore them and we do.</w:t>
      </w:r>
    </w:p>
    <w:p w14:paraId="1C64CB92" w14:textId="77777777" w:rsidR="00105085" w:rsidRDefault="00105085" w:rsidP="00105085">
      <w:r>
        <w:t>Judith Shklar, The Faces of Injustice (Shklar 1990, 110)</w:t>
      </w:r>
    </w:p>
    <w:p w14:paraId="61E26798" w14:textId="77777777" w:rsidR="00105085" w:rsidRDefault="00105085" w:rsidP="00105085">
      <w:r>
        <w:t>IDEAL theory about justice extends from Plato’s Republic to John Rawls’s A Theory of Justice, including many careers devoted to analyses and criticism about such texts in political philosophy. Rawls offers a picture of the basic institutional structures of a just society, on the premise that in order to correct injustice, we must first know what justice is. According to Rawls, while “partial compliance theory” studies the principles that govern how we are to deal with injustice, full compliance theory, or ideal theory, studies the institutional principles of justice in a stable society where citizens obey the law. Rawls began A Theory of Justice with the claim: “The reason for beginning with ideal theory is that it provides, I believe, the only basis for the systematic grasp of these more pressing problems” (Rawls 1971, 8).</w:t>
      </w:r>
    </w:p>
    <w:p w14:paraId="45AD1DF7" w14:textId="77777777" w:rsidR="00105085" w:rsidRDefault="00105085" w:rsidP="00105085">
      <w:r w:rsidRPr="00AA10AA">
        <w:t xml:space="preserve">Rawls’s </w:t>
      </w:r>
      <w:r w:rsidRPr="00AA10AA">
        <w:rPr>
          <w:rStyle w:val="StyleUnderline"/>
        </w:rPr>
        <w:t xml:space="preserve">ideal theory is too abstract to correct injustice or provide justice for victims of injustice in reality, because it is based on a </w:t>
      </w:r>
      <w:r w:rsidRPr="00AA10AA">
        <w:rPr>
          <w:rStyle w:val="Emphasis"/>
        </w:rPr>
        <w:t>thought experiment</w:t>
      </w:r>
      <w:r w:rsidRPr="00AA10AA">
        <w:t xml:space="preserve"> </w:t>
      </w:r>
      <w:r w:rsidRPr="00AA10AA">
        <w:rPr>
          <w:rStyle w:val="StyleUnderline"/>
        </w:rPr>
        <w:t xml:space="preserve">and the </w:t>
      </w:r>
      <w:r w:rsidRPr="00AA10AA">
        <w:rPr>
          <w:rStyle w:val="Emphasis"/>
        </w:rPr>
        <w:t>assumption of a “well-ordered” society</w:t>
      </w:r>
      <w:r w:rsidRPr="00AA10AA">
        <w:t xml:space="preserve"> </w:t>
      </w:r>
      <w:r w:rsidRPr="00AA10AA">
        <w:rPr>
          <w:rStyle w:val="StyleUnderline"/>
        </w:rPr>
        <w:t>in which there already is compliance with law</w:t>
      </w:r>
      <w:r w:rsidRPr="00AA10AA">
        <w:t xml:space="preserve"> (Zack 2016, 1–64). </w:t>
      </w:r>
      <w:r w:rsidRPr="00451170">
        <w:rPr>
          <w:rStyle w:val="StyleUnderline"/>
          <w:highlight w:val="cyan"/>
        </w:rPr>
        <w:t>What people care about</w:t>
      </w:r>
      <w:r w:rsidRPr="00AA10AA">
        <w:rPr>
          <w:rStyle w:val="StyleUnderline"/>
        </w:rPr>
        <w:t xml:space="preserve"> in reality concerning justice </w:t>
      </w:r>
      <w:r w:rsidRPr="00451170">
        <w:rPr>
          <w:rStyle w:val="StyleUnderline"/>
          <w:highlight w:val="cyan"/>
        </w:rPr>
        <w:t xml:space="preserve">is </w:t>
      </w:r>
      <w:r w:rsidRPr="00451170">
        <w:rPr>
          <w:rStyle w:val="Emphasis"/>
          <w:highlight w:val="cyan"/>
        </w:rPr>
        <w:t>not</w:t>
      </w:r>
      <w:r w:rsidRPr="00AA10AA">
        <w:rPr>
          <w:rStyle w:val="Emphasis"/>
        </w:rPr>
        <w:t xml:space="preserve"> what </w:t>
      </w:r>
      <w:r w:rsidRPr="00451170">
        <w:rPr>
          <w:rStyle w:val="Emphasis"/>
          <w:highlight w:val="cyan"/>
        </w:rPr>
        <w:t>ideal justice</w:t>
      </w:r>
      <w:r w:rsidRPr="00AA10AA">
        <w:rPr>
          <w:rStyle w:val="Emphasis"/>
        </w:rPr>
        <w:t xml:space="preserve"> is or would be</w:t>
      </w:r>
      <w:r w:rsidRPr="00AA10AA">
        <w:t xml:space="preserve">, </w:t>
      </w:r>
      <w:r w:rsidRPr="00451170">
        <w:rPr>
          <w:rStyle w:val="StyleUnderline"/>
          <w:highlight w:val="cyan"/>
        </w:rPr>
        <w:t xml:space="preserve">but how </w:t>
      </w:r>
      <w:r w:rsidRPr="00451170">
        <w:rPr>
          <w:rStyle w:val="Emphasis"/>
          <w:highlight w:val="cyan"/>
        </w:rPr>
        <w:t>immediate injustice</w:t>
      </w:r>
      <w:r w:rsidRPr="00AA10AA">
        <w:rPr>
          <w:rStyle w:val="Emphasis"/>
        </w:rPr>
        <w:t xml:space="preserve"> can be corrected</w:t>
      </w:r>
      <w:r w:rsidRPr="00AA10AA">
        <w:t xml:space="preserve">. </w:t>
      </w:r>
      <w:r w:rsidRPr="00AA10AA">
        <w:rPr>
          <w:rStyle w:val="StyleUnderline"/>
        </w:rPr>
        <w:t xml:space="preserve">Injustice is always </w:t>
      </w:r>
      <w:r w:rsidRPr="00520361">
        <w:rPr>
          <w:rStyle w:val="Emphasis"/>
        </w:rPr>
        <w:t xml:space="preserve">specific </w:t>
      </w:r>
      <w:r w:rsidRPr="00451170">
        <w:rPr>
          <w:rStyle w:val="Emphasis"/>
          <w:highlight w:val="cyan"/>
        </w:rPr>
        <w:t>in concrete events</w:t>
      </w:r>
      <w:r w:rsidRPr="00AA10AA">
        <w:t xml:space="preserve"> </w:t>
      </w:r>
      <w:r w:rsidRPr="00AA10AA">
        <w:rPr>
          <w:rStyle w:val="StyleUnderline"/>
        </w:rPr>
        <w:t xml:space="preserve">that are recognizable as </w:t>
      </w:r>
      <w:r w:rsidRPr="00AA10AA">
        <w:rPr>
          <w:rStyle w:val="Emphasis"/>
        </w:rPr>
        <w:t>certain types</w:t>
      </w:r>
      <w:r w:rsidRPr="00AA10AA">
        <w:t xml:space="preserve">, </w:t>
      </w:r>
      <w:r w:rsidRPr="00AA10AA">
        <w:rPr>
          <w:rStyle w:val="StyleUnderline"/>
        </w:rPr>
        <w:t xml:space="preserve">for example, theft, murder, or police racial profiling. Injustice </w:t>
      </w:r>
      <w:r w:rsidRPr="00451170">
        <w:rPr>
          <w:rStyle w:val="StyleUnderline"/>
          <w:highlight w:val="cyan"/>
        </w:rPr>
        <w:t>can be corrected</w:t>
      </w:r>
      <w:r w:rsidRPr="00AA10AA">
        <w:rPr>
          <w:rStyle w:val="StyleUnderline"/>
        </w:rPr>
        <w:t xml:space="preserve"> by </w:t>
      </w:r>
      <w:r w:rsidRPr="00AA10AA">
        <w:rPr>
          <w:rStyle w:val="Emphasis"/>
        </w:rPr>
        <w:t>punishing those responsible</w:t>
      </w:r>
      <w:r w:rsidRPr="00AA10AA">
        <w:t xml:space="preserve"> for it </w:t>
      </w:r>
      <w:r w:rsidRPr="00AA10AA">
        <w:rPr>
          <w:rStyle w:val="StyleUnderline"/>
        </w:rPr>
        <w:t xml:space="preserve">in specific cases and </w:t>
      </w:r>
      <w:r w:rsidRPr="00AA10AA">
        <w:rPr>
          <w:rStyle w:val="Emphasis"/>
        </w:rPr>
        <w:t>instituting social changes that prevent or reduce future occurrences of the same type</w:t>
      </w:r>
      <w:r w:rsidRPr="00AA10AA">
        <w:t>.</w:t>
      </w:r>
    </w:p>
    <w:p w14:paraId="1D636E37" w14:textId="77777777" w:rsidR="00105085" w:rsidRDefault="00105085" w:rsidP="00105085">
      <w:r>
        <w:t xml:space="preserve">Rawlsian </w:t>
      </w:r>
      <w:r w:rsidRPr="00F5422F">
        <w:rPr>
          <w:rStyle w:val="StyleUnderline"/>
        </w:rPr>
        <w:t>nonideal theories of justice</w:t>
      </w:r>
      <w:r>
        <w:t xml:space="preserve">, constructed for societies where people do not comply with just laws, </w:t>
      </w:r>
      <w:r w:rsidRPr="00F5422F">
        <w:rPr>
          <w:rStyle w:val="StyleUnderline"/>
        </w:rPr>
        <w:t>rely on ideal theory as a standard for just institutional structures</w:t>
      </w:r>
      <w:r>
        <w:t>. The main question driving nonideal theory is how to construct a model or picture of justice that will result in the future correction or avoidance of present injustices. John Simmons quotes John Rawls from Law of Peoples, on this matter.</w:t>
      </w:r>
    </w:p>
    <w:p w14:paraId="0A87F386" w14:textId="77777777" w:rsidR="00105085" w:rsidRDefault="00105085" w:rsidP="00105085">
      <w:r w:rsidRPr="00F5422F">
        <w:rPr>
          <w:rStyle w:val="StyleUnderline"/>
        </w:rPr>
        <w:t>Nonideal theory asks how this long-term goal might be achieved, or worked toward, usually in gradual steps</w:t>
      </w:r>
      <w:r>
        <w:t>. It looks for courses of action that are morally permissible and politically possible as well as likely to be effective [LOP p. 89].</w:t>
      </w:r>
    </w:p>
    <w:p w14:paraId="1C96105B" w14:textId="77777777" w:rsidR="00105085" w:rsidRPr="00AA10AA" w:rsidRDefault="00105085" w:rsidP="00105085">
      <w:r w:rsidRPr="00AA10AA">
        <w:t>(Simmons 2010, 7)</w:t>
      </w:r>
    </w:p>
    <w:p w14:paraId="43FE4122" w14:textId="77777777" w:rsidR="00105085" w:rsidRPr="00F5422F" w:rsidRDefault="00105085" w:rsidP="00105085">
      <w:pPr>
        <w:rPr>
          <w:rStyle w:val="StyleUnderline"/>
        </w:rPr>
      </w:pPr>
      <w:r w:rsidRPr="00AA10AA">
        <w:rPr>
          <w:rStyle w:val="StyleUnderline"/>
        </w:rPr>
        <w:t xml:space="preserve">However, injured or indignant parties </w:t>
      </w:r>
      <w:r w:rsidRPr="00AA10AA">
        <w:rPr>
          <w:rStyle w:val="Emphasis"/>
        </w:rPr>
        <w:t>may not care about the long-term goal of justice</w:t>
      </w:r>
      <w:r w:rsidRPr="00AA10AA">
        <w:t xml:space="preserve"> </w:t>
      </w:r>
      <w:r w:rsidRPr="00AA10AA">
        <w:rPr>
          <w:rStyle w:val="StyleUnderline"/>
        </w:rPr>
        <w:t>that could lead to balance or compensation for their situations</w:t>
      </w:r>
      <w:r w:rsidRPr="00AA10AA">
        <w:t>. Not only are what P. F. Strawson (1962) called “reactive attitudes,” such as moral indignation, blame, and a</w:t>
      </w:r>
      <w:r>
        <w:t xml:space="preserve"> desire for deserved punishment, </w:t>
      </w:r>
      <w:r w:rsidRPr="00520361">
        <w:t xml:space="preserve">strong in their focus on injustice, but </w:t>
      </w:r>
      <w:r w:rsidRPr="00520361">
        <w:rPr>
          <w:rStyle w:val="StyleUnderline"/>
        </w:rPr>
        <w:t xml:space="preserve">the </w:t>
      </w:r>
      <w:r w:rsidRPr="00520361">
        <w:rPr>
          <w:rStyle w:val="Emphasis"/>
        </w:rPr>
        <w:t>best theory of justice in the world</w:t>
      </w:r>
      <w:r w:rsidRPr="00520361">
        <w:t xml:space="preserve"> </w:t>
      </w:r>
      <w:r w:rsidRPr="00520361">
        <w:rPr>
          <w:rStyle w:val="StyleUnderline"/>
        </w:rPr>
        <w:t xml:space="preserve">does not tell us what to do about the injustices we are faced with </w:t>
      </w:r>
      <w:r w:rsidRPr="00451170">
        <w:rPr>
          <w:rStyle w:val="StyleUnderline"/>
          <w:highlight w:val="cyan"/>
        </w:rPr>
        <w:t xml:space="preserve">in the </w:t>
      </w:r>
      <w:r w:rsidRPr="00451170">
        <w:rPr>
          <w:rStyle w:val="Emphasis"/>
          <w:highlight w:val="cyan"/>
        </w:rPr>
        <w:t>here and now</w:t>
      </w:r>
      <w:r w:rsidRPr="00520361">
        <w:t xml:space="preserve">, </w:t>
      </w:r>
      <w:r w:rsidRPr="00520361">
        <w:rPr>
          <w:rStyle w:val="StyleUnderline"/>
        </w:rPr>
        <w:t xml:space="preserve">especially “the </w:t>
      </w:r>
      <w:r w:rsidRPr="00520361">
        <w:rPr>
          <w:rStyle w:val="Emphasis"/>
        </w:rPr>
        <w:t>more pressing problems” of race-related injustices</w:t>
      </w:r>
      <w:r w:rsidRPr="00520361">
        <w:t xml:space="preserve">. </w:t>
      </w:r>
      <w:r w:rsidRPr="00520361">
        <w:rPr>
          <w:rStyle w:val="StyleUnderline"/>
        </w:rPr>
        <w:t xml:space="preserve">Such questions cannot be answered with reference to ideal theory or some application of ideal or nonideal theory to their concrete situations, because the a priori nature of both of these </w:t>
      </w:r>
      <w:r w:rsidRPr="00520361">
        <w:rPr>
          <w:rStyle w:val="Emphasis"/>
        </w:rPr>
        <w:t>does not provide a fit with specific contingencies</w:t>
      </w:r>
      <w:r w:rsidRPr="00520361">
        <w:t>—</w:t>
      </w:r>
      <w:r w:rsidRPr="00520361">
        <w:rPr>
          <w:rStyle w:val="StyleUnderline"/>
        </w:rPr>
        <w:t xml:space="preserve">ideal and nonideal theories do not generate </w:t>
      </w:r>
      <w:r w:rsidRPr="00520361">
        <w:rPr>
          <w:rStyle w:val="Emphasis"/>
        </w:rPr>
        <w:t>practical bridge principles</w:t>
      </w:r>
      <w:r w:rsidRPr="00520361">
        <w:t xml:space="preserve">. </w:t>
      </w:r>
      <w:r w:rsidRPr="00520361">
        <w:rPr>
          <w:rStyle w:val="StyleUnderline"/>
        </w:rPr>
        <w:t xml:space="preserve">As theories, they posit </w:t>
      </w:r>
      <w:r w:rsidRPr="00520361">
        <w:rPr>
          <w:rStyle w:val="Emphasis"/>
        </w:rPr>
        <w:t>ideal entities</w:t>
      </w:r>
      <w:r w:rsidRPr="00520361">
        <w:t xml:space="preserve">, </w:t>
      </w:r>
      <w:r w:rsidRPr="00520361">
        <w:rPr>
          <w:rStyle w:val="StyleUnderline"/>
        </w:rPr>
        <w:t>but without</w:t>
      </w:r>
      <w:r w:rsidRPr="00520361">
        <w:t xml:space="preserve"> the apparatus of scientific</w:t>
      </w:r>
      <w:r>
        <w:t xml:space="preserve"> theories which provides </w:t>
      </w:r>
      <w:r w:rsidRPr="00F5422F">
        <w:rPr>
          <w:rStyle w:val="StyleUnderline"/>
        </w:rPr>
        <w:t xml:space="preserve">connections to </w:t>
      </w:r>
      <w:r w:rsidRPr="00F5422F">
        <w:rPr>
          <w:rStyle w:val="Emphasis"/>
        </w:rPr>
        <w:t>observable entities or events</w:t>
      </w:r>
      <w:r>
        <w:t xml:space="preserve">. (Moulines 1985). </w:t>
      </w:r>
      <w:r w:rsidRPr="00F5422F">
        <w:rPr>
          <w:rStyle w:val="StyleUnderline"/>
        </w:rPr>
        <w:t>The correction of injustice or injustice theory requires a philosophical foundation for itself.</w:t>
      </w:r>
    </w:p>
    <w:p w14:paraId="0C159989" w14:textId="77777777" w:rsidR="00105085" w:rsidRDefault="00105085" w:rsidP="00105085">
      <w:r w:rsidRPr="00451170">
        <w:rPr>
          <w:rStyle w:val="StyleUnderline"/>
          <w:highlight w:val="cyan"/>
        </w:rPr>
        <w:t>Models of justice</w:t>
      </w:r>
      <w:r w:rsidRPr="00AA10AA">
        <w:rPr>
          <w:rStyle w:val="StyleUnderline"/>
        </w:rPr>
        <w:t xml:space="preserve"> have often been </w:t>
      </w:r>
      <w:r w:rsidRPr="00AA10AA">
        <w:rPr>
          <w:rStyle w:val="Emphasis"/>
        </w:rPr>
        <w:t>naïvely utopian</w:t>
      </w:r>
      <w:r w:rsidRPr="00AA10AA">
        <w:t xml:space="preserve"> throughout the history of philosophy, </w:t>
      </w:r>
      <w:r w:rsidRPr="00AA10AA">
        <w:rPr>
          <w:rStyle w:val="StyleUnderline"/>
        </w:rPr>
        <w:t>because they</w:t>
      </w:r>
      <w:r w:rsidRPr="00F5422F">
        <w:rPr>
          <w:rStyle w:val="StyleUnderline"/>
        </w:rPr>
        <w:t xml:space="preserve"> are based on an </w:t>
      </w:r>
      <w:r w:rsidRPr="00451170">
        <w:rPr>
          <w:rStyle w:val="StyleUnderline"/>
          <w:highlight w:val="cyan"/>
        </w:rPr>
        <w:t>assum</w:t>
      </w:r>
      <w:r w:rsidRPr="00F5422F">
        <w:rPr>
          <w:rStyle w:val="StyleUnderline"/>
        </w:rPr>
        <w:t>ption of</w:t>
      </w:r>
      <w:r>
        <w:t xml:space="preserve"> automatic total </w:t>
      </w:r>
      <w:r w:rsidRPr="00F5422F">
        <w:rPr>
          <w:rStyle w:val="StyleUnderline"/>
        </w:rPr>
        <w:t xml:space="preserve">compliance, as though the </w:t>
      </w:r>
      <w:r w:rsidRPr="00F5422F">
        <w:rPr>
          <w:rStyle w:val="Emphasis"/>
        </w:rPr>
        <w:t xml:space="preserve">right </w:t>
      </w:r>
      <w:r w:rsidRPr="00451170">
        <w:rPr>
          <w:rStyle w:val="Emphasis"/>
          <w:highlight w:val="cyan"/>
        </w:rPr>
        <w:t>words</w:t>
      </w:r>
      <w:r w:rsidRPr="00F5422F">
        <w:rPr>
          <w:rStyle w:val="Emphasis"/>
        </w:rPr>
        <w:t xml:space="preserve"> or pictures </w:t>
      </w:r>
      <w:r w:rsidRPr="00451170">
        <w:rPr>
          <w:rStyle w:val="Emphasis"/>
          <w:highlight w:val="cyan"/>
        </w:rPr>
        <w:t>by themselves</w:t>
      </w:r>
      <w:r w:rsidRPr="00451170">
        <w:rPr>
          <w:highlight w:val="cyan"/>
        </w:rPr>
        <w:t xml:space="preserve"> </w:t>
      </w:r>
      <w:r w:rsidRPr="00451170">
        <w:rPr>
          <w:rStyle w:val="StyleUnderline"/>
          <w:highlight w:val="cyan"/>
        </w:rPr>
        <w:t>have</w:t>
      </w:r>
      <w:r w:rsidRPr="00F5422F">
        <w:rPr>
          <w:rStyle w:val="StyleUnderline"/>
        </w:rPr>
        <w:t xml:space="preserve"> the </w:t>
      </w:r>
      <w:r w:rsidRPr="00451170">
        <w:rPr>
          <w:rStyle w:val="StyleUnderline"/>
          <w:highlight w:val="cyan"/>
        </w:rPr>
        <w:t xml:space="preserve">power to </w:t>
      </w:r>
      <w:r w:rsidRPr="00451170">
        <w:rPr>
          <w:rStyle w:val="Emphasis"/>
          <w:highlight w:val="cyan"/>
        </w:rPr>
        <w:t>transform reality</w:t>
      </w:r>
      <w:r w:rsidRPr="00451170">
        <w:rPr>
          <w:rStyle w:val="StyleUnderline"/>
          <w:highlight w:val="cyan"/>
        </w:rPr>
        <w:t>,</w:t>
      </w:r>
      <w:r w:rsidRPr="00451170">
        <w:rPr>
          <w:highlight w:val="cyan"/>
        </w:rPr>
        <w:t xml:space="preserve"> </w:t>
      </w:r>
      <w:r w:rsidRPr="00451170">
        <w:rPr>
          <w:rStyle w:val="StyleUnderline"/>
          <w:highlight w:val="cyan"/>
        </w:rPr>
        <w:t>or as though agreement with</w:t>
      </w:r>
      <w:r w:rsidRPr="00F5422F">
        <w:rPr>
          <w:rStyle w:val="StyleUnderline"/>
        </w:rPr>
        <w:t xml:space="preserve"> those right </w:t>
      </w:r>
      <w:r w:rsidRPr="00451170">
        <w:rPr>
          <w:rStyle w:val="StyleUnderline"/>
          <w:highlight w:val="cyan"/>
        </w:rPr>
        <w:t>words</w:t>
      </w:r>
      <w:r w:rsidRPr="00F5422F">
        <w:rPr>
          <w:rStyle w:val="StyleUnderline"/>
        </w:rPr>
        <w:t xml:space="preserve"> or pictures </w:t>
      </w:r>
      <w:r w:rsidRPr="00451170">
        <w:rPr>
          <w:rStyle w:val="StyleUnderline"/>
          <w:highlight w:val="cyan"/>
        </w:rPr>
        <w:t xml:space="preserve">will </w:t>
      </w:r>
      <w:r w:rsidRPr="00451170">
        <w:rPr>
          <w:rStyle w:val="Emphasis"/>
          <w:highlight w:val="cyan"/>
        </w:rPr>
        <w:t>automatically result in action</w:t>
      </w:r>
      <w:r w:rsidRPr="00F5422F">
        <w:rPr>
          <w:rStyle w:val="Emphasis"/>
        </w:rPr>
        <w:t xml:space="preserve"> that will automatically make the world instantiate those words or pictures</w:t>
      </w:r>
      <w:r>
        <w:t xml:space="preserve">. </w:t>
      </w:r>
      <w:r w:rsidRPr="00F5422F">
        <w:rPr>
          <w:rStyle w:val="StyleUnderline"/>
        </w:rPr>
        <w:t xml:space="preserve">When </w:t>
      </w:r>
      <w:r w:rsidRPr="00AA10AA">
        <w:rPr>
          <w:rStyle w:val="StyleUnderline"/>
        </w:rPr>
        <w:t>they are</w:t>
      </w:r>
      <w:r w:rsidRPr="00F5422F">
        <w:rPr>
          <w:rStyle w:val="StyleUnderline"/>
        </w:rPr>
        <w:t xml:space="preserve"> not </w:t>
      </w:r>
      <w:r w:rsidRPr="00451170">
        <w:rPr>
          <w:rStyle w:val="Emphasis"/>
          <w:highlight w:val="cyan"/>
        </w:rPr>
        <w:t>fantastically and ineffectively utopian</w:t>
      </w:r>
      <w:r w:rsidRPr="00F5422F">
        <w:rPr>
          <w:rStyle w:val="StyleUnderline"/>
        </w:rPr>
        <w:t xml:space="preserve"> in this way</w:t>
      </w:r>
      <w:r>
        <w:t xml:space="preserve">, </w:t>
      </w:r>
      <w:r w:rsidRPr="00F5422F">
        <w:rPr>
          <w:rStyle w:val="StyleUnderline"/>
        </w:rPr>
        <w:t>such models have been used to justify the already-existing dominance of some groups over others</w:t>
      </w:r>
      <w:r>
        <w:t>. (A prime example is John Locke’s Second Treatise of Government, written decades before 1688 Glorious Revolution, to express the interests of the new rising class of landed gentry, which were eventually fulfilled by a Protestant king on the throne and a strong representative parliament after that revolution [Laslett 1988].)</w:t>
      </w:r>
    </w:p>
    <w:p w14:paraId="33AFCAA0" w14:textId="77777777" w:rsidR="00105085" w:rsidRDefault="00105085" w:rsidP="00105085">
      <w:r>
        <w:t xml:space="preserve">Models of justice have legitimately served to inspire law in modern societies with government constitutions and national and local law. But, sometimes, as in US founding documents, although universal and absolute justice is proclaimed, subsequent events make it clear that this language was intended to legitimize just treatment for members of selected groups only, that is, white male property owners, at first. As a result of just law and its selective application, over time, there comes to be justice for an expanding group, but still not everyone in society. However, what is written, together with descriptions of real justice for some, can be a powerful lever for obtaining justice for at least some of the excluded. To understand how that works, it is necessary to develop an approach to justice that begins with injustice, in real situations where there is already some degree of justice in a larger whole. </w:t>
      </w:r>
      <w:r w:rsidRPr="00F5422F">
        <w:rPr>
          <w:rStyle w:val="StyleUnderline"/>
        </w:rPr>
        <w:t xml:space="preserve">The extension of existing practices of justice to members of new groups is </w:t>
      </w:r>
      <w:r w:rsidRPr="00F5422F">
        <w:rPr>
          <w:rStyle w:val="Emphasis"/>
        </w:rPr>
        <w:t>applicative justice</w:t>
      </w:r>
      <w:r>
        <w:t>, a concept with substantial historical and intellectual precedent, although not by that name. In what follows, more will be said about the idea of applicative justice and then its history will be considered. Voting rights and housing rights are examples of candidates for applicative justice in our time. Finally, content in the form of narrative may be motivational for social change.</w:t>
      </w:r>
    </w:p>
    <w:p w14:paraId="79FD3C41" w14:textId="77777777" w:rsidR="00105085" w:rsidRDefault="00105085" w:rsidP="00105085">
      <w:r>
        <w:t>The Idea of Applicative Justice</w:t>
      </w:r>
    </w:p>
    <w:p w14:paraId="02FD8B8B" w14:textId="77777777" w:rsidR="00105085" w:rsidRPr="00F5422F" w:rsidRDefault="00105085" w:rsidP="00105085">
      <w:pPr>
        <w:rPr>
          <w:rStyle w:val="StyleUnderline"/>
        </w:rPr>
      </w:pPr>
      <w:r>
        <w:t xml:space="preserve">Applicative justice is an approach to justice with the goal of making the unjust treatment of some comparable to those who already receive just treatment. </w:t>
      </w:r>
      <w:r w:rsidRPr="00451170">
        <w:rPr>
          <w:rStyle w:val="StyleUnderline"/>
          <w:highlight w:val="cyan"/>
        </w:rPr>
        <w:t xml:space="preserve">Applicative justice takes a </w:t>
      </w:r>
      <w:r w:rsidRPr="00451170">
        <w:rPr>
          <w:rStyle w:val="Emphasis"/>
          <w:highlight w:val="cyan"/>
        </w:rPr>
        <w:t>comparative</w:t>
      </w:r>
      <w:r w:rsidRPr="00F5422F">
        <w:rPr>
          <w:rStyle w:val="Emphasis"/>
        </w:rPr>
        <w:t xml:space="preserve"> approach</w:t>
      </w:r>
      <w:r w:rsidRPr="00F5422F">
        <w:rPr>
          <w:rStyle w:val="StyleUnderline"/>
        </w:rPr>
        <w:t>,</w:t>
      </w:r>
      <w:r>
        <w:t xml:space="preserve"> for example, </w:t>
      </w:r>
      <w:r w:rsidRPr="00F5422F">
        <w:rPr>
          <w:rStyle w:val="StyleUnderline"/>
        </w:rPr>
        <w:t xml:space="preserve">comparing how young </w:t>
      </w:r>
      <w:r w:rsidRPr="00F5422F">
        <w:rPr>
          <w:rStyle w:val="Emphasis"/>
        </w:rPr>
        <w:t>black</w:t>
      </w:r>
      <w:r w:rsidRPr="00F5422F">
        <w:rPr>
          <w:rStyle w:val="StyleUnderline"/>
        </w:rPr>
        <w:t xml:space="preserve"> males are treated by police officers in contemporary US society, to how young </w:t>
      </w:r>
      <w:r w:rsidRPr="00F5422F">
        <w:rPr>
          <w:rStyle w:val="Emphasis"/>
        </w:rPr>
        <w:t>white</w:t>
      </w:r>
      <w:r w:rsidRPr="00F5422F">
        <w:rPr>
          <w:rStyle w:val="StyleUnderline"/>
        </w:rPr>
        <w:t xml:space="preserve"> males are treated</w:t>
      </w:r>
      <w:r>
        <w:t xml:space="preserve"> (Jones 2013; Zack 2013, 2015). </w:t>
      </w:r>
      <w:r w:rsidRPr="00F5422F">
        <w:rPr>
          <w:rStyle w:val="StyleUnderline"/>
        </w:rPr>
        <w:t xml:space="preserve">Applicative justice rests on a </w:t>
      </w:r>
      <w:r w:rsidRPr="00451170">
        <w:rPr>
          <w:rStyle w:val="Emphasis"/>
          <w:highlight w:val="cyan"/>
        </w:rPr>
        <w:t>pragmatic approach</w:t>
      </w:r>
      <w:r w:rsidRPr="00F5422F">
        <w:rPr>
          <w:rStyle w:val="Emphasis"/>
        </w:rPr>
        <w:t xml:space="preserve"> to social ills</w:t>
      </w:r>
      <w:r>
        <w:t xml:space="preserve">, </w:t>
      </w:r>
      <w:r w:rsidRPr="00F5422F">
        <w:rPr>
          <w:rStyle w:val="StyleUnderline"/>
        </w:rPr>
        <w:t>which includes the premise</w:t>
      </w:r>
      <w:r>
        <w:t xml:space="preserve">, based on Arthur Bentley’s 1908 insights in The Process of Government, </w:t>
      </w:r>
      <w:r w:rsidRPr="00F5422F">
        <w:rPr>
          <w:rStyle w:val="StyleUnderline"/>
        </w:rPr>
        <w:t>that government is much more than the apparatus of state and written laws and court decisions</w:t>
      </w:r>
      <w:r>
        <w:t xml:space="preserve">. </w:t>
      </w:r>
      <w:r w:rsidRPr="00451170">
        <w:rPr>
          <w:rStyle w:val="StyleUnderline"/>
          <w:highlight w:val="cyan"/>
        </w:rPr>
        <w:t>Government is an</w:t>
      </w:r>
      <w:r w:rsidRPr="00AA10AA">
        <w:rPr>
          <w:rStyle w:val="StyleUnderline"/>
        </w:rPr>
        <w:t xml:space="preserve"> extended</w:t>
      </w:r>
      <w:r w:rsidRPr="00F5422F">
        <w:rPr>
          <w:rStyle w:val="StyleUnderline"/>
        </w:rPr>
        <w:t xml:space="preserve">, dynamic process, an </w:t>
      </w:r>
      <w:r w:rsidRPr="00451170">
        <w:rPr>
          <w:rStyle w:val="StyleUnderline"/>
          <w:highlight w:val="cyan"/>
        </w:rPr>
        <w:t xml:space="preserve">ongoing </w:t>
      </w:r>
      <w:r w:rsidRPr="00451170">
        <w:rPr>
          <w:rStyle w:val="Emphasis"/>
          <w:highlight w:val="cyan"/>
        </w:rPr>
        <w:t>contention among interest groups</w:t>
      </w:r>
      <w:r w:rsidRPr="00F5422F">
        <w:rPr>
          <w:rStyle w:val="Emphasis"/>
        </w:rPr>
        <w:t xml:space="preserve"> in society</w:t>
      </w:r>
      <w:r>
        <w:t xml:space="preserve">. </w:t>
      </w:r>
      <w:r w:rsidRPr="00F5422F">
        <w:t xml:space="preserve">This full-bodied, empirical and pragmatic view of government process entails, for example, that we consider as parts of the same political mix/phenomenon/raw material all of the foregoing: the Fourth and Fourteenth Amendments, the 1960s Civil Rights Legislation, doctrines of probable cause, the disproportionate incarceration of African Americans, racial profiling, and police homicide with impunity. Thus, </w:t>
      </w:r>
      <w:r w:rsidRPr="00F5422F">
        <w:rPr>
          <w:rStyle w:val="StyleUnderline"/>
        </w:rPr>
        <w:t>Rawls’s insistence that “the rights secured by justice are not subject to political bargaining</w:t>
      </w:r>
      <w:r w:rsidRPr="00F5422F">
        <w:t xml:space="preserve"> or to the calculus</w:t>
      </w:r>
      <w:r>
        <w:t xml:space="preserve"> of social interests” (Rawls 1971, 4), </w:t>
      </w:r>
      <w:r w:rsidRPr="00F5422F">
        <w:rPr>
          <w:rStyle w:val="StyleUnderline"/>
        </w:rPr>
        <w:t xml:space="preserve">should be understood as “the rights secured by justice </w:t>
      </w:r>
      <w:r w:rsidRPr="00F5422F">
        <w:rPr>
          <w:rStyle w:val="Emphasis"/>
        </w:rPr>
        <w:t>should</w:t>
      </w:r>
      <w:r w:rsidRPr="00F5422F">
        <w:rPr>
          <w:rStyle w:val="StyleUnderline"/>
        </w:rPr>
        <w:t xml:space="preserve"> not be subject to political bargaining</w:t>
      </w:r>
      <w:r>
        <w:t xml:space="preserve"> or to the calculus of social interests.” </w:t>
      </w:r>
      <w:r w:rsidRPr="00F5422F">
        <w:rPr>
          <w:rStyle w:val="StyleUnderline"/>
        </w:rPr>
        <w:t>In</w:t>
      </w:r>
      <w:r>
        <w:t xml:space="preserve"> </w:t>
      </w:r>
      <w:r w:rsidRPr="00F5422F">
        <w:rPr>
          <w:rStyle w:val="Emphasis"/>
        </w:rPr>
        <w:t>reality</w:t>
      </w:r>
      <w:r>
        <w:t>, “</w:t>
      </w:r>
      <w:r w:rsidRPr="00F5422F">
        <w:rPr>
          <w:rStyle w:val="StyleUnderline"/>
        </w:rPr>
        <w:t xml:space="preserve">the </w:t>
      </w:r>
      <w:r w:rsidRPr="00451170">
        <w:rPr>
          <w:rStyle w:val="StyleUnderline"/>
          <w:highlight w:val="cyan"/>
        </w:rPr>
        <w:t xml:space="preserve">rights secured by justice” are </w:t>
      </w:r>
      <w:r w:rsidRPr="00451170">
        <w:rPr>
          <w:rStyle w:val="Emphasis"/>
          <w:highlight w:val="cyan"/>
        </w:rPr>
        <w:t>constantly subject to political bargaining</w:t>
      </w:r>
      <w:r w:rsidRPr="00451170">
        <w:rPr>
          <w:highlight w:val="cyan"/>
        </w:rPr>
        <w:t xml:space="preserve"> </w:t>
      </w:r>
      <w:r w:rsidRPr="00451170">
        <w:rPr>
          <w:rStyle w:val="StyleUnderline"/>
          <w:highlight w:val="cyan"/>
        </w:rPr>
        <w:t>and the</w:t>
      </w:r>
      <w:r w:rsidRPr="00F5422F">
        <w:rPr>
          <w:rStyle w:val="StyleUnderline"/>
        </w:rPr>
        <w:t xml:space="preserve"> </w:t>
      </w:r>
      <w:r w:rsidRPr="00F5422F">
        <w:rPr>
          <w:rStyle w:val="Emphasis"/>
        </w:rPr>
        <w:t xml:space="preserve">living </w:t>
      </w:r>
      <w:r w:rsidRPr="00451170">
        <w:rPr>
          <w:rStyle w:val="Emphasis"/>
          <w:highlight w:val="cyan"/>
        </w:rPr>
        <w:t>calculus of social interests</w:t>
      </w:r>
      <w:r>
        <w:t xml:space="preserve">. </w:t>
      </w:r>
      <w:r w:rsidRPr="00F5422F">
        <w:rPr>
          <w:rStyle w:val="StyleUnderline"/>
        </w:rPr>
        <w:t xml:space="preserve">One consequence of this empirical perspective is that </w:t>
      </w:r>
      <w:r w:rsidRPr="00AA10AA">
        <w:rPr>
          <w:rStyle w:val="Emphasis"/>
        </w:rPr>
        <w:t>moral</w:t>
      </w:r>
      <w:r w:rsidRPr="00F5422F">
        <w:rPr>
          <w:rStyle w:val="Emphasis"/>
        </w:rPr>
        <w:t xml:space="preserve"> </w:t>
      </w:r>
      <w:r w:rsidRPr="00451170">
        <w:rPr>
          <w:rStyle w:val="Emphasis"/>
          <w:highlight w:val="cyan"/>
        </w:rPr>
        <w:t>outrage</w:t>
      </w:r>
      <w:r w:rsidRPr="00451170">
        <w:rPr>
          <w:rStyle w:val="StyleUnderline"/>
          <w:highlight w:val="cyan"/>
        </w:rPr>
        <w:t xml:space="preserve">, </w:t>
      </w:r>
      <w:r w:rsidRPr="00451170">
        <w:rPr>
          <w:rStyle w:val="Emphasis"/>
          <w:highlight w:val="cyan"/>
        </w:rPr>
        <w:t>critiques of white supremacy</w:t>
      </w:r>
      <w:r w:rsidRPr="00451170">
        <w:rPr>
          <w:rStyle w:val="StyleUnderline"/>
          <w:highlight w:val="cyan"/>
        </w:rPr>
        <w:t xml:space="preserve">, or </w:t>
      </w:r>
      <w:r w:rsidRPr="00451170">
        <w:rPr>
          <w:rStyle w:val="Emphasis"/>
          <w:highlight w:val="cyan"/>
        </w:rPr>
        <w:t>analyses of white privilege</w:t>
      </w:r>
      <w:r w:rsidRPr="00F5422F">
        <w:rPr>
          <w:rStyle w:val="StyleUnderline"/>
        </w:rPr>
        <w:t xml:space="preserve">, along with other forms of </w:t>
      </w:r>
      <w:r w:rsidRPr="00F5422F">
        <w:rPr>
          <w:rStyle w:val="Emphasis"/>
        </w:rPr>
        <w:t>blame</w:t>
      </w:r>
      <w:r w:rsidRPr="00F5422F">
        <w:rPr>
          <w:rStyle w:val="StyleUnderline"/>
        </w:rPr>
        <w:t xml:space="preserve">, </w:t>
      </w:r>
      <w:r w:rsidRPr="00451170">
        <w:rPr>
          <w:rStyle w:val="Emphasis"/>
          <w:sz w:val="28"/>
          <w:highlight w:val="cyan"/>
        </w:rPr>
        <w:t>cannot</w:t>
      </w:r>
      <w:r w:rsidRPr="00F5422F">
        <w:rPr>
          <w:rStyle w:val="Emphasis"/>
          <w:sz w:val="28"/>
        </w:rPr>
        <w:t xml:space="preserve"> be assumed to have the power to </w:t>
      </w:r>
      <w:r w:rsidRPr="00451170">
        <w:rPr>
          <w:rStyle w:val="Emphasis"/>
          <w:sz w:val="28"/>
          <w:highlight w:val="cyan"/>
        </w:rPr>
        <w:t>change anything, by themselves</w:t>
      </w:r>
      <w:r>
        <w:t xml:space="preserve">. </w:t>
      </w:r>
      <w:r w:rsidRPr="00451170">
        <w:rPr>
          <w:rStyle w:val="StyleUnderline"/>
          <w:highlight w:val="cyan"/>
        </w:rPr>
        <w:t>By contrast</w:t>
      </w:r>
      <w:r w:rsidRPr="00F5422F">
        <w:rPr>
          <w:rStyle w:val="StyleUnderline"/>
        </w:rPr>
        <w:t xml:space="preserve">, changing relationships between police officers and their local communities, or </w:t>
      </w:r>
      <w:r w:rsidRPr="00451170">
        <w:rPr>
          <w:rStyle w:val="StyleUnderline"/>
          <w:highlight w:val="cyan"/>
        </w:rPr>
        <w:t xml:space="preserve">changing the </w:t>
      </w:r>
      <w:r w:rsidRPr="00451170">
        <w:rPr>
          <w:rStyle w:val="Emphasis"/>
          <w:highlight w:val="cyan"/>
        </w:rPr>
        <w:t>rules</w:t>
      </w:r>
      <w:r w:rsidRPr="00F5422F">
        <w:rPr>
          <w:rStyle w:val="Emphasis"/>
        </w:rPr>
        <w:t xml:space="preserve"> of engagement</w:t>
      </w:r>
      <w:r>
        <w:t xml:space="preserve"> when police stop or attempt to stop suspects, </w:t>
      </w:r>
      <w:r w:rsidRPr="00451170">
        <w:rPr>
          <w:rStyle w:val="Emphasis"/>
          <w:highlight w:val="cyan"/>
        </w:rPr>
        <w:t>might</w:t>
      </w:r>
      <w:r>
        <w:t xml:space="preserve"> on this view </w:t>
      </w:r>
      <w:r w:rsidRPr="00451170">
        <w:rPr>
          <w:rStyle w:val="StyleUnderline"/>
          <w:highlight w:val="cyan"/>
        </w:rPr>
        <w:t>have</w:t>
      </w:r>
      <w:r w:rsidRPr="00F5422F">
        <w:rPr>
          <w:rStyle w:val="StyleUnderline"/>
        </w:rPr>
        <w:t xml:space="preserve"> some </w:t>
      </w:r>
      <w:r w:rsidRPr="00451170">
        <w:rPr>
          <w:rStyle w:val="Emphasis"/>
          <w:highlight w:val="cyan"/>
        </w:rPr>
        <w:t>causal power</w:t>
      </w:r>
      <w:r>
        <w:t xml:space="preserve"> (Ayres and Markovits 2014). </w:t>
      </w:r>
      <w:r w:rsidRPr="00F5422F">
        <w:rPr>
          <w:rStyle w:val="StyleUnderline"/>
        </w:rPr>
        <w:t>It is important to realize that such changes in practice would not be specific applications of a theory of justice, but ways of changing social reality into a different political mix.</w:t>
      </w:r>
    </w:p>
    <w:p w14:paraId="53DF05C6" w14:textId="77777777" w:rsidR="00105085" w:rsidRPr="00F5422F" w:rsidRDefault="00105085" w:rsidP="00105085">
      <w:pPr>
        <w:rPr>
          <w:rStyle w:val="StyleUnderline"/>
        </w:rPr>
      </w:pPr>
      <w:r>
        <w:t xml:space="preserve">However, a better theory of justice, even a more racially egalitarian one and even a theory of applicative justice that was widely accepted, would still be no more than a change in what Bentley calls “political content.” Any theory of justice or any set of just laws is compatible with widespread racially unequal and unjust practice. And the converse also holds. </w:t>
      </w:r>
      <w:r w:rsidRPr="00F5422F">
        <w:rPr>
          <w:rStyle w:val="StyleUnderline"/>
        </w:rPr>
        <w:t>Unjust laws or laws with gaps</w:t>
      </w:r>
      <w:r>
        <w:t xml:space="preserve"> for unjust practice </w:t>
      </w:r>
      <w:r w:rsidRPr="00F5422F">
        <w:rPr>
          <w:rStyle w:val="StyleUnderline"/>
        </w:rPr>
        <w:t>are</w:t>
      </w:r>
      <w:r>
        <w:t xml:space="preserve"> </w:t>
      </w:r>
      <w:r w:rsidRPr="00F5422F">
        <w:rPr>
          <w:rStyle w:val="Emphasis"/>
        </w:rPr>
        <w:t>compatible with just practice</w:t>
      </w:r>
      <w:r>
        <w:t xml:space="preserve">. </w:t>
      </w:r>
      <w:r w:rsidRPr="00F5422F">
        <w:rPr>
          <w:rStyle w:val="StyleUnderline"/>
        </w:rPr>
        <w:t xml:space="preserve">Thus, applicative justice is </w:t>
      </w:r>
      <w:r w:rsidRPr="00F5422F">
        <w:rPr>
          <w:rStyle w:val="Emphasis"/>
        </w:rPr>
        <w:t>pragmatic</w:t>
      </w:r>
      <w:r>
        <w:t xml:space="preserve"> </w:t>
      </w:r>
      <w:r w:rsidRPr="00F5422F">
        <w:rPr>
          <w:rStyle w:val="StyleUnderline"/>
        </w:rPr>
        <w:t xml:space="preserve">in taking the </w:t>
      </w:r>
      <w:r w:rsidRPr="00F5422F">
        <w:rPr>
          <w:rStyle w:val="Emphasis"/>
        </w:rPr>
        <w:t>whole political mix</w:t>
      </w:r>
      <w:r>
        <w:t xml:space="preserve">/ phenomenon/raw material </w:t>
      </w:r>
      <w:r w:rsidRPr="00F5422F">
        <w:rPr>
          <w:rStyle w:val="StyleUnderline"/>
        </w:rPr>
        <w:t>as its subject for a specific injustice</w:t>
      </w:r>
      <w:r>
        <w:t xml:space="preserve">. Unlike ideal or nonideal justice theory, </w:t>
      </w:r>
      <w:r w:rsidRPr="00F5422F">
        <w:rPr>
          <w:rStyle w:val="StyleUnderline"/>
        </w:rPr>
        <w:t xml:space="preserve">the applicative justice approach brooks </w:t>
      </w:r>
      <w:r w:rsidRPr="00F5422F">
        <w:rPr>
          <w:rStyle w:val="Emphasis"/>
        </w:rPr>
        <w:t>little faith</w:t>
      </w:r>
      <w:r>
        <w:t xml:space="preserve"> </w:t>
      </w:r>
      <w:r w:rsidRPr="00F5422F">
        <w:rPr>
          <w:rStyle w:val="StyleUnderline"/>
        </w:rPr>
        <w:t xml:space="preserve">that </w:t>
      </w:r>
      <w:r w:rsidRPr="00F5422F">
        <w:rPr>
          <w:rStyle w:val="Emphasis"/>
        </w:rPr>
        <w:t>reality can be changed by a special conceptual space or mode of critical moral discourse</w:t>
      </w:r>
      <w:r>
        <w:t xml:space="preserve"> </w:t>
      </w:r>
      <w:r w:rsidRPr="00F5422F">
        <w:rPr>
          <w:rStyle w:val="StyleUnderline"/>
        </w:rPr>
        <w:t xml:space="preserve">that is undertaken apart from reality. </w:t>
      </w:r>
      <w:r w:rsidRPr="00451170">
        <w:rPr>
          <w:rStyle w:val="StyleUnderline"/>
          <w:highlight w:val="cyan"/>
        </w:rPr>
        <w:t xml:space="preserve">Reality </w:t>
      </w:r>
      <w:r w:rsidRPr="00451170">
        <w:rPr>
          <w:rStyle w:val="Emphasis"/>
          <w:highlight w:val="cyan"/>
        </w:rPr>
        <w:t>cannot be changed by normative pronouncements</w:t>
      </w:r>
      <w:r w:rsidRPr="00F5422F">
        <w:rPr>
          <w:rStyle w:val="Emphasis"/>
        </w:rPr>
        <w:t>, by or on behalf of the oppressed</w:t>
      </w:r>
      <w:r>
        <w:t xml:space="preserve">, </w:t>
      </w:r>
      <w:r w:rsidRPr="00451170">
        <w:rPr>
          <w:rStyle w:val="StyleUnderline"/>
          <w:highlight w:val="cyan"/>
        </w:rPr>
        <w:t xml:space="preserve">but </w:t>
      </w:r>
      <w:r w:rsidRPr="00451170">
        <w:rPr>
          <w:rStyle w:val="Emphasis"/>
          <w:sz w:val="28"/>
          <w:highlight w:val="cyan"/>
        </w:rPr>
        <w:t>only by shifts in</w:t>
      </w:r>
      <w:r w:rsidRPr="00F5422F">
        <w:rPr>
          <w:rStyle w:val="Emphasis"/>
          <w:sz w:val="28"/>
        </w:rPr>
        <w:t xml:space="preserve"> existing </w:t>
      </w:r>
      <w:r w:rsidRPr="00451170">
        <w:rPr>
          <w:rStyle w:val="Emphasis"/>
          <w:sz w:val="28"/>
          <w:highlight w:val="cyan"/>
        </w:rPr>
        <w:t>interests of groups of real people</w:t>
      </w:r>
      <w:r>
        <w:t xml:space="preserve">. </w:t>
      </w:r>
      <w:r w:rsidRPr="00451170">
        <w:rPr>
          <w:rStyle w:val="StyleUnderline"/>
          <w:highlight w:val="cyan"/>
        </w:rPr>
        <w:t xml:space="preserve">To base </w:t>
      </w:r>
      <w:r w:rsidRPr="00451170">
        <w:rPr>
          <w:rStyle w:val="Emphasis"/>
          <w:sz w:val="28"/>
          <w:highlight w:val="cyan"/>
        </w:rPr>
        <w:t>hopes for change on normative content alone may</w:t>
      </w:r>
      <w:r w:rsidRPr="00F5422F">
        <w:rPr>
          <w:sz w:val="28"/>
        </w:rPr>
        <w:t xml:space="preserve"> </w:t>
      </w:r>
      <w:r w:rsidRPr="00F5422F">
        <w:rPr>
          <w:strike/>
        </w:rPr>
        <w:t>paralyze</w:t>
      </w:r>
      <w:r>
        <w:t xml:space="preserve"> </w:t>
      </w:r>
      <w:r w:rsidRPr="00451170">
        <w:rPr>
          <w:rStyle w:val="Emphasis"/>
          <w:sz w:val="28"/>
          <w:highlight w:val="cyan"/>
        </w:rPr>
        <w:t>[eliminate]</w:t>
      </w:r>
      <w:r w:rsidRPr="00F5422F">
        <w:rPr>
          <w:rStyle w:val="Emphasis"/>
          <w:sz w:val="28"/>
        </w:rPr>
        <w:t xml:space="preserve"> the </w:t>
      </w:r>
      <w:r w:rsidRPr="00451170">
        <w:rPr>
          <w:rStyle w:val="Emphasis"/>
          <w:sz w:val="28"/>
          <w:highlight w:val="cyan"/>
        </w:rPr>
        <w:t>means for taking action that could result in change</w:t>
      </w:r>
      <w:r>
        <w:t xml:space="preserve">, </w:t>
      </w:r>
      <w:r w:rsidRPr="00F5422F">
        <w:rPr>
          <w:rStyle w:val="StyleUnderline"/>
        </w:rPr>
        <w:t xml:space="preserve">because such content proceeds as though matters of justice were </w:t>
      </w:r>
      <w:r w:rsidRPr="00F5422F">
        <w:rPr>
          <w:rStyle w:val="Emphasis"/>
          <w:sz w:val="28"/>
        </w:rPr>
        <w:t>only matters of argument</w:t>
      </w:r>
      <w:r>
        <w:t xml:space="preserve">. </w:t>
      </w:r>
      <w:r w:rsidRPr="00F5422F">
        <w:rPr>
          <w:rStyle w:val="StyleUnderline"/>
        </w:rPr>
        <w:t>Those who have opposed social racial justice have understood this well enough, because instead of mainly arguing against new just law</w:t>
      </w:r>
      <w:r w:rsidRPr="00F5422F">
        <w:t xml:space="preserve"> over the twentieth century, </w:t>
      </w:r>
      <w:r w:rsidRPr="00F5422F">
        <w:rPr>
          <w:rStyle w:val="StyleUnderline"/>
        </w:rPr>
        <w:t>they have taken action to block progress.</w:t>
      </w:r>
    </w:p>
    <w:p w14:paraId="2DED5234" w14:textId="77777777" w:rsidR="00105085" w:rsidRDefault="00105085" w:rsidP="00105085">
      <w:r>
        <w:t>Race and Justice</w:t>
      </w:r>
    </w:p>
    <w:p w14:paraId="04775422" w14:textId="77777777" w:rsidR="00105085" w:rsidRDefault="00105085" w:rsidP="00105085">
      <w:r>
        <w:t>Consideration of race and injustice together, within political philosophy, focuses on the need for specific groups to not be treated unjustly. For a group to be treated justly, a large number of its members need to be treated justly. But for a group to be treated unjustly, it is sufficient if a smaller number or lower proportion than required to meet the standard of just treatment be treated unjustly. One reason for this asymmetry is that just treatment is easily normalized within communities, whereas unjust treatment of only a few is disruptive and considered abnormal among other members of the group to which victims belong (although not necessarily by members of groups who are generally treated justly). The unjust treatment of a small number ripples from their friends and relations to other members of the same group, who realize that they are subject to similar unjust treatment from their membership in that group alone.</w:t>
      </w:r>
    </w:p>
    <w:p w14:paraId="70E35B83" w14:textId="77777777" w:rsidR="00105085" w:rsidRDefault="00105085" w:rsidP="00105085">
      <w:r>
        <w:t>More broadly, if the group treated justly and the group treated unjustly belong to the same larger collective, such as whites and blacks in the United States, then the unjust treatment of even a very small number of that total collective of residents or citizens should be disruptive to the whole collective, given promulgated principles of “justice for all.” But that does not always happen, at least not in ways that result in real change. Apathy and self-absorption of those not treated unjustly is part of the reason, although another significant part is that the group treated justly already knows that the national collective rhetoric of justice is intended to apply primarily to them. It is that kind of disparate treatment, which does not disrupt everyone, even though it should, which calls for a theory of applicative justice, on the abstract level where people call for justice.</w:t>
      </w:r>
    </w:p>
    <w:p w14:paraId="5D3AB583" w14:textId="77777777" w:rsidR="00105085" w:rsidRPr="00F5422F" w:rsidRDefault="00105085" w:rsidP="00105085">
      <w:pPr>
        <w:rPr>
          <w:rStyle w:val="StyleUnderline"/>
        </w:rPr>
      </w:pPr>
      <w:r w:rsidRPr="00F5422F">
        <w:t xml:space="preserve">But applicative justice is not only an abstract theory. Applicative justice requires comparisons of group treatment. If minorities are treated unjustly, a description of that injustice does not require an ideal or nonideal theory or model of justice, but simply a comparison with how the majority is treated. (The term “minorities” refers to those disadvantaged or oppressed, because sometimes minorities are greater in number than “majorities,” e.g., blacks under apartheid in South Africa, American slaves in some Southern states, or black Americans in some twenty-first-century cities.) The principles and mechanics of justice that work well enough for most white Americans need to be applied to nonwhite Americans. For rhetorical purposes, it might be evocative to talk about black lives or black rights, but strictly speaking the subject is a racial framework that is color-blind in an important part of law—constitutional amendments and federal legislation—but not in reality. This gap between written law and social reality can be viewed as hypocrisy, racial bias, or white supremacy, only if one assumes that written law is an accurate description of, or blueprint for, social reality. But a perspective that takes in the whole process of government reveals that the gap and what is permissible within it, are parts of the same whole process. </w:t>
      </w:r>
      <w:r w:rsidRPr="00F5422F">
        <w:rPr>
          <w:rStyle w:val="StyleUnderline"/>
        </w:rPr>
        <w:t xml:space="preserve">The contrast between </w:t>
      </w:r>
      <w:r w:rsidRPr="00F5422F">
        <w:rPr>
          <w:rStyle w:val="Emphasis"/>
        </w:rPr>
        <w:t>blueprints</w:t>
      </w:r>
      <w:r w:rsidRPr="00F5422F">
        <w:rPr>
          <w:rStyle w:val="StyleUnderline"/>
        </w:rPr>
        <w:t xml:space="preserve"> and </w:t>
      </w:r>
      <w:r w:rsidRPr="00F5422F">
        <w:rPr>
          <w:rStyle w:val="Emphasis"/>
        </w:rPr>
        <w:t>maps</w:t>
      </w:r>
      <w:r w:rsidRPr="00F5422F">
        <w:rPr>
          <w:rStyle w:val="StyleUnderline"/>
        </w:rPr>
        <w:t xml:space="preserve"> is important to consider</w:t>
      </w:r>
      <w:r w:rsidRPr="00F5422F">
        <w:t xml:space="preserve">. </w:t>
      </w:r>
      <w:r w:rsidRPr="00451170">
        <w:rPr>
          <w:rStyle w:val="StyleUnderline"/>
          <w:highlight w:val="cyan"/>
        </w:rPr>
        <w:t>Political philosophers</w:t>
      </w:r>
      <w:r w:rsidRPr="00F5422F">
        <w:rPr>
          <w:rStyle w:val="StyleUnderline"/>
        </w:rPr>
        <w:t xml:space="preserve"> often proceed as though their writings about justice are blueprints, when </w:t>
      </w:r>
      <w:r w:rsidRPr="00F5422F">
        <w:rPr>
          <w:rStyle w:val="Emphasis"/>
        </w:rPr>
        <w:t xml:space="preserve">they </w:t>
      </w:r>
      <w:r w:rsidRPr="00451170">
        <w:rPr>
          <w:rStyle w:val="Emphasis"/>
          <w:highlight w:val="cyan"/>
        </w:rPr>
        <w:t>should</w:t>
      </w:r>
      <w:r w:rsidRPr="00F5422F">
        <w:rPr>
          <w:rStyle w:val="Emphasis"/>
        </w:rPr>
        <w:t xml:space="preserve"> instead begin by </w:t>
      </w:r>
      <w:r w:rsidRPr="00451170">
        <w:rPr>
          <w:rStyle w:val="Emphasis"/>
          <w:highlight w:val="cyan"/>
        </w:rPr>
        <w:t>construct</w:t>
      </w:r>
      <w:r w:rsidRPr="00F5422F">
        <w:rPr>
          <w:rStyle w:val="Emphasis"/>
        </w:rPr>
        <w:t xml:space="preserve">ing </w:t>
      </w:r>
      <w:r w:rsidRPr="00451170">
        <w:rPr>
          <w:rStyle w:val="Emphasis"/>
          <w:highlight w:val="cyan"/>
        </w:rPr>
        <w:t>maps</w:t>
      </w:r>
      <w:r w:rsidRPr="00F5422F">
        <w:rPr>
          <w:rStyle w:val="StyleUnderline"/>
        </w:rPr>
        <w:t>.</w:t>
      </w:r>
    </w:p>
    <w:p w14:paraId="3052456C" w14:textId="77777777" w:rsidR="00105085" w:rsidRDefault="00105085" w:rsidP="00105085">
      <w:r w:rsidRPr="00F5422F">
        <w:rPr>
          <w:rStyle w:val="StyleUnderline"/>
        </w:rPr>
        <w:t xml:space="preserve">Present </w:t>
      </w:r>
      <w:r w:rsidRPr="00451170">
        <w:rPr>
          <w:rStyle w:val="Emphasis"/>
          <w:highlight w:val="cyan"/>
        </w:rPr>
        <w:t>politics</w:t>
      </w:r>
      <w:r w:rsidRPr="00451170">
        <w:rPr>
          <w:rStyle w:val="StyleUnderline"/>
          <w:highlight w:val="cyan"/>
        </w:rPr>
        <w:t xml:space="preserve"> or a</w:t>
      </w:r>
      <w:r w:rsidRPr="00F5422F">
        <w:rPr>
          <w:rStyle w:val="StyleUnderline"/>
        </w:rPr>
        <w:t xml:space="preserve"> </w:t>
      </w:r>
      <w:r w:rsidRPr="00F5422F">
        <w:rPr>
          <w:rStyle w:val="Emphasis"/>
        </w:rPr>
        <w:t xml:space="preserve">political </w:t>
      </w:r>
      <w:r w:rsidRPr="00451170">
        <w:rPr>
          <w:rStyle w:val="Emphasis"/>
          <w:highlight w:val="cyan"/>
        </w:rPr>
        <w:t>party</w:t>
      </w:r>
      <w:r w:rsidRPr="00451170">
        <w:rPr>
          <w:highlight w:val="cyan"/>
        </w:rPr>
        <w:t xml:space="preserve"> </w:t>
      </w:r>
      <w:r w:rsidRPr="00451170">
        <w:rPr>
          <w:rStyle w:val="StyleUnderline"/>
          <w:highlight w:val="cyan"/>
        </w:rPr>
        <w:t>in power may</w:t>
      </w:r>
      <w:r w:rsidRPr="00F5422F">
        <w:rPr>
          <w:rStyle w:val="StyleUnderline"/>
        </w:rPr>
        <w:t xml:space="preserve"> present obstacles and </w:t>
      </w:r>
      <w:r w:rsidRPr="00451170">
        <w:rPr>
          <w:rStyle w:val="StyleUnderline"/>
          <w:highlight w:val="cyan"/>
        </w:rPr>
        <w:t>challenge</w:t>
      </w:r>
      <w:r w:rsidRPr="00F5422F">
        <w:rPr>
          <w:rStyle w:val="StyleUnderline"/>
        </w:rPr>
        <w:t xml:space="preserve">s to applicative </w:t>
      </w:r>
      <w:r w:rsidRPr="00451170">
        <w:rPr>
          <w:rStyle w:val="StyleUnderline"/>
          <w:highlight w:val="cyan"/>
        </w:rPr>
        <w:t>justice</w:t>
      </w:r>
      <w:r w:rsidRPr="00F5422F">
        <w:rPr>
          <w:rStyle w:val="StyleUnderline"/>
        </w:rPr>
        <w:t xml:space="preserve"> in any specific case</w:t>
      </w:r>
      <w:r>
        <w:t xml:space="preserve">. </w:t>
      </w:r>
      <w:r w:rsidRPr="00451170">
        <w:rPr>
          <w:rStyle w:val="StyleUnderline"/>
          <w:highlight w:val="cyan"/>
        </w:rPr>
        <w:t>Those who aim for</w:t>
      </w:r>
      <w:r w:rsidRPr="00F5422F">
        <w:rPr>
          <w:rStyle w:val="StyleUnderline"/>
        </w:rPr>
        <w:t xml:space="preserve"> applicative </w:t>
      </w:r>
      <w:r w:rsidRPr="00451170">
        <w:rPr>
          <w:rStyle w:val="StyleUnderline"/>
          <w:highlight w:val="cyan"/>
        </w:rPr>
        <w:t xml:space="preserve">justice must </w:t>
      </w:r>
      <w:r w:rsidRPr="00451170">
        <w:rPr>
          <w:rStyle w:val="Emphasis"/>
          <w:highlight w:val="cyan"/>
        </w:rPr>
        <w:t>struggle against such obstacles</w:t>
      </w:r>
      <w:r w:rsidRPr="00F5422F">
        <w:rPr>
          <w:rStyle w:val="Emphasis"/>
        </w:rPr>
        <w:t xml:space="preserve"> and challenges</w:t>
      </w:r>
      <w:r>
        <w:t xml:space="preserve">, </w:t>
      </w:r>
      <w:r w:rsidRPr="00F5422F">
        <w:rPr>
          <w:rStyle w:val="StyleUnderline"/>
        </w:rPr>
        <w:t>as well as the ignorance, prejudice, and ill will of large parts of voting publics under democratic government, and in addition, media misrepresentations, business interests in a status quo, and lack of understanding of oppression by those who are treated unjustly</w:t>
      </w:r>
      <w:r>
        <w:t>. For example, the injustice in the disproportionately large number of African Americans in the US criminal justice system has been supported by law-and-order politics, the War on Drugs, belief in racial gender myths (e.g., the larger-than-life black rapist), explicit racism, media sensationalism of crime committed by black men, profits made by for-profit prison corporations, and embrace of self-destructive subcultures by some black men who become incarcerated. At the same time, as an efficient cause or precipitating factor, ongoing racial profiling by police helps feed the system with new suspects, about 90 percent of whom plead guilty in preference to the risks and costs of a trial (Kerby 2013; Rakoff et al. 2014). Intergenerational poverty, unemployment, and undereducation contain people within this system, and the high rates of nonwhites in the prison population are used as official justification for racial profiling (Zack 2015, chap 2).</w:t>
      </w:r>
    </w:p>
    <w:p w14:paraId="5F3E0A1D" w14:textId="77777777" w:rsidR="00105085" w:rsidRPr="00CC0652" w:rsidRDefault="00105085" w:rsidP="00105085">
      <w:r>
        <w:t xml:space="preserve">Thus, </w:t>
      </w:r>
      <w:r w:rsidRPr="00F5422F">
        <w:rPr>
          <w:rStyle w:val="StyleUnderline"/>
        </w:rPr>
        <w:t xml:space="preserve">the complexity of causes and background factors associated with the disproportionate number of African American male prison inmates can be understood through a </w:t>
      </w:r>
      <w:r w:rsidRPr="00F5422F">
        <w:rPr>
          <w:rStyle w:val="Emphasis"/>
        </w:rPr>
        <w:t>number of approaches</w:t>
      </w:r>
      <w:r>
        <w:t xml:space="preserve">. </w:t>
      </w:r>
      <w:r w:rsidRPr="00F5422F">
        <w:rPr>
          <w:rStyle w:val="StyleUnderline"/>
        </w:rPr>
        <w:t>The</w:t>
      </w:r>
      <w:r>
        <w:t xml:space="preserve"> </w:t>
      </w:r>
      <w:r w:rsidRPr="00F5422F">
        <w:rPr>
          <w:rStyle w:val="Emphasis"/>
        </w:rPr>
        <w:t>normative approach of applicative justice</w:t>
      </w:r>
      <w:r>
        <w:t xml:space="preserve"> </w:t>
      </w:r>
      <w:r w:rsidRPr="00F5422F">
        <w:rPr>
          <w:rStyle w:val="StyleUnderline"/>
        </w:rPr>
        <w:t xml:space="preserve">would be to address those causes or factors, </w:t>
      </w:r>
      <w:r w:rsidRPr="00F5422F">
        <w:rPr>
          <w:rStyle w:val="Emphasis"/>
        </w:rPr>
        <w:t xml:space="preserve">distinctly and individually, </w:t>
      </w:r>
      <w:r w:rsidRPr="00451170">
        <w:rPr>
          <w:rStyle w:val="Emphasis"/>
          <w:highlight w:val="cyan"/>
        </w:rPr>
        <w:t>through specific changes in concrete practice, as well as changes in law</w:t>
      </w:r>
      <w:r w:rsidRPr="00F5422F">
        <w:rPr>
          <w:rStyle w:val="Emphasis"/>
        </w:rPr>
        <w:t>, as relevant</w:t>
      </w:r>
      <w:r>
        <w:t>.</w:t>
      </w:r>
    </w:p>
    <w:p w14:paraId="6A16D81E" w14:textId="77777777" w:rsidR="00105085" w:rsidRDefault="00105085" w:rsidP="00105085"/>
    <w:p w14:paraId="75179EE0" w14:textId="77777777" w:rsidR="00105085" w:rsidRDefault="00105085" w:rsidP="00105085"/>
    <w:p w14:paraId="3D02604C" w14:textId="795AF4AD" w:rsidR="00105085" w:rsidRPr="001A2D62" w:rsidRDefault="00105085" w:rsidP="00105085">
      <w:pPr>
        <w:pStyle w:val="Heading4"/>
      </w:pPr>
      <w:r w:rsidRPr="001A2D62">
        <w:t xml:space="preserve">The state is </w:t>
      </w:r>
      <w:r w:rsidRPr="001A2D62">
        <w:rPr>
          <w:u w:val="single"/>
        </w:rPr>
        <w:t>inevitable</w:t>
      </w:r>
      <w:r w:rsidRPr="001A2D62">
        <w:t xml:space="preserve"> and </w:t>
      </w:r>
      <w:r w:rsidRPr="001A2D62">
        <w:rPr>
          <w:u w:val="single"/>
        </w:rPr>
        <w:t>necessary</w:t>
      </w:r>
      <w:r w:rsidRPr="001A2D62">
        <w:t xml:space="preserve">---focusing on gains </w:t>
      </w:r>
      <w:r w:rsidRPr="001A2D62">
        <w:rPr>
          <w:u w:val="single"/>
        </w:rPr>
        <w:t>with the infrastructure we have</w:t>
      </w:r>
      <w:r w:rsidRPr="001A2D62">
        <w:t xml:space="preserve"> avoids </w:t>
      </w:r>
      <w:r w:rsidRPr="001A2D62">
        <w:rPr>
          <w:u w:val="single"/>
        </w:rPr>
        <w:t>self-fulfilling pessimism traps</w:t>
      </w:r>
    </w:p>
    <w:p w14:paraId="1F3512E3" w14:textId="77777777" w:rsidR="00105085" w:rsidRPr="001A2D62" w:rsidRDefault="00105085" w:rsidP="00105085">
      <w:r w:rsidRPr="001A2D62">
        <w:rPr>
          <w:rStyle w:val="Style13ptBold"/>
        </w:rPr>
        <w:t>Compa 14</w:t>
      </w:r>
      <w:r w:rsidRPr="001A2D62">
        <w:t xml:space="preserve"> [Lance Compa, Senior Lecturer at School of Industrial and Labor Relations at Cornell University, “Not Dead Yet: Preserving Labor Law Strengths While Exploring New Labor Law Strategies,” 5-1-2014, UC Irvine Law Review , 4(2), ISSN 2327-4514, https://escholarship.org/uc/item/1jh4r0qk] **[language modifications]]</w:t>
      </w:r>
    </w:p>
    <w:p w14:paraId="522248AF" w14:textId="77777777" w:rsidR="00105085" w:rsidRPr="001A2D62" w:rsidRDefault="00105085" w:rsidP="00105085">
      <w:pPr>
        <w:rPr>
          <w:sz w:val="16"/>
        </w:rPr>
      </w:pPr>
      <w:r w:rsidRPr="001A2D62">
        <w:rPr>
          <w:sz w:val="16"/>
        </w:rPr>
        <w:t>I. INTRODUCTION</w:t>
      </w:r>
    </w:p>
    <w:p w14:paraId="084B4096" w14:textId="77777777" w:rsidR="00105085" w:rsidRPr="001A2D62" w:rsidRDefault="00105085" w:rsidP="00105085">
      <w:pPr>
        <w:rPr>
          <w:sz w:val="16"/>
        </w:rPr>
      </w:pPr>
      <w:r w:rsidRPr="001A2D62">
        <w:rPr>
          <w:sz w:val="16"/>
        </w:rPr>
        <w:t>A. Yes . . .</w:t>
      </w:r>
    </w:p>
    <w:p w14:paraId="49F97A42" w14:textId="77777777" w:rsidR="00105085" w:rsidRPr="001A2D62" w:rsidRDefault="00105085" w:rsidP="00105085">
      <w:pPr>
        <w:rPr>
          <w:sz w:val="16"/>
        </w:rPr>
      </w:pPr>
      <w:r w:rsidRPr="001A2D62">
        <w:rPr>
          <w:rStyle w:val="StyleUnderline"/>
          <w:highlight w:val="green"/>
        </w:rPr>
        <w:t>Are</w:t>
      </w:r>
      <w:r w:rsidRPr="001A2D62">
        <w:rPr>
          <w:rStyle w:val="StyleUnderline"/>
        </w:rPr>
        <w:t xml:space="preserve"> U.S. </w:t>
      </w:r>
      <w:r w:rsidRPr="001A2D62">
        <w:rPr>
          <w:rStyle w:val="StyleUnderline"/>
          <w:highlight w:val="green"/>
        </w:rPr>
        <w:t>labor</w:t>
      </w:r>
      <w:r w:rsidRPr="001A2D62">
        <w:rPr>
          <w:rStyle w:val="StyleUnderline"/>
        </w:rPr>
        <w:t xml:space="preserve"> and employment </w:t>
      </w:r>
      <w:r w:rsidRPr="001A2D62">
        <w:rPr>
          <w:rStyle w:val="StyleUnderline"/>
          <w:highlight w:val="green"/>
        </w:rPr>
        <w:t>law regimes</w:t>
      </w:r>
      <w:r w:rsidRPr="001A2D62">
        <w:rPr>
          <w:rStyle w:val="StyleUnderline"/>
        </w:rPr>
        <w:t xml:space="preserve"> constructed in the twentieth century </w:t>
      </w:r>
      <w:r w:rsidRPr="001A2D62">
        <w:rPr>
          <w:rStyle w:val="StyleUnderline"/>
          <w:highlight w:val="green"/>
        </w:rPr>
        <w:t>viable</w:t>
      </w:r>
      <w:r w:rsidRPr="001A2D62">
        <w:rPr>
          <w:rStyle w:val="StyleUnderline"/>
        </w:rPr>
        <w:t xml:space="preserve"> for the twenty-first century?</w:t>
      </w:r>
      <w:r w:rsidRPr="001A2D62">
        <w:rPr>
          <w:sz w:val="16"/>
        </w:rPr>
        <w:t xml:space="preserve"> </w:t>
      </w:r>
      <w:r w:rsidRPr="001A2D62">
        <w:rPr>
          <w:rStyle w:val="Emphasis"/>
          <w:highlight w:val="green"/>
        </w:rPr>
        <w:t>Yes</w:t>
      </w:r>
      <w:r w:rsidRPr="001A2D62">
        <w:rPr>
          <w:sz w:val="16"/>
        </w:rPr>
        <w:t>.</w:t>
      </w:r>
    </w:p>
    <w:p w14:paraId="02D3FF8F" w14:textId="77777777" w:rsidR="00105085" w:rsidRPr="001A2D62" w:rsidRDefault="00105085" w:rsidP="00105085">
      <w:pPr>
        <w:rPr>
          <w:sz w:val="16"/>
        </w:rPr>
      </w:pPr>
      <w:r w:rsidRPr="001A2D62">
        <w:rPr>
          <w:rStyle w:val="StyleUnderline"/>
        </w:rPr>
        <w:t>I feel like a defector saying this in a symposium featuring bold new thinking on radical alternatives to</w:t>
      </w:r>
      <w:r w:rsidRPr="001A2D62">
        <w:rPr>
          <w:sz w:val="16"/>
        </w:rPr>
        <w:t xml:space="preserve"> the Wagner Act and to the traditional employment law standards-cum-sanctions model of </w:t>
      </w:r>
      <w:r w:rsidRPr="001A2D62">
        <w:rPr>
          <w:rStyle w:val="StyleUnderline"/>
        </w:rPr>
        <w:t>labor law</w:t>
      </w:r>
      <w:r w:rsidRPr="001A2D62">
        <w:rPr>
          <w:sz w:val="16"/>
        </w:rPr>
        <w:t xml:space="preserve"> enforcement, </w:t>
      </w:r>
      <w:r w:rsidRPr="001A2D62">
        <w:rPr>
          <w:rStyle w:val="StyleUnderline"/>
        </w:rPr>
        <w:t>which are not living up to their promise</w:t>
      </w:r>
      <w:r w:rsidRPr="001A2D62">
        <w:rPr>
          <w:sz w:val="16"/>
        </w:rPr>
        <w:t xml:space="preserve">. </w:t>
      </w:r>
      <w:r w:rsidRPr="001A2D62">
        <w:rPr>
          <w:rStyle w:val="StyleUnderline"/>
        </w:rPr>
        <w:t xml:space="preserve">Scholars and </w:t>
      </w:r>
      <w:r w:rsidRPr="001A2D62">
        <w:rPr>
          <w:rStyle w:val="StyleUnderline"/>
          <w:highlight w:val="green"/>
        </w:rPr>
        <w:t xml:space="preserve">advocates </w:t>
      </w:r>
      <w:r w:rsidRPr="001A2D62">
        <w:rPr>
          <w:rStyle w:val="Emphasis"/>
          <w:highlight w:val="green"/>
        </w:rPr>
        <w:t>should</w:t>
      </w:r>
      <w:r w:rsidRPr="001A2D62">
        <w:rPr>
          <w:rStyle w:val="StyleUnderline"/>
        </w:rPr>
        <w:t xml:space="preserve"> be </w:t>
      </w:r>
      <w:r w:rsidRPr="001A2D62">
        <w:rPr>
          <w:rStyle w:val="Emphasis"/>
        </w:rPr>
        <w:t>thinking creatively</w:t>
      </w:r>
      <w:r w:rsidRPr="001A2D62">
        <w:rPr>
          <w:rStyle w:val="StyleUnderline"/>
        </w:rPr>
        <w:t xml:space="preserve">, </w:t>
      </w:r>
      <w:r w:rsidRPr="001A2D62">
        <w:rPr>
          <w:rStyle w:val="Emphasis"/>
        </w:rPr>
        <w:t>testing critiques and ideas</w:t>
      </w:r>
      <w:r w:rsidRPr="001A2D62">
        <w:rPr>
          <w:rStyle w:val="StyleUnderline"/>
        </w:rPr>
        <w:t xml:space="preserve"> to </w:t>
      </w:r>
      <w:r w:rsidRPr="001A2D62">
        <w:rPr>
          <w:rStyle w:val="Emphasis"/>
          <w:highlight w:val="green"/>
        </w:rPr>
        <w:t>move</w:t>
      </w:r>
      <w:r w:rsidRPr="001A2D62">
        <w:rPr>
          <w:rStyle w:val="Emphasis"/>
        </w:rPr>
        <w:t xml:space="preserve"> the </w:t>
      </w:r>
      <w:r w:rsidRPr="001A2D62">
        <w:rPr>
          <w:rStyle w:val="Emphasis"/>
          <w:highlight w:val="green"/>
        </w:rPr>
        <w:t>boundaries</w:t>
      </w:r>
      <w:r w:rsidRPr="001A2D62">
        <w:rPr>
          <w:rStyle w:val="StyleUnderline"/>
        </w:rPr>
        <w:t xml:space="preserve"> of </w:t>
      </w:r>
      <w:r w:rsidRPr="001A2D62">
        <w:rPr>
          <w:rStyle w:val="Emphasis"/>
        </w:rPr>
        <w:t>legal analysis</w:t>
      </w:r>
      <w:r w:rsidRPr="001A2D62">
        <w:rPr>
          <w:rStyle w:val="StyleUnderline"/>
        </w:rPr>
        <w:t xml:space="preserve"> and </w:t>
      </w:r>
      <w:r w:rsidRPr="001A2D62">
        <w:rPr>
          <w:rStyle w:val="Emphasis"/>
        </w:rPr>
        <w:t>policy choices</w:t>
      </w:r>
      <w:r w:rsidRPr="001A2D62">
        <w:rPr>
          <w:sz w:val="16"/>
        </w:rPr>
        <w:t>.</w:t>
      </w:r>
    </w:p>
    <w:p w14:paraId="19FFD2AA" w14:textId="77777777" w:rsidR="00105085" w:rsidRPr="001A2D62" w:rsidRDefault="00105085" w:rsidP="00105085">
      <w:pPr>
        <w:rPr>
          <w:sz w:val="16"/>
        </w:rPr>
      </w:pPr>
      <w:r w:rsidRPr="001A2D62">
        <w:rPr>
          <w:rStyle w:val="StyleUnderline"/>
        </w:rPr>
        <w:t xml:space="preserve">The failings of the current system are </w:t>
      </w:r>
      <w:r w:rsidRPr="001A2D62">
        <w:rPr>
          <w:rStyle w:val="Emphasis"/>
        </w:rPr>
        <w:t>manifest</w:t>
      </w:r>
      <w:r w:rsidRPr="001A2D62">
        <w:rPr>
          <w:sz w:val="16"/>
        </w:rPr>
        <w:t xml:space="preserve">. The level of trade union density in the labor force stands at 11.3% of the labor force, down from one-third in the 1950s and 20% in 1983.1 </w:t>
      </w:r>
      <w:r w:rsidRPr="001A2D62">
        <w:rPr>
          <w:rStyle w:val="StyleUnderline"/>
        </w:rPr>
        <w:t>Exploitation of workers is up and employment law enforcement is failing</w:t>
      </w:r>
      <w:r w:rsidRPr="001A2D62">
        <w:rPr>
          <w:sz w:val="16"/>
        </w:rPr>
        <w:t>.2</w:t>
      </w:r>
    </w:p>
    <w:p w14:paraId="064182B4" w14:textId="77777777" w:rsidR="00105085" w:rsidRPr="001A2D62" w:rsidRDefault="00105085" w:rsidP="00105085">
      <w:pPr>
        <w:rPr>
          <w:sz w:val="16"/>
        </w:rPr>
      </w:pPr>
      <w:r w:rsidRPr="001A2D62">
        <w:rPr>
          <w:sz w:val="16"/>
        </w:rPr>
        <w:t xml:space="preserve">Taft-Hartley reforms and court decisions favoring employers have betrayed the promise of the Wagner Act.3 Corporate lobbyists water down tough legislative and regulatory proposals and enlist an army of lawyers to blunt enforcement efforts.4 </w:t>
      </w:r>
      <w:r w:rsidRPr="001A2D62">
        <w:rPr>
          <w:rStyle w:val="StyleUnderline"/>
        </w:rPr>
        <w:t>Nonstandard employment relationships make it difficult to assign responsibility and apply enforcement actions</w:t>
      </w:r>
      <w:r w:rsidRPr="001A2D62">
        <w:rPr>
          <w:sz w:val="16"/>
        </w:rPr>
        <w:t>.5 Court decisions on class actions make it harder to win justice through litigation.6</w:t>
      </w:r>
    </w:p>
    <w:p w14:paraId="1A3FEDB0" w14:textId="77777777" w:rsidR="00105085" w:rsidRPr="001A2D62" w:rsidRDefault="00105085" w:rsidP="00105085">
      <w:pPr>
        <w:rPr>
          <w:rStyle w:val="Emphasis"/>
        </w:rPr>
      </w:pPr>
      <w:r w:rsidRPr="001A2D62">
        <w:rPr>
          <w:sz w:val="16"/>
        </w:rPr>
        <w:t xml:space="preserve">B. </w:t>
      </w:r>
      <w:r w:rsidRPr="001A2D62">
        <w:rPr>
          <w:rStyle w:val="Emphasis"/>
        </w:rPr>
        <w:t>But . . .</w:t>
      </w:r>
    </w:p>
    <w:p w14:paraId="218E388E" w14:textId="77777777" w:rsidR="00105085" w:rsidRPr="001A2D62" w:rsidRDefault="00105085" w:rsidP="00105085">
      <w:pPr>
        <w:rPr>
          <w:rStyle w:val="StyleUnderline"/>
        </w:rPr>
      </w:pPr>
      <w:r w:rsidRPr="001A2D62">
        <w:rPr>
          <w:rStyle w:val="StyleUnderline"/>
        </w:rPr>
        <w:t xml:space="preserve">Scholars should </w:t>
      </w:r>
      <w:r w:rsidRPr="001A2D62">
        <w:rPr>
          <w:rStyle w:val="Emphasis"/>
        </w:rPr>
        <w:t>consider</w:t>
      </w:r>
      <w:r w:rsidRPr="001A2D62">
        <w:rPr>
          <w:rStyle w:val="StyleUnderline"/>
        </w:rPr>
        <w:t xml:space="preserve"> and </w:t>
      </w:r>
      <w:r w:rsidRPr="001A2D62">
        <w:rPr>
          <w:rStyle w:val="Emphasis"/>
        </w:rPr>
        <w:t>propose new approaches</w:t>
      </w:r>
      <w:r w:rsidRPr="001A2D62">
        <w:rPr>
          <w:rStyle w:val="StyleUnderline"/>
        </w:rPr>
        <w:t>, and significant contributions are mounting</w:t>
      </w:r>
      <w:r w:rsidRPr="001A2D62">
        <w:rPr>
          <w:sz w:val="16"/>
        </w:rPr>
        <w:t xml:space="preserve">.7 </w:t>
      </w:r>
      <w:r w:rsidRPr="001A2D62">
        <w:rPr>
          <w:rStyle w:val="StyleUnderline"/>
        </w:rPr>
        <w:t xml:space="preserve">But a </w:t>
      </w:r>
      <w:r w:rsidRPr="001A2D62">
        <w:rPr>
          <w:rStyle w:val="StyleUnderline"/>
          <w:highlight w:val="green"/>
        </w:rPr>
        <w:t>labor</w:t>
      </w:r>
      <w:r w:rsidRPr="001A2D62">
        <w:rPr>
          <w:rStyle w:val="StyleUnderline"/>
        </w:rPr>
        <w:t xml:space="preserve"> and employment law system </w:t>
      </w:r>
      <w:r w:rsidRPr="001A2D62">
        <w:rPr>
          <w:rStyle w:val="Emphasis"/>
          <w:highlight w:val="green"/>
        </w:rPr>
        <w:t>cannot be wrenched</w:t>
      </w:r>
      <w:r w:rsidRPr="001A2D62">
        <w:rPr>
          <w:rStyle w:val="StyleUnderline"/>
          <w:highlight w:val="green"/>
        </w:rPr>
        <w:t xml:space="preserve"> from</w:t>
      </w:r>
      <w:r w:rsidRPr="001A2D62">
        <w:rPr>
          <w:rStyle w:val="StyleUnderline"/>
        </w:rPr>
        <w:t xml:space="preserve"> its </w:t>
      </w:r>
      <w:r w:rsidRPr="001A2D62">
        <w:rPr>
          <w:rStyle w:val="Emphasis"/>
          <w:highlight w:val="green"/>
        </w:rPr>
        <w:t>histori</w:t>
      </w:r>
      <w:r w:rsidRPr="001A2D62">
        <w:rPr>
          <w:rStyle w:val="Emphasis"/>
        </w:rPr>
        <w:t>cal moorings</w:t>
      </w:r>
      <w:r w:rsidRPr="001A2D62">
        <w:rPr>
          <w:sz w:val="16"/>
        </w:rPr>
        <w:t xml:space="preserve">. </w:t>
      </w:r>
      <w:r w:rsidRPr="001A2D62">
        <w:rPr>
          <w:rStyle w:val="StyleUnderline"/>
        </w:rPr>
        <w:t>Ours correctly places the inherent conflict between workers and owners in a capitalist economy at the heart of the labor- management relationship</w:t>
      </w:r>
      <w:r w:rsidRPr="001A2D62">
        <w:rPr>
          <w:sz w:val="16"/>
        </w:rPr>
        <w:t xml:space="preserve">.8 </w:t>
      </w:r>
      <w:r w:rsidRPr="001A2D62">
        <w:rPr>
          <w:rStyle w:val="StyleUnderline"/>
        </w:rPr>
        <w:t xml:space="preserve">Labor and employment </w:t>
      </w:r>
      <w:r w:rsidRPr="001A2D62">
        <w:rPr>
          <w:rStyle w:val="StyleUnderline"/>
          <w:highlight w:val="green"/>
        </w:rPr>
        <w:t xml:space="preserve">laws </w:t>
      </w:r>
      <w:r w:rsidRPr="001A2D62">
        <w:rPr>
          <w:rStyle w:val="Emphasis"/>
          <w:highlight w:val="green"/>
        </w:rPr>
        <w:t>reflect decades of</w:t>
      </w:r>
      <w:r w:rsidRPr="001A2D62">
        <w:rPr>
          <w:rStyle w:val="Emphasis"/>
        </w:rPr>
        <w:t xml:space="preserve"> workers’ </w:t>
      </w:r>
      <w:r w:rsidRPr="001A2D62">
        <w:rPr>
          <w:rStyle w:val="Emphasis"/>
          <w:highlight w:val="green"/>
        </w:rPr>
        <w:t>struggles</w:t>
      </w:r>
      <w:r w:rsidRPr="001A2D62">
        <w:rPr>
          <w:rStyle w:val="StyleUnderline"/>
        </w:rPr>
        <w:t xml:space="preserve"> to defend their livelihoods and working conditions</w:t>
      </w:r>
      <w:r w:rsidRPr="001A2D62">
        <w:rPr>
          <w:sz w:val="16"/>
        </w:rPr>
        <w:t xml:space="preserve">.9 </w:t>
      </w:r>
      <w:r w:rsidRPr="001A2D62">
        <w:rPr>
          <w:rStyle w:val="StyleUnderline"/>
        </w:rPr>
        <w:t xml:space="preserve">They can </w:t>
      </w:r>
      <w:r w:rsidRPr="001A2D62">
        <w:rPr>
          <w:rStyle w:val="Emphasis"/>
          <w:highlight w:val="green"/>
        </w:rPr>
        <w:t xml:space="preserve">only </w:t>
      </w:r>
      <w:r w:rsidRPr="001A2D62">
        <w:rPr>
          <w:rStyle w:val="Emphasis"/>
        </w:rPr>
        <w:t xml:space="preserve">ever be </w:t>
      </w:r>
      <w:r w:rsidRPr="001A2D62">
        <w:rPr>
          <w:rStyle w:val="Emphasis"/>
          <w:highlight w:val="green"/>
        </w:rPr>
        <w:t>partial gains</w:t>
      </w:r>
      <w:r w:rsidRPr="001A2D62">
        <w:rPr>
          <w:rStyle w:val="StyleUnderline"/>
          <w:highlight w:val="green"/>
        </w:rPr>
        <w:t xml:space="preserve">, </w:t>
      </w:r>
      <w:r w:rsidRPr="001A2D62">
        <w:rPr>
          <w:rStyle w:val="Emphasis"/>
          <w:highlight w:val="green"/>
        </w:rPr>
        <w:t>not</w:t>
      </w:r>
      <w:r w:rsidRPr="001A2D62">
        <w:rPr>
          <w:sz w:val="16"/>
        </w:rPr>
        <w:t xml:space="preserve"> final </w:t>
      </w:r>
      <w:r w:rsidRPr="001A2D62">
        <w:rPr>
          <w:rStyle w:val="Emphasis"/>
        </w:rPr>
        <w:t>[</w:t>
      </w:r>
      <w:r w:rsidRPr="001A2D62">
        <w:rPr>
          <w:rStyle w:val="Emphasis"/>
          <w:highlight w:val="green"/>
        </w:rPr>
        <w:t>absolute</w:t>
      </w:r>
      <w:r w:rsidRPr="001A2D62">
        <w:rPr>
          <w:rStyle w:val="Emphasis"/>
        </w:rPr>
        <w:t xml:space="preserve">] </w:t>
      </w:r>
      <w:r w:rsidRPr="001A2D62">
        <w:rPr>
          <w:rStyle w:val="Emphasis"/>
          <w:highlight w:val="green"/>
        </w:rPr>
        <w:t>solutions</w:t>
      </w:r>
      <w:r w:rsidRPr="001A2D62">
        <w:rPr>
          <w:sz w:val="16"/>
        </w:rPr>
        <w:t xml:space="preserve">, </w:t>
      </w:r>
      <w:r w:rsidRPr="001A2D62">
        <w:rPr>
          <w:rStyle w:val="StyleUnderline"/>
        </w:rPr>
        <w:t>in a political economy in which capital wields so much power</w:t>
      </w:r>
      <w:r w:rsidRPr="001A2D62">
        <w:rPr>
          <w:sz w:val="16"/>
        </w:rPr>
        <w:t xml:space="preserve">. </w:t>
      </w:r>
      <w:r w:rsidRPr="001A2D62">
        <w:rPr>
          <w:rStyle w:val="StyleUnderline"/>
        </w:rPr>
        <w:t xml:space="preserve">They will not be </w:t>
      </w:r>
      <w:r w:rsidRPr="001A2D62">
        <w:rPr>
          <w:rStyle w:val="StyleUnderline"/>
          <w:highlight w:val="green"/>
        </w:rPr>
        <w:t>changed</w:t>
      </w:r>
      <w:r w:rsidRPr="001A2D62">
        <w:rPr>
          <w:rStyle w:val="StyleUnderline"/>
        </w:rPr>
        <w:t xml:space="preserve"> </w:t>
      </w:r>
      <w:r w:rsidRPr="001A2D62">
        <w:rPr>
          <w:rStyle w:val="Emphasis"/>
        </w:rPr>
        <w:t>easily</w:t>
      </w:r>
      <w:r w:rsidRPr="001A2D62">
        <w:rPr>
          <w:rStyle w:val="StyleUnderline"/>
        </w:rPr>
        <w:t xml:space="preserve"> or </w:t>
      </w:r>
      <w:r w:rsidRPr="001A2D62">
        <w:rPr>
          <w:rStyle w:val="Emphasis"/>
        </w:rPr>
        <w:t>summarily</w:t>
      </w:r>
      <w:r w:rsidRPr="001A2D62">
        <w:rPr>
          <w:rStyle w:val="StyleUnderline"/>
        </w:rPr>
        <w:t xml:space="preserve">, but only with </w:t>
      </w:r>
      <w:r w:rsidRPr="001A2D62">
        <w:rPr>
          <w:rStyle w:val="Emphasis"/>
        </w:rPr>
        <w:t>difficulty</w:t>
      </w:r>
      <w:r w:rsidRPr="001A2D62">
        <w:rPr>
          <w:rStyle w:val="StyleUnderline"/>
        </w:rPr>
        <w:t xml:space="preserve"> and </w:t>
      </w:r>
      <w:r w:rsidRPr="001A2D62">
        <w:rPr>
          <w:rStyle w:val="Emphasis"/>
          <w:highlight w:val="green"/>
        </w:rPr>
        <w:t>incrementally</w:t>
      </w:r>
      <w:r w:rsidRPr="001A2D62">
        <w:t>.</w:t>
      </w:r>
    </w:p>
    <w:p w14:paraId="681C5B3A" w14:textId="77777777" w:rsidR="00105085" w:rsidRPr="001A2D62" w:rsidRDefault="00105085" w:rsidP="00105085">
      <w:pPr>
        <w:rPr>
          <w:sz w:val="16"/>
        </w:rPr>
      </w:pPr>
      <w:r w:rsidRPr="001A2D62">
        <w:rPr>
          <w:rStyle w:val="StyleUnderline"/>
        </w:rPr>
        <w:t>Sounds uninspiring, I know</w:t>
      </w:r>
      <w:r w:rsidRPr="001A2D62">
        <w:rPr>
          <w:sz w:val="16"/>
        </w:rPr>
        <w:t xml:space="preserve">. </w:t>
      </w:r>
      <w:r w:rsidRPr="001A2D62">
        <w:rPr>
          <w:rStyle w:val="StyleUnderline"/>
        </w:rPr>
        <w:t xml:space="preserve">We all want to do </w:t>
      </w:r>
      <w:r w:rsidRPr="001A2D62">
        <w:rPr>
          <w:rStyle w:val="Emphasis"/>
        </w:rPr>
        <w:t>trail-cutting work</w:t>
      </w:r>
      <w:r w:rsidRPr="001A2D62">
        <w:rPr>
          <w:rStyle w:val="StyleUnderline"/>
        </w:rPr>
        <w:t xml:space="preserve"> rather than </w:t>
      </w:r>
      <w:r w:rsidRPr="001A2D62">
        <w:rPr>
          <w:rStyle w:val="Emphasis"/>
        </w:rPr>
        <w:t>plow old ground</w:t>
      </w:r>
      <w:r w:rsidRPr="001A2D62">
        <w:rPr>
          <w:sz w:val="16"/>
        </w:rPr>
        <w:t xml:space="preserve">. </w:t>
      </w:r>
      <w:r w:rsidRPr="001A2D62">
        <w:rPr>
          <w:rStyle w:val="StyleUnderline"/>
        </w:rPr>
        <w:t xml:space="preserve">Our symposium is subtitled “After the Wagner Act.” But the </w:t>
      </w:r>
      <w:r w:rsidRPr="001A2D62">
        <w:rPr>
          <w:rStyle w:val="Emphasis"/>
          <w:highlight w:val="green"/>
        </w:rPr>
        <w:t>NLRA is not going</w:t>
      </w:r>
      <w:r w:rsidRPr="001A2D62">
        <w:rPr>
          <w:rStyle w:val="Emphasis"/>
        </w:rPr>
        <w:t xml:space="preserve"> to go </w:t>
      </w:r>
      <w:r w:rsidRPr="001A2D62">
        <w:rPr>
          <w:rStyle w:val="Emphasis"/>
          <w:highlight w:val="green"/>
        </w:rPr>
        <w:t>away</w:t>
      </w:r>
      <w:r w:rsidRPr="001A2D62">
        <w:rPr>
          <w:sz w:val="16"/>
        </w:rPr>
        <w:t xml:space="preserve">. Nor are OSHA, FLSA, Title VII, and other laws setting labor standards and their enforcement mechanisms. </w:t>
      </w:r>
      <w:r w:rsidRPr="001A2D62">
        <w:rPr>
          <w:rStyle w:val="StyleUnderline"/>
        </w:rPr>
        <w:t xml:space="preserve">They have </w:t>
      </w:r>
      <w:r w:rsidRPr="001A2D62">
        <w:rPr>
          <w:rStyle w:val="Emphasis"/>
        </w:rPr>
        <w:t>deep roots</w:t>
      </w:r>
      <w:r w:rsidRPr="001A2D62">
        <w:rPr>
          <w:rStyle w:val="StyleUnderline"/>
        </w:rPr>
        <w:t xml:space="preserve"> that are </w:t>
      </w:r>
      <w:r w:rsidRPr="001A2D62">
        <w:rPr>
          <w:rStyle w:val="Emphasis"/>
        </w:rPr>
        <w:t>not easily yanked up</w:t>
      </w:r>
      <w:r w:rsidRPr="001A2D62">
        <w:rPr>
          <w:rStyle w:val="StyleUnderline"/>
        </w:rPr>
        <w:t>.</w:t>
      </w:r>
    </w:p>
    <w:p w14:paraId="22E4B064" w14:textId="77777777" w:rsidR="00105085" w:rsidRPr="001A2D62" w:rsidRDefault="00105085" w:rsidP="00105085">
      <w:pPr>
        <w:rPr>
          <w:sz w:val="16"/>
        </w:rPr>
      </w:pPr>
      <w:r w:rsidRPr="001A2D62">
        <w:rPr>
          <w:rStyle w:val="StyleUnderline"/>
        </w:rPr>
        <w:t>A decisive change favoring labor or management in the current labor law system is not likely</w:t>
      </w:r>
      <w:r w:rsidRPr="001A2D62">
        <w:rPr>
          <w:sz w:val="16"/>
        </w:rPr>
        <w:t>. Labor advocates cannot get the Employee Free Choice Act (EFCA) and its “card check” certification method.10 Nor can they achieve repeal of the “Right-to-Work” provision of the NLRA, which allows states to outlaw freely negotiated contract clauses requiring dues-equivalent payments by nonmembers covered by a union’s collective bargaining agreement with an employer.11 Same for the “employer free speech” clause, which lets management launch aggressive, intimidating campaigns against employees’ union-organizing efforts,12 and for the “secondary boycott” provision prohibiting interunion solidarity action.13</w:t>
      </w:r>
    </w:p>
    <w:p w14:paraId="3A4FAA85" w14:textId="77777777" w:rsidR="00105085" w:rsidRPr="001A2D62" w:rsidRDefault="00105085" w:rsidP="00105085">
      <w:pPr>
        <w:rPr>
          <w:sz w:val="16"/>
        </w:rPr>
      </w:pPr>
      <w:r w:rsidRPr="001A2D62">
        <w:rPr>
          <w:sz w:val="16"/>
        </w:rPr>
        <w:t xml:space="preserve">Management can’t get its prizes, like a ban on voluntary card-check certification14 or a national right-to-work law15 or nullifying the union’s role as employees’ exclusive representative.16 Labor can’t get a cost-of-living escalator in the federal minimum wage;17 management can’t change overtime laws to substitute compensatory time off in place of overtime pay for nonexempt employees.18 </w:t>
      </w:r>
      <w:r w:rsidRPr="001A2D62">
        <w:rPr>
          <w:rStyle w:val="StyleUnderline"/>
        </w:rPr>
        <w:t xml:space="preserve">All these are perennial </w:t>
      </w:r>
      <w:r w:rsidRPr="001A2D62">
        <w:rPr>
          <w:rStyle w:val="StyleUnderline"/>
          <w:highlight w:val="green"/>
        </w:rPr>
        <w:t>proposals</w:t>
      </w:r>
      <w:r w:rsidRPr="001A2D62">
        <w:rPr>
          <w:rStyle w:val="StyleUnderline"/>
        </w:rPr>
        <w:t xml:space="preserve"> with high-sounding titles that </w:t>
      </w:r>
      <w:r w:rsidRPr="001A2D62">
        <w:rPr>
          <w:rStyle w:val="Emphasis"/>
          <w:highlight w:val="green"/>
        </w:rPr>
        <w:t>go nowhere</w:t>
      </w:r>
      <w:r w:rsidRPr="001A2D62">
        <w:rPr>
          <w:sz w:val="16"/>
        </w:rPr>
        <w:t xml:space="preserve">. </w:t>
      </w:r>
      <w:r w:rsidRPr="001A2D62">
        <w:rPr>
          <w:rStyle w:val="StyleUnderline"/>
        </w:rPr>
        <w:t xml:space="preserve">For better or worse, we are </w:t>
      </w:r>
      <w:r w:rsidRPr="001A2D62">
        <w:rPr>
          <w:rStyle w:val="Emphasis"/>
          <w:highlight w:val="green"/>
        </w:rPr>
        <w:t>stuck</w:t>
      </w:r>
      <w:r w:rsidRPr="001A2D62">
        <w:rPr>
          <w:rStyle w:val="StyleUnderline"/>
          <w:highlight w:val="green"/>
        </w:rPr>
        <w:t xml:space="preserve"> with</w:t>
      </w:r>
      <w:r w:rsidRPr="001A2D62">
        <w:rPr>
          <w:rStyle w:val="StyleUnderline"/>
        </w:rPr>
        <w:t xml:space="preserve"> the </w:t>
      </w:r>
      <w:r w:rsidRPr="001A2D62">
        <w:rPr>
          <w:rStyle w:val="Emphasis"/>
          <w:highlight w:val="green"/>
        </w:rPr>
        <w:t>infrastructure</w:t>
      </w:r>
      <w:r w:rsidRPr="001A2D62">
        <w:rPr>
          <w:rStyle w:val="StyleUnderline"/>
          <w:highlight w:val="green"/>
        </w:rPr>
        <w:t xml:space="preserve"> of the current</w:t>
      </w:r>
      <w:r w:rsidRPr="001A2D62">
        <w:rPr>
          <w:rStyle w:val="StyleUnderline"/>
        </w:rPr>
        <w:t xml:space="preserve"> labor and employment law </w:t>
      </w:r>
      <w:r w:rsidRPr="001A2D62">
        <w:rPr>
          <w:rStyle w:val="StyleUnderline"/>
          <w:highlight w:val="green"/>
        </w:rPr>
        <w:t>system</w:t>
      </w:r>
      <w:r w:rsidRPr="001A2D62">
        <w:rPr>
          <w:sz w:val="16"/>
        </w:rPr>
        <w:t>.</w:t>
      </w:r>
    </w:p>
    <w:p w14:paraId="1D4D8104" w14:textId="77777777" w:rsidR="00105085" w:rsidRPr="001A2D62" w:rsidRDefault="00105085" w:rsidP="00105085">
      <w:pPr>
        <w:rPr>
          <w:sz w:val="16"/>
        </w:rPr>
      </w:pPr>
      <w:r w:rsidRPr="001A2D62">
        <w:rPr>
          <w:rStyle w:val="StyleUnderline"/>
        </w:rPr>
        <w:t xml:space="preserve">But we must be </w:t>
      </w:r>
      <w:r w:rsidRPr="001A2D62">
        <w:rPr>
          <w:rStyle w:val="Emphasis"/>
          <w:highlight w:val="green"/>
        </w:rPr>
        <w:t>careful</w:t>
      </w:r>
      <w:r w:rsidRPr="001A2D62">
        <w:rPr>
          <w:rStyle w:val="StyleUnderline"/>
          <w:highlight w:val="green"/>
        </w:rPr>
        <w:t xml:space="preserve"> not to</w:t>
      </w:r>
      <w:r w:rsidRPr="001A2D62">
        <w:rPr>
          <w:rStyle w:val="StyleUnderline"/>
        </w:rPr>
        <w:t xml:space="preserve"> be </w:t>
      </w:r>
      <w:r w:rsidRPr="001A2D62">
        <w:rPr>
          <w:rStyle w:val="Emphasis"/>
        </w:rPr>
        <w:t>so frustrated</w:t>
      </w:r>
      <w:r w:rsidRPr="001A2D62">
        <w:rPr>
          <w:rStyle w:val="StyleUnderline"/>
        </w:rPr>
        <w:t xml:space="preserve"> with </w:t>
      </w:r>
      <w:r w:rsidRPr="001A2D62">
        <w:rPr>
          <w:rStyle w:val="Emphasis"/>
        </w:rPr>
        <w:t>problems</w:t>
      </w:r>
      <w:r w:rsidRPr="001A2D62">
        <w:rPr>
          <w:rStyle w:val="StyleUnderline"/>
        </w:rPr>
        <w:t xml:space="preserve"> and so enamored of novelty that we </w:t>
      </w:r>
      <w:r w:rsidRPr="001A2D62">
        <w:rPr>
          <w:rStyle w:val="Emphasis"/>
          <w:highlight w:val="green"/>
        </w:rPr>
        <w:t>undermine hard-won foundations</w:t>
      </w:r>
      <w:r w:rsidRPr="001A2D62">
        <w:rPr>
          <w:rStyle w:val="StyleUnderline"/>
        </w:rPr>
        <w:t xml:space="preserve"> in our labor law system</w:t>
      </w:r>
      <w:r w:rsidRPr="001A2D62">
        <w:rPr>
          <w:sz w:val="16"/>
        </w:rPr>
        <w:t xml:space="preserve">. </w:t>
      </w:r>
      <w:r w:rsidRPr="001A2D62">
        <w:rPr>
          <w:rStyle w:val="StyleUnderline"/>
          <w:highlight w:val="green"/>
        </w:rPr>
        <w:t>Scrapping</w:t>
      </w:r>
      <w:r w:rsidRPr="001A2D62">
        <w:rPr>
          <w:rStyle w:val="StyleUnderline"/>
        </w:rPr>
        <w:t xml:space="preserve"> the NLRA and sanctions-based employment </w:t>
      </w:r>
      <w:r w:rsidRPr="001A2D62">
        <w:rPr>
          <w:rStyle w:val="StyleUnderline"/>
          <w:highlight w:val="green"/>
        </w:rPr>
        <w:t xml:space="preserve">laws for </w:t>
      </w:r>
      <w:r w:rsidRPr="001A2D62">
        <w:rPr>
          <w:rStyle w:val="Emphasis"/>
          <w:highlight w:val="green"/>
        </w:rPr>
        <w:t>untested alt</w:t>
      </w:r>
      <w:r w:rsidRPr="001A2D62">
        <w:rPr>
          <w:rStyle w:val="Emphasis"/>
        </w:rPr>
        <w:t>ernative</w:t>
      </w:r>
      <w:r w:rsidRPr="001A2D62">
        <w:rPr>
          <w:rStyle w:val="Emphasis"/>
          <w:highlight w:val="green"/>
        </w:rPr>
        <w:t>s</w:t>
      </w:r>
      <w:r w:rsidRPr="001A2D62">
        <w:rPr>
          <w:rStyle w:val="StyleUnderline"/>
        </w:rPr>
        <w:t xml:space="preserve"> could </w:t>
      </w:r>
      <w:r w:rsidRPr="001A2D62">
        <w:rPr>
          <w:rStyle w:val="StyleUnderline"/>
          <w:highlight w:val="green"/>
        </w:rPr>
        <w:t>put workers</w:t>
      </w:r>
      <w:r w:rsidRPr="001A2D62">
        <w:rPr>
          <w:rStyle w:val="StyleUnderline"/>
        </w:rPr>
        <w:t xml:space="preserve"> and unions </w:t>
      </w:r>
      <w:r w:rsidRPr="001A2D62">
        <w:rPr>
          <w:rStyle w:val="StyleUnderline"/>
          <w:highlight w:val="green"/>
        </w:rPr>
        <w:t xml:space="preserve">in a </w:t>
      </w:r>
      <w:r w:rsidRPr="001A2D62">
        <w:rPr>
          <w:rStyle w:val="Emphasis"/>
          <w:highlight w:val="green"/>
        </w:rPr>
        <w:t>deeper hole</w:t>
      </w:r>
      <w:r w:rsidRPr="001A2D62">
        <w:rPr>
          <w:sz w:val="16"/>
        </w:rPr>
        <w:t xml:space="preserve">. </w:t>
      </w:r>
      <w:r w:rsidRPr="001A2D62">
        <w:rPr>
          <w:rStyle w:val="Emphasis"/>
        </w:rPr>
        <w:t>Instead of giant leaps</w:t>
      </w:r>
      <w:r w:rsidRPr="001A2D62">
        <w:rPr>
          <w:rStyle w:val="StyleUnderline"/>
        </w:rPr>
        <w:t xml:space="preserve"> in reforming labor and employment laws, we have the </w:t>
      </w:r>
      <w:r w:rsidRPr="001A2D62">
        <w:rPr>
          <w:rStyle w:val="Emphasis"/>
        </w:rPr>
        <w:t>hard, unromantic job</w:t>
      </w:r>
      <w:r w:rsidRPr="001A2D62">
        <w:rPr>
          <w:rStyle w:val="StyleUnderline"/>
        </w:rPr>
        <w:t xml:space="preserve"> of making </w:t>
      </w:r>
      <w:r w:rsidRPr="001A2D62">
        <w:rPr>
          <w:rStyle w:val="Emphasis"/>
        </w:rPr>
        <w:t>small [advances]</w:t>
      </w:r>
      <w:r w:rsidRPr="001A2D62">
        <w:t xml:space="preserve"> </w:t>
      </w:r>
      <w:r w:rsidRPr="001A2D62">
        <w:rPr>
          <w:iCs/>
          <w:sz w:val="16"/>
        </w:rPr>
        <w:t>steps</w:t>
      </w:r>
      <w:r w:rsidRPr="001A2D62">
        <w:t xml:space="preserve"> </w:t>
      </w:r>
      <w:r w:rsidRPr="001A2D62">
        <w:rPr>
          <w:rStyle w:val="Emphasis"/>
        </w:rPr>
        <w:t>forward</w:t>
      </w:r>
      <w:r w:rsidRPr="001A2D62">
        <w:rPr>
          <w:sz w:val="16"/>
        </w:rPr>
        <w:t>.</w:t>
      </w:r>
    </w:p>
    <w:p w14:paraId="415B41FB" w14:textId="77777777" w:rsidR="00105085" w:rsidRPr="001A2D62" w:rsidRDefault="00105085" w:rsidP="00105085">
      <w:pPr>
        <w:rPr>
          <w:rStyle w:val="StyleUnderline"/>
        </w:rPr>
      </w:pPr>
      <w:r w:rsidRPr="001A2D62">
        <w:rPr>
          <w:sz w:val="16"/>
        </w:rPr>
        <w:t xml:space="preserve">Senator </w:t>
      </w:r>
      <w:r w:rsidRPr="001A2D62">
        <w:rPr>
          <w:rStyle w:val="StyleUnderline"/>
        </w:rPr>
        <w:t>Wagner</w:t>
      </w:r>
      <w:r w:rsidRPr="001A2D62">
        <w:rPr>
          <w:sz w:val="16"/>
        </w:rPr>
        <w:t xml:space="preserve"> and the Congress elected in 1934 </w:t>
      </w:r>
      <w:r w:rsidRPr="001A2D62">
        <w:rPr>
          <w:rStyle w:val="StyleUnderline"/>
        </w:rPr>
        <w:t xml:space="preserve">put </w:t>
      </w:r>
      <w:r w:rsidRPr="001A2D62">
        <w:rPr>
          <w:rStyle w:val="StyleUnderline"/>
          <w:highlight w:val="green"/>
        </w:rPr>
        <w:t xml:space="preserve">labor law on </w:t>
      </w:r>
      <w:r w:rsidRPr="001A2D62">
        <w:rPr>
          <w:rStyle w:val="Emphasis"/>
          <w:highlight w:val="green"/>
        </w:rPr>
        <w:t>solid pillars</w:t>
      </w:r>
      <w:r w:rsidRPr="001A2D62">
        <w:rPr>
          <w:rStyle w:val="StyleUnderline"/>
        </w:rPr>
        <w:t>: the right to organize and bargain, the protection of these rights by defining and prohibiting unfair labor practices, trade union independence from management, exclusive representation, employers’ duty to bargain, the right to strike, and other core features of the NLRA</w:t>
      </w:r>
      <w:r w:rsidRPr="001A2D62">
        <w:rPr>
          <w:sz w:val="16"/>
        </w:rPr>
        <w:t xml:space="preserve">.19 In the employment law arena, statutes setting strong standards and backing them up with tough enforcement must remain part of a system designed to deter would-be violators and punish wrongdoers. </w:t>
      </w:r>
      <w:r w:rsidRPr="001A2D62">
        <w:rPr>
          <w:rStyle w:val="StyleUnderline"/>
        </w:rPr>
        <w:t xml:space="preserve">Let’s talk about how to </w:t>
      </w:r>
      <w:r w:rsidRPr="001A2D62">
        <w:rPr>
          <w:rStyle w:val="Emphasis"/>
          <w:highlight w:val="green"/>
        </w:rPr>
        <w:t>restore</w:t>
      </w:r>
      <w:r w:rsidRPr="001A2D62">
        <w:rPr>
          <w:rStyle w:val="StyleUnderline"/>
        </w:rPr>
        <w:t xml:space="preserve"> their effectiveness </w:t>
      </w:r>
      <w:r w:rsidRPr="001A2D62">
        <w:rPr>
          <w:rStyle w:val="Emphasis"/>
          <w:highlight w:val="green"/>
        </w:rPr>
        <w:t>rather</w:t>
      </w:r>
      <w:r w:rsidRPr="001A2D62">
        <w:rPr>
          <w:rStyle w:val="StyleUnderline"/>
          <w:highlight w:val="green"/>
        </w:rPr>
        <w:t xml:space="preserve"> than </w:t>
      </w:r>
      <w:r w:rsidRPr="001A2D62">
        <w:rPr>
          <w:rStyle w:val="Emphasis"/>
          <w:highlight w:val="green"/>
        </w:rPr>
        <w:t>jettison</w:t>
      </w:r>
      <w:r w:rsidRPr="001A2D62">
        <w:rPr>
          <w:iCs/>
          <w:sz w:val="16"/>
        </w:rPr>
        <w:t>ing</w:t>
      </w:r>
      <w:r w:rsidRPr="001A2D62">
        <w:t xml:space="preserve"> </w:t>
      </w:r>
      <w:r w:rsidRPr="001A2D62">
        <w:rPr>
          <w:rStyle w:val="StyleUnderline"/>
        </w:rPr>
        <w:t>them.</w:t>
      </w:r>
    </w:p>
    <w:p w14:paraId="64FF179E" w14:textId="77777777" w:rsidR="00105085" w:rsidRPr="001A2D62" w:rsidRDefault="00105085" w:rsidP="00105085">
      <w:pPr>
        <w:rPr>
          <w:sz w:val="16"/>
        </w:rPr>
      </w:pPr>
      <w:r w:rsidRPr="001A2D62">
        <w:rPr>
          <w:sz w:val="16"/>
        </w:rPr>
        <w:t>Section II of this Essay discusses labor advocates’ unsuccessful effort to have Congress adopt the Employee Free Choice Act. EFCA would replace (at unions’ option) NLRB secret ballot elections with the “card check” method of union certification. Under card check, employers would be compelled to recognize and bargain with unions when a majority of workers in a bargaining unit signed cards authorizing the union to bargain on their behalf. This Section also describes significant union organizing victories using the NLRB election system. Finally, it makes suggestions for “half-a-loaf” administrative and legislative reforms in place of EFCA’s all-or-nothing allure.</w:t>
      </w:r>
    </w:p>
    <w:p w14:paraId="2939F5A5" w14:textId="77777777" w:rsidR="00105085" w:rsidRPr="001A2D62" w:rsidRDefault="00105085" w:rsidP="00105085">
      <w:pPr>
        <w:rPr>
          <w:sz w:val="16"/>
        </w:rPr>
      </w:pPr>
      <w:r w:rsidRPr="001A2D62">
        <w:rPr>
          <w:rStyle w:val="StyleUnderline"/>
        </w:rPr>
        <w:t>Section III offers</w:t>
      </w:r>
      <w:r w:rsidRPr="001A2D62">
        <w:rPr>
          <w:sz w:val="16"/>
        </w:rPr>
        <w:t xml:space="preserve"> a contrarian, “</w:t>
      </w:r>
      <w:r w:rsidRPr="001A2D62">
        <w:rPr>
          <w:rStyle w:val="StyleUnderline"/>
        </w:rPr>
        <w:t>glass-half-full” account of the state of the labor movement</w:t>
      </w:r>
      <w:r w:rsidRPr="001A2D62">
        <w:rPr>
          <w:sz w:val="16"/>
        </w:rPr>
        <w:t xml:space="preserve">. It </w:t>
      </w:r>
      <w:r w:rsidRPr="001A2D62">
        <w:rPr>
          <w:rStyle w:val="StyleUnderline"/>
        </w:rPr>
        <w:t xml:space="preserve">cautions against a </w:t>
      </w:r>
      <w:r w:rsidRPr="001A2D62">
        <w:rPr>
          <w:rStyle w:val="Emphasis"/>
          <w:highlight w:val="green"/>
        </w:rPr>
        <w:t>too-dire analysis</w:t>
      </w:r>
      <w:r w:rsidRPr="001A2D62">
        <w:rPr>
          <w:rStyle w:val="StyleUnderline"/>
        </w:rPr>
        <w:t xml:space="preserve">, which </w:t>
      </w:r>
      <w:r w:rsidRPr="001A2D62">
        <w:rPr>
          <w:rStyle w:val="StyleUnderline"/>
          <w:highlight w:val="green"/>
        </w:rPr>
        <w:t>risks</w:t>
      </w:r>
      <w:r w:rsidRPr="001A2D62">
        <w:rPr>
          <w:rStyle w:val="StyleUnderline"/>
        </w:rPr>
        <w:t xml:space="preserve"> becoming a </w:t>
      </w:r>
      <w:r w:rsidRPr="001A2D62">
        <w:rPr>
          <w:rStyle w:val="Emphasis"/>
          <w:highlight w:val="green"/>
        </w:rPr>
        <w:t>self-fulfilling</w:t>
      </w:r>
      <w:r w:rsidRPr="001A2D62">
        <w:rPr>
          <w:rStyle w:val="Emphasis"/>
        </w:rPr>
        <w:t xml:space="preserve"> prophecy</w:t>
      </w:r>
      <w:r w:rsidRPr="001A2D62">
        <w:rPr>
          <w:sz w:val="16"/>
        </w:rPr>
        <w:t xml:space="preserve">. Instead, </w:t>
      </w:r>
      <w:r w:rsidRPr="001A2D62">
        <w:rPr>
          <w:rStyle w:val="StyleUnderline"/>
        </w:rPr>
        <w:t xml:space="preserve">this section suggests that the </w:t>
      </w:r>
      <w:r w:rsidRPr="001A2D62">
        <w:rPr>
          <w:rStyle w:val="StyleUnderline"/>
          <w:highlight w:val="green"/>
        </w:rPr>
        <w:t>labor</w:t>
      </w:r>
      <w:r w:rsidRPr="001A2D62">
        <w:rPr>
          <w:rStyle w:val="StyleUnderline"/>
        </w:rPr>
        <w:t xml:space="preserve"> movement </w:t>
      </w:r>
      <w:r w:rsidRPr="001A2D62">
        <w:rPr>
          <w:rStyle w:val="StyleUnderline"/>
          <w:highlight w:val="green"/>
        </w:rPr>
        <w:t xml:space="preserve">is </w:t>
      </w:r>
      <w:r w:rsidRPr="001A2D62">
        <w:rPr>
          <w:rStyle w:val="Emphasis"/>
          <w:highlight w:val="green"/>
        </w:rPr>
        <w:t>stronger than it appears</w:t>
      </w:r>
      <w:r w:rsidRPr="001A2D62">
        <w:rPr>
          <w:rStyle w:val="StyleUnderline"/>
        </w:rPr>
        <w:t xml:space="preserve"> to be, and proposes strategies for more successful organizing</w:t>
      </w:r>
      <w:r w:rsidRPr="001A2D62">
        <w:rPr>
          <w:sz w:val="16"/>
        </w:rPr>
        <w:t>. Section IV concludes the Essay with a discussion of the relationship between the established labor movement and the myriad new worker advocacy groups taking shape in industries and regions around the country.</w:t>
      </w:r>
    </w:p>
    <w:p w14:paraId="2F918E57" w14:textId="77777777" w:rsidR="00105085" w:rsidRPr="001A2D62" w:rsidRDefault="00105085" w:rsidP="00105085">
      <w:pPr>
        <w:rPr>
          <w:sz w:val="16"/>
        </w:rPr>
      </w:pPr>
      <w:r w:rsidRPr="001A2D62">
        <w:rPr>
          <w:sz w:val="16"/>
        </w:rPr>
        <w:t>[[paragraphs condensed]]</w:t>
      </w:r>
    </w:p>
    <w:p w14:paraId="7E0E5972" w14:textId="77777777" w:rsidR="00105085" w:rsidRPr="001A2D62" w:rsidRDefault="00105085" w:rsidP="00105085">
      <w:pPr>
        <w:rPr>
          <w:sz w:val="12"/>
          <w:szCs w:val="18"/>
        </w:rPr>
      </w:pPr>
      <w:r w:rsidRPr="001A2D62">
        <w:rPr>
          <w:sz w:val="12"/>
          <w:szCs w:val="18"/>
        </w:rPr>
        <w:t xml:space="preserve">II. THE EFCA DETOUR AND GETTING BACK ON TRACK A. Card Check Versus NLRB Elections Pushing for the EFCA was a strategic error. The needed sixty votes in the Senate were never going to materialize, even with sixty Democrats. Labor insiders understood the problem with the NLRB system. But it was impossible to sway public opinion to favor card-check certification over secret ballot elections, no matter how chilling the horror stories about employers’ intimidation that advocates could muster and no matter how clearly they explained why labor board elections are not analogous to political elections.20 The aura of a secret-ballot election gave the employer side an undeserved but unshakeable advantage in the hearts-and-minds battle.21 Unions prevail in </w:t>
      </w:r>
      <w:r w:rsidRPr="001A2D62">
        <w:rPr>
          <w:iCs/>
          <w:sz w:val="12"/>
          <w:szCs w:val="18"/>
        </w:rPr>
        <w:t>well over half</w:t>
      </w:r>
      <w:r w:rsidRPr="001A2D62">
        <w:rPr>
          <w:sz w:val="12"/>
          <w:szCs w:val="18"/>
        </w:rPr>
        <w:t xml:space="preserve"> of all NLRB elections, so the system is not totally stacked. In the past five years union, win rates in NLRB elections have ranged from 56% to 69% (63% in 2012).22 And despite a modest increase in nonstandard employment relationships, we are not looking at a new precarious labor market engulfing twenty-first-century workers. Temporary agency staff employment in the United States was the same in 2012 as it was fifteen years earlier in 1997.23 Employee tenure in 2012 (defined as median years on the job with current employer), at 4.6 years, was 25% longer than it was ten years earlier in 2002, at 3.7 years.24 There were 14.6 million self- employed workers in the United States in 2013 (10% of the labor force), fewer than the 15.25 million in 2003 (11% of the labor force).25 In sum, the vast majority of American employees still show up at work for a single employer at their usual worksite for a regularly scheduled workweek. If they are going to join unions, it will mostly be through an NLRB election under the NLRA. B. Organizing Success in NLRB Elections Instead of mandatory card check, unions should push employers for agreements on fair ground rules for elections—then go ahead with secret ballots. This is how 30,000 school bus drivers around the country gained bargaining rights with the Teamsters in the past four years in First Student, the nation’s biggest private school bus contractor. First Student is the American subsidiary of UK-based FirstGroup plc, that country’s largest private transport company. It is the largest private school bus transportation contractor in the United States, serving hundreds of local school districts who choose to contract out with private firms for student transportation between their homes and schools. FirstGroup entered the U.S. market in the late 1990s when it bought a U.S.-based school bus contractor and established First Student, Inc. FirstGroup’s domestic workforce was represented by the Transport and General Workers Union (T&amp;G). Under pressure from the T&amp;G, FirstGroup had adopted a corporate social responsibility policy that referenced international human and labor rights. Top company management made declarations at Annual General Meetings (AGMs—annual shareholders’ meetings) pledging full support for International Labour Organization (ILO) core labor standards and ILO conventions on freedom of association. But in the United States, First Student management failed to apply these principles. Instead, they launched aggressive, threat-filled antiunion campaigns wherever First Student drivers and mechanics tried to organize, contrary to international standards and to UK management’s policy and often in violation of the NLRA.26 A key part of the Teamster campaign to organize the bus drivers at First Student was to convince the parent company to honor its corporate responsibility policy in the United States. Working closely with the T&amp;G, the Teamsters engaged in an extensive campaign that included meetings, public forums, and other activities involving financial backers of the company, members of Parliament, and others. The activities took place in both the United States and England and helped focus attention on problems with First Student’s operations in the United States, including management’s failure to live up to the company’s corporate responsibility policy.27 In 2008, First Student changed course. The company pledged noninterference and no reprisals in employees’ organizing efforts, and compelled local managers to behave accordingly. An effective enforcement mechanism accompanied this strong neutrality policy.28 Since then, more than 30,000 bus drivers in First Student locations around the United States have chosen union representation in secret-ballot elections conducted by the NLRB. In 2011, the company and the union negotiated a nationwide master collective agreement setting basic conditions of employment for all workers and guaranteeing freedom of association.29 Other unions have made organizing breakthroughs using the NLRB election system. More than 10,000 nurses in eighteen Florida hospitals won NLRB elections with the National Nurses United (NNU) and Service Employees International Union (SEIU). The organizing victories came pursuant to agreements between the unions and two large hospital systems, Hotel Corporation of America (HCA) and Tenet hospitals, that set ground rules on neutrality and time limits to file for NLRB elections.30 Through a sustained “Justice at Smithfield” campaign, bringing together labor, civil rights, human rights, workplace safety, and other community voices, the United Food and Commercial Workers (UFCW) reached a historic agreement in 2008 with Smithfield Foods to hold an NLRB election that would end a decade of organizing drives being smashed by unfair labor practices.31 The agreement allowed workers at the company’s Tar Heel, North Carolina plant to exercise organizing rights in a climate free of intimidation.32 Negotiating ground rules for an election, Smithfield and the union agreed to run a positive campaign, free of attacks and invective. The company allowed employees to hear from union representatives inside the factory in nonwork areas. Management’s acceptance of previously vilified UFCW representatives on company property sent a powerful psychological message to workers that the company could live with the union, not shut down because of the union. Under these conditions, a majority of the 5000 workers voted in favor of UFCW representation in a secret-ballot NLRB election in December 2008.33 Good faith bargaining ensued, and the parties reached a collective bargaining agreement in 2009 with no further disputes.34 In another example, U.S. management at an IKEA supplier factory in Virginia first launched an aggressive antiunion campaign when the plant’s 300 workers tried to form a union in 2009. Management’s tactics included captive- audience meetings, one-on-one supervisor pressure sessions, and antiunion films and videos. Working with the BWI, UNI and IndustriALL global unions, along with Swedish unions, the workers and their machinists union (IAM) built an international support alliance invoking ILO standards.35 Under the pressure of the global alliance and its demands for adherence to international labor standards, IKEA’s top leadership instructed its American management to halt the antiunion campaigning. In 2011, workers won an NLRB election by a 3-1 margin.36 In 2012, protected by the same application of international standards, hundreds more workers at three IKEA distribution centers in Maryland, New Jersey, and Georgia joined them, voting by a solid majority in NLRB elections in favor of IAM representation.37 C. Organizing the Old-Fashioned Way They key to union success in NLRB elections is making the vote a simple ratification of a union that workers have already formed and put into action, not a speculative vote to see if they have a union or not. This means that the main task of unions is not changing the law, but being better organizers in the time-tested sense. They have to understand that workers organize unions; unions don’t organize workers. In this way, organizers can concentrate on identifying and nurturing inside worker leaders, not imposing their version of leadership from the outside. One place for unions to start is by hiring and developing effective people as staff organizers, people who can build workers’ confidence through home visits and personal relationships rather than better-crafted leaflets (or e-mail blasts, in this day and age) or bombastic oratory at meetings.38 Effective organizing unions also recruit a good mix of organizers from the workplace floor and organizers with a university background.39 Building a strong inside-the-workplace committee and making the union visible and active inside the workplace shows hesitant employees that they’ll have strong leadership. In the period leading up to an NLRB election, unions should make more use of “section 7 rights” at the workplace. Section 7 of the NLRA protects all workers covered by the Act, whether or not they have a union, from management retaliation because of actions “for mutual aid or protection.” This means employees can engage in collective actions, such as lunchtime meetings, presenting group-based demands to managers, even brief work stoppages to create a “we are the union” spirit.40 Just as important in the age of social media, the same protections extend to workers’ online communications, as long as they involve collective workplace concerns.41 Building alliances is equally vital for union organizing. Workers cannot achieve their goals alone, even with high degrees of union strength and solidarity, in a political and economic system stacked against them. It’s also important now to develop a network of community support and pressure coming from human rights, civil rights, immigrant rights, religious, feminist, and other movements in support of organizing efforts.42 And increasingly, with the growing presence of foreign-based multinational companies operating in the United States, unions and workers have to build international coalitions of labor rights advocates.43</w:t>
      </w:r>
    </w:p>
    <w:p w14:paraId="078A7350" w14:textId="77777777" w:rsidR="00105085" w:rsidRPr="001A2D62" w:rsidRDefault="00105085" w:rsidP="00105085">
      <w:pPr>
        <w:rPr>
          <w:sz w:val="16"/>
        </w:rPr>
      </w:pPr>
      <w:r w:rsidRPr="001A2D62">
        <w:rPr>
          <w:sz w:val="16"/>
        </w:rPr>
        <w:t>[[paragraphs uncondensed]]</w:t>
      </w:r>
    </w:p>
    <w:p w14:paraId="65767224" w14:textId="77777777" w:rsidR="00105085" w:rsidRPr="001A2D62" w:rsidRDefault="00105085" w:rsidP="00105085">
      <w:pPr>
        <w:rPr>
          <w:sz w:val="16"/>
        </w:rPr>
      </w:pPr>
      <w:r w:rsidRPr="001A2D62">
        <w:rPr>
          <w:sz w:val="16"/>
        </w:rPr>
        <w:t xml:space="preserve">D. A </w:t>
      </w:r>
      <w:r w:rsidRPr="001A2D62">
        <w:rPr>
          <w:rStyle w:val="StyleUnderline"/>
        </w:rPr>
        <w:t>Modest Reform Package</w:t>
      </w:r>
    </w:p>
    <w:p w14:paraId="0C05C41F" w14:textId="77777777" w:rsidR="00105085" w:rsidRPr="001A2D62" w:rsidRDefault="00105085" w:rsidP="00105085">
      <w:pPr>
        <w:rPr>
          <w:rStyle w:val="StyleUnderline"/>
        </w:rPr>
      </w:pPr>
      <w:r w:rsidRPr="001A2D62">
        <w:rPr>
          <w:rStyle w:val="StyleUnderline"/>
          <w:highlight w:val="green"/>
        </w:rPr>
        <w:t>Instead of</w:t>
      </w:r>
      <w:r w:rsidRPr="001A2D62">
        <w:rPr>
          <w:rStyle w:val="StyleUnderline"/>
        </w:rPr>
        <w:t xml:space="preserve"> the </w:t>
      </w:r>
      <w:r w:rsidRPr="001A2D62">
        <w:rPr>
          <w:rStyle w:val="Emphasis"/>
          <w:highlight w:val="green"/>
        </w:rPr>
        <w:t>political impossibility</w:t>
      </w:r>
      <w:r w:rsidRPr="001A2D62">
        <w:rPr>
          <w:rStyle w:val="StyleUnderline"/>
        </w:rPr>
        <w:t xml:space="preserve"> of radically supplanting the Wagner Act, a tight package of </w:t>
      </w:r>
      <w:r w:rsidRPr="001A2D62">
        <w:rPr>
          <w:rStyle w:val="Emphasis"/>
          <w:highlight w:val="green"/>
        </w:rPr>
        <w:t>modest reform</w:t>
      </w:r>
      <w:r w:rsidRPr="001A2D62">
        <w:rPr>
          <w:rStyle w:val="Emphasis"/>
        </w:rPr>
        <w:t>s</w:t>
      </w:r>
      <w:r w:rsidRPr="001A2D62">
        <w:rPr>
          <w:rStyle w:val="StyleUnderline"/>
        </w:rPr>
        <w:t xml:space="preserve"> within the Act’s existing framework </w:t>
      </w:r>
      <w:r w:rsidRPr="001A2D62">
        <w:rPr>
          <w:rStyle w:val="StyleUnderline"/>
          <w:highlight w:val="green"/>
        </w:rPr>
        <w:t>is</w:t>
      </w:r>
      <w:r w:rsidRPr="001A2D62">
        <w:rPr>
          <w:rStyle w:val="StyleUnderline"/>
        </w:rPr>
        <w:t xml:space="preserve"> </w:t>
      </w:r>
      <w:r w:rsidRPr="001A2D62">
        <w:rPr>
          <w:rStyle w:val="Emphasis"/>
        </w:rPr>
        <w:t xml:space="preserve">more </w:t>
      </w:r>
      <w:r w:rsidRPr="001A2D62">
        <w:rPr>
          <w:rStyle w:val="Emphasis"/>
          <w:highlight w:val="green"/>
        </w:rPr>
        <w:t>feasible</w:t>
      </w:r>
      <w:r w:rsidRPr="001A2D62">
        <w:rPr>
          <w:sz w:val="16"/>
        </w:rPr>
        <w:t xml:space="preserve">. </w:t>
      </w:r>
      <w:r w:rsidRPr="001A2D62">
        <w:rPr>
          <w:rStyle w:val="StyleUnderline"/>
        </w:rPr>
        <w:t xml:space="preserve">They can also </w:t>
      </w:r>
      <w:r w:rsidRPr="001A2D62">
        <w:rPr>
          <w:rStyle w:val="StyleUnderline"/>
          <w:highlight w:val="green"/>
        </w:rPr>
        <w:t xml:space="preserve">lead to </w:t>
      </w:r>
      <w:r w:rsidRPr="001A2D62">
        <w:rPr>
          <w:rStyle w:val="Emphasis"/>
          <w:highlight w:val="green"/>
        </w:rPr>
        <w:t>real gains</w:t>
      </w:r>
      <w:r w:rsidRPr="001A2D62">
        <w:rPr>
          <w:rStyle w:val="StyleUnderline"/>
        </w:rPr>
        <w:t xml:space="preserve"> for unions</w:t>
      </w:r>
      <w:r w:rsidRPr="001A2D62">
        <w:rPr>
          <w:sz w:val="16"/>
        </w:rPr>
        <w:t xml:space="preserve">. </w:t>
      </w:r>
      <w:r w:rsidRPr="001A2D62">
        <w:rPr>
          <w:rStyle w:val="StyleUnderline"/>
          <w:highlight w:val="green"/>
        </w:rPr>
        <w:t>Employers</w:t>
      </w:r>
      <w:r w:rsidRPr="001A2D62">
        <w:rPr>
          <w:rStyle w:val="StyleUnderline"/>
        </w:rPr>
        <w:t xml:space="preserve"> have </w:t>
      </w:r>
      <w:r w:rsidRPr="001A2D62">
        <w:rPr>
          <w:rStyle w:val="Emphasis"/>
        </w:rPr>
        <w:t>enormous power</w:t>
      </w:r>
      <w:r w:rsidRPr="001A2D62">
        <w:rPr>
          <w:rStyle w:val="StyleUnderline"/>
        </w:rPr>
        <w:t xml:space="preserve"> and they are </w:t>
      </w:r>
      <w:r w:rsidRPr="001A2D62">
        <w:rPr>
          <w:rStyle w:val="Emphasis"/>
          <w:highlight w:val="green"/>
        </w:rPr>
        <w:t>not going to cede</w:t>
      </w:r>
      <w:r w:rsidRPr="001A2D62">
        <w:rPr>
          <w:rStyle w:val="Emphasis"/>
        </w:rPr>
        <w:t xml:space="preserve"> anything</w:t>
      </w:r>
      <w:r w:rsidRPr="001A2D62">
        <w:rPr>
          <w:rStyle w:val="StyleUnderline"/>
        </w:rPr>
        <w:t xml:space="preserve"> </w:t>
      </w:r>
      <w:r w:rsidRPr="001A2D62">
        <w:rPr>
          <w:rStyle w:val="Emphasis"/>
          <w:highlight w:val="green"/>
        </w:rPr>
        <w:t>except</w:t>
      </w:r>
      <w:r w:rsidRPr="001A2D62">
        <w:rPr>
          <w:rStyle w:val="StyleUnderline"/>
          <w:highlight w:val="green"/>
        </w:rPr>
        <w:t xml:space="preserve"> by</w:t>
      </w:r>
      <w:r w:rsidRPr="001A2D62">
        <w:rPr>
          <w:rStyle w:val="StyleUnderline"/>
        </w:rPr>
        <w:t xml:space="preserve"> dint of </w:t>
      </w:r>
      <w:r w:rsidRPr="001A2D62">
        <w:rPr>
          <w:rStyle w:val="Emphasis"/>
          <w:highlight w:val="green"/>
        </w:rPr>
        <w:t>patient</w:t>
      </w:r>
      <w:r w:rsidRPr="001A2D62">
        <w:rPr>
          <w:rStyle w:val="StyleUnderline"/>
          <w:highlight w:val="green"/>
        </w:rPr>
        <w:t xml:space="preserve">, </w:t>
      </w:r>
      <w:r w:rsidRPr="001A2D62">
        <w:rPr>
          <w:rStyle w:val="Emphasis"/>
          <w:highlight w:val="green"/>
        </w:rPr>
        <w:t>persistent</w:t>
      </w:r>
      <w:r w:rsidRPr="001A2D62">
        <w:rPr>
          <w:rStyle w:val="StyleUnderline"/>
        </w:rPr>
        <w:t xml:space="preserve"> </w:t>
      </w:r>
      <w:r w:rsidRPr="001A2D62">
        <w:rPr>
          <w:rStyle w:val="Emphasis"/>
        </w:rPr>
        <w:t>political struggle</w:t>
      </w:r>
      <w:r w:rsidRPr="001A2D62">
        <w:rPr>
          <w:rStyle w:val="StyleUnderline"/>
        </w:rPr>
        <w:t xml:space="preserve"> linking social movements to </w:t>
      </w:r>
      <w:r w:rsidRPr="001A2D62">
        <w:rPr>
          <w:rStyle w:val="Emphasis"/>
        </w:rPr>
        <w:t xml:space="preserve">legislative </w:t>
      </w:r>
      <w:r w:rsidRPr="001A2D62">
        <w:rPr>
          <w:rStyle w:val="Emphasis"/>
          <w:highlight w:val="green"/>
        </w:rPr>
        <w:t>reforms</w:t>
      </w:r>
      <w:r w:rsidRPr="001A2D62">
        <w:rPr>
          <w:sz w:val="16"/>
        </w:rPr>
        <w:t xml:space="preserve">. </w:t>
      </w:r>
      <w:r w:rsidRPr="001A2D62">
        <w:rPr>
          <w:rStyle w:val="StyleUnderline"/>
        </w:rPr>
        <w:t>“Half a loaf!” is not the most stirring slogan, but if we keep questing for the whole baguette, we are doomed to thin gruel.</w:t>
      </w:r>
    </w:p>
    <w:p w14:paraId="54418219" w14:textId="77777777" w:rsidR="00105085" w:rsidRPr="001A2D62" w:rsidRDefault="00105085" w:rsidP="00105085">
      <w:pPr>
        <w:rPr>
          <w:sz w:val="16"/>
        </w:rPr>
      </w:pPr>
      <w:r w:rsidRPr="001A2D62">
        <w:rPr>
          <w:sz w:val="16"/>
        </w:rPr>
        <w:t>We can start with a General Counsel and an NLRB that consistently enforce workers’ rights under existing law. They can make expanded use of NLRA section 10(j), which authorizes the Board to seek immediate injunctive relief to get fired workers quickly back on the job, and expanded use of Gissel bargaining orders when employers’ intimidation undermines unions’ majority status.44 They can expand the concept of the “bargaining unit” to encompass the rights and interests of contingent workers, temp-agency workers, contract workers, dependent contractors, and others involved in new occupations and industries.</w:t>
      </w:r>
    </w:p>
    <w:p w14:paraId="7028D2B2" w14:textId="77777777" w:rsidR="00105085" w:rsidRPr="001A2D62" w:rsidRDefault="00105085" w:rsidP="00105085">
      <w:pPr>
        <w:rPr>
          <w:rStyle w:val="StyleUnderline"/>
        </w:rPr>
      </w:pPr>
      <w:r w:rsidRPr="001A2D62">
        <w:rPr>
          <w:rStyle w:val="StyleUnderline"/>
        </w:rPr>
        <w:t>Legislative reforms</w:t>
      </w:r>
      <w:r w:rsidRPr="001A2D62">
        <w:rPr>
          <w:sz w:val="16"/>
        </w:rPr>
        <w:t xml:space="preserve"> can be cast as measures providing fairness for workers rather than payoffs to unions. They </w:t>
      </w:r>
      <w:r w:rsidRPr="001A2D62">
        <w:rPr>
          <w:rStyle w:val="StyleUnderline"/>
        </w:rPr>
        <w:t>might include:</w:t>
      </w:r>
    </w:p>
    <w:p w14:paraId="6927D9CB" w14:textId="77777777" w:rsidR="00105085" w:rsidRPr="001A2D62" w:rsidRDefault="00105085" w:rsidP="00105085">
      <w:pPr>
        <w:rPr>
          <w:sz w:val="16"/>
        </w:rPr>
      </w:pPr>
      <w:r w:rsidRPr="001A2D62">
        <w:rPr>
          <w:sz w:val="16"/>
        </w:rPr>
        <w:t>• Access opportunities for workers to hear from union representatives inside the workplace under the same “nonwork area, nonwork time” principle that applies to employee activists, and proportional access when employers force workers into captive-audience meetings at the workplace, letting union representatives meet workers under equivalent circumstances.</w:t>
      </w:r>
    </w:p>
    <w:p w14:paraId="38DB2693" w14:textId="77777777" w:rsidR="00105085" w:rsidRPr="001A2D62" w:rsidRDefault="00105085" w:rsidP="00105085">
      <w:pPr>
        <w:rPr>
          <w:sz w:val="16"/>
        </w:rPr>
      </w:pPr>
      <w:r w:rsidRPr="001A2D62">
        <w:rPr>
          <w:sz w:val="16"/>
        </w:rPr>
        <w:t xml:space="preserve">• </w:t>
      </w:r>
      <w:r w:rsidRPr="001A2D62">
        <w:rPr>
          <w:rStyle w:val="StyleUnderline"/>
        </w:rPr>
        <w:t>Tougher remedies giving victimized workers full back pay</w:t>
      </w:r>
      <w:r w:rsidRPr="001A2D62">
        <w:rPr>
          <w:sz w:val="16"/>
        </w:rPr>
        <w:t xml:space="preserve"> regardless of interim earnings, and substantial fines for repeat NLRA violators.</w:t>
      </w:r>
    </w:p>
    <w:p w14:paraId="4A63A979" w14:textId="77777777" w:rsidR="00105085" w:rsidRPr="001A2D62" w:rsidRDefault="00105085" w:rsidP="00105085">
      <w:pPr>
        <w:rPr>
          <w:sz w:val="16"/>
        </w:rPr>
      </w:pPr>
      <w:r w:rsidRPr="001A2D62">
        <w:rPr>
          <w:sz w:val="16"/>
        </w:rPr>
        <w:t>• First-contract arbitration where the employer is found to bargain in bad faith (not just when no contract is reached in good-faith bargaining—that was an overreach in EFCA).</w:t>
      </w:r>
    </w:p>
    <w:p w14:paraId="6C695927" w14:textId="77777777" w:rsidR="00105085" w:rsidRPr="001A2D62" w:rsidRDefault="00105085" w:rsidP="00105085">
      <w:pPr>
        <w:rPr>
          <w:rStyle w:val="StyleUnderline"/>
        </w:rPr>
      </w:pPr>
      <w:r w:rsidRPr="001A2D62">
        <w:rPr>
          <w:rStyle w:val="StyleUnderline"/>
        </w:rPr>
        <w:t xml:space="preserve">We </w:t>
      </w:r>
      <w:r w:rsidRPr="001A2D62">
        <w:rPr>
          <w:rStyle w:val="Emphasis"/>
        </w:rPr>
        <w:t>cannot separate</w:t>
      </w:r>
      <w:r w:rsidRPr="001A2D62">
        <w:rPr>
          <w:rStyle w:val="StyleUnderline"/>
        </w:rPr>
        <w:t xml:space="preserve"> this agenda from the </w:t>
      </w:r>
      <w:r w:rsidRPr="001A2D62">
        <w:rPr>
          <w:rStyle w:val="Emphasis"/>
        </w:rPr>
        <w:t>politics</w:t>
      </w:r>
      <w:r w:rsidRPr="001A2D62">
        <w:rPr>
          <w:sz w:val="16"/>
        </w:rPr>
        <w:t xml:space="preserve">. </w:t>
      </w:r>
      <w:r w:rsidRPr="001A2D62">
        <w:rPr>
          <w:rStyle w:val="StyleUnderline"/>
        </w:rPr>
        <w:t>It will take</w:t>
      </w:r>
      <w:r w:rsidRPr="001A2D62">
        <w:rPr>
          <w:sz w:val="16"/>
        </w:rPr>
        <w:t xml:space="preserve"> a prolabor President willing to spend political capital, more than sixty Democrats in the Senate, and Democrats’ retaking the House of Representatives to have a chance. And </w:t>
      </w:r>
      <w:r w:rsidRPr="001A2D62">
        <w:rPr>
          <w:rStyle w:val="StyleUnderline"/>
        </w:rPr>
        <w:t xml:space="preserve">most important, a </w:t>
      </w:r>
      <w:r w:rsidRPr="001A2D62">
        <w:rPr>
          <w:rStyle w:val="Emphasis"/>
        </w:rPr>
        <w:t>sustained movement</w:t>
      </w:r>
      <w:r w:rsidRPr="001A2D62">
        <w:rPr>
          <w:rStyle w:val="StyleUnderline"/>
        </w:rPr>
        <w:t xml:space="preserve"> from the base that </w:t>
      </w:r>
      <w:r w:rsidRPr="001A2D62">
        <w:rPr>
          <w:rStyle w:val="Emphasis"/>
        </w:rPr>
        <w:t>creatively wields</w:t>
      </w:r>
      <w:r w:rsidRPr="001A2D62">
        <w:rPr>
          <w:rStyle w:val="StyleUnderline"/>
        </w:rPr>
        <w:t xml:space="preserve"> its </w:t>
      </w:r>
      <w:r w:rsidRPr="001A2D62">
        <w:rPr>
          <w:rStyle w:val="Emphasis"/>
        </w:rPr>
        <w:t>“half-a-loaf” strategy</w:t>
      </w:r>
      <w:r w:rsidRPr="001A2D62">
        <w:rPr>
          <w:sz w:val="16"/>
        </w:rPr>
        <w:t>.</w:t>
      </w:r>
    </w:p>
    <w:p w14:paraId="208E10FA" w14:textId="77777777" w:rsidR="00105085" w:rsidRPr="001A2D62" w:rsidRDefault="00105085" w:rsidP="00105085">
      <w:pPr>
        <w:rPr>
          <w:sz w:val="16"/>
        </w:rPr>
      </w:pPr>
      <w:r w:rsidRPr="001A2D62">
        <w:rPr>
          <w:sz w:val="16"/>
        </w:rPr>
        <w:t>III. STOP THE SELF-FLAGELLATION</w:t>
      </w:r>
    </w:p>
    <w:p w14:paraId="052DF834" w14:textId="77777777" w:rsidR="00105085" w:rsidRPr="001A2D62" w:rsidRDefault="00105085" w:rsidP="00105085">
      <w:pPr>
        <w:rPr>
          <w:rStyle w:val="StyleUnderline"/>
        </w:rPr>
      </w:pPr>
      <w:r w:rsidRPr="001A2D62">
        <w:rPr>
          <w:sz w:val="16"/>
        </w:rPr>
        <w:t xml:space="preserve">A. </w:t>
      </w:r>
      <w:r w:rsidRPr="001A2D62">
        <w:rPr>
          <w:rStyle w:val="StyleUnderline"/>
        </w:rPr>
        <w:t xml:space="preserve">The </w:t>
      </w:r>
      <w:r w:rsidRPr="001A2D62">
        <w:rPr>
          <w:rStyle w:val="Emphasis"/>
        </w:rPr>
        <w:t>Allure of Pessimism</w:t>
      </w:r>
    </w:p>
    <w:p w14:paraId="4F978AE7" w14:textId="77777777" w:rsidR="00105085" w:rsidRPr="001A2D62" w:rsidRDefault="00105085" w:rsidP="00105085">
      <w:pPr>
        <w:rPr>
          <w:sz w:val="16"/>
        </w:rPr>
      </w:pPr>
      <w:r w:rsidRPr="001A2D62">
        <w:rPr>
          <w:rStyle w:val="StyleUnderline"/>
        </w:rPr>
        <w:t>Labor advocates and scholar-advocates often feel like we won’t be taken seriously unless we argue how awful things are</w:t>
      </w:r>
      <w:r w:rsidRPr="001A2D62">
        <w:rPr>
          <w:sz w:val="16"/>
        </w:rPr>
        <w:t xml:space="preserve">. </w:t>
      </w:r>
      <w:r w:rsidRPr="001A2D62">
        <w:rPr>
          <w:rStyle w:val="StyleUnderline"/>
        </w:rPr>
        <w:t xml:space="preserve">The more calamitous our analysis, the more our </w:t>
      </w:r>
      <w:r w:rsidRPr="001A2D62">
        <w:rPr>
          <w:rStyle w:val="Emphasis"/>
        </w:rPr>
        <w:t>listeners</w:t>
      </w:r>
      <w:r w:rsidRPr="001A2D62">
        <w:rPr>
          <w:rStyle w:val="StyleUnderline"/>
        </w:rPr>
        <w:t xml:space="preserve"> will somberly nod and </w:t>
      </w:r>
      <w:r w:rsidRPr="001A2D62">
        <w:rPr>
          <w:rStyle w:val="Emphasis"/>
        </w:rPr>
        <w:t>say we must be right</w:t>
      </w:r>
      <w:r w:rsidRPr="001A2D62">
        <w:rPr>
          <w:rStyle w:val="StyleUnderline"/>
        </w:rPr>
        <w:t>, because we appear so thoughtful and self-critical</w:t>
      </w:r>
      <w:r w:rsidRPr="001A2D62">
        <w:rPr>
          <w:sz w:val="16"/>
        </w:rPr>
        <w:t xml:space="preserve">.45 But </w:t>
      </w:r>
      <w:r w:rsidRPr="001A2D62">
        <w:rPr>
          <w:rStyle w:val="StyleUnderline"/>
        </w:rPr>
        <w:t xml:space="preserve">we </w:t>
      </w:r>
      <w:r w:rsidRPr="001A2D62">
        <w:rPr>
          <w:rStyle w:val="StyleUnderline"/>
          <w:highlight w:val="green"/>
        </w:rPr>
        <w:t xml:space="preserve">should </w:t>
      </w:r>
      <w:r w:rsidRPr="001A2D62">
        <w:rPr>
          <w:rStyle w:val="Emphasis"/>
          <w:highlight w:val="green"/>
        </w:rPr>
        <w:t>cut back</w:t>
      </w:r>
      <w:r w:rsidRPr="001A2D62">
        <w:rPr>
          <w:rStyle w:val="StyleUnderline"/>
        </w:rPr>
        <w:t xml:space="preserve"> on the sky-is- falling discourse</w:t>
      </w:r>
      <w:r w:rsidRPr="001A2D62">
        <w:rPr>
          <w:sz w:val="16"/>
        </w:rPr>
        <w:t xml:space="preserve">. It </w:t>
      </w:r>
      <w:r w:rsidRPr="001A2D62">
        <w:rPr>
          <w:rStyle w:val="StyleUnderline"/>
        </w:rPr>
        <w:t xml:space="preserve">only feeds a </w:t>
      </w:r>
      <w:r w:rsidRPr="001A2D62">
        <w:rPr>
          <w:rStyle w:val="Emphasis"/>
          <w:highlight w:val="green"/>
        </w:rPr>
        <w:t>defeatist dynamic</w:t>
      </w:r>
      <w:r w:rsidRPr="001A2D62">
        <w:rPr>
          <w:sz w:val="16"/>
        </w:rPr>
        <w:t>.</w:t>
      </w:r>
    </w:p>
    <w:p w14:paraId="03B8999C" w14:textId="77777777" w:rsidR="00105085" w:rsidRPr="001A2D62" w:rsidRDefault="00105085" w:rsidP="00105085">
      <w:pPr>
        <w:rPr>
          <w:sz w:val="16"/>
        </w:rPr>
      </w:pPr>
      <w:r w:rsidRPr="001A2D62">
        <w:rPr>
          <w:rStyle w:val="StyleUnderline"/>
          <w:highlight w:val="green"/>
        </w:rPr>
        <w:t xml:space="preserve">Workers </w:t>
      </w:r>
      <w:r w:rsidRPr="001A2D62">
        <w:rPr>
          <w:rStyle w:val="Emphasis"/>
          <w:highlight w:val="green"/>
        </w:rPr>
        <w:t>won’t join</w:t>
      </w:r>
      <w:r w:rsidRPr="001A2D62">
        <w:rPr>
          <w:rStyle w:val="StyleUnderline"/>
          <w:highlight w:val="green"/>
        </w:rPr>
        <w:t xml:space="preserve"> a movement that</w:t>
      </w:r>
      <w:r w:rsidRPr="001A2D62">
        <w:rPr>
          <w:rStyle w:val="StyleUnderline"/>
        </w:rPr>
        <w:t xml:space="preserve"> </w:t>
      </w:r>
      <w:r w:rsidRPr="001A2D62">
        <w:rPr>
          <w:rStyle w:val="Emphasis"/>
        </w:rPr>
        <w:t xml:space="preserve">constantly </w:t>
      </w:r>
      <w:r w:rsidRPr="001A2D62">
        <w:rPr>
          <w:rStyle w:val="Emphasis"/>
          <w:highlight w:val="green"/>
        </w:rPr>
        <w:t>proclaims</w:t>
      </w:r>
      <w:r w:rsidRPr="001A2D62">
        <w:rPr>
          <w:rStyle w:val="StyleUnderline"/>
          <w:highlight w:val="green"/>
        </w:rPr>
        <w:t xml:space="preserve"> it is </w:t>
      </w:r>
      <w:r w:rsidRPr="001A2D62">
        <w:rPr>
          <w:rStyle w:val="Emphasis"/>
          <w:highlight w:val="green"/>
        </w:rPr>
        <w:t>going down</w:t>
      </w:r>
      <w:r w:rsidRPr="001A2D62">
        <w:rPr>
          <w:rStyle w:val="Emphasis"/>
        </w:rPr>
        <w:t xml:space="preserve"> the tubes</w:t>
      </w:r>
      <w:r w:rsidRPr="001A2D62">
        <w:rPr>
          <w:rStyle w:val="StyleUnderline"/>
        </w:rPr>
        <w:t xml:space="preserve"> and going to disappear in ten years</w:t>
      </w:r>
      <w:r w:rsidRPr="001A2D62">
        <w:rPr>
          <w:sz w:val="16"/>
        </w:rPr>
        <w:t xml:space="preserve">. </w:t>
      </w:r>
      <w:r w:rsidRPr="001A2D62">
        <w:rPr>
          <w:rStyle w:val="StyleUnderline"/>
        </w:rPr>
        <w:t>Legislators won’t pass proworker laws because they feel sorry for unions</w:t>
      </w:r>
      <w:r w:rsidRPr="001A2D62">
        <w:rPr>
          <w:sz w:val="16"/>
        </w:rPr>
        <w:t xml:space="preserve">. </w:t>
      </w:r>
      <w:r w:rsidRPr="001A2D62">
        <w:rPr>
          <w:rStyle w:val="StyleUnderline"/>
        </w:rPr>
        <w:t>Workers want</w:t>
      </w:r>
      <w:r w:rsidRPr="001A2D62">
        <w:t xml:space="preserve"> </w:t>
      </w:r>
      <w:r w:rsidRPr="001A2D62">
        <w:rPr>
          <w:sz w:val="16"/>
        </w:rPr>
        <w:t xml:space="preserve">to </w:t>
      </w:r>
      <w:r w:rsidRPr="001A2D62">
        <w:rPr>
          <w:iCs/>
          <w:sz w:val="16"/>
        </w:rPr>
        <w:t>see</w:t>
      </w:r>
      <w:r w:rsidRPr="001A2D62">
        <w:t xml:space="preserve"> </w:t>
      </w:r>
      <w:r w:rsidRPr="001A2D62">
        <w:rPr>
          <w:rStyle w:val="Emphasis"/>
        </w:rPr>
        <w:t>power</w:t>
      </w:r>
      <w:r w:rsidRPr="001A2D62">
        <w:rPr>
          <w:rStyle w:val="StyleUnderline"/>
        </w:rPr>
        <w:t xml:space="preserve">, and legislators need to </w:t>
      </w:r>
      <w:r w:rsidRPr="001A2D62">
        <w:rPr>
          <w:rStyle w:val="Emphasis"/>
        </w:rPr>
        <w:t>feel power</w:t>
      </w:r>
      <w:r w:rsidRPr="001A2D62">
        <w:rPr>
          <w:sz w:val="16"/>
        </w:rPr>
        <w:t xml:space="preserve">. </w:t>
      </w:r>
      <w:r w:rsidRPr="001A2D62">
        <w:rPr>
          <w:rStyle w:val="StyleUnderline"/>
        </w:rPr>
        <w:t>We won’t regain it by complaining</w:t>
      </w:r>
      <w:r w:rsidRPr="001A2D62">
        <w:rPr>
          <w:sz w:val="16"/>
        </w:rPr>
        <w:t>.</w:t>
      </w:r>
    </w:p>
    <w:p w14:paraId="5BE9B968" w14:textId="77777777" w:rsidR="00105085" w:rsidRPr="001A2D62" w:rsidRDefault="00105085" w:rsidP="00105085">
      <w:pPr>
        <w:rPr>
          <w:rStyle w:val="StyleUnderline"/>
        </w:rPr>
      </w:pPr>
      <w:r w:rsidRPr="001A2D62">
        <w:rPr>
          <w:sz w:val="16"/>
        </w:rPr>
        <w:t xml:space="preserve">B. </w:t>
      </w:r>
      <w:r w:rsidRPr="001A2D62">
        <w:rPr>
          <w:rStyle w:val="StyleUnderline"/>
        </w:rPr>
        <w:t>A Glass Half-Full</w:t>
      </w:r>
    </w:p>
    <w:p w14:paraId="307AAC6A" w14:textId="77777777" w:rsidR="00105085" w:rsidRPr="001A2D62" w:rsidRDefault="00105085" w:rsidP="00105085">
      <w:pPr>
        <w:rPr>
          <w:sz w:val="16"/>
        </w:rPr>
      </w:pPr>
      <w:r w:rsidRPr="001A2D62">
        <w:rPr>
          <w:rStyle w:val="StyleUnderline"/>
          <w:highlight w:val="green"/>
        </w:rPr>
        <w:t xml:space="preserve">We can’t </w:t>
      </w:r>
      <w:r w:rsidRPr="001A2D62">
        <w:rPr>
          <w:rStyle w:val="Emphasis"/>
          <w:highlight w:val="green"/>
        </w:rPr>
        <w:t>deny</w:t>
      </w:r>
      <w:r w:rsidRPr="001A2D62">
        <w:rPr>
          <w:rStyle w:val="StyleUnderline"/>
        </w:rPr>
        <w:t xml:space="preserve"> or </w:t>
      </w:r>
      <w:r w:rsidRPr="001A2D62">
        <w:rPr>
          <w:rStyle w:val="Emphasis"/>
        </w:rPr>
        <w:t>minimize</w:t>
      </w:r>
      <w:r w:rsidRPr="001A2D62">
        <w:rPr>
          <w:rStyle w:val="StyleUnderline"/>
        </w:rPr>
        <w:t xml:space="preserve"> problems, challenges, and </w:t>
      </w:r>
      <w:r w:rsidRPr="001A2D62">
        <w:rPr>
          <w:rStyle w:val="Emphasis"/>
          <w:highlight w:val="green"/>
        </w:rPr>
        <w:t>setbacks</w:t>
      </w:r>
      <w:r w:rsidRPr="001A2D62">
        <w:rPr>
          <w:sz w:val="16"/>
          <w:szCs w:val="16"/>
        </w:rPr>
        <w:t>.</w:t>
      </w:r>
      <w:r w:rsidRPr="001A2D62">
        <w:t xml:space="preserve"> </w:t>
      </w:r>
      <w:r w:rsidRPr="001A2D62">
        <w:rPr>
          <w:rStyle w:val="StyleUnderline"/>
          <w:highlight w:val="green"/>
        </w:rPr>
        <w:t>But</w:t>
      </w:r>
      <w:r w:rsidRPr="001A2D62">
        <w:rPr>
          <w:rStyle w:val="StyleUnderline"/>
        </w:rPr>
        <w:t xml:space="preserve"> we often go too far in decrying unions’ fate</w:t>
      </w:r>
      <w:r w:rsidRPr="001A2D62">
        <w:rPr>
          <w:sz w:val="16"/>
        </w:rPr>
        <w:t xml:space="preserve">. </w:t>
      </w:r>
      <w:r w:rsidRPr="001A2D62">
        <w:rPr>
          <w:rStyle w:val="StyleUnderline"/>
        </w:rPr>
        <w:t xml:space="preserve">The labor movement is </w:t>
      </w:r>
      <w:r w:rsidRPr="001A2D62">
        <w:rPr>
          <w:rStyle w:val="Emphasis"/>
        </w:rPr>
        <w:t>stronger than it looks</w:t>
      </w:r>
      <w:r w:rsidRPr="001A2D62">
        <w:rPr>
          <w:sz w:val="16"/>
        </w:rPr>
        <w:t>. Unions are a force in important regions and industrial sectors, still politically potent, and still bringing new groups of workers into their ranks.</w:t>
      </w:r>
    </w:p>
    <w:p w14:paraId="6D352BFB" w14:textId="77777777" w:rsidR="00105085" w:rsidRPr="001A2D62" w:rsidRDefault="00105085" w:rsidP="00105085">
      <w:pPr>
        <w:rPr>
          <w:sz w:val="16"/>
        </w:rPr>
      </w:pPr>
      <w:r w:rsidRPr="001A2D62">
        <w:rPr>
          <w:rStyle w:val="StyleUnderline"/>
        </w:rPr>
        <w:t>For starters, a lot of good organizing is going on—see the discussion above about First Student, Florida nurses, Smithfield Foods, and IKEA</w:t>
      </w:r>
      <w:r w:rsidRPr="001A2D62">
        <w:rPr>
          <w:sz w:val="16"/>
        </w:rPr>
        <w:t>. In 2012, 300,000 workers gained union representation through NLRB elections, among the million who have organized through NLRB elections in the past five years.46 Many thousands have also organized under neutrality and card-check agreements that unions negotiated with employers willing to countenance such arrangements.47</w:t>
      </w:r>
    </w:p>
    <w:p w14:paraId="2BE53558" w14:textId="77777777" w:rsidR="00105085" w:rsidRPr="001A2D62" w:rsidRDefault="00105085" w:rsidP="00105085">
      <w:pPr>
        <w:rPr>
          <w:sz w:val="16"/>
        </w:rPr>
      </w:pPr>
      <w:r w:rsidRPr="001A2D62">
        <w:rPr>
          <w:rStyle w:val="StyleUnderline"/>
        </w:rPr>
        <w:t>Most unions are doing an effective job at the bargaining table</w:t>
      </w:r>
      <w:r w:rsidRPr="001A2D62">
        <w:rPr>
          <w:sz w:val="16"/>
        </w:rPr>
        <w:t>. Collective bargaining is still deeply rooted in transportation, communications, food processing, health care, manufacturing, retail, service, entertainment, hospitality, and many other sectors—even the public sector, notwithstanding recent travails in Wisconsin and elsewhere. The union wage premium—the percentage-higher wage earned by workers covered by a collective bargaining agreement—is 13.6 percent overall.48 More than 83% of union members have health insurance at work, compared with 62% for nonunion workers.49 More than 72% of union-represented employees have a pension plan, compared with 44% of unorganized workers.50</w:t>
      </w:r>
    </w:p>
    <w:p w14:paraId="133C3FDF" w14:textId="77777777" w:rsidR="00105085" w:rsidRPr="001A2D62" w:rsidRDefault="00105085" w:rsidP="00105085">
      <w:pPr>
        <w:rPr>
          <w:sz w:val="16"/>
        </w:rPr>
      </w:pPr>
      <w:r w:rsidRPr="001A2D62">
        <w:rPr>
          <w:sz w:val="16"/>
        </w:rPr>
        <w:t>The United States is a big country. Union density is in many ways a regional phenomenon. In New England, around the Great Lakes, on the West Coast, and in other states, union density is substantially greater than the national average of 11.3%. In thirteen states, including California, Illinois, Massachusetts, Michigan, New York, Pennsylvania, and Washington, the range is 15–25%.51</w:t>
      </w:r>
    </w:p>
    <w:p w14:paraId="096B0BC2" w14:textId="77777777" w:rsidR="00105085" w:rsidRPr="001A2D62" w:rsidRDefault="00105085" w:rsidP="00105085">
      <w:pPr>
        <w:rPr>
          <w:sz w:val="16"/>
        </w:rPr>
      </w:pPr>
      <w:r w:rsidRPr="001A2D62">
        <w:rPr>
          <w:sz w:val="16"/>
        </w:rPr>
        <w:t>Official union density data are also skewed by counting in the labor force the millions of workers excluded by labor and employment laws from even the possibility of organizing and collective bargaining—self-employed workers, household domestic workers, low-level supervisors and managers, independent contractors who are really dependent on a single employer for their livelihoods, public employees in states that prohibit collective bargaining, employees of religious bodies, temporary labor supply agency employees dispersed among many workplaces (who nominally can organize but practically cannot), and others—even college professors who are “Yeshivaed.”52</w:t>
      </w:r>
    </w:p>
    <w:p w14:paraId="6AAEB85D" w14:textId="77777777" w:rsidR="00105085" w:rsidRPr="001A2D62" w:rsidRDefault="00105085" w:rsidP="00105085">
      <w:pPr>
        <w:rPr>
          <w:sz w:val="16"/>
        </w:rPr>
      </w:pPr>
      <w:r w:rsidRPr="001A2D62">
        <w:rPr>
          <w:sz w:val="16"/>
        </w:rPr>
        <w:t>Taking these out of the 140 million employees in the denominator would substantially increase union-represented workers’ percentage of employees who can organize.53 If excluded workers could form unions even at the same suppressed rate as workers covered by labor laws protecting the right to organize, at least three million new union members would enter the labor movement. For unions, attacking the “exclusions” problem holds more promise than trying to revive the Employee Free Choice Act.</w:t>
      </w:r>
    </w:p>
    <w:p w14:paraId="4BE3AC0A" w14:textId="77777777" w:rsidR="00105085" w:rsidRPr="001A2D62" w:rsidRDefault="00105085" w:rsidP="00105085">
      <w:pPr>
        <w:rPr>
          <w:sz w:val="16"/>
        </w:rPr>
      </w:pPr>
      <w:r w:rsidRPr="001A2D62">
        <w:rPr>
          <w:sz w:val="16"/>
        </w:rPr>
        <w:t>Most headlines cited a further slight decline in union density after the BLS released its January 2013 report.54 But California saw a substantial increase, led largely by health care employees and Latino workers.55 Federal employee unions importance. As the Latino population grows, so will union membership.57 And immigration reform that brings millions of undocumented workers out of legal shadows could lead to solid union growth.58</w:t>
      </w:r>
    </w:p>
    <w:p w14:paraId="784BD6D1" w14:textId="77777777" w:rsidR="00105085" w:rsidRPr="001A2D62" w:rsidRDefault="00105085" w:rsidP="00105085">
      <w:pPr>
        <w:rPr>
          <w:sz w:val="16"/>
        </w:rPr>
      </w:pPr>
      <w:r w:rsidRPr="001A2D62">
        <w:rPr>
          <w:rStyle w:val="StyleUnderline"/>
        </w:rPr>
        <w:t>Unions are a political force in many states, too</w:t>
      </w:r>
      <w:r w:rsidRPr="001A2D62">
        <w:rPr>
          <w:sz w:val="16"/>
        </w:rPr>
        <w:t xml:space="preserve">. President Obama owes his re-election in part to on-the-ground efforts of trade unionists in Ohio, Pennsylvania, Florida, and other battleground states. Unions are </w:t>
      </w:r>
      <w:r w:rsidRPr="001A2D62">
        <w:rPr>
          <w:rStyle w:val="StyleUnderline"/>
        </w:rPr>
        <w:t>also a fighting force for social policies benefiting</w:t>
      </w:r>
      <w:r w:rsidRPr="001A2D62">
        <w:rPr>
          <w:sz w:val="16"/>
        </w:rPr>
        <w:t xml:space="preserve"> all </w:t>
      </w:r>
      <w:r w:rsidRPr="001A2D62">
        <w:rPr>
          <w:rStyle w:val="StyleUnderline"/>
        </w:rPr>
        <w:t>workers</w:t>
      </w:r>
      <w:r w:rsidRPr="001A2D62">
        <w:rPr>
          <w:sz w:val="16"/>
        </w:rPr>
        <w:t xml:space="preserve">, </w:t>
      </w:r>
      <w:r w:rsidRPr="001A2D62">
        <w:rPr>
          <w:rStyle w:val="StyleUnderline"/>
        </w:rPr>
        <w:t>not just union members</w:t>
      </w:r>
      <w:r w:rsidRPr="001A2D62">
        <w:rPr>
          <w:sz w:val="16"/>
        </w:rPr>
        <w:t xml:space="preserve">. They are </w:t>
      </w:r>
      <w:r w:rsidRPr="001A2D62">
        <w:rPr>
          <w:rStyle w:val="StyleUnderline"/>
        </w:rPr>
        <w:t>leading movements to raise the minimum wage, protect pensions, secure universal health insurance, reform corporate governance, ensure labor protections in trade agreements, and more</w:t>
      </w:r>
      <w:r w:rsidRPr="001A2D62">
        <w:rPr>
          <w:sz w:val="16"/>
        </w:rPr>
        <w:t>.</w:t>
      </w:r>
    </w:p>
    <w:p w14:paraId="107D124E" w14:textId="77777777" w:rsidR="00105085" w:rsidRPr="001A2D62" w:rsidRDefault="00105085" w:rsidP="00105085">
      <w:pPr>
        <w:rPr>
          <w:rStyle w:val="StyleUnderline"/>
        </w:rPr>
      </w:pPr>
      <w:r w:rsidRPr="001A2D62">
        <w:rPr>
          <w:rStyle w:val="StyleUnderline"/>
        </w:rPr>
        <w:t xml:space="preserve">This is </w:t>
      </w:r>
      <w:r w:rsidRPr="001A2D62">
        <w:rPr>
          <w:rStyle w:val="Emphasis"/>
        </w:rPr>
        <w:t>not meant to minimize</w:t>
      </w:r>
      <w:r w:rsidRPr="001A2D62">
        <w:rPr>
          <w:rStyle w:val="StyleUnderline"/>
        </w:rPr>
        <w:t xml:space="preserve"> the challenges unions face</w:t>
      </w:r>
      <w:r w:rsidRPr="001A2D62">
        <w:rPr>
          <w:sz w:val="16"/>
        </w:rPr>
        <w:t xml:space="preserve">. Obviously there is no going back to a Golden Age of stable jobs in huge mass production sites making union organizing easy. </w:t>
      </w:r>
      <w:r w:rsidRPr="001A2D62">
        <w:rPr>
          <w:rStyle w:val="StyleUnderline"/>
        </w:rPr>
        <w:t>Unions have to respond to workers’ need for “somebody to back me up” in a more fluid economic environment.</w:t>
      </w:r>
    </w:p>
    <w:p w14:paraId="2933EFE9" w14:textId="77777777" w:rsidR="00105085" w:rsidRPr="001A2D62" w:rsidRDefault="00105085" w:rsidP="00105085">
      <w:pPr>
        <w:rPr>
          <w:sz w:val="16"/>
        </w:rPr>
      </w:pPr>
      <w:r w:rsidRPr="001A2D62">
        <w:rPr>
          <w:sz w:val="16"/>
        </w:rPr>
        <w:t>IV. CONSERVING THE CORE AND BUILDING ALLIANCES FOR LABOR REVIVAL</w:t>
      </w:r>
    </w:p>
    <w:p w14:paraId="4887929D" w14:textId="77777777" w:rsidR="00105085" w:rsidRPr="001A2D62" w:rsidRDefault="00105085" w:rsidP="00105085">
      <w:pPr>
        <w:rPr>
          <w:sz w:val="16"/>
        </w:rPr>
      </w:pPr>
      <w:r w:rsidRPr="001A2D62">
        <w:rPr>
          <w:rStyle w:val="StyleUnderline"/>
        </w:rPr>
        <w:t xml:space="preserve">The labor movement’s </w:t>
      </w:r>
      <w:r w:rsidRPr="001A2D62">
        <w:rPr>
          <w:rStyle w:val="Emphasis"/>
        </w:rPr>
        <w:t>embrace</w:t>
      </w:r>
      <w:r w:rsidRPr="001A2D62">
        <w:rPr>
          <w:rStyle w:val="StyleUnderline"/>
        </w:rPr>
        <w:t xml:space="preserve"> of nontraditional sectors of the workforce is a </w:t>
      </w:r>
      <w:r w:rsidRPr="001A2D62">
        <w:rPr>
          <w:rStyle w:val="Emphasis"/>
        </w:rPr>
        <w:t>starting point</w:t>
      </w:r>
      <w:r w:rsidRPr="001A2D62">
        <w:rPr>
          <w:rStyle w:val="StyleUnderline"/>
        </w:rPr>
        <w:t xml:space="preserve"> for trade union revival</w:t>
      </w:r>
      <w:r w:rsidRPr="001A2D62">
        <w:rPr>
          <w:sz w:val="16"/>
        </w:rPr>
        <w:t xml:space="preserve">. </w:t>
      </w:r>
      <w:r w:rsidRPr="001A2D62">
        <w:rPr>
          <w:rStyle w:val="StyleUnderline"/>
        </w:rPr>
        <w:t xml:space="preserve">Dozens of “worker centers” have sprung up around the country in the past decade to </w:t>
      </w:r>
      <w:r w:rsidRPr="001A2D62">
        <w:rPr>
          <w:rStyle w:val="Emphasis"/>
        </w:rPr>
        <w:t>serve</w:t>
      </w:r>
      <w:r w:rsidRPr="001A2D62">
        <w:rPr>
          <w:rStyle w:val="StyleUnderline"/>
        </w:rPr>
        <w:t xml:space="preserve"> needs of </w:t>
      </w:r>
      <w:r w:rsidRPr="001A2D62">
        <w:rPr>
          <w:rStyle w:val="Emphasis"/>
        </w:rPr>
        <w:t>immigrant workers</w:t>
      </w:r>
      <w:r w:rsidRPr="001A2D62">
        <w:rPr>
          <w:rStyle w:val="StyleUnderline"/>
        </w:rPr>
        <w:t xml:space="preserve"> and other </w:t>
      </w:r>
      <w:r w:rsidRPr="001A2D62">
        <w:rPr>
          <w:rStyle w:val="Emphasis"/>
        </w:rPr>
        <w:t>precarious</w:t>
      </w:r>
      <w:r w:rsidRPr="001A2D62">
        <w:rPr>
          <w:rStyle w:val="StyleUnderline"/>
        </w:rPr>
        <w:t>/nonstandard employees</w:t>
      </w:r>
      <w:r w:rsidRPr="001A2D62">
        <w:rPr>
          <w:sz w:val="16"/>
        </w:rPr>
        <w:t xml:space="preserve">.59 The </w:t>
      </w:r>
      <w:r w:rsidRPr="001A2D62">
        <w:rPr>
          <w:rStyle w:val="StyleUnderline"/>
        </w:rPr>
        <w:t xml:space="preserve">dynamic of their organizing and </w:t>
      </w:r>
      <w:r w:rsidRPr="001A2D62">
        <w:rPr>
          <w:rStyle w:val="Emphasis"/>
        </w:rPr>
        <w:t>advocacy</w:t>
      </w:r>
      <w:r w:rsidRPr="001A2D62">
        <w:rPr>
          <w:rStyle w:val="StyleUnderline"/>
        </w:rPr>
        <w:t xml:space="preserve"> efforts </w:t>
      </w:r>
      <w:r w:rsidRPr="001A2D62">
        <w:rPr>
          <w:rStyle w:val="Emphasis"/>
        </w:rPr>
        <w:t>within and outside</w:t>
      </w:r>
      <w:r w:rsidRPr="001A2D62">
        <w:rPr>
          <w:rStyle w:val="StyleUnderline"/>
        </w:rPr>
        <w:t xml:space="preserve"> the </w:t>
      </w:r>
      <w:r w:rsidRPr="001A2D62">
        <w:rPr>
          <w:rStyle w:val="Emphasis"/>
        </w:rPr>
        <w:t>traditional labor law system</w:t>
      </w:r>
      <w:r w:rsidRPr="001A2D62">
        <w:rPr>
          <w:rStyle w:val="StyleUnderline"/>
        </w:rPr>
        <w:t xml:space="preserve"> has given rise to </w:t>
      </w:r>
      <w:r w:rsidRPr="001A2D62">
        <w:rPr>
          <w:rStyle w:val="Emphasis"/>
        </w:rPr>
        <w:t>creative new scholarship</w:t>
      </w:r>
      <w:r w:rsidRPr="001A2D62">
        <w:rPr>
          <w:rStyle w:val="StyleUnderline"/>
        </w:rPr>
        <w:t xml:space="preserve"> and </w:t>
      </w:r>
      <w:r w:rsidRPr="001A2D62">
        <w:rPr>
          <w:rStyle w:val="Emphasis"/>
        </w:rPr>
        <w:t>proposals for labor law reforms</w:t>
      </w:r>
      <w:r w:rsidRPr="001A2D62">
        <w:rPr>
          <w:sz w:val="16"/>
        </w:rPr>
        <w:t>.60</w:t>
      </w:r>
    </w:p>
    <w:p w14:paraId="14106A21" w14:textId="77777777" w:rsidR="00105085" w:rsidRPr="001A2D62" w:rsidRDefault="00105085" w:rsidP="00105085">
      <w:pPr>
        <w:rPr>
          <w:sz w:val="16"/>
        </w:rPr>
      </w:pPr>
      <w:r w:rsidRPr="001A2D62">
        <w:rPr>
          <w:sz w:val="16"/>
        </w:rPr>
        <w:t>New forms of collective action have emerged around the country with a dizzying array of names and acronyms: Freelancers’ Union, National Day Laborers’ Organizing Network (NDLON), National Domestic Workers Alliance (NDWA), National Guestworkers Alliance (NGA), Food Chain Workers Alliance (FCWA), United Workers Congress (UWC, formerly Excluded Workers Congress), and local and regionally based groups like Restaurant Opportunities Centers (ROCs) in many cities, Coalition of Immokalee Workers (CIW), New Orleans Workers’ Center for Racial Justice (NOWCRJ), Southwest Workers Union, and more.</w:t>
      </w:r>
    </w:p>
    <w:p w14:paraId="54C42657" w14:textId="77777777" w:rsidR="00105085" w:rsidRPr="001A2D62" w:rsidRDefault="00105085" w:rsidP="00105085">
      <w:pPr>
        <w:rPr>
          <w:sz w:val="16"/>
        </w:rPr>
      </w:pPr>
      <w:r w:rsidRPr="001A2D62">
        <w:rPr>
          <w:rStyle w:val="StyleUnderline"/>
        </w:rPr>
        <w:t xml:space="preserve">Many of these </w:t>
      </w:r>
      <w:r w:rsidRPr="001A2D62">
        <w:rPr>
          <w:rStyle w:val="StyleUnderline"/>
          <w:highlight w:val="green"/>
        </w:rPr>
        <w:t>org</w:t>
      </w:r>
      <w:r w:rsidRPr="001A2D62">
        <w:rPr>
          <w:rStyle w:val="StyleUnderline"/>
        </w:rPr>
        <w:t>anization</w:t>
      </w:r>
      <w:r w:rsidRPr="001A2D62">
        <w:rPr>
          <w:rStyle w:val="StyleUnderline"/>
          <w:highlight w:val="green"/>
        </w:rPr>
        <w:t>s</w:t>
      </w:r>
      <w:r w:rsidRPr="001A2D62">
        <w:rPr>
          <w:rStyle w:val="StyleUnderline"/>
        </w:rPr>
        <w:t xml:space="preserve"> are still in a stage between fledgling and full flight, but they have </w:t>
      </w:r>
      <w:r w:rsidRPr="001A2D62">
        <w:rPr>
          <w:rStyle w:val="Emphasis"/>
          <w:highlight w:val="green"/>
        </w:rPr>
        <w:t>already</w:t>
      </w:r>
      <w:r w:rsidRPr="001A2D62">
        <w:rPr>
          <w:rStyle w:val="Emphasis"/>
        </w:rPr>
        <w:t xml:space="preserve"> made important marks</w:t>
      </w:r>
      <w:r w:rsidRPr="001A2D62">
        <w:rPr>
          <w:rStyle w:val="StyleUnderline"/>
        </w:rPr>
        <w:t xml:space="preserve"> and </w:t>
      </w:r>
      <w:r w:rsidRPr="001A2D62">
        <w:rPr>
          <w:rStyle w:val="Emphasis"/>
          <w:highlight w:val="green"/>
        </w:rPr>
        <w:t>won</w:t>
      </w:r>
      <w:r w:rsidRPr="001A2D62">
        <w:rPr>
          <w:rStyle w:val="Emphasis"/>
        </w:rPr>
        <w:t xml:space="preserve"> impressive </w:t>
      </w:r>
      <w:r w:rsidRPr="001A2D62">
        <w:rPr>
          <w:rStyle w:val="Emphasis"/>
          <w:highlight w:val="green"/>
        </w:rPr>
        <w:t>victories</w:t>
      </w:r>
      <w:r w:rsidRPr="001A2D62">
        <w:rPr>
          <w:sz w:val="16"/>
        </w:rPr>
        <w:t xml:space="preserve">. </w:t>
      </w:r>
      <w:r w:rsidRPr="001A2D62">
        <w:rPr>
          <w:rStyle w:val="StyleUnderline"/>
        </w:rPr>
        <w:t xml:space="preserve">And they are </w:t>
      </w:r>
      <w:r w:rsidRPr="001A2D62">
        <w:rPr>
          <w:rStyle w:val="Emphasis"/>
          <w:highlight w:val="green"/>
        </w:rPr>
        <w:t>moving from</w:t>
      </w:r>
      <w:r w:rsidRPr="001A2D62">
        <w:rPr>
          <w:rStyle w:val="StyleUnderline"/>
        </w:rPr>
        <w:t xml:space="preserve"> analysis and </w:t>
      </w:r>
      <w:r w:rsidRPr="001A2D62">
        <w:rPr>
          <w:rStyle w:val="Emphasis"/>
          <w:highlight w:val="green"/>
        </w:rPr>
        <w:t>criticism</w:t>
      </w:r>
      <w:r w:rsidRPr="001A2D62">
        <w:rPr>
          <w:rStyle w:val="StyleUnderline"/>
          <w:highlight w:val="green"/>
        </w:rPr>
        <w:t xml:space="preserve"> to </w:t>
      </w:r>
      <w:r w:rsidRPr="001A2D62">
        <w:rPr>
          <w:rStyle w:val="Emphasis"/>
          <w:highlight w:val="green"/>
        </w:rPr>
        <w:t>action</w:t>
      </w:r>
      <w:r w:rsidRPr="001A2D62">
        <w:rPr>
          <w:sz w:val="16"/>
        </w:rPr>
        <w:t>: witness the surge of collective action by fast-food workers, warehouse workers, Wal-Mart workers, and others around the country.</w:t>
      </w:r>
    </w:p>
    <w:p w14:paraId="03FFB3D9" w14:textId="77777777" w:rsidR="00105085" w:rsidRPr="001A2D62" w:rsidRDefault="00105085" w:rsidP="00105085">
      <w:pPr>
        <w:rPr>
          <w:sz w:val="16"/>
        </w:rPr>
      </w:pPr>
      <w:r w:rsidRPr="001A2D62">
        <w:rPr>
          <w:rStyle w:val="StyleUnderline"/>
        </w:rPr>
        <w:t>These are exciting new developments</w:t>
      </w:r>
      <w:r w:rsidRPr="001A2D62">
        <w:rPr>
          <w:sz w:val="16"/>
        </w:rPr>
        <w:t xml:space="preserve">. But </w:t>
      </w:r>
      <w:r w:rsidRPr="001A2D62">
        <w:rPr>
          <w:rStyle w:val="StyleUnderline"/>
        </w:rPr>
        <w:t xml:space="preserve">they should </w:t>
      </w:r>
      <w:r w:rsidRPr="001A2D62">
        <w:rPr>
          <w:rStyle w:val="Emphasis"/>
        </w:rPr>
        <w:t>not</w:t>
      </w:r>
      <w:r w:rsidRPr="001A2D62">
        <w:rPr>
          <w:rStyle w:val="StyleUnderline"/>
        </w:rPr>
        <w:t xml:space="preserve"> lead us to </w:t>
      </w:r>
      <w:r w:rsidRPr="001A2D62">
        <w:rPr>
          <w:rStyle w:val="Emphasis"/>
        </w:rPr>
        <w:t>write off</w:t>
      </w:r>
      <w:r w:rsidRPr="001A2D62">
        <w:rPr>
          <w:rStyle w:val="StyleUnderline"/>
        </w:rPr>
        <w:t xml:space="preserve"> trade </w:t>
      </w:r>
      <w:r w:rsidRPr="001A2D62">
        <w:rPr>
          <w:rStyle w:val="Emphasis"/>
        </w:rPr>
        <w:t>unions</w:t>
      </w:r>
      <w:r w:rsidRPr="001A2D62">
        <w:rPr>
          <w:rStyle w:val="StyleUnderline"/>
        </w:rPr>
        <w:t xml:space="preserve"> built by workers over the past century as dinosaurs</w:t>
      </w:r>
      <w:r w:rsidRPr="001A2D62">
        <w:rPr>
          <w:sz w:val="16"/>
        </w:rPr>
        <w:t xml:space="preserve"> in a romantic search for new species of protounions.61 The new forms of collective action still have major challenges becoming enduring organizations with experienced leadership and secure financing.</w:t>
      </w:r>
    </w:p>
    <w:p w14:paraId="03A32FF4" w14:textId="77777777" w:rsidR="00105085" w:rsidRPr="001A2D62" w:rsidRDefault="00105085" w:rsidP="00105085">
      <w:pPr>
        <w:rPr>
          <w:sz w:val="16"/>
        </w:rPr>
      </w:pPr>
      <w:r w:rsidRPr="001A2D62">
        <w:rPr>
          <w:rStyle w:val="StyleUnderline"/>
        </w:rPr>
        <w:t xml:space="preserve">Unions recognize the importance of </w:t>
      </w:r>
      <w:r w:rsidRPr="001A2D62">
        <w:rPr>
          <w:rStyle w:val="Emphasis"/>
        </w:rPr>
        <w:t>nourishing</w:t>
      </w:r>
      <w:r w:rsidRPr="001A2D62">
        <w:rPr>
          <w:rStyle w:val="StyleUnderline"/>
        </w:rPr>
        <w:t xml:space="preserve"> these new formations</w:t>
      </w:r>
      <w:r w:rsidRPr="001A2D62">
        <w:rPr>
          <w:sz w:val="16"/>
        </w:rPr>
        <w:t xml:space="preserve">. The AFL-CIO and much of the established labor movement are a major source of support, notwithstanding their own financial constraints. </w:t>
      </w:r>
      <w:r w:rsidRPr="001A2D62">
        <w:rPr>
          <w:rStyle w:val="StyleUnderline"/>
        </w:rPr>
        <w:t>All the more reason to preserve the strengths of a labor law system that gets unions to the bargaining table to negotiate with stable employers</w:t>
      </w:r>
      <w:r w:rsidRPr="001A2D62">
        <w:rPr>
          <w:sz w:val="16"/>
        </w:rPr>
        <w:t xml:space="preserve"> for good wages, benefits, and working conditions, and that allows unions to act politically to protect hard-won legislative gains.</w:t>
      </w:r>
    </w:p>
    <w:p w14:paraId="267345E2" w14:textId="77777777" w:rsidR="00105085" w:rsidRPr="001A2D62" w:rsidRDefault="00105085" w:rsidP="00105085">
      <w:pPr>
        <w:rPr>
          <w:sz w:val="16"/>
        </w:rPr>
      </w:pPr>
      <w:r w:rsidRPr="001A2D62">
        <w:rPr>
          <w:rStyle w:val="StyleUnderline"/>
        </w:rPr>
        <w:t xml:space="preserve">American history reflects a </w:t>
      </w:r>
      <w:r w:rsidRPr="001A2D62">
        <w:rPr>
          <w:rStyle w:val="Emphasis"/>
        </w:rPr>
        <w:t>long cycle</w:t>
      </w:r>
      <w:r w:rsidRPr="001A2D62">
        <w:rPr>
          <w:rStyle w:val="StyleUnderline"/>
        </w:rPr>
        <w:t xml:space="preserve"> of trade union </w:t>
      </w:r>
      <w:r w:rsidRPr="001A2D62">
        <w:rPr>
          <w:rStyle w:val="Emphasis"/>
        </w:rPr>
        <w:t>decline and growth</w:t>
      </w:r>
      <w:r w:rsidRPr="001A2D62">
        <w:rPr>
          <w:sz w:val="16"/>
        </w:rPr>
        <w:t xml:space="preserve">. </w:t>
      </w:r>
      <w:r w:rsidRPr="001A2D62">
        <w:rPr>
          <w:rStyle w:val="StyleUnderline"/>
        </w:rPr>
        <w:t>We hear regular reports of the death of the labor movement</w:t>
      </w:r>
      <w:r w:rsidRPr="001A2D62">
        <w:rPr>
          <w:sz w:val="16"/>
        </w:rPr>
        <w:t>, usually with some variation of the argument that unions were needed in the bad old days, but modern, enlightened management and the need for economic competitiveness make them obsolete. Then workers fed up with bosses’ overreaching decide to find new ways to defend themselves.</w:t>
      </w:r>
    </w:p>
    <w:p w14:paraId="2F4CC951" w14:textId="77777777" w:rsidR="00105085" w:rsidRPr="001A2D62" w:rsidRDefault="00105085" w:rsidP="00105085">
      <w:pPr>
        <w:rPr>
          <w:sz w:val="16"/>
        </w:rPr>
      </w:pPr>
      <w:r w:rsidRPr="001A2D62">
        <w:rPr>
          <w:sz w:val="16"/>
        </w:rPr>
        <w:t>An oft-quoted example is the declaration in 1932 by George Barnett, the incoming president of the American Economics Association, that he saw “no reason to believe that American trade unionism will so revolutionize itself . . . as to become in the next decade a more potent social influence than it has been in the past decade.”62 Instead, the labor movement tripled in size in the next decade.</w:t>
      </w:r>
    </w:p>
    <w:p w14:paraId="2FD3F694" w14:textId="77777777" w:rsidR="00105085" w:rsidRPr="001A2D62" w:rsidRDefault="00105085" w:rsidP="00105085">
      <w:pPr>
        <w:rPr>
          <w:sz w:val="16"/>
        </w:rPr>
      </w:pPr>
      <w:r w:rsidRPr="001A2D62">
        <w:rPr>
          <w:rStyle w:val="StyleUnderline"/>
          <w:highlight w:val="green"/>
        </w:rPr>
        <w:t xml:space="preserve">History </w:t>
      </w:r>
      <w:r w:rsidRPr="001A2D62">
        <w:rPr>
          <w:rStyle w:val="Emphasis"/>
          <w:highlight w:val="green"/>
        </w:rPr>
        <w:t>does not</w:t>
      </w:r>
      <w:r w:rsidRPr="001A2D62">
        <w:rPr>
          <w:rStyle w:val="StyleUnderline"/>
          <w:highlight w:val="green"/>
        </w:rPr>
        <w:t xml:space="preserve"> repeat itself</w:t>
      </w:r>
      <w:r w:rsidRPr="001A2D62">
        <w:rPr>
          <w:rStyle w:val="StyleUnderline"/>
        </w:rPr>
        <w:t xml:space="preserve">, and </w:t>
      </w:r>
      <w:r w:rsidRPr="001A2D62">
        <w:rPr>
          <w:rStyle w:val="StyleUnderline"/>
          <w:highlight w:val="green"/>
        </w:rPr>
        <w:t>conditions</w:t>
      </w:r>
      <w:r w:rsidRPr="001A2D62">
        <w:rPr>
          <w:rStyle w:val="StyleUnderline"/>
        </w:rPr>
        <w:t xml:space="preserve"> now </w:t>
      </w:r>
      <w:r w:rsidRPr="001A2D62">
        <w:rPr>
          <w:rStyle w:val="StyleUnderline"/>
          <w:highlight w:val="green"/>
        </w:rPr>
        <w:t xml:space="preserve">are </w:t>
      </w:r>
      <w:r w:rsidRPr="001A2D62">
        <w:rPr>
          <w:rStyle w:val="Emphasis"/>
          <w:highlight w:val="green"/>
        </w:rPr>
        <w:t>not the same</w:t>
      </w:r>
      <w:r w:rsidRPr="001A2D62">
        <w:rPr>
          <w:rStyle w:val="StyleUnderline"/>
        </w:rPr>
        <w:t xml:space="preserve"> as those spurring the great organizing drives of the 1930s and 1940s</w:t>
      </w:r>
      <w:r w:rsidRPr="001A2D62">
        <w:rPr>
          <w:sz w:val="16"/>
        </w:rPr>
        <w:t xml:space="preserve">. </w:t>
      </w:r>
      <w:r w:rsidRPr="001A2D62">
        <w:rPr>
          <w:rStyle w:val="StyleUnderline"/>
        </w:rPr>
        <w:t xml:space="preserve">Still, American workers have shown deep </w:t>
      </w:r>
      <w:r w:rsidRPr="001A2D62">
        <w:rPr>
          <w:rStyle w:val="Emphasis"/>
        </w:rPr>
        <w:t>resourcefulness</w:t>
      </w:r>
      <w:r w:rsidRPr="001A2D62">
        <w:rPr>
          <w:rStyle w:val="StyleUnderline"/>
        </w:rPr>
        <w:t xml:space="preserve"> over long cycles of trade union growth, decline, and regeneration</w:t>
      </w:r>
      <w:r w:rsidRPr="001A2D62">
        <w:rPr>
          <w:sz w:val="16"/>
        </w:rPr>
        <w:t xml:space="preserve">. </w:t>
      </w:r>
      <w:r w:rsidRPr="001A2D62">
        <w:rPr>
          <w:rStyle w:val="StyleUnderline"/>
        </w:rPr>
        <w:t xml:space="preserve">The importance of freedom of association, the impulse to stick together, and the </w:t>
      </w:r>
      <w:r w:rsidRPr="001A2D62">
        <w:rPr>
          <w:rStyle w:val="StyleUnderline"/>
          <w:highlight w:val="green"/>
        </w:rPr>
        <w:t>need</w:t>
      </w:r>
      <w:r w:rsidRPr="001A2D62">
        <w:rPr>
          <w:rStyle w:val="StyleUnderline"/>
        </w:rPr>
        <w:t xml:space="preserve"> for “somebody to back me up” in the face of employer power </w:t>
      </w:r>
      <w:r w:rsidRPr="001A2D62">
        <w:rPr>
          <w:rStyle w:val="Emphasis"/>
          <w:highlight w:val="green"/>
        </w:rPr>
        <w:t>never disappear</w:t>
      </w:r>
      <w:r w:rsidRPr="001A2D62">
        <w:rPr>
          <w:sz w:val="16"/>
        </w:rPr>
        <w:t xml:space="preserve">. </w:t>
      </w:r>
      <w:r w:rsidRPr="001A2D62">
        <w:rPr>
          <w:rStyle w:val="StyleUnderline"/>
        </w:rPr>
        <w:t xml:space="preserve">The </w:t>
      </w:r>
      <w:r w:rsidRPr="001A2D62">
        <w:rPr>
          <w:rStyle w:val="StyleUnderline"/>
          <w:highlight w:val="green"/>
        </w:rPr>
        <w:t>labor</w:t>
      </w:r>
      <w:r w:rsidRPr="001A2D62">
        <w:rPr>
          <w:rStyle w:val="StyleUnderline"/>
        </w:rPr>
        <w:t xml:space="preserve"> movement built by workers over the past century </w:t>
      </w:r>
      <w:r w:rsidRPr="001A2D62">
        <w:rPr>
          <w:rStyle w:val="StyleUnderline"/>
          <w:highlight w:val="green"/>
        </w:rPr>
        <w:t xml:space="preserve">is </w:t>
      </w:r>
      <w:r w:rsidRPr="001A2D62">
        <w:rPr>
          <w:rStyle w:val="Emphasis"/>
          <w:highlight w:val="green"/>
        </w:rPr>
        <w:t>still a strong base</w:t>
      </w:r>
      <w:r w:rsidRPr="001A2D62">
        <w:rPr>
          <w:rStyle w:val="StyleUnderline"/>
        </w:rPr>
        <w:t xml:space="preserve"> for working class advances in years to come</w:t>
      </w:r>
      <w:r w:rsidRPr="001A2D62">
        <w:rPr>
          <w:sz w:val="16"/>
        </w:rPr>
        <w:t>.</w:t>
      </w:r>
    </w:p>
    <w:p w14:paraId="71A7508C" w14:textId="77777777" w:rsidR="00105085" w:rsidRPr="001A2D62" w:rsidRDefault="00105085" w:rsidP="00105085"/>
    <w:p w14:paraId="3ACA0152" w14:textId="77777777" w:rsidR="00105085" w:rsidRPr="001A2D62" w:rsidRDefault="00105085" w:rsidP="00105085"/>
    <w:p w14:paraId="2BA3911A" w14:textId="77777777" w:rsidR="00105085" w:rsidRPr="0085178F" w:rsidRDefault="00105085" w:rsidP="00105085"/>
    <w:sectPr w:rsidR="00105085" w:rsidRPr="008517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293731" w14:textId="77777777" w:rsidR="00294E92" w:rsidRDefault="00294E92" w:rsidP="00066D2C">
      <w:pPr>
        <w:spacing w:after="0" w:line="240" w:lineRule="auto"/>
      </w:pPr>
      <w:r>
        <w:separator/>
      </w:r>
    </w:p>
  </w:endnote>
  <w:endnote w:type="continuationSeparator" w:id="0">
    <w:p w14:paraId="46BC71B1" w14:textId="77777777" w:rsidR="00294E92" w:rsidRDefault="00294E9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ranklin Gothic Heavy">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altName w:val="Book Antiqua"/>
    <w:panose1 w:val="00000000000000000000"/>
    <w:charset w:val="00"/>
    <w:family w:val="roman"/>
    <w:notTrueType/>
    <w:pitch w:val="variable"/>
    <w:sig w:usb0="00000003" w:usb1="00000000" w:usb2="00000000" w:usb3="00000000" w:csb0="00000001" w:csb1="00000000"/>
  </w:font>
  <w:font w:name="Times">
    <w:altName w:val="Times"/>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altName w:val="﷽﷽﷽﷽﷽﷽﷽﷽"/>
    <w:charset w:val="00"/>
    <w:family w:val="auto"/>
    <w:pitch w:val="variable"/>
    <w:sig w:usb0="00000001" w:usb1="00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charset w:val="00"/>
    <w:family w:val="roman"/>
    <w:pitch w:val="variable"/>
    <w:sig w:usb0="00000003" w:usb1="00000000" w:usb2="00000000" w:usb3="00000000" w:csb0="00000001"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charset w:val="00"/>
    <w:family w:val="roman"/>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imes New Roman Bold">
    <w:panose1 w:val="02020803070505020304"/>
    <w:charset w:val="00"/>
    <w:family w:val="roman"/>
    <w:notTrueType/>
    <w:pitch w:val="default"/>
  </w:font>
  <w:font w:name="Futura Book">
    <w:altName w:val="Cambria"/>
    <w:panose1 w:val="00000000000000000000"/>
    <w:charset w:val="00"/>
    <w:family w:val="roman"/>
    <w:notTrueType/>
    <w:pitch w:val="default"/>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00"/>
    <w:family w:val="roman"/>
    <w:notTrueType/>
    <w:pitch w:val="default"/>
  </w:font>
  <w:font w:name="Frutiger LT Std 55 Roman">
    <w:altName w:val="Times New Roman"/>
    <w:panose1 w:val="00000000000000000000"/>
    <w:charset w:val="00"/>
    <w:family w:val="roman"/>
    <w:notTrueType/>
    <w:pitch w:val="default"/>
  </w:font>
  <w:font w:name="Franklin Gothic Demi">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80"/>
    <w:family w:val="auto"/>
    <w:pitch w:val="variable"/>
    <w:sig w:usb0="00000000" w:usb1="00000000" w:usb2="07040001" w:usb3="00000000" w:csb0="00020000"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0000000000000000000"/>
    <w:charset w:val="00"/>
    <w:family w:val="roman"/>
    <w:notTrueType/>
    <w:pitch w:val="default"/>
  </w:font>
  <w:font w:name="Meridien-Italic">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altName w:val="Futura"/>
    <w:panose1 w:val="00000000000000000000"/>
    <w:charset w:val="00"/>
    <w:family w:val="roman"/>
    <w:notTrueType/>
    <w:pitch w:val="default"/>
  </w:font>
  <w:font w:name="Courier">
    <w:panose1 w:val="02070409020205020404"/>
    <w:charset w:val="00"/>
    <w:family w:val="modern"/>
    <w:notTrueType/>
    <w:pitch w:val="fixed"/>
    <w:sig w:usb0="00000003" w:usb1="00000000" w:usb2="00000000" w:usb3="00000000" w:csb0="00000001" w:csb1="00000000"/>
  </w:font>
  <w:font w:name="Cooper Black">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altName w:val="Cambria"/>
    <w:panose1 w:val="00000000000000000000"/>
    <w:charset w:val="00"/>
    <w:family w:val="roman"/>
    <w:notTrueType/>
    <w:pitch w:val="variable"/>
    <w:sig w:usb0="60000287" w:usb1="00000001" w:usb2="00000000" w:usb3="00000000" w:csb0="0000019F" w:csb1="00000000"/>
  </w:font>
  <w:font w:name="Adobe Garamond Pro">
    <w:altName w:val="Garamond"/>
    <w:panose1 w:val="00000000000000000000"/>
    <w:charset w:val="00"/>
    <w:family w:val="roman"/>
    <w:notTrueType/>
    <w:pitch w:val="default"/>
  </w:font>
  <w:font w:name="HNKAOE+Arial">
    <w:altName w:val="Arial"/>
    <w:panose1 w:val="00000000000000000000"/>
    <w:charset w:val="00"/>
    <w:family w:val="swiss"/>
    <w:notTrueType/>
    <w:pitch w:val="default"/>
    <w:sig w:usb0="00000003" w:usb1="00000000" w:usb2="0000000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altName w:val="﷽﷽﷽﷽﷽﷽﷽﷽"/>
    <w:charset w:val="00"/>
    <w:family w:val="auto"/>
    <w:pitch w:val="variable"/>
    <w:sig w:usb0="E50002FF" w:usb1="500079DB" w:usb2="00000010" w:usb3="00000000" w:csb0="00000001" w:csb1="00000000"/>
  </w:font>
  <w:font w:name="Avenir LT Std 45 Book">
    <w:altName w:val="Calibri"/>
    <w:panose1 w:val="00000000000000000000"/>
    <w:charset w:val="00"/>
    <w:family w:val="swiss"/>
    <w:notTrueType/>
    <w:pitch w:val="variable"/>
    <w:sig w:usb0="800000AF" w:usb1="4000204A" w:usb2="00000000" w:usb3="00000000" w:csb0="00000001" w:csb1="00000000"/>
  </w:font>
  <w:font w:name="Arial Bold">
    <w:panose1 w:val="020B0704020202020204"/>
    <w:charset w:val="00"/>
    <w:family w:val="roman"/>
    <w:notTrueType/>
    <w:pitch w:val="default"/>
  </w:font>
  <w:font w:name="Gill Sans">
    <w:altName w:val="﷽﷽﷽﷽﷽﷽"/>
    <w:charset w:val="B1"/>
    <w:family w:val="swiss"/>
    <w:pitch w:val="variable"/>
    <w:sig w:usb0="80000A67" w:usb1="00000000" w:usb2="00000000" w:usb3="00000000" w:csb0="000001F7" w:csb1="00000000"/>
  </w:font>
  <w:font w:name="Lucida Grande">
    <w:altName w:val="Segoe UI"/>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altName w:val="Cambria"/>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charset w:val="00"/>
    <w:family w:val="auto"/>
    <w:pitch w:val="variable"/>
  </w:font>
  <w:font w:name="Copperplate">
    <w:altName w:val="Courier New"/>
    <w:charset w:val="00"/>
    <w:family w:val="auto"/>
    <w:pitch w:val="variable"/>
    <w:sig w:usb0="03000000" w:usb1="00000000" w:usb2="00000000" w:usb3="00000000" w:csb0="00000001" w:csb1="00000000"/>
  </w:font>
  <w:font w:name="Franklin Gothic Medium Cond">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EC87A8" w14:textId="77777777" w:rsidR="00294E92" w:rsidRDefault="00294E92" w:rsidP="00066D2C">
      <w:pPr>
        <w:spacing w:after="0" w:line="240" w:lineRule="auto"/>
      </w:pPr>
      <w:r>
        <w:separator/>
      </w:r>
    </w:p>
  </w:footnote>
  <w:footnote w:type="continuationSeparator" w:id="0">
    <w:p w14:paraId="22429023" w14:textId="77777777" w:rsidR="00294E92" w:rsidRDefault="00294E9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4"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 w15:restartNumberingAfterBreak="0">
    <w:nsid w:val="757272D8"/>
    <w:multiLevelType w:val="hybridMultilevel"/>
    <w:tmpl w:val="205CC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725371759">
    <w:abstractNumId w:val="5"/>
  </w:num>
  <w:num w:numId="2" w16cid:durableId="1173569526">
    <w:abstractNumId w:val="6"/>
  </w:num>
  <w:num w:numId="3" w16cid:durableId="1389647862">
    <w:abstractNumId w:val="1"/>
  </w:num>
  <w:num w:numId="4" w16cid:durableId="233205301">
    <w:abstractNumId w:val="4"/>
  </w:num>
  <w:num w:numId="5" w16cid:durableId="2034453649">
    <w:abstractNumId w:val="2"/>
  </w:num>
  <w:num w:numId="6" w16cid:durableId="302733224">
    <w:abstractNumId w:val="7"/>
  </w:num>
  <w:num w:numId="7" w16cid:durableId="1469737823">
    <w:abstractNumId w:val="0"/>
  </w:num>
  <w:num w:numId="8" w16cid:durableId="2017339865">
    <w:abstractNumId w:val="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636135324192"/>
    <w:docVar w:name="VerbatimVersion" w:val="6.0.0"/>
    <w:docVar w:name="WordVersion" w:val="16.0"/>
  </w:docVars>
  <w:rsids>
    <w:rsidRoot w:val="00105085"/>
    <w:rsid w:val="00000F39"/>
    <w:rsid w:val="000018A2"/>
    <w:rsid w:val="00001C7E"/>
    <w:rsid w:val="0000487C"/>
    <w:rsid w:val="00011FEF"/>
    <w:rsid w:val="00013C8B"/>
    <w:rsid w:val="00023AEF"/>
    <w:rsid w:val="000250CA"/>
    <w:rsid w:val="0002713B"/>
    <w:rsid w:val="00032119"/>
    <w:rsid w:val="000427BD"/>
    <w:rsid w:val="00043C82"/>
    <w:rsid w:val="00047B75"/>
    <w:rsid w:val="00050713"/>
    <w:rsid w:val="00053D0F"/>
    <w:rsid w:val="00056966"/>
    <w:rsid w:val="000615B0"/>
    <w:rsid w:val="00063921"/>
    <w:rsid w:val="000657E9"/>
    <w:rsid w:val="00066D2C"/>
    <w:rsid w:val="0007328F"/>
    <w:rsid w:val="0007416B"/>
    <w:rsid w:val="00074F1E"/>
    <w:rsid w:val="000754E3"/>
    <w:rsid w:val="0007573B"/>
    <w:rsid w:val="0007578B"/>
    <w:rsid w:val="0007692C"/>
    <w:rsid w:val="00076EA7"/>
    <w:rsid w:val="00080E37"/>
    <w:rsid w:val="00080F27"/>
    <w:rsid w:val="000912B1"/>
    <w:rsid w:val="00093AB9"/>
    <w:rsid w:val="00094DF4"/>
    <w:rsid w:val="000961CD"/>
    <w:rsid w:val="000A0198"/>
    <w:rsid w:val="000A0585"/>
    <w:rsid w:val="000A0DF2"/>
    <w:rsid w:val="000A218A"/>
    <w:rsid w:val="000A239C"/>
    <w:rsid w:val="000A4AE6"/>
    <w:rsid w:val="000A5EE1"/>
    <w:rsid w:val="000B091E"/>
    <w:rsid w:val="000B3425"/>
    <w:rsid w:val="000B5FBB"/>
    <w:rsid w:val="000B6974"/>
    <w:rsid w:val="000B6B3E"/>
    <w:rsid w:val="000C137E"/>
    <w:rsid w:val="000C2BE8"/>
    <w:rsid w:val="000C6440"/>
    <w:rsid w:val="000D0430"/>
    <w:rsid w:val="000D0D08"/>
    <w:rsid w:val="000D10AD"/>
    <w:rsid w:val="000D3AB7"/>
    <w:rsid w:val="000D739E"/>
    <w:rsid w:val="000D7A2C"/>
    <w:rsid w:val="000E0913"/>
    <w:rsid w:val="000E13F7"/>
    <w:rsid w:val="000E1435"/>
    <w:rsid w:val="000E2525"/>
    <w:rsid w:val="000F2B1D"/>
    <w:rsid w:val="000F2BB6"/>
    <w:rsid w:val="000F31F5"/>
    <w:rsid w:val="000F5C68"/>
    <w:rsid w:val="000F6390"/>
    <w:rsid w:val="000F6530"/>
    <w:rsid w:val="000F775F"/>
    <w:rsid w:val="001014FC"/>
    <w:rsid w:val="0010417F"/>
    <w:rsid w:val="00105085"/>
    <w:rsid w:val="00105540"/>
    <w:rsid w:val="00105C8A"/>
    <w:rsid w:val="001119CE"/>
    <w:rsid w:val="001128A3"/>
    <w:rsid w:val="00114316"/>
    <w:rsid w:val="001149FE"/>
    <w:rsid w:val="0011691E"/>
    <w:rsid w:val="00117F85"/>
    <w:rsid w:val="00117F87"/>
    <w:rsid w:val="001218F5"/>
    <w:rsid w:val="00121DF8"/>
    <w:rsid w:val="00122202"/>
    <w:rsid w:val="00127061"/>
    <w:rsid w:val="00130102"/>
    <w:rsid w:val="001316B1"/>
    <w:rsid w:val="00131B53"/>
    <w:rsid w:val="001327C1"/>
    <w:rsid w:val="001329A3"/>
    <w:rsid w:val="00134120"/>
    <w:rsid w:val="00134E12"/>
    <w:rsid w:val="001356C8"/>
    <w:rsid w:val="001378C8"/>
    <w:rsid w:val="00137F22"/>
    <w:rsid w:val="00140A6B"/>
    <w:rsid w:val="00144AD4"/>
    <w:rsid w:val="00146731"/>
    <w:rsid w:val="001468A0"/>
    <w:rsid w:val="00146F2E"/>
    <w:rsid w:val="001471D1"/>
    <w:rsid w:val="00150A2E"/>
    <w:rsid w:val="0015240F"/>
    <w:rsid w:val="00152BF7"/>
    <w:rsid w:val="0015603A"/>
    <w:rsid w:val="0016109E"/>
    <w:rsid w:val="00163574"/>
    <w:rsid w:val="001645D4"/>
    <w:rsid w:val="0016567B"/>
    <w:rsid w:val="0016568A"/>
    <w:rsid w:val="00167EC7"/>
    <w:rsid w:val="00170A72"/>
    <w:rsid w:val="00171A2A"/>
    <w:rsid w:val="001723BA"/>
    <w:rsid w:val="00175A0C"/>
    <w:rsid w:val="00176ED5"/>
    <w:rsid w:val="00177F51"/>
    <w:rsid w:val="00180A4E"/>
    <w:rsid w:val="00181F58"/>
    <w:rsid w:val="00186B65"/>
    <w:rsid w:val="00190CDA"/>
    <w:rsid w:val="00196681"/>
    <w:rsid w:val="00196816"/>
    <w:rsid w:val="0019779A"/>
    <w:rsid w:val="001977CD"/>
    <w:rsid w:val="0019782C"/>
    <w:rsid w:val="001A07A2"/>
    <w:rsid w:val="001A1422"/>
    <w:rsid w:val="001A3079"/>
    <w:rsid w:val="001A4D9A"/>
    <w:rsid w:val="001A64FD"/>
    <w:rsid w:val="001A6960"/>
    <w:rsid w:val="001B1595"/>
    <w:rsid w:val="001B1762"/>
    <w:rsid w:val="001B18CF"/>
    <w:rsid w:val="001B2C27"/>
    <w:rsid w:val="001C0A69"/>
    <w:rsid w:val="001C48D7"/>
    <w:rsid w:val="001C64CC"/>
    <w:rsid w:val="001C78A1"/>
    <w:rsid w:val="001D1994"/>
    <w:rsid w:val="001D6D5C"/>
    <w:rsid w:val="001D7A6D"/>
    <w:rsid w:val="001E2509"/>
    <w:rsid w:val="001E316E"/>
    <w:rsid w:val="001E4A64"/>
    <w:rsid w:val="001E61F5"/>
    <w:rsid w:val="001E65FA"/>
    <w:rsid w:val="001F0C01"/>
    <w:rsid w:val="001F142A"/>
    <w:rsid w:val="001F1F4D"/>
    <w:rsid w:val="002000F9"/>
    <w:rsid w:val="002005AF"/>
    <w:rsid w:val="00200C1A"/>
    <w:rsid w:val="002052E3"/>
    <w:rsid w:val="00210832"/>
    <w:rsid w:val="00210DC2"/>
    <w:rsid w:val="002110D6"/>
    <w:rsid w:val="002152F9"/>
    <w:rsid w:val="0021530A"/>
    <w:rsid w:val="0021697D"/>
    <w:rsid w:val="002174ED"/>
    <w:rsid w:val="002212A9"/>
    <w:rsid w:val="00221935"/>
    <w:rsid w:val="002234FB"/>
    <w:rsid w:val="00224C0C"/>
    <w:rsid w:val="00225437"/>
    <w:rsid w:val="002263A1"/>
    <w:rsid w:val="00232746"/>
    <w:rsid w:val="00236707"/>
    <w:rsid w:val="00241116"/>
    <w:rsid w:val="0024137B"/>
    <w:rsid w:val="0024328E"/>
    <w:rsid w:val="002508CB"/>
    <w:rsid w:val="002514A7"/>
    <w:rsid w:val="00252CD7"/>
    <w:rsid w:val="00253733"/>
    <w:rsid w:val="00253F9B"/>
    <w:rsid w:val="00256AC0"/>
    <w:rsid w:val="002573AF"/>
    <w:rsid w:val="00260502"/>
    <w:rsid w:val="00263CC5"/>
    <w:rsid w:val="0026630E"/>
    <w:rsid w:val="00271866"/>
    <w:rsid w:val="00276E12"/>
    <w:rsid w:val="00277BB1"/>
    <w:rsid w:val="00280BCE"/>
    <w:rsid w:val="00281B05"/>
    <w:rsid w:val="00282932"/>
    <w:rsid w:val="00282AA9"/>
    <w:rsid w:val="00282FFC"/>
    <w:rsid w:val="0028782D"/>
    <w:rsid w:val="002878D0"/>
    <w:rsid w:val="00290B47"/>
    <w:rsid w:val="00290F1B"/>
    <w:rsid w:val="00291C09"/>
    <w:rsid w:val="00293076"/>
    <w:rsid w:val="00294E92"/>
    <w:rsid w:val="00297F52"/>
    <w:rsid w:val="002A0218"/>
    <w:rsid w:val="002A3018"/>
    <w:rsid w:val="002A3BE5"/>
    <w:rsid w:val="002A4DA5"/>
    <w:rsid w:val="002A57B1"/>
    <w:rsid w:val="002B2116"/>
    <w:rsid w:val="002B3050"/>
    <w:rsid w:val="002B5F0C"/>
    <w:rsid w:val="002B635B"/>
    <w:rsid w:val="002B71F1"/>
    <w:rsid w:val="002C0731"/>
    <w:rsid w:val="002C0B33"/>
    <w:rsid w:val="002C30D9"/>
    <w:rsid w:val="002C5642"/>
    <w:rsid w:val="002C6C7D"/>
    <w:rsid w:val="002C769C"/>
    <w:rsid w:val="002D2594"/>
    <w:rsid w:val="002D3647"/>
    <w:rsid w:val="002D418C"/>
    <w:rsid w:val="002E00CD"/>
    <w:rsid w:val="002E3BF7"/>
    <w:rsid w:val="002E663F"/>
    <w:rsid w:val="002F0384"/>
    <w:rsid w:val="002F18F1"/>
    <w:rsid w:val="002F276B"/>
    <w:rsid w:val="002F28CE"/>
    <w:rsid w:val="002F2CFC"/>
    <w:rsid w:val="002F37D1"/>
    <w:rsid w:val="002F419E"/>
    <w:rsid w:val="002F5A47"/>
    <w:rsid w:val="002F636E"/>
    <w:rsid w:val="002F6D84"/>
    <w:rsid w:val="0030068A"/>
    <w:rsid w:val="00300F2F"/>
    <w:rsid w:val="00304257"/>
    <w:rsid w:val="00304879"/>
    <w:rsid w:val="00304A78"/>
    <w:rsid w:val="003052B5"/>
    <w:rsid w:val="003064AB"/>
    <w:rsid w:val="00306D3B"/>
    <w:rsid w:val="00306FDE"/>
    <w:rsid w:val="00307FBA"/>
    <w:rsid w:val="003106D9"/>
    <w:rsid w:val="00311112"/>
    <w:rsid w:val="00311C1F"/>
    <w:rsid w:val="0031266A"/>
    <w:rsid w:val="0031761F"/>
    <w:rsid w:val="0032049B"/>
    <w:rsid w:val="00323E50"/>
    <w:rsid w:val="003264E7"/>
    <w:rsid w:val="00332D38"/>
    <w:rsid w:val="00333A69"/>
    <w:rsid w:val="003352D6"/>
    <w:rsid w:val="0034111C"/>
    <w:rsid w:val="00345BF2"/>
    <w:rsid w:val="00347131"/>
    <w:rsid w:val="003479B5"/>
    <w:rsid w:val="003500B6"/>
    <w:rsid w:val="0035261C"/>
    <w:rsid w:val="00352622"/>
    <w:rsid w:val="00353127"/>
    <w:rsid w:val="003546CE"/>
    <w:rsid w:val="0035517B"/>
    <w:rsid w:val="00355B45"/>
    <w:rsid w:val="00361FA0"/>
    <w:rsid w:val="003662DB"/>
    <w:rsid w:val="00367D96"/>
    <w:rsid w:val="003706D8"/>
    <w:rsid w:val="00372AE1"/>
    <w:rsid w:val="00373B7F"/>
    <w:rsid w:val="00374088"/>
    <w:rsid w:val="003753F6"/>
    <w:rsid w:val="00375582"/>
    <w:rsid w:val="00377688"/>
    <w:rsid w:val="003779C8"/>
    <w:rsid w:val="00380CB6"/>
    <w:rsid w:val="00382DF7"/>
    <w:rsid w:val="0039157C"/>
    <w:rsid w:val="00392D93"/>
    <w:rsid w:val="00393EF2"/>
    <w:rsid w:val="00394F71"/>
    <w:rsid w:val="003958BD"/>
    <w:rsid w:val="00396D52"/>
    <w:rsid w:val="003A323E"/>
    <w:rsid w:val="003A46B4"/>
    <w:rsid w:val="003A5CE8"/>
    <w:rsid w:val="003A698D"/>
    <w:rsid w:val="003B17B3"/>
    <w:rsid w:val="003B4705"/>
    <w:rsid w:val="003B4F86"/>
    <w:rsid w:val="003B6F2D"/>
    <w:rsid w:val="003B734D"/>
    <w:rsid w:val="003C177C"/>
    <w:rsid w:val="003C251E"/>
    <w:rsid w:val="003C3CCA"/>
    <w:rsid w:val="003C6625"/>
    <w:rsid w:val="003C6CA9"/>
    <w:rsid w:val="003C7473"/>
    <w:rsid w:val="003D3B44"/>
    <w:rsid w:val="003D4150"/>
    <w:rsid w:val="003D5367"/>
    <w:rsid w:val="003D6311"/>
    <w:rsid w:val="003E7914"/>
    <w:rsid w:val="003F0D49"/>
    <w:rsid w:val="003F3920"/>
    <w:rsid w:val="003F3ECB"/>
    <w:rsid w:val="003F496A"/>
    <w:rsid w:val="003F4D5F"/>
    <w:rsid w:val="00405AD7"/>
    <w:rsid w:val="004127EF"/>
    <w:rsid w:val="00414EB4"/>
    <w:rsid w:val="004208C6"/>
    <w:rsid w:val="0042508F"/>
    <w:rsid w:val="00425531"/>
    <w:rsid w:val="00425A83"/>
    <w:rsid w:val="00426CC6"/>
    <w:rsid w:val="00431905"/>
    <w:rsid w:val="0043201B"/>
    <w:rsid w:val="004326E6"/>
    <w:rsid w:val="00432F5F"/>
    <w:rsid w:val="00433066"/>
    <w:rsid w:val="0043419E"/>
    <w:rsid w:val="0043450D"/>
    <w:rsid w:val="004348C6"/>
    <w:rsid w:val="00434BCC"/>
    <w:rsid w:val="004350BF"/>
    <w:rsid w:val="00435588"/>
    <w:rsid w:val="004433A0"/>
    <w:rsid w:val="004436F8"/>
    <w:rsid w:val="00447BAE"/>
    <w:rsid w:val="00450DA4"/>
    <w:rsid w:val="00452BC6"/>
    <w:rsid w:val="004542C8"/>
    <w:rsid w:val="00457811"/>
    <w:rsid w:val="00457F13"/>
    <w:rsid w:val="004604DA"/>
    <w:rsid w:val="00460CA4"/>
    <w:rsid w:val="00462267"/>
    <w:rsid w:val="00462B60"/>
    <w:rsid w:val="0046304C"/>
    <w:rsid w:val="00465C51"/>
    <w:rsid w:val="00472993"/>
    <w:rsid w:val="00474720"/>
    <w:rsid w:val="00475A6A"/>
    <w:rsid w:val="004774C4"/>
    <w:rsid w:val="00480445"/>
    <w:rsid w:val="00480A40"/>
    <w:rsid w:val="004827C9"/>
    <w:rsid w:val="00486F5E"/>
    <w:rsid w:val="004875B9"/>
    <w:rsid w:val="00491C5F"/>
    <w:rsid w:val="0049341D"/>
    <w:rsid w:val="00493AA8"/>
    <w:rsid w:val="00494D05"/>
    <w:rsid w:val="004A2B4E"/>
    <w:rsid w:val="004A40AB"/>
    <w:rsid w:val="004A539A"/>
    <w:rsid w:val="004A5747"/>
    <w:rsid w:val="004A739F"/>
    <w:rsid w:val="004A74B8"/>
    <w:rsid w:val="004B3225"/>
    <w:rsid w:val="004B3C97"/>
    <w:rsid w:val="004B4D3B"/>
    <w:rsid w:val="004B5436"/>
    <w:rsid w:val="004B63CF"/>
    <w:rsid w:val="004B6991"/>
    <w:rsid w:val="004C1503"/>
    <w:rsid w:val="004C2990"/>
    <w:rsid w:val="004C4D1F"/>
    <w:rsid w:val="004C5E96"/>
    <w:rsid w:val="004C7B42"/>
    <w:rsid w:val="004D05AA"/>
    <w:rsid w:val="004D14C3"/>
    <w:rsid w:val="004D2C8F"/>
    <w:rsid w:val="004D43AE"/>
    <w:rsid w:val="004D496D"/>
    <w:rsid w:val="004D5D4E"/>
    <w:rsid w:val="004D5EAC"/>
    <w:rsid w:val="004D6EEE"/>
    <w:rsid w:val="004D73E6"/>
    <w:rsid w:val="004D7907"/>
    <w:rsid w:val="004E6CD8"/>
    <w:rsid w:val="004E6F12"/>
    <w:rsid w:val="004E746C"/>
    <w:rsid w:val="004E7533"/>
    <w:rsid w:val="004F16CA"/>
    <w:rsid w:val="004F4139"/>
    <w:rsid w:val="004F682B"/>
    <w:rsid w:val="00500D01"/>
    <w:rsid w:val="00500F93"/>
    <w:rsid w:val="00501020"/>
    <w:rsid w:val="005015BF"/>
    <w:rsid w:val="00503477"/>
    <w:rsid w:val="00503593"/>
    <w:rsid w:val="005036B1"/>
    <w:rsid w:val="00511177"/>
    <w:rsid w:val="005125C9"/>
    <w:rsid w:val="00513D75"/>
    <w:rsid w:val="00515BDD"/>
    <w:rsid w:val="00521B9F"/>
    <w:rsid w:val="0052373E"/>
    <w:rsid w:val="005268F8"/>
    <w:rsid w:val="005277A6"/>
    <w:rsid w:val="00531C23"/>
    <w:rsid w:val="00533C57"/>
    <w:rsid w:val="0053626E"/>
    <w:rsid w:val="00544936"/>
    <w:rsid w:val="005449A8"/>
    <w:rsid w:val="005509B6"/>
    <w:rsid w:val="0055242A"/>
    <w:rsid w:val="005525AE"/>
    <w:rsid w:val="005546C5"/>
    <w:rsid w:val="00554A56"/>
    <w:rsid w:val="005558FC"/>
    <w:rsid w:val="00557B59"/>
    <w:rsid w:val="00565142"/>
    <w:rsid w:val="0056771E"/>
    <w:rsid w:val="00567D6A"/>
    <w:rsid w:val="00567D90"/>
    <w:rsid w:val="00575723"/>
    <w:rsid w:val="00576790"/>
    <w:rsid w:val="00583644"/>
    <w:rsid w:val="0058518D"/>
    <w:rsid w:val="00585F11"/>
    <w:rsid w:val="005906F9"/>
    <w:rsid w:val="005932B4"/>
    <w:rsid w:val="00595555"/>
    <w:rsid w:val="00597F17"/>
    <w:rsid w:val="005A3550"/>
    <w:rsid w:val="005A4DE4"/>
    <w:rsid w:val="005A5598"/>
    <w:rsid w:val="005A6204"/>
    <w:rsid w:val="005A6BE8"/>
    <w:rsid w:val="005A6D5A"/>
    <w:rsid w:val="005B41CE"/>
    <w:rsid w:val="005B566C"/>
    <w:rsid w:val="005B5D00"/>
    <w:rsid w:val="005B5DC5"/>
    <w:rsid w:val="005B6286"/>
    <w:rsid w:val="005C1630"/>
    <w:rsid w:val="005C2AEB"/>
    <w:rsid w:val="005C5B70"/>
    <w:rsid w:val="005D027B"/>
    <w:rsid w:val="005D2B62"/>
    <w:rsid w:val="005D3400"/>
    <w:rsid w:val="005D3778"/>
    <w:rsid w:val="005D388F"/>
    <w:rsid w:val="005D45F4"/>
    <w:rsid w:val="005D700C"/>
    <w:rsid w:val="005E0F22"/>
    <w:rsid w:val="005E1A96"/>
    <w:rsid w:val="005E43F7"/>
    <w:rsid w:val="005E5941"/>
    <w:rsid w:val="005E78A2"/>
    <w:rsid w:val="005F5E14"/>
    <w:rsid w:val="005F5FA3"/>
    <w:rsid w:val="006014F5"/>
    <w:rsid w:val="00622773"/>
    <w:rsid w:val="00622C58"/>
    <w:rsid w:val="0062614B"/>
    <w:rsid w:val="006266E2"/>
    <w:rsid w:val="00626944"/>
    <w:rsid w:val="0063037B"/>
    <w:rsid w:val="00632658"/>
    <w:rsid w:val="00632C54"/>
    <w:rsid w:val="00635616"/>
    <w:rsid w:val="00635C7B"/>
    <w:rsid w:val="00641E99"/>
    <w:rsid w:val="0064509E"/>
    <w:rsid w:val="006463F8"/>
    <w:rsid w:val="00650C88"/>
    <w:rsid w:val="0065258E"/>
    <w:rsid w:val="00655035"/>
    <w:rsid w:val="00655204"/>
    <w:rsid w:val="006554F2"/>
    <w:rsid w:val="00656814"/>
    <w:rsid w:val="00657A00"/>
    <w:rsid w:val="006633F4"/>
    <w:rsid w:val="0066638E"/>
    <w:rsid w:val="00666866"/>
    <w:rsid w:val="00666B5B"/>
    <w:rsid w:val="00666CC0"/>
    <w:rsid w:val="00670D09"/>
    <w:rsid w:val="00673C22"/>
    <w:rsid w:val="0067482D"/>
    <w:rsid w:val="0067732F"/>
    <w:rsid w:val="00681007"/>
    <w:rsid w:val="0068122B"/>
    <w:rsid w:val="00681DD9"/>
    <w:rsid w:val="00682252"/>
    <w:rsid w:val="00682F5C"/>
    <w:rsid w:val="00687555"/>
    <w:rsid w:val="00690E39"/>
    <w:rsid w:val="00691FF9"/>
    <w:rsid w:val="0069285F"/>
    <w:rsid w:val="00692DA4"/>
    <w:rsid w:val="00694EF4"/>
    <w:rsid w:val="0069752C"/>
    <w:rsid w:val="00697772"/>
    <w:rsid w:val="006A0DE5"/>
    <w:rsid w:val="006A0F5C"/>
    <w:rsid w:val="006A18ED"/>
    <w:rsid w:val="006A3221"/>
    <w:rsid w:val="006A3677"/>
    <w:rsid w:val="006A5B27"/>
    <w:rsid w:val="006B1653"/>
    <w:rsid w:val="006B2B52"/>
    <w:rsid w:val="006B4E4E"/>
    <w:rsid w:val="006B5952"/>
    <w:rsid w:val="006B6917"/>
    <w:rsid w:val="006B6C5F"/>
    <w:rsid w:val="006B75EA"/>
    <w:rsid w:val="006B7E39"/>
    <w:rsid w:val="006C2072"/>
    <w:rsid w:val="006C43E7"/>
    <w:rsid w:val="006C4820"/>
    <w:rsid w:val="006C4C31"/>
    <w:rsid w:val="006C5872"/>
    <w:rsid w:val="006C60E0"/>
    <w:rsid w:val="006C676D"/>
    <w:rsid w:val="006C69E2"/>
    <w:rsid w:val="006C7825"/>
    <w:rsid w:val="006D767A"/>
    <w:rsid w:val="006E2A45"/>
    <w:rsid w:val="006E37D4"/>
    <w:rsid w:val="006F3768"/>
    <w:rsid w:val="006F3C83"/>
    <w:rsid w:val="006F71DE"/>
    <w:rsid w:val="00700123"/>
    <w:rsid w:val="00701730"/>
    <w:rsid w:val="00702166"/>
    <w:rsid w:val="00703AFD"/>
    <w:rsid w:val="00704573"/>
    <w:rsid w:val="007072CC"/>
    <w:rsid w:val="0071254A"/>
    <w:rsid w:val="00712965"/>
    <w:rsid w:val="007131D2"/>
    <w:rsid w:val="00713917"/>
    <w:rsid w:val="00717AF8"/>
    <w:rsid w:val="00720F86"/>
    <w:rsid w:val="0072163B"/>
    <w:rsid w:val="00722E77"/>
    <w:rsid w:val="007245F1"/>
    <w:rsid w:val="007247B8"/>
    <w:rsid w:val="007266CD"/>
    <w:rsid w:val="0072731C"/>
    <w:rsid w:val="00727E46"/>
    <w:rsid w:val="0073048E"/>
    <w:rsid w:val="0073056C"/>
    <w:rsid w:val="00733AA6"/>
    <w:rsid w:val="00735B1F"/>
    <w:rsid w:val="00737502"/>
    <w:rsid w:val="00740B3A"/>
    <w:rsid w:val="00740C8B"/>
    <w:rsid w:val="00740F7B"/>
    <w:rsid w:val="00743263"/>
    <w:rsid w:val="007454B6"/>
    <w:rsid w:val="0074789B"/>
    <w:rsid w:val="00753EBE"/>
    <w:rsid w:val="00754ABD"/>
    <w:rsid w:val="00754D3B"/>
    <w:rsid w:val="00760D6A"/>
    <w:rsid w:val="00760DD1"/>
    <w:rsid w:val="0076343C"/>
    <w:rsid w:val="00763639"/>
    <w:rsid w:val="00764C12"/>
    <w:rsid w:val="007750DF"/>
    <w:rsid w:val="00777C19"/>
    <w:rsid w:val="00782487"/>
    <w:rsid w:val="00784C8D"/>
    <w:rsid w:val="00785E47"/>
    <w:rsid w:val="007873F5"/>
    <w:rsid w:val="0078760F"/>
    <w:rsid w:val="007912FA"/>
    <w:rsid w:val="0079136A"/>
    <w:rsid w:val="00792AD8"/>
    <w:rsid w:val="00792D84"/>
    <w:rsid w:val="00795030"/>
    <w:rsid w:val="00795A26"/>
    <w:rsid w:val="007A00CB"/>
    <w:rsid w:val="007A312F"/>
    <w:rsid w:val="007A3434"/>
    <w:rsid w:val="007A4689"/>
    <w:rsid w:val="007A6B3C"/>
    <w:rsid w:val="007A7EAB"/>
    <w:rsid w:val="007B1FC0"/>
    <w:rsid w:val="007B2C39"/>
    <w:rsid w:val="007B5238"/>
    <w:rsid w:val="007C0AED"/>
    <w:rsid w:val="007C0BEE"/>
    <w:rsid w:val="007C42F3"/>
    <w:rsid w:val="007C4C29"/>
    <w:rsid w:val="007C4FA7"/>
    <w:rsid w:val="007C5531"/>
    <w:rsid w:val="007C63A0"/>
    <w:rsid w:val="007C6D52"/>
    <w:rsid w:val="007C6F91"/>
    <w:rsid w:val="007C72C0"/>
    <w:rsid w:val="007D034D"/>
    <w:rsid w:val="007D12ED"/>
    <w:rsid w:val="007D2F9C"/>
    <w:rsid w:val="007D50DE"/>
    <w:rsid w:val="007D524F"/>
    <w:rsid w:val="007E1757"/>
    <w:rsid w:val="007E18CC"/>
    <w:rsid w:val="007E1E34"/>
    <w:rsid w:val="007E2BBC"/>
    <w:rsid w:val="007E4467"/>
    <w:rsid w:val="007E5385"/>
    <w:rsid w:val="007F1108"/>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27396"/>
    <w:rsid w:val="0083258C"/>
    <w:rsid w:val="00833D6C"/>
    <w:rsid w:val="00840886"/>
    <w:rsid w:val="00841328"/>
    <w:rsid w:val="00841CCC"/>
    <w:rsid w:val="00844377"/>
    <w:rsid w:val="008443EF"/>
    <w:rsid w:val="00845D82"/>
    <w:rsid w:val="00846F90"/>
    <w:rsid w:val="00852FB9"/>
    <w:rsid w:val="008536B7"/>
    <w:rsid w:val="00860205"/>
    <w:rsid w:val="00860F34"/>
    <w:rsid w:val="00862AC4"/>
    <w:rsid w:val="0086319B"/>
    <w:rsid w:val="008674A6"/>
    <w:rsid w:val="00870D31"/>
    <w:rsid w:val="0087210F"/>
    <w:rsid w:val="0087564D"/>
    <w:rsid w:val="00876000"/>
    <w:rsid w:val="00876A5E"/>
    <w:rsid w:val="008904CF"/>
    <w:rsid w:val="00890B26"/>
    <w:rsid w:val="0089108B"/>
    <w:rsid w:val="00892EE6"/>
    <w:rsid w:val="008931B4"/>
    <w:rsid w:val="008973A2"/>
    <w:rsid w:val="008A0E76"/>
    <w:rsid w:val="008A14DE"/>
    <w:rsid w:val="008A36C6"/>
    <w:rsid w:val="008A3B16"/>
    <w:rsid w:val="008A42FE"/>
    <w:rsid w:val="008A4F23"/>
    <w:rsid w:val="008A713B"/>
    <w:rsid w:val="008B41B8"/>
    <w:rsid w:val="008B4336"/>
    <w:rsid w:val="008B4FBE"/>
    <w:rsid w:val="008B6039"/>
    <w:rsid w:val="008C2555"/>
    <w:rsid w:val="008C29FB"/>
    <w:rsid w:val="008C5B87"/>
    <w:rsid w:val="008D0448"/>
    <w:rsid w:val="008D0677"/>
    <w:rsid w:val="008D0C9E"/>
    <w:rsid w:val="008D2F03"/>
    <w:rsid w:val="008D62CA"/>
    <w:rsid w:val="008D6762"/>
    <w:rsid w:val="008D6845"/>
    <w:rsid w:val="008E30D8"/>
    <w:rsid w:val="008E447C"/>
    <w:rsid w:val="008E596E"/>
    <w:rsid w:val="008E6741"/>
    <w:rsid w:val="008E6B05"/>
    <w:rsid w:val="008F04C5"/>
    <w:rsid w:val="008F125D"/>
    <w:rsid w:val="008F241E"/>
    <w:rsid w:val="008F5D95"/>
    <w:rsid w:val="00901E9C"/>
    <w:rsid w:val="00905995"/>
    <w:rsid w:val="00906636"/>
    <w:rsid w:val="00906F79"/>
    <w:rsid w:val="00907369"/>
    <w:rsid w:val="00910B12"/>
    <w:rsid w:val="009113A0"/>
    <w:rsid w:val="00912404"/>
    <w:rsid w:val="009170FC"/>
    <w:rsid w:val="00920B97"/>
    <w:rsid w:val="00920B9A"/>
    <w:rsid w:val="009249C5"/>
    <w:rsid w:val="00925558"/>
    <w:rsid w:val="00925B25"/>
    <w:rsid w:val="009263C9"/>
    <w:rsid w:val="00930B2A"/>
    <w:rsid w:val="00936F03"/>
    <w:rsid w:val="0094018B"/>
    <w:rsid w:val="009418E3"/>
    <w:rsid w:val="009435BB"/>
    <w:rsid w:val="00943B02"/>
    <w:rsid w:val="00944F0B"/>
    <w:rsid w:val="00953429"/>
    <w:rsid w:val="009539A4"/>
    <w:rsid w:val="00954018"/>
    <w:rsid w:val="009551FD"/>
    <w:rsid w:val="009569E3"/>
    <w:rsid w:val="00960035"/>
    <w:rsid w:val="0096040F"/>
    <w:rsid w:val="0096145A"/>
    <w:rsid w:val="009632EF"/>
    <w:rsid w:val="00965DCE"/>
    <w:rsid w:val="00973D8A"/>
    <w:rsid w:val="00975807"/>
    <w:rsid w:val="00975899"/>
    <w:rsid w:val="009763BE"/>
    <w:rsid w:val="009804B4"/>
    <w:rsid w:val="00980709"/>
    <w:rsid w:val="0098278C"/>
    <w:rsid w:val="00991819"/>
    <w:rsid w:val="00992BBB"/>
    <w:rsid w:val="00996B34"/>
    <w:rsid w:val="009A0FC8"/>
    <w:rsid w:val="009A2372"/>
    <w:rsid w:val="009A42F1"/>
    <w:rsid w:val="009A5571"/>
    <w:rsid w:val="009A74DD"/>
    <w:rsid w:val="009A7756"/>
    <w:rsid w:val="009A7878"/>
    <w:rsid w:val="009B0CDC"/>
    <w:rsid w:val="009B1729"/>
    <w:rsid w:val="009B225A"/>
    <w:rsid w:val="009B71EC"/>
    <w:rsid w:val="009C01EF"/>
    <w:rsid w:val="009C050D"/>
    <w:rsid w:val="009C06D3"/>
    <w:rsid w:val="009C1312"/>
    <w:rsid w:val="009C15EE"/>
    <w:rsid w:val="009C6DFD"/>
    <w:rsid w:val="009C7060"/>
    <w:rsid w:val="009D399A"/>
    <w:rsid w:val="009D3DA4"/>
    <w:rsid w:val="009D4A50"/>
    <w:rsid w:val="009D5FD0"/>
    <w:rsid w:val="009D66BC"/>
    <w:rsid w:val="009D6908"/>
    <w:rsid w:val="009D7065"/>
    <w:rsid w:val="009E1298"/>
    <w:rsid w:val="009E2D24"/>
    <w:rsid w:val="009E53AF"/>
    <w:rsid w:val="009E6D4B"/>
    <w:rsid w:val="009E6DF5"/>
    <w:rsid w:val="009F02C5"/>
    <w:rsid w:val="009F0652"/>
    <w:rsid w:val="009F076C"/>
    <w:rsid w:val="009F34CC"/>
    <w:rsid w:val="009F3C4D"/>
    <w:rsid w:val="009F479E"/>
    <w:rsid w:val="009F66D9"/>
    <w:rsid w:val="009F719A"/>
    <w:rsid w:val="00A00CB8"/>
    <w:rsid w:val="00A035A3"/>
    <w:rsid w:val="00A1128F"/>
    <w:rsid w:val="00A1321E"/>
    <w:rsid w:val="00A150CD"/>
    <w:rsid w:val="00A16440"/>
    <w:rsid w:val="00A169AC"/>
    <w:rsid w:val="00A16F71"/>
    <w:rsid w:val="00A2231D"/>
    <w:rsid w:val="00A2334F"/>
    <w:rsid w:val="00A250AA"/>
    <w:rsid w:val="00A26214"/>
    <w:rsid w:val="00A277E6"/>
    <w:rsid w:val="00A27F44"/>
    <w:rsid w:val="00A30A8F"/>
    <w:rsid w:val="00A30C3C"/>
    <w:rsid w:val="00A3174A"/>
    <w:rsid w:val="00A321AB"/>
    <w:rsid w:val="00A35A28"/>
    <w:rsid w:val="00A368EF"/>
    <w:rsid w:val="00A402F6"/>
    <w:rsid w:val="00A41505"/>
    <w:rsid w:val="00A43443"/>
    <w:rsid w:val="00A4414C"/>
    <w:rsid w:val="00A44AEF"/>
    <w:rsid w:val="00A46340"/>
    <w:rsid w:val="00A47EF1"/>
    <w:rsid w:val="00A51D29"/>
    <w:rsid w:val="00A54D46"/>
    <w:rsid w:val="00A56998"/>
    <w:rsid w:val="00A56D51"/>
    <w:rsid w:val="00A60D18"/>
    <w:rsid w:val="00A61207"/>
    <w:rsid w:val="00A61700"/>
    <w:rsid w:val="00A6285C"/>
    <w:rsid w:val="00A663F3"/>
    <w:rsid w:val="00A669F1"/>
    <w:rsid w:val="00A66BE6"/>
    <w:rsid w:val="00A67489"/>
    <w:rsid w:val="00A722C9"/>
    <w:rsid w:val="00A7268C"/>
    <w:rsid w:val="00A74365"/>
    <w:rsid w:val="00A745BF"/>
    <w:rsid w:val="00A74A79"/>
    <w:rsid w:val="00A74E46"/>
    <w:rsid w:val="00A776B9"/>
    <w:rsid w:val="00A81524"/>
    <w:rsid w:val="00A81D60"/>
    <w:rsid w:val="00A8328D"/>
    <w:rsid w:val="00A90163"/>
    <w:rsid w:val="00A921F1"/>
    <w:rsid w:val="00A94912"/>
    <w:rsid w:val="00A96A72"/>
    <w:rsid w:val="00AA1AC0"/>
    <w:rsid w:val="00AA23FA"/>
    <w:rsid w:val="00AA39AA"/>
    <w:rsid w:val="00AA3B66"/>
    <w:rsid w:val="00AA5803"/>
    <w:rsid w:val="00AA584F"/>
    <w:rsid w:val="00AB0B30"/>
    <w:rsid w:val="00AB2843"/>
    <w:rsid w:val="00AB3118"/>
    <w:rsid w:val="00AB6F32"/>
    <w:rsid w:val="00AC0357"/>
    <w:rsid w:val="00AC46C7"/>
    <w:rsid w:val="00AC5B71"/>
    <w:rsid w:val="00AC5F18"/>
    <w:rsid w:val="00AC6ED5"/>
    <w:rsid w:val="00AC73F7"/>
    <w:rsid w:val="00AD2A80"/>
    <w:rsid w:val="00AD71DE"/>
    <w:rsid w:val="00AE00AE"/>
    <w:rsid w:val="00AE1D62"/>
    <w:rsid w:val="00AE56E1"/>
    <w:rsid w:val="00AE6591"/>
    <w:rsid w:val="00AE66DF"/>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53F7"/>
    <w:rsid w:val="00B06440"/>
    <w:rsid w:val="00B1049B"/>
    <w:rsid w:val="00B11412"/>
    <w:rsid w:val="00B1231F"/>
    <w:rsid w:val="00B1575C"/>
    <w:rsid w:val="00B17927"/>
    <w:rsid w:val="00B2113E"/>
    <w:rsid w:val="00B2123B"/>
    <w:rsid w:val="00B2410E"/>
    <w:rsid w:val="00B24623"/>
    <w:rsid w:val="00B2727D"/>
    <w:rsid w:val="00B276E5"/>
    <w:rsid w:val="00B301A2"/>
    <w:rsid w:val="00B30A70"/>
    <w:rsid w:val="00B31350"/>
    <w:rsid w:val="00B315A8"/>
    <w:rsid w:val="00B3268C"/>
    <w:rsid w:val="00B3274B"/>
    <w:rsid w:val="00B32C3E"/>
    <w:rsid w:val="00B41D37"/>
    <w:rsid w:val="00B448F7"/>
    <w:rsid w:val="00B45128"/>
    <w:rsid w:val="00B53DB3"/>
    <w:rsid w:val="00B6292E"/>
    <w:rsid w:val="00B66AF2"/>
    <w:rsid w:val="00B72848"/>
    <w:rsid w:val="00B74544"/>
    <w:rsid w:val="00B77754"/>
    <w:rsid w:val="00B81054"/>
    <w:rsid w:val="00B81643"/>
    <w:rsid w:val="00B820DB"/>
    <w:rsid w:val="00B8272D"/>
    <w:rsid w:val="00B837F0"/>
    <w:rsid w:val="00B83896"/>
    <w:rsid w:val="00B860A9"/>
    <w:rsid w:val="00B957F7"/>
    <w:rsid w:val="00B97264"/>
    <w:rsid w:val="00BA0143"/>
    <w:rsid w:val="00BA0DA5"/>
    <w:rsid w:val="00BA1234"/>
    <w:rsid w:val="00BA126A"/>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4631"/>
    <w:rsid w:val="00BE50E6"/>
    <w:rsid w:val="00BE61B2"/>
    <w:rsid w:val="00BE7C5B"/>
    <w:rsid w:val="00BE7CC3"/>
    <w:rsid w:val="00BF2B0D"/>
    <w:rsid w:val="00BF4E3B"/>
    <w:rsid w:val="00BF5454"/>
    <w:rsid w:val="00BF60B0"/>
    <w:rsid w:val="00BF74BF"/>
    <w:rsid w:val="00BF7EC9"/>
    <w:rsid w:val="00C00C64"/>
    <w:rsid w:val="00C00D8A"/>
    <w:rsid w:val="00C01C49"/>
    <w:rsid w:val="00C05C21"/>
    <w:rsid w:val="00C066E6"/>
    <w:rsid w:val="00C107DA"/>
    <w:rsid w:val="00C110C0"/>
    <w:rsid w:val="00C12370"/>
    <w:rsid w:val="00C14B45"/>
    <w:rsid w:val="00C15000"/>
    <w:rsid w:val="00C15897"/>
    <w:rsid w:val="00C1616B"/>
    <w:rsid w:val="00C16B21"/>
    <w:rsid w:val="00C16DFC"/>
    <w:rsid w:val="00C2079E"/>
    <w:rsid w:val="00C221CD"/>
    <w:rsid w:val="00C26AB8"/>
    <w:rsid w:val="00C27729"/>
    <w:rsid w:val="00C312FA"/>
    <w:rsid w:val="00C332C4"/>
    <w:rsid w:val="00C334F5"/>
    <w:rsid w:val="00C35A03"/>
    <w:rsid w:val="00C36A05"/>
    <w:rsid w:val="00C40BA5"/>
    <w:rsid w:val="00C40ED2"/>
    <w:rsid w:val="00C432D9"/>
    <w:rsid w:val="00C44166"/>
    <w:rsid w:val="00C45B5B"/>
    <w:rsid w:val="00C46F26"/>
    <w:rsid w:val="00C51687"/>
    <w:rsid w:val="00C5289C"/>
    <w:rsid w:val="00C56008"/>
    <w:rsid w:val="00C56CBC"/>
    <w:rsid w:val="00C61051"/>
    <w:rsid w:val="00C617B0"/>
    <w:rsid w:val="00C61D34"/>
    <w:rsid w:val="00C62D2B"/>
    <w:rsid w:val="00C6344F"/>
    <w:rsid w:val="00C659E2"/>
    <w:rsid w:val="00C669AD"/>
    <w:rsid w:val="00C70752"/>
    <w:rsid w:val="00C72510"/>
    <w:rsid w:val="00C731CA"/>
    <w:rsid w:val="00C77A6B"/>
    <w:rsid w:val="00C816E6"/>
    <w:rsid w:val="00C82587"/>
    <w:rsid w:val="00C84097"/>
    <w:rsid w:val="00C865FB"/>
    <w:rsid w:val="00C87FA4"/>
    <w:rsid w:val="00C9181A"/>
    <w:rsid w:val="00C9487D"/>
    <w:rsid w:val="00C955CB"/>
    <w:rsid w:val="00C95664"/>
    <w:rsid w:val="00C96E53"/>
    <w:rsid w:val="00CA0120"/>
    <w:rsid w:val="00CA03A5"/>
    <w:rsid w:val="00CA1597"/>
    <w:rsid w:val="00CA25CC"/>
    <w:rsid w:val="00CA2BA2"/>
    <w:rsid w:val="00CA3ACE"/>
    <w:rsid w:val="00CA5FFF"/>
    <w:rsid w:val="00CA7F86"/>
    <w:rsid w:val="00CB32EF"/>
    <w:rsid w:val="00CC16F9"/>
    <w:rsid w:val="00CC1BDF"/>
    <w:rsid w:val="00CC21EC"/>
    <w:rsid w:val="00CC482B"/>
    <w:rsid w:val="00CC7BC9"/>
    <w:rsid w:val="00CD0AE0"/>
    <w:rsid w:val="00CD105E"/>
    <w:rsid w:val="00CD4AE6"/>
    <w:rsid w:val="00CD5211"/>
    <w:rsid w:val="00CD57F9"/>
    <w:rsid w:val="00CD5CD1"/>
    <w:rsid w:val="00CE0BB8"/>
    <w:rsid w:val="00CE2242"/>
    <w:rsid w:val="00CE54E0"/>
    <w:rsid w:val="00CE5835"/>
    <w:rsid w:val="00CE609A"/>
    <w:rsid w:val="00CE6FA1"/>
    <w:rsid w:val="00CF1308"/>
    <w:rsid w:val="00CF1938"/>
    <w:rsid w:val="00CF24CD"/>
    <w:rsid w:val="00CF5407"/>
    <w:rsid w:val="00D01F0A"/>
    <w:rsid w:val="00D024FB"/>
    <w:rsid w:val="00D06E00"/>
    <w:rsid w:val="00D101F3"/>
    <w:rsid w:val="00D13012"/>
    <w:rsid w:val="00D14159"/>
    <w:rsid w:val="00D14990"/>
    <w:rsid w:val="00D21F8D"/>
    <w:rsid w:val="00D23829"/>
    <w:rsid w:val="00D24268"/>
    <w:rsid w:val="00D25BE6"/>
    <w:rsid w:val="00D302A3"/>
    <w:rsid w:val="00D30C52"/>
    <w:rsid w:val="00D30D7A"/>
    <w:rsid w:val="00D321DB"/>
    <w:rsid w:val="00D32460"/>
    <w:rsid w:val="00D32EBF"/>
    <w:rsid w:val="00D343B3"/>
    <w:rsid w:val="00D346B0"/>
    <w:rsid w:val="00D35073"/>
    <w:rsid w:val="00D36085"/>
    <w:rsid w:val="00D379F3"/>
    <w:rsid w:val="00D421D9"/>
    <w:rsid w:val="00D424AA"/>
    <w:rsid w:val="00D47529"/>
    <w:rsid w:val="00D47713"/>
    <w:rsid w:val="00D50273"/>
    <w:rsid w:val="00D51103"/>
    <w:rsid w:val="00D53B1C"/>
    <w:rsid w:val="00D55A7A"/>
    <w:rsid w:val="00D568D5"/>
    <w:rsid w:val="00D56B6F"/>
    <w:rsid w:val="00D57878"/>
    <w:rsid w:val="00D60AB7"/>
    <w:rsid w:val="00D621BD"/>
    <w:rsid w:val="00D6226F"/>
    <w:rsid w:val="00D63866"/>
    <w:rsid w:val="00D6647E"/>
    <w:rsid w:val="00D670D7"/>
    <w:rsid w:val="00D70E15"/>
    <w:rsid w:val="00D714E5"/>
    <w:rsid w:val="00D7546D"/>
    <w:rsid w:val="00D75C54"/>
    <w:rsid w:val="00D77B18"/>
    <w:rsid w:val="00D82699"/>
    <w:rsid w:val="00D839C5"/>
    <w:rsid w:val="00D84043"/>
    <w:rsid w:val="00D91348"/>
    <w:rsid w:val="00D9566D"/>
    <w:rsid w:val="00D97CE8"/>
    <w:rsid w:val="00DA0EF7"/>
    <w:rsid w:val="00DA1967"/>
    <w:rsid w:val="00DA4684"/>
    <w:rsid w:val="00DA4B3F"/>
    <w:rsid w:val="00DA4EB6"/>
    <w:rsid w:val="00DA5F0C"/>
    <w:rsid w:val="00DA652A"/>
    <w:rsid w:val="00DB07F6"/>
    <w:rsid w:val="00DB20EB"/>
    <w:rsid w:val="00DB218F"/>
    <w:rsid w:val="00DB2530"/>
    <w:rsid w:val="00DB33F6"/>
    <w:rsid w:val="00DB38CC"/>
    <w:rsid w:val="00DB4022"/>
    <w:rsid w:val="00DB770C"/>
    <w:rsid w:val="00DC08B6"/>
    <w:rsid w:val="00DC277F"/>
    <w:rsid w:val="00DC4026"/>
    <w:rsid w:val="00DC5FCC"/>
    <w:rsid w:val="00DD0693"/>
    <w:rsid w:val="00DD0950"/>
    <w:rsid w:val="00DD0BFE"/>
    <w:rsid w:val="00DD1DD6"/>
    <w:rsid w:val="00DD29B1"/>
    <w:rsid w:val="00DD4AF9"/>
    <w:rsid w:val="00DD5DF4"/>
    <w:rsid w:val="00DD5EE9"/>
    <w:rsid w:val="00DD7497"/>
    <w:rsid w:val="00DD782F"/>
    <w:rsid w:val="00DE0414"/>
    <w:rsid w:val="00DE0982"/>
    <w:rsid w:val="00DE16F1"/>
    <w:rsid w:val="00DE1D11"/>
    <w:rsid w:val="00DE28ED"/>
    <w:rsid w:val="00DE419E"/>
    <w:rsid w:val="00DE44C3"/>
    <w:rsid w:val="00DE4D5E"/>
    <w:rsid w:val="00DE72BF"/>
    <w:rsid w:val="00DF139C"/>
    <w:rsid w:val="00DF56F3"/>
    <w:rsid w:val="00DF7D53"/>
    <w:rsid w:val="00E041A4"/>
    <w:rsid w:val="00E041EF"/>
    <w:rsid w:val="00E10DE1"/>
    <w:rsid w:val="00E11EFA"/>
    <w:rsid w:val="00E12F22"/>
    <w:rsid w:val="00E141BA"/>
    <w:rsid w:val="00E14D6E"/>
    <w:rsid w:val="00E165FC"/>
    <w:rsid w:val="00E168D7"/>
    <w:rsid w:val="00E2346C"/>
    <w:rsid w:val="00E23A47"/>
    <w:rsid w:val="00E23E0E"/>
    <w:rsid w:val="00E2482B"/>
    <w:rsid w:val="00E2592B"/>
    <w:rsid w:val="00E25D98"/>
    <w:rsid w:val="00E264F8"/>
    <w:rsid w:val="00E30C52"/>
    <w:rsid w:val="00E33666"/>
    <w:rsid w:val="00E3771A"/>
    <w:rsid w:val="00E40B45"/>
    <w:rsid w:val="00E41637"/>
    <w:rsid w:val="00E45D66"/>
    <w:rsid w:val="00E50C30"/>
    <w:rsid w:val="00E511A6"/>
    <w:rsid w:val="00E51410"/>
    <w:rsid w:val="00E515E7"/>
    <w:rsid w:val="00E53644"/>
    <w:rsid w:val="00E5580D"/>
    <w:rsid w:val="00E56402"/>
    <w:rsid w:val="00E56CB5"/>
    <w:rsid w:val="00E57493"/>
    <w:rsid w:val="00E61828"/>
    <w:rsid w:val="00E6351B"/>
    <w:rsid w:val="00E65E56"/>
    <w:rsid w:val="00E66239"/>
    <w:rsid w:val="00E664D0"/>
    <w:rsid w:val="00E66F94"/>
    <w:rsid w:val="00E670E5"/>
    <w:rsid w:val="00E6767D"/>
    <w:rsid w:val="00E7014E"/>
    <w:rsid w:val="00E717C1"/>
    <w:rsid w:val="00E71E63"/>
    <w:rsid w:val="00E75070"/>
    <w:rsid w:val="00E76D4C"/>
    <w:rsid w:val="00E77694"/>
    <w:rsid w:val="00E81786"/>
    <w:rsid w:val="00E817EF"/>
    <w:rsid w:val="00E8504F"/>
    <w:rsid w:val="00E85DE5"/>
    <w:rsid w:val="00E90EC0"/>
    <w:rsid w:val="00E9142E"/>
    <w:rsid w:val="00E944C1"/>
    <w:rsid w:val="00E97D8B"/>
    <w:rsid w:val="00EA05CE"/>
    <w:rsid w:val="00EA5878"/>
    <w:rsid w:val="00EA640F"/>
    <w:rsid w:val="00EA7F55"/>
    <w:rsid w:val="00EB1CE6"/>
    <w:rsid w:val="00EB1F19"/>
    <w:rsid w:val="00EB4B19"/>
    <w:rsid w:val="00EB5CE6"/>
    <w:rsid w:val="00EB6757"/>
    <w:rsid w:val="00EB7375"/>
    <w:rsid w:val="00EC06EA"/>
    <w:rsid w:val="00EC2660"/>
    <w:rsid w:val="00EC3057"/>
    <w:rsid w:val="00EC45BE"/>
    <w:rsid w:val="00EC47C5"/>
    <w:rsid w:val="00EC523C"/>
    <w:rsid w:val="00ED087B"/>
    <w:rsid w:val="00ED1700"/>
    <w:rsid w:val="00ED5626"/>
    <w:rsid w:val="00ED5EB9"/>
    <w:rsid w:val="00ED6BFE"/>
    <w:rsid w:val="00ED7FE5"/>
    <w:rsid w:val="00EE0176"/>
    <w:rsid w:val="00EE17BD"/>
    <w:rsid w:val="00EE1FE6"/>
    <w:rsid w:val="00EE27D8"/>
    <w:rsid w:val="00EE32BD"/>
    <w:rsid w:val="00EE521C"/>
    <w:rsid w:val="00EE5542"/>
    <w:rsid w:val="00EE6872"/>
    <w:rsid w:val="00EE7DF6"/>
    <w:rsid w:val="00EF0191"/>
    <w:rsid w:val="00EF09CC"/>
    <w:rsid w:val="00EF0F91"/>
    <w:rsid w:val="00F00A14"/>
    <w:rsid w:val="00F0685D"/>
    <w:rsid w:val="00F06A5D"/>
    <w:rsid w:val="00F0700E"/>
    <w:rsid w:val="00F11DB6"/>
    <w:rsid w:val="00F14A61"/>
    <w:rsid w:val="00F17B58"/>
    <w:rsid w:val="00F223FD"/>
    <w:rsid w:val="00F24087"/>
    <w:rsid w:val="00F24B23"/>
    <w:rsid w:val="00F25A3F"/>
    <w:rsid w:val="00F27353"/>
    <w:rsid w:val="00F31B7D"/>
    <w:rsid w:val="00F32A17"/>
    <w:rsid w:val="00F349CE"/>
    <w:rsid w:val="00F34BAA"/>
    <w:rsid w:val="00F35345"/>
    <w:rsid w:val="00F355CA"/>
    <w:rsid w:val="00F355FB"/>
    <w:rsid w:val="00F40C6B"/>
    <w:rsid w:val="00F41113"/>
    <w:rsid w:val="00F44385"/>
    <w:rsid w:val="00F44A52"/>
    <w:rsid w:val="00F45C61"/>
    <w:rsid w:val="00F50CF6"/>
    <w:rsid w:val="00F51138"/>
    <w:rsid w:val="00F5306F"/>
    <w:rsid w:val="00F532A6"/>
    <w:rsid w:val="00F569D6"/>
    <w:rsid w:val="00F57C15"/>
    <w:rsid w:val="00F57FCC"/>
    <w:rsid w:val="00F61907"/>
    <w:rsid w:val="00F61AB2"/>
    <w:rsid w:val="00F65464"/>
    <w:rsid w:val="00F70E1C"/>
    <w:rsid w:val="00F72972"/>
    <w:rsid w:val="00F72FCE"/>
    <w:rsid w:val="00F734F9"/>
    <w:rsid w:val="00F73F90"/>
    <w:rsid w:val="00F74D13"/>
    <w:rsid w:val="00F80FBD"/>
    <w:rsid w:val="00F81FFC"/>
    <w:rsid w:val="00F849FF"/>
    <w:rsid w:val="00F86F58"/>
    <w:rsid w:val="00F87D9D"/>
    <w:rsid w:val="00F936BB"/>
    <w:rsid w:val="00F93BAD"/>
    <w:rsid w:val="00F941DD"/>
    <w:rsid w:val="00F95311"/>
    <w:rsid w:val="00F95F8F"/>
    <w:rsid w:val="00F9767D"/>
    <w:rsid w:val="00FA0A18"/>
    <w:rsid w:val="00FA1BBD"/>
    <w:rsid w:val="00FA2D57"/>
    <w:rsid w:val="00FA70EC"/>
    <w:rsid w:val="00FB3DB8"/>
    <w:rsid w:val="00FB41B9"/>
    <w:rsid w:val="00FC0A15"/>
    <w:rsid w:val="00FC1707"/>
    <w:rsid w:val="00FC1C82"/>
    <w:rsid w:val="00FC1D2F"/>
    <w:rsid w:val="00FC45AC"/>
    <w:rsid w:val="00FC4CFF"/>
    <w:rsid w:val="00FC5DE9"/>
    <w:rsid w:val="00FC5E5F"/>
    <w:rsid w:val="00FD0415"/>
    <w:rsid w:val="00FD26FB"/>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4F40C5"/>
  <w15:chartTrackingRefBased/>
  <w15:docId w15:val="{A44D69A1-002A-47FB-933A-4C560A57D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4"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0"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1" w:unhideWhenUsed="1" w:qFormat="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05085"/>
    <w:rPr>
      <w:rFonts w:ascii="Arial Narrow" w:hAnsi="Arial Narrow" w:cs="Calibri"/>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10508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 Char Char Char Char1,Char Char Char Char1 Char,Char Char Char Char1,Char2,Heading 2 Char Char1,Heading 2 Char Char Char,Heading 2 Char Char Char1 Char,Heading 2 Char Char2 Char,Heading 2 Cha,Heading 2 Char2,Cha,cite_tag, 1,CD T"/>
    <w:basedOn w:val="Normal"/>
    <w:next w:val="Normal"/>
    <w:link w:val="Heading2Char"/>
    <w:uiPriority w:val="1"/>
    <w:qFormat/>
    <w:rsid w:val="0010508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ardStyle,Char Char Char Char Char Char Char,Heading 3 Char Char, Char Char, Char Char Char Char Char Char Char,Char1 Char,Char1 Char + Left:  2.54 cm,First line:  0 Heading 3,First line:  0 cm,Char Char,Text 7,Tag Char Char,Bold Cite,no,n"/>
    <w:basedOn w:val="Normal"/>
    <w:next w:val="Normal"/>
    <w:link w:val="Heading3Char"/>
    <w:uiPriority w:val="2"/>
    <w:qFormat/>
    <w:rsid w:val="0010508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Normal Tag,Big card,heading 2,body,Ch,Heading 2 Char2 Char,Heading 2 Char1 Char Char,No Spacing211,No Spacing12,No Spacing2111,ta,small space,t,no read,TAG,No Spacing4,No Spacing11111,Heading 41,No Spacing1121,No Spacing21,T, Ch"/>
    <w:basedOn w:val="Normal"/>
    <w:next w:val="Normal"/>
    <w:link w:val="Heading4Char"/>
    <w:uiPriority w:val="4"/>
    <w:qFormat/>
    <w:rsid w:val="00105085"/>
    <w:pPr>
      <w:keepNext/>
      <w:keepLines/>
      <w:spacing w:before="40" w:after="0"/>
      <w:outlineLvl w:val="3"/>
    </w:pPr>
    <w:rPr>
      <w:rFonts w:eastAsiaTheme="majorEastAsia" w:cstheme="majorBidi"/>
      <w:b/>
      <w:iCs/>
      <w:sz w:val="26"/>
    </w:rPr>
  </w:style>
  <w:style w:type="paragraph" w:styleId="Heading5">
    <w:name w:val="heading 5"/>
    <w:aliases w:val="Blocks,5: Underlined,Heading 5 - underlined,zBroken"/>
    <w:basedOn w:val="Normal"/>
    <w:next w:val="Normal"/>
    <w:link w:val="Heading5Char"/>
    <w:uiPriority w:val="9"/>
    <w:unhideWhenUsed/>
    <w:rsid w:val="00105085"/>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nhideWhenUsed/>
    <w:qFormat/>
    <w:rsid w:val="001050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1050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1050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1050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10508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05085"/>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105085"/>
    <w:rPr>
      <w:rFonts w:ascii="Arial Narrow" w:hAnsi="Arial Narrow" w:cs="Calibri"/>
      <w:b w:val="0"/>
      <w:i w:val="0"/>
      <w:iCs/>
      <w:sz w:val="24"/>
      <w:u w:val="single"/>
      <w:bdr w:val="single" w:sz="8" w:space="0" w:color="auto"/>
    </w:rPr>
  </w:style>
  <w:style w:type="character" w:styleId="FollowedHyperlink">
    <w:name w:val="FollowedHyperlink"/>
    <w:basedOn w:val="DefaultParagraphFont"/>
    <w:uiPriority w:val="99"/>
    <w:unhideWhenUsed/>
    <w:rsid w:val="00105085"/>
    <w:rPr>
      <w:color w:val="auto"/>
      <w:u w:val="none"/>
    </w:rPr>
  </w:style>
  <w:style w:type="character" w:customStyle="1" w:styleId="Heading1Char">
    <w:name w:val="Heading 1 Char"/>
    <w:aliases w:val="Pocket Char,Block Name Char,ALEX Char1,Heading 1 Char Char Char,Heading 1 Char Char Char Char Char2,Header Char Char Char Char Char Char,Heading 1 Char Char Char Char Char Char Char,Header 1 Char Char,Header Char Char Char Char,HAT Char1"/>
    <w:basedOn w:val="DefaultParagraphFont"/>
    <w:link w:val="Heading1"/>
    <w:rsid w:val="00105085"/>
    <w:rPr>
      <w:rFonts w:ascii="Arial Narrow" w:eastAsiaTheme="majorEastAsia" w:hAnsi="Arial Narrow" w:cstheme="majorBidi"/>
      <w:b/>
      <w:sz w:val="52"/>
      <w:szCs w:val="32"/>
    </w:rPr>
  </w:style>
  <w:style w:type="character" w:customStyle="1" w:styleId="Heading2Char">
    <w:name w:val="Heading 2 Char"/>
    <w:aliases w:val="Hat Char,Heading 21 Char1, Char Char Char Char1 Char1,Char Char Char Char1 Char Char2,Char Char Char Char1 Char4,Char2 Char1,Heading 2 Char Char1 Char1,Heading 2 Char Char Char Char1,Heading 2 Char Char Char1 Char Char,Heading 2 Cha Char"/>
    <w:basedOn w:val="DefaultParagraphFont"/>
    <w:link w:val="Heading2"/>
    <w:uiPriority w:val="1"/>
    <w:rsid w:val="00105085"/>
    <w:rPr>
      <w:rFonts w:ascii="Arial Narrow" w:eastAsiaTheme="majorEastAsia" w:hAnsi="Arial Narrow" w:cstheme="majorBidi"/>
      <w:b/>
      <w:sz w:val="44"/>
      <w:szCs w:val="26"/>
      <w:u w:val="double"/>
    </w:rPr>
  </w:style>
  <w:style w:type="character" w:customStyle="1" w:styleId="Heading3Char">
    <w:name w:val="Heading 3 Char"/>
    <w:aliases w:val="Block Char,CardStyle Char,Char Char Char Char Char Char Char Char,Heading 3 Char Char Char, Char Char Char, Char Char Char Char Char Char Char Char,Char1 Char Char,Char1 Char + Left:  2.54 cm Char,First line:  0 Heading 3 Char,Text 7 Char"/>
    <w:basedOn w:val="DefaultParagraphFont"/>
    <w:link w:val="Heading3"/>
    <w:uiPriority w:val="2"/>
    <w:rsid w:val="00105085"/>
    <w:rPr>
      <w:rFonts w:ascii="Arial Narrow" w:eastAsiaTheme="majorEastAsia" w:hAnsi="Arial Narrow" w:cstheme="majorBidi"/>
      <w:b/>
      <w:sz w:val="32"/>
      <w:szCs w:val="24"/>
      <w:u w:val="single"/>
    </w:rPr>
  </w:style>
  <w:style w:type="character" w:customStyle="1" w:styleId="Heading4Char">
    <w:name w:val="Heading 4 Char"/>
    <w:aliases w:val="Tag Char,small text Char,Normal Tag Char,Big card Char,heading 2 Char,body Char,Ch Char,Heading 2 Char2 Char Char,Heading 2 Char1 Char Char Char,No Spacing211 Char,No Spacing12 Char,No Spacing2111 Char,ta Char,small space Char,t Char"/>
    <w:basedOn w:val="DefaultParagraphFont"/>
    <w:link w:val="Heading4"/>
    <w:rsid w:val="00105085"/>
    <w:rPr>
      <w:rFonts w:ascii="Arial Narrow" w:eastAsiaTheme="majorEastAsia" w:hAnsi="Arial Narrow"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105085"/>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105085"/>
    <w:rPr>
      <w:b w:val="0"/>
      <w:sz w:val="22"/>
      <w:u w:val="single"/>
    </w:rPr>
  </w:style>
  <w:style w:type="character" w:styleId="Strong">
    <w:name w:val="Strong"/>
    <w:aliases w:val="8 pt font,Citation Char Char1 Char Char Char Char Char,Cut,Small 1,Heading 3 Char1 Char Char Char1,Read Char Char Char,no Char1,EMPHASIS,strong"/>
    <w:basedOn w:val="DefaultParagraphFont"/>
    <w:uiPriority w:val="22"/>
    <w:qFormat/>
    <w:rsid w:val="00105085"/>
    <w:rPr>
      <w:b/>
      <w:bCs/>
    </w:rPr>
  </w:style>
  <w:style w:type="character" w:styleId="BookTitle">
    <w:name w:val="Book Title"/>
    <w:basedOn w:val="DefaultParagraphFont"/>
    <w:uiPriority w:val="33"/>
    <w:qFormat/>
    <w:rsid w:val="00105085"/>
    <w:rPr>
      <w:b/>
      <w:bCs/>
      <w:i/>
      <w:iCs/>
      <w:spacing w:val="5"/>
    </w:rPr>
  </w:style>
  <w:style w:type="character" w:customStyle="1" w:styleId="Heading5Char">
    <w:name w:val="Heading 5 Char"/>
    <w:aliases w:val="Blocks Char,5: Underlined Char,Heading 5 - underlined Char,zBroken Char"/>
    <w:basedOn w:val="DefaultParagraphFont"/>
    <w:link w:val="Heading5"/>
    <w:uiPriority w:val="9"/>
    <w:rsid w:val="0010508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05085"/>
  </w:style>
  <w:style w:type="paragraph" w:styleId="Header">
    <w:name w:val="header"/>
    <w:aliases w:val="Header Char Char1,Header Char2 Char Char Char,Header Char1 Char1 Char Char Char,Header Char Char Char1 Char Char Char,Header Char Char2 Char Char Char,Header 1, Char2,Block Char Char,Header Char1 Char Char Char"/>
    <w:basedOn w:val="Normal"/>
    <w:link w:val="HeaderChar"/>
    <w:uiPriority w:val="99"/>
    <w:rsid w:val="00105085"/>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
    <w:basedOn w:val="DefaultParagraphFont"/>
    <w:link w:val="Header"/>
    <w:uiPriority w:val="99"/>
    <w:rsid w:val="00105085"/>
    <w:rPr>
      <w:rFonts w:ascii="Arial Narrow" w:hAnsi="Arial Narrow" w:cs="Calibri"/>
    </w:rPr>
  </w:style>
  <w:style w:type="paragraph" w:styleId="Footer">
    <w:name w:val="footer"/>
    <w:basedOn w:val="Normal"/>
    <w:link w:val="FooterChar"/>
    <w:uiPriority w:val="99"/>
    <w:rsid w:val="001050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05085"/>
    <w:rPr>
      <w:rFonts w:ascii="Arial Narrow" w:hAnsi="Arial Narrow" w:cs="Calibri"/>
    </w:rPr>
  </w:style>
  <w:style w:type="paragraph" w:styleId="BodyText">
    <w:name w:val="Body Text"/>
    <w:aliases w:val="BT"/>
    <w:basedOn w:val="Normal"/>
    <w:link w:val="BodyTextChar"/>
    <w:uiPriority w:val="99"/>
    <w:unhideWhenUsed/>
    <w:rsid w:val="00105085"/>
    <w:pPr>
      <w:spacing w:after="120"/>
    </w:pPr>
  </w:style>
  <w:style w:type="character" w:customStyle="1" w:styleId="BodyTextChar">
    <w:name w:val="Body Text Char"/>
    <w:aliases w:val="BT Char"/>
    <w:basedOn w:val="DefaultParagraphFont"/>
    <w:link w:val="BodyText"/>
    <w:uiPriority w:val="99"/>
    <w:rsid w:val="00105085"/>
    <w:rPr>
      <w:rFonts w:ascii="Arial Narrow" w:hAnsi="Arial Narrow" w:cs="Calibri"/>
    </w:rPr>
  </w:style>
  <w:style w:type="paragraph" w:styleId="NoSpacing">
    <w:name w:val="No Spacing"/>
    <w:aliases w:val="ClearFormatting,Dont use,Tag and Cite,Card Format,Very Small Text,No Spacing3,Clear,DDI Tag,Tag Title,No Spacing51,tag,No Spacing2,No Spacing112,No Spacing111,No Spacing11,Debate Text,Read stuff,Dont u,Note Level 2,No Spacing6,No Spacing tnr"/>
    <w:link w:val="NoSpacingChar"/>
    <w:uiPriority w:val="99"/>
    <w:unhideWhenUsed/>
    <w:qFormat/>
    <w:rsid w:val="00105085"/>
    <w:pPr>
      <w:spacing w:after="0" w:line="240" w:lineRule="auto"/>
    </w:pPr>
    <w:rPr>
      <w:rFonts w:ascii="Calibri" w:hAnsi="Calibri" w:cs="Calibri"/>
    </w:rPr>
  </w:style>
  <w:style w:type="character" w:customStyle="1" w:styleId="NoSpacingChar">
    <w:name w:val="No Spacing Char"/>
    <w:aliases w:val="ClearFormatting Char,Dont use Char,Tag and Cite Char,Card Format Char,Very Small Text Char,No Spacing3 Char,Clear Char1,DDI Tag Char1,Tag Title Char1,No Spacing51 Char1,tag Char4,No Spacing2 Char,No Spacing112 Char,No Spacing111 Char"/>
    <w:basedOn w:val="DefaultParagraphFont"/>
    <w:link w:val="NoSpacing"/>
    <w:uiPriority w:val="99"/>
    <w:rsid w:val="00105085"/>
    <w:rPr>
      <w:rFonts w:ascii="Calibri" w:hAnsi="Calibri" w:cs="Calibri"/>
    </w:rPr>
  </w:style>
  <w:style w:type="character" w:styleId="Hyperlink">
    <w:name w:val="Hyperlink"/>
    <w:aliases w:val="heading 1 (block title),Important,Internet Link,Read,Card Text,Analytic Text,Internet link,Underline Char Char Char Char1,Heading 3 Char Char Char Char Char Char Char Char Char Char1,F2 - Heading 1 Char1,AHeading 1 Char1,Char Char1,Hat Char1,C"/>
    <w:basedOn w:val="DefaultParagraphFont"/>
    <w:uiPriority w:val="1"/>
    <w:unhideWhenUsed/>
    <w:qFormat/>
    <w:rsid w:val="00105085"/>
    <w:rPr>
      <w:color w:val="0563C1" w:themeColor="hyperlink"/>
      <w:u w:val="single"/>
    </w:rPr>
  </w:style>
  <w:style w:type="character" w:styleId="UnresolvedMention">
    <w:name w:val="Unresolved Mention"/>
    <w:basedOn w:val="DefaultParagraphFont"/>
    <w:uiPriority w:val="99"/>
    <w:unhideWhenUsed/>
    <w:rsid w:val="00105085"/>
    <w:rPr>
      <w:color w:val="605E5C"/>
      <w:shd w:val="clear" w:color="auto" w:fill="E1DFDD"/>
    </w:rPr>
  </w:style>
  <w:style w:type="paragraph" w:customStyle="1" w:styleId="textbold">
    <w:name w:val="text bold"/>
    <w:basedOn w:val="Normal"/>
    <w:link w:val="Emphasis"/>
    <w:uiPriority w:val="8"/>
    <w:qFormat/>
    <w:rsid w:val="00105085"/>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iCs/>
      <w:sz w:val="24"/>
      <w:u w:val="single"/>
      <w:bdr w:val="single" w:sz="8" w:space="0" w:color="auto"/>
    </w:rPr>
  </w:style>
  <w:style w:type="paragraph" w:customStyle="1" w:styleId="Emphasis1">
    <w:name w:val="Emphasis1"/>
    <w:basedOn w:val="Normal"/>
    <w:uiPriority w:val="8"/>
    <w:qFormat/>
    <w:rsid w:val="00105085"/>
    <w:pPr>
      <w:pBdr>
        <w:top w:val="single" w:sz="12" w:space="1" w:color="auto"/>
        <w:left w:val="single" w:sz="12" w:space="4" w:color="auto"/>
        <w:bottom w:val="single" w:sz="12" w:space="1" w:color="auto"/>
        <w:right w:val="single" w:sz="12" w:space="4" w:color="auto"/>
      </w:pBdr>
      <w:ind w:left="720"/>
      <w:jc w:val="both"/>
    </w:pPr>
    <w:rPr>
      <w:iCs/>
      <w:sz w:val="24"/>
      <w:u w:val="single"/>
      <w:bdr w:val="single" w:sz="8" w:space="0" w:color="auto"/>
    </w:rPr>
  </w:style>
  <w:style w:type="paragraph" w:customStyle="1" w:styleId="CiteSpacing">
    <w:name w:val="Cite Spacing"/>
    <w:basedOn w:val="Normal"/>
    <w:uiPriority w:val="4"/>
    <w:qFormat/>
    <w:rsid w:val="00105085"/>
    <w:pPr>
      <w:spacing w:before="60" w:after="60"/>
    </w:pPr>
  </w:style>
  <w:style w:type="paragraph" w:styleId="ListParagraph">
    <w:name w:val="List Paragraph"/>
    <w:aliases w:val="6 font,List Paragraph1,List Paragraph2,Colorful List - Accent 11"/>
    <w:basedOn w:val="Normal"/>
    <w:uiPriority w:val="34"/>
    <w:unhideWhenUsed/>
    <w:qFormat/>
    <w:rsid w:val="00105085"/>
    <w:pPr>
      <w:ind w:left="720"/>
      <w:contextualSpacing/>
    </w:pPr>
  </w:style>
  <w:style w:type="character" w:customStyle="1" w:styleId="Heading6Char">
    <w:name w:val="Heading 6 Char"/>
    <w:aliases w:val="Title (no index) Char,cites2 Char"/>
    <w:basedOn w:val="DefaultParagraphFont"/>
    <w:link w:val="Heading6"/>
    <w:rsid w:val="00105085"/>
    <w:rPr>
      <w:rFonts w:ascii="Arial Narrow" w:eastAsiaTheme="majorEastAsia" w:hAnsi="Arial Narrow" w:cstheme="majorBidi"/>
      <w:i/>
      <w:iCs/>
      <w:color w:val="595959" w:themeColor="text1" w:themeTint="A6"/>
    </w:rPr>
  </w:style>
  <w:style w:type="character" w:customStyle="1" w:styleId="Heading7Char">
    <w:name w:val="Heading 7 Char"/>
    <w:basedOn w:val="DefaultParagraphFont"/>
    <w:link w:val="Heading7"/>
    <w:rsid w:val="00105085"/>
    <w:rPr>
      <w:rFonts w:ascii="Arial Narrow" w:eastAsiaTheme="majorEastAsia" w:hAnsi="Arial Narrow" w:cstheme="majorBidi"/>
      <w:color w:val="595959" w:themeColor="text1" w:themeTint="A6"/>
    </w:rPr>
  </w:style>
  <w:style w:type="character" w:customStyle="1" w:styleId="Heading8Char">
    <w:name w:val="Heading 8 Char"/>
    <w:basedOn w:val="DefaultParagraphFont"/>
    <w:link w:val="Heading8"/>
    <w:rsid w:val="00105085"/>
    <w:rPr>
      <w:rFonts w:ascii="Arial Narrow" w:eastAsiaTheme="majorEastAsia" w:hAnsi="Arial Narrow" w:cstheme="majorBidi"/>
      <w:i/>
      <w:iCs/>
      <w:color w:val="272727" w:themeColor="text1" w:themeTint="D8"/>
    </w:rPr>
  </w:style>
  <w:style w:type="character" w:customStyle="1" w:styleId="Heading9Char">
    <w:name w:val="Heading 9 Char"/>
    <w:basedOn w:val="DefaultParagraphFont"/>
    <w:link w:val="Heading9"/>
    <w:rsid w:val="00105085"/>
    <w:rPr>
      <w:rFonts w:ascii="Arial Narrow" w:eastAsiaTheme="majorEastAsia" w:hAnsi="Arial Narrow" w:cstheme="majorBidi"/>
      <w:color w:val="272727" w:themeColor="text1" w:themeTint="D8"/>
    </w:rPr>
  </w:style>
  <w:style w:type="paragraph" w:styleId="Title">
    <w:name w:val="Title"/>
    <w:aliases w:val="Cites and Cards,UNDERLINE,Bold Underlined,title,Block Heading,Read This,Non Read Text,Debate Normal,Warrants"/>
    <w:basedOn w:val="Normal"/>
    <w:next w:val="Normal"/>
    <w:link w:val="TitleChar"/>
    <w:qFormat/>
    <w:rsid w:val="001050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1,UNDERLINE Char1,Bold Underlined Char1,title Char1,Block Heading Char1,Read This Char1,Non Read Text Char1,Debate Normal Char1,Warrants Char1"/>
    <w:basedOn w:val="DefaultParagraphFont"/>
    <w:link w:val="Title"/>
    <w:qFormat/>
    <w:rsid w:val="00105085"/>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qFormat/>
    <w:rsid w:val="001050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rsid w:val="00105085"/>
    <w:rPr>
      <w:rFonts w:ascii="Arial Narrow" w:eastAsiaTheme="majorEastAsia" w:hAnsi="Arial Narrow"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105085"/>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105085"/>
    <w:rPr>
      <w:rFonts w:ascii="Arial Narrow" w:hAnsi="Arial Narrow" w:cs="Calibri"/>
      <w:i/>
      <w:iCs/>
      <w:color w:val="404040" w:themeColor="text1" w:themeTint="BF"/>
    </w:rPr>
  </w:style>
  <w:style w:type="character" w:styleId="IntenseEmphasis">
    <w:name w:val="Intense Emphasis"/>
    <w:aliases w:val="cites Char Ch,Title Cha,9.5 pt,Intense Emphasi,Box Out,Italic,9.5,no Char,Body text + Ital,Citation Char Char Cha,Intense Emphasis4,Intense Emphasis11111,Sty,Spacing 0 pt,8 ,cit,Cites and Cards Char2,UNDERLINE Char2,Bold Cite Char2,8 pt"/>
    <w:basedOn w:val="DefaultParagraphFont"/>
    <w:qFormat/>
    <w:rsid w:val="00105085"/>
    <w:rPr>
      <w:i/>
      <w:iCs/>
      <w:color w:val="2F5496" w:themeColor="accent1" w:themeShade="BF"/>
    </w:rPr>
  </w:style>
  <w:style w:type="paragraph" w:styleId="IntenseQuote">
    <w:name w:val="Intense Quote"/>
    <w:basedOn w:val="Normal"/>
    <w:next w:val="Normal"/>
    <w:link w:val="IntenseQuoteChar"/>
    <w:uiPriority w:val="30"/>
    <w:qFormat/>
    <w:rsid w:val="001050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5085"/>
    <w:rPr>
      <w:rFonts w:ascii="Arial Narrow" w:hAnsi="Arial Narrow" w:cs="Calibri"/>
      <w:i/>
      <w:iCs/>
      <w:color w:val="2F5496" w:themeColor="accent1" w:themeShade="BF"/>
    </w:rPr>
  </w:style>
  <w:style w:type="character" w:styleId="IntenseReference">
    <w:name w:val="Intense Reference"/>
    <w:basedOn w:val="DefaultParagraphFont"/>
    <w:uiPriority w:val="32"/>
    <w:qFormat/>
    <w:rsid w:val="00105085"/>
    <w:rPr>
      <w:b/>
      <w:bCs/>
      <w:smallCaps/>
      <w:color w:val="2F5496" w:themeColor="accent1" w:themeShade="BF"/>
      <w:spacing w:val="5"/>
    </w:rPr>
  </w:style>
  <w:style w:type="table" w:styleId="TableGrid">
    <w:name w:val="Table Grid"/>
    <w:basedOn w:val="TableNormal"/>
    <w:uiPriority w:val="39"/>
    <w:rsid w:val="001050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derline">
    <w:name w:val="underline"/>
    <w:basedOn w:val="DefaultParagraphFont"/>
    <w:qFormat/>
    <w:rsid w:val="00105085"/>
    <w:rPr>
      <w:sz w:val="20"/>
      <w:u w:val="single"/>
    </w:rPr>
  </w:style>
  <w:style w:type="character" w:customStyle="1" w:styleId="StyleBold">
    <w:name w:val="Style Bold"/>
    <w:basedOn w:val="DefaultParagraphFont"/>
    <w:uiPriority w:val="9"/>
    <w:qFormat/>
    <w:rsid w:val="00105085"/>
    <w:rPr>
      <w:b/>
      <w:bCs/>
    </w:rPr>
  </w:style>
  <w:style w:type="character" w:customStyle="1" w:styleId="apple-style-span">
    <w:name w:val="apple-style-span"/>
    <w:basedOn w:val="DefaultParagraphFont"/>
    <w:rsid w:val="00105085"/>
  </w:style>
  <w:style w:type="character" w:customStyle="1" w:styleId="Heading2Char3">
    <w:name w:val="Heading 2 Char3"/>
    <w:aliases w:val="Heading 21 Char,Char Char Char Char1 Char1,Char Char Char Char1 Char Char, Char Char Char Char1 Char,Heading 2 Char1 Char,Char2 Char,Heading 2 Char Char1 Char,Heading 2 Char Char Char Char,Heading 2 Char Char Char1,Heading 2 Char2 Char1"/>
    <w:basedOn w:val="DefaultParagraphFont"/>
    <w:qFormat/>
    <w:rsid w:val="00105085"/>
    <w:rPr>
      <w:rFonts w:cs="Arial"/>
      <w:b/>
      <w:bCs/>
      <w:iCs/>
      <w:szCs w:val="28"/>
      <w:lang w:val="en-US" w:eastAsia="en-US" w:bidi="ar-SA"/>
    </w:rPr>
  </w:style>
  <w:style w:type="character" w:customStyle="1" w:styleId="CharChar2">
    <w:name w:val="Char Char2"/>
    <w:aliases w:val=" Char Char Char1,Heading 3 Char1,Underlined Text Char,Block Writing Char,cites Char Char,Heading 3 Char1 Char,Read Char Char1, Char Char2,Cite 1 Char1,cite,Citation Char"/>
    <w:basedOn w:val="DefaultParagraphFont"/>
    <w:qFormat/>
    <w:rsid w:val="00105085"/>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
    <w:basedOn w:val="DefaultParagraphFont"/>
    <w:qFormat/>
    <w:rsid w:val="00105085"/>
    <w:rPr>
      <w:rFonts w:cs="Arial"/>
      <w:bCs/>
      <w:szCs w:val="26"/>
      <w:u w:val="single"/>
      <w:lang w:val="en-US" w:eastAsia="en-US" w:bidi="ar-SA"/>
    </w:rPr>
  </w:style>
  <w:style w:type="character" w:customStyle="1" w:styleId="grey10">
    <w:name w:val="grey10"/>
    <w:basedOn w:val="DefaultParagraphFont"/>
    <w:rsid w:val="00105085"/>
  </w:style>
  <w:style w:type="character" w:customStyle="1" w:styleId="navy13bd">
    <w:name w:val="navy13bd"/>
    <w:basedOn w:val="DefaultParagraphFont"/>
    <w:rsid w:val="00105085"/>
  </w:style>
  <w:style w:type="character" w:customStyle="1" w:styleId="Style9ptUnderline2">
    <w:name w:val="Style 9 pt Underline2"/>
    <w:basedOn w:val="DefaultParagraphFont"/>
    <w:rsid w:val="00105085"/>
    <w:rPr>
      <w:sz w:val="20"/>
      <w:u w:val="single"/>
    </w:rPr>
  </w:style>
  <w:style w:type="character" w:customStyle="1" w:styleId="Style9ptBoldUnderline1">
    <w:name w:val="Style 9 pt Bold Underline1"/>
    <w:basedOn w:val="DefaultParagraphFont"/>
    <w:rsid w:val="00105085"/>
    <w:rPr>
      <w:b/>
      <w:bCs/>
      <w:sz w:val="20"/>
      <w:u w:val="single"/>
    </w:rPr>
  </w:style>
  <w:style w:type="character" w:customStyle="1" w:styleId="cardChar">
    <w:name w:val="card Char"/>
    <w:aliases w:val="Bold Cite Char Char,Speed Cite Char"/>
    <w:basedOn w:val="DefaultParagraphFont"/>
    <w:uiPriority w:val="4"/>
    <w:rsid w:val="00105085"/>
    <w:rPr>
      <w:rFonts w:ascii="Arial Narrow" w:eastAsia="Times New Roman" w:hAnsi="Arial Narrow" w:cs="Calibri"/>
      <w:szCs w:val="20"/>
    </w:rPr>
  </w:style>
  <w:style w:type="character" w:customStyle="1" w:styleId="Style1Char">
    <w:name w:val="Style1 Char"/>
    <w:basedOn w:val="DefaultParagraphFont"/>
    <w:rsid w:val="00105085"/>
    <w:rPr>
      <w:rFonts w:ascii="Arial Narrow" w:eastAsia="SimSun" w:hAnsi="Arial Narrow" w:cs="Calibri"/>
      <w:szCs w:val="24"/>
      <w:u w:val="single"/>
      <w:lang w:eastAsia="zh-CN"/>
    </w:rPr>
  </w:style>
  <w:style w:type="character" w:customStyle="1" w:styleId="highlight2">
    <w:name w:val="highlight2"/>
    <w:basedOn w:val="DefaultParagraphFont"/>
    <w:rsid w:val="00105085"/>
    <w:rPr>
      <w:b/>
      <w:sz w:val="20"/>
      <w:u w:val="thick"/>
      <w:bdr w:val="none" w:sz="0" w:space="0" w:color="auto"/>
      <w:shd w:val="clear" w:color="auto" w:fill="auto"/>
    </w:rPr>
  </w:style>
  <w:style w:type="character" w:customStyle="1" w:styleId="box">
    <w:name w:val="box"/>
    <w:basedOn w:val="DefaultParagraphFont"/>
    <w:rsid w:val="00105085"/>
    <w:rPr>
      <w:rFonts w:cs="Arial"/>
      <w:color w:val="000000"/>
      <w:szCs w:val="22"/>
      <w:bdr w:val="single" w:sz="12" w:space="0" w:color="auto"/>
    </w:rPr>
  </w:style>
  <w:style w:type="paragraph" w:customStyle="1" w:styleId="Style4">
    <w:name w:val="Style4"/>
    <w:basedOn w:val="Normal"/>
    <w:link w:val="Style4Char"/>
    <w:qFormat/>
    <w:rsid w:val="00105085"/>
    <w:rPr>
      <w:rFonts w:eastAsia="Times New Roman"/>
      <w:szCs w:val="24"/>
      <w:u w:val="single"/>
    </w:rPr>
  </w:style>
  <w:style w:type="character" w:customStyle="1" w:styleId="Style4Char">
    <w:name w:val="Style4 Char"/>
    <w:link w:val="Style4"/>
    <w:rsid w:val="00105085"/>
    <w:rPr>
      <w:rFonts w:ascii="Arial Narrow" w:eastAsia="Times New Roman" w:hAnsi="Arial Narrow" w:cs="Calibri"/>
      <w:szCs w:val="24"/>
      <w:u w:val="single"/>
    </w:rPr>
  </w:style>
  <w:style w:type="paragraph" w:customStyle="1" w:styleId="cardtext">
    <w:name w:val="card text"/>
    <w:basedOn w:val="Normal"/>
    <w:link w:val="cardtextChar"/>
    <w:qFormat/>
    <w:rsid w:val="00105085"/>
    <w:pPr>
      <w:ind w:left="288" w:right="288"/>
    </w:pPr>
    <w:rPr>
      <w:rFonts w:eastAsia="Calibri"/>
    </w:rPr>
  </w:style>
  <w:style w:type="character" w:customStyle="1" w:styleId="cardtextChar">
    <w:name w:val="card text Char"/>
    <w:basedOn w:val="DefaultParagraphFont"/>
    <w:link w:val="cardtext"/>
    <w:rsid w:val="00105085"/>
    <w:rPr>
      <w:rFonts w:ascii="Arial Narrow" w:eastAsia="Calibri" w:hAnsi="Arial Narrow" w:cs="Calibri"/>
    </w:rPr>
  </w:style>
  <w:style w:type="character" w:customStyle="1" w:styleId="TitleChar1">
    <w:name w:val="Title Char1"/>
    <w:aliases w:val="Cites and Cards Char,UNDERLINE Char,Bold Underlined Char,title Char,Block Heading Char,Read This Char,Non Read Text Char,Debate Normal Char,Warrants Char"/>
    <w:basedOn w:val="DefaultParagraphFont"/>
    <w:qFormat/>
    <w:rsid w:val="00105085"/>
    <w:rPr>
      <w:bCs/>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
    <w:link w:val="UnderlineChar"/>
    <w:qFormat/>
    <w:rsid w:val="00105085"/>
    <w:rPr>
      <w:rFonts w:ascii="Times New Roman" w:eastAsia="Times New Roman" w:hAnsi="Times New Roman" w:cs="Times New Roman"/>
      <w:sz w:val="20"/>
      <w:u w:val="single"/>
    </w:rPr>
  </w:style>
  <w:style w:type="paragraph" w:customStyle="1" w:styleId="StyleUnderlineChar11pt2">
    <w:name w:val="Style Underline Char + 11 pt2"/>
    <w:link w:val="StyleUnderlineChar11pt2Char"/>
    <w:qFormat/>
    <w:rsid w:val="00105085"/>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105085"/>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105085"/>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105085"/>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105085"/>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105085"/>
    <w:rPr>
      <w:rFonts w:eastAsia="Times New Roman"/>
      <w:szCs w:val="24"/>
      <w:u w:val="single"/>
      <w:bdr w:val="single" w:sz="4" w:space="0" w:color="auto"/>
    </w:rPr>
  </w:style>
  <w:style w:type="paragraph" w:customStyle="1" w:styleId="BlockTitle">
    <w:name w:val="Block Title"/>
    <w:basedOn w:val="Normal"/>
    <w:next w:val="Normal"/>
    <w:link w:val="BlockTitleChar"/>
    <w:uiPriority w:val="9"/>
    <w:qFormat/>
    <w:rsid w:val="00105085"/>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uiPriority w:val="9"/>
    <w:qFormat/>
    <w:rsid w:val="00105085"/>
    <w:rPr>
      <w:rFonts w:ascii="Arial Narrow" w:eastAsia="Times New Roman" w:hAnsi="Arial Narrow" w:cs="Calibri"/>
      <w:b/>
      <w:sz w:val="32"/>
      <w:szCs w:val="20"/>
      <w:u w:val="single"/>
    </w:rPr>
  </w:style>
  <w:style w:type="character" w:customStyle="1" w:styleId="pmterms1">
    <w:name w:val="pmterms1"/>
    <w:basedOn w:val="DefaultParagraphFont"/>
    <w:rsid w:val="00105085"/>
  </w:style>
  <w:style w:type="character" w:customStyle="1" w:styleId="term">
    <w:name w:val="term"/>
    <w:basedOn w:val="DefaultParagraphFont"/>
    <w:rsid w:val="00105085"/>
  </w:style>
  <w:style w:type="character" w:customStyle="1" w:styleId="Style11pt">
    <w:name w:val="Style 11 pt"/>
    <w:basedOn w:val="DefaultParagraphFont"/>
    <w:rsid w:val="00105085"/>
    <w:rPr>
      <w:sz w:val="20"/>
    </w:rPr>
  </w:style>
  <w:style w:type="character" w:customStyle="1" w:styleId="Style11ptUnderline">
    <w:name w:val="Style 11 pt Underline"/>
    <w:basedOn w:val="DefaultParagraphFont"/>
    <w:rsid w:val="00105085"/>
    <w:rPr>
      <w:rFonts w:ascii="Times New Roman" w:hAnsi="Times New Roman"/>
      <w:sz w:val="20"/>
      <w:u w:val="single"/>
    </w:rPr>
  </w:style>
  <w:style w:type="character" w:customStyle="1" w:styleId="Style11ptBoldUnderline">
    <w:name w:val="Style 11 pt Bold Underline"/>
    <w:basedOn w:val="DefaultParagraphFont"/>
    <w:rsid w:val="00105085"/>
    <w:rPr>
      <w:b/>
      <w:bCs/>
      <w:sz w:val="20"/>
      <w:u w:val="single"/>
    </w:rPr>
  </w:style>
  <w:style w:type="character" w:customStyle="1" w:styleId="Heading3Char2">
    <w:name w:val="Heading 3 Char2"/>
    <w:aliases w:val="Heading 3 Char Char Char4, Char Char1, Char Char Char4,Char Char Char4,Heading 3 Char1 Char1,Text 7 Char1,3: Cite Char1,Index Headers Char1,Heading 3 Char3,Block Char2,3: Cite Char2"/>
    <w:basedOn w:val="DefaultParagraphFont"/>
    <w:qFormat/>
    <w:rsid w:val="00105085"/>
    <w:rPr>
      <w:rFonts w:cs="Arial"/>
      <w:bCs/>
      <w:szCs w:val="26"/>
      <w:u w:val="single"/>
      <w:lang w:val="en-US" w:eastAsia="en-US" w:bidi="ar-SA"/>
    </w:rPr>
  </w:style>
  <w:style w:type="paragraph" w:customStyle="1" w:styleId="StyleStyle411pt">
    <w:name w:val="Style Style4 + 11 pt"/>
    <w:basedOn w:val="Normal"/>
    <w:link w:val="StyleStyle411ptChar"/>
    <w:qFormat/>
    <w:rsid w:val="00105085"/>
    <w:rPr>
      <w:rFonts w:eastAsia="Times New Roman"/>
      <w:szCs w:val="24"/>
      <w:u w:val="single"/>
    </w:rPr>
  </w:style>
  <w:style w:type="character" w:customStyle="1" w:styleId="StyleStyle411ptChar">
    <w:name w:val="Style Style4 + 11 pt Char"/>
    <w:basedOn w:val="DefaultParagraphFont"/>
    <w:link w:val="StyleStyle411pt"/>
    <w:rsid w:val="00105085"/>
    <w:rPr>
      <w:rFonts w:ascii="Arial Narrow" w:eastAsia="Times New Roman" w:hAnsi="Arial Narrow" w:cs="Calibri"/>
      <w:szCs w:val="24"/>
      <w:u w:val="single"/>
    </w:rPr>
  </w:style>
  <w:style w:type="character" w:customStyle="1" w:styleId="Style11ptUnderlineBorderSinglesolidlineAuto05pt">
    <w:name w:val="Style 11 pt Underline Border: : (Single solid line Auto  0.5 pt..."/>
    <w:basedOn w:val="DefaultParagraphFont"/>
    <w:rsid w:val="00105085"/>
    <w:rPr>
      <w:sz w:val="20"/>
      <w:u w:val="single"/>
      <w:bdr w:val="single" w:sz="4" w:space="0" w:color="auto"/>
    </w:rPr>
  </w:style>
  <w:style w:type="character" w:customStyle="1" w:styleId="Heading3CharCharCharChar2">
    <w:name w:val="Heading 3 Char Char Char Char2"/>
    <w:basedOn w:val="DefaultParagraphFont"/>
    <w:rsid w:val="00105085"/>
    <w:rPr>
      <w:rFonts w:cs="Arial"/>
      <w:bCs/>
      <w:szCs w:val="26"/>
      <w:u w:val="single"/>
      <w:lang w:val="en-US" w:eastAsia="en-US" w:bidi="ar-SA"/>
    </w:rPr>
  </w:style>
  <w:style w:type="character" w:customStyle="1" w:styleId="Style9pt">
    <w:name w:val="Style 9 pt"/>
    <w:basedOn w:val="DefaultParagraphFont"/>
    <w:rsid w:val="00105085"/>
    <w:rPr>
      <w:rFonts w:ascii="Times New Roman" w:hAnsi="Times New Roman"/>
      <w:sz w:val="20"/>
    </w:rPr>
  </w:style>
  <w:style w:type="character" w:customStyle="1" w:styleId="StyleBoldUnderline1">
    <w:name w:val="Style Bold Underline1"/>
    <w:aliases w:val="apple-style-span + 6 pt1,Kern at 16 pt1,Bold1,HHeading 3 + 12 pt1,Bo1"/>
    <w:basedOn w:val="DefaultParagraphFont"/>
    <w:qFormat/>
    <w:rsid w:val="00105085"/>
    <w:rPr>
      <w:b w:val="0"/>
      <w:bCs/>
      <w:u w:val="single"/>
    </w:rPr>
  </w:style>
  <w:style w:type="character" w:customStyle="1" w:styleId="Styleunderline9pt">
    <w:name w:val="Style underline + 9 pt"/>
    <w:basedOn w:val="underline"/>
    <w:rsid w:val="00105085"/>
    <w:rPr>
      <w:rFonts w:ascii="Times New Roman" w:hAnsi="Times New Roman" w:cs="Times New Roman"/>
      <w:b/>
      <w:sz w:val="20"/>
      <w:u w:val="single"/>
    </w:rPr>
  </w:style>
  <w:style w:type="character" w:customStyle="1" w:styleId="StyleUnderlineChar9pt">
    <w:name w:val="Style Underline Char + 9 pt"/>
    <w:basedOn w:val="DefaultParagraphFont"/>
    <w:rsid w:val="00105085"/>
    <w:rPr>
      <w:b w:val="0"/>
      <w:bCs/>
      <w:sz w:val="20"/>
      <w:u w:val="single"/>
      <w:lang w:val="en-US" w:eastAsia="en-US" w:bidi="ar-SA"/>
    </w:rPr>
  </w:style>
  <w:style w:type="character" w:customStyle="1" w:styleId="StyleTimesNewRoman9pt">
    <w:name w:val="Style Times New Roman 9 pt"/>
    <w:basedOn w:val="DefaultParagraphFont"/>
    <w:rsid w:val="00105085"/>
    <w:rPr>
      <w:rFonts w:ascii="Times New Roman" w:hAnsi="Times New Roman"/>
      <w:sz w:val="20"/>
    </w:rPr>
  </w:style>
  <w:style w:type="paragraph" w:customStyle="1" w:styleId="cardCharChar">
    <w:name w:val="card Char Char"/>
    <w:basedOn w:val="Normal"/>
    <w:link w:val="cardCharCharChar"/>
    <w:qFormat/>
    <w:rsid w:val="00105085"/>
    <w:pPr>
      <w:ind w:left="288" w:right="288"/>
    </w:pPr>
    <w:rPr>
      <w:rFonts w:eastAsia="Times New Roman"/>
      <w:szCs w:val="20"/>
    </w:rPr>
  </w:style>
  <w:style w:type="character" w:customStyle="1" w:styleId="cardCharCharChar">
    <w:name w:val="card Char Char Char"/>
    <w:basedOn w:val="DefaultParagraphFont"/>
    <w:link w:val="cardCharChar"/>
    <w:rsid w:val="00105085"/>
    <w:rPr>
      <w:rFonts w:ascii="Arial Narrow" w:eastAsia="Times New Roman" w:hAnsi="Arial Narrow" w:cs="Calibri"/>
      <w:szCs w:val="20"/>
    </w:rPr>
  </w:style>
  <w:style w:type="character" w:customStyle="1" w:styleId="StyleunderlineArialNarrow9ptBold">
    <w:name w:val="Style underline + Arial Narrow 9 pt Bold"/>
    <w:basedOn w:val="underline"/>
    <w:rsid w:val="00105085"/>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105085"/>
  </w:style>
  <w:style w:type="character" w:customStyle="1" w:styleId="StylecardCharCharArialNarrow9ptChar">
    <w:name w:val="Style card Char Char + Arial Narrow 9 pt Char"/>
    <w:basedOn w:val="cardCharCharChar"/>
    <w:link w:val="StylecardCharCharArialNarrow9pt"/>
    <w:rsid w:val="00105085"/>
    <w:rPr>
      <w:rFonts w:ascii="Arial Narrow" w:eastAsia="Times New Roman" w:hAnsi="Arial Narrow" w:cs="Calibri"/>
      <w:szCs w:val="20"/>
    </w:rPr>
  </w:style>
  <w:style w:type="paragraph" w:customStyle="1" w:styleId="StyleCardTextArialNarrow9pt">
    <w:name w:val="Style Card Text + Arial Narrow 9 pt"/>
    <w:link w:val="StyleCardTextArialNarrow9ptChar"/>
    <w:qFormat/>
    <w:rsid w:val="00105085"/>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105085"/>
    <w:rPr>
      <w:rFonts w:eastAsia="Times New Roman"/>
      <w:szCs w:val="24"/>
    </w:rPr>
  </w:style>
  <w:style w:type="character" w:customStyle="1" w:styleId="StyleBoldandUnderlineCharCharCharChar9pt">
    <w:name w:val="Style Bold and Underline Char Char Char Char + 9 pt"/>
    <w:basedOn w:val="DefaultParagraphFont"/>
    <w:rsid w:val="00105085"/>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105085"/>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105085"/>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105085"/>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105085"/>
    <w:rPr>
      <w:rFonts w:eastAsia="Times New Roman"/>
      <w:szCs w:val="24"/>
    </w:rPr>
  </w:style>
  <w:style w:type="character" w:customStyle="1" w:styleId="reduce2">
    <w:name w:val="reduce2"/>
    <w:basedOn w:val="DefaultParagraphFont"/>
    <w:uiPriority w:val="99"/>
    <w:rsid w:val="00105085"/>
    <w:rPr>
      <w:rFonts w:ascii="Arial" w:hAnsi="Arial" w:cs="Arial"/>
      <w:color w:val="000000"/>
      <w:sz w:val="10"/>
      <w:szCs w:val="22"/>
    </w:rPr>
  </w:style>
  <w:style w:type="paragraph" w:customStyle="1" w:styleId="StyleStyle49pt3">
    <w:name w:val="Style Style4 + 9 pt3"/>
    <w:basedOn w:val="Style4"/>
    <w:link w:val="StyleStyle49pt3Char"/>
    <w:qFormat/>
    <w:rsid w:val="00105085"/>
  </w:style>
  <w:style w:type="character" w:customStyle="1" w:styleId="StyleStyle49pt3Char">
    <w:name w:val="Style Style4 + 9 pt3 Char"/>
    <w:basedOn w:val="Style4Char"/>
    <w:link w:val="StyleStyle49pt3"/>
    <w:rsid w:val="00105085"/>
    <w:rPr>
      <w:rFonts w:ascii="Arial Narrow" w:eastAsia="Times New Roman" w:hAnsi="Arial Narrow" w:cs="Calibri"/>
      <w:szCs w:val="24"/>
      <w:u w:val="single"/>
    </w:rPr>
  </w:style>
  <w:style w:type="paragraph" w:customStyle="1" w:styleId="StyleStyle4Bold">
    <w:name w:val="Style Style4 + Bold"/>
    <w:basedOn w:val="Style4"/>
    <w:link w:val="StyleStyle4BoldChar"/>
    <w:qFormat/>
    <w:rsid w:val="00105085"/>
    <w:rPr>
      <w:b/>
      <w:bCs/>
    </w:rPr>
  </w:style>
  <w:style w:type="character" w:customStyle="1" w:styleId="StyleStyle4BoldChar">
    <w:name w:val="Style Style4 + Bold Char"/>
    <w:basedOn w:val="Style4Char"/>
    <w:link w:val="StyleStyle4Bold"/>
    <w:rsid w:val="00105085"/>
    <w:rPr>
      <w:rFonts w:ascii="Arial Narrow" w:eastAsia="Times New Roman" w:hAnsi="Arial Narrow" w:cs="Calibri"/>
      <w:b/>
      <w:bCs/>
      <w:szCs w:val="24"/>
      <w:u w:val="single"/>
    </w:rPr>
  </w:style>
  <w:style w:type="character" w:customStyle="1" w:styleId="qlabel">
    <w:name w:val="q_label"/>
    <w:basedOn w:val="DefaultParagraphFont"/>
    <w:rsid w:val="00105085"/>
  </w:style>
  <w:style w:type="character" w:customStyle="1" w:styleId="alabel">
    <w:name w:val="a_label"/>
    <w:basedOn w:val="DefaultParagraphFont"/>
    <w:rsid w:val="00105085"/>
  </w:style>
  <w:style w:type="paragraph" w:customStyle="1" w:styleId="Textsmall">
    <w:name w:val="Textsmall"/>
    <w:basedOn w:val="Normal"/>
    <w:next w:val="Normal"/>
    <w:link w:val="TextsmallChar"/>
    <w:qFormat/>
    <w:rsid w:val="00105085"/>
    <w:rPr>
      <w:rFonts w:eastAsia="Times New Roman"/>
      <w:sz w:val="16"/>
      <w:szCs w:val="24"/>
    </w:rPr>
  </w:style>
  <w:style w:type="character" w:customStyle="1" w:styleId="TextsmallChar">
    <w:name w:val="Textsmall Char"/>
    <w:basedOn w:val="DefaultParagraphFont"/>
    <w:link w:val="Textsmall"/>
    <w:rsid w:val="00105085"/>
    <w:rPr>
      <w:rFonts w:ascii="Arial Narrow" w:eastAsia="Times New Roman" w:hAnsi="Arial Narrow" w:cs="Calibri"/>
      <w:sz w:val="16"/>
      <w:szCs w:val="24"/>
    </w:rPr>
  </w:style>
  <w:style w:type="paragraph" w:customStyle="1" w:styleId="StyleStyle411pt1">
    <w:name w:val="Style Style4 + 11 pt1"/>
    <w:basedOn w:val="Normal"/>
    <w:link w:val="StyleStyle411pt1Char"/>
    <w:qFormat/>
    <w:rsid w:val="00105085"/>
    <w:rPr>
      <w:rFonts w:eastAsia="Times New Roman"/>
      <w:szCs w:val="24"/>
      <w:u w:val="single"/>
    </w:rPr>
  </w:style>
  <w:style w:type="character" w:customStyle="1" w:styleId="StyleStyle411pt1Char">
    <w:name w:val="Style Style4 + 11 pt1 Char"/>
    <w:basedOn w:val="DefaultParagraphFont"/>
    <w:link w:val="StyleStyle411pt1"/>
    <w:rsid w:val="00105085"/>
    <w:rPr>
      <w:rFonts w:ascii="Arial Narrow" w:eastAsia="Times New Roman" w:hAnsi="Arial Narrow" w:cs="Calibri"/>
      <w:szCs w:val="24"/>
      <w:u w:val="single"/>
    </w:rPr>
  </w:style>
  <w:style w:type="paragraph" w:customStyle="1" w:styleId="StyleUnderlineChar11pt">
    <w:name w:val="Style Underline Char + 11 pt"/>
    <w:basedOn w:val="Normal"/>
    <w:link w:val="StyleUnderlineChar11ptChar"/>
    <w:qFormat/>
    <w:rsid w:val="00105085"/>
    <w:rPr>
      <w:rFonts w:eastAsia="Times New Roman"/>
      <w:szCs w:val="24"/>
      <w:u w:val="single"/>
    </w:rPr>
  </w:style>
  <w:style w:type="character" w:customStyle="1" w:styleId="StyleUnderlineChar11ptChar">
    <w:name w:val="Style Underline Char + 11 pt Char"/>
    <w:basedOn w:val="DefaultParagraphFont"/>
    <w:link w:val="StyleUnderlineChar11pt"/>
    <w:rsid w:val="00105085"/>
    <w:rPr>
      <w:rFonts w:ascii="Arial Narrow" w:eastAsia="Times New Roman" w:hAnsi="Arial Narrow" w:cs="Calibri"/>
      <w:szCs w:val="24"/>
      <w:u w:val="single"/>
    </w:rPr>
  </w:style>
  <w:style w:type="paragraph" w:customStyle="1" w:styleId="StyleUnderlineChar11ptBold">
    <w:name w:val="Style Underline Char + 11 pt Bold"/>
    <w:basedOn w:val="Normal"/>
    <w:link w:val="StyleUnderlineChar11ptBoldChar"/>
    <w:qFormat/>
    <w:rsid w:val="00105085"/>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105085"/>
    <w:rPr>
      <w:rFonts w:ascii="Arial Narrow" w:eastAsia="Times New Roman" w:hAnsi="Arial Narrow"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105085"/>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105085"/>
    <w:rPr>
      <w:rFonts w:ascii="Arial Narrow" w:eastAsia="SimSun" w:hAnsi="Arial Narrow" w:cs="Calibri"/>
      <w:szCs w:val="24"/>
      <w:u w:val="single"/>
    </w:rPr>
  </w:style>
  <w:style w:type="character" w:customStyle="1" w:styleId="CharChar11">
    <w:name w:val="Char Char11"/>
    <w:basedOn w:val="DefaultParagraphFont"/>
    <w:rsid w:val="00105085"/>
    <w:rPr>
      <w:rFonts w:cs="Arial"/>
      <w:bCs/>
      <w:szCs w:val="26"/>
      <w:u w:val="single"/>
      <w:lang w:val="en-US" w:eastAsia="en-US" w:bidi="ar-SA"/>
    </w:rPr>
  </w:style>
  <w:style w:type="character" w:customStyle="1" w:styleId="CharChar3">
    <w:name w:val="Char Char3"/>
    <w:aliases w:val="Heading 2 Char2 Char Char Char Char1,tag Cha"/>
    <w:basedOn w:val="DefaultParagraphFont"/>
    <w:qFormat/>
    <w:rsid w:val="00105085"/>
    <w:rPr>
      <w:rFonts w:cs="Arial"/>
      <w:b/>
      <w:bCs/>
      <w:iCs/>
      <w:lang w:val="en-US" w:eastAsia="en-US" w:bidi="ar-SA"/>
    </w:rPr>
  </w:style>
  <w:style w:type="character" w:customStyle="1" w:styleId="SubtitleChar1">
    <w:name w:val="Subtitle Char1"/>
    <w:aliases w:val="Underlined card text Char1"/>
    <w:basedOn w:val="DefaultParagraphFont"/>
    <w:uiPriority w:val="11"/>
    <w:rsid w:val="00105085"/>
    <w:rPr>
      <w:rFonts w:eastAsiaTheme="minorEastAsia"/>
      <w:color w:val="5A5A5A" w:themeColor="text1" w:themeTint="A5"/>
      <w:spacing w:val="15"/>
    </w:rPr>
  </w:style>
  <w:style w:type="character" w:customStyle="1" w:styleId="UnderlineCharChar1">
    <w:name w:val="Underline Char Char1"/>
    <w:aliases w:val="TAG Char Char,Heading 2 Char Char Char Char Char,Tags Ch,Heading 2 Char1 Char Char1,Heading 2 Char11,Heading ,TAG Cha,Taglines Char Cha,Tag Cha,Heading 2 Char Char1 Char Ch,Cite Char,cite_tag Char,Char Char Char Char1 Char Char1, C"/>
    <w:basedOn w:val="DefaultParagraphFont"/>
    <w:qFormat/>
    <w:rsid w:val="00105085"/>
    <w:rPr>
      <w:u w:val="single"/>
      <w:lang w:val="en-US" w:eastAsia="en-US" w:bidi="ar-SA"/>
    </w:rPr>
  </w:style>
  <w:style w:type="character" w:customStyle="1" w:styleId="BoldandUnderlineCharChar2">
    <w:name w:val="Bold and Underline Char Char2"/>
    <w:basedOn w:val="DefaultParagraphFont"/>
    <w:rsid w:val="00105085"/>
    <w:rPr>
      <w:b/>
      <w:u w:val="single"/>
      <w:lang w:val="en-US" w:eastAsia="en-US" w:bidi="ar-SA"/>
    </w:rPr>
  </w:style>
  <w:style w:type="character" w:customStyle="1" w:styleId="StyleUnderlineCharChar111pt">
    <w:name w:val="Style Underline Char Char1 + 11 pt"/>
    <w:basedOn w:val="UnderlineCharChar1"/>
    <w:rsid w:val="00105085"/>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105085"/>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105085"/>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105085"/>
    <w:rPr>
      <w:sz w:val="22"/>
      <w:u w:val="single"/>
    </w:rPr>
  </w:style>
  <w:style w:type="paragraph" w:customStyle="1" w:styleId="StyleMinimizedTextArialNarrow9pt">
    <w:name w:val="Style Minimized Text + Arial Narrow 9 pt"/>
    <w:basedOn w:val="Normal"/>
    <w:link w:val="StyleMinimizedTextArialNarrow9ptChar"/>
    <w:qFormat/>
    <w:rsid w:val="00105085"/>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105085"/>
    <w:rPr>
      <w:rFonts w:ascii="Arial Narrow" w:eastAsia="Times New Roman" w:hAnsi="Arial Narrow" w:cs="Calibri"/>
      <w:szCs w:val="24"/>
    </w:rPr>
  </w:style>
  <w:style w:type="paragraph" w:customStyle="1" w:styleId="StyleBoldandUnderlineChar11ptNotBold">
    <w:name w:val="Style Bold and Underline Char + 11 pt Not Bold"/>
    <w:link w:val="StyleBoldandUnderlineChar11ptNotBoldChar"/>
    <w:qFormat/>
    <w:rsid w:val="00105085"/>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105085"/>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105085"/>
    <w:rPr>
      <w:rFonts w:ascii="Times New Roman" w:hAnsi="Times New Roman"/>
      <w:sz w:val="20"/>
      <w:u w:val="single"/>
      <w:bdr w:val="single" w:sz="4" w:space="0" w:color="auto"/>
      <w:lang w:val="en-US" w:eastAsia="en-US" w:bidi="ar-SA"/>
    </w:rPr>
  </w:style>
  <w:style w:type="character" w:customStyle="1" w:styleId="Emphasis2">
    <w:name w:val="Emphasis2"/>
    <w:rsid w:val="00105085"/>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qFormat/>
    <w:rsid w:val="00105085"/>
    <w:pPr>
      <w:widowControl w:val="0"/>
      <w:spacing w:before="100" w:beforeAutospacing="1" w:after="100" w:afterAutospacing="1"/>
    </w:pPr>
    <w:rPr>
      <w:rFonts w:eastAsia="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qFormat/>
    <w:locked/>
    <w:rsid w:val="00105085"/>
    <w:rPr>
      <w:rFonts w:ascii="Arial Narrow" w:eastAsia="Times New Roman" w:hAnsi="Arial Narrow" w:cs="Calibri"/>
      <w:sz w:val="24"/>
      <w:szCs w:val="24"/>
    </w:rPr>
  </w:style>
  <w:style w:type="character" w:customStyle="1" w:styleId="date-display-single">
    <w:name w:val="date-display-single"/>
    <w:basedOn w:val="DefaultParagraphFont"/>
    <w:rsid w:val="00105085"/>
  </w:style>
  <w:style w:type="character" w:customStyle="1" w:styleId="body-text">
    <w:name w:val="body-text"/>
    <w:basedOn w:val="DefaultParagraphFont"/>
    <w:rsid w:val="00105085"/>
  </w:style>
  <w:style w:type="paragraph" w:customStyle="1" w:styleId="StyleStyle411ptBoldBorderSinglesolidlineAuto0">
    <w:name w:val="Style Style4 + 11 pt Bold Border: : (Single solid line Auto  0...."/>
    <w:basedOn w:val="Normal"/>
    <w:link w:val="StyleStyle411ptBoldBorderSinglesolidlineAuto0Char"/>
    <w:qFormat/>
    <w:rsid w:val="00105085"/>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105085"/>
    <w:rPr>
      <w:rFonts w:ascii="Arial Narrow" w:eastAsia="Times New Roman" w:hAnsi="Arial Narrow" w:cs="Calibri"/>
      <w:b/>
      <w:bCs/>
      <w:szCs w:val="24"/>
      <w:u w:val="single"/>
      <w:bdr w:val="single" w:sz="4" w:space="0" w:color="auto"/>
    </w:rPr>
  </w:style>
  <w:style w:type="character" w:customStyle="1" w:styleId="BalloonTextChar">
    <w:name w:val="Balloon Text Char"/>
    <w:basedOn w:val="DefaultParagraphFont"/>
    <w:link w:val="BalloonText"/>
    <w:uiPriority w:val="99"/>
    <w:rsid w:val="00105085"/>
    <w:rPr>
      <w:rFonts w:ascii="Tahoma" w:hAnsi="Tahoma" w:cs="Tahoma"/>
      <w:sz w:val="16"/>
      <w:szCs w:val="16"/>
    </w:rPr>
  </w:style>
  <w:style w:type="paragraph" w:styleId="BalloonText">
    <w:name w:val="Balloon Text"/>
    <w:basedOn w:val="Normal"/>
    <w:link w:val="BalloonTextChar"/>
    <w:uiPriority w:val="99"/>
    <w:rsid w:val="00105085"/>
    <w:rPr>
      <w:rFonts w:ascii="Tahoma" w:hAnsi="Tahoma" w:cs="Tahoma"/>
      <w:sz w:val="16"/>
      <w:szCs w:val="16"/>
    </w:rPr>
  </w:style>
  <w:style w:type="character" w:customStyle="1" w:styleId="BalloonTextChar1">
    <w:name w:val="Balloon Text Char1"/>
    <w:basedOn w:val="DefaultParagraphFont"/>
    <w:uiPriority w:val="99"/>
    <w:rsid w:val="00105085"/>
    <w:rPr>
      <w:rFonts w:ascii="Segoe UI" w:hAnsi="Segoe UI" w:cs="Segoe UI"/>
      <w:sz w:val="18"/>
      <w:szCs w:val="18"/>
    </w:rPr>
  </w:style>
  <w:style w:type="paragraph" w:customStyle="1" w:styleId="StyleStyle411ptBold">
    <w:name w:val="Style Style4 + 11 pt Bold"/>
    <w:basedOn w:val="Normal"/>
    <w:link w:val="StyleStyle411ptBoldChar"/>
    <w:qFormat/>
    <w:rsid w:val="00105085"/>
    <w:rPr>
      <w:rFonts w:eastAsia="Times New Roman"/>
      <w:b/>
      <w:bCs/>
      <w:szCs w:val="24"/>
      <w:u w:val="single"/>
    </w:rPr>
  </w:style>
  <w:style w:type="character" w:customStyle="1" w:styleId="StyleStyle411ptBoldChar">
    <w:name w:val="Style Style4 + 11 pt Bold Char"/>
    <w:basedOn w:val="DefaultParagraphFont"/>
    <w:link w:val="StyleStyle411ptBold"/>
    <w:rsid w:val="00105085"/>
    <w:rPr>
      <w:rFonts w:ascii="Arial Narrow" w:eastAsia="Times New Roman" w:hAnsi="Arial Narrow" w:cs="Calibri"/>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105085"/>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105085"/>
    <w:rPr>
      <w:rFonts w:ascii="Arial Narrow" w:eastAsia="Times New Roman" w:hAnsi="Arial Narrow" w:cs="Calibri"/>
      <w:szCs w:val="24"/>
      <w:u w:val="single"/>
      <w:bdr w:val="single" w:sz="4" w:space="0" w:color="auto"/>
    </w:rPr>
  </w:style>
  <w:style w:type="paragraph" w:customStyle="1" w:styleId="StyleStyle112pt">
    <w:name w:val="Style Style1 + 12 pt"/>
    <w:basedOn w:val="Normal"/>
    <w:link w:val="StyleStyle112ptChar"/>
    <w:qFormat/>
    <w:rsid w:val="00105085"/>
    <w:rPr>
      <w:rFonts w:eastAsia="SimSun"/>
      <w:szCs w:val="24"/>
      <w:u w:val="single"/>
      <w:lang w:eastAsia="zh-CN"/>
    </w:rPr>
  </w:style>
  <w:style w:type="character" w:customStyle="1" w:styleId="StyleStyle112ptChar">
    <w:name w:val="Style Style1 + 12 pt Char"/>
    <w:basedOn w:val="DefaultParagraphFont"/>
    <w:link w:val="StyleStyle112pt"/>
    <w:rsid w:val="00105085"/>
    <w:rPr>
      <w:rFonts w:ascii="Arial Narrow" w:eastAsia="SimSun" w:hAnsi="Arial Narrow" w:cs="Calibri"/>
      <w:szCs w:val="24"/>
      <w:u w:val="single"/>
      <w:lang w:eastAsia="zh-CN"/>
    </w:rPr>
  </w:style>
  <w:style w:type="paragraph" w:customStyle="1" w:styleId="MinimizedText">
    <w:name w:val="Minimized Text"/>
    <w:basedOn w:val="Normal"/>
    <w:link w:val="MinimizedTextChar"/>
    <w:qFormat/>
    <w:rsid w:val="00105085"/>
    <w:rPr>
      <w:rFonts w:eastAsia="Times New Roman"/>
      <w:sz w:val="16"/>
      <w:szCs w:val="24"/>
    </w:rPr>
  </w:style>
  <w:style w:type="character" w:customStyle="1" w:styleId="MinimizedTextChar">
    <w:name w:val="Minimized Text Char"/>
    <w:basedOn w:val="DefaultParagraphFont"/>
    <w:link w:val="MinimizedText"/>
    <w:rsid w:val="00105085"/>
    <w:rPr>
      <w:rFonts w:ascii="Arial Narrow" w:eastAsia="Times New Roman" w:hAnsi="Arial Narrow" w:cs="Calibri"/>
      <w:sz w:val="16"/>
      <w:szCs w:val="24"/>
    </w:rPr>
  </w:style>
  <w:style w:type="paragraph" w:customStyle="1" w:styleId="StyleMinimizedTextArialNarrow10pt">
    <w:name w:val="Style Minimized Text + Arial Narrow 10 pt"/>
    <w:basedOn w:val="MinimizedText"/>
    <w:link w:val="StyleMinimizedTextArialNarrow10ptChar"/>
    <w:qFormat/>
    <w:rsid w:val="00105085"/>
    <w:rPr>
      <w:sz w:val="20"/>
    </w:rPr>
  </w:style>
  <w:style w:type="character" w:customStyle="1" w:styleId="StyleMinimizedTextArialNarrow10ptChar">
    <w:name w:val="Style Minimized Text + Arial Narrow 10 pt Char"/>
    <w:basedOn w:val="MinimizedTextChar"/>
    <w:link w:val="StyleMinimizedTextArialNarrow10pt"/>
    <w:rsid w:val="00105085"/>
    <w:rPr>
      <w:rFonts w:ascii="Arial Narrow" w:eastAsia="Times New Roman" w:hAnsi="Arial Narrow" w:cs="Calibri"/>
      <w:sz w:val="20"/>
      <w:szCs w:val="24"/>
    </w:rPr>
  </w:style>
  <w:style w:type="paragraph" w:customStyle="1" w:styleId="StyleStyle111ptBorderSinglesolidlineAuto05ptL">
    <w:name w:val="Style Style1 + 11 pt Border: : (Single solid line Auto  0.5 pt L..."/>
    <w:link w:val="StyleStyle111ptBorderSinglesolidlineAuto05ptLChar"/>
    <w:qFormat/>
    <w:rsid w:val="00105085"/>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105085"/>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105085"/>
    <w:rPr>
      <w:rFonts w:eastAsia="Times New Roman"/>
      <w:b/>
      <w:szCs w:val="24"/>
      <w:u w:val="single"/>
    </w:rPr>
  </w:style>
  <w:style w:type="character" w:customStyle="1" w:styleId="BoldUnderlineChar">
    <w:name w:val="BoldUnderline Char"/>
    <w:basedOn w:val="DefaultParagraphFont"/>
    <w:link w:val="BoldUnderline"/>
    <w:rsid w:val="00105085"/>
    <w:rPr>
      <w:rFonts w:ascii="Arial Narrow" w:eastAsia="Times New Roman" w:hAnsi="Arial Narrow" w:cs="Calibri"/>
      <w:b/>
      <w:szCs w:val="24"/>
      <w:u w:val="single"/>
    </w:rPr>
  </w:style>
  <w:style w:type="paragraph" w:customStyle="1" w:styleId="Nothing">
    <w:name w:val="Nothing"/>
    <w:link w:val="NothingChar"/>
    <w:qFormat/>
    <w:rsid w:val="00105085"/>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qFormat/>
    <w:rsid w:val="00105085"/>
    <w:rPr>
      <w:rFonts w:ascii="Times New Roman" w:eastAsia="Calibri" w:hAnsi="Times New Roman" w:cs="Times New Roman"/>
      <w:sz w:val="20"/>
      <w:szCs w:val="20"/>
    </w:rPr>
  </w:style>
  <w:style w:type="paragraph" w:customStyle="1" w:styleId="Style3">
    <w:name w:val="Style3"/>
    <w:basedOn w:val="Normal"/>
    <w:link w:val="Style3Char"/>
    <w:qFormat/>
    <w:rsid w:val="00105085"/>
    <w:rPr>
      <w:rFonts w:eastAsia="Times New Roman"/>
      <w:b/>
      <w:szCs w:val="24"/>
    </w:rPr>
  </w:style>
  <w:style w:type="character" w:customStyle="1" w:styleId="Style3Char">
    <w:name w:val="Style3 Char"/>
    <w:basedOn w:val="DefaultParagraphFont"/>
    <w:link w:val="Style3"/>
    <w:rsid w:val="00105085"/>
    <w:rPr>
      <w:rFonts w:ascii="Arial Narrow" w:eastAsia="Times New Roman" w:hAnsi="Arial Narrow" w:cs="Calibri"/>
      <w:b/>
      <w:szCs w:val="24"/>
    </w:rPr>
  </w:style>
  <w:style w:type="paragraph" w:customStyle="1" w:styleId="SmallText">
    <w:name w:val="Small Text"/>
    <w:link w:val="SmallTextChar"/>
    <w:qFormat/>
    <w:rsid w:val="00105085"/>
    <w:pPr>
      <w:spacing w:after="200" w:line="276" w:lineRule="auto"/>
    </w:pPr>
    <w:rPr>
      <w:rFonts w:eastAsia="MS Mincho"/>
      <w:sz w:val="15"/>
      <w:szCs w:val="24"/>
      <w:lang w:eastAsia="ja-JP"/>
    </w:rPr>
  </w:style>
  <w:style w:type="character" w:customStyle="1" w:styleId="SmallTextChar">
    <w:name w:val="Small Text Char"/>
    <w:aliases w:val="No Spacing1 Char1,Debate Text Char1,No Spacing2 Char1,No Spacing11 Char1,No Spacing111 Char1,Read stuff Char1"/>
    <w:basedOn w:val="CardTextChar0"/>
    <w:link w:val="SmallText"/>
    <w:qFormat/>
    <w:rsid w:val="00105085"/>
    <w:rPr>
      <w:rFonts w:eastAsia="MS Mincho"/>
      <w:sz w:val="15"/>
      <w:szCs w:val="24"/>
      <w:lang w:val="en-US" w:eastAsia="ja-JP" w:bidi="ar-SA"/>
    </w:rPr>
  </w:style>
  <w:style w:type="character" w:customStyle="1" w:styleId="CardTextChar0">
    <w:name w:val="Card Text Char"/>
    <w:basedOn w:val="DefaultParagraphFont"/>
    <w:rsid w:val="00105085"/>
    <w:rPr>
      <w:rFonts w:eastAsia="MS Mincho"/>
      <w:szCs w:val="24"/>
      <w:lang w:val="en-US" w:eastAsia="ja-JP" w:bidi="ar-SA"/>
    </w:rPr>
  </w:style>
  <w:style w:type="paragraph" w:customStyle="1" w:styleId="Circled">
    <w:name w:val="Circled"/>
    <w:link w:val="CircledChar"/>
    <w:qFormat/>
    <w:rsid w:val="00105085"/>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105085"/>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105085"/>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105085"/>
    <w:rPr>
      <w:rFonts w:ascii="Arial Narrow" w:eastAsia="SimSun" w:hAnsi="Arial Narrow" w:cs="Calibri"/>
      <w:b/>
      <w:bCs/>
      <w:szCs w:val="24"/>
      <w:u w:val="single"/>
    </w:rPr>
  </w:style>
  <w:style w:type="paragraph" w:customStyle="1" w:styleId="StyleStyle1Bold">
    <w:name w:val="Style Style1 + Bold"/>
    <w:link w:val="StyleStyle1BoldChar"/>
    <w:qFormat/>
    <w:rsid w:val="00105085"/>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105085"/>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105085"/>
    <w:rPr>
      <w:rFonts w:ascii="Times New Roman" w:eastAsia="Times New Roman" w:hAnsi="Times New Roman" w:cs="Times New Roman"/>
      <w:sz w:val="20"/>
      <w:szCs w:val="24"/>
    </w:rPr>
  </w:style>
  <w:style w:type="character" w:customStyle="1" w:styleId="CharChar111">
    <w:name w:val="Char Char111"/>
    <w:basedOn w:val="DefaultParagraphFont"/>
    <w:rsid w:val="00105085"/>
    <w:rPr>
      <w:rFonts w:cs="Arial"/>
      <w:bCs/>
      <w:szCs w:val="26"/>
      <w:u w:val="single"/>
      <w:lang w:val="en-US" w:eastAsia="en-US" w:bidi="ar-SA"/>
    </w:rPr>
  </w:style>
  <w:style w:type="character" w:customStyle="1" w:styleId="UnderlineBold">
    <w:name w:val="Underline + Bold"/>
    <w:uiPriority w:val="1"/>
    <w:qFormat/>
    <w:rsid w:val="00105085"/>
    <w:rPr>
      <w:b/>
      <w:sz w:val="20"/>
      <w:u w:val="single"/>
    </w:rPr>
  </w:style>
  <w:style w:type="paragraph" w:customStyle="1" w:styleId="cardtextsmall">
    <w:name w:val="card text small"/>
    <w:basedOn w:val="Normal"/>
    <w:uiPriority w:val="99"/>
    <w:qFormat/>
    <w:rsid w:val="00105085"/>
    <w:rPr>
      <w:rFonts w:eastAsia="Times New Roman"/>
      <w:sz w:val="16"/>
      <w:szCs w:val="24"/>
    </w:rPr>
  </w:style>
  <w:style w:type="paragraph" w:customStyle="1" w:styleId="Cards">
    <w:name w:val="Cards"/>
    <w:next w:val="Nothing"/>
    <w:link w:val="CardsChar"/>
    <w:qFormat/>
    <w:rsid w:val="00105085"/>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105085"/>
    <w:rPr>
      <w:rFonts w:ascii="Times New Roman" w:eastAsia="Times New Roman" w:hAnsi="Times New Roman" w:cs="Times New Roman"/>
      <w:sz w:val="20"/>
      <w:szCs w:val="24"/>
    </w:rPr>
  </w:style>
  <w:style w:type="character" w:customStyle="1" w:styleId="AUnterdline">
    <w:name w:val="AUnterdline"/>
    <w:qFormat/>
    <w:rsid w:val="00105085"/>
    <w:rPr>
      <w:rFonts w:ascii="Times New Roman" w:hAnsi="Times New Roman"/>
      <w:sz w:val="20"/>
      <w:u w:val="single"/>
    </w:rPr>
  </w:style>
  <w:style w:type="paragraph" w:customStyle="1" w:styleId="CardIndented">
    <w:name w:val="Card (Indented)"/>
    <w:basedOn w:val="Normal"/>
    <w:link w:val="CardIndentedChar"/>
    <w:uiPriority w:val="99"/>
    <w:qFormat/>
    <w:rsid w:val="00105085"/>
    <w:pPr>
      <w:ind w:left="288"/>
    </w:pPr>
  </w:style>
  <w:style w:type="character" w:customStyle="1" w:styleId="DebateUnderline">
    <w:name w:val="Debate Underline"/>
    <w:qFormat/>
    <w:rsid w:val="00105085"/>
    <w:rPr>
      <w:rFonts w:ascii="Times New Roman" w:hAnsi="Times New Roman"/>
      <w:sz w:val="20"/>
      <w:u w:val="thick"/>
    </w:rPr>
  </w:style>
  <w:style w:type="paragraph" w:customStyle="1" w:styleId="Cites">
    <w:name w:val="Cites"/>
    <w:next w:val="Cards"/>
    <w:link w:val="CitesChar"/>
    <w:qFormat/>
    <w:rsid w:val="00105085"/>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105085"/>
    <w:rPr>
      <w:rFonts w:ascii="Times New Roman" w:eastAsia="Times New Roman" w:hAnsi="Times New Roman" w:cs="Times New Roman"/>
      <w:sz w:val="20"/>
      <w:szCs w:val="24"/>
    </w:rPr>
  </w:style>
  <w:style w:type="character" w:customStyle="1" w:styleId="Author-Date">
    <w:name w:val="Author-Date"/>
    <w:qFormat/>
    <w:rsid w:val="00105085"/>
    <w:rPr>
      <w:b/>
      <w:sz w:val="24"/>
    </w:rPr>
  </w:style>
  <w:style w:type="paragraph" w:customStyle="1" w:styleId="StyleStyle49pt10">
    <w:name w:val="Style Style4 + 9 pt10"/>
    <w:basedOn w:val="Style4"/>
    <w:link w:val="StyleStyle49pt10Char"/>
    <w:qFormat/>
    <w:rsid w:val="00105085"/>
  </w:style>
  <w:style w:type="character" w:customStyle="1" w:styleId="StyleStyle49pt10Char">
    <w:name w:val="Style Style4 + 9 pt10 Char"/>
    <w:basedOn w:val="Style4Char"/>
    <w:link w:val="StyleStyle49pt10"/>
    <w:rsid w:val="00105085"/>
    <w:rPr>
      <w:rFonts w:ascii="Arial Narrow" w:eastAsia="Times New Roman" w:hAnsi="Arial Narrow" w:cs="Calibri"/>
      <w:szCs w:val="24"/>
      <w:u w:val="single"/>
    </w:rPr>
  </w:style>
  <w:style w:type="paragraph" w:customStyle="1" w:styleId="StyleStyle49ptBold7">
    <w:name w:val="Style Style4 + 9 pt Bold7"/>
    <w:basedOn w:val="Style4"/>
    <w:link w:val="StyleStyle49ptBold7Char"/>
    <w:qFormat/>
    <w:rsid w:val="00105085"/>
    <w:rPr>
      <w:b/>
      <w:bCs/>
    </w:rPr>
  </w:style>
  <w:style w:type="character" w:customStyle="1" w:styleId="StyleStyle49ptBold7Char">
    <w:name w:val="Style Style4 + 9 pt Bold7 Char"/>
    <w:link w:val="StyleStyle49ptBold7"/>
    <w:rsid w:val="00105085"/>
    <w:rPr>
      <w:rFonts w:ascii="Arial Narrow" w:eastAsia="Times New Roman" w:hAnsi="Arial Narrow" w:cs="Calibri"/>
      <w:b/>
      <w:bCs/>
      <w:szCs w:val="24"/>
      <w:u w:val="single"/>
    </w:rPr>
  </w:style>
  <w:style w:type="paragraph" w:customStyle="1" w:styleId="NormalUnderline">
    <w:name w:val="Normal Underline"/>
    <w:basedOn w:val="Normal"/>
    <w:link w:val="NormalUnderlineChar"/>
    <w:qFormat/>
    <w:rsid w:val="00105085"/>
    <w:pPr>
      <w:ind w:left="288"/>
    </w:pPr>
    <w:rPr>
      <w:rFonts w:eastAsia="Times New Roman"/>
      <w:szCs w:val="24"/>
      <w:u w:val="single"/>
    </w:rPr>
  </w:style>
  <w:style w:type="character" w:customStyle="1" w:styleId="NormalUnderlineChar">
    <w:name w:val="Normal Underline Char"/>
    <w:link w:val="NormalUnderline"/>
    <w:rsid w:val="00105085"/>
    <w:rPr>
      <w:rFonts w:ascii="Arial Narrow" w:eastAsia="Times New Roman" w:hAnsi="Arial Narrow" w:cs="Calibri"/>
      <w:szCs w:val="24"/>
      <w:u w:val="single"/>
    </w:rPr>
  </w:style>
  <w:style w:type="character" w:customStyle="1" w:styleId="DontRead">
    <w:name w:val="Don't Read"/>
    <w:qFormat/>
    <w:rsid w:val="00105085"/>
    <w:rPr>
      <w:rFonts w:ascii="Times New Roman" w:hAnsi="Times New Roman"/>
      <w:sz w:val="16"/>
    </w:rPr>
  </w:style>
  <w:style w:type="paragraph" w:customStyle="1" w:styleId="Underlinestyle">
    <w:name w:val="Underline style"/>
    <w:basedOn w:val="Normal"/>
    <w:qFormat/>
    <w:rsid w:val="00105085"/>
    <w:rPr>
      <w:rFonts w:eastAsia="Times New Roman"/>
      <w:szCs w:val="24"/>
      <w:u w:val="single"/>
    </w:rPr>
  </w:style>
  <w:style w:type="character" w:customStyle="1" w:styleId="Style11ptUnderline3">
    <w:name w:val="Style 11 pt Underline3"/>
    <w:rsid w:val="00105085"/>
    <w:rPr>
      <w:sz w:val="20"/>
      <w:u w:val="single"/>
    </w:rPr>
  </w:style>
  <w:style w:type="character" w:customStyle="1" w:styleId="27">
    <w:name w:val="27"/>
    <w:rsid w:val="00105085"/>
    <w:rPr>
      <w:rFonts w:cs="Arial"/>
      <w:bCs/>
      <w:sz w:val="20"/>
      <w:u w:val="single"/>
      <w:lang w:val="en-US" w:eastAsia="en-US" w:bidi="ar-SA"/>
    </w:rPr>
  </w:style>
  <w:style w:type="character" w:customStyle="1" w:styleId="Style9ptUnderline11">
    <w:name w:val="Style 9 pt Underline11"/>
    <w:basedOn w:val="DefaultParagraphFont"/>
    <w:rsid w:val="00105085"/>
    <w:rPr>
      <w:sz w:val="20"/>
      <w:u w:val="single"/>
    </w:rPr>
  </w:style>
  <w:style w:type="character" w:customStyle="1" w:styleId="CharChar113">
    <w:name w:val="Char Char113"/>
    <w:basedOn w:val="DefaultParagraphFont"/>
    <w:rsid w:val="00105085"/>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105085"/>
    <w:rPr>
      <w:rFonts w:ascii="Times New Roman" w:hAnsi="Times New Roman" w:cs="Times New Roman"/>
      <w:sz w:val="20"/>
      <w:szCs w:val="20"/>
    </w:rPr>
  </w:style>
  <w:style w:type="paragraph" w:styleId="CommentText">
    <w:name w:val="annotation text"/>
    <w:basedOn w:val="Normal"/>
    <w:link w:val="CommentTextChar"/>
    <w:uiPriority w:val="99"/>
    <w:qFormat/>
    <w:rsid w:val="00105085"/>
    <w:rPr>
      <w:rFonts w:ascii="Times New Roman" w:hAnsi="Times New Roman" w:cs="Times New Roman"/>
      <w:sz w:val="20"/>
      <w:szCs w:val="20"/>
    </w:rPr>
  </w:style>
  <w:style w:type="character" w:customStyle="1" w:styleId="CommentTextChar1">
    <w:name w:val="Comment Text Char1"/>
    <w:basedOn w:val="DefaultParagraphFont"/>
    <w:uiPriority w:val="99"/>
    <w:rsid w:val="00105085"/>
    <w:rPr>
      <w:rFonts w:ascii="Arial Narrow" w:hAnsi="Arial Narrow" w:cs="Calibri"/>
      <w:sz w:val="20"/>
      <w:szCs w:val="20"/>
    </w:rPr>
  </w:style>
  <w:style w:type="character" w:customStyle="1" w:styleId="CommentSubjectChar">
    <w:name w:val="Comment Subject Char"/>
    <w:basedOn w:val="CommentTextChar"/>
    <w:link w:val="CommentSubject"/>
    <w:uiPriority w:val="99"/>
    <w:rsid w:val="00105085"/>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105085"/>
    <w:rPr>
      <w:b/>
      <w:bCs/>
    </w:rPr>
  </w:style>
  <w:style w:type="character" w:customStyle="1" w:styleId="CommentSubjectChar1">
    <w:name w:val="Comment Subject Char1"/>
    <w:basedOn w:val="CommentTextChar1"/>
    <w:uiPriority w:val="99"/>
    <w:rsid w:val="00105085"/>
    <w:rPr>
      <w:rFonts w:ascii="Arial Narrow" w:hAnsi="Arial Narrow" w:cs="Calibri"/>
      <w:b/>
      <w:bCs/>
      <w:sz w:val="20"/>
      <w:szCs w:val="20"/>
    </w:rPr>
  </w:style>
  <w:style w:type="character" w:customStyle="1" w:styleId="BodyTextChar1">
    <w:name w:val="Body Text Char1"/>
    <w:aliases w:val="BT Char1,Very Small Text Char1,tags Char1"/>
    <w:basedOn w:val="DefaultParagraphFont"/>
    <w:qFormat/>
    <w:rsid w:val="00105085"/>
    <w:rPr>
      <w:rFonts w:ascii="Arial Narrow" w:hAnsi="Arial Narrow" w:cs="Calibri"/>
    </w:rPr>
  </w:style>
  <w:style w:type="paragraph" w:customStyle="1" w:styleId="Cite2">
    <w:name w:val="Cite 2"/>
    <w:basedOn w:val="Normal"/>
    <w:uiPriority w:val="99"/>
    <w:qFormat/>
    <w:rsid w:val="00105085"/>
    <w:rPr>
      <w:rFonts w:ascii="Arial" w:eastAsia="MS Mincho" w:hAnsi="Arial"/>
      <w:b/>
      <w:sz w:val="24"/>
      <w:szCs w:val="24"/>
      <w:u w:val="single"/>
    </w:rPr>
  </w:style>
  <w:style w:type="character" w:customStyle="1" w:styleId="BoldUnderlineChar0">
    <w:name w:val="Bold Underline Char"/>
    <w:rsid w:val="00105085"/>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105085"/>
    <w:rPr>
      <w:rFonts w:ascii="Times New Roman" w:hAnsi="Times New Roman"/>
      <w:bCs/>
      <w:sz w:val="20"/>
      <w:u w:val="single"/>
    </w:rPr>
  </w:style>
  <w:style w:type="paragraph" w:customStyle="1" w:styleId="cards0">
    <w:name w:val="cards"/>
    <w:basedOn w:val="Cites"/>
    <w:uiPriority w:val="99"/>
    <w:qFormat/>
    <w:rsid w:val="00105085"/>
    <w:pPr>
      <w:widowControl/>
      <w:outlineLvl w:val="9"/>
    </w:pPr>
    <w:rPr>
      <w:rFonts w:eastAsia="Calibri"/>
      <w:szCs w:val="22"/>
    </w:rPr>
  </w:style>
  <w:style w:type="character" w:customStyle="1" w:styleId="underlineChar0">
    <w:name w:val="underline Char"/>
    <w:basedOn w:val="DefaultParagraphFont"/>
    <w:rsid w:val="00105085"/>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105085"/>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105085"/>
    <w:rPr>
      <w:sz w:val="20"/>
      <w:u w:val="single"/>
    </w:rPr>
  </w:style>
  <w:style w:type="character" w:customStyle="1" w:styleId="Style1Char1">
    <w:name w:val="Style1 Char1"/>
    <w:basedOn w:val="DefaultParagraphFont"/>
    <w:rsid w:val="00105085"/>
    <w:rPr>
      <w:rFonts w:eastAsia="SimSun"/>
      <w:sz w:val="20"/>
      <w:szCs w:val="24"/>
      <w:u w:val="single"/>
      <w:lang w:val="en-US" w:eastAsia="zh-CN" w:bidi="ar-SA"/>
    </w:rPr>
  </w:style>
  <w:style w:type="character" w:customStyle="1" w:styleId="ital-inline">
    <w:name w:val="ital-inline"/>
    <w:basedOn w:val="DefaultParagraphFont"/>
    <w:rsid w:val="00105085"/>
  </w:style>
  <w:style w:type="character" w:customStyle="1" w:styleId="apple-converted-space">
    <w:name w:val="apple-converted-space"/>
    <w:basedOn w:val="DefaultParagraphFont"/>
    <w:qFormat/>
    <w:rsid w:val="00105085"/>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Char Char3"/>
    <w:basedOn w:val="DefaultParagraphFont"/>
    <w:qFormat/>
    <w:rsid w:val="00105085"/>
    <w:rPr>
      <w:rFonts w:ascii="Georgia" w:eastAsia="Calibri" w:hAnsi="Georgia" w:cs="Times New Roman"/>
      <w:b/>
      <w:sz w:val="24"/>
    </w:rPr>
  </w:style>
  <w:style w:type="character" w:customStyle="1" w:styleId="Style10ptUnderline">
    <w:name w:val="Style 10 pt Underline"/>
    <w:basedOn w:val="DefaultParagraphFont"/>
    <w:rsid w:val="00105085"/>
    <w:rPr>
      <w:sz w:val="20"/>
      <w:u w:val="single"/>
    </w:rPr>
  </w:style>
  <w:style w:type="character" w:customStyle="1" w:styleId="BodyTextIndent3Char">
    <w:name w:val="Body Text Indent 3 Char"/>
    <w:basedOn w:val="DefaultParagraphFont"/>
    <w:link w:val="BodyTextIndent3"/>
    <w:rsid w:val="00105085"/>
    <w:rPr>
      <w:rFonts w:ascii="Times New Roman" w:hAnsi="Times New Roman" w:cs="Times New Roman"/>
      <w:sz w:val="16"/>
      <w:szCs w:val="16"/>
    </w:rPr>
  </w:style>
  <w:style w:type="paragraph" w:styleId="BodyTextIndent3">
    <w:name w:val="Body Text Indent 3"/>
    <w:basedOn w:val="Normal"/>
    <w:link w:val="BodyTextIndent3Char"/>
    <w:rsid w:val="00105085"/>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105085"/>
    <w:rPr>
      <w:rFonts w:ascii="Arial Narrow" w:hAnsi="Arial Narrow" w:cs="Calibri"/>
      <w:sz w:val="16"/>
      <w:szCs w:val="16"/>
    </w:rPr>
  </w:style>
  <w:style w:type="character" w:styleId="HTMLCite">
    <w:name w:val="HTML Cite"/>
    <w:uiPriority w:val="99"/>
    <w:rsid w:val="00105085"/>
    <w:rPr>
      <w:i/>
      <w:iCs/>
    </w:rPr>
  </w:style>
  <w:style w:type="character" w:customStyle="1" w:styleId="slug-pub-date">
    <w:name w:val="slug-pub-date"/>
    <w:basedOn w:val="DefaultParagraphFont"/>
    <w:rsid w:val="00105085"/>
  </w:style>
  <w:style w:type="character" w:customStyle="1" w:styleId="slug-vol">
    <w:name w:val="slug-vol"/>
    <w:basedOn w:val="DefaultParagraphFont"/>
    <w:rsid w:val="00105085"/>
  </w:style>
  <w:style w:type="character" w:customStyle="1" w:styleId="slug-issue">
    <w:name w:val="slug-issue"/>
    <w:basedOn w:val="DefaultParagraphFont"/>
    <w:rsid w:val="00105085"/>
  </w:style>
  <w:style w:type="character" w:customStyle="1" w:styleId="slug-pages">
    <w:name w:val="slug-pages"/>
    <w:basedOn w:val="DefaultParagraphFont"/>
    <w:rsid w:val="00105085"/>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105085"/>
    <w:rPr>
      <w:b/>
      <w:bCs/>
      <w:strike w:val="0"/>
      <w:dstrike w:val="0"/>
      <w:sz w:val="24"/>
      <w:u w:val="none"/>
      <w:effect w:val="none"/>
    </w:rPr>
  </w:style>
  <w:style w:type="paragraph" w:customStyle="1" w:styleId="Tag2">
    <w:name w:val="Tag2"/>
    <w:basedOn w:val="Normal"/>
    <w:qFormat/>
    <w:rsid w:val="00105085"/>
    <w:rPr>
      <w:rFonts w:ascii="Arial" w:hAnsi="Arial" w:cs="Arial"/>
      <w:b/>
    </w:rPr>
  </w:style>
  <w:style w:type="character" w:customStyle="1" w:styleId="tagchar">
    <w:name w:val="tagchar"/>
    <w:basedOn w:val="DefaultParagraphFont"/>
    <w:rsid w:val="00105085"/>
  </w:style>
  <w:style w:type="paragraph" w:customStyle="1" w:styleId="NormalText">
    <w:name w:val="Normal Text"/>
    <w:basedOn w:val="Normal"/>
    <w:link w:val="NormalTextChar"/>
    <w:autoRedefine/>
    <w:qFormat/>
    <w:rsid w:val="00105085"/>
    <w:pPr>
      <w:jc w:val="both"/>
    </w:pPr>
    <w:rPr>
      <w:rFonts w:eastAsia="Times New Roman"/>
      <w:szCs w:val="26"/>
    </w:rPr>
  </w:style>
  <w:style w:type="character" w:customStyle="1" w:styleId="Styleunderline11pt">
    <w:name w:val="Style underline + 11 pt"/>
    <w:basedOn w:val="underline"/>
    <w:rsid w:val="00105085"/>
    <w:rPr>
      <w:rFonts w:ascii="Times New Roman" w:hAnsi="Times New Roman" w:cs="Times New Roman"/>
      <w:sz w:val="20"/>
      <w:u w:val="single"/>
    </w:rPr>
  </w:style>
  <w:style w:type="paragraph" w:customStyle="1" w:styleId="BoldandUnderline">
    <w:name w:val="Bold and Underline"/>
    <w:basedOn w:val="Normal"/>
    <w:link w:val="BoldandUnderlineChar"/>
    <w:qFormat/>
    <w:rsid w:val="00105085"/>
    <w:rPr>
      <w:rFonts w:eastAsia="Times New Roman"/>
      <w:b/>
      <w:szCs w:val="24"/>
      <w:u w:val="single"/>
    </w:rPr>
  </w:style>
  <w:style w:type="character" w:customStyle="1" w:styleId="BoldandUnderlineChar">
    <w:name w:val="Bold and Underline Char"/>
    <w:basedOn w:val="DefaultParagraphFont"/>
    <w:link w:val="BoldandUnderline"/>
    <w:rsid w:val="00105085"/>
    <w:rPr>
      <w:rFonts w:ascii="Arial Narrow" w:eastAsia="Times New Roman" w:hAnsi="Arial Narrow" w:cs="Calibri"/>
      <w:b/>
      <w:szCs w:val="24"/>
      <w:u w:val="single"/>
    </w:rPr>
  </w:style>
  <w:style w:type="character" w:customStyle="1" w:styleId="pmterms11">
    <w:name w:val="pmterms11"/>
    <w:basedOn w:val="DefaultParagraphFont"/>
    <w:rsid w:val="00105085"/>
    <w:rPr>
      <w:b/>
      <w:bCs/>
      <w:i w:val="0"/>
      <w:iCs w:val="0"/>
      <w:color w:val="000000"/>
    </w:rPr>
  </w:style>
  <w:style w:type="character" w:customStyle="1" w:styleId="StyleUnderlineChar9ptBold">
    <w:name w:val="Style Underline Char + 9 pt Bold"/>
    <w:basedOn w:val="DefaultParagraphFont"/>
    <w:rsid w:val="00105085"/>
    <w:rPr>
      <w:rFonts w:ascii="Times New Roman" w:hAnsi="Times New Roman"/>
      <w:b/>
      <w:bCs/>
      <w:sz w:val="20"/>
      <w:u w:val="single"/>
      <w:lang w:val="en-US" w:eastAsia="en-US" w:bidi="ar-SA"/>
    </w:rPr>
  </w:style>
  <w:style w:type="character" w:customStyle="1" w:styleId="Style8pt">
    <w:name w:val="Style 8 pt"/>
    <w:basedOn w:val="DefaultParagraphFont"/>
    <w:rsid w:val="00105085"/>
    <w:rPr>
      <w:sz w:val="20"/>
    </w:rPr>
  </w:style>
  <w:style w:type="character" w:customStyle="1" w:styleId="Styleunderline11ptBold">
    <w:name w:val="Style underline + 11 pt Bold"/>
    <w:basedOn w:val="underline"/>
    <w:rsid w:val="00105085"/>
    <w:rPr>
      <w:rFonts w:ascii="Times New Roman" w:hAnsi="Times New Roman"/>
      <w:b/>
      <w:bCs/>
      <w:sz w:val="20"/>
      <w:u w:val="single"/>
    </w:rPr>
  </w:style>
  <w:style w:type="character" w:customStyle="1" w:styleId="UnderlineChar5Char">
    <w:name w:val="Underline Char5 Char"/>
    <w:basedOn w:val="DefaultParagraphFont"/>
    <w:rsid w:val="00105085"/>
    <w:rPr>
      <w:szCs w:val="24"/>
      <w:u w:val="single"/>
      <w:lang w:val="en-US" w:eastAsia="en-US" w:bidi="ar-SA"/>
    </w:rPr>
  </w:style>
  <w:style w:type="character" w:customStyle="1" w:styleId="BoldandUnderlineChar2Char1">
    <w:name w:val="Bold and Underline Char2 Char1"/>
    <w:basedOn w:val="DefaultParagraphFont"/>
    <w:rsid w:val="00105085"/>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105085"/>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105085"/>
    <w:rPr>
      <w:szCs w:val="24"/>
      <w:u w:val="single"/>
      <w:lang w:val="en-US" w:eastAsia="en-US" w:bidi="ar-SA"/>
    </w:rPr>
  </w:style>
  <w:style w:type="character" w:customStyle="1" w:styleId="UnderlineChar4Char">
    <w:name w:val="Underline Char4 Char"/>
    <w:basedOn w:val="DefaultParagraphFont"/>
    <w:link w:val="UnderlineChar4"/>
    <w:rsid w:val="00105085"/>
    <w:rPr>
      <w:u w:val="single"/>
    </w:rPr>
  </w:style>
  <w:style w:type="paragraph" w:customStyle="1" w:styleId="UnderlineChar4">
    <w:name w:val="Underline Char4"/>
    <w:basedOn w:val="Normal"/>
    <w:link w:val="UnderlineChar4Char"/>
    <w:qFormat/>
    <w:rsid w:val="00105085"/>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105085"/>
    <w:rPr>
      <w:b/>
      <w:u w:val="single"/>
    </w:rPr>
  </w:style>
  <w:style w:type="paragraph" w:customStyle="1" w:styleId="BoldandUnderlineChar3">
    <w:name w:val="Bold and Underline Char3"/>
    <w:basedOn w:val="Normal"/>
    <w:link w:val="BoldandUnderlineChar3Char2"/>
    <w:qFormat/>
    <w:rsid w:val="00105085"/>
    <w:rPr>
      <w:rFonts w:asciiTheme="minorHAnsi" w:hAnsiTheme="minorHAnsi" w:cstheme="minorBidi"/>
      <w:b/>
      <w:u w:val="single"/>
    </w:rPr>
  </w:style>
  <w:style w:type="paragraph" w:customStyle="1" w:styleId="Language">
    <w:name w:val="Language"/>
    <w:basedOn w:val="Normal"/>
    <w:link w:val="LanguageChar"/>
    <w:qFormat/>
    <w:rsid w:val="00105085"/>
    <w:rPr>
      <w:rFonts w:eastAsia="Times New Roman"/>
      <w:strike/>
      <w:szCs w:val="20"/>
    </w:rPr>
  </w:style>
  <w:style w:type="character" w:customStyle="1" w:styleId="LanguageChar">
    <w:name w:val="Language Char"/>
    <w:basedOn w:val="DefaultParagraphFont"/>
    <w:link w:val="Language"/>
    <w:rsid w:val="00105085"/>
    <w:rPr>
      <w:rFonts w:ascii="Arial Narrow" w:eastAsia="Times New Roman" w:hAnsi="Arial Narrow" w:cs="Calibri"/>
      <w:strike/>
      <w:szCs w:val="20"/>
    </w:rPr>
  </w:style>
  <w:style w:type="paragraph" w:customStyle="1" w:styleId="UnderlineChar3">
    <w:name w:val="Underline Char3"/>
    <w:basedOn w:val="Normal"/>
    <w:link w:val="UnderlineChar3Char"/>
    <w:qFormat/>
    <w:rsid w:val="00105085"/>
    <w:rPr>
      <w:rFonts w:eastAsia="Times New Roman"/>
      <w:szCs w:val="24"/>
      <w:u w:val="single"/>
    </w:rPr>
  </w:style>
  <w:style w:type="character" w:customStyle="1" w:styleId="UnderlineChar3Char">
    <w:name w:val="Underline Char3 Char"/>
    <w:basedOn w:val="DefaultParagraphFont"/>
    <w:link w:val="UnderlineChar3"/>
    <w:rsid w:val="00105085"/>
    <w:rPr>
      <w:rFonts w:ascii="Arial Narrow" w:eastAsia="Times New Roman" w:hAnsi="Arial Narrow" w:cs="Calibri"/>
      <w:szCs w:val="24"/>
      <w:u w:val="single"/>
    </w:rPr>
  </w:style>
  <w:style w:type="paragraph" w:customStyle="1" w:styleId="BoldandUnderlineChar3Char">
    <w:name w:val="Bold and Underline Char3 Char"/>
    <w:basedOn w:val="Normal"/>
    <w:link w:val="BoldandUnderlineChar3CharChar"/>
    <w:qFormat/>
    <w:rsid w:val="00105085"/>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105085"/>
    <w:rPr>
      <w:rFonts w:ascii="Arial Narrow" w:eastAsia="Times New Roman" w:hAnsi="Arial Narrow" w:cs="Calibri"/>
      <w:b/>
      <w:szCs w:val="24"/>
      <w:u w:val="single"/>
    </w:rPr>
  </w:style>
  <w:style w:type="character" w:customStyle="1" w:styleId="UnderlineChar1">
    <w:name w:val="Underline Char1"/>
    <w:aliases w:val="Cards + Font: 12 pt Char1"/>
    <w:basedOn w:val="DefaultParagraphFont"/>
    <w:rsid w:val="00105085"/>
    <w:rPr>
      <w:szCs w:val="24"/>
      <w:u w:val="single"/>
      <w:lang w:val="en-US" w:eastAsia="en-US" w:bidi="ar-SA"/>
    </w:rPr>
  </w:style>
  <w:style w:type="character" w:customStyle="1" w:styleId="BoldandUnderlineChar1Char2Char">
    <w:name w:val="Bold and Underline Char1 Char2 Char"/>
    <w:basedOn w:val="DefaultParagraphFont"/>
    <w:rsid w:val="00105085"/>
    <w:rPr>
      <w:b/>
      <w:szCs w:val="24"/>
      <w:u w:val="single"/>
      <w:lang w:val="en-US" w:eastAsia="en-US" w:bidi="ar-SA"/>
    </w:rPr>
  </w:style>
  <w:style w:type="character" w:customStyle="1" w:styleId="StyleStyle11ptBoldUnderlineBorderSinglesolidlineAuto">
    <w:name w:val="Style Style 11 pt Bold Underline Border: : (Single solid line Auto ..."/>
    <w:rsid w:val="00105085"/>
    <w:rPr>
      <w:rFonts w:ascii="Times New Roman" w:hAnsi="Times New Roman"/>
      <w:b/>
      <w:bCs/>
      <w:sz w:val="20"/>
      <w:u w:val="none"/>
      <w:bdr w:val="none" w:sz="0" w:space="0" w:color="auto"/>
    </w:rPr>
  </w:style>
  <w:style w:type="character" w:customStyle="1" w:styleId="a">
    <w:name w:val="a"/>
    <w:basedOn w:val="DefaultParagraphFont"/>
    <w:rsid w:val="00105085"/>
  </w:style>
  <w:style w:type="paragraph" w:customStyle="1" w:styleId="Smalltext0">
    <w:name w:val="Small text"/>
    <w:aliases w:val="Quote1,Quote11,Quote2,Quote4,Quote111"/>
    <w:basedOn w:val="Normal"/>
    <w:link w:val="SmalltextChar0"/>
    <w:qFormat/>
    <w:rsid w:val="00105085"/>
    <w:rPr>
      <w:rFonts w:eastAsia="Times New Roman"/>
      <w:sz w:val="16"/>
      <w:szCs w:val="24"/>
    </w:rPr>
  </w:style>
  <w:style w:type="character" w:customStyle="1" w:styleId="SmalltextChar0">
    <w:name w:val="Small text Char"/>
    <w:aliases w:val="Quote1 Char1,Quote111 Char1,Quote21 Char1,Quote3 Char1,Quote4 Char1"/>
    <w:link w:val="Smalltext0"/>
    <w:rsid w:val="00105085"/>
    <w:rPr>
      <w:rFonts w:ascii="Arial Narrow" w:eastAsia="Times New Roman" w:hAnsi="Arial Narrow" w:cs="Calibri"/>
      <w:sz w:val="16"/>
      <w:szCs w:val="24"/>
    </w:rPr>
  </w:style>
  <w:style w:type="character" w:customStyle="1" w:styleId="term1">
    <w:name w:val="term1"/>
    <w:rsid w:val="00105085"/>
    <w:rPr>
      <w:b/>
      <w:bCs/>
    </w:rPr>
  </w:style>
  <w:style w:type="paragraph" w:customStyle="1" w:styleId="StyleUnderlining11pt">
    <w:name w:val="Style Underlining + 11 pt"/>
    <w:basedOn w:val="Normal"/>
    <w:link w:val="StyleUnderlining11ptChar"/>
    <w:qFormat/>
    <w:rsid w:val="00105085"/>
    <w:rPr>
      <w:rFonts w:eastAsia="Times New Roman"/>
      <w:szCs w:val="24"/>
      <w:u w:val="single"/>
      <w:lang w:val="en-GB"/>
    </w:rPr>
  </w:style>
  <w:style w:type="character" w:customStyle="1" w:styleId="StyleUnderlining11ptChar">
    <w:name w:val="Style Underlining + 11 pt Char"/>
    <w:basedOn w:val="DefaultParagraphFont"/>
    <w:link w:val="StyleUnderlining11pt"/>
    <w:rsid w:val="00105085"/>
    <w:rPr>
      <w:rFonts w:ascii="Arial Narrow" w:eastAsia="Times New Roman" w:hAnsi="Arial Narrow"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105085"/>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105085"/>
    <w:rPr>
      <w:rFonts w:ascii="Arial Narrow" w:eastAsia="Times New Roman" w:hAnsi="Arial Narrow" w:cs="Calibri"/>
      <w:szCs w:val="24"/>
    </w:rPr>
  </w:style>
  <w:style w:type="character" w:customStyle="1" w:styleId="globalcontentbody">
    <w:name w:val="globalcontentbody"/>
    <w:basedOn w:val="DefaultParagraphFont"/>
    <w:rsid w:val="00105085"/>
  </w:style>
  <w:style w:type="character" w:customStyle="1" w:styleId="Styleterm111ptUnderline">
    <w:name w:val="Style term1 + 11 pt Underline"/>
    <w:basedOn w:val="term1"/>
    <w:rsid w:val="00105085"/>
    <w:rPr>
      <w:b/>
      <w:bCs/>
      <w:sz w:val="20"/>
      <w:u w:val="single"/>
    </w:rPr>
  </w:style>
  <w:style w:type="character" w:customStyle="1" w:styleId="authorbio">
    <w:name w:val="authorbio"/>
    <w:basedOn w:val="DefaultParagraphFont"/>
    <w:rsid w:val="00105085"/>
  </w:style>
  <w:style w:type="character" w:customStyle="1" w:styleId="StyleStyleUnderline411pt">
    <w:name w:val="Style Style Underline4 + 11 pt"/>
    <w:basedOn w:val="DefaultParagraphFont"/>
    <w:rsid w:val="00105085"/>
    <w:rPr>
      <w:sz w:val="20"/>
      <w:u w:val="single"/>
    </w:rPr>
  </w:style>
  <w:style w:type="character" w:customStyle="1" w:styleId="StyleStyleUnderline411ptBold">
    <w:name w:val="Style Style Underline4 + 11 pt Bold"/>
    <w:basedOn w:val="DefaultParagraphFont"/>
    <w:rsid w:val="00105085"/>
    <w:rPr>
      <w:b/>
      <w:bCs/>
      <w:sz w:val="20"/>
      <w:u w:val="single"/>
    </w:rPr>
  </w:style>
  <w:style w:type="character" w:customStyle="1" w:styleId="StyleStyleUnderline311pt">
    <w:name w:val="Style Style Underline3 + 11 pt"/>
    <w:basedOn w:val="DefaultParagraphFont"/>
    <w:rsid w:val="00105085"/>
    <w:rPr>
      <w:sz w:val="20"/>
      <w:u w:val="single"/>
    </w:rPr>
  </w:style>
  <w:style w:type="character" w:customStyle="1" w:styleId="StyleStyleUnderline311ptBold">
    <w:name w:val="Style Style Underline3 + 11 pt Bold"/>
    <w:basedOn w:val="DefaultParagraphFont"/>
    <w:rsid w:val="00105085"/>
    <w:rPr>
      <w:b/>
      <w:bCs/>
      <w:sz w:val="20"/>
      <w:u w:val="single"/>
    </w:rPr>
  </w:style>
  <w:style w:type="character" w:customStyle="1" w:styleId="StyleUnderline3">
    <w:name w:val="Style Underline3"/>
    <w:basedOn w:val="DefaultParagraphFont"/>
    <w:rsid w:val="00105085"/>
    <w:rPr>
      <w:u w:val="single"/>
    </w:rPr>
  </w:style>
  <w:style w:type="character" w:customStyle="1" w:styleId="StyleUnderline4">
    <w:name w:val="Style Underline4"/>
    <w:basedOn w:val="DefaultParagraphFont"/>
    <w:rsid w:val="00105085"/>
    <w:rPr>
      <w:u w:val="single"/>
    </w:rPr>
  </w:style>
  <w:style w:type="character" w:customStyle="1" w:styleId="CardsFont12pt">
    <w:name w:val="Cards + Font 12pt"/>
    <w:basedOn w:val="DefaultParagraphFont"/>
    <w:uiPriority w:val="1"/>
    <w:rsid w:val="00105085"/>
    <w:rPr>
      <w:rFonts w:ascii="Times New Roman" w:eastAsia="Calibri" w:hAnsi="Times New Roman" w:cs="Times New Roman"/>
      <w:sz w:val="24"/>
      <w:szCs w:val="20"/>
      <w:u w:val="single"/>
    </w:rPr>
  </w:style>
  <w:style w:type="character" w:customStyle="1" w:styleId="UnderlinedChar">
    <w:name w:val="Underlined Char"/>
    <w:aliases w:val="small text Char Char,TAG Ch"/>
    <w:basedOn w:val="CardTextChar0"/>
    <w:qFormat/>
    <w:rsid w:val="00105085"/>
    <w:rPr>
      <w:rFonts w:eastAsia="MS Mincho"/>
      <w:szCs w:val="24"/>
      <w:u w:val="single"/>
      <w:lang w:val="en-US" w:eastAsia="ja-JP" w:bidi="ar-SA"/>
    </w:rPr>
  </w:style>
  <w:style w:type="character" w:customStyle="1" w:styleId="base">
    <w:name w:val="base"/>
    <w:basedOn w:val="DefaultParagraphFont"/>
    <w:rsid w:val="00105085"/>
  </w:style>
  <w:style w:type="character" w:customStyle="1" w:styleId="part-of-speech">
    <w:name w:val="part-of-speech"/>
    <w:basedOn w:val="DefaultParagraphFont"/>
    <w:rsid w:val="00105085"/>
  </w:style>
  <w:style w:type="character" w:customStyle="1" w:styleId="sep">
    <w:name w:val="sep"/>
    <w:basedOn w:val="DefaultParagraphFont"/>
    <w:rsid w:val="00105085"/>
  </w:style>
  <w:style w:type="character" w:customStyle="1" w:styleId="pron">
    <w:name w:val="pron"/>
    <w:basedOn w:val="DefaultParagraphFont"/>
    <w:rsid w:val="00105085"/>
  </w:style>
  <w:style w:type="character" w:customStyle="1" w:styleId="Styleunderline9pt1">
    <w:name w:val="Style underline + 9 pt1"/>
    <w:basedOn w:val="underline"/>
    <w:rsid w:val="00105085"/>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105085"/>
    <w:rPr>
      <w:b/>
      <w:bCs/>
      <w:noProof w:val="0"/>
      <w:sz w:val="20"/>
      <w:u w:val="single"/>
      <w:lang w:val="en-US" w:eastAsia="en-US" w:bidi="ar-SA"/>
    </w:rPr>
  </w:style>
  <w:style w:type="character" w:customStyle="1" w:styleId="Hyperlink23">
    <w:name w:val="Hyperlink23"/>
    <w:basedOn w:val="DefaultParagraphFont"/>
    <w:rsid w:val="00105085"/>
    <w:rPr>
      <w:color w:val="3300CC"/>
      <w:u w:val="single"/>
    </w:rPr>
  </w:style>
  <w:style w:type="character" w:customStyle="1" w:styleId="UnderlineCharCharChar">
    <w:name w:val="Underline Char Char Char"/>
    <w:basedOn w:val="DefaultParagraphFont"/>
    <w:rsid w:val="00105085"/>
    <w:rPr>
      <w:noProof w:val="0"/>
      <w:u w:val="single"/>
      <w:lang w:val="en-US" w:eastAsia="en-US" w:bidi="ar-SA"/>
    </w:rPr>
  </w:style>
  <w:style w:type="character" w:customStyle="1" w:styleId="Style11ptBoldUnderlineBorderSinglesolidlineAuto">
    <w:name w:val="Style 11 pt Bold Underline Border: : (Single solid line Auto  ..."/>
    <w:basedOn w:val="DefaultParagraphFont"/>
    <w:rsid w:val="00105085"/>
    <w:rPr>
      <w:rFonts w:ascii="Times New Roman" w:hAnsi="Times New Roman"/>
      <w:b/>
      <w:bCs/>
      <w:sz w:val="20"/>
      <w:u w:val="single"/>
      <w:bdr w:val="single" w:sz="4" w:space="0" w:color="auto"/>
    </w:rPr>
  </w:style>
  <w:style w:type="character" w:customStyle="1" w:styleId="highlightedsearchterm">
    <w:name w:val="highlightedsearchterm"/>
    <w:rsid w:val="00105085"/>
  </w:style>
  <w:style w:type="character" w:customStyle="1" w:styleId="StyleUnderline1">
    <w:name w:val="Style Underline1"/>
    <w:basedOn w:val="DefaultParagraphFont"/>
    <w:rsid w:val="00105085"/>
    <w:rPr>
      <w:rFonts w:ascii="Times New Roman" w:hAnsi="Times New Roman"/>
      <w:sz w:val="20"/>
      <w:u w:val="single"/>
    </w:rPr>
  </w:style>
  <w:style w:type="character" w:customStyle="1" w:styleId="CitesChar2">
    <w:name w:val="Cites Char2"/>
    <w:rsid w:val="00105085"/>
    <w:rPr>
      <w:rFonts w:ascii="Times New Roman" w:eastAsia="Times New Roman" w:hAnsi="Times New Roman" w:cs="Times New Roman"/>
      <w:sz w:val="20"/>
      <w:szCs w:val="24"/>
    </w:rPr>
  </w:style>
  <w:style w:type="character" w:customStyle="1" w:styleId="2">
    <w:name w:val="2"/>
    <w:rsid w:val="00105085"/>
    <w:rPr>
      <w:rFonts w:cs="Arial"/>
      <w:bCs/>
      <w:sz w:val="20"/>
      <w:u w:val="single"/>
      <w:lang w:val="en-US" w:eastAsia="en-US" w:bidi="ar-SA"/>
    </w:rPr>
  </w:style>
  <w:style w:type="character" w:customStyle="1" w:styleId="Style9ptBoldUnderline5">
    <w:name w:val="Style 9 pt Bold Underline5"/>
    <w:basedOn w:val="DefaultParagraphFont"/>
    <w:rsid w:val="00105085"/>
    <w:rPr>
      <w:b/>
      <w:bCs/>
      <w:sz w:val="20"/>
      <w:u w:val="single"/>
    </w:rPr>
  </w:style>
  <w:style w:type="character" w:customStyle="1" w:styleId="CharChar114">
    <w:name w:val="Char Char114"/>
    <w:basedOn w:val="DefaultParagraphFont"/>
    <w:rsid w:val="00105085"/>
    <w:rPr>
      <w:rFonts w:cs="Arial"/>
      <w:bCs/>
      <w:szCs w:val="26"/>
      <w:u w:val="single"/>
      <w:lang w:val="en-US" w:eastAsia="en-US" w:bidi="ar-SA"/>
    </w:rPr>
  </w:style>
  <w:style w:type="character" w:customStyle="1" w:styleId="CharChar112">
    <w:name w:val="Char Char112"/>
    <w:basedOn w:val="DefaultParagraphFont"/>
    <w:rsid w:val="00105085"/>
    <w:rPr>
      <w:rFonts w:cs="Arial"/>
      <w:bCs/>
      <w:szCs w:val="26"/>
      <w:u w:val="single"/>
      <w:lang w:val="en-US" w:eastAsia="en-US" w:bidi="ar-SA"/>
    </w:rPr>
  </w:style>
  <w:style w:type="character" w:customStyle="1" w:styleId="hit">
    <w:name w:val="hit"/>
    <w:basedOn w:val="DefaultParagraphFont"/>
    <w:rsid w:val="00105085"/>
  </w:style>
  <w:style w:type="character" w:customStyle="1" w:styleId="ssl0">
    <w:name w:val="ss_l0"/>
    <w:basedOn w:val="DefaultParagraphFont"/>
    <w:rsid w:val="00105085"/>
  </w:style>
  <w:style w:type="paragraph" w:customStyle="1" w:styleId="WW-Default1">
    <w:name w:val="WW-Default1"/>
    <w:basedOn w:val="Normal"/>
    <w:uiPriority w:val="99"/>
    <w:qFormat/>
    <w:rsid w:val="00105085"/>
    <w:pPr>
      <w:suppressAutoHyphens/>
    </w:pPr>
    <w:rPr>
      <w:rFonts w:eastAsia="Times New Roman"/>
      <w:b/>
      <w:bCs/>
      <w:szCs w:val="20"/>
      <w:lang w:eastAsia="ar-SA"/>
    </w:rPr>
  </w:style>
  <w:style w:type="paragraph" w:customStyle="1" w:styleId="Normal1">
    <w:name w:val="Normal1"/>
    <w:basedOn w:val="BodyText"/>
    <w:qFormat/>
    <w:rsid w:val="00105085"/>
    <w:rPr>
      <w:b/>
      <w:bCs/>
    </w:rPr>
  </w:style>
  <w:style w:type="paragraph" w:customStyle="1" w:styleId="Default">
    <w:name w:val="Default"/>
    <w:qFormat/>
    <w:rsid w:val="00105085"/>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105085"/>
  </w:style>
  <w:style w:type="character" w:customStyle="1" w:styleId="Date1">
    <w:name w:val="Date1"/>
    <w:basedOn w:val="DefaultParagraphFont"/>
    <w:rsid w:val="00105085"/>
  </w:style>
  <w:style w:type="character" w:customStyle="1" w:styleId="classauthor">
    <w:name w:val="class=&quot;author&quot;"/>
    <w:basedOn w:val="DefaultParagraphFont"/>
    <w:rsid w:val="00105085"/>
  </w:style>
  <w:style w:type="character" w:customStyle="1" w:styleId="verdana">
    <w:name w:val="verdana"/>
    <w:basedOn w:val="DefaultParagraphFont"/>
    <w:rsid w:val="00105085"/>
  </w:style>
  <w:style w:type="paragraph" w:customStyle="1" w:styleId="CardStyle">
    <w:name w:val="Card Style"/>
    <w:basedOn w:val="Normal"/>
    <w:link w:val="CardStyleChar"/>
    <w:qFormat/>
    <w:rsid w:val="00105085"/>
    <w:rPr>
      <w:rFonts w:eastAsia="Times New Roman"/>
      <w:szCs w:val="24"/>
    </w:rPr>
  </w:style>
  <w:style w:type="character" w:customStyle="1" w:styleId="CharCharChar">
    <w:name w:val="Char Char Char"/>
    <w:basedOn w:val="DefaultParagraphFont"/>
    <w:rsid w:val="00105085"/>
    <w:rPr>
      <w:rFonts w:cs="Arial"/>
      <w:bCs/>
      <w:szCs w:val="26"/>
      <w:u w:val="single"/>
      <w:lang w:val="en-US" w:eastAsia="en-US" w:bidi="ar-SA"/>
    </w:rPr>
  </w:style>
  <w:style w:type="paragraph" w:customStyle="1" w:styleId="Stylecard11pt">
    <w:name w:val="Style card + 11 pt"/>
    <w:basedOn w:val="Normal"/>
    <w:link w:val="Stylecard11ptChar"/>
    <w:qFormat/>
    <w:rsid w:val="00105085"/>
    <w:pPr>
      <w:ind w:left="288" w:right="288"/>
    </w:pPr>
    <w:rPr>
      <w:rFonts w:eastAsia="SimSun"/>
      <w:szCs w:val="24"/>
      <w:lang w:eastAsia="zh-CN"/>
    </w:rPr>
  </w:style>
  <w:style w:type="character" w:customStyle="1" w:styleId="Stylecard11ptChar">
    <w:name w:val="Style card + 11 pt Char"/>
    <w:link w:val="Stylecard11pt"/>
    <w:rsid w:val="00105085"/>
    <w:rPr>
      <w:rFonts w:ascii="Arial Narrow" w:eastAsia="SimSun" w:hAnsi="Arial Narrow" w:cs="Calibri"/>
      <w:szCs w:val="24"/>
      <w:lang w:eastAsia="zh-CN"/>
    </w:rPr>
  </w:style>
  <w:style w:type="paragraph" w:customStyle="1" w:styleId="Stylecard11ptUnderline">
    <w:name w:val="Style card + 11 pt Underline"/>
    <w:basedOn w:val="Normal"/>
    <w:link w:val="Stylecard11ptUnderlineChar"/>
    <w:qFormat/>
    <w:rsid w:val="00105085"/>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105085"/>
    <w:rPr>
      <w:rFonts w:ascii="Arial Narrow" w:eastAsia="SimSun" w:hAnsi="Arial Narrow" w:cs="Calibri"/>
      <w:szCs w:val="24"/>
      <w:u w:val="single"/>
      <w:lang w:eastAsia="zh-CN"/>
    </w:rPr>
  </w:style>
  <w:style w:type="character" w:customStyle="1" w:styleId="texto1">
    <w:name w:val="texto1"/>
    <w:rsid w:val="00105085"/>
  </w:style>
  <w:style w:type="character" w:customStyle="1" w:styleId="UnderliningChar">
    <w:name w:val="Underlining Char"/>
    <w:link w:val="Underlining"/>
    <w:uiPriority w:val="99"/>
    <w:rsid w:val="00105085"/>
    <w:rPr>
      <w:u w:val="single"/>
      <w:lang w:val="en-GB"/>
    </w:rPr>
  </w:style>
  <w:style w:type="paragraph" w:customStyle="1" w:styleId="Underlining">
    <w:name w:val="Underlining"/>
    <w:basedOn w:val="Normal"/>
    <w:next w:val="Normal"/>
    <w:link w:val="UnderliningChar"/>
    <w:uiPriority w:val="99"/>
    <w:qFormat/>
    <w:rsid w:val="00105085"/>
    <w:rPr>
      <w:rFonts w:asciiTheme="minorHAnsi" w:hAnsiTheme="minorHAnsi" w:cstheme="minorBidi"/>
      <w:u w:val="single"/>
      <w:lang w:val="en-GB"/>
    </w:rPr>
  </w:style>
  <w:style w:type="character" w:customStyle="1" w:styleId="officialstitle-">
    <w:name w:val="official_s_title-"/>
    <w:basedOn w:val="DefaultParagraphFont"/>
    <w:rsid w:val="00105085"/>
  </w:style>
  <w:style w:type="character" w:customStyle="1" w:styleId="officialsbureau">
    <w:name w:val="official_s_bureau"/>
    <w:basedOn w:val="DefaultParagraphFont"/>
    <w:rsid w:val="00105085"/>
  </w:style>
  <w:style w:type="paragraph" w:customStyle="1" w:styleId="citenon-bold">
    <w:name w:val="cite non-bold"/>
    <w:basedOn w:val="Normal"/>
    <w:link w:val="citenon-boldChar"/>
    <w:qFormat/>
    <w:rsid w:val="00105085"/>
    <w:rPr>
      <w:rFonts w:ascii="Garamond" w:eastAsia="Times New Roman" w:hAnsi="Garamond"/>
      <w:szCs w:val="20"/>
    </w:rPr>
  </w:style>
  <w:style w:type="paragraph" w:customStyle="1" w:styleId="tiny">
    <w:name w:val="tiny"/>
    <w:next w:val="Normal"/>
    <w:link w:val="tinyChar"/>
    <w:autoRedefine/>
    <w:qFormat/>
    <w:rsid w:val="00105085"/>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105085"/>
    <w:rPr>
      <w:rFonts w:ascii="Times New Roman" w:eastAsia="Malgun Gothic" w:hAnsi="Times New Roman" w:cs="Times New Roman"/>
      <w:sz w:val="20"/>
      <w:szCs w:val="20"/>
      <w:lang w:eastAsia="ko-KR"/>
    </w:rPr>
  </w:style>
  <w:style w:type="character" w:customStyle="1" w:styleId="CardsChar1">
    <w:name w:val="Cards Char1"/>
    <w:rsid w:val="00105085"/>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105085"/>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105085"/>
    <w:rPr>
      <w:rFonts w:ascii="Arial Narrow" w:eastAsia="Times New Roman" w:hAnsi="Arial Narrow" w:cs="Arial"/>
      <w:b/>
      <w:sz w:val="24"/>
      <w:szCs w:val="28"/>
    </w:rPr>
  </w:style>
  <w:style w:type="paragraph" w:customStyle="1" w:styleId="Style23">
    <w:name w:val="Style23"/>
    <w:basedOn w:val="Normal"/>
    <w:uiPriority w:val="99"/>
    <w:qFormat/>
    <w:rsid w:val="00105085"/>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105085"/>
  </w:style>
  <w:style w:type="paragraph" w:customStyle="1" w:styleId="Tagtemplate">
    <w:name w:val="Tagtemplate"/>
    <w:basedOn w:val="Normal"/>
    <w:link w:val="TagtemplateChar"/>
    <w:autoRedefine/>
    <w:qFormat/>
    <w:rsid w:val="00105085"/>
    <w:pPr>
      <w:keepNext/>
      <w:keepLines/>
    </w:pPr>
    <w:rPr>
      <w:rFonts w:ascii="Arial" w:eastAsia="Calibri" w:hAnsi="Arial"/>
      <w:b/>
      <w:sz w:val="24"/>
    </w:rPr>
  </w:style>
  <w:style w:type="character" w:customStyle="1" w:styleId="TagtemplateChar">
    <w:name w:val="Tagtemplate Char"/>
    <w:basedOn w:val="DefaultParagraphFont"/>
    <w:link w:val="Tagtemplate"/>
    <w:rsid w:val="00105085"/>
    <w:rPr>
      <w:rFonts w:ascii="Arial" w:eastAsia="Calibri" w:hAnsi="Arial" w:cs="Calibri"/>
      <w:b/>
      <w:sz w:val="24"/>
    </w:rPr>
  </w:style>
  <w:style w:type="character" w:customStyle="1" w:styleId="Styleunderline11ptBorderSinglesolidlineAuto05p">
    <w:name w:val="Style underline + 11 pt Border: : (Single solid line Auto  0.5 p..."/>
    <w:rsid w:val="00105085"/>
    <w:rPr>
      <w:sz w:val="20"/>
      <w:u w:val="single"/>
      <w:bdr w:val="single" w:sz="4" w:space="0" w:color="auto"/>
    </w:rPr>
  </w:style>
  <w:style w:type="paragraph" w:customStyle="1" w:styleId="Citation-FirstLine">
    <w:name w:val="Citation - First Line"/>
    <w:basedOn w:val="Normal"/>
    <w:next w:val="Normal"/>
    <w:autoRedefine/>
    <w:uiPriority w:val="99"/>
    <w:qFormat/>
    <w:rsid w:val="00105085"/>
    <w:pPr>
      <w:spacing w:line="240" w:lineRule="atLeast"/>
      <w:jc w:val="both"/>
    </w:pPr>
    <w:rPr>
      <w:rFonts w:ascii="Book Antiqua" w:eastAsia="Times New Roman" w:hAnsi="Book Antiqua"/>
      <w:sz w:val="16"/>
      <w:szCs w:val="24"/>
    </w:rPr>
  </w:style>
  <w:style w:type="character" w:customStyle="1" w:styleId="CardText-Underlined">
    <w:name w:val="Card Text - Underlined"/>
    <w:rsid w:val="00105085"/>
    <w:rPr>
      <w:b/>
      <w:sz w:val="20"/>
      <w:u w:val="single"/>
    </w:rPr>
  </w:style>
  <w:style w:type="paragraph" w:customStyle="1" w:styleId="Citation-Complete">
    <w:name w:val="Citation - Complete"/>
    <w:basedOn w:val="Normal"/>
    <w:next w:val="Normal"/>
    <w:link w:val="Citation-CompleteChar"/>
    <w:autoRedefine/>
    <w:qFormat/>
    <w:rsid w:val="00105085"/>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105085"/>
    <w:rPr>
      <w:rFonts w:ascii="Book Antiqua" w:eastAsia="Times New Roman" w:hAnsi="Book Antiqua" w:cs="Calibri"/>
      <w:sz w:val="16"/>
      <w:szCs w:val="24"/>
    </w:rPr>
  </w:style>
  <w:style w:type="character" w:customStyle="1" w:styleId="MicroTextChar">
    <w:name w:val="MicroText Char"/>
    <w:link w:val="MicroText"/>
    <w:rsid w:val="00105085"/>
    <w:rPr>
      <w:rFonts w:ascii="Arial Narrow" w:hAnsi="Arial Narrow"/>
      <w:sz w:val="12"/>
    </w:rPr>
  </w:style>
  <w:style w:type="paragraph" w:customStyle="1" w:styleId="TagCite">
    <w:name w:val="Tag/Cite"/>
    <w:basedOn w:val="Normal"/>
    <w:uiPriority w:val="99"/>
    <w:qFormat/>
    <w:rsid w:val="00105085"/>
    <w:rPr>
      <w:rFonts w:eastAsia="Times New Roman"/>
      <w:b/>
      <w:szCs w:val="24"/>
    </w:rPr>
  </w:style>
  <w:style w:type="character" w:customStyle="1" w:styleId="Style11ptItalicUnderline">
    <w:name w:val="Style 11 pt Italic Underline"/>
    <w:basedOn w:val="DefaultParagraphFont"/>
    <w:rsid w:val="00105085"/>
    <w:rPr>
      <w:i/>
      <w:iCs/>
      <w:sz w:val="20"/>
      <w:u w:val="single"/>
    </w:rPr>
  </w:style>
  <w:style w:type="character" w:customStyle="1" w:styleId="Style11ptItalic">
    <w:name w:val="Style 11 pt Italic"/>
    <w:basedOn w:val="DefaultParagraphFont"/>
    <w:rsid w:val="00105085"/>
    <w:rPr>
      <w:rFonts w:ascii="Times New Roman" w:hAnsi="Times New Roman"/>
      <w:i/>
      <w:iCs/>
      <w:sz w:val="20"/>
    </w:rPr>
  </w:style>
  <w:style w:type="paragraph" w:styleId="TOC1">
    <w:name w:val="toc 1"/>
    <w:aliases w:val="Index Basic,good index"/>
    <w:basedOn w:val="Normal"/>
    <w:next w:val="Normal"/>
    <w:autoRedefine/>
    <w:unhideWhenUsed/>
    <w:qFormat/>
    <w:rsid w:val="00105085"/>
    <w:pPr>
      <w:widowControl w:val="0"/>
    </w:pPr>
    <w:rPr>
      <w:rFonts w:eastAsia="Times New Roman"/>
      <w:szCs w:val="20"/>
    </w:rPr>
  </w:style>
  <w:style w:type="character" w:customStyle="1" w:styleId="hdr">
    <w:name w:val="hdr"/>
    <w:basedOn w:val="DefaultParagraphFont"/>
    <w:rsid w:val="00105085"/>
  </w:style>
  <w:style w:type="paragraph" w:customStyle="1" w:styleId="StyleStyle49ptBold3">
    <w:name w:val="Style Style4 + 9 pt Bold3"/>
    <w:basedOn w:val="Style4"/>
    <w:link w:val="StyleStyle49ptBold3Char"/>
    <w:qFormat/>
    <w:rsid w:val="00105085"/>
    <w:rPr>
      <w:b/>
      <w:bCs/>
    </w:rPr>
  </w:style>
  <w:style w:type="character" w:customStyle="1" w:styleId="StyleStyle49ptBold3Char">
    <w:name w:val="Style Style4 + 9 pt Bold3 Char"/>
    <w:basedOn w:val="Style4Char"/>
    <w:link w:val="StyleStyle49ptBold3"/>
    <w:rsid w:val="00105085"/>
    <w:rPr>
      <w:rFonts w:ascii="Arial Narrow" w:eastAsia="Times New Roman" w:hAnsi="Arial Narrow" w:cs="Calibri"/>
      <w:b/>
      <w:bCs/>
      <w:szCs w:val="24"/>
      <w:u w:val="single"/>
    </w:rPr>
  </w:style>
  <w:style w:type="character" w:customStyle="1" w:styleId="Style9ptUnderline6">
    <w:name w:val="Style 9 pt Underline6"/>
    <w:basedOn w:val="DefaultParagraphFont"/>
    <w:rsid w:val="00105085"/>
    <w:rPr>
      <w:sz w:val="20"/>
      <w:u w:val="single"/>
    </w:rPr>
  </w:style>
  <w:style w:type="character" w:customStyle="1" w:styleId="ct-with-fmlt">
    <w:name w:val="ct-with-fmlt"/>
    <w:basedOn w:val="DefaultParagraphFont"/>
    <w:rsid w:val="00105085"/>
  </w:style>
  <w:style w:type="paragraph" w:customStyle="1" w:styleId="TagText">
    <w:name w:val="TagText"/>
    <w:basedOn w:val="Normal"/>
    <w:qFormat/>
    <w:rsid w:val="00105085"/>
    <w:rPr>
      <w:rFonts w:ascii="Arial" w:eastAsiaTheme="minorEastAsia" w:hAnsi="Arial"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2"/>
    <w:qFormat/>
    <w:rsid w:val="00105085"/>
    <w:rPr>
      <w:rFonts w:eastAsia="Calibri"/>
      <w:u w:val="thick"/>
    </w:rPr>
  </w:style>
  <w:style w:type="paragraph" w:customStyle="1" w:styleId="Stylecard11ptBoldUnderline">
    <w:name w:val="Style card + 11 pt Bold Underline"/>
    <w:basedOn w:val="Normal"/>
    <w:link w:val="Stylecard11ptBoldUnderlineChar"/>
    <w:qFormat/>
    <w:rsid w:val="00105085"/>
    <w:pPr>
      <w:ind w:left="288" w:right="288"/>
    </w:pPr>
    <w:rPr>
      <w:rFonts w:eastAsia="SimSun"/>
      <w:b/>
      <w:bCs/>
      <w:color w:val="000000"/>
      <w:szCs w:val="20"/>
      <w:u w:val="single"/>
      <w:lang w:eastAsia="zh-CN"/>
    </w:rPr>
  </w:style>
  <w:style w:type="character" w:customStyle="1" w:styleId="Stylecard11ptBoldUnderlineChar">
    <w:name w:val="Style card + 11 pt Bold Underline Char"/>
    <w:basedOn w:val="cardChar"/>
    <w:link w:val="Stylecard11ptBoldUnderline"/>
    <w:rsid w:val="00105085"/>
    <w:rPr>
      <w:rFonts w:ascii="Arial Narrow" w:eastAsia="SimSun" w:hAnsi="Arial Narrow" w:cs="Calibri"/>
      <w:b/>
      <w:bCs/>
      <w:color w:val="000000"/>
      <w:szCs w:val="20"/>
      <w:u w:val="single"/>
      <w:lang w:eastAsia="zh-CN"/>
    </w:rPr>
  </w:style>
  <w:style w:type="paragraph" w:customStyle="1" w:styleId="Cards1">
    <w:name w:val="Cards1"/>
    <w:basedOn w:val="Normal"/>
    <w:link w:val="Cards1Char"/>
    <w:qFormat/>
    <w:rsid w:val="00105085"/>
    <w:pPr>
      <w:ind w:left="288"/>
    </w:pPr>
    <w:rPr>
      <w:rFonts w:eastAsia="Times New Roman"/>
      <w:szCs w:val="24"/>
      <w:u w:val="single"/>
    </w:rPr>
  </w:style>
  <w:style w:type="character" w:customStyle="1" w:styleId="Cards1Char">
    <w:name w:val="Cards1 Char"/>
    <w:basedOn w:val="DefaultParagraphFont"/>
    <w:link w:val="Cards1"/>
    <w:rsid w:val="00105085"/>
    <w:rPr>
      <w:rFonts w:ascii="Arial Narrow" w:eastAsia="Times New Roman" w:hAnsi="Arial Narrow" w:cs="Calibri"/>
      <w:szCs w:val="24"/>
      <w:u w:val="single"/>
    </w:rPr>
  </w:style>
  <w:style w:type="paragraph" w:customStyle="1" w:styleId="StyleCardTextTimesNewRoman11ptUnderline">
    <w:name w:val="Style Card Text + Times New Roman 11 pt Underline"/>
    <w:link w:val="StyleCardTextTimesNewRoman11ptUnderlineChar"/>
    <w:qFormat/>
    <w:rsid w:val="00105085"/>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105085"/>
    <w:rPr>
      <w:rFonts w:eastAsia="Calibri"/>
      <w:u w:val="single"/>
    </w:rPr>
  </w:style>
  <w:style w:type="character" w:customStyle="1" w:styleId="EmphasizeThis">
    <w:name w:val="EmphasizeThis"/>
    <w:rsid w:val="00105085"/>
    <w:rPr>
      <w:rFonts w:ascii="Georgia" w:hAnsi="Georgia"/>
      <w:b/>
      <w:iCs/>
      <w:sz w:val="24"/>
      <w:u w:val="thick"/>
    </w:rPr>
  </w:style>
  <w:style w:type="paragraph" w:customStyle="1" w:styleId="Stylecard8pt">
    <w:name w:val="Style card + 8 pt"/>
    <w:basedOn w:val="Normal"/>
    <w:link w:val="Stylecard8ptChar"/>
    <w:qFormat/>
    <w:rsid w:val="00105085"/>
    <w:pPr>
      <w:ind w:left="288" w:right="288"/>
    </w:pPr>
    <w:rPr>
      <w:rFonts w:eastAsia="Times New Roman"/>
      <w:color w:val="000000"/>
      <w:szCs w:val="20"/>
      <w:lang w:eastAsia="ar-SA"/>
    </w:rPr>
  </w:style>
  <w:style w:type="character" w:customStyle="1" w:styleId="Stylecard8ptChar">
    <w:name w:val="Style card + 8 pt Char"/>
    <w:basedOn w:val="cardChar"/>
    <w:link w:val="Stylecard8pt"/>
    <w:rsid w:val="00105085"/>
    <w:rPr>
      <w:rFonts w:ascii="Arial Narrow" w:eastAsia="Times New Roman" w:hAnsi="Arial Narrow" w:cs="Calibri"/>
      <w:color w:val="000000"/>
      <w:szCs w:val="20"/>
      <w:lang w:eastAsia="ar-SA"/>
    </w:rPr>
  </w:style>
  <w:style w:type="paragraph" w:customStyle="1" w:styleId="StyleStyle49pt">
    <w:name w:val="Style Style4 + 9 pt"/>
    <w:basedOn w:val="Normal"/>
    <w:link w:val="StyleStyle49ptChar"/>
    <w:qFormat/>
    <w:rsid w:val="00105085"/>
    <w:rPr>
      <w:rFonts w:eastAsia="Times New Roman"/>
      <w:szCs w:val="24"/>
      <w:u w:val="single"/>
    </w:rPr>
  </w:style>
  <w:style w:type="character" w:customStyle="1" w:styleId="StyleStyle49ptChar">
    <w:name w:val="Style Style4 + 9 pt Char"/>
    <w:basedOn w:val="DefaultParagraphFont"/>
    <w:link w:val="StyleStyle49pt"/>
    <w:rsid w:val="00105085"/>
    <w:rPr>
      <w:rFonts w:ascii="Arial Narrow" w:eastAsia="Times New Roman" w:hAnsi="Arial Narrow" w:cs="Calibri"/>
      <w:szCs w:val="24"/>
      <w:u w:val="single"/>
    </w:rPr>
  </w:style>
  <w:style w:type="paragraph" w:customStyle="1" w:styleId="StyleStyle49ptBold">
    <w:name w:val="Style Style4 + 9 pt Bold"/>
    <w:basedOn w:val="Normal"/>
    <w:link w:val="StyleStyle49ptBoldChar"/>
    <w:qFormat/>
    <w:rsid w:val="00105085"/>
    <w:rPr>
      <w:rFonts w:eastAsia="Times New Roman"/>
      <w:b/>
      <w:bCs/>
      <w:szCs w:val="24"/>
      <w:u w:val="single"/>
    </w:rPr>
  </w:style>
  <w:style w:type="character" w:customStyle="1" w:styleId="StyleStyle49ptBoldChar">
    <w:name w:val="Style Style4 + 9 pt Bold Char"/>
    <w:basedOn w:val="DefaultParagraphFont"/>
    <w:link w:val="StyleStyle49ptBold"/>
    <w:rsid w:val="00105085"/>
    <w:rPr>
      <w:rFonts w:ascii="Arial Narrow" w:eastAsia="Times New Roman" w:hAnsi="Arial Narrow" w:cs="Calibri"/>
      <w:b/>
      <w:bCs/>
      <w:szCs w:val="24"/>
      <w:u w:val="single"/>
    </w:rPr>
  </w:style>
  <w:style w:type="paragraph" w:customStyle="1" w:styleId="StyleStyle49ptBoldItalic">
    <w:name w:val="Style Style4 + 9 pt Bold Italic"/>
    <w:basedOn w:val="Normal"/>
    <w:link w:val="StyleStyle49ptBoldItalicChar"/>
    <w:qFormat/>
    <w:rsid w:val="00105085"/>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105085"/>
    <w:rPr>
      <w:rFonts w:ascii="Arial Narrow" w:eastAsia="Times New Roman" w:hAnsi="Arial Narrow" w:cs="Calibri"/>
      <w:b/>
      <w:bCs/>
      <w:i/>
      <w:iCs/>
      <w:szCs w:val="24"/>
      <w:u w:val="single"/>
    </w:rPr>
  </w:style>
  <w:style w:type="character" w:customStyle="1" w:styleId="Heading2Char1CharCharCharCharCharC">
    <w:name w:val="Heading 2 Char1 Char Char Char Char Char C"/>
    <w:rsid w:val="00105085"/>
    <w:rPr>
      <w:rFonts w:cs="Arial"/>
      <w:b/>
      <w:bCs/>
      <w:iCs/>
      <w:sz w:val="24"/>
      <w:szCs w:val="28"/>
      <w:lang w:val="en-US" w:eastAsia="en-US" w:bidi="ar-SA"/>
    </w:rPr>
  </w:style>
  <w:style w:type="character" w:customStyle="1" w:styleId="bhl">
    <w:name w:val="bhl"/>
    <w:basedOn w:val="DefaultParagraphFont"/>
    <w:rsid w:val="00105085"/>
  </w:style>
  <w:style w:type="character" w:customStyle="1" w:styleId="UnreadTextChar">
    <w:name w:val="Unread Text Char"/>
    <w:link w:val="UnreadText"/>
    <w:locked/>
    <w:rsid w:val="00105085"/>
    <w:rPr>
      <w:rFonts w:ascii="SimSun" w:eastAsia="SimSun" w:hAnsi="SimSun"/>
      <w:sz w:val="15"/>
      <w:lang w:eastAsia="zh-CN"/>
    </w:rPr>
  </w:style>
  <w:style w:type="paragraph" w:customStyle="1" w:styleId="UnreadText">
    <w:name w:val="Unread Text"/>
    <w:basedOn w:val="Normal"/>
    <w:next w:val="Normal"/>
    <w:link w:val="UnreadTextChar"/>
    <w:autoRedefine/>
    <w:qFormat/>
    <w:rsid w:val="00105085"/>
    <w:pPr>
      <w:ind w:left="360"/>
    </w:pPr>
    <w:rPr>
      <w:rFonts w:ascii="SimSun" w:eastAsia="SimSun" w:hAnsi="SimSun" w:cstheme="minorBidi"/>
      <w:sz w:val="15"/>
      <w:lang w:eastAsia="zh-CN"/>
    </w:rPr>
  </w:style>
  <w:style w:type="paragraph" w:customStyle="1" w:styleId="TagGA11">
    <w:name w:val="Tag GA 11"/>
    <w:basedOn w:val="TOC1"/>
    <w:uiPriority w:val="99"/>
    <w:qFormat/>
    <w:rsid w:val="00105085"/>
    <w:pPr>
      <w:widowControl/>
    </w:pPr>
    <w:rPr>
      <w:rFonts w:ascii="Georgia" w:eastAsia="Calibri" w:hAnsi="Georgia"/>
      <w:b/>
      <w:szCs w:val="22"/>
    </w:rPr>
  </w:style>
  <w:style w:type="paragraph" w:customStyle="1" w:styleId="CiteCard">
    <w:name w:val="Cite/Card"/>
    <w:basedOn w:val="TOC2"/>
    <w:uiPriority w:val="99"/>
    <w:qFormat/>
    <w:rsid w:val="00105085"/>
    <w:pPr>
      <w:tabs>
        <w:tab w:val="left" w:pos="4360"/>
      </w:tabs>
      <w:spacing w:after="0"/>
    </w:pPr>
    <w:rPr>
      <w:rFonts w:ascii="Georgia" w:eastAsia="Calibri" w:hAnsi="Georgia"/>
    </w:rPr>
  </w:style>
  <w:style w:type="paragraph" w:styleId="TOC2">
    <w:name w:val="toc 2"/>
    <w:basedOn w:val="Normal"/>
    <w:next w:val="Normal"/>
    <w:autoRedefine/>
    <w:unhideWhenUsed/>
    <w:qFormat/>
    <w:rsid w:val="00105085"/>
    <w:pPr>
      <w:spacing w:after="100"/>
      <w:ind w:left="220"/>
    </w:pPr>
  </w:style>
  <w:style w:type="character" w:customStyle="1" w:styleId="CardTextUnderlinedChar">
    <w:name w:val="Card Text Underlined Char"/>
    <w:basedOn w:val="DefaultParagraphFont"/>
    <w:rsid w:val="00105085"/>
    <w:rPr>
      <w:rFonts w:ascii="Georgia" w:eastAsia="Times New Roman" w:hAnsi="Georgia" w:hint="default"/>
      <w:sz w:val="22"/>
      <w:u w:val="single"/>
      <w:lang w:eastAsia="zh-CN"/>
    </w:rPr>
  </w:style>
  <w:style w:type="paragraph" w:customStyle="1" w:styleId="AuthorDate">
    <w:name w:val="AuthorDate"/>
    <w:next w:val="Normal"/>
    <w:link w:val="AuthorDateChar"/>
    <w:qFormat/>
    <w:rsid w:val="00105085"/>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105085"/>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105085"/>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105085"/>
    <w:rPr>
      <w:rFonts w:ascii="Times New Roman" w:hAnsi="Times New Roman"/>
      <w:sz w:val="20"/>
      <w:u w:val="single"/>
      <w:bdr w:val="none" w:sz="0" w:space="0" w:color="auto"/>
      <w:shd w:val="clear" w:color="auto" w:fill="C0C0C0"/>
    </w:rPr>
  </w:style>
  <w:style w:type="character" w:customStyle="1" w:styleId="smallChar">
    <w:name w:val="small Char"/>
    <w:rsid w:val="00105085"/>
    <w:rPr>
      <w:rFonts w:ascii="Calibri" w:eastAsia="Calibri" w:hAnsi="Calibri" w:cs="Calibri"/>
      <w:sz w:val="16"/>
      <w:szCs w:val="20"/>
      <w:lang w:val="x-none" w:eastAsia="x-none"/>
    </w:rPr>
  </w:style>
  <w:style w:type="paragraph" w:customStyle="1" w:styleId="HotRoute">
    <w:name w:val="Hot Route!"/>
    <w:basedOn w:val="Normal"/>
    <w:link w:val="HotRouteChar"/>
    <w:uiPriority w:val="99"/>
    <w:qFormat/>
    <w:rsid w:val="00105085"/>
    <w:pPr>
      <w:ind w:left="144"/>
    </w:pPr>
    <w:rPr>
      <w:rFonts w:eastAsia="Times New Roman"/>
      <w:szCs w:val="24"/>
      <w:lang w:val="x-none" w:eastAsia="x-none"/>
    </w:rPr>
  </w:style>
  <w:style w:type="character" w:customStyle="1" w:styleId="HotRouteChar">
    <w:name w:val="Hot Route! Char"/>
    <w:link w:val="HotRoute"/>
    <w:uiPriority w:val="99"/>
    <w:rsid w:val="00105085"/>
    <w:rPr>
      <w:rFonts w:ascii="Arial Narrow" w:eastAsia="Times New Roman" w:hAnsi="Arial Narrow" w:cs="Calibri"/>
      <w:szCs w:val="24"/>
      <w:lang w:val="x-none" w:eastAsia="x-none"/>
    </w:rPr>
  </w:style>
  <w:style w:type="character" w:customStyle="1" w:styleId="hilite1">
    <w:name w:val="hilite1"/>
    <w:basedOn w:val="DefaultParagraphFont"/>
    <w:rsid w:val="00105085"/>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105085"/>
    <w:pPr>
      <w:ind w:left="144"/>
    </w:pPr>
    <w:rPr>
      <w:rFonts w:eastAsia="Times New Roman"/>
      <w:szCs w:val="24"/>
    </w:rPr>
  </w:style>
  <w:style w:type="character" w:customStyle="1" w:styleId="BodyText2Char">
    <w:name w:val="Body Text 2 Char"/>
    <w:basedOn w:val="DefaultParagraphFont"/>
    <w:link w:val="BodyText2"/>
    <w:uiPriority w:val="99"/>
    <w:rsid w:val="00105085"/>
    <w:rPr>
      <w:rFonts w:ascii="Times New Roman" w:hAnsi="Times New Roman" w:cs="Times New Roman"/>
      <w:sz w:val="20"/>
    </w:rPr>
  </w:style>
  <w:style w:type="paragraph" w:styleId="BodyText2">
    <w:name w:val="Body Text 2"/>
    <w:basedOn w:val="Normal"/>
    <w:link w:val="BodyText2Char"/>
    <w:uiPriority w:val="99"/>
    <w:qFormat/>
    <w:rsid w:val="00105085"/>
    <w:pPr>
      <w:spacing w:after="120" w:line="480" w:lineRule="auto"/>
    </w:pPr>
    <w:rPr>
      <w:rFonts w:ascii="Times New Roman" w:hAnsi="Times New Roman" w:cs="Times New Roman"/>
      <w:sz w:val="20"/>
    </w:rPr>
  </w:style>
  <w:style w:type="character" w:customStyle="1" w:styleId="BodyText2Char1">
    <w:name w:val="Body Text 2 Char1"/>
    <w:aliases w:val="Tagging Char1"/>
    <w:basedOn w:val="DefaultParagraphFont"/>
    <w:uiPriority w:val="99"/>
    <w:rsid w:val="00105085"/>
    <w:rPr>
      <w:rFonts w:ascii="Arial Narrow" w:hAnsi="Arial Narrow" w:cs="Calibri"/>
    </w:rPr>
  </w:style>
  <w:style w:type="paragraph" w:customStyle="1" w:styleId="Cardstyle0">
    <w:name w:val="Cardstyle"/>
    <w:basedOn w:val="Normal"/>
    <w:next w:val="Normal"/>
    <w:qFormat/>
    <w:rsid w:val="00105085"/>
    <w:rPr>
      <w:rFonts w:eastAsia="Times New Roman"/>
      <w:szCs w:val="24"/>
    </w:rPr>
  </w:style>
  <w:style w:type="character" w:customStyle="1" w:styleId="Style12ptBoldUnderline1">
    <w:name w:val="Style 12 pt Bold Underline1"/>
    <w:basedOn w:val="DefaultParagraphFont"/>
    <w:rsid w:val="00105085"/>
    <w:rPr>
      <w:b/>
      <w:bCs/>
      <w:sz w:val="24"/>
      <w:u w:val="single"/>
    </w:rPr>
  </w:style>
  <w:style w:type="character" w:customStyle="1" w:styleId="StyleEmphasisArial12ptBoldNotItalic">
    <w:name w:val="Style Emphasis + Arial 12 pt Bold Not Italic"/>
    <w:basedOn w:val="Emphasis"/>
    <w:rsid w:val="00105085"/>
    <w:rPr>
      <w:rFonts w:ascii="Arial" w:hAnsi="Arial" w:cs="Times New Roman"/>
      <w:b/>
      <w:bCs/>
      <w:i/>
      <w:iCs/>
      <w:sz w:val="24"/>
      <w:u w:val="single"/>
      <w:bdr w:val="single" w:sz="8" w:space="0" w:color="auto"/>
    </w:rPr>
  </w:style>
  <w:style w:type="character" w:customStyle="1" w:styleId="DebateHighlighted">
    <w:name w:val="Debate Highlighted"/>
    <w:qFormat/>
    <w:rsid w:val="00105085"/>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105085"/>
    <w:rPr>
      <w:rFonts w:ascii="Arial Narrow" w:hAnsi="Arial Narrow"/>
      <w:dstrike w:val="0"/>
      <w:sz w:val="20"/>
      <w:bdr w:val="single" w:sz="2" w:space="0" w:color="auto"/>
      <w:vertAlign w:val="baseline"/>
    </w:rPr>
  </w:style>
  <w:style w:type="character" w:customStyle="1" w:styleId="underline1">
    <w:name w:val="underline1"/>
    <w:basedOn w:val="DefaultParagraphFont"/>
    <w:rsid w:val="00105085"/>
    <w:rPr>
      <w:u w:val="single"/>
    </w:rPr>
  </w:style>
  <w:style w:type="character" w:customStyle="1" w:styleId="author">
    <w:name w:val="author"/>
    <w:basedOn w:val="DefaultParagraphFont"/>
    <w:rsid w:val="00105085"/>
    <w:rPr>
      <w:rFonts w:ascii="Times New Roman" w:hAnsi="Times New Roman"/>
      <w:b/>
      <w:sz w:val="24"/>
    </w:rPr>
  </w:style>
  <w:style w:type="character" w:customStyle="1" w:styleId="FontStyle291">
    <w:name w:val="Font Style291"/>
    <w:basedOn w:val="DefaultParagraphFont"/>
    <w:uiPriority w:val="99"/>
    <w:rsid w:val="00105085"/>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105085"/>
    <w:rPr>
      <w:b/>
      <w:bCs/>
      <w:sz w:val="20"/>
      <w:u w:val="single"/>
      <w:bdr w:val="single" w:sz="4" w:space="0" w:color="auto"/>
    </w:rPr>
  </w:style>
  <w:style w:type="numbering" w:customStyle="1" w:styleId="NoList1">
    <w:name w:val="No List1"/>
    <w:next w:val="NoList"/>
    <w:uiPriority w:val="99"/>
    <w:semiHidden/>
    <w:unhideWhenUsed/>
    <w:rsid w:val="00105085"/>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rsid w:val="00105085"/>
    <w:rPr>
      <w:rFonts w:asciiTheme="majorHAnsi" w:eastAsiaTheme="majorEastAsia" w:hAnsiTheme="majorHAnsi" w:cstheme="majorBidi"/>
      <w:b/>
      <w:bCs/>
      <w:color w:val="2F5496"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105085"/>
    <w:rPr>
      <w:rFonts w:ascii="Times New Roman" w:eastAsia="Calibri" w:hAnsi="Times New Roman" w:cs="Times New Roman"/>
      <w:sz w:val="20"/>
    </w:rPr>
  </w:style>
  <w:style w:type="character" w:customStyle="1" w:styleId="FooterChar1">
    <w:name w:val="Footer Char1"/>
    <w:basedOn w:val="DefaultParagraphFont"/>
    <w:uiPriority w:val="99"/>
    <w:rsid w:val="00105085"/>
    <w:rPr>
      <w:rFonts w:ascii="Times New Roman" w:eastAsia="Calibri" w:hAnsi="Times New Roman" w:cs="Times New Roman"/>
      <w:sz w:val="20"/>
    </w:rPr>
  </w:style>
  <w:style w:type="numbering" w:customStyle="1" w:styleId="NoList2">
    <w:name w:val="No List2"/>
    <w:next w:val="NoList"/>
    <w:uiPriority w:val="99"/>
    <w:semiHidden/>
    <w:unhideWhenUsed/>
    <w:rsid w:val="00105085"/>
  </w:style>
  <w:style w:type="numbering" w:customStyle="1" w:styleId="NoList11">
    <w:name w:val="No List11"/>
    <w:next w:val="NoList"/>
    <w:uiPriority w:val="99"/>
    <w:semiHidden/>
    <w:unhideWhenUsed/>
    <w:rsid w:val="00105085"/>
  </w:style>
  <w:style w:type="numbering" w:customStyle="1" w:styleId="NoList3">
    <w:name w:val="No List3"/>
    <w:next w:val="NoList"/>
    <w:uiPriority w:val="99"/>
    <w:semiHidden/>
    <w:unhideWhenUsed/>
    <w:rsid w:val="00105085"/>
  </w:style>
  <w:style w:type="numbering" w:customStyle="1" w:styleId="NoList12">
    <w:name w:val="No List12"/>
    <w:next w:val="NoList"/>
    <w:semiHidden/>
    <w:unhideWhenUsed/>
    <w:rsid w:val="00105085"/>
  </w:style>
  <w:style w:type="numbering" w:customStyle="1" w:styleId="NoList4">
    <w:name w:val="No List4"/>
    <w:next w:val="NoList"/>
    <w:uiPriority w:val="99"/>
    <w:semiHidden/>
    <w:unhideWhenUsed/>
    <w:rsid w:val="00105085"/>
  </w:style>
  <w:style w:type="numbering" w:customStyle="1" w:styleId="NoList13">
    <w:name w:val="No List13"/>
    <w:next w:val="NoList"/>
    <w:semiHidden/>
    <w:unhideWhenUsed/>
    <w:rsid w:val="00105085"/>
  </w:style>
  <w:style w:type="numbering" w:customStyle="1" w:styleId="NoList5">
    <w:name w:val="No List5"/>
    <w:next w:val="NoList"/>
    <w:semiHidden/>
    <w:unhideWhenUsed/>
    <w:rsid w:val="00105085"/>
  </w:style>
  <w:style w:type="numbering" w:customStyle="1" w:styleId="NoList14">
    <w:name w:val="No List14"/>
    <w:next w:val="NoList"/>
    <w:semiHidden/>
    <w:unhideWhenUsed/>
    <w:rsid w:val="00105085"/>
  </w:style>
  <w:style w:type="numbering" w:customStyle="1" w:styleId="NoList6">
    <w:name w:val="No List6"/>
    <w:next w:val="NoList"/>
    <w:uiPriority w:val="99"/>
    <w:semiHidden/>
    <w:unhideWhenUsed/>
    <w:rsid w:val="00105085"/>
  </w:style>
  <w:style w:type="numbering" w:customStyle="1" w:styleId="NoList15">
    <w:name w:val="No List15"/>
    <w:next w:val="NoList"/>
    <w:semiHidden/>
    <w:unhideWhenUsed/>
    <w:rsid w:val="00105085"/>
  </w:style>
  <w:style w:type="numbering" w:customStyle="1" w:styleId="NoList7">
    <w:name w:val="No List7"/>
    <w:next w:val="NoList"/>
    <w:semiHidden/>
    <w:unhideWhenUsed/>
    <w:rsid w:val="00105085"/>
  </w:style>
  <w:style w:type="numbering" w:customStyle="1" w:styleId="NoList16">
    <w:name w:val="No List16"/>
    <w:next w:val="NoList"/>
    <w:semiHidden/>
    <w:unhideWhenUsed/>
    <w:rsid w:val="00105085"/>
  </w:style>
  <w:style w:type="numbering" w:customStyle="1" w:styleId="NoList21">
    <w:name w:val="No List21"/>
    <w:next w:val="NoList"/>
    <w:semiHidden/>
    <w:unhideWhenUsed/>
    <w:rsid w:val="00105085"/>
  </w:style>
  <w:style w:type="numbering" w:customStyle="1" w:styleId="NoList111">
    <w:name w:val="No List111"/>
    <w:next w:val="NoList"/>
    <w:uiPriority w:val="99"/>
    <w:semiHidden/>
    <w:unhideWhenUsed/>
    <w:rsid w:val="00105085"/>
  </w:style>
  <w:style w:type="numbering" w:customStyle="1" w:styleId="NoList31">
    <w:name w:val="No List31"/>
    <w:next w:val="NoList"/>
    <w:semiHidden/>
    <w:unhideWhenUsed/>
    <w:rsid w:val="00105085"/>
  </w:style>
  <w:style w:type="numbering" w:customStyle="1" w:styleId="NoList121">
    <w:name w:val="No List121"/>
    <w:next w:val="NoList"/>
    <w:semiHidden/>
    <w:unhideWhenUsed/>
    <w:rsid w:val="00105085"/>
  </w:style>
  <w:style w:type="numbering" w:customStyle="1" w:styleId="NoList41">
    <w:name w:val="No List41"/>
    <w:next w:val="NoList"/>
    <w:semiHidden/>
    <w:unhideWhenUsed/>
    <w:rsid w:val="00105085"/>
  </w:style>
  <w:style w:type="numbering" w:customStyle="1" w:styleId="NoList131">
    <w:name w:val="No List131"/>
    <w:next w:val="NoList"/>
    <w:semiHidden/>
    <w:unhideWhenUsed/>
    <w:rsid w:val="00105085"/>
  </w:style>
  <w:style w:type="numbering" w:customStyle="1" w:styleId="NoList51">
    <w:name w:val="No List51"/>
    <w:next w:val="NoList"/>
    <w:semiHidden/>
    <w:unhideWhenUsed/>
    <w:rsid w:val="00105085"/>
  </w:style>
  <w:style w:type="numbering" w:customStyle="1" w:styleId="NoList141">
    <w:name w:val="No List141"/>
    <w:next w:val="NoList"/>
    <w:semiHidden/>
    <w:unhideWhenUsed/>
    <w:rsid w:val="00105085"/>
  </w:style>
  <w:style w:type="numbering" w:customStyle="1" w:styleId="NoList61">
    <w:name w:val="No List61"/>
    <w:next w:val="NoList"/>
    <w:semiHidden/>
    <w:unhideWhenUsed/>
    <w:rsid w:val="00105085"/>
  </w:style>
  <w:style w:type="numbering" w:customStyle="1" w:styleId="NoList151">
    <w:name w:val="No List151"/>
    <w:next w:val="NoList"/>
    <w:uiPriority w:val="99"/>
    <w:semiHidden/>
    <w:unhideWhenUsed/>
    <w:rsid w:val="00105085"/>
  </w:style>
  <w:style w:type="numbering" w:customStyle="1" w:styleId="NoList8">
    <w:name w:val="No List8"/>
    <w:next w:val="NoList"/>
    <w:semiHidden/>
    <w:unhideWhenUsed/>
    <w:rsid w:val="00105085"/>
  </w:style>
  <w:style w:type="numbering" w:customStyle="1" w:styleId="NoList17">
    <w:name w:val="No List17"/>
    <w:next w:val="NoList"/>
    <w:semiHidden/>
    <w:unhideWhenUsed/>
    <w:rsid w:val="00105085"/>
  </w:style>
  <w:style w:type="numbering" w:customStyle="1" w:styleId="NoList22">
    <w:name w:val="No List22"/>
    <w:next w:val="NoList"/>
    <w:semiHidden/>
    <w:unhideWhenUsed/>
    <w:rsid w:val="00105085"/>
  </w:style>
  <w:style w:type="numbering" w:customStyle="1" w:styleId="NoList112">
    <w:name w:val="No List112"/>
    <w:next w:val="NoList"/>
    <w:uiPriority w:val="99"/>
    <w:semiHidden/>
    <w:unhideWhenUsed/>
    <w:rsid w:val="00105085"/>
  </w:style>
  <w:style w:type="numbering" w:customStyle="1" w:styleId="NoList32">
    <w:name w:val="No List32"/>
    <w:next w:val="NoList"/>
    <w:uiPriority w:val="99"/>
    <w:semiHidden/>
    <w:unhideWhenUsed/>
    <w:rsid w:val="00105085"/>
  </w:style>
  <w:style w:type="numbering" w:customStyle="1" w:styleId="NoList122">
    <w:name w:val="No List122"/>
    <w:next w:val="NoList"/>
    <w:uiPriority w:val="99"/>
    <w:semiHidden/>
    <w:unhideWhenUsed/>
    <w:rsid w:val="00105085"/>
  </w:style>
  <w:style w:type="numbering" w:customStyle="1" w:styleId="NoList42">
    <w:name w:val="No List42"/>
    <w:next w:val="NoList"/>
    <w:uiPriority w:val="99"/>
    <w:semiHidden/>
    <w:unhideWhenUsed/>
    <w:rsid w:val="00105085"/>
  </w:style>
  <w:style w:type="numbering" w:customStyle="1" w:styleId="NoList132">
    <w:name w:val="No List132"/>
    <w:next w:val="NoList"/>
    <w:uiPriority w:val="99"/>
    <w:semiHidden/>
    <w:unhideWhenUsed/>
    <w:rsid w:val="00105085"/>
  </w:style>
  <w:style w:type="numbering" w:customStyle="1" w:styleId="NoList52">
    <w:name w:val="No List52"/>
    <w:next w:val="NoList"/>
    <w:uiPriority w:val="99"/>
    <w:semiHidden/>
    <w:unhideWhenUsed/>
    <w:rsid w:val="00105085"/>
  </w:style>
  <w:style w:type="numbering" w:customStyle="1" w:styleId="NoList142">
    <w:name w:val="No List142"/>
    <w:next w:val="NoList"/>
    <w:uiPriority w:val="99"/>
    <w:semiHidden/>
    <w:unhideWhenUsed/>
    <w:rsid w:val="00105085"/>
  </w:style>
  <w:style w:type="numbering" w:customStyle="1" w:styleId="NoList62">
    <w:name w:val="No List62"/>
    <w:next w:val="NoList"/>
    <w:uiPriority w:val="99"/>
    <w:semiHidden/>
    <w:unhideWhenUsed/>
    <w:rsid w:val="00105085"/>
  </w:style>
  <w:style w:type="numbering" w:customStyle="1" w:styleId="NoList152">
    <w:name w:val="No List152"/>
    <w:next w:val="NoList"/>
    <w:uiPriority w:val="99"/>
    <w:semiHidden/>
    <w:unhideWhenUsed/>
    <w:rsid w:val="00105085"/>
  </w:style>
  <w:style w:type="character" w:styleId="CommentReference">
    <w:name w:val="annotation reference"/>
    <w:basedOn w:val="DefaultParagraphFont"/>
    <w:uiPriority w:val="99"/>
    <w:rsid w:val="00105085"/>
    <w:rPr>
      <w:sz w:val="16"/>
      <w:szCs w:val="16"/>
    </w:rPr>
  </w:style>
  <w:style w:type="paragraph" w:customStyle="1" w:styleId="StyleUnderlined11ptBold">
    <w:name w:val="Style Underlined + 11 pt Bold"/>
    <w:link w:val="StyleUnderlined11ptBoldChar"/>
    <w:qFormat/>
    <w:rsid w:val="00105085"/>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105085"/>
    <w:rPr>
      <w:rFonts w:eastAsia="Times New Roman"/>
      <w:b/>
      <w:bCs/>
      <w:szCs w:val="24"/>
      <w:u w:val="single"/>
    </w:rPr>
  </w:style>
  <w:style w:type="paragraph" w:customStyle="1" w:styleId="StyleUnderlined11pt">
    <w:name w:val="Style Underlined + 11 pt"/>
    <w:link w:val="StyleUnderlined11ptChar"/>
    <w:qFormat/>
    <w:rsid w:val="00105085"/>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105085"/>
    <w:rPr>
      <w:rFonts w:eastAsia="Times New Roman"/>
      <w:szCs w:val="24"/>
      <w:u w:val="single"/>
    </w:rPr>
  </w:style>
  <w:style w:type="character" w:customStyle="1" w:styleId="newscontent">
    <w:name w:val="newscontent"/>
    <w:rsid w:val="00105085"/>
  </w:style>
  <w:style w:type="character" w:customStyle="1" w:styleId="StyleUnderlinePatternClearYellow">
    <w:name w:val="Style Underline Pattern: Clear (Yellow)"/>
    <w:basedOn w:val="DefaultParagraphFont"/>
    <w:rsid w:val="00105085"/>
    <w:rPr>
      <w:u w:val="single"/>
      <w:shd w:val="clear" w:color="auto" w:fill="00FF00"/>
    </w:rPr>
  </w:style>
  <w:style w:type="paragraph" w:customStyle="1" w:styleId="UnderlineChar">
    <w:name w:val="Underline Char"/>
    <w:basedOn w:val="Normal"/>
    <w:link w:val="UnderlineCharChar"/>
    <w:rsid w:val="00105085"/>
    <w:rPr>
      <w:rFonts w:ascii="Times New Roman" w:eastAsia="Times New Roman" w:hAnsi="Times New Roman" w:cs="Times New Roman"/>
      <w:sz w:val="20"/>
      <w:u w:val="single"/>
    </w:rPr>
  </w:style>
  <w:style w:type="paragraph" w:styleId="z-TopofForm">
    <w:name w:val="HTML Top of Form"/>
    <w:basedOn w:val="Normal"/>
    <w:next w:val="Normal"/>
    <w:link w:val="z-TopofFormChar"/>
    <w:hidden/>
    <w:uiPriority w:val="99"/>
    <w:unhideWhenUsed/>
    <w:rsid w:val="00105085"/>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uiPriority w:val="99"/>
    <w:rsid w:val="00105085"/>
    <w:rPr>
      <w:rFonts w:ascii="Arial" w:hAnsi="Arial" w:cs="Arial"/>
      <w:vanish/>
      <w:sz w:val="16"/>
      <w:szCs w:val="16"/>
    </w:rPr>
  </w:style>
  <w:style w:type="paragraph" w:styleId="HTMLAddress">
    <w:name w:val="HTML Address"/>
    <w:basedOn w:val="z-TopofForm"/>
    <w:link w:val="HTMLAddressChar"/>
    <w:uiPriority w:val="99"/>
    <w:unhideWhenUsed/>
    <w:rsid w:val="00105085"/>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105085"/>
    <w:rPr>
      <w:rFonts w:ascii="Palatino" w:eastAsia="Times New Roman" w:hAnsi="Palatino" w:cs="Times New Roman"/>
      <w:sz w:val="24"/>
      <w:szCs w:val="20"/>
    </w:rPr>
  </w:style>
  <w:style w:type="paragraph" w:styleId="HTMLPreformatted">
    <w:name w:val="HTML Preformatted"/>
    <w:basedOn w:val="Normal"/>
    <w:link w:val="HTMLPreformattedChar"/>
    <w:uiPriority w:val="99"/>
    <w:unhideWhenUsed/>
    <w:rsid w:val="00105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105085"/>
    <w:rPr>
      <w:rFonts w:ascii="Courier New" w:eastAsia="Times New Roman" w:hAnsi="Courier New" w:cs="Courier New"/>
      <w:szCs w:val="20"/>
    </w:rPr>
  </w:style>
  <w:style w:type="character" w:styleId="HTMLTypewriter">
    <w:name w:val="HTML Typewriter"/>
    <w:basedOn w:val="DefaultParagraphFont"/>
    <w:unhideWhenUsed/>
    <w:rsid w:val="00105085"/>
    <w:rPr>
      <w:rFonts w:ascii="Courier New" w:eastAsia="Times New Roman" w:hAnsi="Courier New" w:cs="Courier New" w:hint="default"/>
      <w:sz w:val="20"/>
      <w:szCs w:val="20"/>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locked/>
    <w:rsid w:val="00105085"/>
    <w:rPr>
      <w:rFonts w:ascii="Georgia" w:eastAsia="Calibri" w:hAnsi="Georgia" w:cs="Times New Roman"/>
      <w:szCs w:val="20"/>
      <w:lang w:eastAsia="zh-C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105085"/>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locked/>
    <w:rsid w:val="00105085"/>
    <w:rPr>
      <w:rFonts w:ascii="Times New Roman" w:hAnsi="Times New Roman" w:cs="Times New Roman"/>
    </w:rPr>
  </w:style>
  <w:style w:type="character" w:customStyle="1" w:styleId="BodyText3Char">
    <w:name w:val="Body Text 3 Char"/>
    <w:basedOn w:val="DefaultParagraphFont"/>
    <w:link w:val="BodyText3"/>
    <w:locked/>
    <w:rsid w:val="00105085"/>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105085"/>
    <w:rPr>
      <w:rFonts w:ascii="Times New Roman" w:hAnsi="Times New Roman" w:cs="Times New Roman"/>
    </w:rPr>
  </w:style>
  <w:style w:type="character" w:customStyle="1" w:styleId="DocumentMapChar">
    <w:name w:val="Document Map Char"/>
    <w:basedOn w:val="DefaultParagraphFont"/>
    <w:link w:val="DocumentMap"/>
    <w:uiPriority w:val="99"/>
    <w:locked/>
    <w:rsid w:val="00105085"/>
    <w:rPr>
      <w:rFonts w:ascii="Tahoma" w:eastAsia="Times New Roman" w:hAnsi="Tahoma" w:cs="Tahoma"/>
      <w:sz w:val="16"/>
      <w:lang w:bidi="en-US"/>
    </w:rPr>
  </w:style>
  <w:style w:type="character" w:customStyle="1" w:styleId="PlainTextChar">
    <w:name w:val="Plain Text Char"/>
    <w:basedOn w:val="DefaultParagraphFont"/>
    <w:link w:val="PlainText"/>
    <w:locked/>
    <w:rsid w:val="00105085"/>
    <w:rPr>
      <w:rFonts w:ascii="Courier New" w:eastAsia="Times New Roman" w:hAnsi="Courier New" w:cs="Courier New"/>
      <w:szCs w:val="20"/>
    </w:rPr>
  </w:style>
  <w:style w:type="character" w:customStyle="1" w:styleId="underlinedChar0">
    <w:name w:val="underlined Char"/>
    <w:basedOn w:val="DefaultParagraphFont"/>
    <w:link w:val="underlined"/>
    <w:locked/>
    <w:rsid w:val="00105085"/>
    <w:rPr>
      <w:rFonts w:ascii="Times New Roman" w:eastAsia="Malgun Gothic" w:hAnsi="Times New Roman" w:cs="Times New Roman"/>
      <w:sz w:val="21"/>
      <w:u w:val="single"/>
    </w:rPr>
  </w:style>
  <w:style w:type="paragraph" w:customStyle="1" w:styleId="underlined">
    <w:name w:val="underlined"/>
    <w:next w:val="Normal"/>
    <w:link w:val="underlinedChar0"/>
    <w:autoRedefine/>
    <w:qFormat/>
    <w:rsid w:val="00105085"/>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105085"/>
    <w:rPr>
      <w:rFonts w:ascii="Times New Roman" w:eastAsia="Times New Roman" w:hAnsi="Times New Roman" w:cs="Times New Roman"/>
      <w:b/>
      <w:szCs w:val="20"/>
    </w:rPr>
  </w:style>
  <w:style w:type="paragraph" w:customStyle="1" w:styleId="Normaltag">
    <w:name w:val="Normal tag"/>
    <w:basedOn w:val="Normal"/>
    <w:link w:val="NormaltagChar"/>
    <w:qFormat/>
    <w:rsid w:val="00105085"/>
    <w:rPr>
      <w:rFonts w:ascii="Times New Roman" w:eastAsia="Times New Roman" w:hAnsi="Times New Roman" w:cs="Times New Roman"/>
      <w:b/>
      <w:szCs w:val="20"/>
    </w:rPr>
  </w:style>
  <w:style w:type="character" w:customStyle="1" w:styleId="citesChar0">
    <w:name w:val="cites Char"/>
    <w:aliases w:val="Heading 1 Char3,Heading 1 Char2,Block Header Char1,BlockStyle Char,Heading 1 Char Char Char2,Heading 1 Char1 Char Char2,Brief - Title Heading 1 Char1,Argument Char1,Subscript Char1,Pocket Char2,Heading Char1,Heading 1 Char Char Char Char Char"/>
    <w:basedOn w:val="DefaultParagraphFont"/>
    <w:link w:val="cites0"/>
    <w:qFormat/>
    <w:locked/>
    <w:rsid w:val="00105085"/>
    <w:rPr>
      <w:rFonts w:ascii="Times New Roman" w:eastAsia="Malgun Gothic" w:hAnsi="Times New Roman" w:cs="Times New Roman"/>
      <w:b/>
      <w:u w:val="single"/>
    </w:rPr>
  </w:style>
  <w:style w:type="paragraph" w:customStyle="1" w:styleId="cites0">
    <w:name w:val="cites"/>
    <w:link w:val="citesChar0"/>
    <w:autoRedefine/>
    <w:qFormat/>
    <w:rsid w:val="00105085"/>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qFormat/>
    <w:rsid w:val="00105085"/>
    <w:pPr>
      <w:spacing w:after="240"/>
      <w:jc w:val="center"/>
    </w:pPr>
    <w:rPr>
      <w:rFonts w:eastAsia="Times New Roman"/>
      <w:b/>
      <w:sz w:val="32"/>
      <w:u w:val="single"/>
      <w:lang w:bidi="en-US"/>
    </w:rPr>
  </w:style>
  <w:style w:type="paragraph" w:customStyle="1" w:styleId="TxBrp1">
    <w:name w:val="TxBr_p1"/>
    <w:basedOn w:val="Normal"/>
    <w:qFormat/>
    <w:rsid w:val="00105085"/>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qFormat/>
    <w:rsid w:val="00105085"/>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105085"/>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105085"/>
    <w:pPr>
      <w:spacing w:before="240" w:after="240"/>
      <w:jc w:val="center"/>
      <w:outlineLvl w:val="0"/>
    </w:pPr>
    <w:rPr>
      <w:rFonts w:ascii="Times New Roman" w:eastAsia="Times New Roman" w:hAnsi="Times New Roman" w:cs="Arial"/>
      <w:b/>
      <w:bCs/>
      <w:sz w:val="32"/>
      <w:u w:val="single"/>
      <w:lang w:bidi="en-US"/>
    </w:rPr>
  </w:style>
  <w:style w:type="character" w:customStyle="1" w:styleId="SmallFontChar">
    <w:name w:val="Small Font Char"/>
    <w:basedOn w:val="DefaultParagraphFont"/>
    <w:link w:val="SmallFont"/>
    <w:locked/>
    <w:rsid w:val="00105085"/>
    <w:rPr>
      <w:rFonts w:ascii="Times New Roman" w:eastAsia="Calibri" w:hAnsi="Times New Roman" w:cs="Times New Roman"/>
      <w:sz w:val="16"/>
      <w:szCs w:val="18"/>
    </w:rPr>
  </w:style>
  <w:style w:type="paragraph" w:customStyle="1" w:styleId="SmallFont">
    <w:name w:val="Small Font"/>
    <w:basedOn w:val="Normal"/>
    <w:link w:val="SmallFontChar"/>
    <w:qFormat/>
    <w:rsid w:val="00105085"/>
    <w:pPr>
      <w:spacing w:after="200"/>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105085"/>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105085"/>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 w:val="20"/>
      <w:szCs w:val="20"/>
    </w:rPr>
  </w:style>
  <w:style w:type="paragraph" w:customStyle="1" w:styleId="loose">
    <w:name w:val="loose"/>
    <w:basedOn w:val="Normal"/>
    <w:qFormat/>
    <w:rsid w:val="00105085"/>
    <w:pPr>
      <w:spacing w:before="210"/>
    </w:pPr>
    <w:rPr>
      <w:rFonts w:eastAsia="Times New Roman"/>
      <w:sz w:val="24"/>
      <w:szCs w:val="24"/>
      <w:lang w:eastAsia="zh-CN" w:bidi="he-IL"/>
    </w:rPr>
  </w:style>
  <w:style w:type="paragraph" w:customStyle="1" w:styleId="UnderlinedText">
    <w:name w:val="Underlined Text"/>
    <w:basedOn w:val="Normal"/>
    <w:qFormat/>
    <w:rsid w:val="00105085"/>
    <w:rPr>
      <w:rFonts w:ascii="Arial" w:eastAsia="Times New Roman" w:hAnsi="Arial"/>
      <w:b/>
      <w:sz w:val="24"/>
      <w:szCs w:val="20"/>
    </w:rPr>
  </w:style>
  <w:style w:type="paragraph" w:customStyle="1" w:styleId="evidencetextChar">
    <w:name w:val="evidence text Char"/>
    <w:basedOn w:val="Normal"/>
    <w:uiPriority w:val="99"/>
    <w:qFormat/>
    <w:rsid w:val="00105085"/>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105085"/>
    <w:rPr>
      <w:rFonts w:ascii="Arial Narrow" w:eastAsia="SimSun" w:hAnsi="Arial Narrow" w:cs="Calibri"/>
      <w:szCs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105085"/>
    <w:pPr>
      <w:spacing w:line="256" w:lineRule="auto"/>
      <w:ind w:left="288" w:right="288"/>
    </w:pPr>
    <w:rPr>
      <w:rFonts w:eastAsia="SimSun"/>
      <w:szCs w:val="20"/>
      <w:u w:val="single"/>
      <w:lang w:eastAsia="zh-CN" w:bidi="en-US"/>
    </w:rPr>
  </w:style>
  <w:style w:type="character" w:customStyle="1" w:styleId="StyleCardText9ptChar">
    <w:name w:val="Style Card Text + 9 pt Char"/>
    <w:basedOn w:val="DefaultParagraphFont"/>
    <w:link w:val="StyleCardText9pt"/>
    <w:locked/>
    <w:rsid w:val="00105085"/>
    <w:rPr>
      <w:rFonts w:ascii="Times New Roman" w:eastAsia="Calibri" w:hAnsi="Times New Roman" w:cs="Times New Roman"/>
    </w:rPr>
  </w:style>
  <w:style w:type="paragraph" w:customStyle="1" w:styleId="StyleCardText9pt">
    <w:name w:val="Style Card Text + 9 pt"/>
    <w:basedOn w:val="Normal"/>
    <w:link w:val="StyleCardText9ptChar"/>
    <w:qFormat/>
    <w:rsid w:val="00105085"/>
    <w:pPr>
      <w:spacing w:after="200" w:line="256" w:lineRule="auto"/>
      <w:contextualSpacing/>
    </w:pPr>
    <w:rPr>
      <w:rFonts w:ascii="Times New Roman" w:eastAsia="Calibri" w:hAnsi="Times New Roman" w:cs="Times New Roman"/>
    </w:rPr>
  </w:style>
  <w:style w:type="character" w:customStyle="1" w:styleId="CardIndentedChar">
    <w:name w:val="Card (Indented) Char"/>
    <w:link w:val="CardIndented"/>
    <w:uiPriority w:val="99"/>
    <w:locked/>
    <w:rsid w:val="00105085"/>
    <w:rPr>
      <w:rFonts w:ascii="Arial Narrow" w:hAnsi="Arial Narrow" w:cs="Calibri"/>
    </w:rPr>
  </w:style>
  <w:style w:type="character" w:customStyle="1" w:styleId="citenon-boldChar">
    <w:name w:val="cite non-bold Char"/>
    <w:basedOn w:val="DefaultParagraphFont"/>
    <w:link w:val="citenon-bold"/>
    <w:locked/>
    <w:rsid w:val="00105085"/>
    <w:rPr>
      <w:rFonts w:ascii="Garamond" w:eastAsia="Times New Roman" w:hAnsi="Garamond" w:cs="Calibri"/>
      <w:szCs w:val="20"/>
    </w:rPr>
  </w:style>
  <w:style w:type="character" w:customStyle="1" w:styleId="MinimizeChar">
    <w:name w:val="Minimize Char"/>
    <w:link w:val="Minimize"/>
    <w:locked/>
    <w:rsid w:val="00105085"/>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105085"/>
    <w:pPr>
      <w:widowControl w:val="0"/>
      <w:autoSpaceDE w:val="0"/>
      <w:autoSpaceDN w:val="0"/>
      <w:adjustRightInd w:val="0"/>
      <w:spacing w:after="200" w:line="276" w:lineRule="auto"/>
      <w:ind w:left="288" w:right="288"/>
    </w:pPr>
    <w:rPr>
      <w:rFonts w:ascii="Times New Roman" w:eastAsia="Times New Roman" w:hAnsi="Times New Roman" w:cs="Times New Roman"/>
      <w:color w:val="000000"/>
      <w:sz w:val="12"/>
      <w:szCs w:val="20"/>
    </w:rPr>
  </w:style>
  <w:style w:type="character" w:customStyle="1" w:styleId="NormalTextChar">
    <w:name w:val="Normal Text Char"/>
    <w:link w:val="NormalText"/>
    <w:locked/>
    <w:rsid w:val="00105085"/>
    <w:rPr>
      <w:rFonts w:ascii="Arial Narrow" w:eastAsia="Times New Roman" w:hAnsi="Arial Narrow" w:cs="Calibri"/>
      <w:szCs w:val="26"/>
    </w:rPr>
  </w:style>
  <w:style w:type="character" w:customStyle="1" w:styleId="HotRouteChar0">
    <w:name w:val="Hot Route Char"/>
    <w:link w:val="HotRoute0"/>
    <w:locked/>
    <w:rsid w:val="00105085"/>
    <w:rPr>
      <w:rFonts w:ascii="Arial Narrow" w:eastAsia="Times New Roman" w:hAnsi="Arial Narrow" w:cs="Calibri"/>
      <w:szCs w:val="24"/>
    </w:rPr>
  </w:style>
  <w:style w:type="character" w:customStyle="1" w:styleId="cardtextChar2">
    <w:name w:val="cardtext Char"/>
    <w:basedOn w:val="DefaultParagraphFont"/>
    <w:link w:val="cardtext0"/>
    <w:locked/>
    <w:rsid w:val="00105085"/>
    <w:rPr>
      <w:rFonts w:ascii="Times New Roman" w:hAnsi="Times New Roman" w:cs="Times New Roman"/>
      <w:szCs w:val="16"/>
    </w:rPr>
  </w:style>
  <w:style w:type="paragraph" w:customStyle="1" w:styleId="cardtext0">
    <w:name w:val="cardtext"/>
    <w:basedOn w:val="Normal"/>
    <w:link w:val="cardtextChar2"/>
    <w:qFormat/>
    <w:rsid w:val="00105085"/>
    <w:pPr>
      <w:spacing w:line="256" w:lineRule="auto"/>
      <w:ind w:left="288" w:right="288"/>
    </w:pPr>
    <w:rPr>
      <w:rFonts w:ascii="Times New Roman" w:hAnsi="Times New Roman" w:cs="Times New Roman"/>
      <w:szCs w:val="16"/>
    </w:rPr>
  </w:style>
  <w:style w:type="character" w:customStyle="1" w:styleId="UnderlinedCardTextChar">
    <w:name w:val="Underlined Card Text Char"/>
    <w:link w:val="UnderlinedCardText"/>
    <w:locked/>
    <w:rsid w:val="00105085"/>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105085"/>
    <w:pPr>
      <w:spacing w:after="200" w:line="256" w:lineRule="auto"/>
      <w:contextualSpacing/>
    </w:pPr>
    <w:rPr>
      <w:rFonts w:ascii="Times New Roman" w:eastAsia="Calibri" w:hAnsi="Times New Roman" w:cs="Times New Roman"/>
      <w:u w:val="single"/>
    </w:rPr>
  </w:style>
  <w:style w:type="paragraph" w:customStyle="1" w:styleId="Tag12">
    <w:name w:val="Tag12"/>
    <w:basedOn w:val="Normal"/>
    <w:uiPriority w:val="99"/>
    <w:qFormat/>
    <w:rsid w:val="00105085"/>
    <w:pPr>
      <w:spacing w:line="256" w:lineRule="auto"/>
      <w:contextualSpacing/>
    </w:pPr>
    <w:rPr>
      <w:rFonts w:eastAsia="Cambria"/>
      <w:b/>
    </w:rPr>
  </w:style>
  <w:style w:type="paragraph" w:customStyle="1" w:styleId="Shrink8">
    <w:name w:val="Shrink8"/>
    <w:basedOn w:val="Normal"/>
    <w:uiPriority w:val="99"/>
    <w:qFormat/>
    <w:rsid w:val="00105085"/>
    <w:pPr>
      <w:spacing w:line="256" w:lineRule="auto"/>
    </w:pPr>
    <w:rPr>
      <w:rFonts w:eastAsia="Cambria"/>
    </w:rPr>
  </w:style>
  <w:style w:type="character" w:customStyle="1" w:styleId="evidencetextChar1">
    <w:name w:val="evidence text Char1"/>
    <w:link w:val="evidencetext"/>
    <w:locked/>
    <w:rsid w:val="00105085"/>
    <w:rPr>
      <w:rFonts w:ascii="Arial" w:eastAsia="Times New Roman" w:hAnsi="Arial" w:cs="Times New Roman"/>
      <w:color w:val="000000"/>
    </w:rPr>
  </w:style>
  <w:style w:type="paragraph" w:customStyle="1" w:styleId="evidencetext">
    <w:name w:val="evidence text"/>
    <w:basedOn w:val="Normal"/>
    <w:next w:val="Normal"/>
    <w:link w:val="evidencetextChar1"/>
    <w:qFormat/>
    <w:rsid w:val="00105085"/>
    <w:pPr>
      <w:spacing w:line="256" w:lineRule="auto"/>
      <w:ind w:left="432" w:right="432"/>
    </w:pPr>
    <w:rPr>
      <w:rFonts w:ascii="Arial" w:eastAsia="Times New Roman" w:hAnsi="Arial" w:cs="Times New Roman"/>
      <w:color w:val="000000"/>
    </w:rPr>
  </w:style>
  <w:style w:type="character" w:customStyle="1" w:styleId="UnderlineTextChar">
    <w:name w:val="Underline Text Char"/>
    <w:basedOn w:val="DefaultParagraphFont"/>
    <w:link w:val="UnderlineText"/>
    <w:locked/>
    <w:rsid w:val="00105085"/>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105085"/>
    <w:pPr>
      <w:spacing w:line="256" w:lineRule="auto"/>
      <w:ind w:left="288"/>
    </w:pPr>
    <w:rPr>
      <w:rFonts w:ascii="Times New Roman" w:eastAsia="Times New Roman" w:hAnsi="Times New Roman" w:cs="Times New Roman"/>
      <w:u w:val="single"/>
    </w:rPr>
  </w:style>
  <w:style w:type="paragraph" w:customStyle="1" w:styleId="Heading42">
    <w:name w:val="Heading 42"/>
    <w:basedOn w:val="Normal"/>
    <w:uiPriority w:val="99"/>
    <w:qFormat/>
    <w:rsid w:val="00105085"/>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105085"/>
    <w:rPr>
      <w:rFonts w:ascii="Times New Roman" w:eastAsia="Calibri" w:hAnsi="Times New Roman" w:cs="Times New Roman"/>
      <w:szCs w:val="20"/>
    </w:rPr>
  </w:style>
  <w:style w:type="paragraph" w:customStyle="1" w:styleId="DebateNormal">
    <w:name w:val="DebateNormal"/>
    <w:basedOn w:val="Normal"/>
    <w:link w:val="DebateNormalChar"/>
    <w:qFormat/>
    <w:rsid w:val="00105085"/>
    <w:pPr>
      <w:spacing w:line="276" w:lineRule="auto"/>
    </w:pPr>
    <w:rPr>
      <w:rFonts w:ascii="Times New Roman" w:eastAsia="Calibri" w:hAnsi="Times New Roman" w:cs="Times New Roman"/>
      <w:szCs w:val="20"/>
    </w:rPr>
  </w:style>
  <w:style w:type="character" w:customStyle="1" w:styleId="DebateEmphasisChar">
    <w:name w:val="DebateEmphasis Char"/>
    <w:basedOn w:val="DefaultParagraphFont"/>
    <w:link w:val="DebateEmphasis"/>
    <w:locked/>
    <w:rsid w:val="00105085"/>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105085"/>
    <w:pPr>
      <w:spacing w:line="276" w:lineRule="auto"/>
    </w:pPr>
    <w:rPr>
      <w:rFonts w:ascii="Times New Roman" w:eastAsia="Calibri" w:hAnsi="Times New Roman" w:cs="Times New Roman"/>
      <w:b/>
      <w:szCs w:val="20"/>
      <w:u w:val="single"/>
    </w:rPr>
  </w:style>
  <w:style w:type="character" w:customStyle="1" w:styleId="NormalCiteChar">
    <w:name w:val="NormalCite Char"/>
    <w:basedOn w:val="DefaultParagraphFont"/>
    <w:link w:val="NormalCite"/>
    <w:locked/>
    <w:rsid w:val="00105085"/>
    <w:rPr>
      <w:rFonts w:ascii="Times New Roman" w:hAnsi="Times New Roman" w:cs="Times New Roman"/>
      <w:sz w:val="18"/>
    </w:rPr>
  </w:style>
  <w:style w:type="paragraph" w:customStyle="1" w:styleId="NormalCite">
    <w:name w:val="NormalCite"/>
    <w:link w:val="NormalCiteChar"/>
    <w:qFormat/>
    <w:rsid w:val="00105085"/>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105085"/>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qFormat/>
    <w:rsid w:val="00105085"/>
    <w:rPr>
      <w:rFonts w:ascii="Times" w:eastAsia="Times New Roman" w:hAnsi="Times"/>
      <w:sz w:val="16"/>
      <w:szCs w:val="24"/>
    </w:rPr>
  </w:style>
  <w:style w:type="character" w:customStyle="1" w:styleId="CARDChar0">
    <w:name w:val="CARD Char"/>
    <w:basedOn w:val="DefaultParagraphFont"/>
    <w:link w:val="CARD"/>
    <w:uiPriority w:val="99"/>
    <w:locked/>
    <w:rsid w:val="00105085"/>
    <w:rPr>
      <w:rFonts w:ascii="Times New Roman" w:eastAsia="Times New Roman" w:hAnsi="Times New Roman" w:cs="Times New Roman"/>
      <w:u w:val="single"/>
    </w:rPr>
  </w:style>
  <w:style w:type="paragraph" w:customStyle="1" w:styleId="CARD">
    <w:name w:val="CARD"/>
    <w:basedOn w:val="Normal"/>
    <w:link w:val="CARDChar0"/>
    <w:uiPriority w:val="99"/>
    <w:qFormat/>
    <w:rsid w:val="00105085"/>
    <w:rPr>
      <w:rFonts w:ascii="Times New Roman" w:eastAsia="Times New Roman" w:hAnsi="Times New Roman" w:cs="Times New Roman"/>
      <w:u w:val="single"/>
    </w:rPr>
  </w:style>
  <w:style w:type="paragraph" w:customStyle="1" w:styleId="Normal2">
    <w:name w:val="Normal2"/>
    <w:basedOn w:val="Normal"/>
    <w:uiPriority w:val="99"/>
    <w:qFormat/>
    <w:rsid w:val="00105085"/>
    <w:pPr>
      <w:spacing w:line="256" w:lineRule="auto"/>
    </w:pPr>
    <w:rPr>
      <w:rFonts w:eastAsia="Times New Roman"/>
      <w:szCs w:val="24"/>
    </w:rPr>
  </w:style>
  <w:style w:type="character" w:customStyle="1" w:styleId="UnderlineBoldIndentCharChar">
    <w:name w:val="Underline + Bold Indent Char Char"/>
    <w:link w:val="UnderlineBoldIndent"/>
    <w:locked/>
    <w:rsid w:val="00105085"/>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105085"/>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StyleUnderlineBoldIndent11ptChar">
    <w:name w:val="Style Underline + Bold Indent + 11 pt Char"/>
    <w:link w:val="StyleUnderlineBoldIndent11pt"/>
    <w:locked/>
    <w:rsid w:val="00105085"/>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105085"/>
    <w:rPr>
      <w:u w:val="single"/>
    </w:rPr>
  </w:style>
  <w:style w:type="character" w:customStyle="1" w:styleId="StyleUnderlineBoldIndent11ptBoldChar">
    <w:name w:val="Style Underline + Bold Indent + 11 pt Bold Char"/>
    <w:link w:val="StyleUnderlineBoldIndent11ptBold"/>
    <w:locked/>
    <w:rsid w:val="00105085"/>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105085"/>
    <w:rPr>
      <w:b/>
      <w:bCs/>
      <w:u w:val="single"/>
    </w:rPr>
  </w:style>
  <w:style w:type="paragraph" w:customStyle="1" w:styleId="Normal20pt">
    <w:name w:val="Normal  + 20 pt"/>
    <w:basedOn w:val="Normal"/>
    <w:uiPriority w:val="6"/>
    <w:qFormat/>
    <w:rsid w:val="00105085"/>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105085"/>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uiPriority w:val="99"/>
    <w:qFormat/>
    <w:rsid w:val="00105085"/>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105085"/>
    <w:rPr>
      <w:rFonts w:ascii="Times New Roman" w:hAnsi="Times New Roman" w:cs="Times New Roman"/>
      <w:sz w:val="12"/>
    </w:rPr>
  </w:style>
  <w:style w:type="paragraph" w:customStyle="1" w:styleId="Microtext0">
    <w:name w:val="Microtext"/>
    <w:basedOn w:val="Normal"/>
    <w:next w:val="Normal"/>
    <w:link w:val="MicrotextChar0"/>
    <w:qFormat/>
    <w:rsid w:val="00105085"/>
    <w:pPr>
      <w:spacing w:line="256" w:lineRule="auto"/>
    </w:pPr>
    <w:rPr>
      <w:rFonts w:ascii="Times New Roman" w:hAnsi="Times New Roman" w:cs="Times New Roman"/>
      <w:sz w:val="12"/>
    </w:rPr>
  </w:style>
  <w:style w:type="character" w:customStyle="1" w:styleId="Style6Char">
    <w:name w:val="Style6 Char"/>
    <w:basedOn w:val="DefaultParagraphFont"/>
    <w:link w:val="Style6"/>
    <w:locked/>
    <w:rsid w:val="00105085"/>
    <w:rPr>
      <w:rFonts w:ascii="Times New Roman" w:hAnsi="Times New Roman" w:cs="Times New Roman"/>
      <w:b/>
    </w:rPr>
  </w:style>
  <w:style w:type="paragraph" w:customStyle="1" w:styleId="Style6">
    <w:name w:val="Style6"/>
    <w:basedOn w:val="Normal"/>
    <w:link w:val="Style6Char"/>
    <w:autoRedefine/>
    <w:qFormat/>
    <w:rsid w:val="00105085"/>
    <w:pPr>
      <w:spacing w:line="256" w:lineRule="auto"/>
    </w:pPr>
    <w:rPr>
      <w:rFonts w:ascii="Times New Roman" w:hAnsi="Times New Roman" w:cs="Times New Roman"/>
      <w:b/>
    </w:rPr>
  </w:style>
  <w:style w:type="character" w:customStyle="1" w:styleId="Style11Char">
    <w:name w:val="Style11 Char"/>
    <w:basedOn w:val="DefaultParagraphFont"/>
    <w:link w:val="Style11"/>
    <w:locked/>
    <w:rsid w:val="00105085"/>
    <w:rPr>
      <w:rFonts w:ascii="Times New Roman" w:eastAsia="Times New Roman" w:hAnsi="Times New Roman" w:cs="Times New Roman"/>
      <w:b/>
      <w:szCs w:val="20"/>
      <w:u w:val="thick"/>
    </w:rPr>
  </w:style>
  <w:style w:type="paragraph" w:customStyle="1" w:styleId="Style11">
    <w:name w:val="Style11"/>
    <w:basedOn w:val="Normal"/>
    <w:link w:val="Style11Char"/>
    <w:qFormat/>
    <w:rsid w:val="00105085"/>
    <w:pPr>
      <w:spacing w:line="256" w:lineRule="auto"/>
    </w:pPr>
    <w:rPr>
      <w:rFonts w:ascii="Times New Roman" w:eastAsia="Times New Roman" w:hAnsi="Times New Roman" w:cs="Times New Roman"/>
      <w:b/>
      <w:szCs w:val="20"/>
      <w:u w:val="thick"/>
    </w:rPr>
  </w:style>
  <w:style w:type="character" w:customStyle="1" w:styleId="Style12Char">
    <w:name w:val="Style12 Char"/>
    <w:basedOn w:val="DefaultParagraphFont"/>
    <w:link w:val="Style12"/>
    <w:locked/>
    <w:rsid w:val="00105085"/>
    <w:rPr>
      <w:rFonts w:ascii="Times New Roman" w:eastAsia="Times New Roman" w:hAnsi="Times New Roman" w:cs="Times New Roman"/>
      <w:b/>
      <w:u w:val="thick"/>
    </w:rPr>
  </w:style>
  <w:style w:type="paragraph" w:customStyle="1" w:styleId="Style12">
    <w:name w:val="Style12"/>
    <w:basedOn w:val="Normal"/>
    <w:link w:val="Style12Char"/>
    <w:qFormat/>
    <w:rsid w:val="00105085"/>
    <w:pPr>
      <w:spacing w:line="256" w:lineRule="auto"/>
    </w:pPr>
    <w:rPr>
      <w:rFonts w:ascii="Times New Roman" w:eastAsia="Times New Roman" w:hAnsi="Times New Roman" w:cs="Times New Roman"/>
      <w:b/>
      <w:u w:val="thick"/>
    </w:rPr>
  </w:style>
  <w:style w:type="character" w:customStyle="1" w:styleId="ShrinkChar">
    <w:name w:val="Shrink Char"/>
    <w:link w:val="Shrink"/>
    <w:locked/>
    <w:rsid w:val="00105085"/>
    <w:rPr>
      <w:rFonts w:ascii="Garamond" w:eastAsia="Times New Roman" w:hAnsi="Garamond"/>
      <w:sz w:val="12"/>
    </w:rPr>
  </w:style>
  <w:style w:type="paragraph" w:customStyle="1" w:styleId="Shrink">
    <w:name w:val="Shrink"/>
    <w:link w:val="ShrinkChar"/>
    <w:qFormat/>
    <w:rsid w:val="00105085"/>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105085"/>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105085"/>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105085"/>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105085"/>
    <w:pPr>
      <w:spacing w:line="256" w:lineRule="auto"/>
    </w:pPr>
    <w:rPr>
      <w:rFonts w:ascii="Times New Roman" w:eastAsia="MS Mincho" w:hAnsi="Times New Roman" w:cs="Times New Roman"/>
      <w:szCs w:val="20"/>
      <w:u w:val="single"/>
    </w:rPr>
  </w:style>
  <w:style w:type="paragraph" w:customStyle="1" w:styleId="Style14">
    <w:name w:val="Style14"/>
    <w:basedOn w:val="Normal"/>
    <w:uiPriority w:val="99"/>
    <w:qFormat/>
    <w:rsid w:val="00105085"/>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105085"/>
    <w:pPr>
      <w:widowControl w:val="0"/>
      <w:autoSpaceDE w:val="0"/>
      <w:autoSpaceDN w:val="0"/>
      <w:adjustRightInd w:val="0"/>
      <w:spacing w:line="163" w:lineRule="exact"/>
    </w:pPr>
    <w:rPr>
      <w:rFonts w:eastAsia="Times New Roman"/>
      <w:szCs w:val="24"/>
    </w:rPr>
  </w:style>
  <w:style w:type="paragraph" w:customStyle="1" w:styleId="Style9">
    <w:name w:val="Style9"/>
    <w:basedOn w:val="Normal"/>
    <w:uiPriority w:val="99"/>
    <w:qFormat/>
    <w:rsid w:val="00105085"/>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105085"/>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105085"/>
    <w:pPr>
      <w:widowControl w:val="0"/>
      <w:autoSpaceDE w:val="0"/>
      <w:autoSpaceDN w:val="0"/>
      <w:adjustRightInd w:val="0"/>
      <w:spacing w:line="206" w:lineRule="exact"/>
    </w:pPr>
    <w:rPr>
      <w:rFonts w:eastAsia="Times New Roman"/>
      <w:szCs w:val="24"/>
    </w:rPr>
  </w:style>
  <w:style w:type="character" w:customStyle="1" w:styleId="CardsFont6ptCharChar">
    <w:name w:val="Cards + Font: 6 pt Char Char"/>
    <w:link w:val="CardsFont6ptChar"/>
    <w:locked/>
    <w:rsid w:val="00105085"/>
    <w:rPr>
      <w:rFonts w:ascii="Calibri" w:eastAsia="Times New Roman" w:hAnsi="Calibri" w:cs="Calibri"/>
      <w:sz w:val="12"/>
    </w:rPr>
  </w:style>
  <w:style w:type="paragraph" w:customStyle="1" w:styleId="CardsFont6ptChar">
    <w:name w:val="Cards + Font: 6 pt Char"/>
    <w:basedOn w:val="Normal"/>
    <w:link w:val="CardsFont6ptCharChar"/>
    <w:qFormat/>
    <w:rsid w:val="00105085"/>
    <w:pPr>
      <w:autoSpaceDE w:val="0"/>
      <w:autoSpaceDN w:val="0"/>
      <w:adjustRightInd w:val="0"/>
      <w:ind w:left="432" w:right="432"/>
      <w:jc w:val="both"/>
    </w:pPr>
    <w:rPr>
      <w:rFonts w:ascii="Calibri" w:eastAsia="Times New Roman" w:hAnsi="Calibri"/>
      <w:sz w:val="12"/>
    </w:rPr>
  </w:style>
  <w:style w:type="paragraph" w:customStyle="1" w:styleId="Style18">
    <w:name w:val="Style18"/>
    <w:basedOn w:val="Normal"/>
    <w:uiPriority w:val="99"/>
    <w:qFormat/>
    <w:rsid w:val="00105085"/>
    <w:pPr>
      <w:widowControl w:val="0"/>
      <w:autoSpaceDE w:val="0"/>
      <w:autoSpaceDN w:val="0"/>
      <w:adjustRightInd w:val="0"/>
      <w:spacing w:line="269" w:lineRule="exact"/>
    </w:pPr>
    <w:rPr>
      <w:rFonts w:eastAsia="Times New Roman"/>
      <w:szCs w:val="24"/>
    </w:rPr>
  </w:style>
  <w:style w:type="paragraph" w:customStyle="1" w:styleId="Style47">
    <w:name w:val="Style47"/>
    <w:basedOn w:val="Normal"/>
    <w:uiPriority w:val="99"/>
    <w:qFormat/>
    <w:rsid w:val="00105085"/>
    <w:pPr>
      <w:widowControl w:val="0"/>
      <w:autoSpaceDE w:val="0"/>
      <w:autoSpaceDN w:val="0"/>
      <w:adjustRightInd w:val="0"/>
      <w:spacing w:line="490" w:lineRule="exact"/>
    </w:pPr>
    <w:rPr>
      <w:rFonts w:eastAsia="Times New Roman"/>
      <w:szCs w:val="24"/>
    </w:rPr>
  </w:style>
  <w:style w:type="paragraph" w:customStyle="1" w:styleId="Style24">
    <w:name w:val="Style24"/>
    <w:basedOn w:val="Normal"/>
    <w:uiPriority w:val="99"/>
    <w:qFormat/>
    <w:rsid w:val="00105085"/>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105085"/>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105085"/>
    <w:pPr>
      <w:widowControl w:val="0"/>
      <w:autoSpaceDE w:val="0"/>
      <w:autoSpaceDN w:val="0"/>
      <w:adjustRightInd w:val="0"/>
      <w:spacing w:line="278" w:lineRule="exact"/>
      <w:jc w:val="both"/>
    </w:pPr>
    <w:rPr>
      <w:rFonts w:eastAsia="Times New Roman"/>
      <w:szCs w:val="24"/>
    </w:rPr>
  </w:style>
  <w:style w:type="paragraph" w:customStyle="1" w:styleId="Style21">
    <w:name w:val="Style21"/>
    <w:basedOn w:val="Normal"/>
    <w:uiPriority w:val="99"/>
    <w:qFormat/>
    <w:rsid w:val="00105085"/>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105085"/>
    <w:pPr>
      <w:widowControl w:val="0"/>
      <w:autoSpaceDE w:val="0"/>
      <w:autoSpaceDN w:val="0"/>
      <w:adjustRightInd w:val="0"/>
      <w:spacing w:line="198" w:lineRule="exact"/>
    </w:pPr>
    <w:rPr>
      <w:rFonts w:eastAsia="Times New Roman"/>
      <w:szCs w:val="24"/>
    </w:rPr>
  </w:style>
  <w:style w:type="paragraph" w:customStyle="1" w:styleId="Standard">
    <w:name w:val="Standard"/>
    <w:qFormat/>
    <w:rsid w:val="00105085"/>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105085"/>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105085"/>
    <w:rPr>
      <w:rFonts w:ascii="Calibri" w:eastAsia="Times New Roman" w:hAnsi="Calibri"/>
      <w:szCs w:val="20"/>
    </w:rPr>
  </w:style>
  <w:style w:type="paragraph" w:customStyle="1" w:styleId="Carding">
    <w:name w:val="Carding"/>
    <w:basedOn w:val="Normal"/>
    <w:uiPriority w:val="99"/>
    <w:qFormat/>
    <w:rsid w:val="00105085"/>
    <w:rPr>
      <w:rFonts w:eastAsia="Times New Roman"/>
      <w:sz w:val="18"/>
      <w:szCs w:val="24"/>
    </w:rPr>
  </w:style>
  <w:style w:type="character" w:customStyle="1" w:styleId="CardsHighlightedChar">
    <w:name w:val="Cards Highlighted Char"/>
    <w:basedOn w:val="DefaultParagraphFont"/>
    <w:link w:val="CardsHighlighted"/>
    <w:locked/>
    <w:rsid w:val="00105085"/>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105085"/>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uiPriority w:val="99"/>
    <w:qFormat/>
    <w:rsid w:val="00105085"/>
    <w:pPr>
      <w:spacing w:before="0"/>
    </w:pPr>
    <w:rPr>
      <w:rFonts w:ascii="Arial" w:eastAsia="Times New Roman" w:hAnsi="Arial"/>
      <w:bCs/>
      <w:caps/>
      <w:szCs w:val="20"/>
    </w:rPr>
  </w:style>
  <w:style w:type="paragraph" w:customStyle="1" w:styleId="text">
    <w:name w:val="text"/>
    <w:basedOn w:val="Normal"/>
    <w:uiPriority w:val="99"/>
    <w:qFormat/>
    <w:rsid w:val="00105085"/>
    <w:pPr>
      <w:spacing w:before="100" w:beforeAutospacing="1" w:after="100" w:afterAutospacing="1"/>
    </w:pPr>
    <w:rPr>
      <w:rFonts w:eastAsia="Times New Roman"/>
      <w:szCs w:val="24"/>
    </w:rPr>
  </w:style>
  <w:style w:type="character" w:customStyle="1" w:styleId="StyleUnderline9ptChar">
    <w:name w:val="Style Underline + 9 pt Char"/>
    <w:basedOn w:val="DefaultParagraphFont"/>
    <w:link w:val="StyleUnderline9pt0"/>
    <w:locked/>
    <w:rsid w:val="00105085"/>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105085"/>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105085"/>
    <w:rPr>
      <w:rFonts w:ascii="Arial Narrow" w:eastAsia="Times New Roman" w:hAnsi="Arial Narrow" w:cs="Calibri"/>
      <w:kern w:val="32"/>
      <w:szCs w:val="20"/>
      <w:u w:val="single"/>
      <w:lang w:eastAsia="ar-SA" w:bidi="en-US"/>
    </w:rPr>
  </w:style>
  <w:style w:type="paragraph" w:customStyle="1" w:styleId="Stylecard9pt">
    <w:name w:val="Style card + 9 pt"/>
    <w:basedOn w:val="Normal"/>
    <w:link w:val="Stylecard9ptChar"/>
    <w:qFormat/>
    <w:rsid w:val="00105085"/>
    <w:pPr>
      <w:widowControl w:val="0"/>
      <w:ind w:left="288" w:right="288"/>
    </w:pPr>
    <w:rPr>
      <w:rFonts w:eastAsia="Times New Roman"/>
      <w:kern w:val="32"/>
      <w:szCs w:val="20"/>
      <w:u w:val="single"/>
      <w:lang w:eastAsia="ar-SA" w:bidi="en-US"/>
    </w:rPr>
  </w:style>
  <w:style w:type="paragraph" w:customStyle="1" w:styleId="NormalWeb8">
    <w:name w:val="Normal (Web)8"/>
    <w:basedOn w:val="Normal"/>
    <w:uiPriority w:val="99"/>
    <w:qFormat/>
    <w:rsid w:val="00105085"/>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105085"/>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105085"/>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105085"/>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105085"/>
    <w:pPr>
      <w:widowControl/>
    </w:pPr>
    <w:rPr>
      <w:rFonts w:ascii="Calibri" w:eastAsia="Calibri" w:hAnsi="Calibri"/>
      <w:sz w:val="22"/>
      <w:szCs w:val="22"/>
      <w:u w:val="single"/>
    </w:rPr>
  </w:style>
  <w:style w:type="character" w:customStyle="1" w:styleId="AnalyticChar">
    <w:name w:val="Analytic Char"/>
    <w:basedOn w:val="DefaultParagraphFont"/>
    <w:link w:val="Analytic"/>
    <w:uiPriority w:val="4"/>
    <w:locked/>
    <w:rsid w:val="00105085"/>
    <w:rPr>
      <w:rFonts w:ascii="Calibri" w:hAnsi="Calibri" w:cs="Times New Roman"/>
      <w:b/>
    </w:rPr>
  </w:style>
  <w:style w:type="paragraph" w:customStyle="1" w:styleId="Analytic">
    <w:name w:val="Analytic"/>
    <w:basedOn w:val="Normal"/>
    <w:link w:val="AnalyticChar"/>
    <w:uiPriority w:val="4"/>
    <w:qFormat/>
    <w:rsid w:val="00105085"/>
    <w:rPr>
      <w:rFonts w:ascii="Calibri" w:hAnsi="Calibri" w:cs="Times New Roman"/>
      <w:b/>
    </w:rPr>
  </w:style>
  <w:style w:type="character" w:customStyle="1" w:styleId="Underline2Char">
    <w:name w:val="Underline2 Char"/>
    <w:link w:val="Underline2"/>
    <w:uiPriority w:val="4"/>
    <w:locked/>
    <w:rsid w:val="00105085"/>
    <w:rPr>
      <w:rFonts w:ascii="Calibri" w:eastAsia="Calibri" w:hAnsi="Calibri" w:cs="Calibri"/>
      <w:u w:val="single"/>
    </w:rPr>
  </w:style>
  <w:style w:type="paragraph" w:customStyle="1" w:styleId="Underline2">
    <w:name w:val="Underline2"/>
    <w:basedOn w:val="Normal"/>
    <w:link w:val="Underline2Char"/>
    <w:uiPriority w:val="4"/>
    <w:qFormat/>
    <w:rsid w:val="00105085"/>
    <w:rPr>
      <w:rFonts w:ascii="Calibri" w:eastAsia="Calibri" w:hAnsi="Calibri"/>
      <w:u w:val="single"/>
    </w:rPr>
  </w:style>
  <w:style w:type="paragraph" w:customStyle="1" w:styleId="TableParagraph">
    <w:name w:val="Table Paragraph"/>
    <w:basedOn w:val="Normal"/>
    <w:uiPriority w:val="1"/>
    <w:qFormat/>
    <w:rsid w:val="00105085"/>
    <w:pPr>
      <w:widowControl w:val="0"/>
    </w:pPr>
    <w:rPr>
      <w:rFonts w:asciiTheme="minorHAnsi" w:hAnsiTheme="minorHAnsi" w:cstheme="minorBidi"/>
    </w:rPr>
  </w:style>
  <w:style w:type="character" w:customStyle="1" w:styleId="StyleCircled11ptChar">
    <w:name w:val="Style Circled + 11 pt Char"/>
    <w:link w:val="StyleCircled11pt"/>
    <w:locked/>
    <w:rsid w:val="00105085"/>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105085"/>
    <w:pPr>
      <w:spacing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105085"/>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105085"/>
    <w:pPr>
      <w:spacing w:line="256" w:lineRule="auto"/>
    </w:pPr>
    <w:rPr>
      <w:rFonts w:ascii="Times" w:eastAsia="Times New Roman" w:hAnsi="Times" w:cs="Arial"/>
      <w:sz w:val="20"/>
      <w:szCs w:val="28"/>
      <w:u w:val="single"/>
    </w:rPr>
  </w:style>
  <w:style w:type="paragraph" w:customStyle="1" w:styleId="cite20">
    <w:name w:val="cite2"/>
    <w:basedOn w:val="Normal"/>
    <w:uiPriority w:val="99"/>
    <w:qFormat/>
    <w:rsid w:val="00105085"/>
    <w:pPr>
      <w:spacing w:line="256" w:lineRule="auto"/>
    </w:pPr>
    <w:rPr>
      <w:rFonts w:eastAsia="Times New Roman"/>
      <w:color w:val="000000"/>
      <w:szCs w:val="20"/>
    </w:rPr>
  </w:style>
  <w:style w:type="character" w:customStyle="1" w:styleId="BoldandUnderlineChar2CharCharChar">
    <w:name w:val="Bold and Underline Char2 Char Char Char"/>
    <w:basedOn w:val="DefaultParagraphFont"/>
    <w:link w:val="BoldandUnderlineChar2CharChar"/>
    <w:locked/>
    <w:rsid w:val="00105085"/>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105085"/>
    <w:pPr>
      <w:spacing w:line="256" w:lineRule="auto"/>
    </w:pPr>
    <w:rPr>
      <w:rFonts w:ascii="Times New Roman" w:eastAsia="Times New Roman" w:hAnsi="Times New Roman" w:cs="Times New Roman"/>
      <w:b/>
      <w:u w:val="single"/>
    </w:rPr>
  </w:style>
  <w:style w:type="character" w:customStyle="1" w:styleId="Reduce8ptCharChar">
    <w:name w:val="Reduce 8pt Char Char"/>
    <w:basedOn w:val="DefaultParagraphFont"/>
    <w:link w:val="Reduce8pt"/>
    <w:locked/>
    <w:rsid w:val="00105085"/>
    <w:rPr>
      <w:sz w:val="16"/>
    </w:rPr>
  </w:style>
  <w:style w:type="paragraph" w:customStyle="1" w:styleId="Reduce8pt">
    <w:name w:val="Reduce 8pt"/>
    <w:basedOn w:val="Normal"/>
    <w:link w:val="Reduce8ptCharChar"/>
    <w:qFormat/>
    <w:rsid w:val="00105085"/>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uiPriority w:val="99"/>
    <w:locked/>
    <w:rsid w:val="00105085"/>
    <w:rPr>
      <w:rFonts w:ascii="Arial" w:eastAsia="Times New Roman" w:hAnsi="Arial" w:cs="Times New Roman"/>
      <w:b/>
      <w:color w:val="000000"/>
      <w:sz w:val="20"/>
      <w:u w:val="thick" w:color="000000"/>
    </w:rPr>
  </w:style>
  <w:style w:type="paragraph" w:customStyle="1" w:styleId="boldcite">
    <w:name w:val="bold cite"/>
    <w:basedOn w:val="Normal"/>
    <w:link w:val="boldciteChar4"/>
    <w:uiPriority w:val="99"/>
    <w:qFormat/>
    <w:rsid w:val="00105085"/>
    <w:pPr>
      <w:spacing w:line="256" w:lineRule="auto"/>
    </w:pPr>
    <w:rPr>
      <w:rFonts w:ascii="Arial" w:eastAsia="Times New Roman" w:hAnsi="Arial" w:cs="Times New Roman"/>
      <w:b/>
      <w:color w:val="000000"/>
      <w:sz w:val="20"/>
      <w:u w:val="thick" w:color="000000"/>
    </w:rPr>
  </w:style>
  <w:style w:type="paragraph" w:customStyle="1" w:styleId="Style7">
    <w:name w:val="Style7"/>
    <w:basedOn w:val="Normal"/>
    <w:uiPriority w:val="99"/>
    <w:qFormat/>
    <w:rsid w:val="00105085"/>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uiPriority w:val="99"/>
    <w:qFormat/>
    <w:rsid w:val="00105085"/>
    <w:pPr>
      <w:spacing w:line="256" w:lineRule="auto"/>
    </w:pPr>
    <w:rPr>
      <w:rFonts w:eastAsia="Calibri"/>
      <w:b/>
      <w:sz w:val="24"/>
      <w:szCs w:val="24"/>
    </w:rPr>
  </w:style>
  <w:style w:type="character" w:customStyle="1" w:styleId="HeadingsBaseChar">
    <w:name w:val="Headings Base Char"/>
    <w:basedOn w:val="DefaultParagraphFont"/>
    <w:link w:val="HeadingsBase"/>
    <w:locked/>
    <w:rsid w:val="00105085"/>
    <w:rPr>
      <w:rFonts w:ascii="Times New Roman" w:hAnsi="Times New Roman" w:cs="Times New Roman"/>
      <w:b/>
      <w:sz w:val="32"/>
    </w:rPr>
  </w:style>
  <w:style w:type="paragraph" w:customStyle="1" w:styleId="HeadingsBase">
    <w:name w:val="Headings Base"/>
    <w:basedOn w:val="Normal"/>
    <w:link w:val="HeadingsBaseChar"/>
    <w:qFormat/>
    <w:rsid w:val="00105085"/>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uiPriority w:val="99"/>
    <w:qFormat/>
    <w:rsid w:val="00105085"/>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uiPriority w:val="99"/>
    <w:qFormat/>
    <w:rsid w:val="00105085"/>
    <w:pPr>
      <w:spacing w:line="480" w:lineRule="auto"/>
      <w:ind w:firstLine="720"/>
    </w:pPr>
    <w:rPr>
      <w:rFonts w:eastAsia="Calibri"/>
    </w:rPr>
  </w:style>
  <w:style w:type="paragraph" w:customStyle="1" w:styleId="SchoolBlockQuote">
    <w:name w:val="School Block Quote"/>
    <w:basedOn w:val="SchoolPaper"/>
    <w:uiPriority w:val="99"/>
    <w:qFormat/>
    <w:rsid w:val="00105085"/>
  </w:style>
  <w:style w:type="paragraph" w:customStyle="1" w:styleId="SchoolWorksCited">
    <w:name w:val="School Works Cited"/>
    <w:basedOn w:val="SchoolPaper"/>
    <w:uiPriority w:val="99"/>
    <w:qFormat/>
    <w:rsid w:val="00105085"/>
  </w:style>
  <w:style w:type="paragraph" w:customStyle="1" w:styleId="BlockQuote">
    <w:name w:val="Block Quote"/>
    <w:basedOn w:val="Normal"/>
    <w:uiPriority w:val="99"/>
    <w:qFormat/>
    <w:rsid w:val="00105085"/>
    <w:pPr>
      <w:spacing w:line="256" w:lineRule="auto"/>
      <w:ind w:left="720" w:right="720"/>
    </w:pPr>
    <w:rPr>
      <w:rFonts w:eastAsia="Calibri"/>
      <w:sz w:val="24"/>
    </w:rPr>
  </w:style>
  <w:style w:type="paragraph" w:customStyle="1" w:styleId="PaperBody">
    <w:name w:val="Paper Body"/>
    <w:basedOn w:val="Normal"/>
    <w:uiPriority w:val="99"/>
    <w:qFormat/>
    <w:rsid w:val="00105085"/>
    <w:pPr>
      <w:spacing w:line="480" w:lineRule="auto"/>
      <w:ind w:firstLine="720"/>
    </w:pPr>
    <w:rPr>
      <w:rFonts w:eastAsia="Calibri"/>
      <w:szCs w:val="24"/>
    </w:rPr>
  </w:style>
  <w:style w:type="paragraph" w:customStyle="1" w:styleId="PaperCitation">
    <w:name w:val="Paper Citation"/>
    <w:basedOn w:val="Normal"/>
    <w:uiPriority w:val="99"/>
    <w:qFormat/>
    <w:rsid w:val="00105085"/>
    <w:pPr>
      <w:spacing w:line="480" w:lineRule="auto"/>
      <w:ind w:left="720" w:hanging="720"/>
    </w:pPr>
    <w:rPr>
      <w:rFonts w:eastAsia="Calibri"/>
    </w:rPr>
  </w:style>
  <w:style w:type="paragraph" w:customStyle="1" w:styleId="WW-Default">
    <w:name w:val="WW-Default"/>
    <w:uiPriority w:val="99"/>
    <w:qFormat/>
    <w:rsid w:val="00105085"/>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105085"/>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105085"/>
    <w:pPr>
      <w:spacing w:line="256" w:lineRule="auto"/>
    </w:pPr>
    <w:rPr>
      <w:rFonts w:cstheme="minorBidi"/>
      <w:sz w:val="12"/>
    </w:rPr>
  </w:style>
  <w:style w:type="character" w:customStyle="1" w:styleId="Footnote2Char">
    <w:name w:val="Footnote2 Char"/>
    <w:link w:val="Footnote2"/>
    <w:locked/>
    <w:rsid w:val="00105085"/>
  </w:style>
  <w:style w:type="paragraph" w:customStyle="1" w:styleId="Footnote2">
    <w:name w:val="Footnote2"/>
    <w:basedOn w:val="Normal"/>
    <w:next w:val="Normal"/>
    <w:link w:val="Footnote2Char"/>
    <w:autoRedefine/>
    <w:qFormat/>
    <w:rsid w:val="00105085"/>
    <w:pPr>
      <w:spacing w:after="120" w:line="480" w:lineRule="auto"/>
    </w:pPr>
    <w:rPr>
      <w:rFonts w:asciiTheme="minorHAnsi" w:hAnsiTheme="minorHAnsi" w:cstheme="minorBidi"/>
    </w:rPr>
  </w:style>
  <w:style w:type="paragraph" w:customStyle="1" w:styleId="indent">
    <w:name w:val="indent"/>
    <w:basedOn w:val="Normal"/>
    <w:uiPriority w:val="99"/>
    <w:qFormat/>
    <w:rsid w:val="00105085"/>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105085"/>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105085"/>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105085"/>
    <w:rPr>
      <w:rFonts w:ascii="Times New Roman" w:hAnsi="Times New Roman" w:cs="Times New Roman"/>
      <w:sz w:val="20"/>
    </w:rPr>
  </w:style>
  <w:style w:type="paragraph" w:customStyle="1" w:styleId="CardText1">
    <w:name w:val="CardText"/>
    <w:basedOn w:val="Normal"/>
    <w:link w:val="CardTextChar3"/>
    <w:qFormat/>
    <w:rsid w:val="00105085"/>
    <w:pPr>
      <w:spacing w:line="256" w:lineRule="auto"/>
      <w:ind w:left="288"/>
    </w:pPr>
    <w:rPr>
      <w:rFonts w:ascii="Times New Roman" w:hAnsi="Times New Roman" w:cs="Times New Roman"/>
      <w:sz w:val="20"/>
    </w:rPr>
  </w:style>
  <w:style w:type="paragraph" w:customStyle="1" w:styleId="UnderlinePara">
    <w:name w:val="Underline Para"/>
    <w:basedOn w:val="Normal"/>
    <w:uiPriority w:val="6"/>
    <w:qFormat/>
    <w:rsid w:val="00105085"/>
    <w:pPr>
      <w:widowControl w:val="0"/>
      <w:suppressAutoHyphens/>
      <w:spacing w:after="200" w:line="256" w:lineRule="auto"/>
      <w:contextualSpacing/>
    </w:pPr>
    <w:rPr>
      <w:rFonts w:asciiTheme="minorHAnsi" w:eastAsiaTheme="minorEastAsia" w:hAnsiTheme="minorHAnsi" w:cstheme="minorBidi"/>
      <w:szCs w:val="24"/>
      <w:u w:val="single"/>
    </w:rPr>
  </w:style>
  <w:style w:type="character" w:customStyle="1" w:styleId="StyleStyle49ptBoldBorderSinglesolidlineAuto05Char">
    <w:name w:val="Style Style4 + 9 pt Bold Border: : (Single solid line Auto  0.5... Char"/>
    <w:link w:val="StyleStyle49ptBoldBorderSinglesolidlineAuto05"/>
    <w:locked/>
    <w:rsid w:val="00105085"/>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105085"/>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105085"/>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105085"/>
    <w:pPr>
      <w:pBdr>
        <w:top w:val="single" w:sz="4" w:space="0" w:color="auto"/>
        <w:left w:val="single" w:sz="4" w:space="0" w:color="auto"/>
        <w:bottom w:val="single" w:sz="4" w:space="0" w:color="auto"/>
        <w:right w:val="single" w:sz="4" w:space="0" w:color="auto"/>
      </w:pBdr>
    </w:pPr>
    <w:rPr>
      <w:rFonts w:ascii="Times New Roman" w:hAnsi="Times New Roman" w:cs="Times New Roman"/>
      <w:sz w:val="20"/>
      <w:szCs w:val="22"/>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105085"/>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105085"/>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105085"/>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105085"/>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105085"/>
    <w:pPr>
      <w:spacing w:before="100" w:beforeAutospacing="1" w:after="100" w:afterAutospacing="1"/>
    </w:pPr>
    <w:rPr>
      <w:rFonts w:eastAsia="Times New Roman"/>
      <w:sz w:val="24"/>
      <w:szCs w:val="24"/>
    </w:rPr>
  </w:style>
  <w:style w:type="paragraph" w:customStyle="1" w:styleId="first">
    <w:name w:val="first"/>
    <w:basedOn w:val="Normal"/>
    <w:qFormat/>
    <w:rsid w:val="00105085"/>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105085"/>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uiPriority w:val="99"/>
    <w:qFormat/>
    <w:rsid w:val="00105085"/>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105085"/>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105085"/>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105085"/>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105085"/>
    <w:rPr>
      <w:b/>
      <w:bCs/>
      <w:u w:val="single"/>
    </w:rPr>
  </w:style>
  <w:style w:type="paragraph" w:customStyle="1" w:styleId="StyleUnderlineChar11ptBold3">
    <w:name w:val="Style Underline Char + 11 pt Bold3"/>
    <w:link w:val="StyleUnderlineChar11ptBold3Char"/>
    <w:qFormat/>
    <w:rsid w:val="00105085"/>
    <w:pPr>
      <w:spacing w:after="0" w:line="240" w:lineRule="auto"/>
    </w:pPr>
    <w:rPr>
      <w:b/>
      <w:bCs/>
      <w:u w:val="single"/>
    </w:rPr>
  </w:style>
  <w:style w:type="paragraph" w:customStyle="1" w:styleId="2ndOrderPara">
    <w:name w:val="2nd Order Para"/>
    <w:basedOn w:val="Default"/>
    <w:next w:val="Default"/>
    <w:uiPriority w:val="99"/>
    <w:qFormat/>
    <w:rsid w:val="00105085"/>
    <w:rPr>
      <w:rFonts w:ascii="HJGHKL+TimesNewRoman" w:eastAsia="Times New Roman" w:hAnsi="HJGHKL+TimesNewRoman" w:cs="Times New Roman"/>
      <w:color w:val="auto"/>
    </w:rPr>
  </w:style>
  <w:style w:type="paragraph" w:customStyle="1" w:styleId="normalweb1">
    <w:name w:val="normalweb1"/>
    <w:basedOn w:val="Normal"/>
    <w:uiPriority w:val="99"/>
    <w:qFormat/>
    <w:rsid w:val="00105085"/>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105085"/>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105085"/>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uiPriority w:val="99"/>
    <w:qFormat/>
    <w:rsid w:val="00105085"/>
    <w:rPr>
      <w:rFonts w:ascii="Times New Roman" w:eastAsia="Times New Roman" w:hAnsi="Times New Roman" w:cs="Times New Roman"/>
      <w:color w:val="auto"/>
    </w:rPr>
  </w:style>
  <w:style w:type="paragraph" w:customStyle="1" w:styleId="a0">
    <w:name w:val=".."/>
    <w:basedOn w:val="Default"/>
    <w:next w:val="Default"/>
    <w:uiPriority w:val="99"/>
    <w:qFormat/>
    <w:rsid w:val="00105085"/>
    <w:rPr>
      <w:rFonts w:ascii="Times New Roman" w:eastAsia="Times New Roman" w:hAnsi="Times New Roman" w:cs="Times New Roman"/>
      <w:color w:val="auto"/>
    </w:rPr>
  </w:style>
  <w:style w:type="paragraph" w:customStyle="1" w:styleId="a1">
    <w:name w:val="...."/>
    <w:basedOn w:val="Default"/>
    <w:next w:val="Default"/>
    <w:uiPriority w:val="99"/>
    <w:qFormat/>
    <w:rsid w:val="00105085"/>
    <w:rPr>
      <w:rFonts w:ascii="Times New Roman" w:eastAsia="Times New Roman" w:hAnsi="Times New Roman" w:cs="Times New Roman"/>
      <w:color w:val="auto"/>
    </w:rPr>
  </w:style>
  <w:style w:type="paragraph" w:customStyle="1" w:styleId="s0">
    <w:name w:val="s0"/>
    <w:basedOn w:val="Normal"/>
    <w:uiPriority w:val="99"/>
    <w:qFormat/>
    <w:rsid w:val="00105085"/>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105085"/>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105085"/>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105085"/>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105085"/>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105085"/>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105085"/>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105085"/>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105085"/>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105085"/>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105085"/>
    <w:rPr>
      <w:rFonts w:ascii="Times New Roman" w:eastAsia="Times New Roman" w:hAnsi="Times New Roman" w:cs="Times New Roman"/>
      <w:sz w:val="16"/>
    </w:rPr>
  </w:style>
  <w:style w:type="paragraph" w:customStyle="1" w:styleId="CardBody">
    <w:name w:val="Card Body"/>
    <w:basedOn w:val="Normal"/>
    <w:link w:val="CardBodyChar"/>
    <w:qFormat/>
    <w:rsid w:val="00105085"/>
    <w:pPr>
      <w:spacing w:line="256" w:lineRule="auto"/>
    </w:pPr>
    <w:rPr>
      <w:rFonts w:ascii="Times New Roman" w:eastAsia="Times New Roman" w:hAnsi="Times New Roman" w:cs="Times New Roman"/>
      <w:sz w:val="16"/>
    </w:rPr>
  </w:style>
  <w:style w:type="paragraph" w:customStyle="1" w:styleId="document">
    <w:name w:val="document"/>
    <w:basedOn w:val="Normal"/>
    <w:qFormat/>
    <w:rsid w:val="00105085"/>
    <w:pPr>
      <w:spacing w:before="100" w:beforeAutospacing="1" w:after="100" w:afterAutospacing="1"/>
    </w:pPr>
    <w:rPr>
      <w:rFonts w:eastAsia="Times New Roman"/>
      <w:szCs w:val="24"/>
    </w:rPr>
  </w:style>
  <w:style w:type="character" w:customStyle="1" w:styleId="oldTagChar">
    <w:name w:val="oldTag Char"/>
    <w:link w:val="oldTag"/>
    <w:locked/>
    <w:rsid w:val="00105085"/>
    <w:rPr>
      <w:rFonts w:ascii="Times New Roman" w:hAnsi="Times New Roman" w:cs="Times New Roman"/>
      <w:b/>
    </w:rPr>
  </w:style>
  <w:style w:type="paragraph" w:customStyle="1" w:styleId="oldTag">
    <w:name w:val="oldTag"/>
    <w:basedOn w:val="Normal"/>
    <w:next w:val="Normal"/>
    <w:link w:val="oldTagChar"/>
    <w:qFormat/>
    <w:rsid w:val="00105085"/>
    <w:pPr>
      <w:spacing w:line="256" w:lineRule="auto"/>
      <w:outlineLvl w:val="2"/>
    </w:pPr>
    <w:rPr>
      <w:rFonts w:ascii="Times New Roman" w:hAnsi="Times New Roman" w:cs="Times New Roman"/>
      <w:b/>
    </w:rPr>
  </w:style>
  <w:style w:type="paragraph" w:customStyle="1" w:styleId="StyletagPalatinoLinotype10pt">
    <w:name w:val="Style tag + Palatino Linotype 10 pt"/>
    <w:basedOn w:val="oldTag"/>
    <w:uiPriority w:val="99"/>
    <w:qFormat/>
    <w:rsid w:val="00105085"/>
    <w:rPr>
      <w:bCs/>
      <w:caps/>
    </w:rPr>
  </w:style>
  <w:style w:type="paragraph" w:customStyle="1" w:styleId="FakeHeader">
    <w:name w:val="Fake Header"/>
    <w:basedOn w:val="Smalltext0"/>
    <w:uiPriority w:val="99"/>
    <w:qFormat/>
    <w:rsid w:val="00105085"/>
    <w:pPr>
      <w:spacing w:line="256" w:lineRule="auto"/>
      <w:jc w:val="center"/>
    </w:pPr>
    <w:rPr>
      <w:b/>
      <w:sz w:val="36"/>
      <w:szCs w:val="26"/>
      <w:u w:val="single"/>
    </w:rPr>
  </w:style>
  <w:style w:type="paragraph" w:customStyle="1" w:styleId="Tagging">
    <w:name w:val="Tagging"/>
    <w:basedOn w:val="Normal"/>
    <w:autoRedefine/>
    <w:uiPriority w:val="99"/>
    <w:qFormat/>
    <w:rsid w:val="00105085"/>
    <w:pPr>
      <w:spacing w:line="256" w:lineRule="auto"/>
    </w:pPr>
    <w:rPr>
      <w:rFonts w:eastAsia="Times New Roman"/>
      <w:b/>
      <w:szCs w:val="24"/>
    </w:rPr>
  </w:style>
  <w:style w:type="paragraph" w:customStyle="1" w:styleId="NormalWeb10">
    <w:name w:val="Normal (Web)1"/>
    <w:basedOn w:val="Normal"/>
    <w:qFormat/>
    <w:rsid w:val="00105085"/>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qFormat/>
    <w:rsid w:val="00105085"/>
    <w:pPr>
      <w:spacing w:line="256" w:lineRule="auto"/>
    </w:pPr>
    <w:rPr>
      <w:rFonts w:eastAsia="Times New Roman"/>
      <w:b/>
      <w:szCs w:val="20"/>
    </w:rPr>
  </w:style>
  <w:style w:type="paragraph" w:customStyle="1" w:styleId="Number">
    <w:name w:val="Number"/>
    <w:basedOn w:val="Heading2"/>
    <w:qFormat/>
    <w:rsid w:val="00105085"/>
    <w:pPr>
      <w:keepLines w:val="0"/>
      <w:pageBreakBefore w:val="0"/>
      <w:numPr>
        <w:numId w:val="3"/>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105085"/>
    <w:pPr>
      <w:spacing w:after="120" w:line="256" w:lineRule="auto"/>
      <w:jc w:val="center"/>
      <w:outlineLvl w:val="0"/>
    </w:pPr>
    <w:rPr>
      <w:rFonts w:eastAsia="Times New Roman"/>
      <w:b/>
      <w:sz w:val="32"/>
      <w:szCs w:val="20"/>
      <w:u w:val="single"/>
    </w:rPr>
  </w:style>
  <w:style w:type="paragraph" w:customStyle="1" w:styleId="Paste">
    <w:name w:val="Paste"/>
    <w:basedOn w:val="Normal"/>
    <w:uiPriority w:val="99"/>
    <w:qFormat/>
    <w:rsid w:val="00105085"/>
    <w:pPr>
      <w:spacing w:line="256" w:lineRule="auto"/>
    </w:pPr>
    <w:rPr>
      <w:rFonts w:eastAsia="Times New Roman"/>
      <w:sz w:val="16"/>
      <w:szCs w:val="20"/>
    </w:rPr>
  </w:style>
  <w:style w:type="paragraph" w:customStyle="1" w:styleId="inside-copy">
    <w:name w:val="inside-copy"/>
    <w:basedOn w:val="Normal"/>
    <w:uiPriority w:val="99"/>
    <w:qFormat/>
    <w:rsid w:val="00105085"/>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105085"/>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105085"/>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105085"/>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105085"/>
    <w:pPr>
      <w:spacing w:after="200" w:line="276" w:lineRule="auto"/>
    </w:pPr>
    <w:rPr>
      <w:u w:val="single"/>
    </w:rPr>
  </w:style>
  <w:style w:type="character" w:customStyle="1" w:styleId="StyleUnderline9pt2Char">
    <w:name w:val="Style Underline + 9 pt2 Char"/>
    <w:basedOn w:val="UnderlineChar2"/>
    <w:link w:val="StyleUnderline9pt2"/>
    <w:locked/>
    <w:rsid w:val="00105085"/>
    <w:rPr>
      <w:rFonts w:ascii="Arial Narrow" w:hAnsi="Arial Narrow" w:hint="default"/>
      <w:sz w:val="18"/>
      <w:szCs w:val="24"/>
      <w:u w:val="single"/>
    </w:rPr>
  </w:style>
  <w:style w:type="paragraph" w:customStyle="1" w:styleId="StyleUnderline9pt2">
    <w:name w:val="Style Underline + 9 pt2"/>
    <w:link w:val="StyleUnderline9pt2Char"/>
    <w:qFormat/>
    <w:rsid w:val="00105085"/>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105085"/>
    <w:rPr>
      <w:b/>
      <w:u w:val="single"/>
    </w:rPr>
  </w:style>
  <w:style w:type="paragraph" w:customStyle="1" w:styleId="EmphasisText">
    <w:name w:val="Emphasis Text"/>
    <w:basedOn w:val="UnderlinedText"/>
    <w:link w:val="EmphasisTextChar"/>
    <w:qFormat/>
    <w:rsid w:val="00105085"/>
    <w:rPr>
      <w:rFonts w:asciiTheme="minorHAnsi" w:eastAsiaTheme="minorHAnsi" w:hAnsiTheme="minorHAnsi" w:cstheme="minorBidi"/>
      <w:sz w:val="22"/>
      <w:szCs w:val="22"/>
      <w:u w:val="single"/>
    </w:rPr>
  </w:style>
  <w:style w:type="character" w:customStyle="1" w:styleId="StyleStyle49pt1Char">
    <w:name w:val="Style Style4 + 9 pt1 Char"/>
    <w:basedOn w:val="Style4Char"/>
    <w:link w:val="StyleStyle49pt1"/>
    <w:locked/>
    <w:rsid w:val="00105085"/>
    <w:rPr>
      <w:rFonts w:ascii="Arial Narrow" w:eastAsia="Times New Roman" w:hAnsi="Arial Narrow" w:cs="Calibri"/>
      <w:szCs w:val="24"/>
      <w:u w:val="single"/>
    </w:rPr>
  </w:style>
  <w:style w:type="paragraph" w:customStyle="1" w:styleId="StyleStyle49pt1">
    <w:name w:val="Style Style4 + 9 pt1"/>
    <w:basedOn w:val="Style4"/>
    <w:link w:val="StyleStyle49pt1Char"/>
    <w:qFormat/>
    <w:rsid w:val="00105085"/>
    <w:pPr>
      <w:spacing w:line="256" w:lineRule="auto"/>
    </w:pPr>
  </w:style>
  <w:style w:type="character" w:customStyle="1" w:styleId="StyleStyle49ptBold1Char">
    <w:name w:val="Style Style4 + 9 pt Bold1 Char"/>
    <w:link w:val="StyleStyle49ptBold1"/>
    <w:locked/>
    <w:rsid w:val="00105085"/>
    <w:rPr>
      <w:b/>
      <w:bCs/>
      <w:u w:val="single"/>
    </w:rPr>
  </w:style>
  <w:style w:type="paragraph" w:customStyle="1" w:styleId="StyleStyle49ptBold1">
    <w:name w:val="Style Style4 + 9 pt Bold1"/>
    <w:basedOn w:val="Style4"/>
    <w:link w:val="StyleStyle49ptBold1Char"/>
    <w:qFormat/>
    <w:rsid w:val="00105085"/>
    <w:pPr>
      <w:spacing w:line="256" w:lineRule="auto"/>
    </w:pPr>
    <w:rPr>
      <w:rFonts w:asciiTheme="minorHAnsi" w:eastAsiaTheme="minorHAnsi" w:hAnsiTheme="minorHAnsi" w:cstheme="minorBidi"/>
      <w:b/>
      <w:bCs/>
      <w:szCs w:val="22"/>
    </w:rPr>
  </w:style>
  <w:style w:type="character" w:customStyle="1" w:styleId="StyleStyle49pt2Char">
    <w:name w:val="Style Style4 + 9 pt2 Char"/>
    <w:basedOn w:val="Style4Char"/>
    <w:link w:val="StyleStyle49pt2"/>
    <w:locked/>
    <w:rsid w:val="00105085"/>
    <w:rPr>
      <w:rFonts w:ascii="Arial Narrow" w:eastAsia="Times New Roman" w:hAnsi="Arial Narrow" w:cs="Calibri"/>
      <w:szCs w:val="24"/>
      <w:u w:val="single"/>
    </w:rPr>
  </w:style>
  <w:style w:type="paragraph" w:customStyle="1" w:styleId="StyleStyle49pt2">
    <w:name w:val="Style Style4 + 9 pt2"/>
    <w:basedOn w:val="Style4"/>
    <w:link w:val="StyleStyle49pt2Char"/>
    <w:qFormat/>
    <w:rsid w:val="00105085"/>
    <w:pPr>
      <w:spacing w:line="256" w:lineRule="auto"/>
    </w:pPr>
  </w:style>
  <w:style w:type="character" w:customStyle="1" w:styleId="StyleStyle49ptBold2Char">
    <w:name w:val="Style Style4 + 9 pt Bold2 Char"/>
    <w:link w:val="StyleStyle49ptBold2"/>
    <w:locked/>
    <w:rsid w:val="00105085"/>
    <w:rPr>
      <w:b/>
      <w:bCs/>
      <w:u w:val="single"/>
    </w:rPr>
  </w:style>
  <w:style w:type="paragraph" w:customStyle="1" w:styleId="StyleStyle49ptBold2">
    <w:name w:val="Style Style4 + 9 pt Bold2"/>
    <w:basedOn w:val="Style4"/>
    <w:link w:val="StyleStyle49ptBold2Char"/>
    <w:qFormat/>
    <w:rsid w:val="00105085"/>
    <w:pPr>
      <w:spacing w:line="256" w:lineRule="auto"/>
    </w:pPr>
    <w:rPr>
      <w:rFonts w:asciiTheme="minorHAnsi" w:eastAsiaTheme="minorHAnsi" w:hAnsiTheme="minorHAnsi" w:cstheme="minorBidi"/>
      <w:b/>
      <w:bCs/>
      <w:szCs w:val="22"/>
    </w:rPr>
  </w:style>
  <w:style w:type="character" w:customStyle="1" w:styleId="CiteBodyChar">
    <w:name w:val="Cite Body Char"/>
    <w:link w:val="CiteBody"/>
    <w:locked/>
    <w:rsid w:val="00105085"/>
    <w:rPr>
      <w:szCs w:val="16"/>
    </w:rPr>
  </w:style>
  <w:style w:type="paragraph" w:customStyle="1" w:styleId="CiteBody">
    <w:name w:val="Cite Body"/>
    <w:basedOn w:val="Normal"/>
    <w:link w:val="CiteBodyChar"/>
    <w:qFormat/>
    <w:rsid w:val="00105085"/>
    <w:pPr>
      <w:spacing w:line="256" w:lineRule="auto"/>
    </w:pPr>
    <w:rPr>
      <w:rFonts w:asciiTheme="minorHAnsi" w:hAnsiTheme="minorHAnsi" w:cstheme="minorBidi"/>
      <w:szCs w:val="16"/>
    </w:rPr>
  </w:style>
  <w:style w:type="character" w:customStyle="1" w:styleId="CiteBoldChar">
    <w:name w:val="Cite Bold Char"/>
    <w:link w:val="CiteBold"/>
    <w:locked/>
    <w:rsid w:val="00105085"/>
    <w:rPr>
      <w:b/>
      <w:szCs w:val="16"/>
    </w:rPr>
  </w:style>
  <w:style w:type="paragraph" w:customStyle="1" w:styleId="CiteBold">
    <w:name w:val="Cite Bold"/>
    <w:basedOn w:val="CiteBody"/>
    <w:link w:val="CiteBoldChar"/>
    <w:qFormat/>
    <w:rsid w:val="00105085"/>
    <w:rPr>
      <w:b/>
    </w:rPr>
  </w:style>
  <w:style w:type="character" w:customStyle="1" w:styleId="StyleCardBody11ptUnderlineChar">
    <w:name w:val="Style Card Body + 11 pt Underline Char"/>
    <w:link w:val="StyleCardBody11ptUnderline"/>
    <w:locked/>
    <w:rsid w:val="00105085"/>
    <w:rPr>
      <w:u w:val="single"/>
    </w:rPr>
  </w:style>
  <w:style w:type="paragraph" w:customStyle="1" w:styleId="StyleCardBody11ptUnderline">
    <w:name w:val="Style Card Body + 11 pt Underline"/>
    <w:basedOn w:val="CardBody"/>
    <w:link w:val="StyleCardBody11ptUnderlineChar"/>
    <w:qFormat/>
    <w:rsid w:val="00105085"/>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105085"/>
    <w:rPr>
      <w:rFonts w:ascii="Arial Narrow" w:eastAsia="Times New Roman" w:hAnsi="Arial Narrow" w:cs="Calibri"/>
      <w:szCs w:val="24"/>
      <w:u w:val="single"/>
    </w:rPr>
  </w:style>
  <w:style w:type="paragraph" w:customStyle="1" w:styleId="StyleStyle49pt4">
    <w:name w:val="Style Style4 + 9 pt4"/>
    <w:basedOn w:val="Style4"/>
    <w:link w:val="StyleStyle49pt4Char"/>
    <w:qFormat/>
    <w:rsid w:val="00105085"/>
    <w:pPr>
      <w:spacing w:line="256" w:lineRule="auto"/>
    </w:pPr>
  </w:style>
  <w:style w:type="character" w:customStyle="1" w:styleId="StyleStyle49ptBold4Char">
    <w:name w:val="Style Style4 + 9 pt Bold4 Char"/>
    <w:link w:val="StyleStyle49ptBold4"/>
    <w:locked/>
    <w:rsid w:val="00105085"/>
    <w:rPr>
      <w:b/>
      <w:bCs/>
      <w:u w:val="single"/>
    </w:rPr>
  </w:style>
  <w:style w:type="paragraph" w:customStyle="1" w:styleId="StyleStyle49ptBold4">
    <w:name w:val="Style Style4 + 9 pt Bold4"/>
    <w:basedOn w:val="Style4"/>
    <w:link w:val="StyleStyle49ptBold4Char"/>
    <w:qFormat/>
    <w:rsid w:val="00105085"/>
    <w:pPr>
      <w:spacing w:line="256" w:lineRule="auto"/>
    </w:pPr>
    <w:rPr>
      <w:rFonts w:asciiTheme="minorHAnsi" w:eastAsiaTheme="minorHAnsi" w:hAnsiTheme="minorHAnsi" w:cstheme="minorBidi"/>
      <w:b/>
      <w:bCs/>
      <w:szCs w:val="22"/>
    </w:rPr>
  </w:style>
  <w:style w:type="character" w:customStyle="1" w:styleId="StyleStyle49pt5Char">
    <w:name w:val="Style Style4 + 9 pt5 Char"/>
    <w:basedOn w:val="Style4Char"/>
    <w:link w:val="StyleStyle49pt5"/>
    <w:locked/>
    <w:rsid w:val="00105085"/>
    <w:rPr>
      <w:rFonts w:ascii="Arial Narrow" w:eastAsia="Times New Roman" w:hAnsi="Arial Narrow" w:cs="Calibri"/>
      <w:szCs w:val="24"/>
      <w:u w:val="single"/>
    </w:rPr>
  </w:style>
  <w:style w:type="paragraph" w:customStyle="1" w:styleId="StyleStyle49pt5">
    <w:name w:val="Style Style4 + 9 pt5"/>
    <w:basedOn w:val="Style4"/>
    <w:link w:val="StyleStyle49pt5Char"/>
    <w:qFormat/>
    <w:rsid w:val="00105085"/>
    <w:pPr>
      <w:spacing w:line="256" w:lineRule="auto"/>
    </w:pPr>
  </w:style>
  <w:style w:type="character" w:customStyle="1" w:styleId="StyleStyle49pt6Char">
    <w:name w:val="Style Style4 + 9 pt6 Char"/>
    <w:basedOn w:val="Style4Char"/>
    <w:link w:val="StyleStyle49pt6"/>
    <w:locked/>
    <w:rsid w:val="00105085"/>
    <w:rPr>
      <w:rFonts w:ascii="Arial Narrow" w:eastAsia="Times New Roman" w:hAnsi="Arial Narrow" w:cs="Calibri"/>
      <w:szCs w:val="24"/>
      <w:u w:val="single"/>
    </w:rPr>
  </w:style>
  <w:style w:type="paragraph" w:customStyle="1" w:styleId="StyleStyle49pt6">
    <w:name w:val="Style Style4 + 9 pt6"/>
    <w:basedOn w:val="Style4"/>
    <w:link w:val="StyleStyle49pt6Char"/>
    <w:qFormat/>
    <w:rsid w:val="00105085"/>
    <w:pPr>
      <w:spacing w:line="256" w:lineRule="auto"/>
    </w:pPr>
  </w:style>
  <w:style w:type="character" w:customStyle="1" w:styleId="StyleStyle49ptBold5Char">
    <w:name w:val="Style Style4 + 9 pt Bold5 Char"/>
    <w:link w:val="StyleStyle49ptBold5"/>
    <w:locked/>
    <w:rsid w:val="00105085"/>
    <w:rPr>
      <w:b/>
      <w:bCs/>
      <w:u w:val="single"/>
    </w:rPr>
  </w:style>
  <w:style w:type="paragraph" w:customStyle="1" w:styleId="StyleStyle49ptBold5">
    <w:name w:val="Style Style4 + 9 pt Bold5"/>
    <w:basedOn w:val="Style4"/>
    <w:link w:val="StyleStyle49ptBold5Char"/>
    <w:qFormat/>
    <w:rsid w:val="00105085"/>
    <w:pPr>
      <w:spacing w:line="256" w:lineRule="auto"/>
    </w:pPr>
    <w:rPr>
      <w:rFonts w:asciiTheme="minorHAnsi" w:eastAsiaTheme="minorHAnsi" w:hAnsiTheme="minorHAnsi" w:cstheme="minorBidi"/>
      <w:b/>
      <w:bCs/>
      <w:szCs w:val="22"/>
    </w:rPr>
  </w:style>
  <w:style w:type="character" w:customStyle="1" w:styleId="StyleStyle49pt7Char">
    <w:name w:val="Style Style4 + 9 pt7 Char"/>
    <w:basedOn w:val="Style4Char"/>
    <w:link w:val="StyleStyle49pt7"/>
    <w:locked/>
    <w:rsid w:val="00105085"/>
    <w:rPr>
      <w:rFonts w:ascii="Arial Narrow" w:eastAsia="Times New Roman" w:hAnsi="Arial Narrow" w:cs="Calibri"/>
      <w:szCs w:val="24"/>
      <w:u w:val="single"/>
    </w:rPr>
  </w:style>
  <w:style w:type="paragraph" w:customStyle="1" w:styleId="StyleStyle49pt7">
    <w:name w:val="Style Style4 + 9 pt7"/>
    <w:basedOn w:val="Style4"/>
    <w:link w:val="StyleStyle49pt7Char"/>
    <w:qFormat/>
    <w:rsid w:val="00105085"/>
    <w:pPr>
      <w:spacing w:line="256" w:lineRule="auto"/>
    </w:pPr>
  </w:style>
  <w:style w:type="paragraph" w:customStyle="1" w:styleId="FONT7">
    <w:name w:val="FONT 7"/>
    <w:qFormat/>
    <w:rsid w:val="00105085"/>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105085"/>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105085"/>
    <w:rPr>
      <w:u w:val="single"/>
    </w:rPr>
  </w:style>
  <w:style w:type="paragraph" w:customStyle="1" w:styleId="StyleCardText11ptUnderline">
    <w:name w:val="Style Card Text + 11 pt Underline"/>
    <w:basedOn w:val="Normal"/>
    <w:link w:val="StyleCardText11ptUnderlineChar"/>
    <w:qFormat/>
    <w:rsid w:val="00105085"/>
    <w:pPr>
      <w:spacing w:line="256" w:lineRule="auto"/>
    </w:pPr>
    <w:rPr>
      <w:rFonts w:asciiTheme="minorHAnsi" w:hAnsiTheme="minorHAnsi" w:cstheme="minorBidi"/>
      <w:u w:val="single"/>
    </w:rPr>
  </w:style>
  <w:style w:type="character" w:customStyle="1" w:styleId="StyleCardText11ptBoldUnderlineChar">
    <w:name w:val="Style Card Text + 11 pt Bold Underline Char"/>
    <w:link w:val="StyleCardText11ptBoldUnderline"/>
    <w:locked/>
    <w:rsid w:val="00105085"/>
    <w:rPr>
      <w:b/>
      <w:bCs/>
      <w:u w:val="single"/>
    </w:rPr>
  </w:style>
  <w:style w:type="paragraph" w:customStyle="1" w:styleId="StyleCardText11ptBoldUnderline">
    <w:name w:val="Style Card Text + 11 pt Bold Underline"/>
    <w:basedOn w:val="Normal"/>
    <w:link w:val="StyleCardText11ptBoldUnderlineChar"/>
    <w:qFormat/>
    <w:rsid w:val="00105085"/>
    <w:pPr>
      <w:spacing w:line="256" w:lineRule="auto"/>
    </w:pPr>
    <w:rPr>
      <w:rFonts w:asciiTheme="minorHAnsi" w:hAnsiTheme="minorHAnsi" w:cstheme="minorBidi"/>
      <w:b/>
      <w:bCs/>
      <w:u w:val="single"/>
    </w:rPr>
  </w:style>
  <w:style w:type="character" w:customStyle="1" w:styleId="StyleMinimizedText11ptChar">
    <w:name w:val="Style Minimized Text + 11 pt Char"/>
    <w:basedOn w:val="MinimizedTextChar"/>
    <w:link w:val="StyleMinimizedText11pt"/>
    <w:locked/>
    <w:rsid w:val="00105085"/>
    <w:rPr>
      <w:rFonts w:ascii="Arial Narrow" w:eastAsia="Times New Roman" w:hAnsi="Arial Narrow" w:cs="Calibri"/>
      <w:sz w:val="16"/>
      <w:szCs w:val="24"/>
    </w:rPr>
  </w:style>
  <w:style w:type="paragraph" w:customStyle="1" w:styleId="StyleMinimizedText11pt">
    <w:name w:val="Style Minimized Text + 11 pt"/>
    <w:basedOn w:val="MinimizedText"/>
    <w:link w:val="StyleMinimizedText11ptChar"/>
    <w:qFormat/>
    <w:rsid w:val="00105085"/>
    <w:pPr>
      <w:spacing w:line="256" w:lineRule="auto"/>
    </w:pPr>
  </w:style>
  <w:style w:type="character" w:customStyle="1" w:styleId="StyleStyle49pt9Char">
    <w:name w:val="Style Style4 + 9 pt9 Char"/>
    <w:basedOn w:val="Style4Char"/>
    <w:link w:val="StyleStyle49pt9"/>
    <w:locked/>
    <w:rsid w:val="00105085"/>
    <w:rPr>
      <w:rFonts w:ascii="Arial Narrow" w:eastAsia="Times New Roman" w:hAnsi="Arial Narrow" w:cs="Calibri"/>
      <w:szCs w:val="24"/>
      <w:u w:val="single"/>
    </w:rPr>
  </w:style>
  <w:style w:type="paragraph" w:customStyle="1" w:styleId="StyleStyle49pt9">
    <w:name w:val="Style Style4 + 9 pt9"/>
    <w:basedOn w:val="Style4"/>
    <w:link w:val="StyleStyle49pt9Char"/>
    <w:qFormat/>
    <w:rsid w:val="00105085"/>
    <w:pPr>
      <w:spacing w:line="256" w:lineRule="auto"/>
    </w:pPr>
  </w:style>
  <w:style w:type="character" w:customStyle="1" w:styleId="StyleStyle49ptBold6Char">
    <w:name w:val="Style Style4 + 9 pt Bold6 Char"/>
    <w:link w:val="StyleStyle49ptBold6"/>
    <w:locked/>
    <w:rsid w:val="00105085"/>
    <w:rPr>
      <w:b/>
      <w:bCs/>
      <w:u w:val="single"/>
    </w:rPr>
  </w:style>
  <w:style w:type="paragraph" w:customStyle="1" w:styleId="StyleStyle49ptBold6">
    <w:name w:val="Style Style4 + 9 pt Bold6"/>
    <w:basedOn w:val="Style4"/>
    <w:link w:val="StyleStyle49ptBold6Char"/>
    <w:qFormat/>
    <w:rsid w:val="00105085"/>
    <w:pPr>
      <w:spacing w:line="256" w:lineRule="auto"/>
    </w:pPr>
    <w:rPr>
      <w:rFonts w:asciiTheme="minorHAnsi" w:eastAsiaTheme="minorHAnsi" w:hAnsiTheme="minorHAns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105085"/>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105085"/>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2"/>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105085"/>
    <w:rPr>
      <w:rFonts w:ascii="Arial Narrow" w:eastAsia="Times New Roman" w:hAnsi="Arial Narrow" w:cs="Calibri"/>
      <w:sz w:val="16"/>
      <w:szCs w:val="24"/>
    </w:rPr>
  </w:style>
  <w:style w:type="paragraph" w:customStyle="1" w:styleId="StyleMinimizedText11pt1">
    <w:name w:val="Style Minimized Text + 11 pt1"/>
    <w:basedOn w:val="MinimizedText"/>
    <w:link w:val="StyleMinimizedText11pt1Char"/>
    <w:qFormat/>
    <w:rsid w:val="00105085"/>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105085"/>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105085"/>
    <w:pPr>
      <w:spacing w:line="256" w:lineRule="auto"/>
    </w:pPr>
    <w:rPr>
      <w:rFonts w:ascii="SimSun" w:eastAsia="SimSun" w:hAnsi="SimSun" w:cstheme="minorBidi"/>
      <w:b/>
      <w:bCs/>
      <w:szCs w:val="22"/>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105085"/>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105085"/>
    <w:pPr>
      <w:spacing w:line="256" w:lineRule="auto"/>
    </w:pPr>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105085"/>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105085"/>
    <w:pPr>
      <w:spacing w:line="256" w:lineRule="auto"/>
    </w:pPr>
    <w:rPr>
      <w:rFonts w:asciiTheme="minorHAnsi" w:hAnsiTheme="minorHAnsi" w:cstheme="minorBidi"/>
      <w:b/>
      <w:u w:val="single"/>
    </w:rPr>
  </w:style>
  <w:style w:type="character" w:customStyle="1" w:styleId="textboldCharChar">
    <w:name w:val="text bold Char Char"/>
    <w:link w:val="textboldChar"/>
    <w:locked/>
    <w:rsid w:val="00105085"/>
    <w:rPr>
      <w:b/>
      <w:u w:val="thick"/>
    </w:rPr>
  </w:style>
  <w:style w:type="paragraph" w:customStyle="1" w:styleId="textboldChar">
    <w:name w:val="text bold Char"/>
    <w:basedOn w:val="Normal"/>
    <w:link w:val="textboldCharChar"/>
    <w:qFormat/>
    <w:rsid w:val="00105085"/>
    <w:pPr>
      <w:spacing w:line="256" w:lineRule="auto"/>
      <w:ind w:left="720"/>
    </w:pPr>
    <w:rPr>
      <w:rFonts w:asciiTheme="minorHAnsi" w:hAnsiTheme="minorHAnsi" w:cstheme="minorBidi"/>
      <w:b/>
      <w:u w:val="thick"/>
    </w:rPr>
  </w:style>
  <w:style w:type="character" w:customStyle="1" w:styleId="StyleHeading2UnderlineChar">
    <w:name w:val="Style Heading 2 + Underline Char"/>
    <w:link w:val="StyleHeading2Underline"/>
    <w:locked/>
    <w:rsid w:val="00105085"/>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105085"/>
    <w:pPr>
      <w:widowControl w:val="0"/>
      <w:spacing w:line="256" w:lineRule="auto"/>
    </w:pPr>
    <w:rPr>
      <w:rFonts w:ascii="Times New Roman" w:eastAsia="Times New Roman" w:hAnsi="Times New Roman" w:cs="Times New Roman"/>
      <w:szCs w:val="20"/>
    </w:rPr>
  </w:style>
  <w:style w:type="paragraph" w:customStyle="1" w:styleId="Text0">
    <w:name w:val="Text"/>
    <w:basedOn w:val="Normal"/>
    <w:qFormat/>
    <w:rsid w:val="00105085"/>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105085"/>
    <w:pPr>
      <w:keepLines w:val="0"/>
      <w:pageBreakBefore w:val="0"/>
      <w:spacing w:before="0"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qFormat/>
    <w:rsid w:val="00105085"/>
    <w:pPr>
      <w:spacing w:line="256" w:lineRule="auto"/>
    </w:pPr>
    <w:rPr>
      <w:rFonts w:eastAsia="Calibri"/>
      <w:szCs w:val="20"/>
    </w:rPr>
  </w:style>
  <w:style w:type="paragraph" w:customStyle="1" w:styleId="StyleStyle1">
    <w:name w:val="Style Style1 +"/>
    <w:basedOn w:val="Normal"/>
    <w:qFormat/>
    <w:rsid w:val="00105085"/>
    <w:pPr>
      <w:spacing w:line="256" w:lineRule="auto"/>
    </w:pPr>
    <w:rPr>
      <w:rFonts w:eastAsia="Calibri"/>
      <w:szCs w:val="24"/>
    </w:rPr>
  </w:style>
  <w:style w:type="paragraph" w:customStyle="1" w:styleId="StyleLinespacingDouble">
    <w:name w:val="Style Line spacing:  Double"/>
    <w:basedOn w:val="Normal"/>
    <w:qFormat/>
    <w:rsid w:val="00105085"/>
    <w:pPr>
      <w:spacing w:after="240" w:line="480" w:lineRule="auto"/>
    </w:pPr>
    <w:rPr>
      <w:rFonts w:ascii="Cambria" w:eastAsia="Calibri" w:hAnsi="Cambria"/>
      <w:szCs w:val="20"/>
    </w:rPr>
  </w:style>
  <w:style w:type="paragraph" w:customStyle="1" w:styleId="Normalspacing">
    <w:name w:val="Normal + spacing"/>
    <w:basedOn w:val="StyleLinespacingDouble"/>
    <w:qFormat/>
    <w:rsid w:val="00105085"/>
  </w:style>
  <w:style w:type="paragraph" w:customStyle="1" w:styleId="Micro">
    <w:name w:val="Micro"/>
    <w:basedOn w:val="Normal"/>
    <w:next w:val="Normal"/>
    <w:qFormat/>
    <w:rsid w:val="00105085"/>
    <w:pPr>
      <w:spacing w:line="256" w:lineRule="auto"/>
    </w:pPr>
    <w:rPr>
      <w:rFonts w:ascii="Arial" w:eastAsia="Calibri" w:hAnsi="Arial"/>
      <w:sz w:val="12"/>
      <w:szCs w:val="24"/>
    </w:rPr>
  </w:style>
  <w:style w:type="paragraph" w:customStyle="1" w:styleId="CardTag">
    <w:name w:val="Card Tag"/>
    <w:basedOn w:val="Normal"/>
    <w:uiPriority w:val="99"/>
    <w:qFormat/>
    <w:rsid w:val="00105085"/>
    <w:pPr>
      <w:spacing w:line="256" w:lineRule="auto"/>
    </w:pPr>
    <w:rPr>
      <w:rFonts w:eastAsia="Calibri"/>
      <w:b/>
      <w:szCs w:val="24"/>
    </w:rPr>
  </w:style>
  <w:style w:type="paragraph" w:customStyle="1" w:styleId="CardTextUnderlined">
    <w:name w:val="Card Text Underlined"/>
    <w:basedOn w:val="Normal"/>
    <w:qFormat/>
    <w:rsid w:val="00105085"/>
    <w:pPr>
      <w:spacing w:line="256" w:lineRule="auto"/>
    </w:pPr>
    <w:rPr>
      <w:rFonts w:eastAsia="Calibri"/>
      <w:szCs w:val="24"/>
      <w:u w:val="single"/>
    </w:rPr>
  </w:style>
  <w:style w:type="paragraph" w:customStyle="1" w:styleId="normalChar">
    <w:name w:val="normal Char"/>
    <w:basedOn w:val="Normal"/>
    <w:qFormat/>
    <w:rsid w:val="00105085"/>
    <w:pPr>
      <w:spacing w:line="256" w:lineRule="auto"/>
    </w:pPr>
    <w:rPr>
      <w:rFonts w:eastAsia="Calibri"/>
      <w:szCs w:val="24"/>
    </w:rPr>
  </w:style>
  <w:style w:type="paragraph" w:customStyle="1" w:styleId="cardtextsmallChar">
    <w:name w:val="card text small Char"/>
    <w:basedOn w:val="Normal"/>
    <w:uiPriority w:val="99"/>
    <w:qFormat/>
    <w:rsid w:val="00105085"/>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105085"/>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105085"/>
    <w:pPr>
      <w:spacing w:line="256" w:lineRule="auto"/>
      <w:ind w:left="-1080"/>
    </w:pPr>
    <w:rPr>
      <w:rFonts w:eastAsia="Times New Roman" w:cs="Times New Roman"/>
      <w:sz w:val="16"/>
      <w:szCs w:val="20"/>
    </w:rPr>
  </w:style>
  <w:style w:type="character" w:customStyle="1" w:styleId="MicroMicroTextChar">
    <w:name w:val="MicroMicroText Char"/>
    <w:link w:val="MicroMicroText"/>
    <w:locked/>
    <w:rsid w:val="00105085"/>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105085"/>
    <w:pPr>
      <w:spacing w:line="256" w:lineRule="auto"/>
    </w:pPr>
    <w:rPr>
      <w:rFonts w:ascii="Times New Roman" w:eastAsia="Calibri" w:hAnsi="Times New Roman" w:cs="Times New Roman"/>
      <w:sz w:val="8"/>
    </w:rPr>
  </w:style>
  <w:style w:type="paragraph" w:customStyle="1" w:styleId="CaseListNormal">
    <w:name w:val="Case List Normal"/>
    <w:basedOn w:val="Normal"/>
    <w:uiPriority w:val="99"/>
    <w:qFormat/>
    <w:rsid w:val="00105085"/>
    <w:rPr>
      <w:rFonts w:ascii="Times" w:eastAsia="Times New Roman" w:hAnsi="Times"/>
      <w:szCs w:val="26"/>
    </w:rPr>
  </w:style>
  <w:style w:type="paragraph" w:customStyle="1" w:styleId="Smallfont0">
    <w:name w:val="Smallfont"/>
    <w:basedOn w:val="Normal"/>
    <w:next w:val="Normal"/>
    <w:link w:val="SmallfontChar0"/>
    <w:autoRedefine/>
    <w:uiPriority w:val="99"/>
    <w:qFormat/>
    <w:rsid w:val="00105085"/>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105085"/>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105085"/>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105085"/>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105085"/>
    <w:rPr>
      <w:rFonts w:ascii="Times New Roman" w:hAnsi="Times New Roman" w:cs="Times New Roman"/>
      <w:b/>
      <w:bCs/>
      <w:sz w:val="20"/>
      <w:szCs w:val="22"/>
      <w:u w:val="thick"/>
    </w:rPr>
  </w:style>
  <w:style w:type="character" w:customStyle="1" w:styleId="StyleSmallTimesNewRoman11ptChar">
    <w:name w:val="Style Small + Times New Roman 11 pt Char"/>
    <w:basedOn w:val="DefaultParagraphFont"/>
    <w:link w:val="StyleSmallTimesNewRoman11pt"/>
    <w:locked/>
    <w:rsid w:val="00105085"/>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105085"/>
    <w:rPr>
      <w:rFonts w:ascii="Times New Roman" w:hAnsi="Times New Roman" w:cs="Times New Roman"/>
      <w:sz w:val="20"/>
      <w:szCs w:val="22"/>
    </w:rPr>
  </w:style>
  <w:style w:type="character" w:customStyle="1" w:styleId="StyleSmallTimesNewRoman11ptThickunderlineChar">
    <w:name w:val="Style Small + Times New Roman 11 pt Thick underline Char"/>
    <w:link w:val="StyleSmallTimesNewRoman11ptThickunderline"/>
    <w:locked/>
    <w:rsid w:val="00105085"/>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105085"/>
    <w:rPr>
      <w:rFonts w:ascii="Times New Roman" w:hAnsi="Times New Roman" w:cs="Times New Roman"/>
      <w:sz w:val="20"/>
      <w:szCs w:val="22"/>
      <w:u w:val="thick"/>
    </w:rPr>
  </w:style>
  <w:style w:type="paragraph" w:customStyle="1" w:styleId="article-text">
    <w:name w:val="article-text"/>
    <w:basedOn w:val="Normal"/>
    <w:next w:val="Normal"/>
    <w:autoRedefine/>
    <w:qFormat/>
    <w:rsid w:val="00105085"/>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uiPriority w:val="99"/>
    <w:qFormat/>
    <w:rsid w:val="00105085"/>
    <w:pPr>
      <w:jc w:val="center"/>
    </w:pPr>
    <w:rPr>
      <w:rFonts w:eastAsia="Times New Roman"/>
      <w:b/>
      <w:szCs w:val="20"/>
      <w:u w:val="single"/>
    </w:rPr>
  </w:style>
  <w:style w:type="paragraph" w:customStyle="1" w:styleId="TagStyle">
    <w:name w:val="Tag Style"/>
    <w:basedOn w:val="Normal"/>
    <w:next w:val="Normal"/>
    <w:autoRedefine/>
    <w:qFormat/>
    <w:rsid w:val="00105085"/>
    <w:rPr>
      <w:rFonts w:eastAsia="Times New Roman"/>
      <w:b/>
      <w:szCs w:val="20"/>
    </w:rPr>
  </w:style>
  <w:style w:type="paragraph" w:customStyle="1" w:styleId="Pa6">
    <w:name w:val="Pa6"/>
    <w:basedOn w:val="Normal"/>
    <w:next w:val="Normal"/>
    <w:autoRedefine/>
    <w:uiPriority w:val="99"/>
    <w:qFormat/>
    <w:rsid w:val="00105085"/>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uiPriority w:val="99"/>
    <w:qFormat/>
    <w:rsid w:val="00105085"/>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uiPriority w:val="99"/>
    <w:qFormat/>
    <w:rsid w:val="00105085"/>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105085"/>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105085"/>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105085"/>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uiPriority w:val="99"/>
    <w:qFormat/>
    <w:rsid w:val="00105085"/>
    <w:rPr>
      <w:rFonts w:ascii="Arial" w:eastAsia="Times New Roman" w:hAnsi="Arial" w:cs="Times New Roman"/>
      <w:color w:val="auto"/>
    </w:rPr>
  </w:style>
  <w:style w:type="paragraph" w:customStyle="1" w:styleId="maintext">
    <w:name w:val="maintext"/>
    <w:basedOn w:val="Normal"/>
    <w:next w:val="Normal"/>
    <w:autoRedefine/>
    <w:uiPriority w:val="99"/>
    <w:qFormat/>
    <w:rsid w:val="00105085"/>
    <w:pPr>
      <w:spacing w:before="100" w:beforeAutospacing="1" w:after="100" w:afterAutospacing="1"/>
    </w:pPr>
    <w:rPr>
      <w:rFonts w:eastAsia="Times New Roman"/>
      <w:szCs w:val="24"/>
    </w:rPr>
  </w:style>
  <w:style w:type="paragraph" w:customStyle="1" w:styleId="prnewsp">
    <w:name w:val="prnews_p"/>
    <w:basedOn w:val="Normal"/>
    <w:qFormat/>
    <w:rsid w:val="00105085"/>
    <w:pPr>
      <w:spacing w:before="100" w:beforeAutospacing="1" w:after="100" w:afterAutospacing="1"/>
    </w:pPr>
    <w:rPr>
      <w:rFonts w:eastAsia="Times New Roman"/>
      <w:szCs w:val="24"/>
    </w:rPr>
  </w:style>
  <w:style w:type="character" w:styleId="FootnoteReference">
    <w:name w:val="footnote reference"/>
    <w:aliases w:val="FN Ref,footnote reference,fr,o,FR,(NECG) Footnote Reference,a Footnote Reference,Ref,de nota al pie,4_G"/>
    <w:unhideWhenUsed/>
    <w:qFormat/>
    <w:rsid w:val="00105085"/>
    <w:rPr>
      <w:vertAlign w:val="superscript"/>
    </w:rPr>
  </w:style>
  <w:style w:type="character" w:styleId="EndnoteReference">
    <w:name w:val="endnote reference"/>
    <w:basedOn w:val="DefaultParagraphFont"/>
    <w:unhideWhenUsed/>
    <w:rsid w:val="00105085"/>
    <w:rPr>
      <w:vertAlign w:val="superscript"/>
    </w:rPr>
  </w:style>
  <w:style w:type="character" w:customStyle="1" w:styleId="Heading7Char1">
    <w:name w:val="Heading 7 Char1"/>
    <w:basedOn w:val="DefaultParagraphFont"/>
    <w:semiHidden/>
    <w:rsid w:val="00105085"/>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105085"/>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105085"/>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105085"/>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105085"/>
  </w:style>
  <w:style w:type="paragraph" w:styleId="PlainText">
    <w:name w:val="Plain Text"/>
    <w:basedOn w:val="Normal"/>
    <w:link w:val="PlainTextChar"/>
    <w:unhideWhenUsed/>
    <w:rsid w:val="00105085"/>
    <w:rPr>
      <w:rFonts w:ascii="Courier New" w:eastAsia="Times New Roman" w:hAnsi="Courier New" w:cs="Courier New"/>
      <w:szCs w:val="20"/>
    </w:rPr>
  </w:style>
  <w:style w:type="character" w:customStyle="1" w:styleId="PlainTextChar1">
    <w:name w:val="Plain Text Char1"/>
    <w:basedOn w:val="DefaultParagraphFont"/>
    <w:rsid w:val="00105085"/>
    <w:rPr>
      <w:rFonts w:ascii="Consolas" w:hAnsi="Consolas" w:cs="Calibri"/>
      <w:sz w:val="21"/>
      <w:szCs w:val="21"/>
    </w:rPr>
  </w:style>
  <w:style w:type="character" w:customStyle="1" w:styleId="byline">
    <w:name w:val="byline"/>
    <w:basedOn w:val="DefaultParagraphFont"/>
    <w:rsid w:val="00105085"/>
  </w:style>
  <w:style w:type="character" w:customStyle="1" w:styleId="blue">
    <w:name w:val="blue"/>
    <w:basedOn w:val="DefaultParagraphFont"/>
    <w:rsid w:val="00105085"/>
    <w:rPr>
      <w:rFonts w:ascii="Times New Roman" w:hAnsi="Times New Roman" w:cs="Times New Roman" w:hint="default"/>
    </w:rPr>
  </w:style>
  <w:style w:type="paragraph" w:styleId="DocumentMap">
    <w:name w:val="Document Map"/>
    <w:basedOn w:val="Normal"/>
    <w:link w:val="DocumentMapChar"/>
    <w:uiPriority w:val="99"/>
    <w:unhideWhenUsed/>
    <w:rsid w:val="00105085"/>
    <w:rPr>
      <w:rFonts w:ascii="Tahoma" w:eastAsia="Times New Roman" w:hAnsi="Tahoma" w:cs="Tahoma"/>
      <w:sz w:val="16"/>
      <w:lang w:bidi="en-US"/>
    </w:rPr>
  </w:style>
  <w:style w:type="character" w:customStyle="1" w:styleId="DocumentMapChar1">
    <w:name w:val="Document Map Char1"/>
    <w:basedOn w:val="DefaultParagraphFont"/>
    <w:uiPriority w:val="99"/>
    <w:rsid w:val="00105085"/>
    <w:rPr>
      <w:rFonts w:ascii="Segoe UI" w:hAnsi="Segoe UI" w:cs="Segoe UI"/>
      <w:sz w:val="16"/>
      <w:szCs w:val="16"/>
    </w:rPr>
  </w:style>
  <w:style w:type="character" w:customStyle="1" w:styleId="standardcontent">
    <w:name w:val="standardcontent"/>
    <w:basedOn w:val="DefaultParagraphFont"/>
    <w:rsid w:val="00105085"/>
  </w:style>
  <w:style w:type="character" w:customStyle="1" w:styleId="storyby">
    <w:name w:val="storyby"/>
    <w:basedOn w:val="DefaultParagraphFont"/>
    <w:rsid w:val="00105085"/>
  </w:style>
  <w:style w:type="character" w:customStyle="1" w:styleId="CiteCharChar">
    <w:name w:val="Cite Char Char"/>
    <w:basedOn w:val="DefaultParagraphFont"/>
    <w:rsid w:val="00105085"/>
    <w:rPr>
      <w:rFonts w:ascii="Cambria" w:hAnsi="Cambria" w:cs="Times New Roman" w:hint="default"/>
      <w:b/>
      <w:bCs/>
      <w:sz w:val="26"/>
      <w:szCs w:val="26"/>
    </w:rPr>
  </w:style>
  <w:style w:type="character" w:customStyle="1" w:styleId="CardCharChar1">
    <w:name w:val="Card Char Char1"/>
    <w:basedOn w:val="DefaultParagraphFont"/>
    <w:rsid w:val="00105085"/>
    <w:rPr>
      <w:rFonts w:ascii="Times New Roman" w:hAnsi="Times New Roman" w:cs="Times New Roman" w:hint="default"/>
      <w:b/>
      <w:bCs/>
      <w:sz w:val="28"/>
      <w:szCs w:val="28"/>
    </w:rPr>
  </w:style>
  <w:style w:type="character" w:customStyle="1" w:styleId="CircleChar1">
    <w:name w:val="Circle Char1"/>
    <w:basedOn w:val="DefaultParagraphFont"/>
    <w:rsid w:val="00105085"/>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105085"/>
    <w:rPr>
      <w:b/>
      <w:bCs/>
      <w:color w:val="CC0033"/>
    </w:rPr>
  </w:style>
  <w:style w:type="character" w:customStyle="1" w:styleId="upper">
    <w:name w:val="upper"/>
    <w:basedOn w:val="DefaultParagraphFont"/>
    <w:rsid w:val="00105085"/>
  </w:style>
  <w:style w:type="character" w:customStyle="1" w:styleId="Author0">
    <w:name w:val="Author"/>
    <w:aliases w:val="Style Date"/>
    <w:basedOn w:val="DefaultParagraphFont"/>
    <w:uiPriority w:val="1"/>
    <w:qFormat/>
    <w:rsid w:val="00105085"/>
    <w:rPr>
      <w:b/>
      <w:bCs w:val="0"/>
      <w:sz w:val="24"/>
    </w:rPr>
  </w:style>
  <w:style w:type="character" w:customStyle="1" w:styleId="SmallFont7pt">
    <w:name w:val="Small Font (7 pt)"/>
    <w:basedOn w:val="DefaultParagraphFont"/>
    <w:qFormat/>
    <w:rsid w:val="00105085"/>
    <w:rPr>
      <w:sz w:val="14"/>
    </w:rPr>
  </w:style>
  <w:style w:type="character" w:customStyle="1" w:styleId="SmallText-New">
    <w:name w:val="Small Text - New"/>
    <w:basedOn w:val="DefaultParagraphFont"/>
    <w:rsid w:val="00105085"/>
    <w:rPr>
      <w:rFonts w:ascii="Arial Narrow" w:hAnsi="Arial Narrow" w:hint="default"/>
      <w:sz w:val="14"/>
    </w:rPr>
  </w:style>
  <w:style w:type="character" w:customStyle="1" w:styleId="Underlined-New">
    <w:name w:val="Underlined - New"/>
    <w:basedOn w:val="DefaultParagraphFont"/>
    <w:rsid w:val="00105085"/>
    <w:rPr>
      <w:rFonts w:ascii="Arial Narrow" w:hAnsi="Arial Narrow" w:hint="default"/>
      <w:sz w:val="16"/>
      <w:u w:val="single"/>
    </w:rPr>
  </w:style>
  <w:style w:type="character" w:customStyle="1" w:styleId="style65">
    <w:name w:val="style65"/>
    <w:basedOn w:val="DefaultParagraphFont"/>
    <w:rsid w:val="00105085"/>
    <w:rPr>
      <w:rFonts w:ascii="Times New Roman" w:hAnsi="Times New Roman" w:cs="Times New Roman" w:hint="default"/>
    </w:rPr>
  </w:style>
  <w:style w:type="character" w:customStyle="1" w:styleId="BoldandUnderlineCharChar">
    <w:name w:val="Bold and Underline Char Char"/>
    <w:basedOn w:val="DefaultParagraphFont"/>
    <w:rsid w:val="00105085"/>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105085"/>
    <w:rPr>
      <w:u w:val="single"/>
    </w:rPr>
  </w:style>
  <w:style w:type="character" w:customStyle="1" w:styleId="inside-head">
    <w:name w:val="inside-head"/>
    <w:basedOn w:val="DefaultParagraphFont"/>
    <w:rsid w:val="00105085"/>
  </w:style>
  <w:style w:type="character" w:customStyle="1" w:styleId="QuoteChar1">
    <w:name w:val="Quote Char1"/>
    <w:aliases w:val="quote Char1"/>
    <w:basedOn w:val="DefaultParagraphFont"/>
    <w:uiPriority w:val="29"/>
    <w:rsid w:val="00105085"/>
    <w:rPr>
      <w:rFonts w:ascii="Arial Narrow" w:hAnsi="Arial Narrow" w:cs="Calibri"/>
      <w:i/>
      <w:iCs/>
      <w:color w:val="404040" w:themeColor="text1" w:themeTint="BF"/>
    </w:rPr>
  </w:style>
  <w:style w:type="paragraph" w:styleId="BodyTextIndent2">
    <w:name w:val="Body Text Indent 2"/>
    <w:basedOn w:val="Normal"/>
    <w:link w:val="BodyTextIndent2Char"/>
    <w:unhideWhenUsed/>
    <w:rsid w:val="00105085"/>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rsid w:val="00105085"/>
    <w:rPr>
      <w:rFonts w:ascii="Arial Narrow" w:hAnsi="Arial Narrow" w:cs="Calibri"/>
    </w:rPr>
  </w:style>
  <w:style w:type="paragraph" w:styleId="BodyTextIndent">
    <w:name w:val="Body Text Indent"/>
    <w:aliases w:val="Body Text EJ"/>
    <w:basedOn w:val="Normal"/>
    <w:link w:val="BodyTextIndentChar"/>
    <w:unhideWhenUsed/>
    <w:qFormat/>
    <w:rsid w:val="00105085"/>
    <w:pPr>
      <w:spacing w:after="120" w:line="256" w:lineRule="auto"/>
      <w:ind w:left="360"/>
    </w:pPr>
    <w:rPr>
      <w:rFonts w:ascii="Times New Roman" w:hAnsi="Times New Roman" w:cs="Times New Roman"/>
    </w:rPr>
  </w:style>
  <w:style w:type="character" w:customStyle="1" w:styleId="BodyTextIndentChar1">
    <w:name w:val="Body Text Indent Char1"/>
    <w:aliases w:val="Body Text EJ Char1"/>
    <w:basedOn w:val="DefaultParagraphFont"/>
    <w:rsid w:val="00105085"/>
    <w:rPr>
      <w:rFonts w:ascii="Arial Narrow" w:hAnsi="Arial Narrow" w:cs="Calibri"/>
    </w:rPr>
  </w:style>
  <w:style w:type="paragraph" w:styleId="BodyText3">
    <w:name w:val="Body Text 3"/>
    <w:basedOn w:val="Normal"/>
    <w:link w:val="BodyText3Char"/>
    <w:unhideWhenUsed/>
    <w:qFormat/>
    <w:rsid w:val="00105085"/>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rsid w:val="00105085"/>
    <w:rPr>
      <w:rFonts w:ascii="Arial Narrow" w:hAnsi="Arial Narrow" w:cs="Calibri"/>
      <w:sz w:val="16"/>
      <w:szCs w:val="16"/>
    </w:rPr>
  </w:style>
  <w:style w:type="character" w:customStyle="1" w:styleId="addmd">
    <w:name w:val="addmd"/>
    <w:basedOn w:val="DefaultParagraphFont"/>
    <w:rsid w:val="00105085"/>
  </w:style>
  <w:style w:type="paragraph" w:styleId="FootnoteText">
    <w:name w:val="footnote text"/>
    <w:aliases w:val="Footnote1,Footnote3,Footnote4,Footnote5,Footnote6,Footnote7,Footnote8,Footnote9,Footnote10,Footnote11,Footnote21,Footnote31,Footnote41,Footnote51,Footnote61,Footnote71,Footnote81,Footnote91,Footnote12,5_G"/>
    <w:basedOn w:val="Normal"/>
    <w:link w:val="FootnoteTextChar"/>
    <w:unhideWhenUsed/>
    <w:qFormat/>
    <w:rsid w:val="00105085"/>
    <w:rPr>
      <w:rFonts w:ascii="Georgia" w:eastAsia="Calibri" w:hAnsi="Georgia" w:cs="Times New Roman"/>
      <w:szCs w:val="20"/>
      <w:lang w:eastAsia="zh-CN"/>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105085"/>
    <w:rPr>
      <w:rFonts w:ascii="Arial Narrow" w:hAnsi="Arial Narrow" w:cs="Calibri"/>
      <w:sz w:val="20"/>
      <w:szCs w:val="20"/>
    </w:rPr>
  </w:style>
  <w:style w:type="character" w:customStyle="1" w:styleId="UnderlinedTextCharChar">
    <w:name w:val="Underlined Text Char Char"/>
    <w:basedOn w:val="DefaultParagraphFont"/>
    <w:rsid w:val="00105085"/>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105085"/>
    <w:rPr>
      <w:b/>
      <w:bCs/>
      <w:sz w:val="24"/>
    </w:rPr>
  </w:style>
  <w:style w:type="character" w:customStyle="1" w:styleId="CardText1Char">
    <w:name w:val="Card Text 1 Char"/>
    <w:rsid w:val="00105085"/>
    <w:rPr>
      <w:rFonts w:ascii="Georgia" w:hAnsi="Georgia" w:hint="default"/>
      <w:color w:val="000000"/>
      <w:sz w:val="22"/>
      <w:szCs w:val="22"/>
      <w:u w:val="single"/>
    </w:rPr>
  </w:style>
  <w:style w:type="character" w:customStyle="1" w:styleId="BoldUnderlining">
    <w:name w:val="Bold Underlining"/>
    <w:rsid w:val="00105085"/>
    <w:rPr>
      <w:u w:val="single"/>
    </w:rPr>
  </w:style>
  <w:style w:type="character" w:customStyle="1" w:styleId="Intemphasis">
    <w:name w:val="Intemphasis"/>
    <w:uiPriority w:val="1"/>
    <w:qFormat/>
    <w:rsid w:val="00105085"/>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105085"/>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105085"/>
    <w:rPr>
      <w:color w:val="3300CC"/>
      <w:u w:val="single"/>
    </w:rPr>
  </w:style>
  <w:style w:type="character" w:customStyle="1" w:styleId="citation">
    <w:name w:val="citation"/>
    <w:basedOn w:val="DefaultParagraphFont"/>
    <w:rsid w:val="00105085"/>
  </w:style>
  <w:style w:type="character" w:customStyle="1" w:styleId="il">
    <w:name w:val="il"/>
    <w:basedOn w:val="DefaultParagraphFont"/>
    <w:rsid w:val="00105085"/>
  </w:style>
  <w:style w:type="character" w:customStyle="1" w:styleId="commentstext">
    <w:name w:val="comments_text"/>
    <w:uiPriority w:val="99"/>
    <w:rsid w:val="00105085"/>
    <w:rPr>
      <w:rFonts w:ascii="Times New Roman" w:hAnsi="Times New Roman" w:cs="Times New Roman" w:hint="default"/>
    </w:rPr>
  </w:style>
  <w:style w:type="character" w:customStyle="1" w:styleId="articletext">
    <w:name w:val="articletext"/>
    <w:basedOn w:val="DefaultParagraphFont"/>
    <w:rsid w:val="00105085"/>
  </w:style>
  <w:style w:type="character" w:customStyle="1" w:styleId="TagsCharChar">
    <w:name w:val="Tags Char Char"/>
    <w:basedOn w:val="DefaultParagraphFont"/>
    <w:rsid w:val="00105085"/>
    <w:rPr>
      <w:rFonts w:ascii="SimSun" w:eastAsia="SimSun" w:hAnsi="SimSun" w:hint="eastAsia"/>
      <w:b/>
      <w:bCs w:val="0"/>
      <w:sz w:val="24"/>
      <w:lang w:val="en-US" w:eastAsia="zh-CN" w:bidi="ar-SA"/>
    </w:rPr>
  </w:style>
  <w:style w:type="character" w:customStyle="1" w:styleId="Style11ptThickunderline">
    <w:name w:val="Style 11 pt Thick underline"/>
    <w:rsid w:val="00105085"/>
    <w:rPr>
      <w:rFonts w:ascii="Times New Roman" w:hAnsi="Times New Roman" w:cs="Times New Roman" w:hint="default"/>
      <w:sz w:val="20"/>
      <w:u w:val="single"/>
    </w:rPr>
  </w:style>
  <w:style w:type="character" w:customStyle="1" w:styleId="Style11ptBoldThickunderline">
    <w:name w:val="Style 11 pt Bold Thick underline"/>
    <w:rsid w:val="00105085"/>
    <w:rPr>
      <w:rFonts w:ascii="Times New Roman" w:hAnsi="Times New Roman" w:cs="Times New Roman" w:hint="default"/>
      <w:b/>
      <w:bCs/>
      <w:sz w:val="20"/>
      <w:u w:val="single"/>
    </w:rPr>
  </w:style>
  <w:style w:type="character" w:customStyle="1" w:styleId="CharChar5">
    <w:name w:val="Char Char5"/>
    <w:rsid w:val="00105085"/>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105085"/>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105085"/>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105085"/>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105085"/>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105085"/>
  </w:style>
  <w:style w:type="character" w:customStyle="1" w:styleId="CharChar4">
    <w:name w:val="Char Char4"/>
    <w:basedOn w:val="DefaultParagraphFont"/>
    <w:rsid w:val="00105085"/>
    <w:rPr>
      <w:rFonts w:ascii="Arial" w:hAnsi="Arial" w:cs="Arial" w:hint="default"/>
      <w:b/>
      <w:bCs/>
      <w:iCs/>
      <w:szCs w:val="28"/>
      <w:lang w:val="en-US" w:eastAsia="en-US" w:bidi="ar-SA"/>
    </w:rPr>
  </w:style>
  <w:style w:type="character" w:customStyle="1" w:styleId="yshortcuts">
    <w:name w:val="yshortcuts"/>
    <w:basedOn w:val="DefaultParagraphFont"/>
    <w:rsid w:val="00105085"/>
  </w:style>
  <w:style w:type="character" w:customStyle="1" w:styleId="senselabelstart">
    <w:name w:val="sense_label start"/>
    <w:basedOn w:val="DefaultParagraphFont"/>
    <w:rsid w:val="00105085"/>
  </w:style>
  <w:style w:type="character" w:customStyle="1" w:styleId="sensecontent">
    <w:name w:val="sense_content"/>
    <w:basedOn w:val="DefaultParagraphFont"/>
    <w:rsid w:val="00105085"/>
  </w:style>
  <w:style w:type="character" w:customStyle="1" w:styleId="vi">
    <w:name w:val="vi"/>
    <w:basedOn w:val="DefaultParagraphFont"/>
    <w:rsid w:val="00105085"/>
  </w:style>
  <w:style w:type="character" w:customStyle="1" w:styleId="st">
    <w:name w:val="st"/>
    <w:basedOn w:val="DefaultParagraphFont"/>
    <w:rsid w:val="00105085"/>
  </w:style>
  <w:style w:type="character" w:customStyle="1" w:styleId="caps-label">
    <w:name w:val="caps-label"/>
    <w:basedOn w:val="DefaultParagraphFont"/>
    <w:rsid w:val="00105085"/>
  </w:style>
  <w:style w:type="character" w:customStyle="1" w:styleId="wikiexternallink">
    <w:name w:val="wikiexternallink"/>
    <w:basedOn w:val="DefaultParagraphFont"/>
    <w:rsid w:val="00105085"/>
  </w:style>
  <w:style w:type="character" w:customStyle="1" w:styleId="wikigeneratedlinkcontent">
    <w:name w:val="wikigeneratedlinkcontent"/>
    <w:basedOn w:val="DefaultParagraphFont"/>
    <w:rsid w:val="00105085"/>
  </w:style>
  <w:style w:type="character" w:customStyle="1" w:styleId="aqj">
    <w:name w:val="aqj"/>
    <w:basedOn w:val="DefaultParagraphFont"/>
    <w:rsid w:val="00105085"/>
  </w:style>
  <w:style w:type="character" w:customStyle="1" w:styleId="StyleStyleBoldUnderlineIntenseEmphasisUnderlineapple-style-s">
    <w:name w:val="Style Style Bold UnderlineIntense EmphasisUnderlineapple-style-s..."/>
    <w:basedOn w:val="DefaultParagraphFont"/>
    <w:rsid w:val="00105085"/>
    <w:rPr>
      <w:b w:val="0"/>
      <w:bCs w:val="0"/>
      <w:sz w:val="22"/>
      <w:u w:val="single"/>
      <w:bdr w:val="none" w:sz="0" w:space="0" w:color="auto" w:frame="1"/>
    </w:rPr>
  </w:style>
  <w:style w:type="character" w:customStyle="1" w:styleId="Boxed">
    <w:name w:val="Boxed"/>
    <w:qFormat/>
    <w:rsid w:val="00105085"/>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105085"/>
    <w:rPr>
      <w:rFonts w:ascii="Arial" w:hAnsi="Arial" w:cs="Arial" w:hint="default"/>
      <w:b w:val="0"/>
      <w:bCs/>
      <w:sz w:val="20"/>
      <w:u w:val="single"/>
    </w:rPr>
  </w:style>
  <w:style w:type="character" w:customStyle="1" w:styleId="story-author">
    <w:name w:val="story-author"/>
    <w:basedOn w:val="DefaultParagraphFont"/>
    <w:rsid w:val="00105085"/>
  </w:style>
  <w:style w:type="character" w:customStyle="1" w:styleId="institution">
    <w:name w:val="institution"/>
    <w:basedOn w:val="DefaultParagraphFont"/>
    <w:rsid w:val="00105085"/>
  </w:style>
  <w:style w:type="character" w:customStyle="1" w:styleId="abodyblack3">
    <w:name w:val="abodyblack3"/>
    <w:basedOn w:val="DefaultParagraphFont"/>
    <w:rsid w:val="00105085"/>
  </w:style>
  <w:style w:type="character" w:customStyle="1" w:styleId="CharacterStyle1">
    <w:name w:val="Character Style 1"/>
    <w:rsid w:val="00105085"/>
    <w:rPr>
      <w:sz w:val="20"/>
      <w:szCs w:val="20"/>
    </w:rPr>
  </w:style>
  <w:style w:type="character" w:customStyle="1" w:styleId="FontStyle177">
    <w:name w:val="Font Style177"/>
    <w:basedOn w:val="DefaultParagraphFont"/>
    <w:uiPriority w:val="99"/>
    <w:rsid w:val="00105085"/>
    <w:rPr>
      <w:rFonts w:ascii="Times New Roman" w:hAnsi="Times New Roman" w:cs="Times New Roman" w:hint="default"/>
      <w:sz w:val="20"/>
      <w:szCs w:val="20"/>
    </w:rPr>
  </w:style>
  <w:style w:type="character" w:customStyle="1" w:styleId="FontStyle173">
    <w:name w:val="Font Style173"/>
    <w:basedOn w:val="DefaultParagraphFont"/>
    <w:uiPriority w:val="99"/>
    <w:rsid w:val="00105085"/>
    <w:rPr>
      <w:rFonts w:ascii="Times New Roman" w:hAnsi="Times New Roman" w:cs="Times New Roman" w:hint="default"/>
      <w:sz w:val="14"/>
      <w:szCs w:val="14"/>
    </w:rPr>
  </w:style>
  <w:style w:type="character" w:customStyle="1" w:styleId="FontStyle151">
    <w:name w:val="Font Style151"/>
    <w:basedOn w:val="DefaultParagraphFont"/>
    <w:uiPriority w:val="99"/>
    <w:rsid w:val="00105085"/>
    <w:rPr>
      <w:rFonts w:ascii="Arial Narrow" w:hAnsi="Arial Narrow" w:cs="Arial Narrow" w:hint="default"/>
      <w:b/>
      <w:bCs/>
      <w:sz w:val="12"/>
      <w:szCs w:val="12"/>
    </w:rPr>
  </w:style>
  <w:style w:type="character" w:customStyle="1" w:styleId="FontStyle156">
    <w:name w:val="Font Style156"/>
    <w:basedOn w:val="DefaultParagraphFont"/>
    <w:uiPriority w:val="99"/>
    <w:rsid w:val="00105085"/>
    <w:rPr>
      <w:rFonts w:ascii="Arial Narrow" w:hAnsi="Arial Narrow" w:cs="Arial Narrow" w:hint="default"/>
      <w:sz w:val="8"/>
      <w:szCs w:val="8"/>
    </w:rPr>
  </w:style>
  <w:style w:type="character" w:customStyle="1" w:styleId="FontStyle160">
    <w:name w:val="Font Style160"/>
    <w:basedOn w:val="DefaultParagraphFont"/>
    <w:uiPriority w:val="99"/>
    <w:rsid w:val="00105085"/>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105085"/>
    <w:rPr>
      <w:rFonts w:ascii="Times New Roman" w:hAnsi="Times New Roman" w:cs="Times New Roman" w:hint="default"/>
      <w:sz w:val="18"/>
      <w:szCs w:val="18"/>
    </w:rPr>
  </w:style>
  <w:style w:type="character" w:customStyle="1" w:styleId="FontStyle168">
    <w:name w:val="Font Style168"/>
    <w:basedOn w:val="DefaultParagraphFont"/>
    <w:uiPriority w:val="99"/>
    <w:rsid w:val="00105085"/>
    <w:rPr>
      <w:rFonts w:ascii="Times New Roman" w:hAnsi="Times New Roman" w:cs="Times New Roman" w:hint="default"/>
      <w:sz w:val="12"/>
      <w:szCs w:val="12"/>
    </w:rPr>
  </w:style>
  <w:style w:type="character" w:customStyle="1" w:styleId="FontStyle176">
    <w:name w:val="Font Style176"/>
    <w:basedOn w:val="DefaultParagraphFont"/>
    <w:uiPriority w:val="99"/>
    <w:rsid w:val="00105085"/>
    <w:rPr>
      <w:rFonts w:ascii="Times New Roman" w:hAnsi="Times New Roman" w:cs="Times New Roman" w:hint="default"/>
      <w:sz w:val="16"/>
      <w:szCs w:val="16"/>
    </w:rPr>
  </w:style>
  <w:style w:type="character" w:customStyle="1" w:styleId="f">
    <w:name w:val="f"/>
    <w:basedOn w:val="DefaultParagraphFont"/>
    <w:rsid w:val="00105085"/>
  </w:style>
  <w:style w:type="character" w:customStyle="1" w:styleId="TagsChar2">
    <w:name w:val="Tags Char2"/>
    <w:aliases w:val="Heading 2 Char4,Heading 2 Char2 Char Char3,Heading 2 Char Char1 Char Char1,Heading 2 Char1 Char Char3,Heading 2 Char Char Char Char3,Heading 2 Char Char1 Char3,Char Char Char Char3, Ch Char1"/>
    <w:uiPriority w:val="99"/>
    <w:qFormat/>
    <w:rsid w:val="00105085"/>
    <w:rPr>
      <w:b/>
      <w:bCs w:val="0"/>
      <w:sz w:val="24"/>
      <w:lang w:val="en-US" w:eastAsia="en-US" w:bidi="ar-SA"/>
    </w:rPr>
  </w:style>
  <w:style w:type="character" w:customStyle="1" w:styleId="FontStyle172">
    <w:name w:val="Font Style172"/>
    <w:basedOn w:val="DefaultParagraphFont"/>
    <w:uiPriority w:val="99"/>
    <w:rsid w:val="00105085"/>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105085"/>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105085"/>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105085"/>
    <w:rPr>
      <w:rFonts w:ascii="Times New Roman" w:hAnsi="Times New Roman" w:cs="Times New Roman" w:hint="default"/>
      <w:sz w:val="10"/>
      <w:szCs w:val="10"/>
    </w:rPr>
  </w:style>
  <w:style w:type="character" w:customStyle="1" w:styleId="FontStyle174">
    <w:name w:val="Font Style174"/>
    <w:basedOn w:val="DefaultParagraphFont"/>
    <w:uiPriority w:val="99"/>
    <w:rsid w:val="00105085"/>
    <w:rPr>
      <w:rFonts w:ascii="Arial Narrow" w:hAnsi="Arial Narrow" w:cs="Arial Narrow" w:hint="default"/>
      <w:b/>
      <w:bCs/>
      <w:sz w:val="18"/>
      <w:szCs w:val="18"/>
    </w:rPr>
  </w:style>
  <w:style w:type="character" w:customStyle="1" w:styleId="FontStyle169">
    <w:name w:val="Font Style169"/>
    <w:basedOn w:val="DefaultParagraphFont"/>
    <w:uiPriority w:val="99"/>
    <w:rsid w:val="00105085"/>
    <w:rPr>
      <w:rFonts w:ascii="Times New Roman" w:hAnsi="Times New Roman" w:cs="Times New Roman" w:hint="default"/>
      <w:sz w:val="12"/>
      <w:szCs w:val="12"/>
    </w:rPr>
  </w:style>
  <w:style w:type="character" w:customStyle="1" w:styleId="FontStyle139">
    <w:name w:val="Font Style139"/>
    <w:basedOn w:val="DefaultParagraphFont"/>
    <w:uiPriority w:val="99"/>
    <w:rsid w:val="00105085"/>
    <w:rPr>
      <w:rFonts w:ascii="Times New Roman" w:hAnsi="Times New Roman" w:cs="Times New Roman" w:hint="default"/>
      <w:b/>
      <w:bCs/>
      <w:sz w:val="18"/>
      <w:szCs w:val="18"/>
    </w:rPr>
  </w:style>
  <w:style w:type="character" w:customStyle="1" w:styleId="ssl01">
    <w:name w:val="ss_l01"/>
    <w:rsid w:val="00105085"/>
    <w:rPr>
      <w:color w:val="000000"/>
      <w:sz w:val="32"/>
      <w:szCs w:val="32"/>
    </w:rPr>
  </w:style>
  <w:style w:type="character" w:customStyle="1" w:styleId="TitleChar2">
    <w:name w:val="Title Char2"/>
    <w:basedOn w:val="DefaultParagraphFont"/>
    <w:uiPriority w:val="5"/>
    <w:qFormat/>
    <w:locked/>
    <w:rsid w:val="00105085"/>
    <w:rPr>
      <w:b/>
      <w:bCs/>
      <w:u w:val="single"/>
    </w:rPr>
  </w:style>
  <w:style w:type="character" w:customStyle="1" w:styleId="allocatoragentsleft">
    <w:name w:val="al_locatoragentsleft"/>
    <w:basedOn w:val="DefaultParagraphFont"/>
    <w:rsid w:val="00105085"/>
  </w:style>
  <w:style w:type="character" w:customStyle="1" w:styleId="caps">
    <w:name w:val="caps"/>
    <w:basedOn w:val="DefaultParagraphFont"/>
    <w:rsid w:val="00105085"/>
  </w:style>
  <w:style w:type="character" w:customStyle="1" w:styleId="UnderlinesCharChar">
    <w:name w:val="Underlines Char Char"/>
    <w:basedOn w:val="DefaultParagraphFont"/>
    <w:rsid w:val="00105085"/>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uiPriority w:val="1"/>
    <w:qFormat/>
    <w:rsid w:val="00105085"/>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105085"/>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Heading 2 Char2 Char Char2,Heading 2 Char1 Char Char Char Char,Hat Char2,Debate Text Char2,No Spacing3 Char1,Tag and Cite Char1,! Char1"/>
    <w:basedOn w:val="DefaultParagraphFont"/>
    <w:uiPriority w:val="2"/>
    <w:qFormat/>
    <w:rsid w:val="00105085"/>
    <w:rPr>
      <w:b/>
      <w:bCs w:val="0"/>
      <w:noProof w:val="0"/>
      <w:sz w:val="24"/>
      <w:lang w:val="en-US" w:eastAsia="en-US" w:bidi="ar-SA"/>
    </w:rPr>
  </w:style>
  <w:style w:type="character" w:customStyle="1" w:styleId="tagChar2">
    <w:name w:val="tag Char2"/>
    <w:aliases w:val="Heading 2 Char1 Char Char Char Char1,Heading 2 Char Char Char Char Char Char1, Char Char Char Char Char Char Char1"/>
    <w:basedOn w:val="DefaultParagraphFont"/>
    <w:uiPriority w:val="9"/>
    <w:qFormat/>
    <w:rsid w:val="00105085"/>
    <w:rPr>
      <w:b/>
      <w:bCs w:val="0"/>
      <w:noProof w:val="0"/>
      <w:sz w:val="24"/>
      <w:lang w:val="en-US" w:eastAsia="en-US" w:bidi="ar-SA"/>
    </w:rPr>
  </w:style>
  <w:style w:type="character" w:customStyle="1" w:styleId="Taggin-New">
    <w:name w:val="Taggin - New"/>
    <w:basedOn w:val="DefaultParagraphFont"/>
    <w:rsid w:val="00105085"/>
    <w:rPr>
      <w:rFonts w:ascii="Arial Narrow" w:hAnsi="Arial Narrow" w:hint="default"/>
      <w:b/>
      <w:bCs w:val="0"/>
      <w:sz w:val="22"/>
    </w:rPr>
  </w:style>
  <w:style w:type="character" w:customStyle="1" w:styleId="Boxing-New">
    <w:name w:val="Boxing - New"/>
    <w:basedOn w:val="DefaultParagraphFont"/>
    <w:rsid w:val="00105085"/>
    <w:rPr>
      <w:rFonts w:ascii="Arial Narrow" w:hAnsi="Arial Narrow" w:hint="default"/>
      <w:strike w:val="0"/>
      <w:dstrike w:val="0"/>
      <w:sz w:val="16"/>
      <w:u w:val="none"/>
      <w:effect w:val="none"/>
      <w:bdr w:val="single" w:sz="4" w:space="0" w:color="auto" w:frame="1"/>
    </w:rPr>
  </w:style>
  <w:style w:type="character" w:customStyle="1" w:styleId="ilad">
    <w:name w:val="il_ad"/>
    <w:rsid w:val="00105085"/>
  </w:style>
  <w:style w:type="character" w:customStyle="1" w:styleId="CardUnderlined">
    <w:name w:val="Card Underlined"/>
    <w:basedOn w:val="DefaultParagraphFont"/>
    <w:rsid w:val="00105085"/>
    <w:rPr>
      <w:rFonts w:ascii="Garamond" w:hAnsi="Garamond" w:hint="default"/>
      <w:sz w:val="22"/>
      <w:szCs w:val="24"/>
      <w:u w:val="single"/>
      <w:lang w:val="en-US" w:eastAsia="en-US" w:bidi="ar-SA"/>
    </w:rPr>
  </w:style>
  <w:style w:type="character" w:customStyle="1" w:styleId="pagetitle">
    <w:name w:val="pagetitle"/>
    <w:basedOn w:val="DefaultParagraphFont"/>
    <w:rsid w:val="00105085"/>
  </w:style>
  <w:style w:type="character" w:customStyle="1" w:styleId="StyleUnderlineCharChar9ptBold1">
    <w:name w:val="Style Underline Char Char + 9 pt Bold1"/>
    <w:rsid w:val="00105085"/>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105085"/>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105085"/>
    <w:rPr>
      <w:b/>
      <w:bCs/>
      <w:sz w:val="20"/>
      <w:u w:val="single"/>
    </w:rPr>
  </w:style>
  <w:style w:type="character" w:customStyle="1" w:styleId="StyleUnderlineChar1Bold">
    <w:name w:val="Style Underline Char1 + Bold"/>
    <w:rsid w:val="00105085"/>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105085"/>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105085"/>
    <w:rPr>
      <w:color w:val="000000"/>
      <w:sz w:val="20"/>
      <w:u w:val="single"/>
    </w:rPr>
  </w:style>
  <w:style w:type="character" w:customStyle="1" w:styleId="Style11ptBlack">
    <w:name w:val="Style 11 pt Black"/>
    <w:basedOn w:val="DefaultParagraphFont"/>
    <w:rsid w:val="00105085"/>
    <w:rPr>
      <w:color w:val="000000"/>
      <w:sz w:val="20"/>
    </w:rPr>
  </w:style>
  <w:style w:type="character" w:customStyle="1" w:styleId="StyleUnderlineCharTimesBold">
    <w:name w:val="Style Underline Char + Times Bold"/>
    <w:basedOn w:val="DefaultParagraphFont"/>
    <w:rsid w:val="00105085"/>
    <w:rPr>
      <w:rFonts w:ascii="Times" w:hAnsi="Times" w:hint="default"/>
      <w:b w:val="0"/>
      <w:bCs/>
      <w:sz w:val="20"/>
      <w:u w:val="single"/>
    </w:rPr>
  </w:style>
  <w:style w:type="character" w:customStyle="1" w:styleId="blubigktbiz">
    <w:name w:val="blubigktbiz"/>
    <w:rsid w:val="00105085"/>
  </w:style>
  <w:style w:type="character" w:customStyle="1" w:styleId="Style4CharChar">
    <w:name w:val="Style4 Char Char"/>
    <w:basedOn w:val="DefaultParagraphFont"/>
    <w:rsid w:val="00105085"/>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105085"/>
    <w:rPr>
      <w:rFonts w:ascii="Arial" w:hAnsi="Arial" w:cs="Arial" w:hint="default"/>
      <w:b/>
      <w:bCs/>
      <w:i/>
      <w:iCs/>
      <w:sz w:val="24"/>
    </w:rPr>
  </w:style>
  <w:style w:type="character" w:customStyle="1" w:styleId="super">
    <w:name w:val="super"/>
    <w:rsid w:val="00105085"/>
  </w:style>
  <w:style w:type="character" w:customStyle="1" w:styleId="text30">
    <w:name w:val="text30"/>
    <w:rsid w:val="00105085"/>
  </w:style>
  <w:style w:type="character" w:customStyle="1" w:styleId="uppercase">
    <w:name w:val="uppercase"/>
    <w:rsid w:val="00105085"/>
  </w:style>
  <w:style w:type="character" w:customStyle="1" w:styleId="bodytext0">
    <w:name w:val="bodytext"/>
    <w:rsid w:val="00105085"/>
  </w:style>
  <w:style w:type="character" w:customStyle="1" w:styleId="entry-title">
    <w:name w:val="entry-title"/>
    <w:rsid w:val="00105085"/>
  </w:style>
  <w:style w:type="character" w:customStyle="1" w:styleId="Style6pt">
    <w:name w:val="Style 6 pt"/>
    <w:basedOn w:val="DefaultParagraphFont"/>
    <w:qFormat/>
    <w:rsid w:val="00105085"/>
    <w:rPr>
      <w:sz w:val="12"/>
    </w:rPr>
  </w:style>
  <w:style w:type="character" w:customStyle="1" w:styleId="CiteCharCharCharCharCharChar">
    <w:name w:val="Cite Char Char Char Char Char Char"/>
    <w:basedOn w:val="DefaultParagraphFont"/>
    <w:link w:val="CiteCharCharCharCharChar"/>
    <w:rsid w:val="00105085"/>
    <w:rPr>
      <w:b/>
      <w:u w:val="single"/>
    </w:rPr>
  </w:style>
  <w:style w:type="character" w:customStyle="1" w:styleId="mainbody1">
    <w:name w:val="mainbody1"/>
    <w:basedOn w:val="DefaultParagraphFont"/>
    <w:rsid w:val="00105085"/>
    <w:rPr>
      <w:rFonts w:ascii="Verdana" w:hAnsi="Verdana" w:hint="default"/>
      <w:color w:val="000000"/>
      <w:sz w:val="22"/>
      <w:szCs w:val="22"/>
    </w:rPr>
  </w:style>
  <w:style w:type="character" w:customStyle="1" w:styleId="ssl4">
    <w:name w:val="ss_l4"/>
    <w:basedOn w:val="DefaultParagraphFont"/>
    <w:rsid w:val="00105085"/>
  </w:style>
  <w:style w:type="character" w:customStyle="1" w:styleId="cit-first-element">
    <w:name w:val="cit-first-element"/>
    <w:basedOn w:val="DefaultParagraphFont"/>
    <w:rsid w:val="00105085"/>
  </w:style>
  <w:style w:type="character" w:customStyle="1" w:styleId="title1">
    <w:name w:val="title1"/>
    <w:basedOn w:val="DefaultParagraphFont"/>
    <w:rsid w:val="00105085"/>
  </w:style>
  <w:style w:type="character" w:customStyle="1" w:styleId="StyleThickunderline1">
    <w:name w:val="Style Thick underline1"/>
    <w:basedOn w:val="DefaultParagraphFont"/>
    <w:rsid w:val="00105085"/>
    <w:rPr>
      <w:u w:val="single"/>
    </w:rPr>
  </w:style>
  <w:style w:type="character" w:customStyle="1" w:styleId="UnderlineBold0">
    <w:name w:val="Underline Bold"/>
    <w:qFormat/>
    <w:rsid w:val="00105085"/>
    <w:rPr>
      <w:b/>
      <w:bCs w:val="0"/>
      <w:sz w:val="20"/>
      <w:u w:val="single"/>
    </w:rPr>
  </w:style>
  <w:style w:type="character" w:customStyle="1" w:styleId="UnderlineChar5">
    <w:name w:val="UnderlineChar"/>
    <w:rsid w:val="00105085"/>
    <w:rPr>
      <w:sz w:val="24"/>
      <w:u w:val="single"/>
    </w:rPr>
  </w:style>
  <w:style w:type="character" w:customStyle="1" w:styleId="foreground">
    <w:name w:val="foreground"/>
    <w:basedOn w:val="DefaultParagraphFont"/>
    <w:rsid w:val="00105085"/>
  </w:style>
  <w:style w:type="character" w:customStyle="1" w:styleId="postby">
    <w:name w:val="post_by"/>
    <w:basedOn w:val="DefaultParagraphFont"/>
    <w:rsid w:val="00105085"/>
  </w:style>
  <w:style w:type="character" w:customStyle="1" w:styleId="Style11ptBorderSinglesolidlineAuto05ptLinewidth">
    <w:name w:val="Style 11 pt Border: : (Single solid line Auto  0.5 pt Line width)"/>
    <w:rsid w:val="00105085"/>
    <w:rPr>
      <w:sz w:val="20"/>
      <w:bdr w:val="single" w:sz="4" w:space="0" w:color="auto" w:frame="1"/>
    </w:rPr>
  </w:style>
  <w:style w:type="character" w:customStyle="1" w:styleId="StyleUnderlineChar9ptBorderSinglesolidlineAuto0">
    <w:name w:val="Style Underline Char + 9 pt Border: : (Single solid line Auto  0..."/>
    <w:rsid w:val="00105085"/>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105085"/>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105085"/>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105085"/>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105085"/>
    <w:rPr>
      <w:sz w:val="20"/>
      <w:szCs w:val="24"/>
      <w:u w:val="single"/>
      <w:bdr w:val="single" w:sz="4" w:space="0" w:color="auto" w:frame="1"/>
      <w:lang w:val="en-US" w:eastAsia="en-US" w:bidi="ar-SA"/>
    </w:rPr>
  </w:style>
  <w:style w:type="character" w:customStyle="1" w:styleId="StyleLatinGaramondUnderline">
    <w:name w:val="Style (Latin) Garamond Underline"/>
    <w:rsid w:val="00105085"/>
    <w:rPr>
      <w:rFonts w:ascii="Times New Roman" w:hAnsi="Times New Roman" w:cs="Times New Roman" w:hint="default"/>
      <w:sz w:val="20"/>
      <w:u w:val="single"/>
    </w:rPr>
  </w:style>
  <w:style w:type="character" w:customStyle="1" w:styleId="StyleLatinGaramond">
    <w:name w:val="Style (Latin) Garamond"/>
    <w:rsid w:val="00105085"/>
    <w:rPr>
      <w:rFonts w:ascii="Times New Roman" w:hAnsi="Times New Roman" w:cs="Times New Roman" w:hint="default"/>
      <w:sz w:val="20"/>
    </w:rPr>
  </w:style>
  <w:style w:type="character" w:customStyle="1" w:styleId="styletimesnewroman12ptbold0">
    <w:name w:val="styletimesnewroman12ptbold"/>
    <w:basedOn w:val="DefaultParagraphFont"/>
    <w:rsid w:val="00105085"/>
  </w:style>
  <w:style w:type="character" w:customStyle="1" w:styleId="mainheading">
    <w:name w:val="mainheading"/>
    <w:basedOn w:val="DefaultParagraphFont"/>
    <w:rsid w:val="00105085"/>
  </w:style>
  <w:style w:type="character" w:customStyle="1" w:styleId="StyleUnderlineChar9ptChar">
    <w:name w:val="Style Underline Char + 9 pt Char"/>
    <w:basedOn w:val="UnderlineCharChar"/>
    <w:rsid w:val="00105085"/>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UnderlineCharChar"/>
    <w:rsid w:val="00105085"/>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aliases w:val="Normal Bold Char"/>
    <w:basedOn w:val="DefaultParagraphFont"/>
    <w:qFormat/>
    <w:locked/>
    <w:rsid w:val="00105085"/>
    <w:rPr>
      <w:rFonts w:ascii="Times New Roman" w:hAnsi="Times New Roman" w:cs="Times New Roman" w:hint="default"/>
      <w:b/>
      <w:bCs w:val="0"/>
      <w:sz w:val="20"/>
    </w:rPr>
  </w:style>
  <w:style w:type="character" w:customStyle="1" w:styleId="stylestylebold12pt">
    <w:name w:val="stylestylebold12pt"/>
    <w:basedOn w:val="DefaultParagraphFont"/>
    <w:rsid w:val="00105085"/>
  </w:style>
  <w:style w:type="character" w:customStyle="1" w:styleId="styleboldunderline">
    <w:name w:val="styleboldunderline"/>
    <w:basedOn w:val="DefaultParagraphFont"/>
    <w:rsid w:val="00105085"/>
  </w:style>
  <w:style w:type="character" w:customStyle="1" w:styleId="FontStyle11">
    <w:name w:val="Font Style11"/>
    <w:basedOn w:val="DefaultParagraphFont"/>
    <w:rsid w:val="00105085"/>
    <w:rPr>
      <w:rFonts w:ascii="Arial Narrow" w:hAnsi="Arial Narrow" w:cs="Arial Narrow" w:hint="default"/>
      <w:sz w:val="18"/>
      <w:szCs w:val="18"/>
    </w:rPr>
  </w:style>
  <w:style w:type="character" w:customStyle="1" w:styleId="FontStyle14">
    <w:name w:val="Font Style14"/>
    <w:basedOn w:val="DefaultParagraphFont"/>
    <w:uiPriority w:val="99"/>
    <w:rsid w:val="00105085"/>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105085"/>
    <w:rPr>
      <w:rFonts w:ascii="Arial Narrow" w:hAnsi="Arial Narrow" w:cs="Arial Narrow" w:hint="default"/>
      <w:b/>
      <w:bCs/>
      <w:sz w:val="10"/>
      <w:szCs w:val="10"/>
    </w:rPr>
  </w:style>
  <w:style w:type="character" w:customStyle="1" w:styleId="CardTagandCiteChar">
    <w:name w:val="Card Tag and Cite Char"/>
    <w:basedOn w:val="DefaultParagraphFont"/>
    <w:rsid w:val="00105085"/>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105085"/>
    <w:rPr>
      <w:rFonts w:ascii="Arial Narrow" w:hAnsi="Arial Narrow" w:hint="default"/>
      <w:b/>
      <w:color w:val="000000"/>
      <w:sz w:val="22"/>
      <w:szCs w:val="22"/>
      <w:u w:val="single"/>
    </w:rPr>
  </w:style>
  <w:style w:type="character" w:customStyle="1" w:styleId="SmallText1">
    <w:name w:val="SmallText"/>
    <w:rsid w:val="00105085"/>
    <w:rPr>
      <w:color w:val="000000"/>
    </w:rPr>
  </w:style>
  <w:style w:type="character" w:customStyle="1" w:styleId="CitesChar1">
    <w:name w:val="Cites Char1"/>
    <w:basedOn w:val="DefaultParagraphFont"/>
    <w:rsid w:val="00105085"/>
    <w:rPr>
      <w:b/>
      <w:bCs w:val="0"/>
      <w:szCs w:val="24"/>
      <w:u w:val="single"/>
      <w:lang w:val="en-US" w:eastAsia="en-US" w:bidi="ar-SA"/>
    </w:rPr>
  </w:style>
  <w:style w:type="character" w:customStyle="1" w:styleId="CardUnderlinedChar">
    <w:name w:val="Card Underlined Char"/>
    <w:basedOn w:val="DefaultParagraphFont"/>
    <w:rsid w:val="00105085"/>
    <w:rPr>
      <w:rFonts w:ascii="Arial Narrow" w:hAnsi="Arial Narrow" w:hint="default"/>
      <w:sz w:val="22"/>
      <w:szCs w:val="24"/>
      <w:u w:val="single"/>
      <w:lang w:val="en-US" w:eastAsia="en-US" w:bidi="ar-SA"/>
    </w:rPr>
  </w:style>
  <w:style w:type="character" w:customStyle="1" w:styleId="underline3">
    <w:name w:val="underline3"/>
    <w:basedOn w:val="underline20"/>
    <w:rsid w:val="00105085"/>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105085"/>
  </w:style>
  <w:style w:type="character" w:customStyle="1" w:styleId="itxtrst">
    <w:name w:val="itxtrst"/>
    <w:rsid w:val="00105085"/>
  </w:style>
  <w:style w:type="character" w:customStyle="1" w:styleId="A-Underlining">
    <w:name w:val="A-Underlining"/>
    <w:basedOn w:val="DefaultParagraphFont"/>
    <w:rsid w:val="00105085"/>
    <w:rPr>
      <w:rFonts w:ascii="Garamond" w:hAnsi="Garamond" w:hint="default"/>
      <w:color w:val="auto"/>
      <w:sz w:val="24"/>
      <w:u w:val="single"/>
    </w:rPr>
  </w:style>
  <w:style w:type="character" w:customStyle="1" w:styleId="StyleUnderlineBold0">
    <w:name w:val="Style Underline + Bold"/>
    <w:rsid w:val="00105085"/>
    <w:rPr>
      <w:b/>
      <w:bCs/>
      <w:u w:val="single"/>
    </w:rPr>
  </w:style>
  <w:style w:type="character" w:customStyle="1" w:styleId="Underline-Highlighted">
    <w:name w:val="Underline-Highlighted"/>
    <w:uiPriority w:val="1"/>
    <w:qFormat/>
    <w:rsid w:val="00105085"/>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105085"/>
  </w:style>
  <w:style w:type="character" w:customStyle="1" w:styleId="newsmain">
    <w:name w:val="news_main"/>
    <w:basedOn w:val="DefaultParagraphFont"/>
    <w:rsid w:val="00105085"/>
  </w:style>
  <w:style w:type="character" w:customStyle="1" w:styleId="vitstoryheadline">
    <w:name w:val="vitstoryheadline"/>
    <w:rsid w:val="00105085"/>
  </w:style>
  <w:style w:type="character" w:customStyle="1" w:styleId="AuthorDate0">
    <w:name w:val="Author Date"/>
    <w:qFormat/>
    <w:rsid w:val="00105085"/>
    <w:rPr>
      <w:b/>
      <w:bCs w:val="0"/>
      <w:sz w:val="24"/>
      <w:u w:val="thick"/>
    </w:rPr>
  </w:style>
  <w:style w:type="character" w:customStyle="1" w:styleId="red">
    <w:name w:val="red"/>
    <w:basedOn w:val="DefaultParagraphFont"/>
    <w:rsid w:val="00105085"/>
  </w:style>
  <w:style w:type="character" w:customStyle="1" w:styleId="at">
    <w:name w:val="at"/>
    <w:rsid w:val="00105085"/>
  </w:style>
  <w:style w:type="character" w:customStyle="1" w:styleId="org">
    <w:name w:val="org"/>
    <w:rsid w:val="00105085"/>
  </w:style>
  <w:style w:type="character" w:customStyle="1" w:styleId="pnumber">
    <w:name w:val="pnumber"/>
    <w:rsid w:val="00105085"/>
  </w:style>
  <w:style w:type="character" w:customStyle="1" w:styleId="ital">
    <w:name w:val="ital"/>
    <w:rsid w:val="00105085"/>
  </w:style>
  <w:style w:type="character" w:customStyle="1" w:styleId="orgdiv">
    <w:name w:val="orgdiv"/>
    <w:rsid w:val="00105085"/>
  </w:style>
  <w:style w:type="character" w:customStyle="1" w:styleId="orgname">
    <w:name w:val="orgname"/>
    <w:rsid w:val="00105085"/>
  </w:style>
  <w:style w:type="character" w:customStyle="1" w:styleId="city">
    <w:name w:val="city"/>
    <w:rsid w:val="00105085"/>
  </w:style>
  <w:style w:type="character" w:customStyle="1" w:styleId="state">
    <w:name w:val="state"/>
    <w:rsid w:val="00105085"/>
  </w:style>
  <w:style w:type="character" w:customStyle="1" w:styleId="country">
    <w:name w:val="country"/>
    <w:rsid w:val="00105085"/>
  </w:style>
  <w:style w:type="character" w:customStyle="1" w:styleId="articletitle">
    <w:name w:val="articletitle"/>
    <w:rsid w:val="00105085"/>
    <w:rPr>
      <w:rFonts w:ascii="Times New Roman" w:hAnsi="Times New Roman" w:cs="Times New Roman" w:hint="default"/>
    </w:rPr>
  </w:style>
  <w:style w:type="character" w:customStyle="1" w:styleId="6pointChar">
    <w:name w:val="6 point Char"/>
    <w:rsid w:val="00105085"/>
    <w:rPr>
      <w:rFonts w:ascii="Times New Roman" w:hAnsi="Times New Roman" w:cs="Times New Roman" w:hint="default"/>
      <w:sz w:val="12"/>
      <w:lang w:val="en-US" w:eastAsia="en-US"/>
    </w:rPr>
  </w:style>
  <w:style w:type="character" w:customStyle="1" w:styleId="StyleThickunderline">
    <w:name w:val="Style Thick underline"/>
    <w:qFormat/>
    <w:rsid w:val="00105085"/>
    <w:rPr>
      <w:u w:val="thick"/>
    </w:rPr>
  </w:style>
  <w:style w:type="character" w:customStyle="1" w:styleId="Box0">
    <w:name w:val="Box!"/>
    <w:uiPriority w:val="1"/>
    <w:rsid w:val="00105085"/>
    <w:rPr>
      <w:rFonts w:ascii="Garamond" w:hAnsi="Garamond" w:hint="default"/>
      <w:sz w:val="24"/>
      <w:u w:val="single"/>
      <w:bdr w:val="single" w:sz="4" w:space="0" w:color="auto" w:frame="1"/>
    </w:rPr>
  </w:style>
  <w:style w:type="character" w:customStyle="1" w:styleId="citechar">
    <w:name w:val="citechar"/>
    <w:basedOn w:val="DefaultParagraphFont"/>
    <w:rsid w:val="00105085"/>
  </w:style>
  <w:style w:type="character" w:customStyle="1" w:styleId="underlinechar6">
    <w:name w:val="underlinechar"/>
    <w:basedOn w:val="DefaultParagraphFont"/>
    <w:rsid w:val="00105085"/>
  </w:style>
  <w:style w:type="character" w:customStyle="1" w:styleId="CardUnderlineChar">
    <w:name w:val="Card Underline Char"/>
    <w:link w:val="CardUnderline"/>
    <w:rsid w:val="00105085"/>
    <w:rPr>
      <w:u w:val="single"/>
    </w:rPr>
  </w:style>
  <w:style w:type="character" w:customStyle="1" w:styleId="tagciteChar">
    <w:name w:val="tag/cite Char"/>
    <w:basedOn w:val="DefaultParagraphFont"/>
    <w:rsid w:val="00105085"/>
    <w:rPr>
      <w:b/>
      <w:bCs w:val="0"/>
      <w:sz w:val="24"/>
      <w:lang w:val="en-US" w:eastAsia="en-US" w:bidi="ar-SA"/>
    </w:rPr>
  </w:style>
  <w:style w:type="character" w:customStyle="1" w:styleId="8pointChar">
    <w:name w:val="8 point Char"/>
    <w:basedOn w:val="DefaultParagraphFont"/>
    <w:link w:val="8point"/>
    <w:rsid w:val="00105085"/>
    <w:rPr>
      <w:sz w:val="16"/>
    </w:rPr>
  </w:style>
  <w:style w:type="character" w:customStyle="1" w:styleId="BoldText12pt">
    <w:name w:val="Bold Text 12 pt"/>
    <w:rsid w:val="00105085"/>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105085"/>
  </w:style>
  <w:style w:type="character" w:customStyle="1" w:styleId="tagCharChar">
    <w:name w:val="tag Char Char"/>
    <w:rsid w:val="00105085"/>
    <w:rPr>
      <w:b/>
      <w:bCs w:val="0"/>
      <w:sz w:val="24"/>
      <w:lang w:val="en-US" w:eastAsia="en-US" w:bidi="ar-SA"/>
    </w:rPr>
  </w:style>
  <w:style w:type="character" w:customStyle="1" w:styleId="legacybig">
    <w:name w:val="legacybig"/>
    <w:basedOn w:val="DefaultParagraphFont"/>
    <w:rsid w:val="00105085"/>
  </w:style>
  <w:style w:type="character" w:customStyle="1" w:styleId="art-author">
    <w:name w:val="art-author"/>
    <w:basedOn w:val="DefaultParagraphFont"/>
    <w:rsid w:val="00105085"/>
  </w:style>
  <w:style w:type="character" w:customStyle="1" w:styleId="Header1">
    <w:name w:val="Header1"/>
    <w:basedOn w:val="DefaultParagraphFont"/>
    <w:rsid w:val="00105085"/>
  </w:style>
  <w:style w:type="character" w:customStyle="1" w:styleId="A3">
    <w:name w:val="A3"/>
    <w:rsid w:val="00105085"/>
    <w:rPr>
      <w:rFonts w:ascii="Perpetua" w:hAnsi="Perpetua" w:cs="Perpetua" w:hint="default"/>
      <w:color w:val="000000"/>
      <w:sz w:val="15"/>
      <w:szCs w:val="15"/>
    </w:rPr>
  </w:style>
  <w:style w:type="character" w:customStyle="1" w:styleId="underlinedCharChar">
    <w:name w:val="underlined Char Char"/>
    <w:rsid w:val="00105085"/>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105085"/>
  </w:style>
  <w:style w:type="character" w:customStyle="1" w:styleId="fpred">
    <w:name w:val="fp_red"/>
    <w:basedOn w:val="DefaultParagraphFont"/>
    <w:rsid w:val="00105085"/>
  </w:style>
  <w:style w:type="character" w:customStyle="1" w:styleId="twoce">
    <w:name w:val="twoce"/>
    <w:basedOn w:val="DefaultParagraphFont"/>
    <w:rsid w:val="00105085"/>
  </w:style>
  <w:style w:type="character" w:customStyle="1" w:styleId="snapnoshots">
    <w:name w:val="snap_noshots"/>
    <w:basedOn w:val="DefaultParagraphFont"/>
    <w:rsid w:val="00105085"/>
  </w:style>
  <w:style w:type="character" w:customStyle="1" w:styleId="StyleUnderlineCharChar9pt">
    <w:name w:val="Style Underline Char Char + 9 pt"/>
    <w:rsid w:val="00105085"/>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105085"/>
  </w:style>
  <w:style w:type="character" w:customStyle="1" w:styleId="showipapr">
    <w:name w:val="show_ipapr"/>
    <w:basedOn w:val="DefaultParagraphFont"/>
    <w:rsid w:val="00105085"/>
  </w:style>
  <w:style w:type="character" w:customStyle="1" w:styleId="prondelim">
    <w:name w:val="prondelim"/>
    <w:basedOn w:val="DefaultParagraphFont"/>
    <w:rsid w:val="00105085"/>
  </w:style>
  <w:style w:type="character" w:customStyle="1" w:styleId="prontoggle">
    <w:name w:val="pron_toggle"/>
    <w:basedOn w:val="DefaultParagraphFont"/>
    <w:rsid w:val="00105085"/>
  </w:style>
  <w:style w:type="character" w:customStyle="1" w:styleId="showspellpr">
    <w:name w:val="show_spellpr"/>
    <w:basedOn w:val="DefaultParagraphFont"/>
    <w:rsid w:val="00105085"/>
  </w:style>
  <w:style w:type="character" w:customStyle="1" w:styleId="pg">
    <w:name w:val="pg"/>
    <w:basedOn w:val="DefaultParagraphFont"/>
    <w:rsid w:val="00105085"/>
  </w:style>
  <w:style w:type="character" w:customStyle="1" w:styleId="secondary-bf">
    <w:name w:val="secondary-bf"/>
    <w:basedOn w:val="DefaultParagraphFont"/>
    <w:rsid w:val="00105085"/>
  </w:style>
  <w:style w:type="character" w:customStyle="1" w:styleId="dnindex">
    <w:name w:val="dnindex"/>
    <w:basedOn w:val="DefaultParagraphFont"/>
    <w:rsid w:val="00105085"/>
  </w:style>
  <w:style w:type="character" w:customStyle="1" w:styleId="A5">
    <w:name w:val="A5"/>
    <w:uiPriority w:val="99"/>
    <w:rsid w:val="00105085"/>
    <w:rPr>
      <w:color w:val="000000"/>
      <w:sz w:val="14"/>
      <w:szCs w:val="14"/>
    </w:rPr>
  </w:style>
  <w:style w:type="character" w:customStyle="1" w:styleId="klink">
    <w:name w:val="klink"/>
    <w:basedOn w:val="DefaultParagraphFont"/>
    <w:rsid w:val="00105085"/>
  </w:style>
  <w:style w:type="character" w:customStyle="1" w:styleId="preloadwrap">
    <w:name w:val="preloadwrap"/>
    <w:basedOn w:val="DefaultParagraphFont"/>
    <w:rsid w:val="00105085"/>
  </w:style>
  <w:style w:type="character" w:customStyle="1" w:styleId="typarticle">
    <w:name w:val="typ_article"/>
    <w:basedOn w:val="DefaultParagraphFont"/>
    <w:rsid w:val="00105085"/>
  </w:style>
  <w:style w:type="character" w:customStyle="1" w:styleId="author-date0">
    <w:name w:val="author-date"/>
    <w:basedOn w:val="DefaultParagraphFont"/>
    <w:rsid w:val="00105085"/>
  </w:style>
  <w:style w:type="character" w:customStyle="1" w:styleId="desc">
    <w:name w:val="desc"/>
    <w:basedOn w:val="DefaultParagraphFont"/>
    <w:rsid w:val="00105085"/>
  </w:style>
  <w:style w:type="character" w:customStyle="1" w:styleId="dispurl">
    <w:name w:val="dispurl"/>
    <w:basedOn w:val="DefaultParagraphFont"/>
    <w:rsid w:val="00105085"/>
  </w:style>
  <w:style w:type="character" w:customStyle="1" w:styleId="resultbodyblack">
    <w:name w:val="resultbodyblack"/>
    <w:basedOn w:val="DefaultParagraphFont"/>
    <w:rsid w:val="00105085"/>
  </w:style>
  <w:style w:type="character" w:customStyle="1" w:styleId="resultbodyitalic">
    <w:name w:val="resultbodyitalic"/>
    <w:basedOn w:val="DefaultParagraphFont"/>
    <w:rsid w:val="00105085"/>
  </w:style>
  <w:style w:type="character" w:customStyle="1" w:styleId="resultbody">
    <w:name w:val="resultbody"/>
    <w:basedOn w:val="DefaultParagraphFont"/>
    <w:rsid w:val="00105085"/>
  </w:style>
  <w:style w:type="character" w:customStyle="1" w:styleId="lightblue">
    <w:name w:val="lightblue"/>
    <w:basedOn w:val="DefaultParagraphFont"/>
    <w:rsid w:val="00105085"/>
  </w:style>
  <w:style w:type="character" w:customStyle="1" w:styleId="Header2">
    <w:name w:val="Header2"/>
    <w:basedOn w:val="DefaultParagraphFont"/>
    <w:rsid w:val="00105085"/>
  </w:style>
  <w:style w:type="character" w:customStyle="1" w:styleId="author-bio-box">
    <w:name w:val="author-bio-box"/>
    <w:basedOn w:val="DefaultParagraphFont"/>
    <w:rsid w:val="00105085"/>
  </w:style>
  <w:style w:type="character" w:customStyle="1" w:styleId="UnderlineChar1Char">
    <w:name w:val="Underline Char1 Char"/>
    <w:basedOn w:val="DefaultParagraphFont"/>
    <w:rsid w:val="00105085"/>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105085"/>
    <w:rPr>
      <w:u w:val="single"/>
      <w:lang w:val="en-US" w:eastAsia="en-US" w:bidi="ar-SA"/>
    </w:rPr>
  </w:style>
  <w:style w:type="character" w:customStyle="1" w:styleId="BoldUnderliningChar">
    <w:name w:val="Bold Underlining Char"/>
    <w:basedOn w:val="DefaultParagraphFont"/>
    <w:rsid w:val="00105085"/>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105085"/>
  </w:style>
  <w:style w:type="character" w:customStyle="1" w:styleId="Heading1CharChar1">
    <w:name w:val="Heading 1 Char Char1"/>
    <w:basedOn w:val="DefaultParagraphFont"/>
    <w:qFormat/>
    <w:rsid w:val="00105085"/>
    <w:rPr>
      <w:rFonts w:ascii="Arial" w:hAnsi="Arial" w:cs="Arial" w:hint="default"/>
      <w:b/>
      <w:bCs/>
      <w:szCs w:val="32"/>
      <w:lang w:val="en-US" w:eastAsia="en-US" w:bidi="ar-SA"/>
    </w:rPr>
  </w:style>
  <w:style w:type="character" w:customStyle="1" w:styleId="A7">
    <w:name w:val="A7"/>
    <w:uiPriority w:val="99"/>
    <w:rsid w:val="00105085"/>
    <w:rPr>
      <w:rFonts w:ascii="Garamond" w:hAnsi="Garamond" w:cs="Garamond" w:hint="default"/>
      <w:color w:val="000000"/>
      <w:sz w:val="14"/>
      <w:szCs w:val="14"/>
    </w:rPr>
  </w:style>
  <w:style w:type="character" w:customStyle="1" w:styleId="UnderlineCharCharCharChar">
    <w:name w:val="Underline Char Char Char Char"/>
    <w:basedOn w:val="DefaultParagraphFont"/>
    <w:rsid w:val="00105085"/>
    <w:rPr>
      <w:szCs w:val="16"/>
      <w:u w:val="single"/>
      <w:lang w:val="en-US" w:eastAsia="en-US" w:bidi="ar-SA"/>
    </w:rPr>
  </w:style>
  <w:style w:type="character" w:customStyle="1" w:styleId="underlinecardChar">
    <w:name w:val="underline card Char"/>
    <w:basedOn w:val="DefaultParagraphFont"/>
    <w:rsid w:val="00105085"/>
    <w:rPr>
      <w:rFonts w:ascii="Arial" w:hAnsi="Arial" w:cs="Arial" w:hint="default"/>
      <w:sz w:val="18"/>
      <w:szCs w:val="24"/>
      <w:u w:val="single"/>
      <w:lang w:val="en-US" w:eastAsia="en-US" w:bidi="ar-SA"/>
    </w:rPr>
  </w:style>
  <w:style w:type="character" w:customStyle="1" w:styleId="ft1">
    <w:name w:val="ft1"/>
    <w:basedOn w:val="DefaultParagraphFont"/>
    <w:rsid w:val="00105085"/>
  </w:style>
  <w:style w:type="character" w:customStyle="1" w:styleId="CharChar32">
    <w:name w:val="Char Char32"/>
    <w:basedOn w:val="DefaultParagraphFont"/>
    <w:rsid w:val="00105085"/>
    <w:rPr>
      <w:rFonts w:ascii="Arial" w:hAnsi="Arial" w:cs="Arial" w:hint="default"/>
      <w:b/>
      <w:bCs/>
      <w:iCs/>
      <w:lang w:val="en-US" w:eastAsia="en-US" w:bidi="ar-SA"/>
    </w:rPr>
  </w:style>
  <w:style w:type="character" w:customStyle="1" w:styleId="CharChar13">
    <w:name w:val="Char Char13"/>
    <w:rsid w:val="00105085"/>
    <w:rPr>
      <w:rFonts w:ascii="Arial" w:hAnsi="Arial" w:cs="Arial" w:hint="default"/>
      <w:b/>
      <w:bCs/>
      <w:iCs/>
      <w:sz w:val="22"/>
      <w:szCs w:val="28"/>
      <w:lang w:val="en-US" w:eastAsia="en-US" w:bidi="ar-SA"/>
    </w:rPr>
  </w:style>
  <w:style w:type="character" w:customStyle="1" w:styleId="CharChar116">
    <w:name w:val="Char Char116"/>
    <w:rsid w:val="00105085"/>
    <w:rPr>
      <w:rFonts w:ascii="Arial" w:hAnsi="Arial" w:cs="Arial" w:hint="default"/>
      <w:bCs/>
      <w:szCs w:val="26"/>
      <w:u w:val="single"/>
      <w:lang w:val="en-US" w:eastAsia="en-US" w:bidi="ar-SA"/>
    </w:rPr>
  </w:style>
  <w:style w:type="character" w:customStyle="1" w:styleId="CharChar31">
    <w:name w:val="Char Char31"/>
    <w:rsid w:val="00105085"/>
    <w:rPr>
      <w:rFonts w:ascii="Arial" w:hAnsi="Arial" w:cs="Arial" w:hint="default"/>
      <w:b/>
      <w:bCs/>
      <w:szCs w:val="32"/>
      <w:lang w:val="en-US" w:eastAsia="en-US" w:bidi="ar-SA"/>
    </w:rPr>
  </w:style>
  <w:style w:type="character" w:customStyle="1" w:styleId="CharChar12">
    <w:name w:val="Char Char12"/>
    <w:rsid w:val="00105085"/>
    <w:rPr>
      <w:rFonts w:ascii="Arial" w:hAnsi="Arial" w:cs="Arial" w:hint="default"/>
      <w:bCs/>
      <w:szCs w:val="26"/>
      <w:u w:val="single"/>
      <w:lang w:val="en-US" w:eastAsia="en-US" w:bidi="ar-SA"/>
    </w:rPr>
  </w:style>
  <w:style w:type="character" w:customStyle="1" w:styleId="CharChar115">
    <w:name w:val="Char Char115"/>
    <w:rsid w:val="00105085"/>
    <w:rPr>
      <w:rFonts w:ascii="Arial" w:hAnsi="Arial" w:cs="Arial" w:hint="default"/>
      <w:bCs/>
      <w:szCs w:val="26"/>
      <w:u w:val="single"/>
      <w:lang w:val="en-US" w:eastAsia="en-US" w:bidi="ar-SA"/>
    </w:rPr>
  </w:style>
  <w:style w:type="character" w:customStyle="1" w:styleId="SmallerReal">
    <w:name w:val="SmallerReal"/>
    <w:uiPriority w:val="1"/>
    <w:qFormat/>
    <w:rsid w:val="00105085"/>
    <w:rPr>
      <w:rFonts w:ascii="Garamond" w:hAnsi="Garamond" w:hint="default"/>
      <w:sz w:val="16"/>
    </w:rPr>
  </w:style>
  <w:style w:type="character" w:customStyle="1" w:styleId="StyleDebateUnderline10pt">
    <w:name w:val="Style Debate Underline + 10 pt"/>
    <w:basedOn w:val="DefaultParagraphFont"/>
    <w:rsid w:val="00105085"/>
    <w:rPr>
      <w:rFonts w:ascii="Times New Roman" w:hAnsi="Times New Roman" w:cs="Times New Roman" w:hint="default"/>
      <w:sz w:val="20"/>
      <w:szCs w:val="20"/>
      <w:u w:val="single"/>
    </w:rPr>
  </w:style>
  <w:style w:type="character" w:customStyle="1" w:styleId="StylePalatinoLinotype6pt">
    <w:name w:val="Style Palatino Linotype 6 pt"/>
    <w:rsid w:val="00105085"/>
    <w:rPr>
      <w:rFonts w:ascii="Times New Roman" w:hAnsi="Times New Roman" w:cs="Times New Roman" w:hint="default"/>
      <w:sz w:val="20"/>
    </w:rPr>
  </w:style>
  <w:style w:type="character" w:customStyle="1" w:styleId="UnderlineChar2">
    <w:name w:val="Underline Char2"/>
    <w:rsid w:val="00105085"/>
    <w:rPr>
      <w:rFonts w:ascii="Arial Narrow" w:hAnsi="Arial Narrow" w:hint="default"/>
      <w:sz w:val="18"/>
      <w:szCs w:val="24"/>
      <w:u w:val="single"/>
    </w:rPr>
  </w:style>
  <w:style w:type="character" w:customStyle="1" w:styleId="Highighted-New">
    <w:name w:val="Highighted - New"/>
    <w:rsid w:val="00105085"/>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105085"/>
    <w:rPr>
      <w:b/>
      <w:bCs w:val="0"/>
      <w:sz w:val="24"/>
    </w:rPr>
  </w:style>
  <w:style w:type="character" w:customStyle="1" w:styleId="CiteCharCharCharChar">
    <w:name w:val="Cite Char Char Char Char"/>
    <w:aliases w:val="Cite Char Char Char Char Char Char Char,Cite Char Char Char Char Char Char Char Char"/>
    <w:rsid w:val="00105085"/>
    <w:rPr>
      <w:rFonts w:ascii="Arial" w:hAnsi="Arial" w:cs="Arial" w:hint="default"/>
      <w:b/>
      <w:bCs/>
      <w:sz w:val="24"/>
      <w:szCs w:val="26"/>
      <w:lang w:val="en-US" w:eastAsia="en-US" w:bidi="ar-SA"/>
    </w:rPr>
  </w:style>
  <w:style w:type="character" w:customStyle="1" w:styleId="FontStyle12">
    <w:name w:val="Font Style12"/>
    <w:uiPriority w:val="99"/>
    <w:rsid w:val="00105085"/>
    <w:rPr>
      <w:rFonts w:ascii="Times New Roman" w:hAnsi="Times New Roman" w:cs="Times New Roman" w:hint="default"/>
      <w:spacing w:val="10"/>
      <w:sz w:val="30"/>
      <w:szCs w:val="30"/>
    </w:rPr>
  </w:style>
  <w:style w:type="character" w:customStyle="1" w:styleId="cardCharChar10">
    <w:name w:val="card Char Char1"/>
    <w:rsid w:val="00105085"/>
    <w:rPr>
      <w:lang w:val="en-US" w:eastAsia="en-US" w:bidi="ar-SA"/>
    </w:rPr>
  </w:style>
  <w:style w:type="character" w:customStyle="1" w:styleId="BlockTitleCharChar1Char">
    <w:name w:val="Block Title Char Char1 Char"/>
    <w:rsid w:val="00105085"/>
    <w:rPr>
      <w:b/>
      <w:bCs w:val="0"/>
      <w:sz w:val="32"/>
      <w:u w:val="single"/>
    </w:rPr>
  </w:style>
  <w:style w:type="character" w:customStyle="1" w:styleId="Header1Char">
    <w:name w:val="Header1 Char"/>
    <w:rsid w:val="00105085"/>
    <w:rPr>
      <w:rFonts w:ascii="Arial" w:hAnsi="Arial" w:cs="Arial" w:hint="default"/>
      <w:b/>
      <w:bCs/>
      <w:caps/>
      <w:kern w:val="32"/>
      <w:sz w:val="28"/>
      <w:szCs w:val="28"/>
    </w:rPr>
  </w:style>
  <w:style w:type="character" w:customStyle="1" w:styleId="StyleArial12ptBoldItalic">
    <w:name w:val="Style Arial 12 pt Bold Italic"/>
    <w:rsid w:val="00105085"/>
    <w:rPr>
      <w:rFonts w:ascii="Times New Roman" w:hAnsi="Times New Roman" w:cs="Times New Roman" w:hint="default"/>
      <w:b/>
      <w:bCs/>
      <w:iCs/>
      <w:sz w:val="24"/>
    </w:rPr>
  </w:style>
  <w:style w:type="character" w:customStyle="1" w:styleId="Styleunderline12pt">
    <w:name w:val="Style underline + 12 pt"/>
    <w:rsid w:val="00105085"/>
    <w:rPr>
      <w:rFonts w:ascii="Times New Roman" w:hAnsi="Times New Roman" w:cs="Times New Roman" w:hint="default"/>
      <w:bCs/>
      <w:sz w:val="20"/>
      <w:u w:val="single"/>
    </w:rPr>
  </w:style>
  <w:style w:type="character" w:customStyle="1" w:styleId="StyleUnderlineChar19pt">
    <w:name w:val="Style Underline Char1 + 9 pt"/>
    <w:basedOn w:val="UnderlineChar1"/>
    <w:rsid w:val="00105085"/>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105085"/>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105085"/>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105085"/>
    <w:rPr>
      <w:rFonts w:ascii="Times New Roman" w:hAnsi="Times New Roman" w:cs="Times New Roman" w:hint="default"/>
      <w:sz w:val="20"/>
      <w:u w:val="single"/>
      <w:lang w:val="en-US" w:eastAsia="en-US" w:bidi="ar-SA"/>
    </w:rPr>
  </w:style>
  <w:style w:type="character" w:customStyle="1" w:styleId="Style9ptUnderline1">
    <w:name w:val="Style 9 pt Underline1"/>
    <w:rsid w:val="00105085"/>
    <w:rPr>
      <w:sz w:val="20"/>
      <w:u w:val="single"/>
    </w:rPr>
  </w:style>
  <w:style w:type="character" w:customStyle="1" w:styleId="StyleUnderlineChar19pt2">
    <w:name w:val="Style Underline Char1 + 9 pt2"/>
    <w:basedOn w:val="UnderlineChar1"/>
    <w:rsid w:val="00105085"/>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105085"/>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105085"/>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105085"/>
    <w:rPr>
      <w:rFonts w:ascii="Times New Roman" w:hAnsi="Times New Roman" w:cs="Times New Roman" w:hint="default"/>
      <w:b/>
      <w:bCs/>
      <w:sz w:val="20"/>
      <w:szCs w:val="24"/>
      <w:u w:val="single"/>
      <w:lang w:val="en-US" w:eastAsia="en-US" w:bidi="ar-SA"/>
    </w:rPr>
  </w:style>
  <w:style w:type="character" w:customStyle="1" w:styleId="10">
    <w:name w:val="1"/>
    <w:rsid w:val="00105085"/>
    <w:rPr>
      <w:rFonts w:ascii="Arial" w:hAnsi="Arial" w:cs="Arial" w:hint="default"/>
      <w:bCs/>
      <w:sz w:val="20"/>
      <w:u w:val="single"/>
      <w:lang w:val="en-US" w:eastAsia="en-US" w:bidi="ar-SA"/>
    </w:rPr>
  </w:style>
  <w:style w:type="character" w:customStyle="1" w:styleId="articlecontent">
    <w:name w:val="articlecontent"/>
    <w:basedOn w:val="DefaultParagraphFont"/>
    <w:rsid w:val="00105085"/>
  </w:style>
  <w:style w:type="character" w:customStyle="1" w:styleId="content">
    <w:name w:val="content"/>
    <w:basedOn w:val="DefaultParagraphFont"/>
    <w:rsid w:val="00105085"/>
  </w:style>
  <w:style w:type="character" w:customStyle="1" w:styleId="3">
    <w:name w:val="3"/>
    <w:rsid w:val="00105085"/>
    <w:rPr>
      <w:rFonts w:ascii="Arial" w:hAnsi="Arial" w:cs="Arial" w:hint="default"/>
      <w:bCs/>
      <w:sz w:val="20"/>
      <w:u w:val="single"/>
      <w:lang w:val="en-US" w:eastAsia="en-US" w:bidi="ar-SA"/>
    </w:rPr>
  </w:style>
  <w:style w:type="character" w:customStyle="1" w:styleId="4">
    <w:name w:val="4"/>
    <w:rsid w:val="00105085"/>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
    <w:rsid w:val="00105085"/>
    <w:rPr>
      <w:rFonts w:ascii="Arial" w:hAnsi="Arial" w:cs="Arial" w:hint="default"/>
      <w:b/>
      <w:bCs/>
      <w:iCs/>
      <w:szCs w:val="28"/>
      <w:lang w:val="en-US" w:eastAsia="en-US" w:bidi="ar-SA"/>
    </w:rPr>
  </w:style>
  <w:style w:type="character" w:customStyle="1" w:styleId="featuretitle">
    <w:name w:val="feature_title"/>
    <w:basedOn w:val="DefaultParagraphFont"/>
    <w:rsid w:val="00105085"/>
  </w:style>
  <w:style w:type="character" w:customStyle="1" w:styleId="6">
    <w:name w:val="6"/>
    <w:rsid w:val="00105085"/>
    <w:rPr>
      <w:rFonts w:ascii="Arial" w:hAnsi="Arial" w:cs="Arial" w:hint="default"/>
      <w:bCs/>
      <w:sz w:val="20"/>
      <w:u w:val="single"/>
      <w:lang w:val="en-US" w:eastAsia="en-US" w:bidi="ar-SA"/>
    </w:rPr>
  </w:style>
  <w:style w:type="character" w:customStyle="1" w:styleId="7">
    <w:name w:val="7"/>
    <w:rsid w:val="00105085"/>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105085"/>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105085"/>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105085"/>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105085"/>
    <w:rPr>
      <w:sz w:val="20"/>
      <w:u w:val="single"/>
    </w:rPr>
  </w:style>
  <w:style w:type="character" w:customStyle="1" w:styleId="StyleUnderlineChar9ptBold1">
    <w:name w:val="Style Underline Char + 9 pt Bold1"/>
    <w:rsid w:val="00105085"/>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105085"/>
    <w:rPr>
      <w:sz w:val="20"/>
      <w:u w:val="single"/>
    </w:rPr>
  </w:style>
  <w:style w:type="character" w:customStyle="1" w:styleId="55">
    <w:name w:val="55"/>
    <w:rsid w:val="00105085"/>
    <w:rPr>
      <w:rFonts w:ascii="Arial" w:hAnsi="Arial" w:cs="Arial" w:hint="default"/>
      <w:bCs/>
      <w:sz w:val="20"/>
      <w:u w:val="single"/>
      <w:lang w:val="en-US" w:eastAsia="en-US" w:bidi="ar-SA"/>
    </w:rPr>
  </w:style>
  <w:style w:type="character" w:customStyle="1" w:styleId="Styleunderline9ptBold">
    <w:name w:val="Style underline + 9 pt Bold"/>
    <w:rsid w:val="00105085"/>
    <w:rPr>
      <w:b/>
      <w:bCs/>
      <w:sz w:val="20"/>
      <w:u w:val="single"/>
    </w:rPr>
  </w:style>
  <w:style w:type="character" w:customStyle="1" w:styleId="newsstorytitle">
    <w:name w:val="news_story_title"/>
    <w:basedOn w:val="DefaultParagraphFont"/>
    <w:rsid w:val="00105085"/>
  </w:style>
  <w:style w:type="character" w:customStyle="1" w:styleId="StyleUnderliningChar9ptBold">
    <w:name w:val="Style Underlining Char + 9 pt Bold"/>
    <w:rsid w:val="00105085"/>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105085"/>
    <w:rPr>
      <w:rFonts w:ascii="Times New Roman" w:hAnsi="Times New Roman" w:cs="Times New Roman" w:hint="default"/>
      <w:sz w:val="20"/>
      <w:szCs w:val="24"/>
      <w:u w:val="single"/>
      <w:lang w:val="en-US" w:eastAsia="en-US" w:bidi="ar-SA"/>
    </w:rPr>
  </w:style>
  <w:style w:type="character" w:customStyle="1" w:styleId="34">
    <w:name w:val="34"/>
    <w:rsid w:val="00105085"/>
    <w:rPr>
      <w:rFonts w:ascii="Times New Roman" w:hAnsi="Times New Roman" w:cs="Arial" w:hint="default"/>
      <w:bCs/>
      <w:sz w:val="20"/>
      <w:u w:val="single"/>
      <w:lang w:val="en-US" w:eastAsia="en-US" w:bidi="ar-SA"/>
    </w:rPr>
  </w:style>
  <w:style w:type="character" w:customStyle="1" w:styleId="45">
    <w:name w:val="45"/>
    <w:rsid w:val="00105085"/>
    <w:rPr>
      <w:rFonts w:ascii="Times New Roman" w:hAnsi="Times New Roman" w:cs="Arial" w:hint="default"/>
      <w:b/>
      <w:bCs/>
      <w:sz w:val="20"/>
      <w:u w:val="single"/>
      <w:lang w:val="en-US" w:eastAsia="en-US" w:bidi="ar-SA"/>
    </w:rPr>
  </w:style>
  <w:style w:type="character" w:customStyle="1" w:styleId="Style9ptUnderline5">
    <w:name w:val="Style 9 pt Underline5"/>
    <w:rsid w:val="00105085"/>
    <w:rPr>
      <w:rFonts w:ascii="Times New Roman" w:hAnsi="Times New Roman" w:cs="Times New Roman" w:hint="default"/>
      <w:sz w:val="20"/>
      <w:u w:val="single"/>
    </w:rPr>
  </w:style>
  <w:style w:type="character" w:customStyle="1" w:styleId="Style9ptBoldUnderline2">
    <w:name w:val="Style 9 pt Bold Underline2"/>
    <w:rsid w:val="00105085"/>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105085"/>
    <w:rPr>
      <w:rFonts w:ascii="Times New Roman" w:hAnsi="Times New Roman" w:cs="Times New Roman" w:hint="default"/>
      <w:b/>
      <w:bCs/>
      <w:i/>
      <w:iCs/>
      <w:sz w:val="20"/>
      <w:u w:val="single"/>
      <w:bdr w:val="single" w:sz="4" w:space="0" w:color="auto" w:frame="1"/>
    </w:rPr>
  </w:style>
  <w:style w:type="character" w:customStyle="1" w:styleId="23">
    <w:name w:val="23"/>
    <w:rsid w:val="00105085"/>
    <w:rPr>
      <w:rFonts w:ascii="Times New Roman" w:hAnsi="Times New Roman" w:cs="Arial" w:hint="default"/>
      <w:bCs/>
      <w:sz w:val="20"/>
      <w:u w:val="single"/>
      <w:lang w:val="en-US" w:eastAsia="en-US" w:bidi="ar-SA"/>
    </w:rPr>
  </w:style>
  <w:style w:type="character" w:customStyle="1" w:styleId="33">
    <w:name w:val="33"/>
    <w:rsid w:val="00105085"/>
    <w:rPr>
      <w:rFonts w:ascii="Times New Roman" w:hAnsi="Times New Roman" w:cs="Arial" w:hint="default"/>
      <w:b/>
      <w:bCs/>
      <w:sz w:val="20"/>
      <w:u w:val="single"/>
      <w:lang w:val="en-US" w:eastAsia="en-US" w:bidi="ar-SA"/>
    </w:rPr>
  </w:style>
  <w:style w:type="character" w:customStyle="1" w:styleId="StyleArialNarrow9pt">
    <w:name w:val="Style Arial Narrow 9 pt"/>
    <w:rsid w:val="00105085"/>
    <w:rPr>
      <w:rFonts w:ascii="Times New Roman" w:hAnsi="Times New Roman" w:cs="Times New Roman" w:hint="default"/>
      <w:sz w:val="20"/>
    </w:rPr>
  </w:style>
  <w:style w:type="character" w:customStyle="1" w:styleId="StyleUnderlineCharChar9pt2">
    <w:name w:val="Style Underline Char Char + 9 pt2"/>
    <w:basedOn w:val="UnderlineCharChar"/>
    <w:rsid w:val="00105085"/>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105085"/>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105085"/>
    <w:rPr>
      <w:b/>
      <w:bCs/>
      <w:sz w:val="20"/>
      <w:u w:val="single"/>
      <w:bdr w:val="single" w:sz="4" w:space="0" w:color="auto" w:frame="1"/>
    </w:rPr>
  </w:style>
  <w:style w:type="character" w:customStyle="1" w:styleId="Style9ptUnderline7">
    <w:name w:val="Style 9 pt Underline7"/>
    <w:rsid w:val="00105085"/>
    <w:rPr>
      <w:sz w:val="20"/>
      <w:u w:val="single"/>
    </w:rPr>
  </w:style>
  <w:style w:type="character" w:customStyle="1" w:styleId="Style9ptBoldUnderline3">
    <w:name w:val="Style 9 pt Bold Underline3"/>
    <w:rsid w:val="00105085"/>
    <w:rPr>
      <w:b/>
      <w:bCs/>
      <w:sz w:val="20"/>
      <w:u w:val="single"/>
    </w:rPr>
  </w:style>
  <w:style w:type="character" w:customStyle="1" w:styleId="Style9ptUnderline8">
    <w:name w:val="Style 9 pt Underline8"/>
    <w:rsid w:val="00105085"/>
    <w:rPr>
      <w:sz w:val="20"/>
      <w:u w:val="single"/>
    </w:rPr>
  </w:style>
  <w:style w:type="character" w:customStyle="1" w:styleId="66">
    <w:name w:val="66"/>
    <w:rsid w:val="00105085"/>
    <w:rPr>
      <w:rFonts w:ascii="Arial" w:hAnsi="Arial" w:cs="Arial" w:hint="default"/>
      <w:bCs/>
      <w:sz w:val="20"/>
      <w:u w:val="single"/>
      <w:lang w:val="en-US" w:eastAsia="en-US" w:bidi="ar-SA"/>
    </w:rPr>
  </w:style>
  <w:style w:type="character" w:customStyle="1" w:styleId="Style9ptUnderline9">
    <w:name w:val="Style 9 pt Underline9"/>
    <w:rsid w:val="00105085"/>
    <w:rPr>
      <w:sz w:val="20"/>
      <w:u w:val="single"/>
    </w:rPr>
  </w:style>
  <w:style w:type="character" w:customStyle="1" w:styleId="Style9ptBoldUnderline4">
    <w:name w:val="Style 9 pt Bold Underline4"/>
    <w:rsid w:val="00105085"/>
    <w:rPr>
      <w:b/>
      <w:bCs/>
      <w:sz w:val="20"/>
      <w:u w:val="single"/>
    </w:rPr>
  </w:style>
  <w:style w:type="character" w:customStyle="1" w:styleId="titleblue14">
    <w:name w:val="titleblue14"/>
    <w:basedOn w:val="DefaultParagraphFont"/>
    <w:rsid w:val="00105085"/>
  </w:style>
  <w:style w:type="character" w:customStyle="1" w:styleId="Style11ptBoldUnderline1">
    <w:name w:val="Style 11 pt Bold Underline1"/>
    <w:rsid w:val="00105085"/>
    <w:rPr>
      <w:b/>
      <w:bCs/>
      <w:sz w:val="20"/>
      <w:u w:val="single"/>
    </w:rPr>
  </w:style>
  <w:style w:type="character" w:customStyle="1" w:styleId="b">
    <w:name w:val="b"/>
    <w:basedOn w:val="DefaultParagraphFont"/>
    <w:rsid w:val="00105085"/>
  </w:style>
  <w:style w:type="character" w:customStyle="1" w:styleId="medium-normal">
    <w:name w:val="medium-normal"/>
    <w:basedOn w:val="DefaultParagraphFont"/>
    <w:rsid w:val="00105085"/>
  </w:style>
  <w:style w:type="character" w:customStyle="1" w:styleId="Style11ptUnderline2">
    <w:name w:val="Style 11 pt Underline2"/>
    <w:rsid w:val="00105085"/>
    <w:rPr>
      <w:sz w:val="20"/>
      <w:u w:val="single"/>
    </w:rPr>
  </w:style>
  <w:style w:type="character" w:customStyle="1" w:styleId="Style11ptBoldUnderline2">
    <w:name w:val="Style 11 pt Bold Underline2"/>
    <w:rsid w:val="00105085"/>
    <w:rPr>
      <w:b/>
      <w:bCs/>
      <w:sz w:val="20"/>
      <w:u w:val="single"/>
    </w:rPr>
  </w:style>
  <w:style w:type="character" w:customStyle="1" w:styleId="StyleUnderlineCharChar9pt3">
    <w:name w:val="Style Underline Char Char + 9 pt3"/>
    <w:basedOn w:val="UnderlineCharChar"/>
    <w:rsid w:val="00105085"/>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105085"/>
    <w:rPr>
      <w:sz w:val="20"/>
      <w:u w:val="single"/>
    </w:rPr>
  </w:style>
  <w:style w:type="character" w:customStyle="1" w:styleId="medium-normal1">
    <w:name w:val="medium-normal1"/>
    <w:rsid w:val="00105085"/>
    <w:rPr>
      <w:rFonts w:ascii="Arial" w:hAnsi="Arial" w:cs="Arial" w:hint="default"/>
      <w:b w:val="0"/>
      <w:bCs w:val="0"/>
      <w:i w:val="0"/>
      <w:iCs w:val="0"/>
      <w:sz w:val="20"/>
      <w:szCs w:val="20"/>
    </w:rPr>
  </w:style>
  <w:style w:type="character" w:customStyle="1" w:styleId="manchettebig2">
    <w:name w:val="manchettebig2"/>
    <w:basedOn w:val="DefaultParagraphFont"/>
    <w:rsid w:val="00105085"/>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105085"/>
    <w:rPr>
      <w:rFonts w:ascii="Cambria" w:hAnsi="Cambria" w:cs="Times New Roman"/>
      <w:sz w:val="20"/>
      <w:szCs w:val="20"/>
    </w:rPr>
  </w:style>
  <w:style w:type="character" w:customStyle="1" w:styleId="EndnoteTextChar1">
    <w:name w:val="Endnote Text Char1"/>
    <w:basedOn w:val="DefaultParagraphFont"/>
    <w:rsid w:val="00105085"/>
    <w:rPr>
      <w:rFonts w:ascii="Arial Narrow" w:hAnsi="Arial Narrow" w:cs="Calibri"/>
      <w:sz w:val="20"/>
      <w:szCs w:val="20"/>
    </w:rPr>
  </w:style>
  <w:style w:type="table" w:styleId="ColorfulGrid-Accent1">
    <w:name w:val="Colorful Grid Accent 1"/>
    <w:basedOn w:val="TableNormal"/>
    <w:link w:val="ColorfulGrid-Accent1Char"/>
    <w:uiPriority w:val="29"/>
    <w:unhideWhenUsed/>
    <w:rsid w:val="00105085"/>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105085"/>
    <w:rPr>
      <w:iCs/>
      <w:sz w:val="16"/>
      <w:szCs w:val="22"/>
    </w:rPr>
  </w:style>
  <w:style w:type="character" w:customStyle="1" w:styleId="Style9ptItalicUnderline">
    <w:name w:val="Style 9 pt Italic Underline"/>
    <w:rsid w:val="00105085"/>
    <w:rPr>
      <w:i/>
      <w:iCs/>
      <w:sz w:val="20"/>
      <w:u w:val="single"/>
    </w:rPr>
  </w:style>
  <w:style w:type="character" w:customStyle="1" w:styleId="ln2">
    <w:name w:val="ln2"/>
    <w:basedOn w:val="DefaultParagraphFont"/>
    <w:rsid w:val="00105085"/>
  </w:style>
  <w:style w:type="character" w:customStyle="1" w:styleId="Aunderline0">
    <w:name w:val="Aunderline"/>
    <w:basedOn w:val="DefaultParagraphFont"/>
    <w:uiPriority w:val="1"/>
    <w:qFormat/>
    <w:rsid w:val="00105085"/>
    <w:rPr>
      <w:rFonts w:ascii="Times New Roman" w:hAnsi="Times New Roman" w:cs="Times New Roman" w:hint="default"/>
      <w:w w:val="106"/>
      <w:sz w:val="20"/>
      <w:szCs w:val="20"/>
      <w:u w:val="single"/>
    </w:rPr>
  </w:style>
  <w:style w:type="character" w:customStyle="1" w:styleId="StyleStyle1Char">
    <w:name w:val="Style Style1 + Char"/>
    <w:basedOn w:val="Style1Char"/>
    <w:rsid w:val="00105085"/>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105085"/>
  </w:style>
  <w:style w:type="character" w:customStyle="1" w:styleId="Card10f2Char">
    <w:name w:val="Card.10.f2 Char"/>
    <w:basedOn w:val="DefaultParagraphFont"/>
    <w:rsid w:val="00105085"/>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105085"/>
    <w:rPr>
      <w:rFonts w:ascii="Cambria" w:hAnsi="Cambria" w:cs="Times New Roman" w:hint="default"/>
      <w:sz w:val="20"/>
      <w:szCs w:val="20"/>
    </w:rPr>
  </w:style>
  <w:style w:type="character" w:customStyle="1" w:styleId="NormalspacingChar">
    <w:name w:val="Normal + spacing Char"/>
    <w:basedOn w:val="StyleLinespacingDoubleChar"/>
    <w:rsid w:val="00105085"/>
    <w:rPr>
      <w:rFonts w:ascii="Cambria" w:hAnsi="Cambria" w:cs="Times New Roman" w:hint="default"/>
      <w:sz w:val="20"/>
      <w:szCs w:val="20"/>
    </w:rPr>
  </w:style>
  <w:style w:type="character" w:customStyle="1" w:styleId="textbold0">
    <w:name w:val="textbold"/>
    <w:basedOn w:val="DefaultParagraphFont"/>
    <w:rsid w:val="00105085"/>
  </w:style>
  <w:style w:type="character" w:customStyle="1" w:styleId="textitalics">
    <w:name w:val="textitalics"/>
    <w:basedOn w:val="DefaultParagraphFont"/>
    <w:rsid w:val="00105085"/>
  </w:style>
  <w:style w:type="character" w:customStyle="1" w:styleId="MicroChar">
    <w:name w:val="Micro Char"/>
    <w:basedOn w:val="DefaultParagraphFont"/>
    <w:rsid w:val="00105085"/>
    <w:rPr>
      <w:rFonts w:ascii="Arial" w:hAnsi="Arial" w:cs="Times New Roman" w:hint="default"/>
      <w:sz w:val="12"/>
    </w:rPr>
  </w:style>
  <w:style w:type="character" w:customStyle="1" w:styleId="CardTagChar">
    <w:name w:val="Card Tag Char"/>
    <w:basedOn w:val="DefaultParagraphFont"/>
    <w:rsid w:val="00105085"/>
    <w:rPr>
      <w:rFonts w:ascii="Times New Roman" w:hAnsi="Times New Roman" w:cs="Times New Roman" w:hint="default"/>
      <w:b/>
      <w:bCs w:val="0"/>
      <w:sz w:val="20"/>
    </w:rPr>
  </w:style>
  <w:style w:type="character" w:customStyle="1" w:styleId="cardtextsmallCharChar">
    <w:name w:val="card text small Char Char"/>
    <w:basedOn w:val="DefaultParagraphFont"/>
    <w:rsid w:val="00105085"/>
    <w:rPr>
      <w:rFonts w:ascii="Arial Narrow" w:hAnsi="Arial Narrow" w:cs="Times New Roman" w:hint="default"/>
      <w:sz w:val="16"/>
    </w:rPr>
  </w:style>
  <w:style w:type="character" w:customStyle="1" w:styleId="reportbody1">
    <w:name w:val="reportbody1"/>
    <w:basedOn w:val="DefaultParagraphFont"/>
    <w:rsid w:val="00105085"/>
    <w:rPr>
      <w:rFonts w:ascii="Tahoma" w:hAnsi="Tahoma" w:cs="Tahoma" w:hint="default"/>
      <w:color w:val="000000"/>
      <w:sz w:val="14"/>
      <w:szCs w:val="14"/>
    </w:rPr>
  </w:style>
  <w:style w:type="character" w:customStyle="1" w:styleId="articleheadline">
    <w:name w:val="articleheadline"/>
    <w:basedOn w:val="DefaultParagraphFont"/>
    <w:rsid w:val="00105085"/>
  </w:style>
  <w:style w:type="character" w:customStyle="1" w:styleId="CardsFont12ptCharCharCharChar">
    <w:name w:val="Cards + Font: 12 pt Char Char Char Char"/>
    <w:basedOn w:val="DefaultParagraphFont"/>
    <w:rsid w:val="00105085"/>
    <w:rPr>
      <w:sz w:val="24"/>
      <w:szCs w:val="24"/>
      <w:u w:val="thick"/>
      <w:lang w:val="en-US" w:eastAsia="en-US" w:bidi="ar-SA"/>
    </w:rPr>
  </w:style>
  <w:style w:type="character" w:customStyle="1" w:styleId="dd">
    <w:name w:val="dd"/>
    <w:rsid w:val="00105085"/>
  </w:style>
  <w:style w:type="character" w:customStyle="1" w:styleId="F7-SmallFont">
    <w:name w:val="F7 - Small Font"/>
    <w:rsid w:val="00105085"/>
    <w:rPr>
      <w:rFonts w:ascii="Times New Roman" w:hAnsi="Times New Roman" w:cs="Times New Roman" w:hint="default"/>
      <w:sz w:val="14"/>
    </w:rPr>
  </w:style>
  <w:style w:type="character" w:customStyle="1" w:styleId="UNDERLINECharChar0">
    <w:name w:val="UNDERLINE Char Char"/>
    <w:rsid w:val="00105085"/>
    <w:rPr>
      <w:bCs/>
      <w:kern w:val="28"/>
      <w:szCs w:val="32"/>
      <w:u w:val="single"/>
    </w:rPr>
  </w:style>
  <w:style w:type="character" w:customStyle="1" w:styleId="Bold12">
    <w:name w:val="Bold12"/>
    <w:aliases w:val="Body text + 10.5 pt16"/>
    <w:uiPriority w:val="1"/>
    <w:qFormat/>
    <w:rsid w:val="00105085"/>
    <w:rPr>
      <w:rFonts w:ascii="Times New Roman" w:hAnsi="Times New Roman" w:cs="Times New Roman" w:hint="default"/>
      <w:b/>
      <w:bCs w:val="0"/>
      <w:sz w:val="24"/>
    </w:rPr>
  </w:style>
  <w:style w:type="character" w:customStyle="1" w:styleId="NotBold10Final">
    <w:name w:val="NotBold10Final"/>
    <w:uiPriority w:val="1"/>
    <w:qFormat/>
    <w:rsid w:val="00105085"/>
    <w:rPr>
      <w:rFonts w:ascii="Times New Roman" w:hAnsi="Times New Roman" w:cs="Times New Roman" w:hint="default"/>
      <w:b w:val="0"/>
      <w:bCs w:val="0"/>
      <w:i w:val="0"/>
      <w:iCs w:val="0"/>
      <w:sz w:val="20"/>
    </w:rPr>
  </w:style>
  <w:style w:type="character" w:customStyle="1" w:styleId="HIGHLIGHT">
    <w:name w:val="HIGHLIGHT"/>
    <w:uiPriority w:val="1"/>
    <w:qFormat/>
    <w:rsid w:val="00105085"/>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105085"/>
    <w:rPr>
      <w:rFonts w:ascii="Garamond" w:eastAsia="Calibri" w:hAnsi="Garamond" w:cs="Times New Roman"/>
      <w:u w:val="single"/>
    </w:rPr>
  </w:style>
  <w:style w:type="character" w:customStyle="1" w:styleId="gsstx">
    <w:name w:val="gsstx"/>
    <w:rsid w:val="00105085"/>
  </w:style>
  <w:style w:type="character" w:customStyle="1" w:styleId="StyleBox12ptBold">
    <w:name w:val="Style Box + 12 pt Bold"/>
    <w:basedOn w:val="DefaultParagraphFont"/>
    <w:rsid w:val="00105085"/>
    <w:rPr>
      <w:rFonts w:ascii="Georgia" w:hAnsi="Georgia" w:hint="default"/>
      <w:b/>
      <w:bCs/>
      <w:sz w:val="22"/>
      <w:u w:val="single"/>
      <w:bdr w:val="none" w:sz="0" w:space="0" w:color="auto" w:frame="1"/>
    </w:rPr>
  </w:style>
  <w:style w:type="character" w:customStyle="1" w:styleId="StyleBox12pt">
    <w:name w:val="Style Box + 12 pt"/>
    <w:basedOn w:val="DefaultParagraphFont"/>
    <w:rsid w:val="00105085"/>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105085"/>
    <w:rPr>
      <w:rFonts w:ascii="Georgia" w:hAnsi="Georgia" w:cs="Calibri"/>
      <w:b/>
      <w:bCs/>
      <w:i w:val="0"/>
      <w:iCs/>
      <w:sz w:val="22"/>
      <w:u w:val="single"/>
      <w:bdr w:val="none" w:sz="0" w:space="0" w:color="auto" w:frame="1"/>
    </w:rPr>
  </w:style>
  <w:style w:type="character" w:customStyle="1" w:styleId="bcktital">
    <w:name w:val="bckt_ital"/>
    <w:rsid w:val="00105085"/>
  </w:style>
  <w:style w:type="character" w:customStyle="1" w:styleId="Style8pt1">
    <w:name w:val="Style 8 pt1"/>
    <w:basedOn w:val="DefaultParagraphFont"/>
    <w:rsid w:val="00105085"/>
    <w:rPr>
      <w:rFonts w:ascii="Georgia" w:hAnsi="Georgia" w:hint="default"/>
      <w:sz w:val="16"/>
    </w:rPr>
  </w:style>
  <w:style w:type="character" w:customStyle="1" w:styleId="StyleGaramondText1">
    <w:name w:val="Style Garamond Text 1"/>
    <w:basedOn w:val="DefaultParagraphFont"/>
    <w:rsid w:val="00105085"/>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105085"/>
    <w:rPr>
      <w:rFonts w:ascii="Georgia" w:hAnsi="Georgia" w:hint="default"/>
      <w:color w:val="0D0D0D" w:themeColor="text1" w:themeTint="F2"/>
      <w:sz w:val="22"/>
      <w:u w:val="single"/>
    </w:rPr>
  </w:style>
  <w:style w:type="character" w:customStyle="1" w:styleId="CardChar2">
    <w:name w:val="Card Char2"/>
    <w:basedOn w:val="DefaultParagraphFont"/>
    <w:rsid w:val="00105085"/>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105085"/>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105085"/>
    <w:rPr>
      <w:b/>
      <w:bCs/>
      <w:sz w:val="20"/>
      <w:u w:val="single"/>
    </w:rPr>
  </w:style>
  <w:style w:type="character" w:customStyle="1" w:styleId="postbody">
    <w:name w:val="postbody"/>
    <w:basedOn w:val="DefaultParagraphFont"/>
    <w:rsid w:val="00105085"/>
  </w:style>
  <w:style w:type="character" w:customStyle="1" w:styleId="A13">
    <w:name w:val="A13"/>
    <w:uiPriority w:val="99"/>
    <w:rsid w:val="00105085"/>
    <w:rPr>
      <w:rFonts w:ascii="Baskerville" w:hAnsi="Baskerville" w:cs="Baskerville" w:hint="default"/>
      <w:color w:val="000000"/>
      <w:sz w:val="106"/>
      <w:szCs w:val="106"/>
    </w:rPr>
  </w:style>
  <w:style w:type="character" w:customStyle="1" w:styleId="A17">
    <w:name w:val="A17"/>
    <w:rsid w:val="00105085"/>
    <w:rPr>
      <w:rFonts w:ascii="Baskerville" w:hAnsi="Baskerville" w:cs="Baskerville" w:hint="default"/>
      <w:color w:val="000000"/>
      <w:sz w:val="12"/>
      <w:szCs w:val="12"/>
    </w:rPr>
  </w:style>
  <w:style w:type="character" w:customStyle="1" w:styleId="A14">
    <w:name w:val="A14"/>
    <w:rsid w:val="00105085"/>
    <w:rPr>
      <w:rFonts w:ascii="Frutiger 45 Light" w:hAnsi="Frutiger 45 Light" w:cs="Frutiger 45 Light" w:hint="default"/>
      <w:b/>
      <w:bCs/>
      <w:i/>
      <w:iCs/>
      <w:color w:val="000000"/>
      <w:sz w:val="36"/>
      <w:szCs w:val="36"/>
    </w:rPr>
  </w:style>
  <w:style w:type="character" w:customStyle="1" w:styleId="A10">
    <w:name w:val="A10"/>
    <w:rsid w:val="00105085"/>
    <w:rPr>
      <w:rFonts w:ascii="Wingdings" w:hAnsi="Wingdings" w:cs="Wingdings" w:hint="default"/>
      <w:color w:val="000000"/>
      <w:sz w:val="22"/>
      <w:szCs w:val="22"/>
    </w:rPr>
  </w:style>
  <w:style w:type="character" w:customStyle="1" w:styleId="A20">
    <w:name w:val="A20"/>
    <w:rsid w:val="00105085"/>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105085"/>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105085"/>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105085"/>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105085"/>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105085"/>
    <w:rPr>
      <w:rFonts w:ascii="Arial" w:hAnsi="Arial" w:cs="Arial" w:hint="default"/>
      <w:b/>
      <w:bCs/>
      <w:sz w:val="24"/>
      <w:szCs w:val="26"/>
      <w:lang w:val="en-US" w:eastAsia="en-US" w:bidi="ar-SA"/>
    </w:rPr>
  </w:style>
  <w:style w:type="character" w:customStyle="1" w:styleId="brief-smalltext">
    <w:name w:val="brief-smalltext"/>
    <w:basedOn w:val="DefaultParagraphFont"/>
    <w:rsid w:val="00105085"/>
  </w:style>
  <w:style w:type="character" w:customStyle="1" w:styleId="style51">
    <w:name w:val="style5"/>
    <w:basedOn w:val="DefaultParagraphFont"/>
    <w:rsid w:val="00105085"/>
  </w:style>
  <w:style w:type="character" w:customStyle="1" w:styleId="TagCharCharCharCharCharChar">
    <w:name w:val="Tag Char Char Char Char Char Char"/>
    <w:rsid w:val="00105085"/>
    <w:rPr>
      <w:rFonts w:ascii="Arial" w:hAnsi="Arial" w:cs="Arial" w:hint="default"/>
      <w:b/>
      <w:bCs/>
      <w:sz w:val="24"/>
      <w:szCs w:val="26"/>
      <w:lang w:val="en-US" w:eastAsia="en-US" w:bidi="ar-SA"/>
    </w:rPr>
  </w:style>
  <w:style w:type="character" w:customStyle="1" w:styleId="pmterms2">
    <w:name w:val="pmterms2"/>
    <w:basedOn w:val="DefaultParagraphFont"/>
    <w:rsid w:val="00105085"/>
  </w:style>
  <w:style w:type="character" w:customStyle="1" w:styleId="pmterms3">
    <w:name w:val="pmterms3"/>
    <w:basedOn w:val="DefaultParagraphFont"/>
    <w:rsid w:val="00105085"/>
  </w:style>
  <w:style w:type="character" w:customStyle="1" w:styleId="pmtermsel">
    <w:name w:val="pmtermsel"/>
    <w:basedOn w:val="DefaultParagraphFont"/>
    <w:rsid w:val="00105085"/>
  </w:style>
  <w:style w:type="character" w:customStyle="1" w:styleId="interiorheadline">
    <w:name w:val="interiorheadline"/>
    <w:basedOn w:val="DefaultParagraphFont"/>
    <w:rsid w:val="00105085"/>
  </w:style>
  <w:style w:type="character" w:customStyle="1" w:styleId="Heading31CharCharCharChar1">
    <w:name w:val="Heading 31 Char Char Char Char1"/>
    <w:rsid w:val="00105085"/>
    <w:rPr>
      <w:rFonts w:ascii="Arial" w:hAnsi="Arial" w:cs="Arial" w:hint="default"/>
      <w:b/>
      <w:bCs/>
      <w:sz w:val="24"/>
      <w:szCs w:val="26"/>
      <w:lang w:val="en-US" w:eastAsia="en-US" w:bidi="ar-SA"/>
    </w:rPr>
  </w:style>
  <w:style w:type="character" w:customStyle="1" w:styleId="Heading31CharCharChar">
    <w:name w:val="Heading 31 Char Char Char"/>
    <w:rsid w:val="00105085"/>
    <w:rPr>
      <w:rFonts w:ascii="Arial" w:hAnsi="Arial" w:cs="Arial" w:hint="default"/>
      <w:b/>
      <w:bCs/>
      <w:sz w:val="24"/>
      <w:szCs w:val="26"/>
      <w:lang w:val="en-US" w:eastAsia="en-US" w:bidi="ar-SA"/>
    </w:rPr>
  </w:style>
  <w:style w:type="character" w:customStyle="1" w:styleId="maintitle">
    <w:name w:val="maintitle"/>
    <w:basedOn w:val="DefaultParagraphFont"/>
    <w:rsid w:val="00105085"/>
  </w:style>
  <w:style w:type="character" w:customStyle="1" w:styleId="Citation-AuthorDate">
    <w:name w:val="Citation - Author/Date"/>
    <w:rsid w:val="00105085"/>
    <w:rPr>
      <w:b/>
      <w:bCs w:val="0"/>
      <w:smallCaps/>
      <w:sz w:val="24"/>
      <w:u w:val="single"/>
    </w:rPr>
  </w:style>
  <w:style w:type="character" w:customStyle="1" w:styleId="cardChar1">
    <w:name w:val="card Char1"/>
    <w:rsid w:val="00105085"/>
  </w:style>
  <w:style w:type="character" w:customStyle="1" w:styleId="CharChar33">
    <w:name w:val="Char Char33"/>
    <w:rsid w:val="00105085"/>
    <w:rPr>
      <w:rFonts w:ascii="Arial" w:hAnsi="Arial" w:cs="Arial" w:hint="default"/>
      <w:b/>
      <w:bCs/>
      <w:szCs w:val="32"/>
      <w:lang w:val="en-US" w:eastAsia="en-US" w:bidi="ar-SA"/>
    </w:rPr>
  </w:style>
  <w:style w:type="character" w:customStyle="1" w:styleId="CharChar117">
    <w:name w:val="Char Char117"/>
    <w:rsid w:val="00105085"/>
    <w:rPr>
      <w:rFonts w:ascii="Arial" w:hAnsi="Arial" w:cs="Arial" w:hint="default"/>
      <w:bCs/>
      <w:szCs w:val="26"/>
      <w:u w:val="single"/>
      <w:lang w:val="en-US" w:eastAsia="en-US" w:bidi="ar-SA"/>
    </w:rPr>
  </w:style>
  <w:style w:type="character" w:customStyle="1" w:styleId="Cites-AuthorDate">
    <w:name w:val="Cites-Author/Date"/>
    <w:qFormat/>
    <w:rsid w:val="00105085"/>
    <w:rPr>
      <w:rFonts w:ascii="Times New Roman" w:hAnsi="Times New Roman" w:cs="Times New Roman" w:hint="default"/>
      <w:sz w:val="24"/>
      <w:szCs w:val="24"/>
    </w:rPr>
  </w:style>
  <w:style w:type="character" w:customStyle="1" w:styleId="FontStyle212">
    <w:name w:val="Font Style212"/>
    <w:basedOn w:val="DefaultParagraphFont"/>
    <w:uiPriority w:val="99"/>
    <w:rsid w:val="00105085"/>
    <w:rPr>
      <w:rFonts w:ascii="Times New Roman" w:hAnsi="Times New Roman" w:cs="Times New Roman" w:hint="default"/>
      <w:b/>
      <w:bCs/>
      <w:sz w:val="18"/>
      <w:szCs w:val="18"/>
    </w:rPr>
  </w:style>
  <w:style w:type="character" w:customStyle="1" w:styleId="prnewsspan">
    <w:name w:val="prnews_span"/>
    <w:basedOn w:val="DefaultParagraphFont"/>
    <w:rsid w:val="00105085"/>
  </w:style>
  <w:style w:type="table" w:customStyle="1" w:styleId="ColorfulGrid-Accent11">
    <w:name w:val="Colorful Grid - Accent 11"/>
    <w:basedOn w:val="TableNormal"/>
    <w:uiPriority w:val="29"/>
    <w:rsid w:val="00105085"/>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105085"/>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105085"/>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105085"/>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105085"/>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105085"/>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105085"/>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105085"/>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105085"/>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105085"/>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105085"/>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105085"/>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105085"/>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105085"/>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105085"/>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Heading 2 Char Char1 Char Char,Heading 2 Char1 Char Char11,Heading 2 Char Char Char Char11,TAG Char1,Char Ch"/>
    <w:basedOn w:val="Normal"/>
    <w:qFormat/>
    <w:rsid w:val="00105085"/>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105085"/>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105085"/>
    <w:rPr>
      <w:rFonts w:ascii="Times New Roman" w:eastAsia="Times New Roman" w:hAnsi="Times New Roman" w:cs="Times New Roman"/>
      <w:b/>
      <w:u w:val="single"/>
    </w:rPr>
  </w:style>
  <w:style w:type="character" w:customStyle="1" w:styleId="LanguageEditingChar">
    <w:name w:val="Language Editing Char"/>
    <w:link w:val="LanguageEditing"/>
    <w:locked/>
    <w:rsid w:val="00105085"/>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105085"/>
    <w:pPr>
      <w:spacing w:line="256" w:lineRule="auto"/>
    </w:pPr>
    <w:rPr>
      <w:rFonts w:ascii="Times New Roman" w:eastAsia="Times New Roman" w:hAnsi="Times New Roman" w:cs="Times New Roman"/>
      <w:strike/>
      <w:sz w:val="20"/>
    </w:rPr>
  </w:style>
  <w:style w:type="character" w:customStyle="1" w:styleId="CardT1Char">
    <w:name w:val="CardT1 Char"/>
    <w:link w:val="CardT1"/>
    <w:locked/>
    <w:rsid w:val="00105085"/>
    <w:rPr>
      <w:rFonts w:ascii="Arial" w:eastAsia="Calibri" w:hAnsi="Arial" w:cs="Arial"/>
      <w:sz w:val="14"/>
      <w:szCs w:val="14"/>
      <w:lang w:eastAsia="zh-TW"/>
    </w:rPr>
  </w:style>
  <w:style w:type="paragraph" w:customStyle="1" w:styleId="CardT1">
    <w:name w:val="CardT1"/>
    <w:basedOn w:val="Normal"/>
    <w:link w:val="CardT1Char"/>
    <w:qFormat/>
    <w:rsid w:val="00105085"/>
    <w:pPr>
      <w:spacing w:line="256" w:lineRule="auto"/>
      <w:jc w:val="both"/>
    </w:pPr>
    <w:rPr>
      <w:rFonts w:ascii="Arial" w:eastAsia="Calibri" w:hAnsi="Arial" w:cs="Arial"/>
      <w:sz w:val="14"/>
      <w:szCs w:val="14"/>
      <w:lang w:eastAsia="zh-TW"/>
    </w:rPr>
  </w:style>
  <w:style w:type="character" w:customStyle="1" w:styleId="tagsChar0">
    <w:name w:val="tags Char"/>
    <w:aliases w:val="No Spacing1 Char,Heading 2 Char Char Char Char Char Char Char Char Char,Tag Char1,Heading 4 Char1,Big card Char1,body Char1,Normal Tag Char1,heading 2 Char1,Ch Char1,Heading 2 Char1 Char Char Char1,no read Char1,No Spacing211 Char1,tag Ch"/>
    <w:basedOn w:val="DefaultParagraphFont"/>
    <w:qFormat/>
    <w:rsid w:val="00105085"/>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105085"/>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105085"/>
    <w:rPr>
      <w:rFonts w:ascii="Times New Roman" w:hAnsi="Times New Roman" w:cs="Times New Roman" w:hint="default"/>
      <w:sz w:val="18"/>
      <w:szCs w:val="18"/>
    </w:rPr>
  </w:style>
  <w:style w:type="character" w:customStyle="1" w:styleId="FontStyle505">
    <w:name w:val="Font Style505"/>
    <w:basedOn w:val="DefaultParagraphFont"/>
    <w:uiPriority w:val="99"/>
    <w:rsid w:val="00105085"/>
    <w:rPr>
      <w:rFonts w:ascii="Times New Roman" w:hAnsi="Times New Roman" w:cs="Times New Roman" w:hint="default"/>
      <w:sz w:val="18"/>
      <w:szCs w:val="18"/>
    </w:rPr>
  </w:style>
  <w:style w:type="character" w:customStyle="1" w:styleId="FontStyle514">
    <w:name w:val="Font Style514"/>
    <w:basedOn w:val="DefaultParagraphFont"/>
    <w:uiPriority w:val="99"/>
    <w:rsid w:val="00105085"/>
    <w:rPr>
      <w:rFonts w:ascii="Times New Roman" w:hAnsi="Times New Roman" w:cs="Times New Roman" w:hint="default"/>
      <w:sz w:val="14"/>
      <w:szCs w:val="14"/>
    </w:rPr>
  </w:style>
  <w:style w:type="character" w:customStyle="1" w:styleId="FontStyle500">
    <w:name w:val="Font Style500"/>
    <w:basedOn w:val="DefaultParagraphFont"/>
    <w:uiPriority w:val="99"/>
    <w:rsid w:val="00105085"/>
    <w:rPr>
      <w:rFonts w:ascii="Times New Roman" w:hAnsi="Times New Roman" w:cs="Times New Roman" w:hint="default"/>
      <w:b/>
      <w:bCs/>
      <w:sz w:val="16"/>
      <w:szCs w:val="16"/>
    </w:rPr>
  </w:style>
  <w:style w:type="character" w:customStyle="1" w:styleId="CardCite1">
    <w:name w:val="CardCite1"/>
    <w:qFormat/>
    <w:rsid w:val="00105085"/>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105085"/>
    <w:rPr>
      <w:rFonts w:ascii="Times New Roman" w:hAnsi="Times New Roman" w:cs="Times New Roman" w:hint="default"/>
      <w:b/>
      <w:bCs/>
      <w:sz w:val="22"/>
      <w:szCs w:val="22"/>
    </w:rPr>
  </w:style>
  <w:style w:type="character" w:styleId="PageNumber">
    <w:name w:val="page number"/>
    <w:aliases w:val="card ununderlined"/>
    <w:basedOn w:val="DefaultParagraphFont"/>
    <w:uiPriority w:val="99"/>
    <w:unhideWhenUsed/>
    <w:rsid w:val="00105085"/>
  </w:style>
  <w:style w:type="paragraph" w:styleId="TOC3">
    <w:name w:val="toc 3"/>
    <w:basedOn w:val="Normal"/>
    <w:next w:val="Normal"/>
    <w:autoRedefine/>
    <w:qFormat/>
    <w:rsid w:val="00105085"/>
    <w:pPr>
      <w:ind w:left="400"/>
    </w:pPr>
    <w:rPr>
      <w:rFonts w:eastAsia="Times New Roman"/>
      <w:szCs w:val="20"/>
    </w:rPr>
  </w:style>
  <w:style w:type="paragraph" w:styleId="TOC4">
    <w:name w:val="toc 4"/>
    <w:basedOn w:val="Normal"/>
    <w:next w:val="Normal"/>
    <w:autoRedefine/>
    <w:rsid w:val="00105085"/>
    <w:pPr>
      <w:ind w:left="600"/>
    </w:pPr>
    <w:rPr>
      <w:rFonts w:eastAsia="Times New Roman"/>
      <w:szCs w:val="20"/>
    </w:rPr>
  </w:style>
  <w:style w:type="paragraph" w:styleId="TOC5">
    <w:name w:val="toc 5"/>
    <w:basedOn w:val="Normal"/>
    <w:next w:val="Normal"/>
    <w:autoRedefine/>
    <w:rsid w:val="00105085"/>
    <w:pPr>
      <w:ind w:left="800"/>
    </w:pPr>
    <w:rPr>
      <w:rFonts w:eastAsia="Times New Roman"/>
      <w:szCs w:val="20"/>
    </w:rPr>
  </w:style>
  <w:style w:type="paragraph" w:styleId="TOC6">
    <w:name w:val="toc 6"/>
    <w:basedOn w:val="Normal"/>
    <w:next w:val="Normal"/>
    <w:autoRedefine/>
    <w:rsid w:val="00105085"/>
    <w:pPr>
      <w:ind w:left="1000"/>
    </w:pPr>
    <w:rPr>
      <w:rFonts w:eastAsia="Times New Roman"/>
      <w:szCs w:val="20"/>
    </w:rPr>
  </w:style>
  <w:style w:type="paragraph" w:styleId="TOC7">
    <w:name w:val="toc 7"/>
    <w:basedOn w:val="Normal"/>
    <w:next w:val="Normal"/>
    <w:autoRedefine/>
    <w:rsid w:val="00105085"/>
    <w:pPr>
      <w:ind w:left="1200"/>
    </w:pPr>
    <w:rPr>
      <w:rFonts w:eastAsia="Times New Roman"/>
      <w:szCs w:val="20"/>
    </w:rPr>
  </w:style>
  <w:style w:type="paragraph" w:styleId="TOC8">
    <w:name w:val="toc 8"/>
    <w:basedOn w:val="Normal"/>
    <w:next w:val="Normal"/>
    <w:autoRedefine/>
    <w:rsid w:val="00105085"/>
    <w:pPr>
      <w:ind w:left="1400"/>
    </w:pPr>
    <w:rPr>
      <w:rFonts w:eastAsia="Times New Roman"/>
      <w:szCs w:val="20"/>
    </w:rPr>
  </w:style>
  <w:style w:type="paragraph" w:styleId="TOC9">
    <w:name w:val="toc 9"/>
    <w:basedOn w:val="Normal"/>
    <w:next w:val="Normal"/>
    <w:autoRedefine/>
    <w:rsid w:val="00105085"/>
    <w:pPr>
      <w:ind w:left="1600"/>
    </w:pPr>
    <w:rPr>
      <w:rFonts w:eastAsia="Times New Roman"/>
      <w:szCs w:val="20"/>
    </w:rPr>
  </w:style>
  <w:style w:type="paragraph" w:styleId="Caption">
    <w:name w:val="caption"/>
    <w:aliases w:val="caption"/>
    <w:basedOn w:val="Normal"/>
    <w:next w:val="Normal"/>
    <w:qFormat/>
    <w:rsid w:val="00105085"/>
    <w:rPr>
      <w:rFonts w:eastAsia="Times New Roman"/>
      <w:b/>
      <w:bCs/>
      <w:sz w:val="18"/>
      <w:szCs w:val="18"/>
      <w:lang w:bidi="en-US"/>
    </w:rPr>
  </w:style>
  <w:style w:type="paragraph" w:styleId="TOCHeading">
    <w:name w:val="TOC Heading"/>
    <w:basedOn w:val="Heading1"/>
    <w:next w:val="Normal"/>
    <w:uiPriority w:val="39"/>
    <w:qFormat/>
    <w:rsid w:val="00105085"/>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paragraph" w:styleId="List">
    <w:name w:val="List"/>
    <w:basedOn w:val="Normal"/>
    <w:unhideWhenUsed/>
    <w:rsid w:val="00105085"/>
    <w:pPr>
      <w:contextualSpacing/>
    </w:pPr>
    <w:rPr>
      <w:rFonts w:eastAsia="Calibri"/>
    </w:rPr>
  </w:style>
  <w:style w:type="character" w:customStyle="1" w:styleId="Emph">
    <w:name w:val="Emph"/>
    <w:basedOn w:val="DefaultParagraphFont"/>
    <w:uiPriority w:val="1"/>
    <w:qFormat/>
    <w:rsid w:val="00105085"/>
    <w:rPr>
      <w:rFonts w:ascii="Arial" w:hAnsi="Arial"/>
      <w:b/>
      <w:sz w:val="20"/>
      <w:u w:val="single"/>
      <w:bdr w:val="single" w:sz="8" w:space="0" w:color="auto"/>
    </w:rPr>
  </w:style>
  <w:style w:type="paragraph" w:customStyle="1" w:styleId="Emphasize">
    <w:name w:val="Emphasize"/>
    <w:basedOn w:val="Normal"/>
    <w:uiPriority w:val="7"/>
    <w:qFormat/>
    <w:rsid w:val="00105085"/>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105085"/>
    <w:rPr>
      <w:b/>
      <w:bCs/>
      <w:color w:val="000000"/>
      <w:sz w:val="20"/>
      <w:u w:val="single"/>
    </w:rPr>
  </w:style>
  <w:style w:type="paragraph" w:customStyle="1" w:styleId="StyleUnderlineChar11ptBold2">
    <w:name w:val="Style Underline Char + 11 pt Bold2"/>
    <w:link w:val="StyleUnderlineChar11ptBold2Char"/>
    <w:qFormat/>
    <w:rsid w:val="00105085"/>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105085"/>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105085"/>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105085"/>
    <w:rPr>
      <w:rFonts w:ascii="Arial Narrow" w:eastAsia="MS Mincho" w:hAnsi="Arial Narrow" w:cs="Calibri"/>
      <w:szCs w:val="24"/>
      <w:u w:val="single"/>
    </w:rPr>
  </w:style>
  <w:style w:type="paragraph" w:customStyle="1" w:styleId="BoldandUnderlineCharChar1Char">
    <w:name w:val="Bold and Underline Char Char1 Char"/>
    <w:basedOn w:val="Normal"/>
    <w:link w:val="BoldandUnderlineCharChar1CharChar"/>
    <w:qFormat/>
    <w:rsid w:val="00105085"/>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105085"/>
    <w:rPr>
      <w:rFonts w:ascii="Arial Narrow" w:eastAsia="MS Mincho" w:hAnsi="Arial Narrow" w:cs="Calibri"/>
      <w:b/>
      <w:szCs w:val="24"/>
      <w:u w:val="single"/>
    </w:rPr>
  </w:style>
  <w:style w:type="character" w:customStyle="1" w:styleId="updated-short-citation">
    <w:name w:val="updated-short-citation"/>
    <w:basedOn w:val="DefaultParagraphFont"/>
    <w:rsid w:val="00105085"/>
  </w:style>
  <w:style w:type="paragraph" w:customStyle="1" w:styleId="Subtitle1">
    <w:name w:val="Subtitle1"/>
    <w:basedOn w:val="Normal"/>
    <w:next w:val="Normal"/>
    <w:qFormat/>
    <w:rsid w:val="00105085"/>
    <w:pPr>
      <w:spacing w:after="60"/>
      <w:outlineLvl w:val="1"/>
    </w:pPr>
    <w:rPr>
      <w:bCs/>
      <w:szCs w:val="26"/>
      <w:u w:val="single"/>
    </w:rPr>
  </w:style>
  <w:style w:type="character" w:customStyle="1" w:styleId="SubtitleChar2">
    <w:name w:val="Subtitle Char2"/>
    <w:basedOn w:val="DefaultParagraphFont"/>
    <w:uiPriority w:val="11"/>
    <w:rsid w:val="00105085"/>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105085"/>
  </w:style>
  <w:style w:type="character" w:customStyle="1" w:styleId="m1575249786560259391gmail-style13ptbold">
    <w:name w:val="m_1575249786560259391gmail-style13ptbold"/>
    <w:basedOn w:val="DefaultParagraphFont"/>
    <w:rsid w:val="00105085"/>
  </w:style>
  <w:style w:type="paragraph" w:customStyle="1" w:styleId="m-8120030040935583278gmail-msonospacing">
    <w:name w:val="m_-8120030040935583278gmail-msonospacing"/>
    <w:basedOn w:val="Normal"/>
    <w:qFormat/>
    <w:rsid w:val="00105085"/>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105085"/>
  </w:style>
  <w:style w:type="character" w:customStyle="1" w:styleId="m-8120030040935583278gmail-styleunderline">
    <w:name w:val="m_-8120030040935583278gmail-styleunderline"/>
    <w:basedOn w:val="DefaultParagraphFont"/>
    <w:rsid w:val="00105085"/>
  </w:style>
  <w:style w:type="paragraph" w:customStyle="1" w:styleId="msonormal0">
    <w:name w:val="msonormal"/>
    <w:basedOn w:val="Normal"/>
    <w:qFormat/>
    <w:rsid w:val="00105085"/>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105085"/>
  </w:style>
  <w:style w:type="character" w:customStyle="1" w:styleId="m3640724044946509868gmail-m-753298044461936151gmail-styleunderline">
    <w:name w:val="m_3640724044946509868gmail-m_-753298044461936151gmail-styleunderline"/>
    <w:basedOn w:val="DefaultParagraphFont"/>
    <w:rsid w:val="00105085"/>
  </w:style>
  <w:style w:type="character" w:customStyle="1" w:styleId="m6193703118997007224gmail-style13ptbold">
    <w:name w:val="m_6193703118997007224gmail-style13ptbold"/>
    <w:basedOn w:val="DefaultParagraphFont"/>
    <w:rsid w:val="00105085"/>
  </w:style>
  <w:style w:type="character" w:customStyle="1" w:styleId="m6193703118997007224gmail-styleunderline">
    <w:name w:val="m_6193703118997007224gmail-styleunderline"/>
    <w:basedOn w:val="DefaultParagraphFont"/>
    <w:rsid w:val="00105085"/>
  </w:style>
  <w:style w:type="character" w:customStyle="1" w:styleId="m-1239616313416637319gmail-style13ptbold">
    <w:name w:val="m_-1239616313416637319gmail-style13ptbold"/>
    <w:basedOn w:val="DefaultParagraphFont"/>
    <w:rsid w:val="00105085"/>
  </w:style>
  <w:style w:type="character" w:customStyle="1" w:styleId="m-1239616313416637319gmail-styleunderline">
    <w:name w:val="m_-1239616313416637319gmail-styleunderline"/>
    <w:basedOn w:val="DefaultParagraphFont"/>
    <w:rsid w:val="00105085"/>
  </w:style>
  <w:style w:type="character" w:customStyle="1" w:styleId="UnresolvedMention1">
    <w:name w:val="Unresolved Mention1"/>
    <w:basedOn w:val="DefaultParagraphFont"/>
    <w:uiPriority w:val="99"/>
    <w:rsid w:val="00105085"/>
    <w:rPr>
      <w:color w:val="808080"/>
      <w:shd w:val="clear" w:color="auto" w:fill="E6E6E6"/>
    </w:rPr>
  </w:style>
  <w:style w:type="paragraph" w:customStyle="1" w:styleId="m-5451374272084387600gmail-msonormal">
    <w:name w:val="m_-5451374272084387600gmail-msonormal"/>
    <w:basedOn w:val="Normal"/>
    <w:qFormat/>
    <w:rsid w:val="00105085"/>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105085"/>
  </w:style>
  <w:style w:type="character" w:customStyle="1" w:styleId="m-5451374272084387600gmail-styleunderline">
    <w:name w:val="m_-5451374272084387600gmail-styleunderline"/>
    <w:basedOn w:val="DefaultParagraphFont"/>
    <w:rsid w:val="00105085"/>
  </w:style>
  <w:style w:type="character" w:customStyle="1" w:styleId="standardtext1b">
    <w:name w:val="standardtext1b"/>
    <w:basedOn w:val="DefaultParagraphFont"/>
    <w:rsid w:val="00105085"/>
  </w:style>
  <w:style w:type="character" w:customStyle="1" w:styleId="postsubtitle">
    <w:name w:val="post_subtitle"/>
    <w:basedOn w:val="DefaultParagraphFont"/>
    <w:rsid w:val="00105085"/>
  </w:style>
  <w:style w:type="character" w:customStyle="1" w:styleId="m8349405746915611004gmail-styleunderline">
    <w:name w:val="m_8349405746915611004gmail-styleunderline"/>
    <w:basedOn w:val="DefaultParagraphFont"/>
    <w:rsid w:val="00105085"/>
  </w:style>
  <w:style w:type="character" w:customStyle="1" w:styleId="Mention1">
    <w:name w:val="Mention1"/>
    <w:basedOn w:val="DefaultParagraphFont"/>
    <w:uiPriority w:val="99"/>
    <w:semiHidden/>
    <w:unhideWhenUsed/>
    <w:rsid w:val="00105085"/>
    <w:rPr>
      <w:color w:val="2B579A"/>
      <w:shd w:val="clear" w:color="auto" w:fill="E6E6E6"/>
    </w:rPr>
  </w:style>
  <w:style w:type="character" w:customStyle="1" w:styleId="m-8890476860932431250gmail-styleunderline">
    <w:name w:val="m_-8890476860932431250gmail-styleunderline"/>
    <w:basedOn w:val="DefaultParagraphFont"/>
    <w:rsid w:val="00105085"/>
  </w:style>
  <w:style w:type="character" w:customStyle="1" w:styleId="bylines">
    <w:name w:val="bylines"/>
    <w:basedOn w:val="DefaultParagraphFont"/>
    <w:rsid w:val="00105085"/>
  </w:style>
  <w:style w:type="character" w:customStyle="1" w:styleId="m-7985672042231231606gmail-style13ptbold">
    <w:name w:val="m_-7985672042231231606gmail-style13ptbold"/>
    <w:basedOn w:val="DefaultParagraphFont"/>
    <w:rsid w:val="00105085"/>
  </w:style>
  <w:style w:type="character" w:customStyle="1" w:styleId="m-7985672042231231606gmail-styleunderline">
    <w:name w:val="m_-7985672042231231606gmail-styleunderline"/>
    <w:basedOn w:val="DefaultParagraphFont"/>
    <w:rsid w:val="00105085"/>
  </w:style>
  <w:style w:type="paragraph" w:customStyle="1" w:styleId="StylecardArialNarrow9pt">
    <w:name w:val="Style card + Arial Narrow 9 pt"/>
    <w:basedOn w:val="Normal"/>
    <w:link w:val="StylecardArialNarrow9ptChar"/>
    <w:qFormat/>
    <w:rsid w:val="00105085"/>
    <w:pPr>
      <w:ind w:left="288" w:right="288"/>
    </w:pPr>
    <w:rPr>
      <w:rFonts w:eastAsia="Times New Roman"/>
      <w:sz w:val="16"/>
      <w:szCs w:val="24"/>
    </w:rPr>
  </w:style>
  <w:style w:type="character" w:customStyle="1" w:styleId="StylecardArialNarrow9ptChar">
    <w:name w:val="Style card + Arial Narrow 9 pt Char"/>
    <w:link w:val="StylecardArialNarrow9pt"/>
    <w:rsid w:val="00105085"/>
    <w:rPr>
      <w:rFonts w:ascii="Arial Narrow" w:eastAsia="Times New Roman" w:hAnsi="Arial Narrow" w:cs="Calibri"/>
      <w:sz w:val="16"/>
      <w:szCs w:val="24"/>
    </w:rPr>
  </w:style>
  <w:style w:type="character" w:customStyle="1" w:styleId="StyleunderlineArialNarrow9pt">
    <w:name w:val="Style underline + Arial Narrow 9 pt"/>
    <w:basedOn w:val="underline"/>
    <w:rsid w:val="00105085"/>
    <w:rPr>
      <w:rFonts w:ascii="Calibri" w:hAnsi="Calibri"/>
      <w:b/>
      <w:iCs/>
      <w:sz w:val="20"/>
      <w:u w:val="single"/>
    </w:rPr>
  </w:style>
  <w:style w:type="character" w:customStyle="1" w:styleId="StyleMinimizeCharArialNarrow9pt">
    <w:name w:val="Style Minimize Char + Arial Narrow 9 pt"/>
    <w:basedOn w:val="MinimizeChar"/>
    <w:rsid w:val="00105085"/>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105085"/>
    <w:pPr>
      <w:spacing w:before="120"/>
    </w:pPr>
    <w:rPr>
      <w:rFonts w:ascii="Arial" w:hAnsi="Arial"/>
      <w:b/>
    </w:rPr>
  </w:style>
  <w:style w:type="character" w:customStyle="1" w:styleId="analyticChar0">
    <w:name w:val="analytic Char"/>
    <w:basedOn w:val="DefaultParagraphFont"/>
    <w:link w:val="analytic0"/>
    <w:uiPriority w:val="4"/>
    <w:rsid w:val="00105085"/>
    <w:rPr>
      <w:rFonts w:ascii="Arial" w:hAnsi="Arial" w:cs="Calibri"/>
      <w:b/>
    </w:rPr>
  </w:style>
  <w:style w:type="character" w:customStyle="1" w:styleId="Bodytext1">
    <w:name w:val="Body text_"/>
    <w:basedOn w:val="DefaultParagraphFont"/>
    <w:link w:val="BodyText10"/>
    <w:rsid w:val="00105085"/>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105085"/>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Analytics">
    <w:name w:val="Analytics"/>
    <w:basedOn w:val="Heading4"/>
    <w:link w:val="AnalyticsChar"/>
    <w:uiPriority w:val="4"/>
    <w:qFormat/>
    <w:rsid w:val="00105085"/>
    <w:rPr>
      <w:color w:val="262626" w:themeColor="text1" w:themeTint="D9"/>
    </w:rPr>
  </w:style>
  <w:style w:type="character" w:customStyle="1" w:styleId="AnalyticsChar">
    <w:name w:val="Analytics Char"/>
    <w:basedOn w:val="DefaultParagraphFont"/>
    <w:link w:val="Analytics"/>
    <w:uiPriority w:val="4"/>
    <w:rsid w:val="00105085"/>
    <w:rPr>
      <w:rFonts w:ascii="Arial Narrow" w:eastAsiaTheme="majorEastAsia" w:hAnsi="Arial Narrow" w:cstheme="majorBidi"/>
      <w:b/>
      <w:iCs/>
      <w:color w:val="262626" w:themeColor="text1" w:themeTint="D9"/>
      <w:sz w:val="26"/>
    </w:rPr>
  </w:style>
  <w:style w:type="paragraph" w:customStyle="1" w:styleId="slate-paragraph">
    <w:name w:val="slate-paragraph"/>
    <w:basedOn w:val="Normal"/>
    <w:qFormat/>
    <w:rsid w:val="00105085"/>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105085"/>
    <w:pPr>
      <w:ind w:left="288" w:right="288"/>
    </w:pPr>
    <w:rPr>
      <w:rFonts w:cs="Arial"/>
      <w:sz w:val="16"/>
    </w:rPr>
  </w:style>
  <w:style w:type="character" w:customStyle="1" w:styleId="StyletinyBoldChar">
    <w:name w:val="Style tiny + Bold Char"/>
    <w:basedOn w:val="tinyChar"/>
    <w:link w:val="StyletinyBold"/>
    <w:locked/>
    <w:rsid w:val="00105085"/>
    <w:rPr>
      <w:rFonts w:ascii="Georgia" w:eastAsia="Malgun Gothic" w:hAnsi="Georgia" w:cs="Times New Roman"/>
      <w:bCs/>
      <w:sz w:val="12"/>
      <w:szCs w:val="20"/>
      <w:lang w:eastAsia="ko-KR"/>
    </w:rPr>
  </w:style>
  <w:style w:type="paragraph" w:customStyle="1" w:styleId="StyletinyBold">
    <w:name w:val="Style tiny + Bold"/>
    <w:basedOn w:val="tiny"/>
    <w:link w:val="StyletinyBoldChar"/>
    <w:qFormat/>
    <w:rsid w:val="00105085"/>
    <w:rPr>
      <w:rFonts w:ascii="Georgia" w:hAnsi="Georgia"/>
      <w:bCs/>
      <w:sz w:val="12"/>
    </w:rPr>
  </w:style>
  <w:style w:type="character" w:customStyle="1" w:styleId="date10">
    <w:name w:val="date1"/>
    <w:basedOn w:val="DefaultParagraphFont"/>
    <w:rsid w:val="00105085"/>
  </w:style>
  <w:style w:type="character" w:customStyle="1" w:styleId="m-7723935538954412833gmail-styleunderline">
    <w:name w:val="m_-7723935538954412833gmail-styleunderline"/>
    <w:basedOn w:val="DefaultParagraphFont"/>
    <w:rsid w:val="00105085"/>
  </w:style>
  <w:style w:type="character" w:customStyle="1" w:styleId="m8315103747088905037gmail-style13ptbold">
    <w:name w:val="m_8315103747088905037gmail-style13ptbold"/>
    <w:basedOn w:val="DefaultParagraphFont"/>
    <w:rsid w:val="00105085"/>
  </w:style>
  <w:style w:type="character" w:customStyle="1" w:styleId="m8315103747088905037gmail-styleunderline">
    <w:name w:val="m_8315103747088905037gmail-styleunderline"/>
    <w:basedOn w:val="DefaultParagraphFont"/>
    <w:rsid w:val="00105085"/>
  </w:style>
  <w:style w:type="character" w:customStyle="1" w:styleId="m-5918764401038664981gmail-heading4char">
    <w:name w:val="m_-5918764401038664981gmail-heading4char"/>
    <w:basedOn w:val="DefaultParagraphFont"/>
    <w:rsid w:val="00105085"/>
  </w:style>
  <w:style w:type="character" w:customStyle="1" w:styleId="m-5918764401038664981gmail-styleunderline">
    <w:name w:val="m_-5918764401038664981gmail-styleunderline"/>
    <w:basedOn w:val="DefaultParagraphFont"/>
    <w:rsid w:val="00105085"/>
  </w:style>
  <w:style w:type="character" w:customStyle="1" w:styleId="SmallFont5pt">
    <w:name w:val="Small Font (5 pt)"/>
    <w:rsid w:val="00105085"/>
    <w:rPr>
      <w:sz w:val="10"/>
    </w:rPr>
  </w:style>
  <w:style w:type="character" w:customStyle="1" w:styleId="m8134770803914199681gmail-styleunderline">
    <w:name w:val="m_8134770803914199681gmail-styleunderline"/>
    <w:basedOn w:val="DefaultParagraphFont"/>
    <w:rsid w:val="00105085"/>
  </w:style>
  <w:style w:type="character" w:customStyle="1" w:styleId="CharCharChar1">
    <w:name w:val="Char Char Char1"/>
    <w:basedOn w:val="DefaultParagraphFont"/>
    <w:rsid w:val="00105085"/>
    <w:rPr>
      <w:rFonts w:ascii="Arial" w:hAnsi="Arial" w:cs="Arial" w:hint="default"/>
      <w:bCs/>
      <w:szCs w:val="26"/>
      <w:u w:val="single"/>
      <w:lang w:val="en-US" w:eastAsia="en-US" w:bidi="ar-SA"/>
    </w:rPr>
  </w:style>
  <w:style w:type="character" w:customStyle="1" w:styleId="11">
    <w:name w:val="11"/>
    <w:rsid w:val="00105085"/>
    <w:rPr>
      <w:rFonts w:ascii="Arial" w:hAnsi="Arial" w:cs="Arial" w:hint="default"/>
      <w:bCs/>
      <w:sz w:val="20"/>
      <w:u w:val="single"/>
      <w:lang w:val="en-US" w:eastAsia="en-US" w:bidi="ar-SA"/>
    </w:rPr>
  </w:style>
  <w:style w:type="paragraph" w:customStyle="1" w:styleId="Second">
    <w:name w:val="Second"/>
    <w:basedOn w:val="Normal"/>
    <w:qFormat/>
    <w:rsid w:val="00105085"/>
    <w:rPr>
      <w:rFonts w:ascii="Arial" w:eastAsia="Calibri" w:hAnsi="Arial"/>
      <w:b/>
      <w:caps/>
      <w:szCs w:val="20"/>
    </w:rPr>
  </w:style>
  <w:style w:type="character" w:customStyle="1" w:styleId="DateChar">
    <w:name w:val="Date Char"/>
    <w:aliases w:val="date Char"/>
    <w:basedOn w:val="DefaultParagraphFont"/>
    <w:link w:val="Date"/>
    <w:uiPriority w:val="99"/>
    <w:locked/>
    <w:rsid w:val="00105085"/>
    <w:rPr>
      <w:rFonts w:ascii="Georgia" w:eastAsia="Times New Roman" w:hAnsi="Georgia"/>
    </w:rPr>
  </w:style>
  <w:style w:type="paragraph" w:styleId="Date">
    <w:name w:val="Date"/>
    <w:aliases w:val="date"/>
    <w:basedOn w:val="Normal"/>
    <w:next w:val="Normal"/>
    <w:link w:val="DateChar"/>
    <w:uiPriority w:val="99"/>
    <w:unhideWhenUsed/>
    <w:qFormat/>
    <w:rsid w:val="00105085"/>
    <w:rPr>
      <w:rFonts w:ascii="Georgia" w:eastAsia="Times New Roman" w:hAnsi="Georgia" w:cstheme="minorBidi"/>
    </w:rPr>
  </w:style>
  <w:style w:type="character" w:customStyle="1" w:styleId="DateChar1">
    <w:name w:val="Date Char1"/>
    <w:aliases w:val="date Char1"/>
    <w:basedOn w:val="DefaultParagraphFont"/>
    <w:uiPriority w:val="99"/>
    <w:rsid w:val="00105085"/>
    <w:rPr>
      <w:rFonts w:ascii="Arial Narrow" w:hAnsi="Arial Narrow" w:cs="Calibri"/>
    </w:rPr>
  </w:style>
  <w:style w:type="character" w:customStyle="1" w:styleId="BodyTextFirstIndentChar">
    <w:name w:val="Body Text First Indent Char"/>
    <w:basedOn w:val="BodyTextChar"/>
    <w:link w:val="BodyTextFirstIndent"/>
    <w:locked/>
    <w:rsid w:val="00105085"/>
    <w:rPr>
      <w:rFonts w:ascii="Times New Roman" w:eastAsia="Times New Roman" w:hAnsi="Times New Roman" w:cs="Times New Roman"/>
    </w:rPr>
  </w:style>
  <w:style w:type="paragraph" w:styleId="BodyTextFirstIndent">
    <w:name w:val="Body Text First Indent"/>
    <w:basedOn w:val="BodyText"/>
    <w:link w:val="BodyTextFirstIndentChar"/>
    <w:unhideWhenUsed/>
    <w:rsid w:val="00105085"/>
    <w:pPr>
      <w:spacing w:after="0"/>
      <w:ind w:firstLine="360"/>
    </w:pPr>
    <w:rPr>
      <w:rFonts w:ascii="Times New Roman" w:eastAsia="Times New Roman" w:hAnsi="Times New Roman" w:cs="Times New Roman"/>
    </w:rPr>
  </w:style>
  <w:style w:type="character" w:customStyle="1" w:styleId="BodyTextFirstIndentChar1">
    <w:name w:val="Body Text First Indent Char1"/>
    <w:basedOn w:val="BodyTextChar"/>
    <w:rsid w:val="00105085"/>
    <w:rPr>
      <w:rFonts w:ascii="Arial Narrow" w:hAnsi="Arial Narrow" w:cs="Calibri"/>
    </w:rPr>
  </w:style>
  <w:style w:type="character" w:customStyle="1" w:styleId="PageHeaderLine2Char">
    <w:name w:val="PageHeaderLine2 Char"/>
    <w:link w:val="PageHeaderLine2"/>
    <w:locked/>
    <w:rsid w:val="00105085"/>
    <w:rPr>
      <w:rFonts w:ascii="Arial Narrow" w:eastAsia="Calibri" w:hAnsi="Arial Narrow" w:cs="Calibri"/>
      <w:b/>
    </w:rPr>
  </w:style>
  <w:style w:type="character" w:customStyle="1" w:styleId="Style2Char">
    <w:name w:val="Style 2 Char"/>
    <w:link w:val="Style20"/>
    <w:uiPriority w:val="99"/>
    <w:locked/>
    <w:rsid w:val="00105085"/>
    <w:rPr>
      <w:rFonts w:ascii="Times New Roman" w:eastAsia="Times New Roman" w:hAnsi="Times New Roman" w:cs="Times New Roman"/>
      <w:sz w:val="24"/>
      <w:szCs w:val="24"/>
    </w:rPr>
  </w:style>
  <w:style w:type="character" w:customStyle="1" w:styleId="GAUnderlineChar">
    <w:name w:val="GA Underline Char"/>
    <w:link w:val="GAUnderline"/>
    <w:locked/>
    <w:rsid w:val="00105085"/>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105085"/>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105085"/>
    <w:rPr>
      <w:rFonts w:ascii="Georgia" w:eastAsia="Times New Roman" w:hAnsi="Georgia"/>
      <w:sz w:val="18"/>
      <w:szCs w:val="20"/>
      <w:lang w:val="x-none" w:eastAsia="x-none"/>
    </w:rPr>
  </w:style>
  <w:style w:type="paragraph" w:customStyle="1" w:styleId="textsmall0">
    <w:name w:val="textsmall"/>
    <w:basedOn w:val="Normal"/>
    <w:link w:val="textsmallChar0"/>
    <w:qFormat/>
    <w:rsid w:val="00105085"/>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105085"/>
    <w:pPr>
      <w:spacing w:after="200"/>
      <w:contextualSpacing/>
    </w:pPr>
    <w:rPr>
      <w:rFonts w:ascii="Garamond" w:eastAsia="Calibri" w:hAnsi="Garamond" w:cs="Times New Roman"/>
      <w:u w:val="single"/>
    </w:rPr>
  </w:style>
  <w:style w:type="character" w:customStyle="1" w:styleId="CardNotUnderlinedChar1">
    <w:name w:val="Card Not Underlined Char1"/>
    <w:link w:val="CardNotUnderlined"/>
    <w:locked/>
    <w:rsid w:val="00105085"/>
    <w:rPr>
      <w:rFonts w:ascii="Bell MT" w:eastAsia="Calibri" w:hAnsi="Bell MT"/>
      <w:szCs w:val="20"/>
    </w:rPr>
  </w:style>
  <w:style w:type="paragraph" w:customStyle="1" w:styleId="CardNotUnderlined">
    <w:name w:val="Card Not Underlined"/>
    <w:basedOn w:val="Normal"/>
    <w:link w:val="CardNotUnderlinedChar1"/>
    <w:autoRedefine/>
    <w:qFormat/>
    <w:rsid w:val="00105085"/>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105085"/>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105085"/>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UnderlineStyleChar">
    <w:name w:val="Underline Style Char"/>
    <w:link w:val="UnderlineStyle0"/>
    <w:locked/>
    <w:rsid w:val="00105085"/>
    <w:rPr>
      <w:rFonts w:ascii="Georgia" w:eastAsia="Times New Roman" w:hAnsi="Georgia"/>
      <w:b/>
      <w:u w:val="single"/>
    </w:rPr>
  </w:style>
  <w:style w:type="paragraph" w:customStyle="1" w:styleId="UnderlineStyle0">
    <w:name w:val="Underline Style"/>
    <w:basedOn w:val="Normal"/>
    <w:link w:val="UnderlineStyleChar"/>
    <w:qFormat/>
    <w:rsid w:val="00105085"/>
    <w:rPr>
      <w:rFonts w:ascii="Georgia" w:eastAsia="Times New Roman" w:hAnsi="Georgia" w:cstheme="minorBidi"/>
      <w:b/>
      <w:u w:val="single"/>
    </w:rPr>
  </w:style>
  <w:style w:type="character" w:customStyle="1" w:styleId="CiteCorrectedChar">
    <w:name w:val="Cite Corrected Char"/>
    <w:link w:val="CiteCorrected"/>
    <w:locked/>
    <w:rsid w:val="00105085"/>
    <w:rPr>
      <w:rFonts w:ascii="Georgia" w:eastAsia="Times New Roman" w:hAnsi="Georgia"/>
      <w:b/>
      <w:bCs/>
      <w:szCs w:val="16"/>
      <w:u w:val="single"/>
    </w:rPr>
  </w:style>
  <w:style w:type="paragraph" w:customStyle="1" w:styleId="CiteCorrected">
    <w:name w:val="Cite Corrected"/>
    <w:basedOn w:val="Normal"/>
    <w:link w:val="CiteCorrectedChar"/>
    <w:qFormat/>
    <w:rsid w:val="00105085"/>
    <w:rPr>
      <w:rFonts w:ascii="Georgia" w:eastAsia="Times New Roman" w:hAnsi="Georgia" w:cstheme="minorBidi"/>
      <w:b/>
      <w:bCs/>
      <w:szCs w:val="16"/>
      <w:u w:val="single"/>
    </w:rPr>
  </w:style>
  <w:style w:type="paragraph" w:customStyle="1" w:styleId="CardText2">
    <w:name w:val="Card Text 2"/>
    <w:basedOn w:val="CardText10"/>
    <w:link w:val="CardText2Char"/>
    <w:qFormat/>
    <w:rsid w:val="00105085"/>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sz w:val="22"/>
    </w:rPr>
  </w:style>
  <w:style w:type="paragraph" w:customStyle="1" w:styleId="CardText10">
    <w:name w:val="Card Text 1"/>
    <w:basedOn w:val="Normal"/>
    <w:qFormat/>
    <w:rsid w:val="0010508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105085"/>
    <w:rPr>
      <w:rFonts w:ascii="Arial Narrow" w:hAnsi="Arial Narrow"/>
      <w:sz w:val="16"/>
    </w:rPr>
  </w:style>
  <w:style w:type="paragraph" w:customStyle="1" w:styleId="Debate-CardSmalltextF2">
    <w:name w:val="Debate- Card Small text F2"/>
    <w:basedOn w:val="Normal"/>
    <w:next w:val="Normal"/>
    <w:link w:val="Debate-CardSmalltextF2Char"/>
    <w:qFormat/>
    <w:rsid w:val="00105085"/>
    <w:pPr>
      <w:spacing w:line="252" w:lineRule="auto"/>
    </w:pPr>
    <w:rPr>
      <w:rFonts w:cstheme="minorBidi"/>
      <w:sz w:val="16"/>
    </w:rPr>
  </w:style>
  <w:style w:type="character" w:customStyle="1" w:styleId="Debate-EmphasizedText-F5Char">
    <w:name w:val="Debate- Emphasized Text- F5 Char"/>
    <w:link w:val="Debate-EmphasizedText-F5"/>
    <w:locked/>
    <w:rsid w:val="00105085"/>
    <w:rPr>
      <w:rFonts w:ascii="Arial Narrow" w:hAnsi="Arial Narrow"/>
      <w:b/>
      <w:sz w:val="18"/>
      <w:u w:val="single"/>
    </w:rPr>
  </w:style>
  <w:style w:type="paragraph" w:customStyle="1" w:styleId="Debate-EmphasizedText-F5">
    <w:name w:val="Debate- Emphasized Text- F5"/>
    <w:basedOn w:val="Normal"/>
    <w:link w:val="Debate-EmphasizedText-F5Char"/>
    <w:qFormat/>
    <w:rsid w:val="00105085"/>
    <w:pPr>
      <w:spacing w:line="252" w:lineRule="auto"/>
      <w:contextualSpacing/>
    </w:pPr>
    <w:rPr>
      <w:rFonts w:cstheme="minorBidi"/>
      <w:b/>
      <w:sz w:val="18"/>
      <w:u w:val="single"/>
    </w:rPr>
  </w:style>
  <w:style w:type="character" w:customStyle="1" w:styleId="Debate-CardTextUnderlined-F3Char">
    <w:name w:val="Debate- Card Text Underlined- F3 Char"/>
    <w:link w:val="Debate-CardTextUnderlined-F3"/>
    <w:locked/>
    <w:rsid w:val="00105085"/>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105085"/>
    <w:pPr>
      <w:spacing w:line="252" w:lineRule="auto"/>
      <w:contextualSpacing/>
    </w:pPr>
    <w:rPr>
      <w:rFonts w:cstheme="minorBidi"/>
      <w:sz w:val="18"/>
      <w:u w:val="single"/>
    </w:rPr>
  </w:style>
  <w:style w:type="character" w:customStyle="1" w:styleId="SmallTextCharCharCharChar">
    <w:name w:val="Small Text Char Char Char Char"/>
    <w:link w:val="SmallTextCharCharChar"/>
    <w:locked/>
    <w:rsid w:val="00105085"/>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105085"/>
    <w:rPr>
      <w:rFonts w:ascii="Times New Roman" w:eastAsia="Times New Roman" w:hAnsi="Times New Roman"/>
      <w:sz w:val="16"/>
    </w:rPr>
  </w:style>
  <w:style w:type="character" w:customStyle="1" w:styleId="CardStyleChar">
    <w:name w:val="Card Style Char"/>
    <w:link w:val="CardStyle"/>
    <w:locked/>
    <w:rsid w:val="00105085"/>
    <w:rPr>
      <w:rFonts w:ascii="Arial Narrow" w:eastAsia="Times New Roman" w:hAnsi="Arial Narrow" w:cs="Calibri"/>
      <w:szCs w:val="24"/>
    </w:rPr>
  </w:style>
  <w:style w:type="character" w:customStyle="1" w:styleId="CardHighlightChar">
    <w:name w:val="Card Highlight Char"/>
    <w:link w:val="CardHighlight"/>
    <w:locked/>
    <w:rsid w:val="00105085"/>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105085"/>
    <w:pPr>
      <w:shd w:val="clear" w:color="auto" w:fill="66FFFF"/>
    </w:pPr>
    <w:rPr>
      <w:rFonts w:ascii="Calibri" w:eastAsia="Calibri" w:hAnsi="Calibri"/>
      <w:u w:val="single"/>
    </w:rPr>
  </w:style>
  <w:style w:type="character" w:customStyle="1" w:styleId="BlockHeaderHiddenChar">
    <w:name w:val="Block Header Hidden Char"/>
    <w:link w:val="BlockHeaderHidden"/>
    <w:locked/>
    <w:rsid w:val="00105085"/>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105085"/>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105085"/>
    <w:rPr>
      <w:rFonts w:ascii="Georgia" w:eastAsia="Calibri" w:hAnsi="Georgia"/>
      <w:sz w:val="16"/>
      <w:szCs w:val="16"/>
    </w:rPr>
  </w:style>
  <w:style w:type="paragraph" w:customStyle="1" w:styleId="SmallSizeParagraph">
    <w:name w:val="Small Size Paragraph"/>
    <w:basedOn w:val="Normal"/>
    <w:link w:val="SmallSizeParagraphChar"/>
    <w:qFormat/>
    <w:rsid w:val="00105085"/>
    <w:rPr>
      <w:rFonts w:ascii="Georgia" w:eastAsia="Calibri" w:hAnsi="Georgia" w:cstheme="minorBidi"/>
      <w:sz w:val="16"/>
      <w:szCs w:val="16"/>
    </w:rPr>
  </w:style>
  <w:style w:type="character" w:customStyle="1" w:styleId="UnderlineSChar">
    <w:name w:val="Underline S Char"/>
    <w:link w:val="UnderlineS"/>
    <w:locked/>
    <w:rsid w:val="00105085"/>
    <w:rPr>
      <w:rFonts w:ascii="Georgia" w:eastAsia="Calibri" w:hAnsi="Georgia"/>
      <w:u w:val="single"/>
      <w:lang w:val="x-none" w:eastAsia="zh-CN"/>
    </w:rPr>
  </w:style>
  <w:style w:type="paragraph" w:customStyle="1" w:styleId="UnderlineS">
    <w:name w:val="Underline S"/>
    <w:basedOn w:val="Normal"/>
    <w:link w:val="UnderlineSChar"/>
    <w:qFormat/>
    <w:rsid w:val="00105085"/>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105085"/>
    <w:rPr>
      <w:rFonts w:ascii="Georgia" w:eastAsia="SimSun" w:hAnsi="Georgia"/>
      <w:sz w:val="12"/>
    </w:rPr>
  </w:style>
  <w:style w:type="paragraph" w:customStyle="1" w:styleId="Ununderlined">
    <w:name w:val="Ununderlined"/>
    <w:basedOn w:val="Normal"/>
    <w:link w:val="UnunderlinedChar"/>
    <w:qFormat/>
    <w:rsid w:val="00105085"/>
    <w:rPr>
      <w:rFonts w:ascii="Georgia" w:eastAsia="SimSun" w:hAnsi="Georgia" w:cstheme="minorBidi"/>
      <w:sz w:val="12"/>
    </w:rPr>
  </w:style>
  <w:style w:type="character" w:customStyle="1" w:styleId="HighlightingChar">
    <w:name w:val="Highlighting Char"/>
    <w:link w:val="Highlighting"/>
    <w:locked/>
    <w:rsid w:val="00105085"/>
    <w:rPr>
      <w:rFonts w:ascii="Georgia" w:eastAsia="SimSun" w:hAnsi="Georgia"/>
      <w:u w:val="thick"/>
    </w:rPr>
  </w:style>
  <w:style w:type="paragraph" w:customStyle="1" w:styleId="Highlighting">
    <w:name w:val="Highlighting"/>
    <w:basedOn w:val="Normal"/>
    <w:link w:val="HighlightingChar"/>
    <w:autoRedefine/>
    <w:qFormat/>
    <w:rsid w:val="00105085"/>
    <w:rPr>
      <w:rFonts w:ascii="Georgia" w:eastAsia="SimSun" w:hAnsi="Georgia" w:cstheme="minorBidi"/>
      <w:u w:val="thick"/>
    </w:rPr>
  </w:style>
  <w:style w:type="character" w:customStyle="1" w:styleId="CITEChar0">
    <w:name w:val="CITE Char"/>
    <w:link w:val="CITE"/>
    <w:uiPriority w:val="99"/>
    <w:locked/>
    <w:rsid w:val="00105085"/>
    <w:rPr>
      <w:rFonts w:ascii="Arial" w:eastAsia="Times New Roman" w:hAnsi="Arial" w:cs="Arial"/>
      <w:iCs/>
      <w:smallCaps/>
      <w:sz w:val="20"/>
      <w:szCs w:val="20"/>
      <w:u w:val="double"/>
    </w:rPr>
  </w:style>
  <w:style w:type="paragraph" w:customStyle="1" w:styleId="CITE">
    <w:name w:val="CITE"/>
    <w:basedOn w:val="Heading2"/>
    <w:link w:val="CITEChar0"/>
    <w:autoRedefine/>
    <w:uiPriority w:val="99"/>
    <w:qFormat/>
    <w:rsid w:val="00105085"/>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105085"/>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105085"/>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105085"/>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105085"/>
    <w:rPr>
      <w:b/>
      <w:sz w:val="28"/>
    </w:rPr>
  </w:style>
  <w:style w:type="character" w:customStyle="1" w:styleId="SourcenameChar">
    <w:name w:val="Source name Char"/>
    <w:link w:val="Sourcename"/>
    <w:locked/>
    <w:rsid w:val="00105085"/>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105085"/>
    <w:rPr>
      <w:b/>
      <w:bCs/>
      <w:sz w:val="20"/>
    </w:rPr>
  </w:style>
  <w:style w:type="character" w:customStyle="1" w:styleId="underlinedcardChar">
    <w:name w:val="underlined card Char"/>
    <w:link w:val="underlinedcard"/>
    <w:locked/>
    <w:rsid w:val="00105085"/>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105085"/>
    <w:rPr>
      <w:sz w:val="22"/>
      <w:u w:val="single"/>
    </w:rPr>
  </w:style>
  <w:style w:type="character" w:customStyle="1" w:styleId="TextUnderlineChar">
    <w:name w:val="Text Underline Char"/>
    <w:link w:val="TextUnderline"/>
    <w:locked/>
    <w:rsid w:val="00105085"/>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105085"/>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105085"/>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105085"/>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105085"/>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105085"/>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105085"/>
    <w:rPr>
      <w:rFonts w:ascii="Times New Roman" w:eastAsia="Times New Roman" w:hAnsi="Times New Roman" w:cs="Arial"/>
      <w:bCs/>
      <w:sz w:val="20"/>
      <w:szCs w:val="20"/>
    </w:rPr>
  </w:style>
  <w:style w:type="paragraph" w:customStyle="1" w:styleId="CiteCard0">
    <w:name w:val="Cite_Card"/>
    <w:link w:val="CiteCardChar"/>
    <w:qFormat/>
    <w:rsid w:val="00105085"/>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105085"/>
    <w:rPr>
      <w:rFonts w:ascii="Times New Roman" w:hAnsi="Times New Roman" w:cs="Times New Roman"/>
    </w:rPr>
  </w:style>
  <w:style w:type="paragraph" w:customStyle="1" w:styleId="Debatenoraml">
    <w:name w:val="Debatenoraml"/>
    <w:basedOn w:val="NoSpacing"/>
    <w:link w:val="DebatenoramlChar"/>
    <w:qFormat/>
    <w:rsid w:val="00105085"/>
    <w:pPr>
      <w:spacing w:after="160" w:line="259" w:lineRule="auto"/>
    </w:pPr>
    <w:rPr>
      <w:rFonts w:ascii="Times New Roman" w:hAnsi="Times New Roman" w:cs="Times New Roman"/>
    </w:rPr>
  </w:style>
  <w:style w:type="character" w:customStyle="1" w:styleId="QualsChar">
    <w:name w:val="Quals Char"/>
    <w:link w:val="Quals"/>
    <w:locked/>
    <w:rsid w:val="00105085"/>
    <w:rPr>
      <w:rFonts w:ascii="Georgia" w:eastAsia="Calibri" w:hAnsi="Georgia"/>
      <w:sz w:val="18"/>
    </w:rPr>
  </w:style>
  <w:style w:type="paragraph" w:customStyle="1" w:styleId="Quals">
    <w:name w:val="Quals"/>
    <w:basedOn w:val="Normal"/>
    <w:link w:val="QualsChar"/>
    <w:qFormat/>
    <w:rsid w:val="00105085"/>
    <w:rPr>
      <w:rFonts w:ascii="Georgia" w:eastAsia="Calibri" w:hAnsi="Georgia" w:cstheme="minorBidi"/>
      <w:sz w:val="18"/>
    </w:rPr>
  </w:style>
  <w:style w:type="character" w:customStyle="1" w:styleId="StarredChar">
    <w:name w:val="Starred Char"/>
    <w:link w:val="Starred"/>
    <w:locked/>
    <w:rsid w:val="00105085"/>
    <w:rPr>
      <w:rFonts w:ascii="Georgia" w:eastAsia="Times New Roman" w:hAnsi="Georgia"/>
      <w:b/>
      <w:caps/>
      <w:szCs w:val="28"/>
      <w:u w:val="single"/>
    </w:rPr>
  </w:style>
  <w:style w:type="paragraph" w:customStyle="1" w:styleId="Starred">
    <w:name w:val="Starred"/>
    <w:basedOn w:val="Normal"/>
    <w:link w:val="StarredChar"/>
    <w:qFormat/>
    <w:rsid w:val="00105085"/>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105085"/>
    <w:rPr>
      <w:rFonts w:ascii="Georgia" w:eastAsia="Times New Roman" w:hAnsi="Georgia"/>
      <w:b/>
      <w:caps/>
      <w:szCs w:val="28"/>
      <w:u w:val="single"/>
    </w:rPr>
  </w:style>
  <w:style w:type="paragraph" w:customStyle="1" w:styleId="NotStarred">
    <w:name w:val="NotStarred"/>
    <w:basedOn w:val="Normal"/>
    <w:link w:val="NotStarredChar"/>
    <w:qFormat/>
    <w:rsid w:val="00105085"/>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105085"/>
    <w:rPr>
      <w:rFonts w:ascii="Georgia" w:eastAsia="Calibri" w:hAnsi="Georgia"/>
      <w:b/>
    </w:rPr>
  </w:style>
  <w:style w:type="paragraph" w:customStyle="1" w:styleId="H4Tag">
    <w:name w:val="H4 (Tag)"/>
    <w:basedOn w:val="Normal"/>
    <w:link w:val="H4TagChar1"/>
    <w:qFormat/>
    <w:rsid w:val="00105085"/>
    <w:rPr>
      <w:rFonts w:ascii="Georgia" w:eastAsia="Calibri" w:hAnsi="Georgia" w:cstheme="minorBidi"/>
      <w:b/>
    </w:rPr>
  </w:style>
  <w:style w:type="character" w:customStyle="1" w:styleId="Debate-CardTagandCite-F6Char">
    <w:name w:val="Debate- Card Tag and Cite- F6 Char"/>
    <w:link w:val="Debate-CardTagandCite-F6"/>
    <w:locked/>
    <w:rsid w:val="00105085"/>
    <w:rPr>
      <w:rFonts w:ascii="Georgia" w:hAnsi="Georgia"/>
      <w:b/>
    </w:rPr>
  </w:style>
  <w:style w:type="paragraph" w:customStyle="1" w:styleId="Debate-CardTagandCite-F6">
    <w:name w:val="Debate- Card Tag and Cite- F6"/>
    <w:basedOn w:val="Normal"/>
    <w:link w:val="Debate-CardTagandCite-F6Char"/>
    <w:qFormat/>
    <w:rsid w:val="00105085"/>
    <w:pPr>
      <w:contextualSpacing/>
    </w:pPr>
    <w:rPr>
      <w:rFonts w:ascii="Georgia" w:hAnsi="Georgia" w:cstheme="minorBidi"/>
      <w:b/>
    </w:rPr>
  </w:style>
  <w:style w:type="character" w:customStyle="1" w:styleId="CardtextChar4">
    <w:name w:val="Card text Char"/>
    <w:link w:val="Cardtext3"/>
    <w:locked/>
    <w:rsid w:val="00105085"/>
    <w:rPr>
      <w:rFonts w:ascii="Arial Narrow" w:hAnsi="Arial Narrow"/>
      <w:u w:val="single"/>
    </w:rPr>
  </w:style>
  <w:style w:type="paragraph" w:customStyle="1" w:styleId="Cardtext3">
    <w:name w:val="Card text"/>
    <w:link w:val="CardtextChar4"/>
    <w:qFormat/>
    <w:rsid w:val="00105085"/>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105085"/>
    <w:rPr>
      <w:rFonts w:ascii="Georgia" w:eastAsia="Times New Roman" w:hAnsi="Georgia"/>
      <w:b/>
      <w:szCs w:val="28"/>
      <w:u w:val="single"/>
    </w:rPr>
  </w:style>
  <w:style w:type="paragraph" w:customStyle="1" w:styleId="NewHeading2">
    <w:name w:val="NewHeading2"/>
    <w:basedOn w:val="Normal"/>
    <w:link w:val="NewHeading2Char"/>
    <w:qFormat/>
    <w:rsid w:val="00105085"/>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105085"/>
    <w:rPr>
      <w:rFonts w:ascii="Garamond" w:eastAsia="Calibri" w:hAnsi="Garamond"/>
    </w:rPr>
  </w:style>
  <w:style w:type="paragraph" w:customStyle="1" w:styleId="FullCite">
    <w:name w:val="Full Cite"/>
    <w:basedOn w:val="Normal"/>
    <w:next w:val="Normal"/>
    <w:link w:val="FullCiteChar"/>
    <w:qFormat/>
    <w:rsid w:val="00105085"/>
    <w:rPr>
      <w:rFonts w:ascii="Garamond" w:eastAsia="Calibri" w:hAnsi="Garamond" w:cstheme="minorBidi"/>
    </w:rPr>
  </w:style>
  <w:style w:type="character" w:customStyle="1" w:styleId="StyleCardStyleBlackUnderlineChar">
    <w:name w:val="Style Card Style + Black Underline Char"/>
    <w:link w:val="StyleCardStyleBlackUnderline"/>
    <w:locked/>
    <w:rsid w:val="00105085"/>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105085"/>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105085"/>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105085"/>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105085"/>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105085"/>
    <w:pPr>
      <w:ind w:left="288" w:right="288"/>
    </w:pPr>
    <w:rPr>
      <w:rFonts w:ascii="Georgia" w:eastAsia="SimSun" w:hAnsi="Georgia" w:cstheme="minorBidi"/>
      <w:b/>
      <w:bCs/>
      <w:u w:val="single"/>
      <w:lang w:eastAsia="zh-CN"/>
    </w:rPr>
  </w:style>
  <w:style w:type="character" w:customStyle="1" w:styleId="blocktitleChar0">
    <w:name w:val="block title Char"/>
    <w:aliases w:val="cites Char1,HatText Char1,Pocket Cha"/>
    <w:link w:val="blocktitle0"/>
    <w:qFormat/>
    <w:locked/>
    <w:rsid w:val="00105085"/>
    <w:rPr>
      <w:rFonts w:ascii="Arial Narrow" w:eastAsia="Calibri" w:hAnsi="Arial Narrow" w:cs="Calibri"/>
      <w:b/>
      <w:caps/>
      <w:sz w:val="28"/>
      <w:szCs w:val="28"/>
      <w:lang w:val="es-ES"/>
    </w:rPr>
  </w:style>
  <w:style w:type="character" w:customStyle="1" w:styleId="MTDisplayEquationChar">
    <w:name w:val="MTDisplayEquation Char"/>
    <w:link w:val="MTDisplayEquation"/>
    <w:locked/>
    <w:rsid w:val="00105085"/>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105085"/>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105085"/>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105085"/>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105085"/>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105085"/>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105085"/>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105085"/>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105085"/>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105085"/>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105085"/>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105085"/>
    <w:pPr>
      <w:widowControl/>
      <w:autoSpaceDE w:val="0"/>
      <w:autoSpaceDN w:val="0"/>
      <w:adjustRightInd w:val="0"/>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105085"/>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105085"/>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105085"/>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105085"/>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105085"/>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105085"/>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105085"/>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105085"/>
    <w:rPr>
      <w:rFonts w:ascii="Georgia" w:hAnsi="Georgia" w:cstheme="minorBidi"/>
      <w:lang w:val="x-none" w:eastAsia="x-none"/>
    </w:rPr>
  </w:style>
  <w:style w:type="character" w:customStyle="1" w:styleId="NormalFontChar">
    <w:name w:val="Normal Font Char"/>
    <w:link w:val="NormalFont"/>
    <w:locked/>
    <w:rsid w:val="00105085"/>
    <w:rPr>
      <w:rFonts w:ascii="Times New Roman" w:eastAsia="Times New Roman" w:hAnsi="Times New Roman" w:cs="Times New Roman"/>
      <w:sz w:val="20"/>
      <w:szCs w:val="20"/>
    </w:rPr>
  </w:style>
  <w:style w:type="paragraph" w:customStyle="1" w:styleId="NormalFont">
    <w:name w:val="Normal Font"/>
    <w:link w:val="NormalFontChar"/>
    <w:qFormat/>
    <w:rsid w:val="00105085"/>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105085"/>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105085"/>
    <w:rPr>
      <w:u w:val="single"/>
      <w:lang w:val="x-none" w:eastAsia="x-none"/>
    </w:rPr>
  </w:style>
  <w:style w:type="character" w:customStyle="1" w:styleId="StyleNormalFont11ptBoldUnderlineChar">
    <w:name w:val="Style Normal Font + 11 pt Bold Underline Char"/>
    <w:link w:val="StyleNormalFont11ptBoldUnderline"/>
    <w:locked/>
    <w:rsid w:val="00105085"/>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105085"/>
    <w:rPr>
      <w:b/>
      <w:bCs/>
      <w:u w:val="single"/>
      <w:lang w:val="x-none" w:eastAsia="x-none"/>
    </w:rPr>
  </w:style>
  <w:style w:type="character" w:customStyle="1" w:styleId="StyleTitle11ptNotBoldChar">
    <w:name w:val="Style Title + 11 pt Not Bold Char"/>
    <w:link w:val="StyleTitle11ptNotBold"/>
    <w:locked/>
    <w:rsid w:val="00105085"/>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105085"/>
    <w:pPr>
      <w:spacing w:after="16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105085"/>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105085"/>
    <w:pPr>
      <w:spacing w:after="16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105085"/>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105085"/>
    <w:pPr>
      <w:ind w:left="144"/>
    </w:pPr>
    <w:rPr>
      <w:rFonts w:ascii="Georgia" w:eastAsia="Times New Roman" w:hAnsi="Georgia" w:cstheme="minorBidi"/>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105085"/>
  </w:style>
  <w:style w:type="character" w:customStyle="1" w:styleId="StyleHeading4UnderlinedsmalltextGaramondChar">
    <w:name w:val="Style Heading 4Underlinedsmall text + Garamond Char"/>
    <w:link w:val="StyleHeading4UnderlinedsmalltextGaramond"/>
    <w:locked/>
    <w:rsid w:val="00105085"/>
    <w:rPr>
      <w:rFonts w:ascii="Arial Narrow" w:hAnsi="Arial Narrow" w:cs="Calibri"/>
    </w:rPr>
  </w:style>
  <w:style w:type="character" w:customStyle="1" w:styleId="z-TopofFormChar1">
    <w:name w:val="z-Top of Form Char1"/>
    <w:basedOn w:val="DefaultParagraphFont"/>
    <w:uiPriority w:val="99"/>
    <w:rsid w:val="00105085"/>
    <w:rPr>
      <w:rFonts w:ascii="Arial" w:hAnsi="Arial" w:cs="Arial"/>
      <w:vanish/>
      <w:sz w:val="16"/>
      <w:szCs w:val="16"/>
    </w:rPr>
  </w:style>
  <w:style w:type="character" w:customStyle="1" w:styleId="z-BottomofFormChar">
    <w:name w:val="z-Bottom of Form Char"/>
    <w:basedOn w:val="DefaultParagraphFont"/>
    <w:link w:val="z-BottomofForm"/>
    <w:uiPriority w:val="99"/>
    <w:rsid w:val="00105085"/>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105085"/>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105085"/>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105085"/>
    <w:pPr>
      <w:tabs>
        <w:tab w:val="center" w:pos="4680"/>
        <w:tab w:val="right" w:pos="9360"/>
      </w:tabs>
    </w:pPr>
  </w:style>
  <w:style w:type="paragraph" w:customStyle="1" w:styleId="msolistparagraphcxspfirst">
    <w:name w:val="msolistparagraphcxspfirst"/>
    <w:basedOn w:val="Normal"/>
    <w:uiPriority w:val="99"/>
    <w:qFormat/>
    <w:rsid w:val="00105085"/>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105085"/>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105085"/>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105085"/>
    <w:rPr>
      <w:rFonts w:ascii="Garamond" w:eastAsia="Calibri" w:hAnsi="Garamond"/>
      <w:b/>
    </w:rPr>
  </w:style>
  <w:style w:type="paragraph" w:customStyle="1" w:styleId="tag">
    <w:name w:val="%tag"/>
    <w:basedOn w:val="Normal"/>
    <w:next w:val="Normal"/>
    <w:link w:val="tagChar3"/>
    <w:uiPriority w:val="99"/>
    <w:qFormat/>
    <w:rsid w:val="00105085"/>
    <w:rPr>
      <w:rFonts w:ascii="Garamond" w:eastAsia="Calibri" w:hAnsi="Garamond"/>
      <w:bCs/>
      <w:sz w:val="18"/>
    </w:rPr>
  </w:style>
  <w:style w:type="paragraph" w:customStyle="1" w:styleId="h-lead">
    <w:name w:val="h-lead"/>
    <w:basedOn w:val="Normal"/>
    <w:uiPriority w:val="99"/>
    <w:qFormat/>
    <w:rsid w:val="00105085"/>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105085"/>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105085"/>
    <w:rPr>
      <w:rFonts w:eastAsia="Calibri"/>
    </w:rPr>
  </w:style>
  <w:style w:type="paragraph" w:customStyle="1" w:styleId="F3-TagAuthor">
    <w:name w:val="F3 - Tag/Author"/>
    <w:basedOn w:val="Normal"/>
    <w:uiPriority w:val="99"/>
    <w:qFormat/>
    <w:rsid w:val="00105085"/>
    <w:rPr>
      <w:rFonts w:eastAsia="Times New Roman"/>
      <w:b/>
      <w:szCs w:val="24"/>
    </w:rPr>
  </w:style>
  <w:style w:type="paragraph" w:customStyle="1" w:styleId="F5-UnderlineNormal">
    <w:name w:val="F5 - Underline Normal"/>
    <w:basedOn w:val="Normal"/>
    <w:uiPriority w:val="99"/>
    <w:qFormat/>
    <w:rsid w:val="00105085"/>
    <w:rPr>
      <w:rFonts w:eastAsia="Calibri"/>
      <w:u w:val="single"/>
    </w:rPr>
  </w:style>
  <w:style w:type="paragraph" w:customStyle="1" w:styleId="Brief-PrimarySource">
    <w:name w:val="Brief - Primary Source"/>
    <w:basedOn w:val="Normal"/>
    <w:uiPriority w:val="99"/>
    <w:qFormat/>
    <w:rsid w:val="00105085"/>
    <w:rPr>
      <w:rFonts w:eastAsia="Times New Roman"/>
      <w:b/>
      <w:sz w:val="24"/>
      <w:szCs w:val="24"/>
      <w:u w:val="single"/>
    </w:rPr>
  </w:style>
  <w:style w:type="paragraph" w:customStyle="1" w:styleId="Brief-Underline">
    <w:name w:val="Brief - Underline"/>
    <w:basedOn w:val="Normal"/>
    <w:uiPriority w:val="99"/>
    <w:qFormat/>
    <w:rsid w:val="00105085"/>
    <w:rPr>
      <w:rFonts w:eastAsia="Times New Roman"/>
      <w:szCs w:val="24"/>
      <w:u w:val="single"/>
    </w:rPr>
  </w:style>
  <w:style w:type="paragraph" w:customStyle="1" w:styleId="Brief">
    <w:name w:val="Brief"/>
    <w:basedOn w:val="Brief-PrimarySource"/>
    <w:uiPriority w:val="99"/>
    <w:qFormat/>
    <w:rsid w:val="00105085"/>
    <w:rPr>
      <w:b w:val="0"/>
    </w:rPr>
  </w:style>
  <w:style w:type="paragraph" w:customStyle="1" w:styleId="CM2">
    <w:name w:val="CM2"/>
    <w:basedOn w:val="Normal"/>
    <w:next w:val="Normal"/>
    <w:uiPriority w:val="99"/>
    <w:qFormat/>
    <w:rsid w:val="00105085"/>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105085"/>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105085"/>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105085"/>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105085"/>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105085"/>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105085"/>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105085"/>
    <w:pPr>
      <w:widowControl w:val="0"/>
    </w:pPr>
    <w:rPr>
      <w:rFonts w:ascii="Times New Roman" w:hAnsi="Times New Roman" w:cs="Times New Roman"/>
      <w:color w:val="auto"/>
    </w:rPr>
  </w:style>
  <w:style w:type="paragraph" w:customStyle="1" w:styleId="CM58">
    <w:name w:val="CM58"/>
    <w:basedOn w:val="Default"/>
    <w:next w:val="Default"/>
    <w:uiPriority w:val="99"/>
    <w:qFormat/>
    <w:rsid w:val="00105085"/>
    <w:pPr>
      <w:widowControl w:val="0"/>
    </w:pPr>
    <w:rPr>
      <w:rFonts w:ascii="Times New Roman" w:hAnsi="Times New Roman" w:cs="Times New Roman"/>
      <w:color w:val="auto"/>
    </w:rPr>
  </w:style>
  <w:style w:type="paragraph" w:customStyle="1" w:styleId="CM57">
    <w:name w:val="CM57"/>
    <w:basedOn w:val="Default"/>
    <w:next w:val="Default"/>
    <w:uiPriority w:val="99"/>
    <w:qFormat/>
    <w:rsid w:val="00105085"/>
    <w:pPr>
      <w:widowControl w:val="0"/>
    </w:pPr>
    <w:rPr>
      <w:rFonts w:ascii="Times New Roman" w:hAnsi="Times New Roman" w:cs="Times New Roman"/>
      <w:color w:val="auto"/>
    </w:rPr>
  </w:style>
  <w:style w:type="paragraph" w:customStyle="1" w:styleId="CM1">
    <w:name w:val="CM1"/>
    <w:basedOn w:val="Default"/>
    <w:next w:val="Default"/>
    <w:uiPriority w:val="99"/>
    <w:qFormat/>
    <w:rsid w:val="00105085"/>
    <w:pPr>
      <w:widowControl w:val="0"/>
    </w:pPr>
    <w:rPr>
      <w:rFonts w:ascii="Times New Roman" w:hAnsi="Times New Roman" w:cs="Times New Roman"/>
      <w:color w:val="auto"/>
    </w:rPr>
  </w:style>
  <w:style w:type="paragraph" w:customStyle="1" w:styleId="CM49">
    <w:name w:val="CM49"/>
    <w:basedOn w:val="Default"/>
    <w:next w:val="Default"/>
    <w:uiPriority w:val="99"/>
    <w:qFormat/>
    <w:rsid w:val="00105085"/>
    <w:pPr>
      <w:widowControl w:val="0"/>
    </w:pPr>
    <w:rPr>
      <w:rFonts w:ascii="Times New Roman" w:hAnsi="Times New Roman" w:cs="Times New Roman"/>
      <w:color w:val="auto"/>
    </w:rPr>
  </w:style>
  <w:style w:type="paragraph" w:customStyle="1" w:styleId="CM41">
    <w:name w:val="CM41"/>
    <w:basedOn w:val="Default"/>
    <w:next w:val="Default"/>
    <w:uiPriority w:val="99"/>
    <w:qFormat/>
    <w:rsid w:val="00105085"/>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105085"/>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105085"/>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105085"/>
    <w:pPr>
      <w:widowControl w:val="0"/>
    </w:pPr>
    <w:rPr>
      <w:rFonts w:ascii="Times New Roman" w:hAnsi="Times New Roman" w:cs="Times New Roman"/>
      <w:color w:val="auto"/>
    </w:rPr>
  </w:style>
  <w:style w:type="paragraph" w:customStyle="1" w:styleId="CM3">
    <w:name w:val="CM3"/>
    <w:basedOn w:val="Default"/>
    <w:next w:val="Default"/>
    <w:uiPriority w:val="99"/>
    <w:qFormat/>
    <w:rsid w:val="00105085"/>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105085"/>
    <w:pPr>
      <w:widowControl w:val="0"/>
    </w:pPr>
    <w:rPr>
      <w:rFonts w:ascii="Times New Roman" w:hAnsi="Times New Roman" w:cs="Times New Roman"/>
      <w:color w:val="auto"/>
    </w:rPr>
  </w:style>
  <w:style w:type="paragraph" w:customStyle="1" w:styleId="CM37">
    <w:name w:val="CM37"/>
    <w:basedOn w:val="Default"/>
    <w:next w:val="Default"/>
    <w:uiPriority w:val="99"/>
    <w:qFormat/>
    <w:rsid w:val="00105085"/>
    <w:pPr>
      <w:widowControl w:val="0"/>
    </w:pPr>
    <w:rPr>
      <w:rFonts w:ascii="Times New Roman" w:hAnsi="Times New Roman" w:cs="Times New Roman"/>
      <w:color w:val="auto"/>
    </w:rPr>
  </w:style>
  <w:style w:type="paragraph" w:customStyle="1" w:styleId="CM7">
    <w:name w:val="CM7"/>
    <w:basedOn w:val="Default"/>
    <w:next w:val="Default"/>
    <w:uiPriority w:val="99"/>
    <w:qFormat/>
    <w:rsid w:val="00105085"/>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105085"/>
    <w:rPr>
      <w:rFonts w:eastAsia="Times New Roman"/>
      <w:sz w:val="14"/>
      <w:szCs w:val="20"/>
    </w:rPr>
  </w:style>
  <w:style w:type="paragraph" w:customStyle="1" w:styleId="Brief-Card">
    <w:name w:val="Brief - Card"/>
    <w:basedOn w:val="Normal"/>
    <w:uiPriority w:val="99"/>
    <w:qFormat/>
    <w:rsid w:val="00105085"/>
    <w:rPr>
      <w:rFonts w:eastAsia="Times New Roman"/>
      <w:szCs w:val="24"/>
    </w:rPr>
  </w:style>
  <w:style w:type="paragraph" w:customStyle="1" w:styleId="Pa2">
    <w:name w:val="Pa2"/>
    <w:basedOn w:val="Default"/>
    <w:next w:val="Default"/>
    <w:uiPriority w:val="99"/>
    <w:qFormat/>
    <w:rsid w:val="00105085"/>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105085"/>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105085"/>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105085"/>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105085"/>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105085"/>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105085"/>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105085"/>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105085"/>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105085"/>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qFormat/>
    <w:rsid w:val="00105085"/>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uiPriority w:val="99"/>
    <w:qFormat/>
    <w:rsid w:val="00105085"/>
    <w:pPr>
      <w:widowControl w:val="0"/>
    </w:pPr>
    <w:rPr>
      <w:rFonts w:ascii="Times New Roman" w:hAnsi="Times New Roman" w:cs="Times New Roman"/>
      <w:color w:val="auto"/>
    </w:rPr>
  </w:style>
  <w:style w:type="paragraph" w:customStyle="1" w:styleId="CM5">
    <w:name w:val="CM5"/>
    <w:basedOn w:val="Default"/>
    <w:next w:val="Default"/>
    <w:uiPriority w:val="99"/>
    <w:qFormat/>
    <w:rsid w:val="00105085"/>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105085"/>
    <w:pPr>
      <w:widowControl w:val="0"/>
    </w:pPr>
    <w:rPr>
      <w:rFonts w:ascii="Times New Roman" w:hAnsi="Times New Roman" w:cs="Times New Roman"/>
      <w:color w:val="auto"/>
    </w:rPr>
  </w:style>
  <w:style w:type="paragraph" w:customStyle="1" w:styleId="CM8">
    <w:name w:val="CM8"/>
    <w:basedOn w:val="Default"/>
    <w:next w:val="Default"/>
    <w:uiPriority w:val="99"/>
    <w:qFormat/>
    <w:rsid w:val="00105085"/>
    <w:pPr>
      <w:widowControl w:val="0"/>
    </w:pPr>
    <w:rPr>
      <w:rFonts w:ascii="Times New Roman" w:hAnsi="Times New Roman" w:cs="Times New Roman"/>
      <w:color w:val="auto"/>
    </w:rPr>
  </w:style>
  <w:style w:type="paragraph" w:customStyle="1" w:styleId="CM6">
    <w:name w:val="CM6"/>
    <w:basedOn w:val="Default"/>
    <w:next w:val="Default"/>
    <w:uiPriority w:val="99"/>
    <w:qFormat/>
    <w:rsid w:val="00105085"/>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105085"/>
    <w:pPr>
      <w:widowControl w:val="0"/>
    </w:pPr>
    <w:rPr>
      <w:rFonts w:ascii="Times New Roman" w:hAnsi="Times New Roman" w:cs="Times New Roman"/>
      <w:color w:val="auto"/>
    </w:rPr>
  </w:style>
  <w:style w:type="paragraph" w:customStyle="1" w:styleId="IndexFixer">
    <w:name w:val="Index Fixer"/>
    <w:basedOn w:val="Heading1"/>
    <w:uiPriority w:val="99"/>
    <w:qFormat/>
    <w:rsid w:val="00105085"/>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ascii="Arial" w:eastAsia="Times" w:hAnsi="Arial" w:cs="Times New Roman"/>
      <w:bCs/>
      <w:caps/>
      <w:sz w:val="32"/>
      <w:szCs w:val="20"/>
    </w:rPr>
  </w:style>
  <w:style w:type="paragraph" w:customStyle="1" w:styleId="SmallNormal">
    <w:name w:val="Small Normal"/>
    <w:basedOn w:val="Normal"/>
    <w:uiPriority w:val="99"/>
    <w:qFormat/>
    <w:rsid w:val="00105085"/>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105085"/>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105085"/>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105085"/>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105085"/>
    <w:pPr>
      <w:keepLines w:val="0"/>
      <w:pageBreakBefore w:val="0"/>
      <w:suppressAutoHyphens/>
      <w:contextualSpacing/>
      <w:jc w:val="left"/>
    </w:pPr>
    <w:rPr>
      <w:rFonts w:ascii="Arial" w:eastAsia="Times New Roman" w:hAnsi="Arial" w:cs="Arial"/>
      <w:iCs/>
      <w:sz w:val="24"/>
      <w:szCs w:val="28"/>
      <w:u w:val="none"/>
    </w:rPr>
  </w:style>
  <w:style w:type="paragraph" w:customStyle="1" w:styleId="subhead">
    <w:name w:val="subhead"/>
    <w:basedOn w:val="Normal"/>
    <w:uiPriority w:val="99"/>
    <w:qFormat/>
    <w:rsid w:val="00105085"/>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105085"/>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105085"/>
  </w:style>
  <w:style w:type="paragraph" w:customStyle="1" w:styleId="StyleUnderliningTimesNewRomanBoldNounderlineKernat16">
    <w:name w:val="Style Underlining + Times New Roman Bold No underline Kern at 16..."/>
    <w:basedOn w:val="Normal"/>
    <w:uiPriority w:val="99"/>
    <w:qFormat/>
    <w:rsid w:val="00105085"/>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105085"/>
    <w:rPr>
      <w:rFonts w:eastAsia="Times New Roman"/>
      <w:b/>
      <w:bCs/>
      <w:kern w:val="32"/>
      <w:sz w:val="32"/>
      <w:szCs w:val="32"/>
    </w:rPr>
  </w:style>
  <w:style w:type="paragraph" w:customStyle="1" w:styleId="StyleBoldUnderliningKernat16pt">
    <w:name w:val="Style Bold Underlining + Kern at 16 pt"/>
    <w:uiPriority w:val="99"/>
    <w:qFormat/>
    <w:rsid w:val="00105085"/>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105085"/>
    <w:pPr>
      <w:keepLines w:val="0"/>
      <w:pageBreakBefore w:val="0"/>
      <w:suppressAutoHyphens/>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105085"/>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105085"/>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105085"/>
    <w:pPr>
      <w:ind w:left="400"/>
    </w:pPr>
    <w:rPr>
      <w:rFonts w:eastAsia="Times New Roman"/>
      <w:szCs w:val="20"/>
    </w:rPr>
  </w:style>
  <w:style w:type="paragraph" w:customStyle="1" w:styleId="Normalization">
    <w:name w:val="Normalization"/>
    <w:basedOn w:val="Normal"/>
    <w:uiPriority w:val="99"/>
    <w:qFormat/>
    <w:rsid w:val="00105085"/>
    <w:rPr>
      <w:rFonts w:eastAsia="Times New Roman"/>
      <w:sz w:val="18"/>
      <w:szCs w:val="24"/>
    </w:rPr>
  </w:style>
  <w:style w:type="paragraph" w:customStyle="1" w:styleId="BreifTitle">
    <w:name w:val="Breif Title"/>
    <w:basedOn w:val="Normal"/>
    <w:autoRedefine/>
    <w:uiPriority w:val="99"/>
    <w:qFormat/>
    <w:rsid w:val="00105085"/>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105085"/>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uiPriority w:val="99"/>
    <w:qFormat/>
    <w:rsid w:val="00105085"/>
    <w:pPr>
      <w:widowControl/>
      <w:jc w:val="center"/>
      <w:outlineLvl w:val="0"/>
    </w:pPr>
    <w:rPr>
      <w:b/>
      <w:sz w:val="32"/>
      <w:szCs w:val="32"/>
      <w:u w:val="single"/>
    </w:rPr>
  </w:style>
  <w:style w:type="paragraph" w:customStyle="1" w:styleId="Tagandcite">
    <w:name w:val="Tag and cite"/>
    <w:basedOn w:val="Normal"/>
    <w:autoRedefine/>
    <w:uiPriority w:val="99"/>
    <w:qFormat/>
    <w:rsid w:val="00105085"/>
    <w:rPr>
      <w:rFonts w:eastAsia="Times New Roman"/>
      <w:color w:val="333333"/>
    </w:rPr>
  </w:style>
  <w:style w:type="paragraph" w:customStyle="1" w:styleId="StyleTagandCiteFranklinGothicDemi">
    <w:name w:val="Style Tag and Cite + Franklin Gothic Demi"/>
    <w:basedOn w:val="Normal"/>
    <w:autoRedefine/>
    <w:uiPriority w:val="99"/>
    <w:qFormat/>
    <w:rsid w:val="00105085"/>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105085"/>
    <w:rPr>
      <w:bCs/>
    </w:rPr>
  </w:style>
  <w:style w:type="paragraph" w:customStyle="1" w:styleId="tagCharCharCharCharCharCharChar">
    <w:name w:val="tag Char Char Char Char Char Char Char"/>
    <w:basedOn w:val="Normal"/>
    <w:uiPriority w:val="99"/>
    <w:qFormat/>
    <w:rsid w:val="00105085"/>
    <w:rPr>
      <w:rFonts w:eastAsia="Times New Roman"/>
      <w:b/>
      <w:sz w:val="24"/>
      <w:szCs w:val="20"/>
    </w:rPr>
  </w:style>
  <w:style w:type="paragraph" w:customStyle="1" w:styleId="title-bold-medium">
    <w:name w:val="title-bold-medium"/>
    <w:basedOn w:val="Normal"/>
    <w:uiPriority w:val="99"/>
    <w:qFormat/>
    <w:rsid w:val="00105085"/>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105085"/>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105085"/>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uiPriority w:val="99"/>
    <w:qFormat/>
    <w:rsid w:val="00105085"/>
    <w:pPr>
      <w:widowControl w:val="0"/>
      <w:autoSpaceDE w:val="0"/>
      <w:autoSpaceDN w:val="0"/>
      <w:adjustRightInd w:val="0"/>
    </w:pPr>
    <w:rPr>
      <w:sz w:val="24"/>
      <w:szCs w:val="20"/>
    </w:rPr>
  </w:style>
  <w:style w:type="paragraph" w:customStyle="1" w:styleId="BriefTitle1">
    <w:name w:val="Brief Title 1"/>
    <w:basedOn w:val="Normal"/>
    <w:uiPriority w:val="99"/>
    <w:qFormat/>
    <w:rsid w:val="00105085"/>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105085"/>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105085"/>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105085"/>
    <w:pPr>
      <w:spacing w:before="100" w:beforeAutospacing="1" w:after="100" w:afterAutospacing="1"/>
    </w:pPr>
    <w:rPr>
      <w:rFonts w:eastAsia="Times New Roman"/>
      <w:szCs w:val="24"/>
    </w:rPr>
  </w:style>
  <w:style w:type="paragraph" w:customStyle="1" w:styleId="ToRead">
    <w:name w:val="To Read"/>
    <w:basedOn w:val="Normal"/>
    <w:uiPriority w:val="99"/>
    <w:qFormat/>
    <w:rsid w:val="00105085"/>
    <w:pPr>
      <w:ind w:left="720"/>
    </w:pPr>
    <w:rPr>
      <w:rFonts w:ascii="Verdana" w:eastAsia="Times New Roman" w:hAnsi="Verdana"/>
      <w:b/>
      <w:szCs w:val="24"/>
      <w:u w:val="single"/>
    </w:rPr>
  </w:style>
  <w:style w:type="paragraph" w:customStyle="1" w:styleId="listlevel1">
    <w:name w:val="list level 1"/>
    <w:basedOn w:val="Normal"/>
    <w:uiPriority w:val="99"/>
    <w:qFormat/>
    <w:rsid w:val="00105085"/>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105085"/>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105085"/>
    <w:pPr>
      <w:ind w:left="1660"/>
    </w:pPr>
  </w:style>
  <w:style w:type="paragraph" w:customStyle="1" w:styleId="PageNumber1">
    <w:name w:val="Page Number1"/>
    <w:basedOn w:val="Normal"/>
    <w:next w:val="Normal"/>
    <w:uiPriority w:val="99"/>
    <w:qFormat/>
    <w:rsid w:val="00105085"/>
    <w:rPr>
      <w:rFonts w:eastAsia="Times New Roman"/>
      <w:szCs w:val="24"/>
    </w:rPr>
  </w:style>
  <w:style w:type="paragraph" w:customStyle="1" w:styleId="Card1">
    <w:name w:val="Card1"/>
    <w:uiPriority w:val="99"/>
    <w:qFormat/>
    <w:rsid w:val="00105085"/>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105085"/>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105085"/>
    <w:pPr>
      <w:ind w:left="288" w:right="288"/>
    </w:pPr>
    <w:rPr>
      <w:rFonts w:eastAsia="Times New Roman"/>
      <w:szCs w:val="24"/>
    </w:rPr>
  </w:style>
  <w:style w:type="paragraph" w:customStyle="1" w:styleId="Body">
    <w:name w:val="Body"/>
    <w:basedOn w:val="Normal"/>
    <w:uiPriority w:val="99"/>
    <w:qFormat/>
    <w:rsid w:val="00105085"/>
    <w:pPr>
      <w:outlineLvl w:val="3"/>
    </w:pPr>
    <w:rPr>
      <w:rFonts w:eastAsia="Times New Roman"/>
      <w:szCs w:val="20"/>
    </w:rPr>
  </w:style>
  <w:style w:type="paragraph" w:customStyle="1" w:styleId="3text">
    <w:name w:val="3text"/>
    <w:basedOn w:val="Normal"/>
    <w:link w:val="3textChar"/>
    <w:uiPriority w:val="99"/>
    <w:qFormat/>
    <w:rsid w:val="00105085"/>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105085"/>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105085"/>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105085"/>
    <w:rPr>
      <w:rFonts w:eastAsia="Times New Roman"/>
      <w:color w:val="000000"/>
      <w:sz w:val="18"/>
      <w:szCs w:val="24"/>
    </w:rPr>
  </w:style>
  <w:style w:type="paragraph" w:customStyle="1" w:styleId="text1">
    <w:name w:val="text1"/>
    <w:basedOn w:val="Normal"/>
    <w:autoRedefine/>
    <w:uiPriority w:val="99"/>
    <w:qFormat/>
    <w:rsid w:val="00105085"/>
    <w:rPr>
      <w:rFonts w:eastAsia="Times New Roman"/>
      <w:szCs w:val="20"/>
    </w:rPr>
  </w:style>
  <w:style w:type="paragraph" w:customStyle="1" w:styleId="RepeatBlockHeading">
    <w:name w:val="Repeat Block Heading"/>
    <w:basedOn w:val="Normal"/>
    <w:autoRedefine/>
    <w:uiPriority w:val="99"/>
    <w:qFormat/>
    <w:rsid w:val="00105085"/>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105085"/>
    <w:pPr>
      <w:spacing w:before="72" w:after="72"/>
    </w:pPr>
    <w:rPr>
      <w:rFonts w:ascii="Arial" w:eastAsia="Times New Roman" w:hAnsi="Arial"/>
      <w:b/>
      <w:bCs/>
      <w:sz w:val="26"/>
      <w:szCs w:val="26"/>
    </w:rPr>
  </w:style>
  <w:style w:type="paragraph" w:customStyle="1" w:styleId="story-body">
    <w:name w:val="story-body"/>
    <w:basedOn w:val="Normal"/>
    <w:uiPriority w:val="99"/>
    <w:qFormat/>
    <w:rsid w:val="00105085"/>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105085"/>
    <w:rPr>
      <w:rFonts w:ascii="Arial" w:eastAsia="Times New Roman" w:hAnsi="Arial"/>
      <w:b/>
      <w:bCs/>
    </w:rPr>
  </w:style>
  <w:style w:type="paragraph" w:customStyle="1" w:styleId="TextofCards">
    <w:name w:val="Text of Cards"/>
    <w:basedOn w:val="Normal"/>
    <w:uiPriority w:val="99"/>
    <w:qFormat/>
    <w:rsid w:val="00105085"/>
    <w:rPr>
      <w:rFonts w:eastAsia="Times New Roman"/>
      <w:color w:val="000000"/>
      <w:spacing w:val="6"/>
      <w:szCs w:val="23"/>
    </w:rPr>
  </w:style>
  <w:style w:type="paragraph" w:customStyle="1" w:styleId="Corpotesto">
    <w:name w:val="Corpo testo"/>
    <w:basedOn w:val="Normal"/>
    <w:uiPriority w:val="99"/>
    <w:qFormat/>
    <w:rsid w:val="00105085"/>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105085"/>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uiPriority w:val="99"/>
    <w:qFormat/>
    <w:rsid w:val="00105085"/>
    <w:rPr>
      <w:rFonts w:eastAsia="Times New Roman"/>
      <w:b/>
      <w:bCs/>
      <w:sz w:val="24"/>
      <w:szCs w:val="24"/>
    </w:rPr>
  </w:style>
  <w:style w:type="paragraph" w:customStyle="1" w:styleId="OmniPage1">
    <w:name w:val="OmniPage #1"/>
    <w:basedOn w:val="Normal"/>
    <w:uiPriority w:val="99"/>
    <w:qFormat/>
    <w:rsid w:val="00105085"/>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105085"/>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105085"/>
    <w:rPr>
      <w:rFonts w:ascii="Arial" w:hAnsi="Arial"/>
      <w:b w:val="0"/>
      <w:caps w:val="0"/>
      <w:sz w:val="20"/>
    </w:rPr>
  </w:style>
  <w:style w:type="paragraph" w:customStyle="1" w:styleId="ProjectTitleLine">
    <w:name w:val="Project Title Line"/>
    <w:basedOn w:val="Normal"/>
    <w:next w:val="Normal"/>
    <w:autoRedefine/>
    <w:uiPriority w:val="99"/>
    <w:qFormat/>
    <w:rsid w:val="00105085"/>
    <w:pPr>
      <w:jc w:val="center"/>
    </w:pPr>
    <w:rPr>
      <w:rFonts w:ascii="Arial" w:eastAsia="Times New Roman" w:hAnsi="Arial"/>
      <w:caps/>
      <w:szCs w:val="20"/>
    </w:rPr>
  </w:style>
  <w:style w:type="paragraph" w:customStyle="1" w:styleId="LanguageStrike">
    <w:name w:val="Language Strike"/>
    <w:basedOn w:val="Normal"/>
    <w:next w:val="Normal"/>
    <w:uiPriority w:val="99"/>
    <w:qFormat/>
    <w:rsid w:val="00105085"/>
    <w:rPr>
      <w:rFonts w:eastAsia="Times New Roman"/>
      <w:strike/>
      <w:szCs w:val="24"/>
    </w:rPr>
  </w:style>
  <w:style w:type="paragraph" w:customStyle="1" w:styleId="NormalVerdana">
    <w:name w:val="Normal + Verdana"/>
    <w:aliases w:val="10 pt,White,Normal + Arial"/>
    <w:basedOn w:val="Normal"/>
    <w:uiPriority w:val="99"/>
    <w:qFormat/>
    <w:rsid w:val="00105085"/>
    <w:rPr>
      <w:rFonts w:ascii="Arial" w:eastAsia="Times New Roman" w:hAnsi="Arial"/>
      <w:szCs w:val="20"/>
      <w:u w:val="single"/>
    </w:rPr>
  </w:style>
  <w:style w:type="paragraph" w:customStyle="1" w:styleId="Normal10pt">
    <w:name w:val="Normal + 10 pt"/>
    <w:basedOn w:val="Normal"/>
    <w:uiPriority w:val="99"/>
    <w:qFormat/>
    <w:rsid w:val="00105085"/>
    <w:rPr>
      <w:rFonts w:eastAsia="Times New Roman"/>
      <w:szCs w:val="20"/>
    </w:rPr>
  </w:style>
  <w:style w:type="paragraph" w:customStyle="1" w:styleId="cardChar1Char">
    <w:name w:val="card Char1 Char"/>
    <w:basedOn w:val="Normal"/>
    <w:uiPriority w:val="99"/>
    <w:qFormat/>
    <w:rsid w:val="00105085"/>
    <w:pPr>
      <w:ind w:left="288" w:right="288"/>
    </w:pPr>
    <w:rPr>
      <w:rFonts w:eastAsia="Times New Roman"/>
      <w:szCs w:val="20"/>
    </w:rPr>
  </w:style>
  <w:style w:type="paragraph" w:customStyle="1" w:styleId="CM12">
    <w:name w:val="CM12"/>
    <w:basedOn w:val="Default"/>
    <w:next w:val="Default"/>
    <w:uiPriority w:val="99"/>
    <w:qFormat/>
    <w:rsid w:val="00105085"/>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105085"/>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105085"/>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105085"/>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105085"/>
    <w:rPr>
      <w:rFonts w:eastAsia="Times New Roman"/>
      <w:strike/>
      <w:szCs w:val="20"/>
    </w:rPr>
  </w:style>
  <w:style w:type="paragraph" w:customStyle="1" w:styleId="textbodyblack">
    <w:name w:val="textbodyblack"/>
    <w:basedOn w:val="Normal"/>
    <w:uiPriority w:val="99"/>
    <w:qFormat/>
    <w:rsid w:val="00105085"/>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105085"/>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10508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105085"/>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uiPriority w:val="99"/>
    <w:qFormat/>
    <w:rsid w:val="00105085"/>
    <w:pPr>
      <w:ind w:left="288"/>
    </w:pPr>
    <w:rPr>
      <w:rFonts w:eastAsia="SimSun"/>
      <w:szCs w:val="20"/>
      <w:lang w:eastAsia="zh-CN"/>
    </w:rPr>
  </w:style>
  <w:style w:type="paragraph" w:customStyle="1" w:styleId="story-body-text">
    <w:name w:val="story-body-text"/>
    <w:basedOn w:val="Normal"/>
    <w:qFormat/>
    <w:rsid w:val="00105085"/>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105085"/>
    <w:pPr>
      <w:widowControl/>
      <w:spacing w:before="0" w:after="160"/>
      <w:jc w:val="center"/>
      <w:outlineLvl w:val="9"/>
    </w:pPr>
    <w:rPr>
      <w:rFonts w:eastAsia="Times New Roman"/>
      <w:bCs w:val="0"/>
      <w:kern w:val="0"/>
      <w:sz w:val="24"/>
      <w:szCs w:val="24"/>
    </w:rPr>
  </w:style>
  <w:style w:type="paragraph" w:customStyle="1" w:styleId="emactive">
    <w:name w:val="emactive"/>
    <w:basedOn w:val="Normal"/>
    <w:uiPriority w:val="99"/>
    <w:qFormat/>
    <w:rsid w:val="00105085"/>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105085"/>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105085"/>
    <w:rPr>
      <w:rFonts w:eastAsia="MS Gothic" w:cs="Arial"/>
      <w:sz w:val="24"/>
    </w:rPr>
  </w:style>
  <w:style w:type="paragraph" w:customStyle="1" w:styleId="nromal">
    <w:name w:val="nromal"/>
    <w:basedOn w:val="Normal"/>
    <w:uiPriority w:val="99"/>
    <w:qFormat/>
    <w:rsid w:val="00105085"/>
    <w:pPr>
      <w:keepNext/>
      <w:keepLines/>
      <w:spacing w:before="200"/>
      <w:outlineLvl w:val="3"/>
    </w:pPr>
    <w:rPr>
      <w:rFonts w:eastAsia="Times New Roman" w:cs="Cambria"/>
      <w:b/>
      <w:iCs/>
    </w:rPr>
  </w:style>
  <w:style w:type="paragraph" w:customStyle="1" w:styleId="natural">
    <w:name w:val="natural"/>
    <w:basedOn w:val="Normal"/>
    <w:uiPriority w:val="99"/>
    <w:qFormat/>
    <w:rsid w:val="00105085"/>
    <w:pPr>
      <w:keepNext/>
      <w:keepLines/>
      <w:spacing w:before="200"/>
      <w:outlineLvl w:val="3"/>
    </w:pPr>
    <w:rPr>
      <w:rFonts w:eastAsia="Times New Roman"/>
      <w:b/>
      <w:iCs/>
    </w:rPr>
  </w:style>
  <w:style w:type="paragraph" w:customStyle="1" w:styleId="nroaml">
    <w:name w:val="nroaml"/>
    <w:basedOn w:val="Normal"/>
    <w:uiPriority w:val="99"/>
    <w:qFormat/>
    <w:rsid w:val="00105085"/>
    <w:pPr>
      <w:keepNext/>
      <w:keepLines/>
      <w:spacing w:before="200"/>
      <w:outlineLvl w:val="3"/>
    </w:pPr>
    <w:rPr>
      <w:rFonts w:eastAsia="Times New Roman"/>
      <w:b/>
      <w:iCs/>
    </w:rPr>
  </w:style>
  <w:style w:type="paragraph" w:customStyle="1" w:styleId="noraml">
    <w:name w:val="noraml"/>
    <w:basedOn w:val="Normal"/>
    <w:uiPriority w:val="99"/>
    <w:qFormat/>
    <w:rsid w:val="00105085"/>
    <w:pPr>
      <w:keepNext/>
      <w:keepLines/>
      <w:spacing w:before="200"/>
      <w:outlineLvl w:val="3"/>
    </w:pPr>
    <w:rPr>
      <w:rFonts w:eastAsia="Times New Roman"/>
      <w:b/>
      <w:iCs/>
      <w:sz w:val="24"/>
    </w:rPr>
  </w:style>
  <w:style w:type="paragraph" w:customStyle="1" w:styleId="p0">
    <w:name w:val="p0"/>
    <w:basedOn w:val="Normal"/>
    <w:uiPriority w:val="99"/>
    <w:qFormat/>
    <w:rsid w:val="00105085"/>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105085"/>
    <w:rPr>
      <w:rFonts w:ascii="Arial" w:eastAsia="MS Mincho" w:hAnsi="Arial"/>
      <w:b/>
      <w:sz w:val="24"/>
      <w:szCs w:val="24"/>
      <w:u w:val="single"/>
    </w:rPr>
  </w:style>
  <w:style w:type="paragraph" w:customStyle="1" w:styleId="2909F619802848F09E01365C32F34654">
    <w:name w:val="2909F619802848F09E01365C32F34654"/>
    <w:uiPriority w:val="99"/>
    <w:qFormat/>
    <w:rsid w:val="00105085"/>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105085"/>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105085"/>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105085"/>
    <w:rPr>
      <w:rFonts w:eastAsia="Times New Roman"/>
      <w:sz w:val="16"/>
      <w:szCs w:val="24"/>
    </w:rPr>
  </w:style>
  <w:style w:type="paragraph" w:customStyle="1" w:styleId="2ndLevel-TAG">
    <w:name w:val="2nd Level - TAG"/>
    <w:basedOn w:val="Normal"/>
    <w:next w:val="Normal"/>
    <w:uiPriority w:val="99"/>
    <w:qFormat/>
    <w:rsid w:val="00105085"/>
    <w:pPr>
      <w:spacing w:before="240"/>
      <w:outlineLvl w:val="2"/>
    </w:pPr>
    <w:rPr>
      <w:rFonts w:eastAsia="Times New Roman"/>
      <w:b/>
      <w:szCs w:val="24"/>
    </w:rPr>
  </w:style>
  <w:style w:type="paragraph" w:customStyle="1" w:styleId="CM14">
    <w:name w:val="CM14"/>
    <w:basedOn w:val="Default"/>
    <w:next w:val="Default"/>
    <w:uiPriority w:val="99"/>
    <w:qFormat/>
    <w:rsid w:val="00105085"/>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105085"/>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105085"/>
    <w:rPr>
      <w:rFonts w:eastAsia="Calibri"/>
      <w:b/>
    </w:rPr>
  </w:style>
  <w:style w:type="paragraph" w:customStyle="1" w:styleId="times">
    <w:name w:val="times"/>
    <w:basedOn w:val="Normal"/>
    <w:uiPriority w:val="99"/>
    <w:qFormat/>
    <w:rsid w:val="00105085"/>
    <w:pPr>
      <w:spacing w:before="100" w:beforeAutospacing="1" w:after="100" w:afterAutospacing="1"/>
    </w:pPr>
    <w:rPr>
      <w:rFonts w:eastAsia="Times New Roman"/>
      <w:sz w:val="24"/>
      <w:szCs w:val="24"/>
    </w:rPr>
  </w:style>
  <w:style w:type="paragraph" w:customStyle="1" w:styleId="BodyA">
    <w:name w:val="Body A"/>
    <w:uiPriority w:val="99"/>
    <w:qFormat/>
    <w:rsid w:val="00105085"/>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105085"/>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105085"/>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105085"/>
    <w:rPr>
      <w:rFonts w:eastAsia="Calibri"/>
    </w:rPr>
  </w:style>
  <w:style w:type="paragraph" w:customStyle="1" w:styleId="TagLine">
    <w:name w:val="Tag Line"/>
    <w:basedOn w:val="Normal"/>
    <w:next w:val="FullText"/>
    <w:uiPriority w:val="99"/>
    <w:qFormat/>
    <w:rsid w:val="00105085"/>
    <w:rPr>
      <w:rFonts w:eastAsia="Times New Roman"/>
      <w:b/>
      <w:sz w:val="28"/>
    </w:rPr>
  </w:style>
  <w:style w:type="paragraph" w:customStyle="1" w:styleId="Card6pt">
    <w:name w:val="Card 6pt"/>
    <w:basedOn w:val="Normal"/>
    <w:uiPriority w:val="99"/>
    <w:qFormat/>
    <w:rsid w:val="00105085"/>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uiPriority w:val="99"/>
    <w:qFormat/>
    <w:rsid w:val="00105085"/>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105085"/>
    <w:rPr>
      <w:rFonts w:ascii="Century Gothic" w:eastAsia="Times New Roman" w:hAnsi="Century Gothic"/>
      <w:sz w:val="16"/>
    </w:rPr>
  </w:style>
  <w:style w:type="paragraph" w:customStyle="1" w:styleId="CM27">
    <w:name w:val="CM27"/>
    <w:basedOn w:val="Default"/>
    <w:next w:val="Default"/>
    <w:uiPriority w:val="99"/>
    <w:qFormat/>
    <w:rsid w:val="00105085"/>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105085"/>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105085"/>
    <w:pPr>
      <w:spacing w:before="100" w:beforeAutospacing="1" w:after="100" w:afterAutospacing="1"/>
    </w:pPr>
    <w:rPr>
      <w:rFonts w:eastAsia="Times New Roman"/>
      <w:sz w:val="24"/>
      <w:szCs w:val="24"/>
    </w:rPr>
  </w:style>
  <w:style w:type="paragraph" w:customStyle="1" w:styleId="introduction">
    <w:name w:val="introduction"/>
    <w:basedOn w:val="Normal"/>
    <w:uiPriority w:val="99"/>
    <w:qFormat/>
    <w:rsid w:val="00105085"/>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105085"/>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105085"/>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105085"/>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105085"/>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105085"/>
    <w:pPr>
      <w:autoSpaceDE w:val="0"/>
      <w:autoSpaceDN w:val="0"/>
      <w:adjustRightInd w:val="0"/>
      <w:spacing w:line="321" w:lineRule="atLeast"/>
    </w:pPr>
    <w:rPr>
      <w:rFonts w:eastAsia="Times New Roman"/>
      <w:sz w:val="24"/>
      <w:szCs w:val="24"/>
    </w:rPr>
  </w:style>
  <w:style w:type="paragraph" w:customStyle="1" w:styleId="attribution">
    <w:name w:val="attribution"/>
    <w:basedOn w:val="Normal"/>
    <w:uiPriority w:val="99"/>
    <w:qFormat/>
    <w:rsid w:val="00105085"/>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uiPriority w:val="99"/>
    <w:qFormat/>
    <w:rsid w:val="00105085"/>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105085"/>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105085"/>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105085"/>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105085"/>
    <w:pPr>
      <w:jc w:val="center"/>
    </w:pPr>
    <w:rPr>
      <w:rFonts w:ascii="Book Antiqua" w:eastAsia="Times New Roman" w:hAnsi="Book Antiqua"/>
      <w:b/>
      <w:sz w:val="28"/>
      <w:szCs w:val="24"/>
    </w:rPr>
  </w:style>
  <w:style w:type="paragraph" w:customStyle="1" w:styleId="NoteLevel21">
    <w:name w:val="Note Level 21"/>
    <w:basedOn w:val="Normal"/>
    <w:next w:val="Normal"/>
    <w:uiPriority w:val="99"/>
    <w:qFormat/>
    <w:rsid w:val="00105085"/>
    <w:pPr>
      <w:keepNext/>
      <w:ind w:left="288" w:right="288"/>
    </w:pPr>
    <w:rPr>
      <w:rFonts w:ascii="Georgia" w:eastAsia="MS Gothic" w:hAnsi="Georgia"/>
      <w:szCs w:val="20"/>
    </w:rPr>
  </w:style>
  <w:style w:type="paragraph" w:customStyle="1" w:styleId="Little">
    <w:name w:val="Little"/>
    <w:basedOn w:val="Normal"/>
    <w:next w:val="Normal"/>
    <w:link w:val="LittleChar"/>
    <w:uiPriority w:val="99"/>
    <w:qFormat/>
    <w:rsid w:val="00105085"/>
    <w:pPr>
      <w:ind w:left="288"/>
    </w:pPr>
    <w:rPr>
      <w:rFonts w:ascii="Garamond" w:eastAsia="Times New Roman" w:hAnsi="Garamond"/>
      <w:sz w:val="16"/>
      <w:szCs w:val="24"/>
    </w:rPr>
  </w:style>
  <w:style w:type="paragraph" w:customStyle="1" w:styleId="AAAcard">
    <w:name w:val="AAAcard"/>
    <w:basedOn w:val="Normal"/>
    <w:link w:val="AAAcardChar"/>
    <w:uiPriority w:val="99"/>
    <w:qFormat/>
    <w:rsid w:val="00105085"/>
    <w:pPr>
      <w:ind w:left="288" w:right="288"/>
    </w:pPr>
    <w:rPr>
      <w:rFonts w:eastAsia="Times New Roman"/>
    </w:rPr>
  </w:style>
  <w:style w:type="paragraph" w:customStyle="1" w:styleId="Caption3">
    <w:name w:val="Caption3"/>
    <w:basedOn w:val="Normal"/>
    <w:uiPriority w:val="99"/>
    <w:qFormat/>
    <w:rsid w:val="00105085"/>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105085"/>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105085"/>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105085"/>
    <w:pPr>
      <w:spacing w:before="100" w:beforeAutospacing="1" w:after="100" w:afterAutospacing="1"/>
    </w:pPr>
    <w:rPr>
      <w:rFonts w:eastAsia="Times New Roman"/>
      <w:sz w:val="24"/>
      <w:szCs w:val="24"/>
    </w:rPr>
  </w:style>
  <w:style w:type="paragraph" w:customStyle="1" w:styleId="CITEF3">
    <w:name w:val="CITE F3"/>
    <w:uiPriority w:val="99"/>
    <w:qFormat/>
    <w:rsid w:val="00105085"/>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105085"/>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105085"/>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105085"/>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105085"/>
    <w:pPr>
      <w:spacing w:before="100" w:beforeAutospacing="1" w:after="100" w:afterAutospacing="1"/>
    </w:pPr>
    <w:rPr>
      <w:rFonts w:eastAsia="Times New Roman"/>
      <w:sz w:val="24"/>
      <w:szCs w:val="24"/>
    </w:rPr>
  </w:style>
  <w:style w:type="paragraph" w:customStyle="1" w:styleId="more">
    <w:name w:val="more"/>
    <w:basedOn w:val="Normal"/>
    <w:uiPriority w:val="99"/>
    <w:qFormat/>
    <w:rsid w:val="00105085"/>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105085"/>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105085"/>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105085"/>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105085"/>
    <w:pPr>
      <w:spacing w:before="100" w:beforeAutospacing="1" w:after="100" w:afterAutospacing="1"/>
    </w:pPr>
    <w:rPr>
      <w:rFonts w:eastAsia="Times New Roman"/>
      <w:sz w:val="24"/>
      <w:szCs w:val="24"/>
    </w:rPr>
  </w:style>
  <w:style w:type="paragraph" w:customStyle="1" w:styleId="image-caption">
    <w:name w:val="image-caption"/>
    <w:basedOn w:val="Normal"/>
    <w:uiPriority w:val="99"/>
    <w:qFormat/>
    <w:rsid w:val="00105085"/>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105085"/>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105085"/>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105085"/>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105085"/>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105085"/>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105085"/>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105085"/>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105085"/>
    <w:pPr>
      <w:spacing w:before="100" w:beforeAutospacing="1" w:after="100" w:afterAutospacing="1"/>
    </w:pPr>
    <w:rPr>
      <w:rFonts w:eastAsia="Calibri"/>
      <w:sz w:val="24"/>
    </w:rPr>
  </w:style>
  <w:style w:type="paragraph" w:customStyle="1" w:styleId="deck">
    <w:name w:val="deck"/>
    <w:basedOn w:val="Normal"/>
    <w:uiPriority w:val="99"/>
    <w:qFormat/>
    <w:rsid w:val="00105085"/>
    <w:pPr>
      <w:spacing w:before="100" w:beforeAutospacing="1" w:after="100" w:afterAutospacing="1"/>
    </w:pPr>
    <w:rPr>
      <w:rFonts w:eastAsia="Times New Roman"/>
      <w:sz w:val="24"/>
      <w:szCs w:val="24"/>
    </w:rPr>
  </w:style>
  <w:style w:type="paragraph" w:customStyle="1" w:styleId="i1">
    <w:name w:val="i1"/>
    <w:basedOn w:val="Normal"/>
    <w:uiPriority w:val="99"/>
    <w:qFormat/>
    <w:rsid w:val="00105085"/>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105085"/>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105085"/>
    <w:pPr>
      <w:spacing w:before="100" w:beforeAutospacing="1" w:after="100" w:afterAutospacing="1"/>
    </w:pPr>
    <w:rPr>
      <w:rFonts w:eastAsia="Times New Roman"/>
      <w:sz w:val="24"/>
      <w:szCs w:val="24"/>
    </w:rPr>
  </w:style>
  <w:style w:type="paragraph" w:customStyle="1" w:styleId="Fifth">
    <w:name w:val="Fifth"/>
    <w:basedOn w:val="Normal"/>
    <w:link w:val="FifthChar"/>
    <w:qFormat/>
    <w:rsid w:val="00105085"/>
    <w:rPr>
      <w:rFonts w:ascii="Arial" w:eastAsia="Calibri" w:hAnsi="Arial"/>
    </w:rPr>
  </w:style>
  <w:style w:type="paragraph" w:customStyle="1" w:styleId="NoteLevel22">
    <w:name w:val="Note Level 22"/>
    <w:basedOn w:val="Normal"/>
    <w:next w:val="Normal"/>
    <w:uiPriority w:val="99"/>
    <w:qFormat/>
    <w:rsid w:val="00105085"/>
    <w:pPr>
      <w:keepNext/>
      <w:ind w:left="288" w:right="288"/>
    </w:pPr>
    <w:rPr>
      <w:rFonts w:ascii="Georgia" w:eastAsia="MS Gothic" w:hAnsi="Georgia"/>
      <w:szCs w:val="20"/>
    </w:rPr>
  </w:style>
  <w:style w:type="paragraph" w:customStyle="1" w:styleId="wp-caption-text">
    <w:name w:val="wp-caption-text"/>
    <w:basedOn w:val="Normal"/>
    <w:uiPriority w:val="99"/>
    <w:qFormat/>
    <w:rsid w:val="00105085"/>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105085"/>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105085"/>
    <w:pPr>
      <w:spacing w:before="100" w:beforeAutospacing="1" w:after="100" w:afterAutospacing="1"/>
    </w:pPr>
    <w:rPr>
      <w:sz w:val="24"/>
    </w:rPr>
  </w:style>
  <w:style w:type="paragraph" w:customStyle="1" w:styleId="tweet-text">
    <w:name w:val="tweet-text"/>
    <w:basedOn w:val="Normal"/>
    <w:qFormat/>
    <w:rsid w:val="00105085"/>
    <w:pPr>
      <w:spacing w:before="100" w:beforeAutospacing="1" w:after="100" w:afterAutospacing="1"/>
    </w:pPr>
  </w:style>
  <w:style w:type="paragraph" w:customStyle="1" w:styleId="description">
    <w:name w:val="description"/>
    <w:basedOn w:val="Normal"/>
    <w:uiPriority w:val="99"/>
    <w:qFormat/>
    <w:rsid w:val="00105085"/>
    <w:pPr>
      <w:spacing w:before="100" w:beforeAutospacing="1" w:after="100" w:afterAutospacing="1"/>
    </w:pPr>
  </w:style>
  <w:style w:type="paragraph" w:customStyle="1" w:styleId="graf">
    <w:name w:val="graf"/>
    <w:basedOn w:val="Normal"/>
    <w:uiPriority w:val="99"/>
    <w:qFormat/>
    <w:rsid w:val="00105085"/>
    <w:pPr>
      <w:spacing w:before="100" w:beforeAutospacing="1" w:after="100" w:afterAutospacing="1"/>
    </w:pPr>
  </w:style>
  <w:style w:type="paragraph" w:customStyle="1" w:styleId="column">
    <w:name w:val="column"/>
    <w:basedOn w:val="Normal"/>
    <w:uiPriority w:val="99"/>
    <w:qFormat/>
    <w:rsid w:val="00105085"/>
    <w:pPr>
      <w:spacing w:before="100" w:beforeAutospacing="1" w:after="100" w:afterAutospacing="1"/>
    </w:pPr>
  </w:style>
  <w:style w:type="paragraph" w:customStyle="1" w:styleId="recirc-container">
    <w:name w:val="recirc-container"/>
    <w:basedOn w:val="Normal"/>
    <w:uiPriority w:val="99"/>
    <w:qFormat/>
    <w:rsid w:val="00105085"/>
    <w:pPr>
      <w:spacing w:before="100" w:beforeAutospacing="1" w:after="100" w:afterAutospacing="1"/>
    </w:pPr>
    <w:rPr>
      <w:sz w:val="24"/>
    </w:rPr>
  </w:style>
  <w:style w:type="paragraph" w:customStyle="1" w:styleId="selectionshareable">
    <w:name w:val="selectionshareable"/>
    <w:basedOn w:val="Normal"/>
    <w:uiPriority w:val="99"/>
    <w:qFormat/>
    <w:rsid w:val="00105085"/>
    <w:pPr>
      <w:spacing w:before="100" w:beforeAutospacing="1" w:after="100" w:afterAutospacing="1"/>
    </w:pPr>
    <w:rPr>
      <w:sz w:val="24"/>
    </w:rPr>
  </w:style>
  <w:style w:type="paragraph" w:customStyle="1" w:styleId="interstitial-link">
    <w:name w:val="interstitial-link"/>
    <w:basedOn w:val="Normal"/>
    <w:uiPriority w:val="99"/>
    <w:qFormat/>
    <w:rsid w:val="00105085"/>
    <w:pPr>
      <w:spacing w:before="100" w:beforeAutospacing="1" w:after="100" w:afterAutospacing="1"/>
    </w:pPr>
    <w:rPr>
      <w:sz w:val="24"/>
    </w:rPr>
  </w:style>
  <w:style w:type="paragraph" w:customStyle="1" w:styleId="see-also">
    <w:name w:val="see-also"/>
    <w:basedOn w:val="Normal"/>
    <w:uiPriority w:val="99"/>
    <w:qFormat/>
    <w:rsid w:val="00105085"/>
    <w:pPr>
      <w:spacing w:before="100" w:beforeAutospacing="1" w:after="100" w:afterAutospacing="1"/>
    </w:pPr>
    <w:rPr>
      <w:sz w:val="24"/>
    </w:rPr>
  </w:style>
  <w:style w:type="character" w:styleId="SubtleEmphasis">
    <w:name w:val="Subtle Emphasis"/>
    <w:aliases w:val="Key phrase"/>
    <w:uiPriority w:val="19"/>
    <w:qFormat/>
    <w:rsid w:val="00105085"/>
    <w:rPr>
      <w:rFonts w:ascii="Georgia" w:hAnsi="Georgia" w:hint="default"/>
      <w:i/>
      <w:iCs/>
      <w:color w:val="808080"/>
    </w:rPr>
  </w:style>
  <w:style w:type="character" w:customStyle="1" w:styleId="cardchar00">
    <w:name w:val="cardchar0"/>
    <w:basedOn w:val="DefaultParagraphFont"/>
    <w:rsid w:val="00105085"/>
  </w:style>
  <w:style w:type="character" w:customStyle="1" w:styleId="UnderlineNon-bold">
    <w:name w:val="Underline Non - bold"/>
    <w:rsid w:val="00105085"/>
    <w:rPr>
      <w:rFonts w:ascii="Times New Roman" w:hAnsi="Times New Roman" w:cs="Times New Roman" w:hint="default"/>
      <w:iCs/>
      <w:sz w:val="22"/>
      <w:u w:val="single"/>
    </w:rPr>
  </w:style>
  <w:style w:type="character" w:customStyle="1" w:styleId="Heading5Char2">
    <w:name w:val="Heading 5 Char2"/>
    <w:aliases w:val="Blocks Char2"/>
    <w:rsid w:val="00105085"/>
    <w:rPr>
      <w:rFonts w:ascii="Bell MT" w:eastAsia="Times New Roman" w:hAnsi="Bell MT" w:hint="default"/>
      <w:bCs/>
      <w:iCs/>
      <w:sz w:val="10"/>
      <w:szCs w:val="26"/>
    </w:rPr>
  </w:style>
  <w:style w:type="character" w:customStyle="1" w:styleId="Style2CharChar">
    <w:name w:val="Style2 Char Char"/>
    <w:rsid w:val="00105085"/>
    <w:rPr>
      <w:u w:val="thick"/>
      <w:lang w:val="en-US" w:eastAsia="en-US" w:bidi="ar-SA"/>
    </w:rPr>
  </w:style>
  <w:style w:type="character" w:customStyle="1" w:styleId="authordate1">
    <w:name w:val="authordate"/>
    <w:rsid w:val="00105085"/>
  </w:style>
  <w:style w:type="character" w:customStyle="1" w:styleId="underline0">
    <w:name w:val="%underline"/>
    <w:qFormat/>
    <w:rsid w:val="00105085"/>
    <w:rPr>
      <w:rFonts w:ascii="Times New Roman" w:hAnsi="Times New Roman" w:cs="Times New Roman" w:hint="default"/>
      <w:strike w:val="0"/>
      <w:dstrike w:val="0"/>
      <w:sz w:val="16"/>
      <w:u w:val="none"/>
      <w:effect w:val="none"/>
    </w:rPr>
  </w:style>
  <w:style w:type="character" w:customStyle="1" w:styleId="AUNDERLINE1">
    <w:name w:val="AUNDERLINE"/>
    <w:qFormat/>
    <w:rsid w:val="00105085"/>
    <w:rPr>
      <w:rFonts w:ascii="Times New Roman" w:hAnsi="Times New Roman" w:cs="Times New Roman" w:hint="default"/>
      <w:sz w:val="20"/>
      <w:u w:val="single"/>
    </w:rPr>
  </w:style>
  <w:style w:type="character" w:customStyle="1" w:styleId="UnderlinedCharChar0">
    <w:name w:val="Underlined Char Char"/>
    <w:rsid w:val="00105085"/>
    <w:rPr>
      <w:rFonts w:ascii="Garamond" w:hAnsi="Garamond" w:hint="default"/>
      <w:szCs w:val="28"/>
      <w:u w:val="single"/>
      <w:lang w:val="en-US" w:eastAsia="en-US" w:bidi="ar-SA"/>
    </w:rPr>
  </w:style>
  <w:style w:type="character" w:customStyle="1" w:styleId="slug-doi">
    <w:name w:val="slug-doi"/>
    <w:basedOn w:val="DefaultParagraphFont"/>
    <w:rsid w:val="00105085"/>
  </w:style>
  <w:style w:type="character" w:customStyle="1" w:styleId="af">
    <w:name w:val="af"/>
    <w:basedOn w:val="DefaultParagraphFont"/>
    <w:rsid w:val="00105085"/>
  </w:style>
  <w:style w:type="character" w:customStyle="1" w:styleId="ab">
    <w:name w:val="ab"/>
    <w:basedOn w:val="DefaultParagraphFont"/>
    <w:rsid w:val="00105085"/>
  </w:style>
  <w:style w:type="character" w:customStyle="1" w:styleId="em">
    <w:name w:val="em"/>
    <w:basedOn w:val="DefaultParagraphFont"/>
    <w:rsid w:val="00105085"/>
  </w:style>
  <w:style w:type="character" w:customStyle="1" w:styleId="au">
    <w:name w:val="au"/>
    <w:basedOn w:val="DefaultParagraphFont"/>
    <w:rsid w:val="00105085"/>
  </w:style>
  <w:style w:type="character" w:customStyle="1" w:styleId="ti">
    <w:name w:val="ti"/>
    <w:basedOn w:val="DefaultParagraphFont"/>
    <w:rsid w:val="00105085"/>
  </w:style>
  <w:style w:type="character" w:customStyle="1" w:styleId="subheadblue">
    <w:name w:val="subhead_blue"/>
    <w:basedOn w:val="DefaultParagraphFont"/>
    <w:rsid w:val="00105085"/>
  </w:style>
  <w:style w:type="character" w:customStyle="1" w:styleId="affiliation">
    <w:name w:val="affiliation"/>
    <w:basedOn w:val="DefaultParagraphFont"/>
    <w:rsid w:val="00105085"/>
  </w:style>
  <w:style w:type="character" w:customStyle="1" w:styleId="slug-doi-wrapper">
    <w:name w:val="slug-doi-wrapper"/>
    <w:basedOn w:val="DefaultParagraphFont"/>
    <w:rsid w:val="00105085"/>
  </w:style>
  <w:style w:type="character" w:customStyle="1" w:styleId="slug-metadata-noteahead-of-print">
    <w:name w:val="slug-metadata-note ahead-of-print"/>
    <w:basedOn w:val="DefaultParagraphFont"/>
    <w:rsid w:val="00105085"/>
  </w:style>
  <w:style w:type="character" w:customStyle="1" w:styleId="slug-ahead-of-print-date">
    <w:name w:val="slug-ahead-of-print-date"/>
    <w:basedOn w:val="DefaultParagraphFont"/>
    <w:rsid w:val="00105085"/>
  </w:style>
  <w:style w:type="character" w:customStyle="1" w:styleId="goohl0">
    <w:name w:val="goohl0"/>
    <w:basedOn w:val="DefaultParagraphFont"/>
    <w:rsid w:val="00105085"/>
  </w:style>
  <w:style w:type="character" w:customStyle="1" w:styleId="CharChar6">
    <w:name w:val="Char Char6"/>
    <w:rsid w:val="00105085"/>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T Ch,TAG C, Cha"/>
    <w:qFormat/>
    <w:rsid w:val="00105085"/>
    <w:rPr>
      <w:b/>
      <w:bCs w:val="0"/>
      <w:sz w:val="24"/>
      <w:szCs w:val="24"/>
      <w:lang w:val="en-US" w:eastAsia="en-US" w:bidi="ar-SA"/>
    </w:rPr>
  </w:style>
  <w:style w:type="character" w:customStyle="1" w:styleId="12TimesNewRoman">
    <w:name w:val="12 Times New Roman"/>
    <w:rsid w:val="00105085"/>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105085"/>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105085"/>
    <w:rPr>
      <w:rFonts w:ascii="Times New Roman" w:hAnsi="Times New Roman" w:cs="Times New Roman" w:hint="default"/>
      <w:strike w:val="0"/>
      <w:dstrike w:val="0"/>
      <w:sz w:val="14"/>
      <w:u w:val="none"/>
      <w:effect w:val="none"/>
    </w:rPr>
  </w:style>
  <w:style w:type="character" w:customStyle="1" w:styleId="F8-UnderlineBold">
    <w:name w:val="F8 - Underline/Bold"/>
    <w:rsid w:val="00105085"/>
    <w:rPr>
      <w:rFonts w:ascii="Times New Roman" w:hAnsi="Times New Roman" w:cs="Times New Roman" w:hint="default"/>
      <w:b/>
      <w:bCs w:val="0"/>
      <w:sz w:val="20"/>
      <w:u w:val="single"/>
    </w:rPr>
  </w:style>
  <w:style w:type="character" w:customStyle="1" w:styleId="Brief-Bold">
    <w:name w:val="Brief - Bold"/>
    <w:rsid w:val="00105085"/>
    <w:rPr>
      <w:rFonts w:ascii="Times New Roman" w:hAnsi="Times New Roman" w:cs="Times New Roman" w:hint="default"/>
      <w:b/>
      <w:bCs w:val="0"/>
    </w:rPr>
  </w:style>
  <w:style w:type="character" w:customStyle="1" w:styleId="Card-Underline">
    <w:name w:val="Card - Underline"/>
    <w:rsid w:val="00105085"/>
    <w:rPr>
      <w:rFonts w:ascii="Times New Roman" w:hAnsi="Times New Roman" w:cs="Times New Roman" w:hint="default"/>
      <w:u w:val="single"/>
    </w:rPr>
  </w:style>
  <w:style w:type="character" w:customStyle="1" w:styleId="beriefunderline">
    <w:name w:val="berief = underline"/>
    <w:rsid w:val="00105085"/>
    <w:rPr>
      <w:rFonts w:ascii="Times New Roman" w:eastAsia="Times New Roman" w:hAnsi="Times New Roman" w:cs="Times New Roman" w:hint="default"/>
      <w:sz w:val="20"/>
      <w:u w:val="single"/>
    </w:rPr>
  </w:style>
  <w:style w:type="character" w:customStyle="1" w:styleId="BoldText10pt">
    <w:name w:val="Bold Text 10 pt"/>
    <w:rsid w:val="00105085"/>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105085"/>
  </w:style>
  <w:style w:type="character" w:customStyle="1" w:styleId="SC4208902">
    <w:name w:val="SC.4.208902"/>
    <w:rsid w:val="00105085"/>
    <w:rPr>
      <w:rFonts w:ascii="Century" w:hAnsi="Century" w:cs="Century" w:hint="default"/>
      <w:color w:val="000000"/>
      <w:sz w:val="22"/>
      <w:szCs w:val="22"/>
    </w:rPr>
  </w:style>
  <w:style w:type="character" w:customStyle="1" w:styleId="SC4208915">
    <w:name w:val="SC.4.208915"/>
    <w:rsid w:val="00105085"/>
    <w:rPr>
      <w:rFonts w:ascii="Century" w:hAnsi="Century" w:cs="Century" w:hint="default"/>
      <w:color w:val="000000"/>
      <w:sz w:val="13"/>
      <w:szCs w:val="13"/>
    </w:rPr>
  </w:style>
  <w:style w:type="character" w:customStyle="1" w:styleId="SC273764">
    <w:name w:val="SC.2.73764"/>
    <w:rsid w:val="00105085"/>
    <w:rPr>
      <w:rFonts w:ascii="Century" w:hAnsi="Century" w:cs="Century" w:hint="default"/>
      <w:color w:val="000000"/>
      <w:sz w:val="72"/>
      <w:szCs w:val="72"/>
    </w:rPr>
  </w:style>
  <w:style w:type="character" w:customStyle="1" w:styleId="SC273779">
    <w:name w:val="SC.2.73779"/>
    <w:rsid w:val="00105085"/>
    <w:rPr>
      <w:rFonts w:ascii="Century" w:hAnsi="Century" w:cs="Century" w:hint="default"/>
      <w:color w:val="000000"/>
      <w:sz w:val="40"/>
      <w:szCs w:val="40"/>
    </w:rPr>
  </w:style>
  <w:style w:type="character" w:customStyle="1" w:styleId="SC273763">
    <w:name w:val="SC.2.73763"/>
    <w:rsid w:val="00105085"/>
    <w:rPr>
      <w:rFonts w:ascii="Century" w:hAnsi="Century" w:cs="Century" w:hint="default"/>
      <w:b/>
      <w:bCs/>
      <w:color w:val="000000"/>
    </w:rPr>
  </w:style>
  <w:style w:type="character" w:customStyle="1" w:styleId="SC4208910">
    <w:name w:val="SC.4.208910"/>
    <w:rsid w:val="00105085"/>
    <w:rPr>
      <w:rFonts w:ascii="Century" w:hAnsi="Century" w:cs="Century" w:hint="default"/>
      <w:color w:val="000000"/>
      <w:sz w:val="28"/>
      <w:szCs w:val="28"/>
    </w:rPr>
  </w:style>
  <w:style w:type="character" w:customStyle="1" w:styleId="SC4208911">
    <w:name w:val="SC.4.208911"/>
    <w:rsid w:val="00105085"/>
    <w:rPr>
      <w:rFonts w:ascii="Century" w:hAnsi="Century" w:cs="Century" w:hint="default"/>
      <w:color w:val="000000"/>
    </w:rPr>
  </w:style>
  <w:style w:type="character" w:customStyle="1" w:styleId="articlesubtitle">
    <w:name w:val="article_sub_title"/>
    <w:basedOn w:val="DefaultParagraphFont"/>
    <w:rsid w:val="00105085"/>
  </w:style>
  <w:style w:type="character" w:customStyle="1" w:styleId="newsdate2">
    <w:name w:val="news_date2"/>
    <w:basedOn w:val="DefaultParagraphFont"/>
    <w:rsid w:val="00105085"/>
  </w:style>
  <w:style w:type="character" w:customStyle="1" w:styleId="readarticleheader">
    <w:name w:val="readarticleheader"/>
    <w:basedOn w:val="DefaultParagraphFont"/>
    <w:rsid w:val="00105085"/>
  </w:style>
  <w:style w:type="character" w:customStyle="1" w:styleId="UnderlinedCardChar0">
    <w:name w:val="Underlined Card Char"/>
    <w:rsid w:val="00105085"/>
    <w:rPr>
      <w:rFonts w:ascii="Palatino Linotype" w:hAnsi="Palatino Linotype" w:hint="default"/>
      <w:u w:val="single"/>
      <w:lang w:val="en-US" w:eastAsia="en-US" w:bidi="ar-SA"/>
    </w:rPr>
  </w:style>
  <w:style w:type="character" w:customStyle="1" w:styleId="char">
    <w:name w:val="char"/>
    <w:basedOn w:val="DefaultParagraphFont"/>
    <w:rsid w:val="00105085"/>
  </w:style>
  <w:style w:type="character" w:customStyle="1" w:styleId="UnderlineCharCharCharCharCharChar">
    <w:name w:val="Underline Char Char Char Char Char Char"/>
    <w:rsid w:val="00105085"/>
    <w:rPr>
      <w:rFonts w:ascii="Arial Narrow" w:hAnsi="Arial Narrow" w:hint="default"/>
      <w:szCs w:val="24"/>
      <w:u w:val="single"/>
      <w:lang w:val="en-US" w:eastAsia="en-US" w:bidi="ar-SA"/>
    </w:rPr>
  </w:style>
  <w:style w:type="character" w:customStyle="1" w:styleId="bolding1">
    <w:name w:val="bolding1"/>
    <w:rsid w:val="00105085"/>
    <w:rPr>
      <w:b/>
      <w:bCs/>
    </w:rPr>
  </w:style>
  <w:style w:type="character" w:customStyle="1" w:styleId="bookoptions1">
    <w:name w:val="book_options1"/>
    <w:rsid w:val="00105085"/>
    <w:rPr>
      <w:b/>
      <w:bCs/>
      <w:color w:val="333366"/>
    </w:rPr>
  </w:style>
  <w:style w:type="character" w:customStyle="1" w:styleId="descriptionblock">
    <w:name w:val="description block"/>
    <w:basedOn w:val="DefaultParagraphFont"/>
    <w:rsid w:val="00105085"/>
  </w:style>
  <w:style w:type="character" w:customStyle="1" w:styleId="detailsboxblock">
    <w:name w:val="detailsbox block"/>
    <w:basedOn w:val="DefaultParagraphFont"/>
    <w:rsid w:val="00105085"/>
  </w:style>
  <w:style w:type="character" w:customStyle="1" w:styleId="Char3">
    <w:name w:val="Char3"/>
    <w:aliases w:val="Tag Line Char Char1"/>
    <w:rsid w:val="00105085"/>
    <w:rPr>
      <w:rFonts w:ascii="Arial" w:hAnsi="Arial" w:cs="Arial" w:hint="default"/>
      <w:bCs/>
      <w:u w:val="thick"/>
      <w:lang w:val="en-US" w:eastAsia="en-US" w:bidi="ar-SA"/>
    </w:rPr>
  </w:style>
  <w:style w:type="character" w:customStyle="1" w:styleId="texto11">
    <w:name w:val="texto11"/>
    <w:rsid w:val="00105085"/>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105085"/>
    <w:rPr>
      <w:b/>
      <w:bCs w:val="0"/>
      <w:sz w:val="32"/>
      <w:szCs w:val="32"/>
      <w:lang w:val="en-US" w:eastAsia="en-US" w:bidi="ar-SA"/>
    </w:rPr>
  </w:style>
  <w:style w:type="character" w:customStyle="1" w:styleId="TagChar30">
    <w:name w:val="Tag Char3"/>
    <w:rsid w:val="00105085"/>
    <w:rPr>
      <w:rFonts w:ascii="Palatino Linotype" w:hAnsi="Palatino Linotype" w:hint="default"/>
      <w:b/>
      <w:bCs w:val="0"/>
      <w:sz w:val="24"/>
      <w:szCs w:val="24"/>
      <w:lang w:val="en-US" w:eastAsia="en-US" w:bidi="ar-SA"/>
    </w:rPr>
  </w:style>
  <w:style w:type="character" w:customStyle="1" w:styleId="Style10ptBold">
    <w:name w:val="Style 10 pt Bold"/>
    <w:rsid w:val="00105085"/>
    <w:rPr>
      <w:b/>
      <w:bCs/>
      <w:sz w:val="20"/>
    </w:rPr>
  </w:style>
  <w:style w:type="character" w:customStyle="1" w:styleId="text9">
    <w:name w:val="text9"/>
    <w:basedOn w:val="DefaultParagraphFont"/>
    <w:rsid w:val="00105085"/>
  </w:style>
  <w:style w:type="character" w:customStyle="1" w:styleId="text21">
    <w:name w:val="text21"/>
    <w:basedOn w:val="DefaultParagraphFont"/>
    <w:rsid w:val="00105085"/>
  </w:style>
  <w:style w:type="character" w:customStyle="1" w:styleId="text19">
    <w:name w:val="text19"/>
    <w:basedOn w:val="DefaultParagraphFont"/>
    <w:rsid w:val="00105085"/>
  </w:style>
  <w:style w:type="character" w:customStyle="1" w:styleId="term2">
    <w:name w:val="term2"/>
    <w:rsid w:val="00105085"/>
    <w:rPr>
      <w:b/>
      <w:bCs/>
    </w:rPr>
  </w:style>
  <w:style w:type="character" w:customStyle="1" w:styleId="pmterms12">
    <w:name w:val="pmterms12"/>
    <w:rsid w:val="00105085"/>
    <w:rPr>
      <w:b/>
      <w:bCs/>
      <w:i w:val="0"/>
      <w:iCs w:val="0"/>
      <w:color w:val="000000"/>
    </w:rPr>
  </w:style>
  <w:style w:type="character" w:customStyle="1" w:styleId="ToReadChar">
    <w:name w:val="To Read Char"/>
    <w:rsid w:val="00105085"/>
    <w:rPr>
      <w:rFonts w:ascii="Verdana" w:hAnsi="Verdana" w:hint="default"/>
      <w:b/>
      <w:bCs w:val="0"/>
      <w:szCs w:val="24"/>
      <w:u w:val="single"/>
      <w:lang w:val="en-US" w:eastAsia="en-US" w:bidi="ar-SA"/>
    </w:rPr>
  </w:style>
  <w:style w:type="character" w:customStyle="1" w:styleId="ToReadCharChar">
    <w:name w:val="To Read Char Char"/>
    <w:rsid w:val="00105085"/>
    <w:rPr>
      <w:rFonts w:ascii="Verdana" w:hAnsi="Verdana" w:hint="default"/>
      <w:b/>
      <w:bCs w:val="0"/>
      <w:szCs w:val="24"/>
      <w:u w:val="single"/>
      <w:lang w:val="en-US" w:eastAsia="en-US" w:bidi="ar-SA"/>
    </w:rPr>
  </w:style>
  <w:style w:type="character" w:customStyle="1" w:styleId="bio">
    <w:name w:val="bio"/>
    <w:basedOn w:val="DefaultParagraphFont"/>
    <w:rsid w:val="00105085"/>
  </w:style>
  <w:style w:type="character" w:customStyle="1" w:styleId="storytextstyle">
    <w:name w:val="storytextstyle"/>
    <w:basedOn w:val="DefaultParagraphFont"/>
    <w:rsid w:val="00105085"/>
  </w:style>
  <w:style w:type="character" w:customStyle="1" w:styleId="cardunderlinedCharChar">
    <w:name w:val="card underlined Char Char"/>
    <w:rsid w:val="00105085"/>
    <w:rPr>
      <w:rFonts w:ascii="Arial" w:hAnsi="Arial" w:cs="Arial" w:hint="default"/>
      <w:sz w:val="22"/>
      <w:szCs w:val="24"/>
      <w:u w:val="single"/>
      <w:lang w:val="en-US" w:eastAsia="en-US" w:bidi="ar-SA"/>
    </w:rPr>
  </w:style>
  <w:style w:type="character" w:customStyle="1" w:styleId="Style2Char0">
    <w:name w:val="Style2 Char"/>
    <w:rsid w:val="00105085"/>
    <w:rPr>
      <w:rFonts w:ascii="Book Antiqua" w:hAnsi="Book Antiqua" w:hint="default"/>
      <w:u w:val="thick"/>
      <w:lang w:val="en-US" w:eastAsia="en-US" w:bidi="ar-SA"/>
    </w:rPr>
  </w:style>
  <w:style w:type="character" w:customStyle="1" w:styleId="Style2Char1">
    <w:name w:val="Style2 Char1"/>
    <w:rsid w:val="00105085"/>
    <w:rPr>
      <w:rFonts w:ascii="Book Antiqua" w:hAnsi="Book Antiqua" w:hint="default"/>
      <w:szCs w:val="24"/>
      <w:u w:val="thick"/>
      <w:lang w:val="en-US" w:eastAsia="en-US" w:bidi="ar-SA"/>
    </w:rPr>
  </w:style>
  <w:style w:type="character" w:customStyle="1" w:styleId="articlehead21">
    <w:name w:val="articlehead21"/>
    <w:rsid w:val="00105085"/>
    <w:rPr>
      <w:rFonts w:ascii="Arial" w:hAnsi="Arial" w:cs="Arial" w:hint="default"/>
      <w:b/>
      <w:bCs/>
      <w:color w:val="660000"/>
      <w:sz w:val="20"/>
      <w:szCs w:val="20"/>
    </w:rPr>
  </w:style>
  <w:style w:type="character" w:customStyle="1" w:styleId="TagCiteChar1">
    <w:name w:val="Tag/Cite Char1"/>
    <w:rsid w:val="00105085"/>
    <w:rPr>
      <w:b/>
      <w:bCs w:val="0"/>
      <w:lang w:val="en-US" w:eastAsia="en-US" w:bidi="ar-SA"/>
    </w:rPr>
  </w:style>
  <w:style w:type="character" w:customStyle="1" w:styleId="goohl2">
    <w:name w:val="goohl2"/>
    <w:basedOn w:val="DefaultParagraphFont"/>
    <w:rsid w:val="00105085"/>
  </w:style>
  <w:style w:type="character" w:customStyle="1" w:styleId="CardCharChar0">
    <w:name w:val="Card Char Char"/>
    <w:rsid w:val="00105085"/>
    <w:rPr>
      <w:lang w:val="en-US" w:eastAsia="en-US" w:bidi="ar-SA"/>
    </w:rPr>
  </w:style>
  <w:style w:type="character" w:customStyle="1" w:styleId="BriefTitle1Char">
    <w:name w:val="Brief Title 1 Char"/>
    <w:rsid w:val="00105085"/>
    <w:rPr>
      <w:b/>
      <w:bCs w:val="0"/>
      <w:u w:val="single"/>
      <w:lang w:val="en-US" w:eastAsia="en-US" w:bidi="ar-SA"/>
    </w:rPr>
  </w:style>
  <w:style w:type="character" w:customStyle="1" w:styleId="TagCiteCharChar">
    <w:name w:val="Tag/Cite Char Char"/>
    <w:rsid w:val="00105085"/>
    <w:rPr>
      <w:b/>
      <w:bCs w:val="0"/>
      <w:lang w:val="en-US" w:eastAsia="en-US" w:bidi="ar-SA"/>
    </w:rPr>
  </w:style>
  <w:style w:type="character" w:customStyle="1" w:styleId="btx">
    <w:name w:val="btx"/>
    <w:basedOn w:val="DefaultParagraphFont"/>
    <w:rsid w:val="00105085"/>
  </w:style>
  <w:style w:type="character" w:customStyle="1" w:styleId="prodgeneral1">
    <w:name w:val="prodgeneral1"/>
    <w:rsid w:val="00105085"/>
    <w:rPr>
      <w:rFonts w:ascii="Verdana" w:hAnsi="Verdana" w:hint="default"/>
      <w:b w:val="0"/>
      <w:bCs w:val="0"/>
      <w:caps w:val="0"/>
      <w:color w:val="000000"/>
      <w:spacing w:val="0"/>
      <w:sz w:val="16"/>
      <w:szCs w:val="16"/>
    </w:rPr>
  </w:style>
  <w:style w:type="character" w:customStyle="1" w:styleId="summary1">
    <w:name w:val="summary1"/>
    <w:rsid w:val="00105085"/>
    <w:rPr>
      <w:rFonts w:ascii="Arial" w:hAnsi="Arial" w:cs="Arial" w:hint="default"/>
      <w:sz w:val="18"/>
      <w:szCs w:val="18"/>
    </w:rPr>
  </w:style>
  <w:style w:type="character" w:customStyle="1" w:styleId="text3">
    <w:name w:val="text3"/>
    <w:basedOn w:val="DefaultParagraphFont"/>
    <w:rsid w:val="00105085"/>
  </w:style>
  <w:style w:type="character" w:customStyle="1" w:styleId="countrytitle1">
    <w:name w:val="countrytitle1"/>
    <w:rsid w:val="00105085"/>
    <w:rPr>
      <w:rFonts w:ascii="Verdana" w:hAnsi="Verdana" w:hint="default"/>
      <w:b/>
      <w:bCs/>
      <w:color w:val="293643"/>
      <w:sz w:val="24"/>
      <w:szCs w:val="24"/>
    </w:rPr>
  </w:style>
  <w:style w:type="character" w:customStyle="1" w:styleId="storyheader1">
    <w:name w:val="storyheader1"/>
    <w:rsid w:val="00105085"/>
    <w:rPr>
      <w:rFonts w:ascii="Verdana" w:hAnsi="Verdana" w:hint="default"/>
      <w:b/>
      <w:bCs/>
      <w:color w:val="000000"/>
      <w:sz w:val="21"/>
      <w:szCs w:val="21"/>
    </w:rPr>
  </w:style>
  <w:style w:type="character" w:customStyle="1" w:styleId="cardunderlinedChar0">
    <w:name w:val="card underlined Char"/>
    <w:rsid w:val="00105085"/>
    <w:rPr>
      <w:rFonts w:ascii="Arial" w:hAnsi="Arial" w:cs="Arial" w:hint="default"/>
      <w:sz w:val="22"/>
      <w:szCs w:val="24"/>
      <w:u w:val="single"/>
      <w:lang w:val="en-US" w:eastAsia="en-US" w:bidi="ar-SA"/>
    </w:rPr>
  </w:style>
  <w:style w:type="character" w:customStyle="1" w:styleId="article1">
    <w:name w:val="article1"/>
    <w:rsid w:val="00105085"/>
    <w:rPr>
      <w:rFonts w:ascii="Verdana" w:hAnsi="Verdana" w:hint="default"/>
      <w:color w:val="333333"/>
      <w:sz w:val="16"/>
      <w:szCs w:val="16"/>
    </w:rPr>
  </w:style>
  <w:style w:type="character" w:customStyle="1" w:styleId="story-posted-date1">
    <w:name w:val="story-posted-date1"/>
    <w:rsid w:val="00105085"/>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105085"/>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105085"/>
  </w:style>
  <w:style w:type="character" w:customStyle="1" w:styleId="citation1">
    <w:name w:val="citation1"/>
    <w:rsid w:val="00105085"/>
    <w:rPr>
      <w:rFonts w:ascii="Verdana" w:hAnsi="Verdana" w:hint="default"/>
      <w:sz w:val="17"/>
      <w:szCs w:val="17"/>
    </w:rPr>
  </w:style>
  <w:style w:type="character" w:customStyle="1" w:styleId="hithighlite">
    <w:name w:val="hithighlite"/>
    <w:basedOn w:val="DefaultParagraphFont"/>
    <w:rsid w:val="00105085"/>
  </w:style>
  <w:style w:type="character" w:customStyle="1" w:styleId="fource1">
    <w:name w:val="fource1"/>
    <w:rsid w:val="00105085"/>
    <w:rPr>
      <w:sz w:val="34"/>
      <w:szCs w:val="34"/>
    </w:rPr>
  </w:style>
  <w:style w:type="character" w:customStyle="1" w:styleId="LanguageStrikeChar">
    <w:name w:val="Language Strike Char"/>
    <w:rsid w:val="00105085"/>
    <w:rPr>
      <w:rFonts w:ascii="Arial Narrow" w:hAnsi="Arial Narrow" w:hint="default"/>
      <w:strike/>
      <w:szCs w:val="24"/>
      <w:lang w:val="en-US" w:eastAsia="en-US" w:bidi="ar-SA"/>
    </w:rPr>
  </w:style>
  <w:style w:type="character" w:customStyle="1" w:styleId="normal11">
    <w:name w:val="normal1"/>
    <w:basedOn w:val="DefaultParagraphFont"/>
    <w:rsid w:val="00105085"/>
  </w:style>
  <w:style w:type="character" w:customStyle="1" w:styleId="ds">
    <w:name w:val="ds"/>
    <w:basedOn w:val="DefaultParagraphFont"/>
    <w:rsid w:val="00105085"/>
  </w:style>
  <w:style w:type="character" w:customStyle="1" w:styleId="UnderliningChar1">
    <w:name w:val="Underlining Char1"/>
    <w:rsid w:val="00105085"/>
    <w:rPr>
      <w:rFonts w:ascii="Arial Narrow" w:hAnsi="Arial Narrow" w:hint="default"/>
      <w:szCs w:val="24"/>
      <w:u w:val="single"/>
      <w:lang w:val="en-US" w:eastAsia="en-US" w:bidi="ar-SA"/>
    </w:rPr>
  </w:style>
  <w:style w:type="character" w:customStyle="1" w:styleId="UnderliningChar2">
    <w:name w:val="Underlining Char2"/>
    <w:rsid w:val="00105085"/>
    <w:rPr>
      <w:rFonts w:ascii="Arial Narrow" w:hAnsi="Arial Narrow" w:hint="default"/>
      <w:szCs w:val="24"/>
      <w:u w:val="single"/>
      <w:lang w:val="en-US" w:eastAsia="en-US" w:bidi="ar-SA"/>
    </w:rPr>
  </w:style>
  <w:style w:type="character" w:customStyle="1" w:styleId="MicroTextChar1">
    <w:name w:val="MicroText Char1"/>
    <w:rsid w:val="00105085"/>
    <w:rPr>
      <w:rFonts w:ascii="Arial Narrow" w:hAnsi="Arial Narrow" w:hint="default"/>
      <w:sz w:val="12"/>
      <w:szCs w:val="24"/>
      <w:lang w:val="en-US" w:eastAsia="en-US" w:bidi="ar-SA"/>
    </w:rPr>
  </w:style>
  <w:style w:type="character" w:customStyle="1" w:styleId="DefaultPara">
    <w:name w:val="Default Para"/>
    <w:rsid w:val="00105085"/>
    <w:rPr>
      <w:sz w:val="20"/>
    </w:rPr>
  </w:style>
  <w:style w:type="character" w:customStyle="1" w:styleId="SYSHYPERTEXT">
    <w:name w:val="SYS_HYPERTEXT"/>
    <w:rsid w:val="00105085"/>
    <w:rPr>
      <w:color w:val="0000FF"/>
      <w:u w:val="single"/>
    </w:rPr>
  </w:style>
  <w:style w:type="character" w:customStyle="1" w:styleId="Hyperlink1">
    <w:name w:val="Hyperlink1"/>
    <w:rsid w:val="00105085"/>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105085"/>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105085"/>
    <w:rPr>
      <w:rFonts w:ascii="Arial Narrow" w:hAnsi="Arial Narrow" w:hint="default"/>
      <w:noProof w:val="0"/>
      <w:szCs w:val="24"/>
      <w:u w:val="single"/>
      <w:lang w:val="en-US" w:eastAsia="en-US" w:bidi="ar-SA"/>
    </w:rPr>
  </w:style>
  <w:style w:type="character" w:customStyle="1" w:styleId="BlockHeading1Char">
    <w:name w:val="Block Heading 1 Char"/>
    <w:rsid w:val="00105085"/>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105085"/>
    <w:rPr>
      <w:b/>
      <w:u w:val="single"/>
    </w:rPr>
  </w:style>
  <w:style w:type="character" w:customStyle="1" w:styleId="StyleTagTimesNewRomanChar">
    <w:name w:val="Style Tag + Times New Roman Char"/>
    <w:rsid w:val="00105085"/>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105085"/>
    <w:rPr>
      <w:rFonts w:ascii="Arial Narrow" w:hAnsi="Arial Narrow" w:cs="Arial" w:hint="default"/>
      <w:b/>
      <w:bCs/>
      <w:iCs/>
      <w:sz w:val="24"/>
      <w:szCs w:val="28"/>
      <w:lang w:val="en-US" w:eastAsia="en-US" w:bidi="ar-SA"/>
    </w:rPr>
  </w:style>
  <w:style w:type="character" w:customStyle="1" w:styleId="UnderliningCharChar">
    <w:name w:val="Underlining Char Char"/>
    <w:rsid w:val="00105085"/>
    <w:rPr>
      <w:rFonts w:ascii="Arial Narrow" w:hAnsi="Arial Narrow" w:hint="default"/>
      <w:szCs w:val="24"/>
      <w:u w:val="single"/>
      <w:lang w:val="en-US" w:eastAsia="en-US" w:bidi="ar-SA"/>
    </w:rPr>
  </w:style>
  <w:style w:type="character" w:customStyle="1" w:styleId="StyleArialNarrow12ptBold">
    <w:name w:val="Style Arial Narrow 12 pt Bold"/>
    <w:rsid w:val="00105085"/>
    <w:rPr>
      <w:rFonts w:ascii="Arial Narrow" w:hAnsi="Arial Narrow" w:hint="default"/>
      <w:b/>
      <w:bCs/>
      <w:sz w:val="24"/>
    </w:rPr>
  </w:style>
  <w:style w:type="character" w:customStyle="1" w:styleId="Style1CharChar">
    <w:name w:val="Style1 Char Char"/>
    <w:rsid w:val="00105085"/>
    <w:rPr>
      <w:sz w:val="16"/>
      <w:szCs w:val="16"/>
      <w:lang w:val="en-US" w:eastAsia="en-US" w:bidi="ar-SA"/>
    </w:rPr>
  </w:style>
  <w:style w:type="character" w:customStyle="1" w:styleId="UnderlinedCharChar1">
    <w:name w:val="Underlined Char Char1"/>
    <w:rsid w:val="00105085"/>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105085"/>
    <w:rPr>
      <w:rFonts w:ascii="Arial" w:hAnsi="Arial" w:cs="Arial" w:hint="default"/>
      <w:b/>
      <w:bCs/>
      <w:iCs/>
      <w:sz w:val="22"/>
      <w:szCs w:val="28"/>
      <w:lang w:val="en-US" w:eastAsia="en-US" w:bidi="ar-SA"/>
    </w:rPr>
  </w:style>
  <w:style w:type="character" w:customStyle="1" w:styleId="doctitle">
    <w:name w:val="doctitle"/>
    <w:rsid w:val="00105085"/>
  </w:style>
  <w:style w:type="character" w:customStyle="1" w:styleId="cardtext-underlined0">
    <w:name w:val="card text- underlined"/>
    <w:rsid w:val="00105085"/>
    <w:rPr>
      <w:rFonts w:ascii="Garamond" w:hAnsi="Garamond" w:hint="default"/>
      <w:u w:val="single"/>
    </w:rPr>
  </w:style>
  <w:style w:type="character" w:customStyle="1" w:styleId="-newsgate-macro-cci-bullet-">
    <w:name w:val="-newsgate-macro-cci-bullet-"/>
    <w:basedOn w:val="DefaultParagraphFont"/>
    <w:rsid w:val="00105085"/>
  </w:style>
  <w:style w:type="character" w:customStyle="1" w:styleId="BriefTitleChar">
    <w:name w:val="Brief Title Char"/>
    <w:basedOn w:val="DefaultParagraphFont"/>
    <w:rsid w:val="00105085"/>
    <w:rPr>
      <w:b/>
      <w:bCs w:val="0"/>
      <w:sz w:val="24"/>
      <w:szCs w:val="24"/>
      <w:u w:val="single"/>
      <w:lang w:val="en-US" w:eastAsia="en-US" w:bidi="ar-SA"/>
    </w:rPr>
  </w:style>
  <w:style w:type="character" w:customStyle="1" w:styleId="BriefTitle2Char">
    <w:name w:val="Brief Title 2 Char"/>
    <w:basedOn w:val="BriefTitleChar"/>
    <w:rsid w:val="00105085"/>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105085"/>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105085"/>
    <w:rPr>
      <w:rFonts w:ascii="Georgia" w:hAnsi="Georgia" w:hint="default"/>
      <w:b/>
      <w:bCs w:val="0"/>
      <w:sz w:val="24"/>
    </w:rPr>
  </w:style>
  <w:style w:type="character" w:customStyle="1" w:styleId="Emphasis20">
    <w:name w:val="Emphasis 2"/>
    <w:uiPriority w:val="1"/>
    <w:qFormat/>
    <w:rsid w:val="00105085"/>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105085"/>
    <w:rPr>
      <w:rFonts w:ascii="AGaramond" w:hAnsi="AGaramond" w:cs="AGaramond" w:hint="default"/>
      <w:color w:val="211D1E"/>
      <w:sz w:val="14"/>
      <w:szCs w:val="14"/>
    </w:rPr>
  </w:style>
  <w:style w:type="character" w:customStyle="1" w:styleId="CharacterStyle2">
    <w:name w:val="Character Style 2"/>
    <w:uiPriority w:val="99"/>
    <w:rsid w:val="00105085"/>
    <w:rPr>
      <w:sz w:val="20"/>
      <w:szCs w:val="20"/>
    </w:rPr>
  </w:style>
  <w:style w:type="character" w:customStyle="1" w:styleId="cross-head">
    <w:name w:val="cross-head"/>
    <w:rsid w:val="00105085"/>
  </w:style>
  <w:style w:type="character" w:customStyle="1" w:styleId="dateline">
    <w:name w:val="dateline"/>
    <w:rsid w:val="00105085"/>
  </w:style>
  <w:style w:type="character" w:customStyle="1" w:styleId="metaorigin">
    <w:name w:val="meta_origin"/>
    <w:rsid w:val="00105085"/>
  </w:style>
  <w:style w:type="character" w:customStyle="1" w:styleId="mandelbrotrefrag">
    <w:name w:val="mandelbrot_refrag"/>
    <w:rsid w:val="00105085"/>
  </w:style>
  <w:style w:type="character" w:customStyle="1" w:styleId="eminfo">
    <w:name w:val="eminfo"/>
    <w:rsid w:val="00105085"/>
  </w:style>
  <w:style w:type="character" w:customStyle="1" w:styleId="emhighlight">
    <w:name w:val="emhighlight"/>
    <w:rsid w:val="00105085"/>
  </w:style>
  <w:style w:type="character" w:customStyle="1" w:styleId="tkrname">
    <w:name w:val="tkrname"/>
    <w:rsid w:val="00105085"/>
  </w:style>
  <w:style w:type="character" w:customStyle="1" w:styleId="tkrchange">
    <w:name w:val="tkrchange"/>
    <w:rsid w:val="00105085"/>
  </w:style>
  <w:style w:type="character" w:customStyle="1" w:styleId="source-org">
    <w:name w:val="source-org"/>
    <w:rsid w:val="00105085"/>
  </w:style>
  <w:style w:type="character" w:customStyle="1" w:styleId="updated">
    <w:name w:val="updated"/>
    <w:rsid w:val="00105085"/>
  </w:style>
  <w:style w:type="character" w:customStyle="1" w:styleId="last">
    <w:name w:val="last"/>
    <w:rsid w:val="00105085"/>
  </w:style>
  <w:style w:type="character" w:customStyle="1" w:styleId="StyleStyleunderlineBold11pt">
    <w:name w:val="Style Style underline + Bold + 11 pt"/>
    <w:rsid w:val="00105085"/>
    <w:rPr>
      <w:bCs/>
      <w:sz w:val="20"/>
      <w:u w:val="single"/>
    </w:rPr>
  </w:style>
  <w:style w:type="character" w:customStyle="1" w:styleId="StyleunderlineAsianTimesNewRomanBold">
    <w:name w:val="Style underline + (Asian) Times New Roman Bold"/>
    <w:rsid w:val="00105085"/>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105085"/>
    <w:rPr>
      <w:b/>
      <w:bCs/>
      <w:sz w:val="20"/>
      <w:u w:val="single"/>
      <w:bdr w:val="single" w:sz="4" w:space="0" w:color="auto" w:frame="1"/>
    </w:rPr>
  </w:style>
  <w:style w:type="character" w:customStyle="1" w:styleId="quotepeekbase">
    <w:name w:val="quotepeekbase"/>
    <w:rsid w:val="00105085"/>
  </w:style>
  <w:style w:type="character" w:customStyle="1" w:styleId="NormalCard">
    <w:name w:val="Normal Card"/>
    <w:uiPriority w:val="1"/>
    <w:qFormat/>
    <w:rsid w:val="00105085"/>
    <w:rPr>
      <w:rFonts w:ascii="Times New Roman" w:hAnsi="Times New Roman" w:cs="Times New Roman" w:hint="default"/>
      <w:sz w:val="24"/>
    </w:rPr>
  </w:style>
  <w:style w:type="character" w:customStyle="1" w:styleId="HighlightedUnderline0">
    <w:name w:val="Highlighted Underline"/>
    <w:uiPriority w:val="1"/>
    <w:qFormat/>
    <w:rsid w:val="00105085"/>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105085"/>
  </w:style>
  <w:style w:type="character" w:customStyle="1" w:styleId="Heading2Subtext">
    <w:name w:val="Heading 2 Subtext"/>
    <w:rsid w:val="00105085"/>
    <w:rPr>
      <w:rFonts w:ascii="Times New Roman" w:hAnsi="Times New Roman" w:cs="Times New Roman" w:hint="default"/>
      <w:sz w:val="16"/>
    </w:rPr>
  </w:style>
  <w:style w:type="character" w:customStyle="1" w:styleId="-SmallText-">
    <w:name w:val="-Small Text-"/>
    <w:rsid w:val="00105085"/>
    <w:rPr>
      <w:rFonts w:ascii="Garamond" w:hAnsi="Garamond" w:hint="default"/>
      <w:sz w:val="16"/>
    </w:rPr>
  </w:style>
  <w:style w:type="character" w:customStyle="1" w:styleId="label">
    <w:name w:val="label"/>
    <w:rsid w:val="00105085"/>
  </w:style>
  <w:style w:type="character" w:customStyle="1" w:styleId="BoldUnderlineCharChar">
    <w:name w:val="BoldUnderline Char Char"/>
    <w:rsid w:val="00105085"/>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105085"/>
  </w:style>
  <w:style w:type="character" w:customStyle="1" w:styleId="CharacterStyle3">
    <w:name w:val="Character Style 3"/>
    <w:uiPriority w:val="99"/>
    <w:rsid w:val="00105085"/>
    <w:rPr>
      <w:rFonts w:ascii="Bookman Old Style" w:hAnsi="Bookman Old Style" w:cs="Bookman Old Style" w:hint="default"/>
      <w:spacing w:val="-5"/>
      <w:sz w:val="18"/>
      <w:szCs w:val="18"/>
    </w:rPr>
  </w:style>
  <w:style w:type="character" w:customStyle="1" w:styleId="UnderlineStyleChar7">
    <w:name w:val="Underline Style Char7"/>
    <w:rsid w:val="00105085"/>
    <w:rPr>
      <w:rFonts w:ascii="Garamond" w:hAnsi="Garamond" w:hint="default"/>
      <w:sz w:val="22"/>
      <w:szCs w:val="24"/>
      <w:u w:val="single"/>
      <w:lang w:val="en-US" w:eastAsia="en-US" w:bidi="ar-SA"/>
    </w:rPr>
  </w:style>
  <w:style w:type="character" w:customStyle="1" w:styleId="StyleArial6ptBold">
    <w:name w:val="Style Arial 6 pt Bold"/>
    <w:rsid w:val="00105085"/>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105085"/>
    <w:rPr>
      <w:rFonts w:ascii="Garamond" w:hAnsi="Garamond" w:cs="Arial" w:hint="default"/>
      <w:b/>
      <w:bCs/>
      <w:iCs/>
      <w:sz w:val="24"/>
      <w:szCs w:val="28"/>
      <w:lang w:val="en-US" w:eastAsia="en-US" w:bidi="ar-SA"/>
    </w:rPr>
  </w:style>
  <w:style w:type="character" w:customStyle="1" w:styleId="TagGreg">
    <w:name w:val="TagGreg"/>
    <w:uiPriority w:val="1"/>
    <w:qFormat/>
    <w:rsid w:val="00105085"/>
    <w:rPr>
      <w:b/>
      <w:bCs w:val="0"/>
      <w:sz w:val="24"/>
    </w:rPr>
  </w:style>
  <w:style w:type="character" w:customStyle="1" w:styleId="SourceBold">
    <w:name w:val="Source Bold"/>
    <w:rsid w:val="00105085"/>
    <w:rPr>
      <w:rFonts w:ascii="Arial Narrow" w:hAnsi="Arial Narrow" w:hint="default"/>
      <w:b/>
      <w:bCs w:val="0"/>
      <w:strike w:val="0"/>
      <w:dstrike w:val="0"/>
      <w:sz w:val="24"/>
      <w:u w:val="none"/>
      <w:effect w:val="none"/>
    </w:rPr>
  </w:style>
  <w:style w:type="character" w:customStyle="1" w:styleId="2xBoldUnderline">
    <w:name w:val="2x_Bold_Underline"/>
    <w:rsid w:val="00105085"/>
    <w:rPr>
      <w:b/>
      <w:bCs/>
      <w:sz w:val="24"/>
      <w:u w:val="thick"/>
    </w:rPr>
  </w:style>
  <w:style w:type="character" w:customStyle="1" w:styleId="Dottedunderline">
    <w:name w:val="Dotted underline"/>
    <w:rsid w:val="00105085"/>
    <w:rPr>
      <w:u w:val="dotted"/>
    </w:rPr>
  </w:style>
  <w:style w:type="character" w:customStyle="1" w:styleId="readChar">
    <w:name w:val="read Char"/>
    <w:rsid w:val="00105085"/>
    <w:rPr>
      <w:szCs w:val="22"/>
      <w:u w:val="single"/>
      <w:lang w:val="en-US" w:eastAsia="en-US" w:bidi="ar-SA"/>
    </w:rPr>
  </w:style>
  <w:style w:type="character" w:customStyle="1" w:styleId="underlining0">
    <w:name w:val="underlining"/>
    <w:rsid w:val="00105085"/>
    <w:rPr>
      <w:u w:val="single"/>
    </w:rPr>
  </w:style>
  <w:style w:type="character" w:customStyle="1" w:styleId="btitle">
    <w:name w:val="btitle"/>
    <w:rsid w:val="00105085"/>
  </w:style>
  <w:style w:type="character" w:customStyle="1" w:styleId="green">
    <w:name w:val="green"/>
    <w:rsid w:val="00105085"/>
  </w:style>
  <w:style w:type="character" w:customStyle="1" w:styleId="BodyText20">
    <w:name w:val="Body Text2"/>
    <w:rsid w:val="0010508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uiPriority w:val="99"/>
    <w:rsid w:val="00105085"/>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10508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105085"/>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105085"/>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105085"/>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10508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105085"/>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105085"/>
  </w:style>
  <w:style w:type="character" w:customStyle="1" w:styleId="drop">
    <w:name w:val="drop"/>
    <w:rsid w:val="00105085"/>
  </w:style>
  <w:style w:type="character" w:customStyle="1" w:styleId="bioline">
    <w:name w:val="bioline"/>
    <w:rsid w:val="00105085"/>
  </w:style>
  <w:style w:type="character" w:customStyle="1" w:styleId="articletitle0">
    <w:name w:val="article_title"/>
    <w:rsid w:val="00105085"/>
  </w:style>
  <w:style w:type="character" w:customStyle="1" w:styleId="A4">
    <w:name w:val="A4"/>
    <w:uiPriority w:val="99"/>
    <w:rsid w:val="00105085"/>
    <w:rPr>
      <w:color w:val="000000"/>
    </w:rPr>
  </w:style>
  <w:style w:type="character" w:customStyle="1" w:styleId="s2">
    <w:name w:val="s2"/>
    <w:rsid w:val="00105085"/>
  </w:style>
  <w:style w:type="character" w:customStyle="1" w:styleId="s4">
    <w:name w:val="s4"/>
    <w:rsid w:val="00105085"/>
  </w:style>
  <w:style w:type="character" w:customStyle="1" w:styleId="s5">
    <w:name w:val="s5"/>
    <w:rsid w:val="00105085"/>
  </w:style>
  <w:style w:type="character" w:customStyle="1" w:styleId="cap">
    <w:name w:val="cap"/>
    <w:rsid w:val="00105085"/>
  </w:style>
  <w:style w:type="character" w:customStyle="1" w:styleId="rightsnotice">
    <w:name w:val="rightsnotice"/>
    <w:rsid w:val="00105085"/>
  </w:style>
  <w:style w:type="character" w:customStyle="1" w:styleId="Caption1">
    <w:name w:val="Caption1"/>
    <w:rsid w:val="00105085"/>
  </w:style>
  <w:style w:type="character" w:customStyle="1" w:styleId="credit">
    <w:name w:val="credit"/>
    <w:rsid w:val="00105085"/>
  </w:style>
  <w:style w:type="character" w:customStyle="1" w:styleId="scaps">
    <w:name w:val="scaps"/>
    <w:rsid w:val="00105085"/>
  </w:style>
  <w:style w:type="character" w:customStyle="1" w:styleId="current-article">
    <w:name w:val="current-article"/>
    <w:rsid w:val="00105085"/>
  </w:style>
  <w:style w:type="character" w:customStyle="1" w:styleId="related-current-indicator">
    <w:name w:val="related-current-indicator"/>
    <w:rsid w:val="00105085"/>
  </w:style>
  <w:style w:type="character" w:customStyle="1" w:styleId="bylclear">
    <w:name w:val="bylclear"/>
    <w:rsid w:val="00105085"/>
  </w:style>
  <w:style w:type="character" w:customStyle="1" w:styleId="timestamp">
    <w:name w:val="timestamp"/>
    <w:rsid w:val="00105085"/>
  </w:style>
  <w:style w:type="character" w:customStyle="1" w:styleId="comments">
    <w:name w:val="comments"/>
    <w:rsid w:val="00105085"/>
  </w:style>
  <w:style w:type="character" w:customStyle="1" w:styleId="essaytext">
    <w:name w:val="essaytext"/>
    <w:rsid w:val="00105085"/>
  </w:style>
  <w:style w:type="character" w:customStyle="1" w:styleId="username">
    <w:name w:val="username"/>
    <w:rsid w:val="00105085"/>
  </w:style>
  <w:style w:type="character" w:customStyle="1" w:styleId="toplinks">
    <w:name w:val="toplinks"/>
    <w:rsid w:val="00105085"/>
  </w:style>
  <w:style w:type="character" w:customStyle="1" w:styleId="see">
    <w:name w:val="see"/>
    <w:rsid w:val="00105085"/>
  </w:style>
  <w:style w:type="character" w:customStyle="1" w:styleId="first-letter">
    <w:name w:val="first-letter"/>
    <w:rsid w:val="00105085"/>
  </w:style>
  <w:style w:type="character" w:customStyle="1" w:styleId="focusparagraph">
    <w:name w:val="focusparagraph"/>
    <w:rsid w:val="00105085"/>
  </w:style>
  <w:style w:type="character" w:customStyle="1" w:styleId="citationgenerated">
    <w:name w:val="citation generated"/>
    <w:rsid w:val="00105085"/>
  </w:style>
  <w:style w:type="character" w:customStyle="1" w:styleId="Title10">
    <w:name w:val="Title1"/>
    <w:rsid w:val="00105085"/>
  </w:style>
  <w:style w:type="character" w:customStyle="1" w:styleId="BoldandUnderlineCharCharCharChar">
    <w:name w:val="Bold and Underline Char Char Char Char"/>
    <w:rsid w:val="00105085"/>
    <w:rPr>
      <w:b/>
      <w:bCs w:val="0"/>
      <w:noProof w:val="0"/>
      <w:u w:val="single"/>
      <w:lang w:val="en-US" w:eastAsia="en-US" w:bidi="ar-SA"/>
    </w:rPr>
  </w:style>
  <w:style w:type="character" w:customStyle="1" w:styleId="FontStyle29">
    <w:name w:val="Font Style29"/>
    <w:uiPriority w:val="99"/>
    <w:rsid w:val="00105085"/>
    <w:rPr>
      <w:rFonts w:ascii="Arial" w:hAnsi="Arial" w:cs="Arial" w:hint="default"/>
      <w:sz w:val="14"/>
      <w:szCs w:val="14"/>
    </w:rPr>
  </w:style>
  <w:style w:type="character" w:customStyle="1" w:styleId="CardsUnderlined">
    <w:name w:val="Cards Underlined"/>
    <w:qFormat/>
    <w:rsid w:val="00105085"/>
    <w:rPr>
      <w:rFonts w:ascii="Helvetica" w:hAnsi="Helvetica" w:cs="Helvetica" w:hint="default"/>
      <w:sz w:val="22"/>
      <w:szCs w:val="24"/>
      <w:u w:val="thick"/>
    </w:rPr>
  </w:style>
  <w:style w:type="character" w:customStyle="1" w:styleId="titles">
    <w:name w:val="titles"/>
    <w:rsid w:val="00105085"/>
  </w:style>
  <w:style w:type="character" w:customStyle="1" w:styleId="articletext0">
    <w:name w:val="article_text"/>
    <w:rsid w:val="00105085"/>
  </w:style>
  <w:style w:type="character" w:customStyle="1" w:styleId="contentauthor">
    <w:name w:val="contentauthor"/>
    <w:rsid w:val="00105085"/>
  </w:style>
  <w:style w:type="character" w:customStyle="1" w:styleId="subarticleheader">
    <w:name w:val="subarticleheader"/>
    <w:rsid w:val="00105085"/>
  </w:style>
  <w:style w:type="character" w:customStyle="1" w:styleId="spelle">
    <w:name w:val="spelle"/>
    <w:rsid w:val="00105085"/>
  </w:style>
  <w:style w:type="character" w:customStyle="1" w:styleId="grame">
    <w:name w:val="grame"/>
    <w:rsid w:val="00105085"/>
  </w:style>
  <w:style w:type="character" w:customStyle="1" w:styleId="newstitle1">
    <w:name w:val="newstitle1"/>
    <w:rsid w:val="00105085"/>
  </w:style>
  <w:style w:type="character" w:customStyle="1" w:styleId="copy">
    <w:name w:val="copy"/>
    <w:rsid w:val="00105085"/>
  </w:style>
  <w:style w:type="character" w:customStyle="1" w:styleId="topheadline">
    <w:name w:val="topheadline"/>
    <w:rsid w:val="00105085"/>
  </w:style>
  <w:style w:type="character" w:customStyle="1" w:styleId="Stylereduce27pt">
    <w:name w:val="Style reduce2 + 7 pt"/>
    <w:rsid w:val="00105085"/>
    <w:rPr>
      <w:rFonts w:ascii="Times New Roman" w:hAnsi="Times New Roman" w:cs="Arial" w:hint="default"/>
      <w:color w:val="000000"/>
      <w:sz w:val="14"/>
      <w:szCs w:val="22"/>
    </w:rPr>
  </w:style>
  <w:style w:type="character" w:customStyle="1" w:styleId="srtitle">
    <w:name w:val="srtitle"/>
    <w:rsid w:val="00105085"/>
  </w:style>
  <w:style w:type="character" w:customStyle="1" w:styleId="st1">
    <w:name w:val="st1"/>
    <w:rsid w:val="00105085"/>
  </w:style>
  <w:style w:type="character" w:customStyle="1" w:styleId="StyleStyleGaramond">
    <w:name w:val="Style Style Garamond +"/>
    <w:rsid w:val="00105085"/>
    <w:rPr>
      <w:rFonts w:ascii="Garamond" w:hAnsi="Garamond" w:cs="Times New Roman" w:hint="default"/>
      <w:sz w:val="20"/>
    </w:rPr>
  </w:style>
  <w:style w:type="character" w:customStyle="1" w:styleId="quotechar0">
    <w:name w:val="quotechar"/>
    <w:rsid w:val="00105085"/>
  </w:style>
  <w:style w:type="character" w:customStyle="1" w:styleId="boldunderline0">
    <w:name w:val="boldunderline"/>
    <w:rsid w:val="00105085"/>
  </w:style>
  <w:style w:type="character" w:customStyle="1" w:styleId="A8">
    <w:name w:val="A8"/>
    <w:rsid w:val="00105085"/>
    <w:rPr>
      <w:rFonts w:ascii="Scala" w:hAnsi="Scala" w:cs="Scala" w:hint="default"/>
      <w:color w:val="000000"/>
      <w:sz w:val="15"/>
      <w:szCs w:val="15"/>
    </w:rPr>
  </w:style>
  <w:style w:type="character" w:customStyle="1" w:styleId="A00">
    <w:name w:val="A0"/>
    <w:uiPriority w:val="99"/>
    <w:rsid w:val="00105085"/>
    <w:rPr>
      <w:rFonts w:ascii="Scala" w:hAnsi="Scala" w:cs="Scala" w:hint="default"/>
      <w:color w:val="000000"/>
      <w:sz w:val="16"/>
      <w:szCs w:val="16"/>
    </w:rPr>
  </w:style>
  <w:style w:type="character" w:customStyle="1" w:styleId="Date11">
    <w:name w:val="Date11"/>
    <w:rsid w:val="00105085"/>
  </w:style>
  <w:style w:type="character" w:customStyle="1" w:styleId="Boxout">
    <w:name w:val="Box out"/>
    <w:uiPriority w:val="1"/>
    <w:qFormat/>
    <w:rsid w:val="00105085"/>
    <w:rPr>
      <w:rFonts w:ascii="Tahoma" w:hAnsi="Tahoma" w:cs="Tahoma" w:hint="default"/>
      <w:b/>
      <w:bCs w:val="0"/>
      <w:sz w:val="20"/>
      <w:u w:val="single"/>
      <w:bdr w:val="none" w:sz="0" w:space="0" w:color="auto" w:frame="1"/>
      <w:shd w:val="clear" w:color="auto" w:fill="A9E8F5"/>
    </w:rPr>
  </w:style>
  <w:style w:type="character" w:customStyle="1" w:styleId="metad">
    <w:name w:val="metad"/>
    <w:rsid w:val="00105085"/>
  </w:style>
  <w:style w:type="character" w:customStyle="1" w:styleId="sifr-alternate">
    <w:name w:val="sifr-alternate"/>
    <w:rsid w:val="00105085"/>
  </w:style>
  <w:style w:type="character" w:customStyle="1" w:styleId="justify1">
    <w:name w:val="justify1"/>
    <w:rsid w:val="00105085"/>
  </w:style>
  <w:style w:type="character" w:customStyle="1" w:styleId="artbody1">
    <w:name w:val="art_body1"/>
    <w:rsid w:val="00105085"/>
    <w:rPr>
      <w:rFonts w:ascii="Arial" w:hAnsi="Arial" w:cs="Arial" w:hint="default"/>
    </w:rPr>
  </w:style>
  <w:style w:type="character" w:customStyle="1" w:styleId="A11">
    <w:name w:val="A1"/>
    <w:uiPriority w:val="99"/>
    <w:rsid w:val="00105085"/>
    <w:rPr>
      <w:rFonts w:ascii="Book Antiqua" w:hAnsi="Book Antiqua" w:cs="Book Antiqua" w:hint="default"/>
      <w:color w:val="221E1F"/>
      <w:sz w:val="22"/>
      <w:szCs w:val="22"/>
    </w:rPr>
  </w:style>
  <w:style w:type="character" w:customStyle="1" w:styleId="reality">
    <w:name w:val="reality"/>
    <w:rsid w:val="00105085"/>
  </w:style>
  <w:style w:type="character" w:customStyle="1" w:styleId="text2">
    <w:name w:val="text2"/>
    <w:rsid w:val="00105085"/>
  </w:style>
  <w:style w:type="character" w:customStyle="1" w:styleId="articlehead2">
    <w:name w:val="articlehead2"/>
    <w:rsid w:val="00105085"/>
  </w:style>
  <w:style w:type="character" w:customStyle="1" w:styleId="boldface">
    <w:name w:val="boldface"/>
    <w:rsid w:val="00105085"/>
  </w:style>
  <w:style w:type="character" w:customStyle="1" w:styleId="Boxout0">
    <w:name w:val="Boxout"/>
    <w:uiPriority w:val="1"/>
    <w:qFormat/>
    <w:rsid w:val="00105085"/>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105085"/>
  </w:style>
  <w:style w:type="character" w:customStyle="1" w:styleId="storydate">
    <w:name w:val="storydate"/>
    <w:rsid w:val="00105085"/>
  </w:style>
  <w:style w:type="character" w:customStyle="1" w:styleId="creditwrap">
    <w:name w:val="creditwrap"/>
    <w:rsid w:val="00105085"/>
  </w:style>
  <w:style w:type="character" w:customStyle="1" w:styleId="DefaultChar1">
    <w:name w:val="Default Char1"/>
    <w:rsid w:val="00105085"/>
    <w:rPr>
      <w:noProof w:val="0"/>
      <w:color w:val="000000"/>
      <w:lang w:val="en-US" w:eastAsia="en-US" w:bidi="ar-SA"/>
    </w:rPr>
  </w:style>
  <w:style w:type="character" w:customStyle="1" w:styleId="textunderlineChar0">
    <w:name w:val="text underline Char"/>
    <w:rsid w:val="00105085"/>
    <w:rPr>
      <w:sz w:val="24"/>
      <w:szCs w:val="22"/>
      <w:u w:val="thick"/>
      <w:lang w:val="en-US" w:eastAsia="en-US" w:bidi="ar-SA"/>
    </w:rPr>
  </w:style>
  <w:style w:type="character" w:customStyle="1" w:styleId="BoldChar">
    <w:name w:val="Bold Char"/>
    <w:rsid w:val="00105085"/>
    <w:rPr>
      <w:rFonts w:ascii="Times New Roman" w:eastAsia="Times New Roman" w:hAnsi="Times New Roman" w:cs="Times New Roman" w:hint="default"/>
      <w:b/>
      <w:bCs w:val="0"/>
      <w:szCs w:val="24"/>
    </w:rPr>
  </w:style>
  <w:style w:type="character" w:customStyle="1" w:styleId="pmterms31">
    <w:name w:val="pmterms31"/>
    <w:rsid w:val="00105085"/>
    <w:rPr>
      <w:b/>
      <w:bCs/>
      <w:i w:val="0"/>
      <w:iCs w:val="0"/>
      <w:color w:val="000000"/>
    </w:rPr>
  </w:style>
  <w:style w:type="character" w:customStyle="1" w:styleId="copyrightdescription">
    <w:name w:val="copyrightdescription"/>
    <w:rsid w:val="00105085"/>
  </w:style>
  <w:style w:type="character" w:customStyle="1" w:styleId="ft01">
    <w:name w:val="ft01"/>
    <w:rsid w:val="00105085"/>
    <w:rPr>
      <w:rFonts w:ascii="Times" w:hAnsi="Times" w:cs="Times" w:hint="default"/>
      <w:color w:val="000000"/>
      <w:sz w:val="14"/>
      <w:szCs w:val="14"/>
    </w:rPr>
  </w:style>
  <w:style w:type="character" w:customStyle="1" w:styleId="ft11">
    <w:name w:val="ft11"/>
    <w:rsid w:val="00105085"/>
    <w:rPr>
      <w:rFonts w:ascii="Times" w:hAnsi="Times" w:cs="Times" w:hint="default"/>
      <w:color w:val="000000"/>
      <w:sz w:val="17"/>
      <w:szCs w:val="17"/>
    </w:rPr>
  </w:style>
  <w:style w:type="character" w:customStyle="1" w:styleId="ft21">
    <w:name w:val="ft21"/>
    <w:rsid w:val="00105085"/>
    <w:rPr>
      <w:rFonts w:ascii="Times" w:hAnsi="Times" w:cs="Times" w:hint="default"/>
      <w:color w:val="000000"/>
      <w:sz w:val="15"/>
      <w:szCs w:val="15"/>
    </w:rPr>
  </w:style>
  <w:style w:type="character" w:customStyle="1" w:styleId="ft31">
    <w:name w:val="ft31"/>
    <w:rsid w:val="00105085"/>
    <w:rPr>
      <w:rFonts w:ascii="Times" w:hAnsi="Times" w:cs="Times" w:hint="default"/>
      <w:color w:val="000000"/>
      <w:sz w:val="15"/>
      <w:szCs w:val="15"/>
    </w:rPr>
  </w:style>
  <w:style w:type="character" w:customStyle="1" w:styleId="dquo">
    <w:name w:val="dquo"/>
    <w:rsid w:val="00105085"/>
  </w:style>
  <w:style w:type="character" w:customStyle="1" w:styleId="caps2">
    <w:name w:val="caps2"/>
    <w:rsid w:val="00105085"/>
  </w:style>
  <w:style w:type="character" w:customStyle="1" w:styleId="ccs">
    <w:name w:val="c cs"/>
    <w:rsid w:val="00105085"/>
  </w:style>
  <w:style w:type="character" w:customStyle="1" w:styleId="UnderlinedEvChar">
    <w:name w:val="Underlined Ev Char"/>
    <w:rsid w:val="00105085"/>
    <w:rPr>
      <w:rFonts w:ascii="Times New Roman" w:eastAsia="Times New Roman" w:hAnsi="Times New Roman" w:cs="Times New Roman" w:hint="default"/>
      <w:szCs w:val="24"/>
      <w:u w:val="single"/>
    </w:rPr>
  </w:style>
  <w:style w:type="character" w:customStyle="1" w:styleId="dropshadow">
    <w:name w:val="dropshadow"/>
    <w:rsid w:val="00105085"/>
  </w:style>
  <w:style w:type="character" w:customStyle="1" w:styleId="d05ws">
    <w:name w:val="d05ws"/>
    <w:rsid w:val="00105085"/>
  </w:style>
  <w:style w:type="character" w:customStyle="1" w:styleId="rzibod">
    <w:name w:val="rzibod"/>
    <w:rsid w:val="00105085"/>
  </w:style>
  <w:style w:type="character" w:customStyle="1" w:styleId="StyleBold1">
    <w:name w:val="Style Bold1"/>
    <w:rsid w:val="00105085"/>
    <w:rPr>
      <w:rFonts w:ascii="Georgia" w:hAnsi="Georgia" w:hint="default"/>
      <w:b/>
      <w:bCs/>
      <w:sz w:val="22"/>
    </w:rPr>
  </w:style>
  <w:style w:type="character" w:customStyle="1" w:styleId="headertext">
    <w:name w:val="headertext"/>
    <w:rsid w:val="00105085"/>
  </w:style>
  <w:style w:type="character" w:customStyle="1" w:styleId="endnote-reference">
    <w:name w:val="endnote-reference"/>
    <w:rsid w:val="00105085"/>
  </w:style>
  <w:style w:type="character" w:customStyle="1" w:styleId="officialsname">
    <w:name w:val="official_s_name"/>
    <w:rsid w:val="00105085"/>
  </w:style>
  <w:style w:type="character" w:customStyle="1" w:styleId="audience">
    <w:name w:val="audience"/>
    <w:rsid w:val="00105085"/>
  </w:style>
  <w:style w:type="character" w:customStyle="1" w:styleId="normalchar0">
    <w:name w:val="normal__char"/>
    <w:rsid w:val="00105085"/>
  </w:style>
  <w:style w:type="character" w:customStyle="1" w:styleId="hyperlink002cheading0020100200028block0020title0029char">
    <w:name w:val="hyperlink_002cheading_00201_0020_0028block_0020title_0029__char"/>
    <w:rsid w:val="00105085"/>
  </w:style>
  <w:style w:type="character" w:customStyle="1" w:styleId="underline002cstyle0020bold0020underlinechar">
    <w:name w:val="underline_002cstyle_0020bold_0020underline__char"/>
    <w:rsid w:val="00105085"/>
  </w:style>
  <w:style w:type="character" w:customStyle="1" w:styleId="copyboldblack">
    <w:name w:val="copyboldblack"/>
    <w:rsid w:val="00105085"/>
  </w:style>
  <w:style w:type="character" w:customStyle="1" w:styleId="copybold">
    <w:name w:val="copybold"/>
    <w:rsid w:val="00105085"/>
  </w:style>
  <w:style w:type="character" w:customStyle="1" w:styleId="hidden">
    <w:name w:val="hidden"/>
    <w:rsid w:val="00105085"/>
  </w:style>
  <w:style w:type="character" w:customStyle="1" w:styleId="articlebegin">
    <w:name w:val="articlebegin"/>
    <w:rsid w:val="00105085"/>
  </w:style>
  <w:style w:type="character" w:customStyle="1" w:styleId="mediaoverlay">
    <w:name w:val="mediaoverlay"/>
    <w:rsid w:val="00105085"/>
  </w:style>
  <w:style w:type="character" w:customStyle="1" w:styleId="blogcaption">
    <w:name w:val="blog_caption"/>
    <w:rsid w:val="00105085"/>
  </w:style>
  <w:style w:type="character" w:customStyle="1" w:styleId="commnet-abuzz">
    <w:name w:val="commnet-abuzz"/>
    <w:rsid w:val="00105085"/>
  </w:style>
  <w:style w:type="character" w:customStyle="1" w:styleId="fbconnectbuttontext">
    <w:name w:val="fbconnectbutton_text"/>
    <w:rsid w:val="00105085"/>
  </w:style>
  <w:style w:type="character" w:customStyle="1" w:styleId="fbsharecountinner">
    <w:name w:val="fb_share_count_inner"/>
    <w:rsid w:val="00105085"/>
  </w:style>
  <w:style w:type="character" w:customStyle="1" w:styleId="stbuttontext">
    <w:name w:val="stbuttontext"/>
    <w:rsid w:val="00105085"/>
  </w:style>
  <w:style w:type="character" w:customStyle="1" w:styleId="source">
    <w:name w:val="source"/>
    <w:rsid w:val="00105085"/>
  </w:style>
  <w:style w:type="character" w:customStyle="1" w:styleId="pubdate">
    <w:name w:val="pubdate"/>
    <w:rsid w:val="00105085"/>
  </w:style>
  <w:style w:type="character" w:customStyle="1" w:styleId="grey">
    <w:name w:val="grey"/>
    <w:rsid w:val="00105085"/>
  </w:style>
  <w:style w:type="character" w:customStyle="1" w:styleId="postdate">
    <w:name w:val="post_date"/>
    <w:rsid w:val="00105085"/>
  </w:style>
  <w:style w:type="character" w:customStyle="1" w:styleId="bdx">
    <w:name w:val="bdx"/>
    <w:rsid w:val="00105085"/>
  </w:style>
  <w:style w:type="character" w:customStyle="1" w:styleId="bdl">
    <w:name w:val="bdl"/>
    <w:rsid w:val="00105085"/>
  </w:style>
  <w:style w:type="character" w:customStyle="1" w:styleId="breadcrumbitemcurrent">
    <w:name w:val="breadcrumbitemcurrent"/>
    <w:rsid w:val="00105085"/>
  </w:style>
  <w:style w:type="character" w:customStyle="1" w:styleId="bbl">
    <w:name w:val="bbl"/>
    <w:rsid w:val="00105085"/>
  </w:style>
  <w:style w:type="character" w:customStyle="1" w:styleId="Date2">
    <w:name w:val="Date2"/>
    <w:rsid w:val="00105085"/>
  </w:style>
  <w:style w:type="character" w:customStyle="1" w:styleId="company">
    <w:name w:val="company"/>
    <w:rsid w:val="00105085"/>
  </w:style>
  <w:style w:type="character" w:customStyle="1" w:styleId="itxtnewhookspan">
    <w:name w:val="itxtnewhookspan"/>
    <w:rsid w:val="00105085"/>
  </w:style>
  <w:style w:type="character" w:customStyle="1" w:styleId="gstxthlt">
    <w:name w:val="gstxt_hlt"/>
    <w:rsid w:val="00105085"/>
  </w:style>
  <w:style w:type="character" w:customStyle="1" w:styleId="SubtleEmphasis1">
    <w:name w:val="Subtle Emphasis1"/>
    <w:uiPriority w:val="19"/>
    <w:qFormat/>
    <w:rsid w:val="00105085"/>
    <w:rPr>
      <w:rFonts w:ascii="Times New Roman" w:hAnsi="Times New Roman" w:cs="Times New Roman" w:hint="default"/>
      <w:b/>
      <w:bCs w:val="0"/>
      <w:iCs/>
      <w:color w:val="auto"/>
      <w:sz w:val="22"/>
    </w:rPr>
  </w:style>
  <w:style w:type="character" w:customStyle="1" w:styleId="StyleBoldRed">
    <w:name w:val="Style Bold Red"/>
    <w:rsid w:val="00105085"/>
    <w:rPr>
      <w:b/>
      <w:bCs/>
      <w:color w:val="auto"/>
    </w:rPr>
  </w:style>
  <w:style w:type="character" w:customStyle="1" w:styleId="StyleTimesNewRoman8pt">
    <w:name w:val="Style Times New Roman 8 pt"/>
    <w:rsid w:val="00105085"/>
    <w:rPr>
      <w:rFonts w:ascii="Georgia" w:hAnsi="Georgia" w:hint="default"/>
      <w:sz w:val="16"/>
    </w:rPr>
  </w:style>
  <w:style w:type="character" w:customStyle="1" w:styleId="StyleStyle7pt8pt">
    <w:name w:val="Style Style 7 pt + 8 pt"/>
    <w:rsid w:val="00105085"/>
    <w:rPr>
      <w:sz w:val="16"/>
    </w:rPr>
  </w:style>
  <w:style w:type="character" w:customStyle="1" w:styleId="StyleStyleThickunderlineBold1">
    <w:name w:val="Style Style Thick underline + Bold1"/>
    <w:rsid w:val="00105085"/>
    <w:rPr>
      <w:b/>
      <w:bCs/>
      <w:u w:val="thick"/>
    </w:rPr>
  </w:style>
  <w:style w:type="character" w:customStyle="1" w:styleId="StyleUnderline2">
    <w:name w:val="Style Underline2"/>
    <w:rsid w:val="00105085"/>
    <w:rPr>
      <w:u w:val="single"/>
    </w:rPr>
  </w:style>
  <w:style w:type="character" w:customStyle="1" w:styleId="ShrinkText">
    <w:name w:val="Shrink Text"/>
    <w:rsid w:val="00105085"/>
    <w:rPr>
      <w:sz w:val="16"/>
    </w:rPr>
  </w:style>
  <w:style w:type="character" w:customStyle="1" w:styleId="smallcaps">
    <w:name w:val="smallcaps"/>
    <w:rsid w:val="00105085"/>
  </w:style>
  <w:style w:type="character" w:customStyle="1" w:styleId="goldbldtext">
    <w:name w:val="goldbldtext"/>
    <w:rsid w:val="00105085"/>
  </w:style>
  <w:style w:type="character" w:customStyle="1" w:styleId="cardshighlight0">
    <w:name w:val="cardshighlight"/>
    <w:rsid w:val="00105085"/>
  </w:style>
  <w:style w:type="character" w:customStyle="1" w:styleId="cardsfont12pt1">
    <w:name w:val="cardsfont12pt"/>
    <w:rsid w:val="00105085"/>
  </w:style>
  <w:style w:type="character" w:customStyle="1" w:styleId="ft6">
    <w:name w:val="ft6"/>
    <w:rsid w:val="00105085"/>
  </w:style>
  <w:style w:type="character" w:customStyle="1" w:styleId="kicker">
    <w:name w:val="kicker"/>
    <w:rsid w:val="00105085"/>
  </w:style>
  <w:style w:type="character" w:customStyle="1" w:styleId="backcontent">
    <w:name w:val="backcontent"/>
    <w:rsid w:val="00105085"/>
  </w:style>
  <w:style w:type="character" w:customStyle="1" w:styleId="daystmp">
    <w:name w:val="daystmp"/>
    <w:rsid w:val="00105085"/>
  </w:style>
  <w:style w:type="character" w:customStyle="1" w:styleId="cardsfont12ptchar">
    <w:name w:val="cardsfont12ptchar"/>
    <w:rsid w:val="00105085"/>
  </w:style>
  <w:style w:type="character" w:customStyle="1" w:styleId="gal">
    <w:name w:val="gal"/>
    <w:rsid w:val="00105085"/>
  </w:style>
  <w:style w:type="character" w:customStyle="1" w:styleId="submitted">
    <w:name w:val="submitted"/>
    <w:rsid w:val="00105085"/>
  </w:style>
  <w:style w:type="character" w:customStyle="1" w:styleId="imagedateline">
    <w:name w:val="image_dateline"/>
    <w:rsid w:val="00105085"/>
  </w:style>
  <w:style w:type="character" w:customStyle="1" w:styleId="authordatecharchar">
    <w:name w:val="authordatecharchar"/>
    <w:rsid w:val="00105085"/>
  </w:style>
  <w:style w:type="character" w:customStyle="1" w:styleId="style1char0">
    <w:name w:val="style1char"/>
    <w:rsid w:val="00105085"/>
  </w:style>
  <w:style w:type="character" w:customStyle="1" w:styleId="tagcharchar0">
    <w:name w:val="tagcharchar"/>
    <w:rsid w:val="00105085"/>
  </w:style>
  <w:style w:type="character" w:customStyle="1" w:styleId="underlinedcharchar2">
    <w:name w:val="underlinedcharchar"/>
    <w:rsid w:val="00105085"/>
  </w:style>
  <w:style w:type="character" w:customStyle="1" w:styleId="BoxedChar">
    <w:name w:val="Boxed Char"/>
    <w:rsid w:val="00105085"/>
    <w:rPr>
      <w:rFonts w:ascii="Arial Narrow" w:hAnsi="Arial Narrow" w:hint="default"/>
      <w:b/>
      <w:bCs w:val="0"/>
      <w:sz w:val="18"/>
      <w:bdr w:val="single" w:sz="6" w:space="0" w:color="auto" w:frame="1"/>
    </w:rPr>
  </w:style>
  <w:style w:type="character" w:customStyle="1" w:styleId="nw">
    <w:name w:val="nw"/>
    <w:rsid w:val="00105085"/>
  </w:style>
  <w:style w:type="character" w:customStyle="1" w:styleId="Styleunderline11ptBoldBorderSinglesolidlineAuto">
    <w:name w:val="Style underline + 11 pt Bold Border: : (Single solid line Auto ..."/>
    <w:rsid w:val="00105085"/>
    <w:rPr>
      <w:b/>
      <w:bCs/>
      <w:sz w:val="20"/>
      <w:u w:val="single"/>
      <w:bdr w:val="single" w:sz="4" w:space="0" w:color="auto" w:frame="1"/>
    </w:rPr>
  </w:style>
  <w:style w:type="character" w:customStyle="1" w:styleId="cardCharCharChar1">
    <w:name w:val="card Char Char Char1"/>
    <w:rsid w:val="00105085"/>
    <w:rPr>
      <w:lang w:val="en-US" w:eastAsia="en-US" w:bidi="ar-SA"/>
    </w:rPr>
  </w:style>
  <w:style w:type="character" w:customStyle="1" w:styleId="authors1">
    <w:name w:val="authors1"/>
    <w:rsid w:val="00105085"/>
    <w:rPr>
      <w:rFonts w:ascii="Verdana" w:hAnsi="Verdana" w:hint="default"/>
      <w:b/>
      <w:bCs/>
      <w:color w:val="006699"/>
      <w:sz w:val="20"/>
      <w:szCs w:val="20"/>
    </w:rPr>
  </w:style>
  <w:style w:type="character" w:customStyle="1" w:styleId="headlinesectionlarge">
    <w:name w:val="headline_section_large"/>
    <w:rsid w:val="00105085"/>
  </w:style>
  <w:style w:type="character" w:customStyle="1" w:styleId="Styleunderline11ptBlack">
    <w:name w:val="Style underline + 11 pt Black"/>
    <w:rsid w:val="00105085"/>
    <w:rPr>
      <w:color w:val="000000"/>
      <w:sz w:val="20"/>
      <w:u w:val="single"/>
    </w:rPr>
  </w:style>
  <w:style w:type="character" w:customStyle="1" w:styleId="Styleunderline11ptBoldBlack">
    <w:name w:val="Style underline + 11 pt Bold Black"/>
    <w:rsid w:val="00105085"/>
    <w:rPr>
      <w:b/>
      <w:bCs/>
      <w:color w:val="000000"/>
      <w:sz w:val="20"/>
      <w:u w:val="single"/>
    </w:rPr>
  </w:style>
  <w:style w:type="character" w:customStyle="1" w:styleId="Style11ptBoldBlackUnderlineBorderSinglesolidline">
    <w:name w:val="Style 11 pt Bold Black Underline Border: : (Single solid line ..."/>
    <w:rsid w:val="00105085"/>
    <w:rPr>
      <w:b/>
      <w:bCs/>
      <w:color w:val="000000"/>
      <w:sz w:val="20"/>
      <w:u w:val="single"/>
      <w:bdr w:val="single" w:sz="4" w:space="0" w:color="auto" w:frame="1"/>
    </w:rPr>
  </w:style>
  <w:style w:type="character" w:customStyle="1" w:styleId="StyleLatinMeridien-Italic11ptItalicUnderline">
    <w:name w:val="Style (Latin) Meridien-Italic 11 pt Italic Underline"/>
    <w:rsid w:val="00105085"/>
    <w:rPr>
      <w:rFonts w:ascii="Meridien-Italic" w:hAnsi="Meridien-Italic" w:hint="default"/>
      <w:i/>
      <w:iCs/>
      <w:sz w:val="20"/>
      <w:u w:val="single"/>
    </w:rPr>
  </w:style>
  <w:style w:type="character" w:customStyle="1" w:styleId="underlinestylechar0">
    <w:name w:val="underlinestylechar"/>
    <w:rsid w:val="00105085"/>
  </w:style>
  <w:style w:type="character" w:customStyle="1" w:styleId="highlight0">
    <w:name w:val="highlight"/>
    <w:rsid w:val="00105085"/>
  </w:style>
  <w:style w:type="character" w:customStyle="1" w:styleId="DottedUnderline0">
    <w:name w:val="Dotted Underline"/>
    <w:rsid w:val="00105085"/>
    <w:rPr>
      <w:rFonts w:ascii="Times New Roman" w:hAnsi="Times New Roman" w:cs="Times New Roman" w:hint="default"/>
      <w:sz w:val="20"/>
      <w:u w:val="dottedHeavy"/>
    </w:rPr>
  </w:style>
  <w:style w:type="character" w:customStyle="1" w:styleId="titleauthoretc">
    <w:name w:val="titleauthoretc"/>
    <w:rsid w:val="00105085"/>
  </w:style>
  <w:style w:type="character" w:customStyle="1" w:styleId="labeltext">
    <w:name w:val="labeltext"/>
    <w:rsid w:val="00105085"/>
  </w:style>
  <w:style w:type="character" w:customStyle="1" w:styleId="viewlink">
    <w:name w:val="viewlink"/>
    <w:rsid w:val="00105085"/>
  </w:style>
  <w:style w:type="character" w:customStyle="1" w:styleId="share">
    <w:name w:val="share"/>
    <w:rsid w:val="00105085"/>
  </w:style>
  <w:style w:type="character" w:customStyle="1" w:styleId="inlinkchart">
    <w:name w:val="inlink_chart"/>
    <w:rsid w:val="00105085"/>
  </w:style>
  <w:style w:type="character" w:customStyle="1" w:styleId="underLight">
    <w:name w:val="underLight"/>
    <w:uiPriority w:val="1"/>
    <w:qFormat/>
    <w:rsid w:val="00105085"/>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105085"/>
  </w:style>
  <w:style w:type="character" w:customStyle="1" w:styleId="fbsharecountwrapper">
    <w:name w:val="fb_share_count_wrapper"/>
    <w:rsid w:val="00105085"/>
  </w:style>
  <w:style w:type="character" w:customStyle="1" w:styleId="fbbuttontext">
    <w:name w:val="fb_button_text"/>
    <w:rsid w:val="00105085"/>
  </w:style>
  <w:style w:type="character" w:customStyle="1" w:styleId="hw">
    <w:name w:val="hw"/>
    <w:rsid w:val="00105085"/>
  </w:style>
  <w:style w:type="character" w:customStyle="1" w:styleId="linktotop">
    <w:name w:val="linktotop"/>
    <w:rsid w:val="00105085"/>
  </w:style>
  <w:style w:type="character" w:customStyle="1" w:styleId="maintextbldleft">
    <w:name w:val="maintextbldleft"/>
    <w:rsid w:val="00105085"/>
  </w:style>
  <w:style w:type="character" w:customStyle="1" w:styleId="maintextleft">
    <w:name w:val="maintextleft"/>
    <w:rsid w:val="00105085"/>
  </w:style>
  <w:style w:type="character" w:customStyle="1" w:styleId="descriptionstyle1block">
    <w:name w:val="description style1 block"/>
    <w:rsid w:val="00105085"/>
  </w:style>
  <w:style w:type="character" w:customStyle="1" w:styleId="gutter-right-1">
    <w:name w:val="gutter-right-1"/>
    <w:basedOn w:val="DefaultParagraphFont"/>
    <w:rsid w:val="00105085"/>
  </w:style>
  <w:style w:type="character" w:customStyle="1" w:styleId="ssl3">
    <w:name w:val="ss_l3"/>
    <w:rsid w:val="00105085"/>
  </w:style>
  <w:style w:type="character" w:customStyle="1" w:styleId="FontStyle39">
    <w:name w:val="Font Style39"/>
    <w:uiPriority w:val="99"/>
    <w:rsid w:val="00105085"/>
    <w:rPr>
      <w:rFonts w:ascii="Constantia" w:hAnsi="Constantia" w:cs="Constantia" w:hint="default"/>
      <w:b/>
      <w:bCs/>
      <w:sz w:val="18"/>
      <w:szCs w:val="18"/>
    </w:rPr>
  </w:style>
  <w:style w:type="character" w:customStyle="1" w:styleId="Header11">
    <w:name w:val="Header11"/>
    <w:rsid w:val="00105085"/>
  </w:style>
  <w:style w:type="character" w:customStyle="1" w:styleId="posa">
    <w:name w:val="pos(a)"/>
    <w:basedOn w:val="DefaultParagraphFont"/>
    <w:rsid w:val="00105085"/>
  </w:style>
  <w:style w:type="character" w:customStyle="1" w:styleId="u-hiddeninnarrowenv">
    <w:name w:val="u-hiddeninnarrowenv"/>
    <w:basedOn w:val="DefaultParagraphFont"/>
    <w:rsid w:val="00105085"/>
  </w:style>
  <w:style w:type="character" w:customStyle="1" w:styleId="followbutton-bird">
    <w:name w:val="followbutton-bird"/>
    <w:basedOn w:val="DefaultParagraphFont"/>
    <w:rsid w:val="00105085"/>
  </w:style>
  <w:style w:type="character" w:customStyle="1" w:styleId="tweetauthor-name">
    <w:name w:val="tweetauthor-name"/>
    <w:basedOn w:val="DefaultParagraphFont"/>
    <w:rsid w:val="00105085"/>
  </w:style>
  <w:style w:type="character" w:customStyle="1" w:styleId="tweetauthor-verifiedbadge">
    <w:name w:val="tweetauthor-verifiedbadge"/>
    <w:basedOn w:val="DefaultParagraphFont"/>
    <w:rsid w:val="00105085"/>
  </w:style>
  <w:style w:type="character" w:customStyle="1" w:styleId="tweetauthor-screenname">
    <w:name w:val="tweetauthor-screenname"/>
    <w:basedOn w:val="DefaultParagraphFont"/>
    <w:rsid w:val="00105085"/>
  </w:style>
  <w:style w:type="character" w:customStyle="1" w:styleId="u-hiddenvisually">
    <w:name w:val="u-hiddenvisually"/>
    <w:basedOn w:val="DefaultParagraphFont"/>
    <w:rsid w:val="00105085"/>
  </w:style>
  <w:style w:type="character" w:customStyle="1" w:styleId="tweetaction-stat">
    <w:name w:val="tweetaction-stat"/>
    <w:basedOn w:val="DefaultParagraphFont"/>
    <w:rsid w:val="00105085"/>
  </w:style>
  <w:style w:type="character" w:customStyle="1" w:styleId="related">
    <w:name w:val="related"/>
    <w:basedOn w:val="DefaultParagraphFont"/>
    <w:rsid w:val="00105085"/>
  </w:style>
  <w:style w:type="character" w:customStyle="1" w:styleId="related-content">
    <w:name w:val="related-content"/>
    <w:basedOn w:val="DefaultParagraphFont"/>
    <w:rsid w:val="00105085"/>
  </w:style>
  <w:style w:type="character" w:customStyle="1" w:styleId="name-of-author">
    <w:name w:val="name-of-author"/>
    <w:basedOn w:val="DefaultParagraphFont"/>
    <w:rsid w:val="00105085"/>
  </w:style>
  <w:style w:type="character" w:customStyle="1" w:styleId="first-name">
    <w:name w:val="first-name"/>
    <w:basedOn w:val="DefaultParagraphFont"/>
    <w:rsid w:val="00105085"/>
  </w:style>
  <w:style w:type="character" w:customStyle="1" w:styleId="last-name">
    <w:name w:val="last-name"/>
    <w:basedOn w:val="DefaultParagraphFont"/>
    <w:rsid w:val="00105085"/>
  </w:style>
  <w:style w:type="character" w:customStyle="1" w:styleId="caption10">
    <w:name w:val="caption1"/>
    <w:basedOn w:val="DefaultParagraphFont"/>
    <w:rsid w:val="00105085"/>
  </w:style>
  <w:style w:type="character" w:customStyle="1" w:styleId="recirc-text">
    <w:name w:val="&quot;recirc-text”"/>
    <w:basedOn w:val="DefaultParagraphFont"/>
    <w:rsid w:val="00105085"/>
  </w:style>
  <w:style w:type="character" w:customStyle="1" w:styleId="video-icon">
    <w:name w:val="video-icon"/>
    <w:basedOn w:val="DefaultParagraphFont"/>
    <w:rsid w:val="00105085"/>
  </w:style>
  <w:style w:type="character" w:customStyle="1" w:styleId="powa-shot-play-btn-text">
    <w:name w:val="powa-shot-play-btn-text"/>
    <w:basedOn w:val="DefaultParagraphFont"/>
    <w:rsid w:val="00105085"/>
  </w:style>
  <w:style w:type="character" w:customStyle="1" w:styleId="powa-shot-click">
    <w:name w:val="powa-shot-click"/>
    <w:basedOn w:val="DefaultParagraphFont"/>
    <w:rsid w:val="00105085"/>
  </w:style>
  <w:style w:type="character" w:customStyle="1" w:styleId="wpv-blurb">
    <w:name w:val="wpv-blurb"/>
    <w:basedOn w:val="DefaultParagraphFont"/>
    <w:rsid w:val="00105085"/>
  </w:style>
  <w:style w:type="character" w:customStyle="1" w:styleId="pb-caption">
    <w:name w:val="pb-caption"/>
    <w:basedOn w:val="DefaultParagraphFont"/>
    <w:rsid w:val="00105085"/>
  </w:style>
  <w:style w:type="character" w:customStyle="1" w:styleId="m-8082899869479211226gmail-styleunderline">
    <w:name w:val="m_-8082899869479211226gmail-styleunderline"/>
    <w:basedOn w:val="DefaultParagraphFont"/>
    <w:rsid w:val="00105085"/>
  </w:style>
  <w:style w:type="character" w:customStyle="1" w:styleId="StyleUnderlineChar">
    <w:name w:val="Style Underline Char"/>
    <w:basedOn w:val="DefaultParagraphFont"/>
    <w:locked/>
    <w:rsid w:val="00105085"/>
    <w:rPr>
      <w:u w:val="single"/>
    </w:rPr>
  </w:style>
  <w:style w:type="paragraph" w:customStyle="1" w:styleId="NoteLevel23">
    <w:name w:val="Note Level 23"/>
    <w:basedOn w:val="Normal"/>
    <w:next w:val="Normal"/>
    <w:uiPriority w:val="99"/>
    <w:qFormat/>
    <w:rsid w:val="00105085"/>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105085"/>
  </w:style>
  <w:style w:type="character" w:customStyle="1" w:styleId="m-2745674872889869693gmail-styleunderline">
    <w:name w:val="m_-2745674872889869693gmail-styleunderline"/>
    <w:basedOn w:val="DefaultParagraphFont"/>
    <w:rsid w:val="00105085"/>
  </w:style>
  <w:style w:type="paragraph" w:customStyle="1" w:styleId="NoteLevel24">
    <w:name w:val="Note Level 24"/>
    <w:basedOn w:val="Normal"/>
    <w:next w:val="Normal"/>
    <w:uiPriority w:val="99"/>
    <w:qFormat/>
    <w:rsid w:val="00105085"/>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105085"/>
    <w:pPr>
      <w:keepNext/>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105085"/>
  </w:style>
  <w:style w:type="character" w:customStyle="1" w:styleId="tl8wme">
    <w:name w:val="tl8wme"/>
    <w:basedOn w:val="DefaultParagraphFont"/>
    <w:rsid w:val="00105085"/>
  </w:style>
  <w:style w:type="character" w:customStyle="1" w:styleId="m-3536111510621174465gmail-style13ptbold">
    <w:name w:val="m_-3536111510621174465gmail-style13ptbold"/>
    <w:basedOn w:val="DefaultParagraphFont"/>
    <w:rsid w:val="00105085"/>
  </w:style>
  <w:style w:type="character" w:customStyle="1" w:styleId="m-3536111510621174465gmail-styleunderline">
    <w:name w:val="m_-3536111510621174465gmail-styleunderline"/>
    <w:basedOn w:val="DefaultParagraphFont"/>
    <w:rsid w:val="00105085"/>
  </w:style>
  <w:style w:type="character" w:customStyle="1" w:styleId="truncate">
    <w:name w:val="truncate"/>
    <w:basedOn w:val="DefaultParagraphFont"/>
    <w:rsid w:val="00105085"/>
  </w:style>
  <w:style w:type="paragraph" w:customStyle="1" w:styleId="DateTime">
    <w:name w:val="DateTime"/>
    <w:basedOn w:val="Normal"/>
    <w:link w:val="DateTimeChar"/>
    <w:autoRedefine/>
    <w:uiPriority w:val="4"/>
    <w:qFormat/>
    <w:rsid w:val="00105085"/>
  </w:style>
  <w:style w:type="character" w:customStyle="1" w:styleId="DateTimeChar">
    <w:name w:val="DateTime Char"/>
    <w:basedOn w:val="DefaultParagraphFont"/>
    <w:link w:val="DateTime"/>
    <w:uiPriority w:val="4"/>
    <w:rsid w:val="00105085"/>
    <w:rPr>
      <w:rFonts w:ascii="Arial Narrow" w:hAnsi="Arial Narrow" w:cs="Calibri"/>
    </w:rPr>
  </w:style>
  <w:style w:type="paragraph" w:customStyle="1" w:styleId="Lecture">
    <w:name w:val="Lecture"/>
    <w:next w:val="BodyText"/>
    <w:link w:val="LectureChar"/>
    <w:autoRedefine/>
    <w:uiPriority w:val="4"/>
    <w:qFormat/>
    <w:rsid w:val="00105085"/>
    <w:pPr>
      <w:spacing w:after="0"/>
      <w:outlineLvl w:val="5"/>
    </w:pPr>
    <w:rPr>
      <w:rFonts w:ascii="Arial" w:hAnsi="Arial" w:cs="Arial"/>
      <w:spacing w:val="-10"/>
      <w:sz w:val="20"/>
    </w:rPr>
  </w:style>
  <w:style w:type="character" w:customStyle="1" w:styleId="LectureChar">
    <w:name w:val="Lecture Char"/>
    <w:basedOn w:val="DateTimeChar"/>
    <w:link w:val="Lecture"/>
    <w:uiPriority w:val="4"/>
    <w:rsid w:val="00105085"/>
    <w:rPr>
      <w:rFonts w:ascii="Arial" w:hAnsi="Arial" w:cs="Arial"/>
      <w:spacing w:val="-10"/>
      <w:sz w:val="20"/>
    </w:rPr>
  </w:style>
  <w:style w:type="paragraph" w:customStyle="1" w:styleId="css-exrw3m">
    <w:name w:val="css-exrw3m"/>
    <w:basedOn w:val="Normal"/>
    <w:rsid w:val="00105085"/>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105085"/>
  </w:style>
  <w:style w:type="character" w:customStyle="1" w:styleId="UnresolvedMention2">
    <w:name w:val="Unresolved Mention2"/>
    <w:basedOn w:val="DefaultParagraphFont"/>
    <w:uiPriority w:val="99"/>
    <w:unhideWhenUsed/>
    <w:rsid w:val="00105085"/>
    <w:rPr>
      <w:color w:val="605E5C"/>
      <w:shd w:val="clear" w:color="auto" w:fill="E1DFDD"/>
    </w:rPr>
  </w:style>
  <w:style w:type="character" w:customStyle="1" w:styleId="volumeissue">
    <w:name w:val="volume_issue"/>
    <w:basedOn w:val="DefaultParagraphFont"/>
    <w:rsid w:val="00105085"/>
  </w:style>
  <w:style w:type="character" w:customStyle="1" w:styleId="pagerange">
    <w:name w:val="page_range"/>
    <w:basedOn w:val="DefaultParagraphFont"/>
    <w:rsid w:val="00105085"/>
  </w:style>
  <w:style w:type="character" w:customStyle="1" w:styleId="doilink">
    <w:name w:val="doi_link"/>
    <w:basedOn w:val="DefaultParagraphFont"/>
    <w:rsid w:val="00105085"/>
  </w:style>
  <w:style w:type="character" w:customStyle="1" w:styleId="letter">
    <w:name w:val="letter"/>
    <w:basedOn w:val="DefaultParagraphFont"/>
    <w:rsid w:val="00105085"/>
  </w:style>
  <w:style w:type="character" w:customStyle="1" w:styleId="mdash">
    <w:name w:val="mdash"/>
    <w:basedOn w:val="DefaultParagraphFont"/>
    <w:rsid w:val="00105085"/>
  </w:style>
  <w:style w:type="character" w:customStyle="1" w:styleId="untext">
    <w:name w:val="untext"/>
    <w:basedOn w:val="DefaultParagraphFont"/>
    <w:rsid w:val="00105085"/>
  </w:style>
  <w:style w:type="character" w:customStyle="1" w:styleId="vis">
    <w:name w:val="vis"/>
    <w:basedOn w:val="DefaultParagraphFont"/>
    <w:rsid w:val="00105085"/>
  </w:style>
  <w:style w:type="character" w:customStyle="1" w:styleId="ex-sent">
    <w:name w:val="ex-sent"/>
    <w:basedOn w:val="DefaultParagraphFont"/>
    <w:rsid w:val="00105085"/>
  </w:style>
  <w:style w:type="character" w:customStyle="1" w:styleId="mwtwi">
    <w:name w:val="mw_t_wi"/>
    <w:basedOn w:val="DefaultParagraphFont"/>
    <w:rsid w:val="00105085"/>
  </w:style>
  <w:style w:type="paragraph" w:styleId="Revision">
    <w:name w:val="Revision"/>
    <w:hidden/>
    <w:uiPriority w:val="99"/>
    <w:rsid w:val="00105085"/>
    <w:pPr>
      <w:spacing w:after="0" w:line="240" w:lineRule="auto"/>
    </w:pPr>
    <w:rPr>
      <w:rFonts w:ascii="Georgia" w:hAnsi="Georgia" w:cs="Times New Roman"/>
    </w:rPr>
  </w:style>
  <w:style w:type="character" w:customStyle="1" w:styleId="l7">
    <w:name w:val="l7"/>
    <w:basedOn w:val="DefaultParagraphFont"/>
    <w:rsid w:val="00105085"/>
  </w:style>
  <w:style w:type="character" w:customStyle="1" w:styleId="l6">
    <w:name w:val="l6"/>
    <w:basedOn w:val="DefaultParagraphFont"/>
    <w:rsid w:val="00105085"/>
  </w:style>
  <w:style w:type="character" w:customStyle="1" w:styleId="l8">
    <w:name w:val="l8"/>
    <w:basedOn w:val="DefaultParagraphFont"/>
    <w:rsid w:val="00105085"/>
  </w:style>
  <w:style w:type="character" w:customStyle="1" w:styleId="l9">
    <w:name w:val="l9"/>
    <w:basedOn w:val="DefaultParagraphFont"/>
    <w:rsid w:val="00105085"/>
  </w:style>
  <w:style w:type="character" w:customStyle="1" w:styleId="m-134349766280542120gmail-style13ptbold">
    <w:name w:val="m_-134349766280542120gmail-style13ptbold"/>
    <w:basedOn w:val="DefaultParagraphFont"/>
    <w:rsid w:val="00105085"/>
  </w:style>
  <w:style w:type="character" w:customStyle="1" w:styleId="m-134349766280542120gmail-msohyperlink">
    <w:name w:val="m_-134349766280542120gmail-msohyperlink"/>
    <w:basedOn w:val="DefaultParagraphFont"/>
    <w:rsid w:val="00105085"/>
  </w:style>
  <w:style w:type="character" w:customStyle="1" w:styleId="m-134349766280542120gmail-styleunderline">
    <w:name w:val="m_-134349766280542120gmail-styleunderline"/>
    <w:basedOn w:val="DefaultParagraphFont"/>
    <w:rsid w:val="00105085"/>
  </w:style>
  <w:style w:type="character" w:customStyle="1" w:styleId="m-134349766280542120gmail-cite">
    <w:name w:val="m_-134349766280542120gmail-cite"/>
    <w:basedOn w:val="DefaultParagraphFont"/>
    <w:rsid w:val="00105085"/>
  </w:style>
  <w:style w:type="character" w:customStyle="1" w:styleId="m-134349766280542120gmail-underline">
    <w:name w:val="m_-134349766280542120gmail-underline"/>
    <w:basedOn w:val="DefaultParagraphFont"/>
    <w:rsid w:val="00105085"/>
  </w:style>
  <w:style w:type="character" w:customStyle="1" w:styleId="m-134349766280542120gmail-underline0">
    <w:name w:val="m_-134349766280542120gmail-underline0"/>
    <w:basedOn w:val="DefaultParagraphFont"/>
    <w:rsid w:val="00105085"/>
  </w:style>
  <w:style w:type="paragraph" w:customStyle="1" w:styleId="element">
    <w:name w:val="element"/>
    <w:basedOn w:val="Normal"/>
    <w:qFormat/>
    <w:rsid w:val="00105085"/>
    <w:pPr>
      <w:spacing w:before="100" w:beforeAutospacing="1" w:after="100" w:afterAutospacing="1"/>
    </w:pPr>
    <w:rPr>
      <w:rFonts w:eastAsia="Times New Roman"/>
      <w:sz w:val="24"/>
      <w:szCs w:val="24"/>
      <w:lang w:eastAsia="zh-CN"/>
    </w:rPr>
  </w:style>
  <w:style w:type="paragraph" w:customStyle="1" w:styleId="p1">
    <w:name w:val="p1"/>
    <w:basedOn w:val="Normal"/>
    <w:qFormat/>
    <w:rsid w:val="00105085"/>
    <w:pPr>
      <w:spacing w:before="100" w:beforeAutospacing="1" w:after="100" w:afterAutospacing="1"/>
    </w:pPr>
    <w:rPr>
      <w:rFonts w:eastAsia="Times New Roman"/>
      <w:sz w:val="24"/>
      <w:szCs w:val="24"/>
      <w:lang w:eastAsia="zh-CN"/>
    </w:rPr>
  </w:style>
  <w:style w:type="paragraph" w:customStyle="1" w:styleId="p3">
    <w:name w:val="p3"/>
    <w:basedOn w:val="Normal"/>
    <w:qFormat/>
    <w:rsid w:val="00105085"/>
    <w:pPr>
      <w:spacing w:before="100" w:beforeAutospacing="1" w:after="100" w:afterAutospacing="1"/>
    </w:pPr>
    <w:rPr>
      <w:rFonts w:eastAsia="Times New Roman"/>
      <w:sz w:val="24"/>
      <w:szCs w:val="24"/>
      <w:lang w:eastAsia="zh-CN"/>
    </w:rPr>
  </w:style>
  <w:style w:type="paragraph" w:customStyle="1" w:styleId="p5">
    <w:name w:val="p5"/>
    <w:basedOn w:val="Normal"/>
    <w:qFormat/>
    <w:rsid w:val="00105085"/>
    <w:pPr>
      <w:spacing w:before="100" w:beforeAutospacing="1" w:after="100" w:afterAutospacing="1"/>
    </w:pPr>
    <w:rPr>
      <w:rFonts w:eastAsia="Times New Roman"/>
      <w:sz w:val="24"/>
      <w:szCs w:val="24"/>
      <w:lang w:eastAsia="zh-CN"/>
    </w:rPr>
  </w:style>
  <w:style w:type="paragraph" w:customStyle="1" w:styleId="p7">
    <w:name w:val="p7"/>
    <w:basedOn w:val="Normal"/>
    <w:qFormat/>
    <w:rsid w:val="00105085"/>
    <w:pPr>
      <w:spacing w:before="100" w:beforeAutospacing="1" w:after="100" w:afterAutospacing="1"/>
    </w:pPr>
    <w:rPr>
      <w:rFonts w:eastAsia="Times New Roman"/>
      <w:sz w:val="24"/>
      <w:szCs w:val="24"/>
      <w:lang w:eastAsia="zh-CN"/>
    </w:rPr>
  </w:style>
  <w:style w:type="paragraph" w:customStyle="1" w:styleId="p9">
    <w:name w:val="p9"/>
    <w:basedOn w:val="Normal"/>
    <w:qFormat/>
    <w:rsid w:val="00105085"/>
    <w:pPr>
      <w:spacing w:before="100" w:beforeAutospacing="1" w:after="100" w:afterAutospacing="1"/>
    </w:pPr>
    <w:rPr>
      <w:rFonts w:eastAsia="Times New Roman"/>
      <w:sz w:val="24"/>
      <w:szCs w:val="24"/>
      <w:lang w:eastAsia="zh-CN"/>
    </w:rPr>
  </w:style>
  <w:style w:type="paragraph" w:customStyle="1" w:styleId="p11">
    <w:name w:val="p11"/>
    <w:basedOn w:val="Normal"/>
    <w:qFormat/>
    <w:rsid w:val="00105085"/>
    <w:pPr>
      <w:spacing w:before="100" w:beforeAutospacing="1" w:after="100" w:afterAutospacing="1"/>
    </w:pPr>
    <w:rPr>
      <w:rFonts w:eastAsia="Times New Roman"/>
      <w:sz w:val="24"/>
      <w:szCs w:val="24"/>
      <w:lang w:eastAsia="zh-CN"/>
    </w:rPr>
  </w:style>
  <w:style w:type="paragraph" w:customStyle="1" w:styleId="p2">
    <w:name w:val="p2"/>
    <w:basedOn w:val="Normal"/>
    <w:qFormat/>
    <w:rsid w:val="00105085"/>
    <w:pPr>
      <w:spacing w:before="100" w:beforeAutospacing="1" w:after="100" w:afterAutospacing="1"/>
    </w:pPr>
    <w:rPr>
      <w:rFonts w:eastAsia="Times New Roman"/>
      <w:sz w:val="24"/>
      <w:szCs w:val="24"/>
      <w:lang w:eastAsia="zh-CN"/>
    </w:rPr>
  </w:style>
  <w:style w:type="paragraph" w:customStyle="1" w:styleId="p4">
    <w:name w:val="p4"/>
    <w:basedOn w:val="Normal"/>
    <w:qFormat/>
    <w:rsid w:val="00105085"/>
    <w:pPr>
      <w:spacing w:before="100" w:beforeAutospacing="1" w:after="100" w:afterAutospacing="1"/>
    </w:pPr>
    <w:rPr>
      <w:rFonts w:eastAsia="Times New Roman"/>
      <w:sz w:val="24"/>
      <w:szCs w:val="24"/>
      <w:lang w:eastAsia="zh-CN"/>
    </w:rPr>
  </w:style>
  <w:style w:type="paragraph" w:customStyle="1" w:styleId="p6">
    <w:name w:val="p6"/>
    <w:basedOn w:val="Normal"/>
    <w:qFormat/>
    <w:rsid w:val="00105085"/>
    <w:pPr>
      <w:spacing w:before="100" w:beforeAutospacing="1" w:after="100" w:afterAutospacing="1"/>
    </w:pPr>
    <w:rPr>
      <w:rFonts w:eastAsia="Times New Roman"/>
      <w:sz w:val="24"/>
      <w:szCs w:val="24"/>
      <w:lang w:eastAsia="zh-CN"/>
    </w:rPr>
  </w:style>
  <w:style w:type="paragraph" w:customStyle="1" w:styleId="p8">
    <w:name w:val="p8"/>
    <w:basedOn w:val="Normal"/>
    <w:qFormat/>
    <w:rsid w:val="00105085"/>
    <w:pPr>
      <w:spacing w:before="100" w:beforeAutospacing="1" w:after="100" w:afterAutospacing="1"/>
    </w:pPr>
    <w:rPr>
      <w:rFonts w:eastAsia="Times New Roman"/>
      <w:sz w:val="24"/>
      <w:szCs w:val="24"/>
      <w:lang w:eastAsia="zh-CN"/>
    </w:rPr>
  </w:style>
  <w:style w:type="paragraph" w:customStyle="1" w:styleId="p10">
    <w:name w:val="p10"/>
    <w:basedOn w:val="Normal"/>
    <w:qFormat/>
    <w:rsid w:val="00105085"/>
    <w:pPr>
      <w:spacing w:before="100" w:beforeAutospacing="1" w:after="100" w:afterAutospacing="1"/>
    </w:pPr>
    <w:rPr>
      <w:rFonts w:eastAsia="Times New Roman"/>
      <w:sz w:val="24"/>
      <w:szCs w:val="24"/>
      <w:lang w:eastAsia="zh-CN"/>
    </w:rPr>
  </w:style>
  <w:style w:type="paragraph" w:customStyle="1" w:styleId="p12">
    <w:name w:val="p12"/>
    <w:basedOn w:val="Normal"/>
    <w:qFormat/>
    <w:rsid w:val="00105085"/>
    <w:pPr>
      <w:spacing w:before="100" w:beforeAutospacing="1" w:after="100" w:afterAutospacing="1"/>
    </w:pPr>
    <w:rPr>
      <w:rFonts w:eastAsia="Times New Roman"/>
      <w:sz w:val="24"/>
      <w:szCs w:val="24"/>
      <w:lang w:eastAsia="zh-CN"/>
    </w:rPr>
  </w:style>
  <w:style w:type="paragraph" w:customStyle="1" w:styleId="p14">
    <w:name w:val="p14"/>
    <w:basedOn w:val="Normal"/>
    <w:qFormat/>
    <w:rsid w:val="00105085"/>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105085"/>
  </w:style>
  <w:style w:type="character" w:customStyle="1" w:styleId="wsj-article-credit">
    <w:name w:val="wsj-article-credit"/>
    <w:basedOn w:val="DefaultParagraphFont"/>
    <w:rsid w:val="00105085"/>
  </w:style>
  <w:style w:type="character" w:customStyle="1" w:styleId="wsj-article-credit-tag">
    <w:name w:val="wsj-article-credit-tag"/>
    <w:basedOn w:val="DefaultParagraphFont"/>
    <w:rsid w:val="00105085"/>
  </w:style>
  <w:style w:type="paragraph" w:customStyle="1" w:styleId="initial">
    <w:name w:val="initial"/>
    <w:basedOn w:val="Normal"/>
    <w:qFormat/>
    <w:rsid w:val="00105085"/>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qFormat/>
    <w:rsid w:val="00105085"/>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105085"/>
    <w:rPr>
      <w:rFonts w:ascii="Arial Narrow" w:hAnsi="Arial Narrow"/>
      <w:sz w:val="22"/>
      <w:szCs w:val="24"/>
      <w:u w:val="single"/>
      <w:lang w:val="en-US" w:eastAsia="en-US" w:bidi="ar-SA"/>
    </w:rPr>
  </w:style>
  <w:style w:type="paragraph" w:customStyle="1" w:styleId="detailsub">
    <w:name w:val="detail__sub"/>
    <w:basedOn w:val="Normal"/>
    <w:rsid w:val="00105085"/>
    <w:pPr>
      <w:spacing w:before="100" w:beforeAutospacing="1" w:after="100" w:afterAutospacing="1"/>
    </w:pPr>
    <w:rPr>
      <w:rFonts w:eastAsia="Times New Roman"/>
      <w:sz w:val="24"/>
      <w:szCs w:val="24"/>
      <w:lang w:eastAsia="zh-CN"/>
    </w:rPr>
  </w:style>
  <w:style w:type="paragraph" w:customStyle="1" w:styleId="flfc">
    <w:name w:val="flfc"/>
    <w:basedOn w:val="Normal"/>
    <w:uiPriority w:val="99"/>
    <w:qFormat/>
    <w:rsid w:val="00105085"/>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105085"/>
  </w:style>
  <w:style w:type="character" w:customStyle="1" w:styleId="m-299895914748161361gmail-styleunderline">
    <w:name w:val="m_-299895914748161361gmail-styleunderline"/>
    <w:basedOn w:val="DefaultParagraphFont"/>
    <w:rsid w:val="00105085"/>
  </w:style>
  <w:style w:type="paragraph" w:customStyle="1" w:styleId="counter-paragraph">
    <w:name w:val="counter-paragraph"/>
    <w:basedOn w:val="Normal"/>
    <w:rsid w:val="00105085"/>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rsid w:val="00105085"/>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105085"/>
  </w:style>
  <w:style w:type="paragraph" w:customStyle="1" w:styleId="m-266642551691440061gmail-cards">
    <w:name w:val="m_-266642551691440061gmail-cards"/>
    <w:basedOn w:val="Normal"/>
    <w:rsid w:val="00105085"/>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105085"/>
  </w:style>
  <w:style w:type="paragraph" w:customStyle="1" w:styleId="listingexcerpt">
    <w:name w:val="listing__excerpt"/>
    <w:basedOn w:val="Normal"/>
    <w:rsid w:val="00105085"/>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105085"/>
  </w:style>
  <w:style w:type="paragraph" w:customStyle="1" w:styleId="specialbutton">
    <w:name w:val="special__button"/>
    <w:basedOn w:val="Normal"/>
    <w:rsid w:val="00105085"/>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105085"/>
  </w:style>
  <w:style w:type="paragraph" w:customStyle="1" w:styleId="suggested-readssubheading">
    <w:name w:val="suggested-reads__subheading"/>
    <w:basedOn w:val="Normal"/>
    <w:rsid w:val="00105085"/>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105085"/>
  </w:style>
  <w:style w:type="paragraph" w:customStyle="1" w:styleId="suggested-readslist-itemsubheading">
    <w:name w:val="suggested-reads__list-item__subheading"/>
    <w:basedOn w:val="Normal"/>
    <w:rsid w:val="00105085"/>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105085"/>
  </w:style>
  <w:style w:type="character" w:customStyle="1" w:styleId="AnalyticTagChar">
    <w:name w:val="Analytic Tag Char"/>
    <w:basedOn w:val="DefaultParagraphFont"/>
    <w:link w:val="AnalyticTag"/>
    <w:uiPriority w:val="4"/>
    <w:rsid w:val="00105085"/>
    <w:rPr>
      <w:rFonts w:ascii="Arial Narrow" w:eastAsiaTheme="majorEastAsia" w:hAnsi="Arial Narrow" w:cstheme="majorBidi"/>
      <w:b/>
      <w:iCs/>
      <w:sz w:val="26"/>
    </w:rPr>
  </w:style>
  <w:style w:type="character" w:customStyle="1" w:styleId="DebateUnderlined">
    <w:name w:val="Debate Underlined"/>
    <w:basedOn w:val="DefaultParagraphFont"/>
    <w:rsid w:val="00105085"/>
    <w:rPr>
      <w:rFonts w:ascii="Tahoma" w:hAnsi="Tahoma"/>
      <w:b/>
      <w:sz w:val="22"/>
      <w:u w:val="single"/>
    </w:rPr>
  </w:style>
  <w:style w:type="paragraph" w:customStyle="1" w:styleId="StyleJustifiedCharChar">
    <w:name w:val="Style Justified Char Char"/>
    <w:basedOn w:val="Normal"/>
    <w:link w:val="StyleJustifiedCharCharChar"/>
    <w:rsid w:val="00105085"/>
    <w:pPr>
      <w:ind w:left="432"/>
      <w:jc w:val="both"/>
    </w:pPr>
    <w:rPr>
      <w:rFonts w:eastAsia="Batang"/>
      <w:szCs w:val="20"/>
    </w:rPr>
  </w:style>
  <w:style w:type="character" w:customStyle="1" w:styleId="StyleJustifiedCharCharChar">
    <w:name w:val="Style Justified Char Char Char"/>
    <w:link w:val="StyleJustifiedCharChar"/>
    <w:rsid w:val="00105085"/>
    <w:rPr>
      <w:rFonts w:ascii="Arial Narrow" w:eastAsia="Batang" w:hAnsi="Arial Narrow" w:cs="Calibri"/>
      <w:szCs w:val="20"/>
    </w:rPr>
  </w:style>
  <w:style w:type="paragraph" w:customStyle="1" w:styleId="Heading3New">
    <w:name w:val="Heading 3 New"/>
    <w:basedOn w:val="Heading3"/>
    <w:next w:val="Normal"/>
    <w:uiPriority w:val="99"/>
    <w:qFormat/>
    <w:rsid w:val="00105085"/>
    <w:rPr>
      <w:rFonts w:eastAsia="Times New Roman" w:cs="Times New Roman"/>
    </w:rPr>
  </w:style>
  <w:style w:type="character" w:customStyle="1" w:styleId="m8370952637483410863gmail-styleunderline">
    <w:name w:val="m_8370952637483410863gmail-styleunderline"/>
    <w:basedOn w:val="DefaultParagraphFont"/>
    <w:rsid w:val="00105085"/>
  </w:style>
  <w:style w:type="character" w:customStyle="1" w:styleId="m400377485754071043gmail-style13ptbold">
    <w:name w:val="m_400377485754071043gmail-style13ptbold"/>
    <w:basedOn w:val="DefaultParagraphFont"/>
    <w:rsid w:val="00105085"/>
  </w:style>
  <w:style w:type="character" w:customStyle="1" w:styleId="SmallCharChar">
    <w:name w:val="Small Char Char"/>
    <w:basedOn w:val="DefaultParagraphFont"/>
    <w:rsid w:val="00105085"/>
    <w:rPr>
      <w:sz w:val="17"/>
      <w:szCs w:val="24"/>
      <w:lang w:val="en-US" w:eastAsia="en-US" w:bidi="ar-SA"/>
    </w:rPr>
  </w:style>
  <w:style w:type="paragraph" w:customStyle="1" w:styleId="ThickUnderline">
    <w:name w:val="ThickUnderline"/>
    <w:qFormat/>
    <w:rsid w:val="0010508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105085"/>
    <w:rPr>
      <w:rFonts w:ascii="Futura" w:eastAsia="Times" w:hAnsi="Futura"/>
      <w:b/>
      <w:caps/>
      <w:sz w:val="18"/>
      <w:szCs w:val="20"/>
    </w:rPr>
  </w:style>
  <w:style w:type="paragraph" w:customStyle="1" w:styleId="DebateTag">
    <w:name w:val="DebateTag"/>
    <w:basedOn w:val="Normal"/>
    <w:qFormat/>
    <w:rsid w:val="00105085"/>
    <w:rPr>
      <w:rFonts w:eastAsia="Calibri"/>
      <w:b/>
      <w:szCs w:val="24"/>
    </w:rPr>
  </w:style>
  <w:style w:type="character" w:customStyle="1" w:styleId="m-4799866747027741266gmail-style13ptbold">
    <w:name w:val="m_-4799866747027741266gmail-style13ptbold"/>
    <w:basedOn w:val="DefaultParagraphFont"/>
    <w:rsid w:val="00105085"/>
  </w:style>
  <w:style w:type="character" w:customStyle="1" w:styleId="m-4799866747027741266gmail-apple-converted-space">
    <w:name w:val="m_-4799866747027741266gmail-apple-converted-space"/>
    <w:basedOn w:val="DefaultParagraphFont"/>
    <w:rsid w:val="00105085"/>
  </w:style>
  <w:style w:type="character" w:customStyle="1" w:styleId="m-4799866747027741266gmail-m3965771245576658108gmail-styleunderline">
    <w:name w:val="m_-4799866747027741266gmail-m3965771245576658108gmail-styleunderline"/>
    <w:basedOn w:val="DefaultParagraphFont"/>
    <w:rsid w:val="00105085"/>
  </w:style>
  <w:style w:type="character" w:customStyle="1" w:styleId="StyleStyleUnderlineUnderlineStyleBoldUnderlineIntenseEmphas">
    <w:name w:val="Style Style UnderlineUnderlineStyle Bold UnderlineIntense Emphas..."/>
    <w:basedOn w:val="DefaultParagraphFont"/>
    <w:rsid w:val="00105085"/>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105085"/>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105085"/>
    <w:rPr>
      <w:bCs/>
      <w:iCs w:val="0"/>
    </w:rPr>
  </w:style>
  <w:style w:type="character" w:customStyle="1" w:styleId="created">
    <w:name w:val="created"/>
    <w:basedOn w:val="DefaultParagraphFont"/>
    <w:rsid w:val="00105085"/>
  </w:style>
  <w:style w:type="paragraph" w:customStyle="1" w:styleId="Cite8">
    <w:name w:val="Cite8"/>
    <w:basedOn w:val="Normal"/>
    <w:autoRedefine/>
    <w:qFormat/>
    <w:rsid w:val="00105085"/>
    <w:rPr>
      <w:rFonts w:eastAsia="Calibri"/>
    </w:rPr>
  </w:style>
  <w:style w:type="paragraph" w:customStyle="1" w:styleId="8font">
    <w:name w:val="8font"/>
    <w:basedOn w:val="Normal"/>
    <w:next w:val="Normal"/>
    <w:autoRedefine/>
    <w:qFormat/>
    <w:rsid w:val="00105085"/>
    <w:rPr>
      <w:rFonts w:eastAsia="Cambria"/>
      <w:szCs w:val="16"/>
    </w:rPr>
  </w:style>
  <w:style w:type="character" w:customStyle="1" w:styleId="referencediv">
    <w:name w:val="referencediv"/>
    <w:rsid w:val="00105085"/>
  </w:style>
  <w:style w:type="paragraph" w:customStyle="1" w:styleId="CiteLittle">
    <w:name w:val="Cite Little"/>
    <w:next w:val="Normal"/>
    <w:qFormat/>
    <w:rsid w:val="00105085"/>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105085"/>
    <w:pPr>
      <w:ind w:left="-1080" w:right="1728"/>
    </w:pPr>
    <w:rPr>
      <w:rFonts w:eastAsia="Times New Roman"/>
      <w:sz w:val="18"/>
      <w:szCs w:val="20"/>
    </w:rPr>
  </w:style>
  <w:style w:type="character" w:customStyle="1" w:styleId="LittleChar">
    <w:name w:val="Little Char"/>
    <w:link w:val="Little"/>
    <w:uiPriority w:val="99"/>
    <w:rsid w:val="00105085"/>
    <w:rPr>
      <w:rFonts w:ascii="Garamond" w:eastAsia="Times New Roman" w:hAnsi="Garamond" w:cs="Calibri"/>
      <w:sz w:val="16"/>
      <w:szCs w:val="24"/>
    </w:rPr>
  </w:style>
  <w:style w:type="character" w:customStyle="1" w:styleId="StyleAsianMSMinchoBold">
    <w:name w:val="Style (Asian) MS Mincho Bold"/>
    <w:rsid w:val="00105085"/>
    <w:rPr>
      <w:rFonts w:ascii="Times New Roman" w:eastAsia="MS Mincho" w:hAnsi="Times New Roman"/>
      <w:b/>
      <w:bCs/>
      <w:u w:val="thick"/>
    </w:rPr>
  </w:style>
  <w:style w:type="character" w:customStyle="1" w:styleId="StyleAsianMSMincho">
    <w:name w:val="Style (Asian) MS Mincho"/>
    <w:rsid w:val="00105085"/>
    <w:rPr>
      <w:rFonts w:ascii="Times New Roman" w:eastAsia="MS Mincho" w:hAnsi="Times New Roman"/>
      <w:u w:val="thick"/>
    </w:rPr>
  </w:style>
  <w:style w:type="paragraph" w:customStyle="1" w:styleId="docheader">
    <w:name w:val="doc header"/>
    <w:autoRedefine/>
    <w:qFormat/>
    <w:rsid w:val="00105085"/>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105085"/>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105085"/>
  </w:style>
  <w:style w:type="character" w:customStyle="1" w:styleId="mw-headline">
    <w:name w:val="mw-headline"/>
    <w:rsid w:val="00105085"/>
  </w:style>
  <w:style w:type="paragraph" w:customStyle="1" w:styleId="bloctitles">
    <w:name w:val="bloc titles"/>
    <w:basedOn w:val="Heading1"/>
    <w:next w:val="Normal"/>
    <w:link w:val="bloctitlesChar"/>
    <w:autoRedefine/>
    <w:qFormat/>
    <w:rsid w:val="00105085"/>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105085"/>
    <w:rPr>
      <w:rFonts w:ascii="Arial Narrow" w:eastAsia="Times New Roman" w:hAnsi="Arial Narrow" w:cs="Times New Roman"/>
      <w:b/>
      <w:sz w:val="28"/>
      <w:szCs w:val="32"/>
      <w:u w:val="single"/>
    </w:rPr>
  </w:style>
  <w:style w:type="paragraph" w:customStyle="1" w:styleId="blocorganizer">
    <w:name w:val="bloc organizer"/>
    <w:basedOn w:val="Heading1"/>
    <w:next w:val="bloctitles"/>
    <w:link w:val="blocorganizerChar"/>
    <w:autoRedefine/>
    <w:qFormat/>
    <w:rsid w:val="00105085"/>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105085"/>
    <w:rPr>
      <w:rFonts w:ascii="Arial Narrow" w:eastAsia="Times New Roman" w:hAnsi="Arial Narrow" w:cs="Times New Roman"/>
      <w:b/>
      <w:sz w:val="4"/>
      <w:szCs w:val="32"/>
      <w:u w:val="single"/>
    </w:rPr>
  </w:style>
  <w:style w:type="paragraph" w:customStyle="1" w:styleId="HiddenBlockHeader">
    <w:name w:val="Hidden Block Header"/>
    <w:basedOn w:val="BlockHeadings"/>
    <w:next w:val="Nothing"/>
    <w:link w:val="HiddenBlockHeaderChar"/>
    <w:qFormat/>
    <w:rsid w:val="00105085"/>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105085"/>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105085"/>
    <w:rPr>
      <w:rFonts w:ascii="Arial Narrow" w:eastAsia="Times New Roman" w:hAnsi="Arial Narrow" w:cs="Calibri"/>
      <w:b/>
      <w:bCs/>
      <w:color w:val="000000"/>
      <w:szCs w:val="20"/>
      <w:lang w:eastAsia="ar-SA"/>
    </w:rPr>
  </w:style>
  <w:style w:type="character" w:customStyle="1" w:styleId="UnderlineBoldChar">
    <w:name w:val="Underline Bold Char"/>
    <w:locked/>
    <w:rsid w:val="00105085"/>
    <w:rPr>
      <w:rFonts w:ascii="Times New Roman" w:eastAsia="Times New Roman" w:hAnsi="Times New Roman" w:cs="Times New Roman"/>
      <w:b/>
      <w:szCs w:val="20"/>
      <w:u w:val="single"/>
    </w:rPr>
  </w:style>
  <w:style w:type="character" w:customStyle="1" w:styleId="cardCharCharCharCharChar">
    <w:name w:val="card Char Char Char Char Char"/>
    <w:rsid w:val="00105085"/>
    <w:rPr>
      <w:rFonts w:ascii="Times New Roman" w:eastAsia="Times New Roman" w:hAnsi="Times New Roman" w:cs="Times New Roman"/>
      <w:szCs w:val="20"/>
    </w:rPr>
  </w:style>
  <w:style w:type="character" w:customStyle="1" w:styleId="tagChar3">
    <w:name w:val="%tag Char"/>
    <w:link w:val="tag"/>
    <w:uiPriority w:val="99"/>
    <w:rsid w:val="00105085"/>
    <w:rPr>
      <w:rFonts w:ascii="Garamond" w:eastAsia="Calibri" w:hAnsi="Garamond" w:cs="Calibri"/>
      <w:bCs/>
      <w:sz w:val="18"/>
    </w:rPr>
  </w:style>
  <w:style w:type="paragraph" w:customStyle="1" w:styleId="card0">
    <w:name w:val="%card"/>
    <w:basedOn w:val="Normal"/>
    <w:link w:val="cardChar3"/>
    <w:qFormat/>
    <w:rsid w:val="00105085"/>
    <w:pPr>
      <w:ind w:left="288" w:right="288"/>
    </w:pPr>
    <w:rPr>
      <w:rFonts w:eastAsia="Times New Roman"/>
      <w:szCs w:val="20"/>
    </w:rPr>
  </w:style>
  <w:style w:type="character" w:customStyle="1" w:styleId="cardChar3">
    <w:name w:val="%card Char"/>
    <w:link w:val="card0"/>
    <w:rsid w:val="00105085"/>
    <w:rPr>
      <w:rFonts w:ascii="Arial Narrow" w:eastAsia="Times New Roman" w:hAnsi="Arial Narrow" w:cs="Calibri"/>
      <w:szCs w:val="20"/>
    </w:rPr>
  </w:style>
  <w:style w:type="character" w:customStyle="1" w:styleId="AAAcardChar">
    <w:name w:val="AAAcard Char"/>
    <w:link w:val="AAAcard"/>
    <w:uiPriority w:val="99"/>
    <w:rsid w:val="00105085"/>
    <w:rPr>
      <w:rFonts w:ascii="Arial Narrow" w:eastAsia="Times New Roman" w:hAnsi="Arial Narrow" w:cs="Calibri"/>
    </w:rPr>
  </w:style>
  <w:style w:type="character" w:customStyle="1" w:styleId="underlineCharChar2">
    <w:name w:val="underline Char Char"/>
    <w:rsid w:val="00105085"/>
    <w:rPr>
      <w:rFonts w:ascii="Arial Narrow" w:eastAsia="Times New Roman" w:hAnsi="Arial Narrow" w:cs="Times New Roman"/>
      <w:u w:val="single"/>
    </w:rPr>
  </w:style>
  <w:style w:type="paragraph" w:customStyle="1" w:styleId="tagstyle0">
    <w:name w:val="tagstyle"/>
    <w:basedOn w:val="Normal"/>
    <w:qFormat/>
    <w:rsid w:val="00105085"/>
    <w:pPr>
      <w:spacing w:before="100" w:beforeAutospacing="1" w:after="100" w:afterAutospacing="1"/>
    </w:pPr>
    <w:rPr>
      <w:rFonts w:eastAsia="Times New Roman"/>
    </w:rPr>
  </w:style>
  <w:style w:type="character" w:customStyle="1" w:styleId="CardUpSize-LightChar">
    <w:name w:val="CardUpSize - Light Char"/>
    <w:link w:val="CardUpSize-Light"/>
    <w:rsid w:val="00105085"/>
    <w:rPr>
      <w:szCs w:val="32"/>
      <w:u w:val="single"/>
    </w:rPr>
  </w:style>
  <w:style w:type="paragraph" w:customStyle="1" w:styleId="CardDownx15">
    <w:name w:val="CardDown x1.5"/>
    <w:basedOn w:val="Header"/>
    <w:qFormat/>
    <w:rsid w:val="00105085"/>
    <w:pPr>
      <w:tabs>
        <w:tab w:val="clear" w:pos="4680"/>
        <w:tab w:val="clear" w:pos="9360"/>
      </w:tabs>
    </w:pPr>
  </w:style>
  <w:style w:type="character" w:customStyle="1" w:styleId="yqlink">
    <w:name w:val="yqlink"/>
    <w:rsid w:val="00105085"/>
  </w:style>
  <w:style w:type="character" w:customStyle="1" w:styleId="clbody">
    <w:name w:val="clbody"/>
    <w:rsid w:val="00105085"/>
  </w:style>
  <w:style w:type="paragraph" w:customStyle="1" w:styleId="Analyticals">
    <w:name w:val="Analyticals"/>
    <w:basedOn w:val="Normal"/>
    <w:uiPriority w:val="4"/>
    <w:qFormat/>
    <w:rsid w:val="00105085"/>
    <w:rPr>
      <w:rFonts w:eastAsia="Times New Roman"/>
    </w:rPr>
  </w:style>
  <w:style w:type="character" w:customStyle="1" w:styleId="norm">
    <w:name w:val="norm"/>
    <w:rsid w:val="00105085"/>
  </w:style>
  <w:style w:type="character" w:customStyle="1" w:styleId="boldandunderlinecharcharcharcharcharcharcharcharcharcharcharcharcharcharcharchar0">
    <w:name w:val="boldandunderlinecharcharcharcharcharcharcharcharcharcharcharcharcharcharcharchar"/>
    <w:rsid w:val="00105085"/>
  </w:style>
  <w:style w:type="character" w:customStyle="1" w:styleId="underlinecharcharcharcharcharcharcharcharcharcharcharcharcharchar0">
    <w:name w:val="underlinecharcharcharcharcharcharcharcharcharcharcharcharcharchar"/>
    <w:rsid w:val="00105085"/>
  </w:style>
  <w:style w:type="character" w:customStyle="1" w:styleId="NothingChar1">
    <w:name w:val="Nothing Char1"/>
    <w:rsid w:val="00105085"/>
    <w:rPr>
      <w:szCs w:val="24"/>
      <w:lang w:val="en-US" w:eastAsia="en-US" w:bidi="ar-SA"/>
    </w:rPr>
  </w:style>
  <w:style w:type="character" w:customStyle="1" w:styleId="CharCharCharCharCharChar1Char">
    <w:name w:val="Char Char Char Char Char Char1 Char"/>
    <w:rsid w:val="00105085"/>
    <w:rPr>
      <w:rFonts w:ascii="Times New Roman" w:eastAsia="Times New Roman" w:hAnsi="Times New Roman" w:cs="Times New Roman"/>
      <w:b/>
      <w:sz w:val="24"/>
      <w:szCs w:val="24"/>
    </w:rPr>
  </w:style>
  <w:style w:type="character" w:customStyle="1" w:styleId="emphasis21">
    <w:name w:val="emphasis2"/>
    <w:rsid w:val="00105085"/>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qFormat/>
    <w:rsid w:val="00105085"/>
    <w:rPr>
      <w:sz w:val="24"/>
      <w:szCs w:val="24"/>
      <w:lang w:val="en-US" w:eastAsia="en-US" w:bidi="ar-SA"/>
    </w:rPr>
  </w:style>
  <w:style w:type="character" w:customStyle="1" w:styleId="NewTag">
    <w:name w:val="NewTag"/>
    <w:uiPriority w:val="1"/>
    <w:qFormat/>
    <w:rsid w:val="00105085"/>
    <w:rPr>
      <w:rFonts w:ascii="Georgia" w:hAnsi="Georgia"/>
      <w:b/>
      <w:sz w:val="24"/>
    </w:rPr>
  </w:style>
  <w:style w:type="character" w:customStyle="1" w:styleId="searchtools-record-title">
    <w:name w:val="searchtools-record-title"/>
    <w:basedOn w:val="DefaultParagraphFont"/>
    <w:rsid w:val="00105085"/>
  </w:style>
  <w:style w:type="paragraph" w:styleId="ListBullet">
    <w:name w:val="List Bullet"/>
    <w:basedOn w:val="Normal"/>
    <w:link w:val="ListBulletChar"/>
    <w:uiPriority w:val="99"/>
    <w:unhideWhenUsed/>
    <w:rsid w:val="00105085"/>
    <w:pPr>
      <w:tabs>
        <w:tab w:val="num" w:pos="360"/>
      </w:tabs>
      <w:ind w:left="360" w:hanging="360"/>
      <w:contextualSpacing/>
    </w:pPr>
  </w:style>
  <w:style w:type="character" w:customStyle="1" w:styleId="apple">
    <w:name w:val="apple"/>
    <w:rsid w:val="00105085"/>
  </w:style>
  <w:style w:type="character" w:customStyle="1" w:styleId="rightside">
    <w:name w:val="rightside"/>
    <w:rsid w:val="00105085"/>
  </w:style>
  <w:style w:type="character" w:customStyle="1" w:styleId="flourish">
    <w:name w:val="flourish"/>
    <w:rsid w:val="00105085"/>
  </w:style>
  <w:style w:type="character" w:customStyle="1" w:styleId="style150">
    <w:name w:val="style150"/>
    <w:rsid w:val="00105085"/>
  </w:style>
  <w:style w:type="character" w:customStyle="1" w:styleId="submitted-date">
    <w:name w:val="submitted-date"/>
    <w:rsid w:val="00105085"/>
  </w:style>
  <w:style w:type="character" w:customStyle="1" w:styleId="head">
    <w:name w:val="head"/>
    <w:rsid w:val="00105085"/>
  </w:style>
  <w:style w:type="character" w:customStyle="1" w:styleId="commentstext0">
    <w:name w:val="commentstext"/>
    <w:rsid w:val="00105085"/>
  </w:style>
  <w:style w:type="character" w:customStyle="1" w:styleId="marrontitulobig">
    <w:name w:val="marron_titulo_big"/>
    <w:rsid w:val="00105085"/>
  </w:style>
  <w:style w:type="character" w:styleId="HTMLAcronym">
    <w:name w:val="HTML Acronym"/>
    <w:uiPriority w:val="99"/>
    <w:unhideWhenUsed/>
    <w:rsid w:val="00105085"/>
  </w:style>
  <w:style w:type="character" w:customStyle="1" w:styleId="apturelink">
    <w:name w:val="apturelink"/>
    <w:rsid w:val="00105085"/>
  </w:style>
  <w:style w:type="character" w:customStyle="1" w:styleId="apturelinkicon">
    <w:name w:val="apturelinkicon"/>
    <w:rsid w:val="00105085"/>
  </w:style>
  <w:style w:type="character" w:customStyle="1" w:styleId="titletxt">
    <w:name w:val="titletxt"/>
    <w:rsid w:val="00105085"/>
  </w:style>
  <w:style w:type="character" w:customStyle="1" w:styleId="colbcopy">
    <w:name w:val="colbcopy"/>
    <w:rsid w:val="00105085"/>
  </w:style>
  <w:style w:type="character" w:customStyle="1" w:styleId="hcard">
    <w:name w:val="hcard"/>
    <w:rsid w:val="00105085"/>
  </w:style>
  <w:style w:type="table" w:styleId="MediumGrid2">
    <w:name w:val="Medium Grid 2"/>
    <w:basedOn w:val="TableNormal"/>
    <w:uiPriority w:val="68"/>
    <w:rsid w:val="0010508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105085"/>
    <w:pPr>
      <w:numPr>
        <w:numId w:val="4"/>
      </w:numPr>
    </w:pPr>
  </w:style>
  <w:style w:type="paragraph" w:customStyle="1" w:styleId="StylePlainTextTimesNewRomanBold">
    <w:name w:val="Style Plain Text + Times New Roman Bold"/>
    <w:basedOn w:val="PlainText"/>
    <w:uiPriority w:val="99"/>
    <w:qFormat/>
    <w:rsid w:val="00105085"/>
    <w:rPr>
      <w:rFonts w:ascii="Courier" w:eastAsia="Cambria" w:hAnsi="Courier" w:cs="Times New Roman"/>
      <w:sz w:val="21"/>
      <w:szCs w:val="21"/>
    </w:rPr>
  </w:style>
  <w:style w:type="paragraph" w:customStyle="1" w:styleId="hotroute2">
    <w:name w:val="hotroute"/>
    <w:basedOn w:val="Normal"/>
    <w:uiPriority w:val="99"/>
    <w:qFormat/>
    <w:rsid w:val="00105085"/>
    <w:pPr>
      <w:ind w:left="288"/>
    </w:pPr>
  </w:style>
  <w:style w:type="paragraph" w:customStyle="1" w:styleId="DeleteAnalytics">
    <w:name w:val="Delete Analytics"/>
    <w:basedOn w:val="Heading4"/>
    <w:uiPriority w:val="99"/>
    <w:qFormat/>
    <w:rsid w:val="00105085"/>
    <w:rPr>
      <w:color w:val="800000"/>
    </w:rPr>
  </w:style>
  <w:style w:type="paragraph" w:customStyle="1" w:styleId="ReallyFuckingSmall0">
    <w:name w:val="Really Fucking Small"/>
    <w:basedOn w:val="Normal"/>
    <w:link w:val="ReallyFuckingSmallChar0"/>
    <w:qFormat/>
    <w:rsid w:val="00105085"/>
    <w:pPr>
      <w:ind w:left="144"/>
    </w:pPr>
    <w:rPr>
      <w:rFonts w:eastAsia="Times New Roman"/>
      <w:sz w:val="12"/>
      <w:szCs w:val="24"/>
    </w:rPr>
  </w:style>
  <w:style w:type="character" w:customStyle="1" w:styleId="ReallyFuckingSmallChar0">
    <w:name w:val="Really Fucking Small Char"/>
    <w:link w:val="ReallyFuckingSmall0"/>
    <w:rsid w:val="00105085"/>
    <w:rPr>
      <w:rFonts w:ascii="Arial Narrow" w:eastAsia="Times New Roman" w:hAnsi="Arial Narrow" w:cs="Calibri"/>
      <w:sz w:val="12"/>
      <w:szCs w:val="24"/>
    </w:rPr>
  </w:style>
  <w:style w:type="paragraph" w:customStyle="1" w:styleId="UnderlineCharCharCharCharCharCharChar">
    <w:name w:val="Underline Char Char Char Char Char Char Char"/>
    <w:basedOn w:val="Normal"/>
    <w:link w:val="UnderlineCharCharCharCharCharCharCharChar"/>
    <w:qFormat/>
    <w:rsid w:val="00105085"/>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105085"/>
    <w:rPr>
      <w:rFonts w:ascii="Arial Narrow" w:eastAsia="Times New Roman" w:hAnsi="Arial Narrow" w:cs="Calibri"/>
      <w:szCs w:val="24"/>
      <w:u w:val="single"/>
    </w:rPr>
  </w:style>
  <w:style w:type="paragraph" w:customStyle="1" w:styleId="ReallyfuckingsmallCharCharChar">
    <w:name w:val="Really fucking small Char Char Char"/>
    <w:basedOn w:val="Normal"/>
    <w:link w:val="ReallyfuckingsmallCharCharCharChar"/>
    <w:qFormat/>
    <w:rsid w:val="00105085"/>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105085"/>
    <w:rPr>
      <w:rFonts w:ascii="Arial Narrow" w:eastAsia="Times New Roman" w:hAnsi="Arial Narrow" w:cs="Calibri"/>
      <w:sz w:val="10"/>
      <w:szCs w:val="24"/>
    </w:rPr>
  </w:style>
  <w:style w:type="paragraph" w:customStyle="1" w:styleId="SmalltextCharCharChar0">
    <w:name w:val="Small text Char Char Char"/>
    <w:basedOn w:val="Normal"/>
    <w:link w:val="SmalltextCharCharCharChar0"/>
    <w:qFormat/>
    <w:rsid w:val="00105085"/>
    <w:rPr>
      <w:rFonts w:eastAsia="Times New Roman"/>
      <w:szCs w:val="24"/>
    </w:rPr>
  </w:style>
  <w:style w:type="character" w:customStyle="1" w:styleId="SmalltextCharCharCharChar0">
    <w:name w:val="Small text Char Char Char Char"/>
    <w:basedOn w:val="DefaultParagraphFont"/>
    <w:link w:val="SmalltextCharCharChar0"/>
    <w:rsid w:val="00105085"/>
    <w:rPr>
      <w:rFonts w:ascii="Arial Narrow" w:eastAsia="Times New Roman" w:hAnsi="Arial Narrow" w:cs="Calibri"/>
      <w:szCs w:val="24"/>
    </w:rPr>
  </w:style>
  <w:style w:type="paragraph" w:customStyle="1" w:styleId="Boxempahsis">
    <w:name w:val="Box empahsis"/>
    <w:basedOn w:val="Normal"/>
    <w:link w:val="BoxempahsisChar"/>
    <w:qFormat/>
    <w:rsid w:val="00105085"/>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105085"/>
    <w:rPr>
      <w:rFonts w:ascii="Franklin Gothic Heavy" w:hAnsi="Franklin Gothic Heavy" w:cs="Calibri"/>
      <w:szCs w:val="24"/>
      <w:u w:val="single"/>
      <w:bdr w:val="single" w:sz="4" w:space="0" w:color="auto"/>
    </w:rPr>
  </w:style>
  <w:style w:type="character" w:customStyle="1" w:styleId="Qualified">
    <w:name w:val="Qualified"/>
    <w:rsid w:val="00105085"/>
    <w:rPr>
      <w:rFonts w:asciiTheme="majorHAnsi" w:hAnsiTheme="majorHAnsi"/>
      <w:b/>
      <w:bCs/>
      <w:sz w:val="16"/>
    </w:rPr>
  </w:style>
  <w:style w:type="character" w:customStyle="1" w:styleId="Underline-Highlighted-WFU">
    <w:name w:val="Underline-Highlighted-WFU"/>
    <w:basedOn w:val="DefaultParagraphFont"/>
    <w:uiPriority w:val="1"/>
    <w:qFormat/>
    <w:rsid w:val="00105085"/>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105085"/>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105085"/>
    <w:rPr>
      <w:rFonts w:ascii="Garamond" w:eastAsia="Times New Roman" w:hAnsi="Garamond"/>
      <w:b/>
      <w:szCs w:val="20"/>
    </w:rPr>
  </w:style>
  <w:style w:type="character" w:customStyle="1" w:styleId="BlockTitleChar1">
    <w:name w:val="%Block Title Char"/>
    <w:rsid w:val="00105085"/>
    <w:rPr>
      <w:rFonts w:ascii="Arial" w:eastAsia="Times New Roman" w:hAnsi="Arial" w:cs="Arial"/>
      <w:b/>
      <w:bCs/>
      <w:kern w:val="32"/>
      <w:sz w:val="28"/>
      <w:szCs w:val="32"/>
    </w:rPr>
  </w:style>
  <w:style w:type="paragraph" w:customStyle="1" w:styleId="Regular">
    <w:name w:val="Regular"/>
    <w:basedOn w:val="Normal"/>
    <w:link w:val="RegularChar"/>
    <w:qFormat/>
    <w:rsid w:val="00105085"/>
    <w:pPr>
      <w:spacing w:after="200"/>
    </w:pPr>
    <w:rPr>
      <w:rFonts w:ascii="Cambria" w:eastAsia="Cambria" w:hAnsi="Cambria"/>
      <w:szCs w:val="24"/>
    </w:rPr>
  </w:style>
  <w:style w:type="paragraph" w:styleId="Index6">
    <w:name w:val="index 6"/>
    <w:basedOn w:val="Normal"/>
    <w:next w:val="Normal"/>
    <w:autoRedefine/>
    <w:unhideWhenUsed/>
    <w:rsid w:val="00105085"/>
    <w:pPr>
      <w:ind w:left="1200" w:hanging="200"/>
    </w:pPr>
    <w:rPr>
      <w:rFonts w:ascii="Cambria" w:eastAsia="Cambria" w:hAnsi="Cambria"/>
      <w:sz w:val="18"/>
      <w:szCs w:val="18"/>
    </w:rPr>
  </w:style>
  <w:style w:type="character" w:customStyle="1" w:styleId="columntexthead">
    <w:name w:val="columntexthead"/>
    <w:rsid w:val="00105085"/>
  </w:style>
  <w:style w:type="character" w:customStyle="1" w:styleId="instruction">
    <w:name w:val="instruction"/>
    <w:rsid w:val="00105085"/>
  </w:style>
  <w:style w:type="character" w:customStyle="1" w:styleId="yahoobuzzbadge-form">
    <w:name w:val="yahoobuzzbadge-form"/>
    <w:rsid w:val="00105085"/>
  </w:style>
  <w:style w:type="character" w:customStyle="1" w:styleId="listpipe">
    <w:name w:val="listpipe"/>
    <w:rsid w:val="00105085"/>
  </w:style>
  <w:style w:type="character" w:customStyle="1" w:styleId="imagelink">
    <w:name w:val="imagelink"/>
    <w:rsid w:val="00105085"/>
  </w:style>
  <w:style w:type="character" w:customStyle="1" w:styleId="leadin">
    <w:name w:val="leadin"/>
    <w:rsid w:val="00105085"/>
  </w:style>
  <w:style w:type="paragraph" w:customStyle="1" w:styleId="Pa0">
    <w:name w:val="Pa0"/>
    <w:basedOn w:val="Default"/>
    <w:next w:val="Default"/>
    <w:uiPriority w:val="99"/>
    <w:qFormat/>
    <w:rsid w:val="00105085"/>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105085"/>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105085"/>
  </w:style>
  <w:style w:type="character" w:customStyle="1" w:styleId="rightnowyahoo">
    <w:name w:val="right_now_yahoo"/>
    <w:rsid w:val="00105085"/>
  </w:style>
  <w:style w:type="character" w:customStyle="1" w:styleId="submittedmeta">
    <w:name w:val="submitted meta"/>
    <w:rsid w:val="00105085"/>
  </w:style>
  <w:style w:type="paragraph" w:customStyle="1" w:styleId="Pa7">
    <w:name w:val="Pa7"/>
    <w:basedOn w:val="Default"/>
    <w:next w:val="Default"/>
    <w:uiPriority w:val="99"/>
    <w:qFormat/>
    <w:rsid w:val="00105085"/>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105085"/>
    <w:pPr>
      <w:widowControl w:val="0"/>
      <w:spacing w:line="221" w:lineRule="atLeast"/>
    </w:pPr>
    <w:rPr>
      <w:rFonts w:ascii="Baskerville" w:eastAsia="Times New Roman" w:hAnsi="Baskerville" w:cs="Times New Roman"/>
      <w:color w:val="auto"/>
      <w:sz w:val="22"/>
    </w:rPr>
  </w:style>
  <w:style w:type="character" w:customStyle="1" w:styleId="A110">
    <w:name w:val="A11"/>
    <w:uiPriority w:val="99"/>
    <w:rsid w:val="00105085"/>
    <w:rPr>
      <w:color w:val="000000"/>
      <w:sz w:val="12"/>
      <w:szCs w:val="12"/>
    </w:rPr>
  </w:style>
  <w:style w:type="character" w:customStyle="1" w:styleId="cite0">
    <w:name w:val="%cite"/>
    <w:rsid w:val="00105085"/>
    <w:rPr>
      <w:rFonts w:ascii="Times New Roman" w:hAnsi="Times New Roman"/>
      <w:b/>
      <w:sz w:val="24"/>
    </w:rPr>
  </w:style>
  <w:style w:type="character" w:customStyle="1" w:styleId="Emphasis22">
    <w:name w:val="%Emphasis2"/>
    <w:rsid w:val="00105085"/>
    <w:rPr>
      <w:rFonts w:ascii="Cooper Black" w:hAnsi="Cooper Black"/>
      <w:iCs/>
      <w:u w:val="single"/>
    </w:rPr>
  </w:style>
  <w:style w:type="paragraph" w:customStyle="1" w:styleId="BlockTitle3">
    <w:name w:val="%Block Title"/>
    <w:basedOn w:val="Heading1"/>
    <w:qFormat/>
    <w:rsid w:val="00105085"/>
    <w:pPr>
      <w:keepLines w:val="0"/>
      <w:pageBreakBefore w:val="0"/>
      <w:pBdr>
        <w:top w:val="none" w:sz="0" w:space="0" w:color="auto"/>
        <w:left w:val="none" w:sz="0" w:space="0" w:color="auto"/>
        <w:bottom w:val="none" w:sz="0" w:space="0" w:color="auto"/>
        <w:right w:val="none" w:sz="0" w:space="0" w:color="auto"/>
      </w:pBdr>
      <w:spacing w:after="240"/>
    </w:pPr>
    <w:rPr>
      <w:rFonts w:ascii="Arial" w:eastAsia="Times New Roman" w:hAnsi="Arial" w:cs="Arial"/>
      <w:kern w:val="32"/>
      <w:sz w:val="28"/>
    </w:rPr>
  </w:style>
  <w:style w:type="character" w:customStyle="1" w:styleId="AAAcite">
    <w:name w:val="AAAcite"/>
    <w:rsid w:val="00105085"/>
    <w:rPr>
      <w:rFonts w:ascii="Times New Roman" w:hAnsi="Times New Roman"/>
      <w:b/>
      <w:sz w:val="24"/>
    </w:rPr>
  </w:style>
  <w:style w:type="character" w:customStyle="1" w:styleId="AAAunderline">
    <w:name w:val="AAAunderline"/>
    <w:qFormat/>
    <w:rsid w:val="00105085"/>
    <w:rPr>
      <w:b/>
      <w:u w:val="single"/>
    </w:rPr>
  </w:style>
  <w:style w:type="character" w:customStyle="1" w:styleId="post-author">
    <w:name w:val="post-author"/>
    <w:rsid w:val="00105085"/>
  </w:style>
  <w:style w:type="paragraph" w:customStyle="1" w:styleId="IndexHeader">
    <w:name w:val="Index Header"/>
    <w:basedOn w:val="Normal"/>
    <w:uiPriority w:val="99"/>
    <w:qFormat/>
    <w:rsid w:val="00105085"/>
    <w:pPr>
      <w:ind w:left="-720"/>
      <w:outlineLvl w:val="0"/>
    </w:pPr>
    <w:rPr>
      <w:rFonts w:eastAsia="Times New Roman"/>
      <w:b/>
      <w:bCs/>
      <w:sz w:val="36"/>
      <w:szCs w:val="20"/>
    </w:rPr>
  </w:style>
  <w:style w:type="character" w:customStyle="1" w:styleId="IndexHeaderChar">
    <w:name w:val="Index Header Char"/>
    <w:rsid w:val="00105085"/>
    <w:rPr>
      <w:rFonts w:ascii="Times New Roman" w:eastAsia="Times New Roman" w:hAnsi="Times New Roman"/>
      <w:b/>
      <w:bCs/>
      <w:sz w:val="36"/>
    </w:rPr>
  </w:style>
  <w:style w:type="paragraph" w:customStyle="1" w:styleId="CardRead">
    <w:name w:val="Card_Read"/>
    <w:basedOn w:val="Normal"/>
    <w:uiPriority w:val="99"/>
    <w:qFormat/>
    <w:rsid w:val="00105085"/>
    <w:rPr>
      <w:rFonts w:ascii="Times" w:eastAsia="Times" w:hAnsi="Times"/>
      <w:szCs w:val="20"/>
    </w:rPr>
  </w:style>
  <w:style w:type="paragraph" w:customStyle="1" w:styleId="CardNU">
    <w:name w:val="CardNU"/>
    <w:basedOn w:val="Normal"/>
    <w:uiPriority w:val="99"/>
    <w:qFormat/>
    <w:rsid w:val="00105085"/>
    <w:rPr>
      <w:rFonts w:ascii="Times" w:eastAsia="Times" w:hAnsi="Times"/>
      <w:sz w:val="14"/>
      <w:szCs w:val="20"/>
    </w:rPr>
  </w:style>
  <w:style w:type="paragraph" w:customStyle="1" w:styleId="StyleHeading310pt">
    <w:name w:val="Style Heading 3 + 10 pt"/>
    <w:basedOn w:val="Heading3"/>
    <w:uiPriority w:val="99"/>
    <w:qFormat/>
    <w:rsid w:val="00105085"/>
    <w:pPr>
      <w:keepLines w:val="0"/>
      <w:pageBreakBefore w:val="0"/>
      <w:ind w:left="576"/>
      <w:jc w:val="left"/>
    </w:pPr>
    <w:rPr>
      <w:rFonts w:eastAsia="Times New Roman" w:cs="Arial"/>
      <w:b w:val="0"/>
      <w:bCs/>
      <w:sz w:val="20"/>
      <w:szCs w:val="26"/>
    </w:rPr>
  </w:style>
  <w:style w:type="character" w:customStyle="1" w:styleId="StyleHeading310ptChar">
    <w:name w:val="Style Heading 3 + 10 pt Char"/>
    <w:rsid w:val="00105085"/>
    <w:rPr>
      <w:rFonts w:ascii="Times New Roman" w:eastAsia="Times New Roman" w:hAnsi="Times New Roman" w:cs="Arial"/>
      <w:b/>
      <w:bCs/>
      <w:sz w:val="26"/>
      <w:szCs w:val="26"/>
    </w:rPr>
  </w:style>
  <w:style w:type="character" w:customStyle="1" w:styleId="CiteCardCharChar">
    <w:name w:val="Cite_Card Char Char"/>
    <w:rsid w:val="00105085"/>
    <w:rPr>
      <w:rFonts w:cs="Arial"/>
      <w:bCs/>
      <w:lang w:val="en-US" w:eastAsia="en-US" w:bidi="ar-SA"/>
    </w:rPr>
  </w:style>
  <w:style w:type="paragraph" w:customStyle="1" w:styleId="CardText-NotUnderlined">
    <w:name w:val="Card Text - Not Underlined"/>
    <w:basedOn w:val="Normal"/>
    <w:uiPriority w:val="99"/>
    <w:qFormat/>
    <w:rsid w:val="00105085"/>
    <w:pPr>
      <w:spacing w:after="60"/>
    </w:pPr>
    <w:rPr>
      <w:rFonts w:eastAsia="Times New Roman"/>
      <w:sz w:val="18"/>
      <w:szCs w:val="24"/>
    </w:rPr>
  </w:style>
  <w:style w:type="paragraph" w:customStyle="1" w:styleId="OmniPage8">
    <w:name w:val="OmniPage #8"/>
    <w:basedOn w:val="Normal"/>
    <w:uiPriority w:val="99"/>
    <w:qFormat/>
    <w:rsid w:val="00105085"/>
    <w:rPr>
      <w:rFonts w:eastAsia="Times New Roman"/>
      <w:color w:val="000000"/>
      <w:szCs w:val="20"/>
    </w:rPr>
  </w:style>
  <w:style w:type="paragraph" w:customStyle="1" w:styleId="OmniPage2">
    <w:name w:val="OmniPage #2"/>
    <w:basedOn w:val="Normal"/>
    <w:uiPriority w:val="99"/>
    <w:qFormat/>
    <w:rsid w:val="00105085"/>
    <w:rPr>
      <w:rFonts w:eastAsia="Times New Roman"/>
      <w:color w:val="000000"/>
      <w:szCs w:val="20"/>
    </w:rPr>
  </w:style>
  <w:style w:type="paragraph" w:customStyle="1" w:styleId="OmniPage6">
    <w:name w:val="OmniPage #6"/>
    <w:basedOn w:val="Normal"/>
    <w:uiPriority w:val="99"/>
    <w:qFormat/>
    <w:rsid w:val="00105085"/>
    <w:rPr>
      <w:rFonts w:eastAsia="Times New Roman"/>
      <w:color w:val="000000"/>
      <w:szCs w:val="20"/>
    </w:rPr>
  </w:style>
  <w:style w:type="paragraph" w:customStyle="1" w:styleId="OmniPage7">
    <w:name w:val="OmniPage #7"/>
    <w:basedOn w:val="Normal"/>
    <w:uiPriority w:val="99"/>
    <w:qFormat/>
    <w:rsid w:val="00105085"/>
    <w:rPr>
      <w:rFonts w:eastAsia="Times New Roman"/>
      <w:color w:val="000000"/>
      <w:szCs w:val="20"/>
    </w:rPr>
  </w:style>
  <w:style w:type="paragraph" w:customStyle="1" w:styleId="OmniPage11">
    <w:name w:val="OmniPage #11"/>
    <w:basedOn w:val="Normal"/>
    <w:uiPriority w:val="99"/>
    <w:qFormat/>
    <w:rsid w:val="00105085"/>
    <w:rPr>
      <w:rFonts w:eastAsia="Times New Roman"/>
      <w:color w:val="000000"/>
      <w:szCs w:val="20"/>
    </w:rPr>
  </w:style>
  <w:style w:type="paragraph" w:customStyle="1" w:styleId="OmniPage12">
    <w:name w:val="OmniPage #12"/>
    <w:basedOn w:val="Normal"/>
    <w:uiPriority w:val="99"/>
    <w:qFormat/>
    <w:rsid w:val="00105085"/>
    <w:rPr>
      <w:rFonts w:eastAsia="Times New Roman"/>
      <w:color w:val="000000"/>
      <w:szCs w:val="20"/>
    </w:rPr>
  </w:style>
  <w:style w:type="paragraph" w:customStyle="1" w:styleId="OmniPage10">
    <w:name w:val="OmniPage #10"/>
    <w:basedOn w:val="Normal"/>
    <w:qFormat/>
    <w:rsid w:val="00105085"/>
    <w:rPr>
      <w:rFonts w:eastAsia="Times New Roman"/>
      <w:color w:val="000000"/>
      <w:szCs w:val="20"/>
    </w:rPr>
  </w:style>
  <w:style w:type="paragraph" w:customStyle="1" w:styleId="OmniPage13">
    <w:name w:val="OmniPage #13"/>
    <w:basedOn w:val="Normal"/>
    <w:uiPriority w:val="99"/>
    <w:qFormat/>
    <w:rsid w:val="00105085"/>
    <w:rPr>
      <w:rFonts w:eastAsia="Times New Roman"/>
      <w:color w:val="000000"/>
      <w:szCs w:val="20"/>
    </w:rPr>
  </w:style>
  <w:style w:type="paragraph" w:customStyle="1" w:styleId="OmniPage14">
    <w:name w:val="OmniPage #14"/>
    <w:basedOn w:val="Normal"/>
    <w:uiPriority w:val="99"/>
    <w:qFormat/>
    <w:rsid w:val="00105085"/>
    <w:rPr>
      <w:rFonts w:eastAsia="Times New Roman"/>
      <w:color w:val="000000"/>
      <w:szCs w:val="20"/>
    </w:rPr>
  </w:style>
  <w:style w:type="paragraph" w:customStyle="1" w:styleId="OmniPage15">
    <w:name w:val="OmniPage #15"/>
    <w:basedOn w:val="Normal"/>
    <w:uiPriority w:val="99"/>
    <w:qFormat/>
    <w:rsid w:val="00105085"/>
    <w:rPr>
      <w:rFonts w:eastAsia="Times New Roman"/>
      <w:color w:val="000000"/>
      <w:szCs w:val="20"/>
    </w:rPr>
  </w:style>
  <w:style w:type="paragraph" w:customStyle="1" w:styleId="OmniPage17">
    <w:name w:val="OmniPage #17"/>
    <w:basedOn w:val="Normal"/>
    <w:uiPriority w:val="99"/>
    <w:qFormat/>
    <w:rsid w:val="00105085"/>
    <w:rPr>
      <w:rFonts w:eastAsia="Times New Roman"/>
      <w:color w:val="000000"/>
      <w:szCs w:val="20"/>
    </w:rPr>
  </w:style>
  <w:style w:type="paragraph" w:customStyle="1" w:styleId="OmniPage19">
    <w:name w:val="OmniPage #19"/>
    <w:basedOn w:val="Normal"/>
    <w:uiPriority w:val="99"/>
    <w:qFormat/>
    <w:rsid w:val="00105085"/>
    <w:rPr>
      <w:rFonts w:eastAsia="Times New Roman"/>
      <w:color w:val="000000"/>
      <w:szCs w:val="20"/>
    </w:rPr>
  </w:style>
  <w:style w:type="paragraph" w:customStyle="1" w:styleId="OmniPage20">
    <w:name w:val="OmniPage #20"/>
    <w:basedOn w:val="Normal"/>
    <w:uiPriority w:val="99"/>
    <w:qFormat/>
    <w:rsid w:val="00105085"/>
    <w:rPr>
      <w:rFonts w:eastAsia="Times New Roman"/>
      <w:color w:val="000000"/>
      <w:szCs w:val="20"/>
    </w:rPr>
  </w:style>
  <w:style w:type="paragraph" w:customStyle="1" w:styleId="OmniPage21">
    <w:name w:val="OmniPage #21"/>
    <w:basedOn w:val="Normal"/>
    <w:uiPriority w:val="99"/>
    <w:qFormat/>
    <w:rsid w:val="00105085"/>
    <w:rPr>
      <w:rFonts w:eastAsia="Times New Roman"/>
      <w:color w:val="000000"/>
      <w:szCs w:val="20"/>
    </w:rPr>
  </w:style>
  <w:style w:type="paragraph" w:customStyle="1" w:styleId="OmniPage22">
    <w:name w:val="OmniPage #22"/>
    <w:basedOn w:val="Normal"/>
    <w:uiPriority w:val="99"/>
    <w:qFormat/>
    <w:rsid w:val="00105085"/>
    <w:rPr>
      <w:rFonts w:eastAsia="Times New Roman"/>
      <w:color w:val="000000"/>
      <w:szCs w:val="20"/>
    </w:rPr>
  </w:style>
  <w:style w:type="paragraph" w:customStyle="1" w:styleId="OmniPage25">
    <w:name w:val="OmniPage #25"/>
    <w:basedOn w:val="Normal"/>
    <w:uiPriority w:val="99"/>
    <w:qFormat/>
    <w:rsid w:val="00105085"/>
    <w:rPr>
      <w:rFonts w:eastAsia="Times New Roman"/>
      <w:color w:val="000000"/>
      <w:szCs w:val="20"/>
    </w:rPr>
  </w:style>
  <w:style w:type="paragraph" w:customStyle="1" w:styleId="OmniPage18">
    <w:name w:val="OmniPage #18"/>
    <w:basedOn w:val="Normal"/>
    <w:uiPriority w:val="99"/>
    <w:qFormat/>
    <w:rsid w:val="00105085"/>
    <w:rPr>
      <w:rFonts w:eastAsia="Times New Roman"/>
      <w:color w:val="000000"/>
      <w:szCs w:val="20"/>
    </w:rPr>
  </w:style>
  <w:style w:type="paragraph" w:customStyle="1" w:styleId="OmniPage26">
    <w:name w:val="OmniPage #26"/>
    <w:basedOn w:val="Normal"/>
    <w:uiPriority w:val="99"/>
    <w:qFormat/>
    <w:rsid w:val="00105085"/>
    <w:rPr>
      <w:rFonts w:eastAsia="Times New Roman"/>
      <w:color w:val="000000"/>
      <w:szCs w:val="20"/>
    </w:rPr>
  </w:style>
  <w:style w:type="paragraph" w:styleId="Index1">
    <w:name w:val="index 1"/>
    <w:basedOn w:val="Normal"/>
    <w:next w:val="Normal"/>
    <w:autoRedefine/>
    <w:unhideWhenUsed/>
    <w:rsid w:val="00105085"/>
    <w:pPr>
      <w:ind w:left="200" w:hanging="200"/>
    </w:pPr>
    <w:rPr>
      <w:rFonts w:ascii="Cambria" w:eastAsia="Cambria" w:hAnsi="Cambria"/>
      <w:sz w:val="18"/>
      <w:szCs w:val="18"/>
    </w:rPr>
  </w:style>
  <w:style w:type="paragraph" w:styleId="IndexHeading">
    <w:name w:val="index heading"/>
    <w:basedOn w:val="Normal"/>
    <w:next w:val="Index1"/>
    <w:unhideWhenUsed/>
    <w:rsid w:val="00105085"/>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105085"/>
  </w:style>
  <w:style w:type="paragraph" w:customStyle="1" w:styleId="OmniPage9">
    <w:name w:val="OmniPage #9"/>
    <w:basedOn w:val="Normal"/>
    <w:uiPriority w:val="99"/>
    <w:qFormat/>
    <w:rsid w:val="00105085"/>
    <w:rPr>
      <w:rFonts w:eastAsia="Times New Roman"/>
      <w:color w:val="000000"/>
      <w:szCs w:val="20"/>
    </w:rPr>
  </w:style>
  <w:style w:type="paragraph" w:customStyle="1" w:styleId="OmniPage5">
    <w:name w:val="OmniPage #5"/>
    <w:basedOn w:val="Normal"/>
    <w:uiPriority w:val="99"/>
    <w:qFormat/>
    <w:rsid w:val="00105085"/>
    <w:rPr>
      <w:rFonts w:eastAsia="Times New Roman"/>
      <w:color w:val="000000"/>
      <w:szCs w:val="20"/>
    </w:rPr>
  </w:style>
  <w:style w:type="character" w:customStyle="1" w:styleId="style12char0">
    <w:name w:val="style12char"/>
    <w:rsid w:val="00105085"/>
  </w:style>
  <w:style w:type="character" w:customStyle="1" w:styleId="charchar20">
    <w:name w:val="charchar2"/>
    <w:rsid w:val="00105085"/>
  </w:style>
  <w:style w:type="character" w:customStyle="1" w:styleId="style11char0">
    <w:name w:val="style11char"/>
    <w:rsid w:val="00105085"/>
  </w:style>
  <w:style w:type="paragraph" w:customStyle="1" w:styleId="CitesandCardText">
    <w:name w:val="Cites and Card Text"/>
    <w:basedOn w:val="Normal"/>
    <w:uiPriority w:val="99"/>
    <w:qFormat/>
    <w:rsid w:val="00105085"/>
    <w:rPr>
      <w:rFonts w:eastAsia="Times New Roman"/>
      <w:szCs w:val="24"/>
    </w:rPr>
  </w:style>
  <w:style w:type="paragraph" w:styleId="List2">
    <w:name w:val="List 2"/>
    <w:basedOn w:val="Default"/>
    <w:next w:val="Default"/>
    <w:rsid w:val="00105085"/>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105085"/>
    <w:rPr>
      <w:b/>
      <w:bCs/>
      <w:iCs/>
      <w:szCs w:val="26"/>
      <w:lang w:val="en-US" w:eastAsia="en-US" w:bidi="ar-SA"/>
    </w:rPr>
  </w:style>
  <w:style w:type="paragraph" w:customStyle="1" w:styleId="Style160">
    <w:name w:val="Style 16"/>
    <w:basedOn w:val="Normal"/>
    <w:uiPriority w:val="99"/>
    <w:qFormat/>
    <w:rsid w:val="00105085"/>
    <w:pPr>
      <w:autoSpaceDE w:val="0"/>
      <w:autoSpaceDN w:val="0"/>
      <w:adjustRightInd w:val="0"/>
    </w:pPr>
    <w:rPr>
      <w:rFonts w:eastAsia="Times New Roman"/>
      <w:szCs w:val="24"/>
    </w:rPr>
  </w:style>
  <w:style w:type="paragraph" w:customStyle="1" w:styleId="smalltext2">
    <w:name w:val="smalltext"/>
    <w:basedOn w:val="Normal"/>
    <w:link w:val="smalltextChar1"/>
    <w:qFormat/>
    <w:rsid w:val="00105085"/>
    <w:rPr>
      <w:rFonts w:eastAsia="Times New Roman"/>
      <w:szCs w:val="24"/>
    </w:rPr>
  </w:style>
  <w:style w:type="character" w:customStyle="1" w:styleId="smalltextChar1">
    <w:name w:val="smalltext Char"/>
    <w:link w:val="smalltext2"/>
    <w:rsid w:val="00105085"/>
    <w:rPr>
      <w:rFonts w:ascii="Arial Narrow" w:eastAsia="Times New Roman" w:hAnsi="Arial Narrow" w:cs="Calibri"/>
      <w:szCs w:val="24"/>
    </w:rPr>
  </w:style>
  <w:style w:type="paragraph" w:customStyle="1" w:styleId="StyleJustifiedFirstline1cmAfter6ptLinespacing1">
    <w:name w:val="Style Justified First line:  1 cm After:  6 pt Line spacing:  1...."/>
    <w:basedOn w:val="Default"/>
    <w:next w:val="Default"/>
    <w:uiPriority w:val="99"/>
    <w:qFormat/>
    <w:rsid w:val="00105085"/>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uiPriority w:val="99"/>
    <w:qFormat/>
    <w:rsid w:val="00105085"/>
    <w:pPr>
      <w:jc w:val="center"/>
    </w:pPr>
    <w:rPr>
      <w:rFonts w:ascii="Arial Black" w:eastAsia="Times New Roman" w:hAnsi="Arial Black"/>
      <w:b/>
      <w:sz w:val="36"/>
      <w:szCs w:val="24"/>
      <w:u w:val="single"/>
    </w:rPr>
  </w:style>
  <w:style w:type="character" w:customStyle="1" w:styleId="boldunderlineCharChar0">
    <w:name w:val="boldunderline Char Char"/>
    <w:rsid w:val="00105085"/>
    <w:rPr>
      <w:b/>
      <w:sz w:val="22"/>
      <w:szCs w:val="24"/>
      <w:u w:val="single"/>
      <w:lang w:val="en-US" w:eastAsia="en-US" w:bidi="ar-SA"/>
    </w:rPr>
  </w:style>
  <w:style w:type="paragraph" w:customStyle="1" w:styleId="Bullets-squares">
    <w:name w:val="Bullets - squares"/>
    <w:basedOn w:val="Normal"/>
    <w:next w:val="Normal"/>
    <w:uiPriority w:val="99"/>
    <w:qFormat/>
    <w:rsid w:val="00105085"/>
    <w:pPr>
      <w:numPr>
        <w:numId w:val="5"/>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105085"/>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105085"/>
    <w:pPr>
      <w:spacing w:after="0" w:line="240" w:lineRule="auto"/>
    </w:pPr>
    <w:rPr>
      <w:rFonts w:ascii="Times New Roman" w:eastAsia="Times New Roman" w:hAnsi="Times New Roman" w:cs="Times New Roman"/>
      <w:sz w:val="16"/>
    </w:rPr>
  </w:style>
  <w:style w:type="character" w:customStyle="1" w:styleId="MediumGrid2Char">
    <w:name w:val="Medium Grid 2 Char"/>
    <w:rsid w:val="00105085"/>
    <w:rPr>
      <w:sz w:val="24"/>
      <w:szCs w:val="22"/>
      <w:lang w:val="en-US" w:eastAsia="en-US" w:bidi="ar-SA"/>
    </w:rPr>
  </w:style>
  <w:style w:type="character" w:customStyle="1" w:styleId="Size8Char">
    <w:name w:val="Size 8 Char"/>
    <w:link w:val="Size8"/>
    <w:rsid w:val="00105085"/>
    <w:rPr>
      <w:rFonts w:ascii="Times New Roman" w:eastAsia="Times New Roman" w:hAnsi="Times New Roman" w:cs="Times New Roman"/>
      <w:sz w:val="16"/>
    </w:rPr>
  </w:style>
  <w:style w:type="paragraph" w:customStyle="1" w:styleId="RegularCite">
    <w:name w:val="Regular Cite"/>
    <w:uiPriority w:val="99"/>
    <w:qFormat/>
    <w:rsid w:val="00105085"/>
    <w:pPr>
      <w:spacing w:after="0" w:line="240" w:lineRule="auto"/>
    </w:pPr>
    <w:rPr>
      <w:rFonts w:ascii="Times New Roman" w:eastAsia="Times New Roman" w:hAnsi="Times New Roman" w:cs="Times New Roman"/>
      <w:sz w:val="20"/>
    </w:rPr>
  </w:style>
  <w:style w:type="character" w:customStyle="1" w:styleId="eudoraheader">
    <w:name w:val="eudoraheader"/>
    <w:rsid w:val="00105085"/>
  </w:style>
  <w:style w:type="character" w:customStyle="1" w:styleId="emailstyle26">
    <w:name w:val="emailstyle26"/>
    <w:rsid w:val="00105085"/>
  </w:style>
  <w:style w:type="paragraph" w:customStyle="1" w:styleId="context">
    <w:name w:val="context"/>
    <w:basedOn w:val="Normal"/>
    <w:uiPriority w:val="99"/>
    <w:qFormat/>
    <w:rsid w:val="00105085"/>
    <w:pPr>
      <w:spacing w:before="100" w:beforeAutospacing="1" w:after="100" w:afterAutospacing="1"/>
    </w:pPr>
    <w:rPr>
      <w:rFonts w:eastAsia="Times New Roman"/>
      <w:szCs w:val="24"/>
    </w:rPr>
  </w:style>
  <w:style w:type="character" w:customStyle="1" w:styleId="sendtofriend">
    <w:name w:val="sendtofriend"/>
    <w:rsid w:val="00105085"/>
  </w:style>
  <w:style w:type="character" w:customStyle="1" w:styleId="pagetype">
    <w:name w:val="pagetype"/>
    <w:rsid w:val="00105085"/>
  </w:style>
  <w:style w:type="character" w:customStyle="1" w:styleId="byl">
    <w:name w:val="byl"/>
    <w:rsid w:val="00105085"/>
  </w:style>
  <w:style w:type="character" w:customStyle="1" w:styleId="byd">
    <w:name w:val="byd"/>
    <w:rsid w:val="00105085"/>
  </w:style>
  <w:style w:type="paragraph" w:customStyle="1" w:styleId="Size6">
    <w:name w:val="Size 6"/>
    <w:link w:val="Size6Char"/>
    <w:qFormat/>
    <w:rsid w:val="00105085"/>
    <w:pPr>
      <w:spacing w:after="0" w:line="240" w:lineRule="auto"/>
    </w:pPr>
    <w:rPr>
      <w:rFonts w:ascii="Times New Roman" w:eastAsia="Times New Roman" w:hAnsi="Times New Roman" w:cs="Times New Roman"/>
      <w:sz w:val="16"/>
    </w:rPr>
  </w:style>
  <w:style w:type="character" w:customStyle="1" w:styleId="Size6Char">
    <w:name w:val="Size 6 Char"/>
    <w:link w:val="Size6"/>
    <w:rsid w:val="00105085"/>
    <w:rPr>
      <w:rFonts w:ascii="Times New Roman" w:eastAsia="Times New Roman" w:hAnsi="Times New Roman" w:cs="Times New Roman"/>
      <w:sz w:val="16"/>
    </w:rPr>
  </w:style>
  <w:style w:type="character" w:customStyle="1" w:styleId="heading2char0">
    <w:name w:val="heading2char"/>
    <w:rsid w:val="00105085"/>
  </w:style>
  <w:style w:type="character" w:customStyle="1" w:styleId="underliningchar0">
    <w:name w:val="underliningchar"/>
    <w:rsid w:val="00105085"/>
  </w:style>
  <w:style w:type="paragraph" w:customStyle="1" w:styleId="TxBrp11">
    <w:name w:val="TxBr_p11"/>
    <w:basedOn w:val="Normal"/>
    <w:uiPriority w:val="99"/>
    <w:qFormat/>
    <w:rsid w:val="00105085"/>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uiPriority w:val="99"/>
    <w:qFormat/>
    <w:rsid w:val="00105085"/>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uiPriority w:val="99"/>
    <w:qFormat/>
    <w:rsid w:val="00105085"/>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uiPriority w:val="99"/>
    <w:qFormat/>
    <w:rsid w:val="00105085"/>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uiPriority w:val="99"/>
    <w:qFormat/>
    <w:rsid w:val="00105085"/>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uiPriority w:val="99"/>
    <w:qFormat/>
    <w:rsid w:val="00105085"/>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uiPriority w:val="99"/>
    <w:qFormat/>
    <w:rsid w:val="00105085"/>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uiPriority w:val="99"/>
    <w:qFormat/>
    <w:rsid w:val="00105085"/>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uiPriority w:val="99"/>
    <w:qFormat/>
    <w:rsid w:val="00105085"/>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uiPriority w:val="99"/>
    <w:qFormat/>
    <w:rsid w:val="00105085"/>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uiPriority w:val="99"/>
    <w:qFormat/>
    <w:rsid w:val="00105085"/>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uiPriority w:val="99"/>
    <w:qFormat/>
    <w:rsid w:val="00105085"/>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uiPriority w:val="99"/>
    <w:qFormat/>
    <w:rsid w:val="00105085"/>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uiPriority w:val="99"/>
    <w:qFormat/>
    <w:rsid w:val="00105085"/>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uiPriority w:val="99"/>
    <w:qFormat/>
    <w:rsid w:val="00105085"/>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105085"/>
    <w:pPr>
      <w:ind w:left="400" w:hanging="200"/>
    </w:pPr>
    <w:rPr>
      <w:rFonts w:ascii="Cambria" w:eastAsia="Cambria" w:hAnsi="Cambria"/>
      <w:sz w:val="18"/>
      <w:szCs w:val="18"/>
    </w:rPr>
  </w:style>
  <w:style w:type="paragraph" w:styleId="Index3">
    <w:name w:val="index 3"/>
    <w:basedOn w:val="Normal"/>
    <w:next w:val="Normal"/>
    <w:autoRedefine/>
    <w:unhideWhenUsed/>
    <w:rsid w:val="00105085"/>
    <w:pPr>
      <w:ind w:left="600" w:hanging="200"/>
    </w:pPr>
    <w:rPr>
      <w:rFonts w:ascii="Cambria" w:eastAsia="Cambria" w:hAnsi="Cambria"/>
      <w:sz w:val="18"/>
      <w:szCs w:val="18"/>
    </w:rPr>
  </w:style>
  <w:style w:type="paragraph" w:styleId="Index4">
    <w:name w:val="index 4"/>
    <w:basedOn w:val="Normal"/>
    <w:next w:val="Normal"/>
    <w:autoRedefine/>
    <w:unhideWhenUsed/>
    <w:rsid w:val="00105085"/>
    <w:pPr>
      <w:ind w:left="800" w:hanging="200"/>
    </w:pPr>
    <w:rPr>
      <w:rFonts w:ascii="Cambria" w:eastAsia="Cambria" w:hAnsi="Cambria"/>
      <w:sz w:val="18"/>
      <w:szCs w:val="18"/>
    </w:rPr>
  </w:style>
  <w:style w:type="paragraph" w:styleId="Index5">
    <w:name w:val="index 5"/>
    <w:basedOn w:val="Normal"/>
    <w:next w:val="Normal"/>
    <w:autoRedefine/>
    <w:unhideWhenUsed/>
    <w:rsid w:val="00105085"/>
    <w:pPr>
      <w:ind w:left="1000" w:hanging="200"/>
    </w:pPr>
    <w:rPr>
      <w:rFonts w:ascii="Cambria" w:eastAsia="Cambria" w:hAnsi="Cambria"/>
      <w:sz w:val="18"/>
      <w:szCs w:val="18"/>
    </w:rPr>
  </w:style>
  <w:style w:type="paragraph" w:styleId="Index7">
    <w:name w:val="index 7"/>
    <w:basedOn w:val="Normal"/>
    <w:next w:val="Normal"/>
    <w:autoRedefine/>
    <w:unhideWhenUsed/>
    <w:rsid w:val="00105085"/>
    <w:pPr>
      <w:ind w:left="1400" w:hanging="200"/>
    </w:pPr>
    <w:rPr>
      <w:rFonts w:ascii="Cambria" w:eastAsia="Cambria" w:hAnsi="Cambria"/>
      <w:sz w:val="18"/>
      <w:szCs w:val="18"/>
    </w:rPr>
  </w:style>
  <w:style w:type="paragraph" w:styleId="Index8">
    <w:name w:val="index 8"/>
    <w:basedOn w:val="Normal"/>
    <w:next w:val="Normal"/>
    <w:autoRedefine/>
    <w:unhideWhenUsed/>
    <w:rsid w:val="00105085"/>
    <w:pPr>
      <w:ind w:left="1600" w:hanging="200"/>
    </w:pPr>
    <w:rPr>
      <w:rFonts w:ascii="Cambria" w:eastAsia="Cambria" w:hAnsi="Cambria"/>
      <w:sz w:val="18"/>
      <w:szCs w:val="18"/>
    </w:rPr>
  </w:style>
  <w:style w:type="paragraph" w:styleId="Index9">
    <w:name w:val="index 9"/>
    <w:basedOn w:val="Normal"/>
    <w:next w:val="Normal"/>
    <w:autoRedefine/>
    <w:unhideWhenUsed/>
    <w:rsid w:val="00105085"/>
    <w:pPr>
      <w:ind w:left="1800" w:hanging="200"/>
    </w:pPr>
    <w:rPr>
      <w:rFonts w:ascii="Cambria" w:eastAsia="Cambria" w:hAnsi="Cambria"/>
      <w:sz w:val="18"/>
      <w:szCs w:val="18"/>
    </w:rPr>
  </w:style>
  <w:style w:type="character" w:customStyle="1" w:styleId="adtext124">
    <w:name w:val="adtext124"/>
    <w:rsid w:val="00105085"/>
    <w:rPr>
      <w:vanish w:val="0"/>
      <w:webHidden w:val="0"/>
      <w:color w:val="999999"/>
      <w:sz w:val="12"/>
      <w:szCs w:val="12"/>
      <w:specVanish/>
    </w:rPr>
  </w:style>
  <w:style w:type="paragraph" w:customStyle="1" w:styleId="CardsFont8pt">
    <w:name w:val="Cards + Font: 8 pt"/>
    <w:basedOn w:val="Normal"/>
    <w:uiPriority w:val="99"/>
    <w:qFormat/>
    <w:rsid w:val="00105085"/>
    <w:pPr>
      <w:autoSpaceDE w:val="0"/>
      <w:autoSpaceDN w:val="0"/>
      <w:adjustRightInd w:val="0"/>
      <w:ind w:left="432" w:right="432"/>
      <w:jc w:val="both"/>
    </w:pPr>
    <w:rPr>
      <w:rFonts w:eastAsia="Times New Roman"/>
      <w:szCs w:val="20"/>
    </w:rPr>
  </w:style>
  <w:style w:type="character" w:customStyle="1" w:styleId="CardsFont8ptChar">
    <w:name w:val="Cards + Font: 8 pt Char"/>
    <w:rsid w:val="00105085"/>
    <w:rPr>
      <w:sz w:val="16"/>
    </w:rPr>
  </w:style>
  <w:style w:type="character" w:customStyle="1" w:styleId="TagLineCharChar">
    <w:name w:val="Tag Line Char Char"/>
    <w:rsid w:val="00105085"/>
    <w:rPr>
      <w:rFonts w:cs="Arial"/>
      <w:b/>
      <w:bCs/>
      <w:iCs/>
      <w:sz w:val="24"/>
      <w:szCs w:val="28"/>
      <w:lang w:val="en-US" w:eastAsia="en-US" w:bidi="ar-SA"/>
    </w:rPr>
  </w:style>
  <w:style w:type="paragraph" w:customStyle="1" w:styleId="published">
    <w:name w:val="published"/>
    <w:basedOn w:val="Normal"/>
    <w:uiPriority w:val="99"/>
    <w:qFormat/>
    <w:rsid w:val="00105085"/>
    <w:pPr>
      <w:spacing w:before="100" w:beforeAutospacing="1" w:after="100" w:afterAutospacing="1"/>
    </w:pPr>
    <w:rPr>
      <w:rFonts w:eastAsia="Times New Roman"/>
      <w:szCs w:val="24"/>
    </w:rPr>
  </w:style>
  <w:style w:type="character" w:customStyle="1" w:styleId="articlecommentcount">
    <w:name w:val="article_comment_count"/>
    <w:rsid w:val="00105085"/>
  </w:style>
  <w:style w:type="character" w:customStyle="1" w:styleId="articlerecommendcount">
    <w:name w:val="article_recommend_count"/>
    <w:rsid w:val="00105085"/>
  </w:style>
  <w:style w:type="character" w:customStyle="1" w:styleId="normaltext1">
    <w:name w:val="normal_text"/>
    <w:rsid w:val="00105085"/>
  </w:style>
  <w:style w:type="paragraph" w:customStyle="1" w:styleId="storytimestamp">
    <w:name w:val="storytimestamp"/>
    <w:basedOn w:val="Normal"/>
    <w:uiPriority w:val="99"/>
    <w:qFormat/>
    <w:rsid w:val="00105085"/>
    <w:pPr>
      <w:spacing w:before="100" w:beforeAutospacing="1" w:after="100" w:afterAutospacing="1"/>
    </w:pPr>
    <w:rPr>
      <w:rFonts w:eastAsia="Times New Roman"/>
      <w:szCs w:val="24"/>
    </w:rPr>
  </w:style>
  <w:style w:type="character" w:customStyle="1" w:styleId="story-byline">
    <w:name w:val="story-byline"/>
    <w:rsid w:val="00105085"/>
  </w:style>
  <w:style w:type="character" w:customStyle="1" w:styleId="story-titleline">
    <w:name w:val="story-titleline"/>
    <w:rsid w:val="00105085"/>
  </w:style>
  <w:style w:type="paragraph" w:styleId="ListBullet2">
    <w:name w:val="List Bullet 2"/>
    <w:basedOn w:val="Normal"/>
    <w:rsid w:val="00105085"/>
    <w:pPr>
      <w:tabs>
        <w:tab w:val="num" w:pos="1440"/>
      </w:tabs>
      <w:ind w:left="1440" w:hanging="360"/>
    </w:pPr>
    <w:rPr>
      <w:rFonts w:eastAsia="Times New Roman"/>
      <w:b/>
      <w:szCs w:val="44"/>
    </w:rPr>
  </w:style>
  <w:style w:type="paragraph" w:customStyle="1" w:styleId="Cardnotunderlined0">
    <w:name w:val="Card not underlined"/>
    <w:basedOn w:val="Normal"/>
    <w:uiPriority w:val="99"/>
    <w:qFormat/>
    <w:rsid w:val="00105085"/>
    <w:rPr>
      <w:rFonts w:eastAsia="Times New Roman"/>
      <w:color w:val="000000"/>
      <w:sz w:val="10"/>
      <w:szCs w:val="24"/>
    </w:rPr>
  </w:style>
  <w:style w:type="character" w:customStyle="1" w:styleId="marron">
    <w:name w:val="marron"/>
    <w:rsid w:val="00105085"/>
  </w:style>
  <w:style w:type="character" w:customStyle="1" w:styleId="UnderlineCardChar0">
    <w:name w:val="Underline Card Char"/>
    <w:rsid w:val="00105085"/>
    <w:rPr>
      <w:sz w:val="22"/>
      <w:szCs w:val="24"/>
      <w:u w:val="single"/>
      <w:lang w:val="en-US" w:eastAsia="en-US" w:bidi="ar-SA"/>
    </w:rPr>
  </w:style>
  <w:style w:type="character" w:customStyle="1" w:styleId="SourcesCharChar1">
    <w:name w:val="Sources Char Char1"/>
    <w:rsid w:val="00105085"/>
    <w:rPr>
      <w:rFonts w:cs="Arial"/>
      <w:b/>
      <w:bCs/>
      <w:iCs/>
      <w:sz w:val="24"/>
      <w:szCs w:val="28"/>
      <w:lang w:val="en-US" w:eastAsia="en-US" w:bidi="ar-SA"/>
    </w:rPr>
  </w:style>
  <w:style w:type="paragraph" w:customStyle="1" w:styleId="OmniPage3">
    <w:name w:val="OmniPage #3"/>
    <w:basedOn w:val="Normal"/>
    <w:uiPriority w:val="99"/>
    <w:qFormat/>
    <w:rsid w:val="00105085"/>
    <w:rPr>
      <w:rFonts w:eastAsia="Times New Roman"/>
      <w:color w:val="000000"/>
      <w:szCs w:val="20"/>
    </w:rPr>
  </w:style>
  <w:style w:type="paragraph" w:customStyle="1" w:styleId="OmniPage4">
    <w:name w:val="OmniPage #4"/>
    <w:basedOn w:val="Normal"/>
    <w:qFormat/>
    <w:rsid w:val="00105085"/>
    <w:rPr>
      <w:rFonts w:eastAsia="Times New Roman"/>
      <w:color w:val="000000"/>
      <w:szCs w:val="20"/>
    </w:rPr>
  </w:style>
  <w:style w:type="paragraph" w:customStyle="1" w:styleId="OmniPage16">
    <w:name w:val="OmniPage #16"/>
    <w:basedOn w:val="Normal"/>
    <w:uiPriority w:val="99"/>
    <w:qFormat/>
    <w:rsid w:val="00105085"/>
    <w:rPr>
      <w:rFonts w:eastAsia="Times New Roman"/>
      <w:color w:val="000000"/>
      <w:szCs w:val="20"/>
    </w:rPr>
  </w:style>
  <w:style w:type="paragraph" w:customStyle="1" w:styleId="OmniPage23">
    <w:name w:val="OmniPage #23"/>
    <w:basedOn w:val="Normal"/>
    <w:uiPriority w:val="99"/>
    <w:qFormat/>
    <w:rsid w:val="00105085"/>
    <w:rPr>
      <w:rFonts w:eastAsia="Times New Roman"/>
      <w:color w:val="000000"/>
      <w:szCs w:val="20"/>
    </w:rPr>
  </w:style>
  <w:style w:type="paragraph" w:customStyle="1" w:styleId="OmniPage24">
    <w:name w:val="OmniPage #24"/>
    <w:basedOn w:val="Normal"/>
    <w:uiPriority w:val="99"/>
    <w:qFormat/>
    <w:rsid w:val="00105085"/>
    <w:rPr>
      <w:rFonts w:eastAsia="Times New Roman"/>
      <w:color w:val="000000"/>
      <w:szCs w:val="20"/>
    </w:rPr>
  </w:style>
  <w:style w:type="paragraph" w:customStyle="1" w:styleId="OmniPage27">
    <w:name w:val="OmniPage #27"/>
    <w:basedOn w:val="Normal"/>
    <w:uiPriority w:val="99"/>
    <w:qFormat/>
    <w:rsid w:val="00105085"/>
    <w:rPr>
      <w:rFonts w:eastAsia="Times New Roman"/>
      <w:color w:val="000000"/>
      <w:szCs w:val="20"/>
    </w:rPr>
  </w:style>
  <w:style w:type="paragraph" w:customStyle="1" w:styleId="OmniPage28">
    <w:name w:val="OmniPage #28"/>
    <w:basedOn w:val="Normal"/>
    <w:uiPriority w:val="99"/>
    <w:qFormat/>
    <w:rsid w:val="00105085"/>
    <w:rPr>
      <w:rFonts w:eastAsia="Times New Roman"/>
      <w:color w:val="000000"/>
      <w:szCs w:val="20"/>
    </w:rPr>
  </w:style>
  <w:style w:type="paragraph" w:customStyle="1" w:styleId="OmniPage29">
    <w:name w:val="OmniPage #29"/>
    <w:basedOn w:val="Normal"/>
    <w:uiPriority w:val="99"/>
    <w:qFormat/>
    <w:rsid w:val="00105085"/>
    <w:rPr>
      <w:rFonts w:eastAsia="Times New Roman"/>
      <w:color w:val="000000"/>
      <w:szCs w:val="20"/>
    </w:rPr>
  </w:style>
  <w:style w:type="paragraph" w:customStyle="1" w:styleId="OmniPage30">
    <w:name w:val="OmniPage #30"/>
    <w:basedOn w:val="Normal"/>
    <w:uiPriority w:val="99"/>
    <w:qFormat/>
    <w:rsid w:val="00105085"/>
    <w:rPr>
      <w:rFonts w:eastAsia="Times New Roman"/>
      <w:color w:val="000000"/>
      <w:szCs w:val="20"/>
    </w:rPr>
  </w:style>
  <w:style w:type="paragraph" w:customStyle="1" w:styleId="OmniPage31">
    <w:name w:val="OmniPage #31"/>
    <w:basedOn w:val="Normal"/>
    <w:uiPriority w:val="99"/>
    <w:qFormat/>
    <w:rsid w:val="00105085"/>
    <w:rPr>
      <w:rFonts w:eastAsia="Times New Roman"/>
      <w:color w:val="000000"/>
      <w:szCs w:val="20"/>
    </w:rPr>
  </w:style>
  <w:style w:type="paragraph" w:customStyle="1" w:styleId="OmniPage32">
    <w:name w:val="OmniPage #32"/>
    <w:basedOn w:val="Normal"/>
    <w:uiPriority w:val="99"/>
    <w:qFormat/>
    <w:rsid w:val="00105085"/>
    <w:rPr>
      <w:rFonts w:eastAsia="Times New Roman"/>
      <w:color w:val="000000"/>
      <w:szCs w:val="20"/>
    </w:rPr>
  </w:style>
  <w:style w:type="paragraph" w:customStyle="1" w:styleId="OmniPage33">
    <w:name w:val="OmniPage #33"/>
    <w:basedOn w:val="Normal"/>
    <w:uiPriority w:val="99"/>
    <w:qFormat/>
    <w:rsid w:val="00105085"/>
    <w:rPr>
      <w:rFonts w:eastAsia="Times New Roman"/>
      <w:color w:val="000000"/>
      <w:szCs w:val="20"/>
    </w:rPr>
  </w:style>
  <w:style w:type="paragraph" w:customStyle="1" w:styleId="OmniPage34">
    <w:name w:val="OmniPage #34"/>
    <w:basedOn w:val="Normal"/>
    <w:uiPriority w:val="99"/>
    <w:qFormat/>
    <w:rsid w:val="00105085"/>
    <w:rPr>
      <w:rFonts w:eastAsia="Times New Roman"/>
      <w:color w:val="000000"/>
      <w:szCs w:val="20"/>
    </w:rPr>
  </w:style>
  <w:style w:type="paragraph" w:customStyle="1" w:styleId="OmniPage35">
    <w:name w:val="OmniPage #35"/>
    <w:basedOn w:val="Normal"/>
    <w:uiPriority w:val="99"/>
    <w:qFormat/>
    <w:rsid w:val="00105085"/>
    <w:rPr>
      <w:rFonts w:eastAsia="Times New Roman"/>
      <w:color w:val="000000"/>
      <w:szCs w:val="20"/>
    </w:rPr>
  </w:style>
  <w:style w:type="paragraph" w:customStyle="1" w:styleId="OmniPage36">
    <w:name w:val="OmniPage #36"/>
    <w:basedOn w:val="Normal"/>
    <w:uiPriority w:val="99"/>
    <w:qFormat/>
    <w:rsid w:val="00105085"/>
    <w:rPr>
      <w:rFonts w:eastAsia="Times New Roman"/>
      <w:color w:val="000000"/>
      <w:szCs w:val="20"/>
    </w:rPr>
  </w:style>
  <w:style w:type="paragraph" w:customStyle="1" w:styleId="OmniPage37">
    <w:name w:val="OmniPage #37"/>
    <w:basedOn w:val="Normal"/>
    <w:uiPriority w:val="99"/>
    <w:qFormat/>
    <w:rsid w:val="00105085"/>
    <w:rPr>
      <w:rFonts w:eastAsia="Times New Roman"/>
      <w:color w:val="000000"/>
      <w:szCs w:val="20"/>
    </w:rPr>
  </w:style>
  <w:style w:type="paragraph" w:customStyle="1" w:styleId="OmniPage38">
    <w:name w:val="OmniPage #38"/>
    <w:basedOn w:val="Normal"/>
    <w:uiPriority w:val="99"/>
    <w:qFormat/>
    <w:rsid w:val="00105085"/>
    <w:rPr>
      <w:rFonts w:eastAsia="Times New Roman"/>
      <w:color w:val="000000"/>
      <w:szCs w:val="20"/>
    </w:rPr>
  </w:style>
  <w:style w:type="paragraph" w:customStyle="1" w:styleId="OmniPage39">
    <w:name w:val="OmniPage #39"/>
    <w:basedOn w:val="Normal"/>
    <w:uiPriority w:val="99"/>
    <w:qFormat/>
    <w:rsid w:val="00105085"/>
    <w:rPr>
      <w:rFonts w:eastAsia="Times New Roman"/>
      <w:color w:val="000000"/>
      <w:szCs w:val="20"/>
    </w:rPr>
  </w:style>
  <w:style w:type="paragraph" w:customStyle="1" w:styleId="OmniPage40">
    <w:name w:val="OmniPage #40"/>
    <w:basedOn w:val="Normal"/>
    <w:uiPriority w:val="99"/>
    <w:qFormat/>
    <w:rsid w:val="00105085"/>
    <w:rPr>
      <w:rFonts w:eastAsia="Times New Roman"/>
      <w:color w:val="000000"/>
      <w:szCs w:val="20"/>
    </w:rPr>
  </w:style>
  <w:style w:type="paragraph" w:customStyle="1" w:styleId="OmniPage41">
    <w:name w:val="OmniPage #41"/>
    <w:basedOn w:val="Normal"/>
    <w:uiPriority w:val="99"/>
    <w:qFormat/>
    <w:rsid w:val="00105085"/>
    <w:rPr>
      <w:rFonts w:eastAsia="Times New Roman"/>
      <w:color w:val="000000"/>
      <w:szCs w:val="20"/>
    </w:rPr>
  </w:style>
  <w:style w:type="paragraph" w:customStyle="1" w:styleId="OmniPage42">
    <w:name w:val="OmniPage #42"/>
    <w:basedOn w:val="Normal"/>
    <w:uiPriority w:val="99"/>
    <w:qFormat/>
    <w:rsid w:val="00105085"/>
    <w:rPr>
      <w:rFonts w:eastAsia="Times New Roman"/>
      <w:color w:val="000000"/>
      <w:szCs w:val="20"/>
    </w:rPr>
  </w:style>
  <w:style w:type="paragraph" w:customStyle="1" w:styleId="OmniPage43">
    <w:name w:val="OmniPage #43"/>
    <w:basedOn w:val="Normal"/>
    <w:uiPriority w:val="99"/>
    <w:qFormat/>
    <w:rsid w:val="00105085"/>
    <w:rPr>
      <w:rFonts w:eastAsia="Times New Roman"/>
      <w:color w:val="000000"/>
      <w:szCs w:val="20"/>
    </w:rPr>
  </w:style>
  <w:style w:type="paragraph" w:customStyle="1" w:styleId="OmniPage44">
    <w:name w:val="OmniPage #44"/>
    <w:basedOn w:val="Normal"/>
    <w:uiPriority w:val="99"/>
    <w:qFormat/>
    <w:rsid w:val="00105085"/>
    <w:rPr>
      <w:rFonts w:eastAsia="Times New Roman"/>
      <w:color w:val="000000"/>
      <w:szCs w:val="20"/>
    </w:rPr>
  </w:style>
  <w:style w:type="paragraph" w:customStyle="1" w:styleId="OmniPage45">
    <w:name w:val="OmniPage #45"/>
    <w:basedOn w:val="Normal"/>
    <w:uiPriority w:val="99"/>
    <w:qFormat/>
    <w:rsid w:val="00105085"/>
    <w:rPr>
      <w:rFonts w:eastAsia="Times New Roman"/>
      <w:color w:val="000000"/>
      <w:szCs w:val="20"/>
    </w:rPr>
  </w:style>
  <w:style w:type="paragraph" w:customStyle="1" w:styleId="OmniPage46">
    <w:name w:val="OmniPage #46"/>
    <w:basedOn w:val="Normal"/>
    <w:uiPriority w:val="99"/>
    <w:qFormat/>
    <w:rsid w:val="00105085"/>
    <w:rPr>
      <w:rFonts w:eastAsia="Times New Roman"/>
      <w:color w:val="000000"/>
      <w:szCs w:val="20"/>
    </w:rPr>
  </w:style>
  <w:style w:type="paragraph" w:customStyle="1" w:styleId="OmniPage47">
    <w:name w:val="OmniPage #47"/>
    <w:basedOn w:val="Normal"/>
    <w:uiPriority w:val="99"/>
    <w:qFormat/>
    <w:rsid w:val="00105085"/>
    <w:rPr>
      <w:rFonts w:eastAsia="Times New Roman"/>
      <w:color w:val="000000"/>
      <w:szCs w:val="20"/>
    </w:rPr>
  </w:style>
  <w:style w:type="paragraph" w:customStyle="1" w:styleId="OmniPage48">
    <w:name w:val="OmniPage #48"/>
    <w:basedOn w:val="Normal"/>
    <w:uiPriority w:val="99"/>
    <w:qFormat/>
    <w:rsid w:val="00105085"/>
    <w:rPr>
      <w:rFonts w:eastAsia="Times New Roman"/>
      <w:color w:val="000000"/>
      <w:szCs w:val="20"/>
    </w:rPr>
  </w:style>
  <w:style w:type="paragraph" w:customStyle="1" w:styleId="OmniPage49">
    <w:name w:val="OmniPage #49"/>
    <w:basedOn w:val="Normal"/>
    <w:uiPriority w:val="99"/>
    <w:qFormat/>
    <w:rsid w:val="00105085"/>
    <w:rPr>
      <w:rFonts w:eastAsia="Times New Roman"/>
      <w:color w:val="000000"/>
      <w:szCs w:val="20"/>
    </w:rPr>
  </w:style>
  <w:style w:type="paragraph" w:customStyle="1" w:styleId="OmniPage50">
    <w:name w:val="OmniPage #50"/>
    <w:basedOn w:val="Normal"/>
    <w:uiPriority w:val="99"/>
    <w:qFormat/>
    <w:rsid w:val="00105085"/>
    <w:rPr>
      <w:rFonts w:eastAsia="Times New Roman"/>
      <w:color w:val="000000"/>
      <w:szCs w:val="20"/>
    </w:rPr>
  </w:style>
  <w:style w:type="paragraph" w:customStyle="1" w:styleId="OmniPage51">
    <w:name w:val="OmniPage #51"/>
    <w:basedOn w:val="Normal"/>
    <w:uiPriority w:val="99"/>
    <w:qFormat/>
    <w:rsid w:val="00105085"/>
    <w:rPr>
      <w:rFonts w:eastAsia="Times New Roman"/>
      <w:color w:val="000000"/>
      <w:szCs w:val="20"/>
    </w:rPr>
  </w:style>
  <w:style w:type="paragraph" w:customStyle="1" w:styleId="OmniPage52">
    <w:name w:val="OmniPage #52"/>
    <w:basedOn w:val="Normal"/>
    <w:uiPriority w:val="99"/>
    <w:qFormat/>
    <w:rsid w:val="00105085"/>
    <w:rPr>
      <w:rFonts w:eastAsia="Times New Roman"/>
      <w:color w:val="000000"/>
      <w:szCs w:val="20"/>
    </w:rPr>
  </w:style>
  <w:style w:type="paragraph" w:customStyle="1" w:styleId="OmniPage53">
    <w:name w:val="OmniPage #53"/>
    <w:basedOn w:val="Normal"/>
    <w:uiPriority w:val="99"/>
    <w:qFormat/>
    <w:rsid w:val="00105085"/>
    <w:rPr>
      <w:rFonts w:eastAsia="Times New Roman"/>
      <w:color w:val="000000"/>
      <w:szCs w:val="20"/>
    </w:rPr>
  </w:style>
  <w:style w:type="paragraph" w:customStyle="1" w:styleId="OmniPage54">
    <w:name w:val="OmniPage #54"/>
    <w:basedOn w:val="Normal"/>
    <w:uiPriority w:val="99"/>
    <w:qFormat/>
    <w:rsid w:val="00105085"/>
    <w:rPr>
      <w:rFonts w:eastAsia="Times New Roman"/>
      <w:color w:val="000000"/>
      <w:szCs w:val="20"/>
    </w:rPr>
  </w:style>
  <w:style w:type="paragraph" w:customStyle="1" w:styleId="OmniPage55">
    <w:name w:val="OmniPage #55"/>
    <w:basedOn w:val="Normal"/>
    <w:uiPriority w:val="99"/>
    <w:qFormat/>
    <w:rsid w:val="00105085"/>
    <w:rPr>
      <w:rFonts w:eastAsia="Times New Roman"/>
      <w:color w:val="000000"/>
      <w:szCs w:val="20"/>
    </w:rPr>
  </w:style>
  <w:style w:type="paragraph" w:customStyle="1" w:styleId="OmniPage56">
    <w:name w:val="OmniPage #56"/>
    <w:basedOn w:val="Normal"/>
    <w:uiPriority w:val="99"/>
    <w:qFormat/>
    <w:rsid w:val="00105085"/>
    <w:rPr>
      <w:rFonts w:eastAsia="Times New Roman"/>
      <w:color w:val="000000"/>
      <w:szCs w:val="20"/>
    </w:rPr>
  </w:style>
  <w:style w:type="paragraph" w:customStyle="1" w:styleId="OmniPage57">
    <w:name w:val="OmniPage #57"/>
    <w:basedOn w:val="Normal"/>
    <w:uiPriority w:val="99"/>
    <w:qFormat/>
    <w:rsid w:val="00105085"/>
    <w:rPr>
      <w:rFonts w:eastAsia="Times New Roman"/>
      <w:color w:val="000000"/>
      <w:szCs w:val="20"/>
    </w:rPr>
  </w:style>
  <w:style w:type="paragraph" w:customStyle="1" w:styleId="OmniPage58">
    <w:name w:val="OmniPage #58"/>
    <w:basedOn w:val="Normal"/>
    <w:uiPriority w:val="99"/>
    <w:qFormat/>
    <w:rsid w:val="00105085"/>
    <w:rPr>
      <w:rFonts w:eastAsia="Times New Roman"/>
      <w:color w:val="000000"/>
      <w:szCs w:val="20"/>
    </w:rPr>
  </w:style>
  <w:style w:type="paragraph" w:customStyle="1" w:styleId="OmniPage59">
    <w:name w:val="OmniPage #59"/>
    <w:basedOn w:val="Normal"/>
    <w:uiPriority w:val="99"/>
    <w:qFormat/>
    <w:rsid w:val="00105085"/>
    <w:rPr>
      <w:rFonts w:eastAsia="Times New Roman"/>
      <w:color w:val="000000"/>
      <w:szCs w:val="20"/>
    </w:rPr>
  </w:style>
  <w:style w:type="paragraph" w:customStyle="1" w:styleId="OmniPage60">
    <w:name w:val="OmniPage #60"/>
    <w:basedOn w:val="Normal"/>
    <w:uiPriority w:val="99"/>
    <w:qFormat/>
    <w:rsid w:val="00105085"/>
    <w:rPr>
      <w:rFonts w:eastAsia="Times New Roman"/>
      <w:color w:val="000000"/>
      <w:szCs w:val="20"/>
    </w:rPr>
  </w:style>
  <w:style w:type="paragraph" w:customStyle="1" w:styleId="OmniPage61">
    <w:name w:val="OmniPage #61"/>
    <w:basedOn w:val="Normal"/>
    <w:uiPriority w:val="99"/>
    <w:qFormat/>
    <w:rsid w:val="00105085"/>
    <w:rPr>
      <w:rFonts w:eastAsia="Times New Roman"/>
      <w:color w:val="000000"/>
      <w:szCs w:val="20"/>
    </w:rPr>
  </w:style>
  <w:style w:type="paragraph" w:customStyle="1" w:styleId="OmniPage62">
    <w:name w:val="OmniPage #62"/>
    <w:basedOn w:val="Normal"/>
    <w:uiPriority w:val="99"/>
    <w:qFormat/>
    <w:rsid w:val="00105085"/>
    <w:rPr>
      <w:rFonts w:eastAsia="Times New Roman"/>
      <w:color w:val="000000"/>
      <w:szCs w:val="20"/>
    </w:rPr>
  </w:style>
  <w:style w:type="paragraph" w:customStyle="1" w:styleId="OmniPage63">
    <w:name w:val="OmniPage #63"/>
    <w:basedOn w:val="Normal"/>
    <w:uiPriority w:val="99"/>
    <w:qFormat/>
    <w:rsid w:val="00105085"/>
    <w:rPr>
      <w:rFonts w:eastAsia="Times New Roman"/>
      <w:color w:val="000000"/>
      <w:szCs w:val="20"/>
    </w:rPr>
  </w:style>
  <w:style w:type="paragraph" w:customStyle="1" w:styleId="OmniPage64">
    <w:name w:val="OmniPage #64"/>
    <w:basedOn w:val="Normal"/>
    <w:uiPriority w:val="99"/>
    <w:qFormat/>
    <w:rsid w:val="00105085"/>
    <w:rPr>
      <w:rFonts w:eastAsia="Times New Roman"/>
      <w:color w:val="000000"/>
      <w:szCs w:val="20"/>
    </w:rPr>
  </w:style>
  <w:style w:type="paragraph" w:customStyle="1" w:styleId="OmniPage65">
    <w:name w:val="OmniPage #65"/>
    <w:basedOn w:val="Normal"/>
    <w:uiPriority w:val="99"/>
    <w:qFormat/>
    <w:rsid w:val="00105085"/>
    <w:rPr>
      <w:rFonts w:eastAsia="Times New Roman"/>
      <w:color w:val="000000"/>
      <w:szCs w:val="20"/>
    </w:rPr>
  </w:style>
  <w:style w:type="paragraph" w:customStyle="1" w:styleId="OmniPage66">
    <w:name w:val="OmniPage #66"/>
    <w:basedOn w:val="Normal"/>
    <w:uiPriority w:val="99"/>
    <w:qFormat/>
    <w:rsid w:val="00105085"/>
    <w:rPr>
      <w:rFonts w:eastAsia="Times New Roman"/>
      <w:color w:val="000000"/>
      <w:szCs w:val="20"/>
    </w:rPr>
  </w:style>
  <w:style w:type="paragraph" w:customStyle="1" w:styleId="OmniPage67">
    <w:name w:val="OmniPage #67"/>
    <w:basedOn w:val="Normal"/>
    <w:uiPriority w:val="99"/>
    <w:qFormat/>
    <w:rsid w:val="00105085"/>
    <w:rPr>
      <w:rFonts w:eastAsia="Times New Roman"/>
      <w:color w:val="000000"/>
      <w:szCs w:val="20"/>
    </w:rPr>
  </w:style>
  <w:style w:type="paragraph" w:customStyle="1" w:styleId="OmniPage68">
    <w:name w:val="OmniPage #68"/>
    <w:basedOn w:val="Normal"/>
    <w:uiPriority w:val="99"/>
    <w:qFormat/>
    <w:rsid w:val="00105085"/>
    <w:rPr>
      <w:rFonts w:eastAsia="Times New Roman"/>
      <w:color w:val="000000"/>
      <w:szCs w:val="20"/>
    </w:rPr>
  </w:style>
  <w:style w:type="paragraph" w:customStyle="1" w:styleId="OmniPage69">
    <w:name w:val="OmniPage #69"/>
    <w:basedOn w:val="Normal"/>
    <w:uiPriority w:val="99"/>
    <w:qFormat/>
    <w:rsid w:val="00105085"/>
    <w:rPr>
      <w:rFonts w:eastAsia="Times New Roman"/>
      <w:color w:val="000000"/>
      <w:szCs w:val="20"/>
    </w:rPr>
  </w:style>
  <w:style w:type="paragraph" w:customStyle="1" w:styleId="OmniPage70">
    <w:name w:val="OmniPage #70"/>
    <w:basedOn w:val="Normal"/>
    <w:uiPriority w:val="99"/>
    <w:qFormat/>
    <w:rsid w:val="00105085"/>
    <w:rPr>
      <w:rFonts w:eastAsia="Times New Roman"/>
      <w:color w:val="000000"/>
      <w:szCs w:val="20"/>
    </w:rPr>
  </w:style>
  <w:style w:type="paragraph" w:customStyle="1" w:styleId="OmniPage71">
    <w:name w:val="OmniPage #71"/>
    <w:basedOn w:val="Normal"/>
    <w:uiPriority w:val="99"/>
    <w:qFormat/>
    <w:rsid w:val="00105085"/>
    <w:rPr>
      <w:rFonts w:eastAsia="Times New Roman"/>
      <w:color w:val="000000"/>
      <w:szCs w:val="20"/>
    </w:rPr>
  </w:style>
  <w:style w:type="table" w:customStyle="1" w:styleId="MediumGrid22">
    <w:name w:val="Medium Grid 22"/>
    <w:basedOn w:val="TableNormal"/>
    <w:uiPriority w:val="68"/>
    <w:rsid w:val="00105085"/>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105085"/>
    <w:rPr>
      <w:rFonts w:eastAsia="Times New Roman"/>
      <w:szCs w:val="20"/>
    </w:rPr>
  </w:style>
  <w:style w:type="character" w:customStyle="1" w:styleId="infoChar">
    <w:name w:val="info Char"/>
    <w:link w:val="info"/>
    <w:locked/>
    <w:rsid w:val="00105085"/>
    <w:rPr>
      <w:rFonts w:ascii="Arial Narrow" w:eastAsia="Times New Roman" w:hAnsi="Arial Narrow" w:cs="Calibri"/>
      <w:szCs w:val="20"/>
    </w:rPr>
  </w:style>
  <w:style w:type="character" w:customStyle="1" w:styleId="address">
    <w:name w:val="address"/>
    <w:rsid w:val="00105085"/>
    <w:rPr>
      <w:rFonts w:cs="Times New Roman"/>
    </w:rPr>
  </w:style>
  <w:style w:type="character" w:customStyle="1" w:styleId="createby">
    <w:name w:val="createby"/>
    <w:rsid w:val="00105085"/>
  </w:style>
  <w:style w:type="paragraph" w:customStyle="1" w:styleId="Heading4Cite">
    <w:name w:val="Heading 4 Cite"/>
    <w:basedOn w:val="Normal"/>
    <w:link w:val="Heading4CiteChar"/>
    <w:autoRedefine/>
    <w:qFormat/>
    <w:rsid w:val="00105085"/>
    <w:rPr>
      <w:rFonts w:eastAsia="Times New Roman"/>
      <w:szCs w:val="24"/>
    </w:rPr>
  </w:style>
  <w:style w:type="character" w:customStyle="1" w:styleId="Heading4CiteChar">
    <w:name w:val="Heading 4 Cite Char"/>
    <w:link w:val="Heading4Cite"/>
    <w:rsid w:val="00105085"/>
    <w:rPr>
      <w:rFonts w:ascii="Arial Narrow" w:eastAsia="Times New Roman" w:hAnsi="Arial Narrow" w:cs="Calibri"/>
      <w:szCs w:val="24"/>
    </w:rPr>
  </w:style>
  <w:style w:type="paragraph" w:customStyle="1" w:styleId="Heading5SizeDown">
    <w:name w:val="Heading 5 Size Down"/>
    <w:basedOn w:val="Normal"/>
    <w:link w:val="Heading5SizeDownChar"/>
    <w:autoRedefine/>
    <w:qFormat/>
    <w:rsid w:val="00105085"/>
    <w:pPr>
      <w:tabs>
        <w:tab w:val="left" w:pos="1440"/>
      </w:tabs>
    </w:pPr>
    <w:rPr>
      <w:rFonts w:eastAsia="Times New Roman"/>
      <w:szCs w:val="16"/>
    </w:rPr>
  </w:style>
  <w:style w:type="character" w:customStyle="1" w:styleId="Heading5SizeDownChar">
    <w:name w:val="Heading 5 Size Down Char"/>
    <w:link w:val="Heading5SizeDown"/>
    <w:rsid w:val="00105085"/>
    <w:rPr>
      <w:rFonts w:ascii="Arial Narrow" w:eastAsia="Times New Roman" w:hAnsi="Arial Narrow" w:cs="Calibri"/>
      <w:szCs w:val="16"/>
    </w:rPr>
  </w:style>
  <w:style w:type="character" w:customStyle="1" w:styleId="quote-right">
    <w:name w:val="quote-right"/>
    <w:rsid w:val="00105085"/>
  </w:style>
  <w:style w:type="character" w:customStyle="1" w:styleId="smallcase">
    <w:name w:val="smallcase"/>
    <w:rsid w:val="00105085"/>
  </w:style>
  <w:style w:type="character" w:customStyle="1" w:styleId="ft0">
    <w:name w:val="ft0"/>
    <w:rsid w:val="00105085"/>
  </w:style>
  <w:style w:type="character" w:customStyle="1" w:styleId="ft2">
    <w:name w:val="ft2"/>
    <w:rsid w:val="00105085"/>
  </w:style>
  <w:style w:type="character" w:customStyle="1" w:styleId="ft3">
    <w:name w:val="ft3"/>
    <w:rsid w:val="00105085"/>
  </w:style>
  <w:style w:type="character" w:customStyle="1" w:styleId="StyleTimesNewRoman12ptBold1">
    <w:name w:val="Style Times New Roman 12 pt Bold1"/>
    <w:rsid w:val="00105085"/>
    <w:rPr>
      <w:b/>
      <w:bCs/>
      <w:sz w:val="24"/>
    </w:rPr>
  </w:style>
  <w:style w:type="paragraph" w:customStyle="1" w:styleId="Unhighlighted">
    <w:name w:val="Unhighlighted"/>
    <w:basedOn w:val="Normal"/>
    <w:link w:val="UnhighlightedChar"/>
    <w:autoRedefine/>
    <w:qFormat/>
    <w:rsid w:val="00105085"/>
    <w:rPr>
      <w:rFonts w:eastAsia="Times New Roman"/>
      <w:sz w:val="12"/>
      <w:szCs w:val="24"/>
    </w:rPr>
  </w:style>
  <w:style w:type="character" w:customStyle="1" w:styleId="UnhighlightedChar">
    <w:name w:val="Unhighlighted Char"/>
    <w:link w:val="Unhighlighted"/>
    <w:rsid w:val="00105085"/>
    <w:rPr>
      <w:rFonts w:ascii="Arial Narrow" w:eastAsia="Times New Roman" w:hAnsi="Arial Narrow" w:cs="Calibri"/>
      <w:sz w:val="12"/>
      <w:szCs w:val="24"/>
    </w:rPr>
  </w:style>
  <w:style w:type="character" w:customStyle="1" w:styleId="CircledChar2">
    <w:name w:val="Circled Char2"/>
    <w:rsid w:val="00105085"/>
    <w:rPr>
      <w:rFonts w:eastAsia="MS Mincho"/>
      <w:b/>
      <w:szCs w:val="24"/>
      <w:u w:val="single"/>
      <w:lang w:val="en-US" w:eastAsia="ja-JP" w:bidi="ar-SA"/>
    </w:rPr>
  </w:style>
  <w:style w:type="character" w:customStyle="1" w:styleId="SmallTextChar2">
    <w:name w:val="Small Text Char2"/>
    <w:rsid w:val="00105085"/>
    <w:rPr>
      <w:rFonts w:eastAsia="MS Mincho"/>
      <w:sz w:val="15"/>
      <w:szCs w:val="24"/>
      <w:lang w:val="en-US" w:eastAsia="ja-JP" w:bidi="ar-SA"/>
    </w:rPr>
  </w:style>
  <w:style w:type="character" w:customStyle="1" w:styleId="BoldandUnderlineCharCharCharCharChar1">
    <w:name w:val="Bold and Underline Char Char Char Char Char1"/>
    <w:rsid w:val="00105085"/>
    <w:rPr>
      <w:b/>
      <w:szCs w:val="24"/>
      <w:u w:val="single"/>
      <w:lang w:val="en-US" w:eastAsia="en-US" w:bidi="ar-SA"/>
    </w:rPr>
  </w:style>
  <w:style w:type="character" w:customStyle="1" w:styleId="SmallCardChar">
    <w:name w:val="Small Card Char"/>
    <w:rsid w:val="00105085"/>
    <w:rPr>
      <w:rFonts w:ascii="Palatino Linotype" w:eastAsia="Times New Roman" w:hAnsi="Palatino Linotype"/>
      <w:sz w:val="12"/>
      <w:szCs w:val="24"/>
    </w:rPr>
  </w:style>
  <w:style w:type="character" w:customStyle="1" w:styleId="StyleBoldUnderline10ptBold">
    <w:name w:val="Style Bold Underline + 10 pt Bold"/>
    <w:rsid w:val="00105085"/>
    <w:rPr>
      <w:b/>
      <w:bCs/>
      <w:sz w:val="20"/>
      <w:u w:val="thick"/>
    </w:rPr>
  </w:style>
  <w:style w:type="character" w:customStyle="1" w:styleId="separator">
    <w:name w:val="separator"/>
    <w:rsid w:val="00105085"/>
  </w:style>
  <w:style w:type="paragraph" w:customStyle="1" w:styleId="PageHeader">
    <w:name w:val="Page Header"/>
    <w:basedOn w:val="Normal"/>
    <w:link w:val="PageHeaderChar"/>
    <w:qFormat/>
    <w:rsid w:val="00105085"/>
    <w:pPr>
      <w:jc w:val="center"/>
    </w:pPr>
    <w:rPr>
      <w:rFonts w:eastAsia="SimSun"/>
      <w:b/>
      <w:sz w:val="36"/>
      <w:szCs w:val="36"/>
      <w:lang w:eastAsia="zh-CN"/>
    </w:rPr>
  </w:style>
  <w:style w:type="character" w:customStyle="1" w:styleId="PageHeaderChar">
    <w:name w:val="Page Header Char"/>
    <w:link w:val="PageHeader"/>
    <w:rsid w:val="00105085"/>
    <w:rPr>
      <w:rFonts w:ascii="Arial Narrow" w:eastAsia="SimSun" w:hAnsi="Arial Narrow" w:cs="Calibri"/>
      <w:b/>
      <w:sz w:val="36"/>
      <w:szCs w:val="36"/>
      <w:lang w:eastAsia="zh-CN"/>
    </w:rPr>
  </w:style>
  <w:style w:type="paragraph" w:customStyle="1" w:styleId="NormalUnderline0">
    <w:name w:val="Normal + Underline"/>
    <w:basedOn w:val="Normal"/>
    <w:link w:val="NormalUnderlineChar0"/>
    <w:qFormat/>
    <w:rsid w:val="00105085"/>
    <w:pPr>
      <w:ind w:left="720"/>
    </w:pPr>
    <w:rPr>
      <w:rFonts w:eastAsia="Times New Roman"/>
      <w:b/>
      <w:szCs w:val="24"/>
      <w:u w:val="single"/>
    </w:rPr>
  </w:style>
  <w:style w:type="paragraph" w:customStyle="1" w:styleId="NormalNoUnderline">
    <w:name w:val="Normal + No Underline"/>
    <w:basedOn w:val="Normal"/>
    <w:link w:val="NormalNoUnderlineChar"/>
    <w:qFormat/>
    <w:rsid w:val="00105085"/>
    <w:pPr>
      <w:ind w:left="720"/>
    </w:pPr>
    <w:rPr>
      <w:rFonts w:eastAsia="Times New Roman"/>
      <w:sz w:val="12"/>
      <w:szCs w:val="24"/>
    </w:rPr>
  </w:style>
  <w:style w:type="character" w:customStyle="1" w:styleId="NormalUnderlineChar0">
    <w:name w:val="Normal + Underline Char"/>
    <w:link w:val="NormalUnderline0"/>
    <w:rsid w:val="00105085"/>
    <w:rPr>
      <w:rFonts w:ascii="Arial Narrow" w:eastAsia="Times New Roman" w:hAnsi="Arial Narrow" w:cs="Calibri"/>
      <w:b/>
      <w:szCs w:val="24"/>
      <w:u w:val="single"/>
    </w:rPr>
  </w:style>
  <w:style w:type="character" w:customStyle="1" w:styleId="NormalNoUnderlineChar">
    <w:name w:val="Normal + No Underline Char"/>
    <w:link w:val="NormalNoUnderline"/>
    <w:rsid w:val="00105085"/>
    <w:rPr>
      <w:rFonts w:ascii="Arial Narrow" w:eastAsia="Times New Roman" w:hAnsi="Arial Narrow" w:cs="Calibri"/>
      <w:sz w:val="12"/>
      <w:szCs w:val="24"/>
    </w:rPr>
  </w:style>
  <w:style w:type="paragraph" w:customStyle="1" w:styleId="TagCite1">
    <w:name w:val="Tag Cite"/>
    <w:basedOn w:val="PageHeader"/>
    <w:link w:val="TagCiteChar2"/>
    <w:qFormat/>
    <w:rsid w:val="00105085"/>
    <w:pPr>
      <w:jc w:val="left"/>
    </w:pPr>
    <w:rPr>
      <w:sz w:val="24"/>
      <w:szCs w:val="24"/>
    </w:rPr>
  </w:style>
  <w:style w:type="character" w:customStyle="1" w:styleId="TagCiteChar2">
    <w:name w:val="Tag Cite Char"/>
    <w:link w:val="TagCite1"/>
    <w:rsid w:val="00105085"/>
    <w:rPr>
      <w:rFonts w:ascii="Arial Narrow" w:eastAsia="SimSun" w:hAnsi="Arial Narrow" w:cs="Calibri"/>
      <w:b/>
      <w:sz w:val="24"/>
      <w:szCs w:val="24"/>
      <w:lang w:eastAsia="zh-CN"/>
    </w:rPr>
  </w:style>
  <w:style w:type="character" w:customStyle="1" w:styleId="smalllink">
    <w:name w:val="smalllink"/>
    <w:rsid w:val="00105085"/>
  </w:style>
  <w:style w:type="character" w:customStyle="1" w:styleId="bighead1">
    <w:name w:val="bighead1"/>
    <w:rsid w:val="00105085"/>
    <w:rPr>
      <w:rFonts w:ascii="Verdana" w:hAnsi="Verdana" w:hint="default"/>
      <w:b/>
      <w:bCs/>
      <w:sz w:val="27"/>
      <w:szCs w:val="27"/>
    </w:rPr>
  </w:style>
  <w:style w:type="character" w:customStyle="1" w:styleId="Underline-WFU">
    <w:name w:val="Underline-WFU"/>
    <w:uiPriority w:val="1"/>
    <w:qFormat/>
    <w:rsid w:val="00105085"/>
    <w:rPr>
      <w:rFonts w:ascii="Cambria" w:hAnsi="Cambria"/>
      <w:sz w:val="21"/>
      <w:u w:val="single"/>
    </w:rPr>
  </w:style>
  <w:style w:type="paragraph" w:customStyle="1" w:styleId="Tiny-WFU">
    <w:name w:val="Tiny-WFU"/>
    <w:basedOn w:val="Normal"/>
    <w:uiPriority w:val="99"/>
    <w:qFormat/>
    <w:rsid w:val="00105085"/>
    <w:rPr>
      <w:rFonts w:ascii="Cambria" w:eastAsia="Malgun Gothic" w:hAnsi="Cambria"/>
      <w:sz w:val="12"/>
      <w:lang w:eastAsia="ko-KR"/>
    </w:rPr>
  </w:style>
  <w:style w:type="character" w:customStyle="1" w:styleId="UnunderlinedTextChar">
    <w:name w:val="Ununderlined Text Char"/>
    <w:link w:val="UnunderlinedText"/>
    <w:rsid w:val="00105085"/>
    <w:rPr>
      <w:sz w:val="12"/>
    </w:rPr>
  </w:style>
  <w:style w:type="paragraph" w:customStyle="1" w:styleId="UnunderlinedText">
    <w:name w:val="Ununderlined Text"/>
    <w:basedOn w:val="Normal"/>
    <w:link w:val="UnunderlinedTextChar"/>
    <w:autoRedefine/>
    <w:qFormat/>
    <w:rsid w:val="00105085"/>
    <w:rPr>
      <w:rFonts w:asciiTheme="minorHAnsi" w:hAnsiTheme="minorHAnsi" w:cstheme="minorBidi"/>
      <w:sz w:val="12"/>
    </w:rPr>
  </w:style>
  <w:style w:type="character" w:customStyle="1" w:styleId="CardsFont6ptChar1">
    <w:name w:val="Cards + Font: 6 pt Char1"/>
    <w:link w:val="CardsFont6pt"/>
    <w:uiPriority w:val="99"/>
    <w:locked/>
    <w:rsid w:val="00105085"/>
    <w:rPr>
      <w:rFonts w:ascii="Times New Roman" w:eastAsia="Times New Roman" w:hAnsi="Times New Roman" w:cs="Times New Roman"/>
      <w:sz w:val="12"/>
      <w:szCs w:val="24"/>
    </w:rPr>
  </w:style>
  <w:style w:type="character" w:customStyle="1" w:styleId="CardTextCharChar">
    <w:name w:val="Card Text Char Char"/>
    <w:rsid w:val="00105085"/>
    <w:rPr>
      <w:rFonts w:ascii="Arial" w:hAnsi="Arial"/>
      <w:sz w:val="16"/>
      <w:szCs w:val="24"/>
    </w:rPr>
  </w:style>
  <w:style w:type="paragraph" w:customStyle="1" w:styleId="Indentation">
    <w:name w:val="Indentation"/>
    <w:basedOn w:val="Normal"/>
    <w:uiPriority w:val="99"/>
    <w:qFormat/>
    <w:rsid w:val="00105085"/>
    <w:pPr>
      <w:ind w:left="288" w:right="288"/>
    </w:pPr>
    <w:rPr>
      <w:rFonts w:eastAsia="Calibri"/>
    </w:rPr>
  </w:style>
  <w:style w:type="character" w:customStyle="1" w:styleId="left-date1">
    <w:name w:val="left-date1"/>
    <w:rsid w:val="00105085"/>
    <w:rPr>
      <w:rFonts w:ascii="Verdana" w:hAnsi="Verdana" w:hint="default"/>
      <w:color w:val="666666"/>
      <w:sz w:val="14"/>
      <w:szCs w:val="14"/>
    </w:rPr>
  </w:style>
  <w:style w:type="character" w:customStyle="1" w:styleId="Bodytext31">
    <w:name w:val="Body text (3)"/>
    <w:basedOn w:val="DefaultParagraphFont"/>
    <w:rsid w:val="00105085"/>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105085"/>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uiPriority w:val="99"/>
    <w:qFormat/>
    <w:rsid w:val="00105085"/>
    <w:pPr>
      <w:spacing w:before="100" w:beforeAutospacing="1" w:after="100" w:afterAutospacing="1"/>
    </w:pPr>
    <w:rPr>
      <w:rFonts w:eastAsia="Times New Roman"/>
      <w:szCs w:val="24"/>
    </w:rPr>
  </w:style>
  <w:style w:type="character" w:customStyle="1" w:styleId="Title2">
    <w:name w:val="Title2"/>
    <w:basedOn w:val="DefaultParagraphFont"/>
    <w:rsid w:val="00105085"/>
  </w:style>
  <w:style w:type="character" w:customStyle="1" w:styleId="list-comma">
    <w:name w:val="list-comma"/>
    <w:basedOn w:val="DefaultParagraphFont"/>
    <w:rsid w:val="00105085"/>
  </w:style>
  <w:style w:type="character" w:customStyle="1" w:styleId="livefyre-commentcount">
    <w:name w:val="livefyre-commentcount"/>
    <w:basedOn w:val="DefaultParagraphFont"/>
    <w:rsid w:val="00105085"/>
  </w:style>
  <w:style w:type="character" w:customStyle="1" w:styleId="ata11y">
    <w:name w:val="at_a11y"/>
    <w:basedOn w:val="DefaultParagraphFont"/>
    <w:rsid w:val="00105085"/>
  </w:style>
  <w:style w:type="character" w:customStyle="1" w:styleId="Picturecaption2">
    <w:name w:val="Picture caption (2)_"/>
    <w:basedOn w:val="DefaultParagraphFont"/>
    <w:link w:val="Picturecaption20"/>
    <w:rsid w:val="00105085"/>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105085"/>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105085"/>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105085"/>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105085"/>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105085"/>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105085"/>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105085"/>
  </w:style>
  <w:style w:type="character" w:customStyle="1" w:styleId="wsodqchgshow">
    <w:name w:val="wsodq_chgshow"/>
    <w:basedOn w:val="DefaultParagraphFont"/>
    <w:rsid w:val="00105085"/>
  </w:style>
  <w:style w:type="character" w:customStyle="1" w:styleId="greenposchange">
    <w:name w:val="green_pos_change"/>
    <w:basedOn w:val="DefaultParagraphFont"/>
    <w:rsid w:val="00105085"/>
  </w:style>
  <w:style w:type="character" w:customStyle="1" w:styleId="image-credit">
    <w:name w:val="image-credit"/>
    <w:basedOn w:val="DefaultParagraphFont"/>
    <w:rsid w:val="00105085"/>
  </w:style>
  <w:style w:type="paragraph" w:customStyle="1" w:styleId="gascontcredit">
    <w:name w:val="gas_cont_credit"/>
    <w:basedOn w:val="Normal"/>
    <w:uiPriority w:val="99"/>
    <w:qFormat/>
    <w:rsid w:val="00105085"/>
    <w:pPr>
      <w:spacing w:before="100" w:beforeAutospacing="1" w:after="100" w:afterAutospacing="1"/>
    </w:pPr>
    <w:rPr>
      <w:rFonts w:eastAsia="Times New Roman"/>
      <w:szCs w:val="24"/>
    </w:rPr>
  </w:style>
  <w:style w:type="character" w:customStyle="1" w:styleId="sup1">
    <w:name w:val="sup1"/>
    <w:rsid w:val="00105085"/>
    <w:rPr>
      <w:rFonts w:ascii="Times New Roman" w:hAnsi="Times New Roman" w:cs="Times New Roman" w:hint="default"/>
      <w:color w:val="000000"/>
      <w:shd w:val="clear" w:color="auto" w:fill="FEFFCF"/>
    </w:rPr>
  </w:style>
  <w:style w:type="character" w:customStyle="1" w:styleId="pgnum1">
    <w:name w:val="pgnum1"/>
    <w:rsid w:val="00105085"/>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105085"/>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105085"/>
    <w:pPr>
      <w:autoSpaceDE w:val="0"/>
      <w:autoSpaceDN w:val="0"/>
      <w:adjustRightInd w:val="0"/>
      <w:outlineLvl w:val="2"/>
    </w:pPr>
    <w:rPr>
      <w:b/>
      <w:bCs/>
    </w:rPr>
  </w:style>
  <w:style w:type="paragraph" w:customStyle="1" w:styleId="TagsChar1Char">
    <w:name w:val="Tags Char1 Char"/>
    <w:basedOn w:val="Normal"/>
    <w:link w:val="TagsChar1CharChar"/>
    <w:qFormat/>
    <w:rsid w:val="00105085"/>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105085"/>
    <w:rPr>
      <w:rFonts w:ascii="Georgia" w:hAnsi="Georgia" w:cs="Calibri"/>
      <w:sz w:val="24"/>
      <w:u w:val="thick"/>
    </w:rPr>
  </w:style>
  <w:style w:type="character" w:customStyle="1" w:styleId="TagsChar1CharChar">
    <w:name w:val="Tags Char1 Char Char"/>
    <w:link w:val="TagsChar1Char"/>
    <w:rsid w:val="00105085"/>
    <w:rPr>
      <w:rFonts w:ascii="Arial Narrow" w:hAnsi="Arial Narrow" w:cs="Calibri"/>
      <w:b/>
    </w:rPr>
  </w:style>
  <w:style w:type="character" w:customStyle="1" w:styleId="CitesCharCharCharChar">
    <w:name w:val="Cites Char Char Char Char"/>
    <w:link w:val="CitesCharCharChar"/>
    <w:rsid w:val="00105085"/>
    <w:rPr>
      <w:rFonts w:ascii="Arial Narrow" w:hAnsi="Arial Narrow" w:cs="Calibri"/>
      <w:b/>
      <w:bCs/>
    </w:rPr>
  </w:style>
  <w:style w:type="character" w:customStyle="1" w:styleId="CardsFont6ptCharCharChar">
    <w:name w:val="Cards + Font: 6 pt Char Char Char"/>
    <w:rsid w:val="00105085"/>
    <w:rPr>
      <w:rFonts w:ascii="Times New Roman" w:hAnsi="Times New Roman" w:cs="Times New Roman"/>
      <w:sz w:val="12"/>
    </w:rPr>
  </w:style>
  <w:style w:type="character" w:customStyle="1" w:styleId="BlockHeadingsCharCharChar">
    <w:name w:val="Block Headings Char Char Char"/>
    <w:link w:val="BlockHeadingsCharChar"/>
    <w:rsid w:val="00105085"/>
    <w:rPr>
      <w:rFonts w:ascii="Arial Narrow" w:hAnsi="Arial Narrow" w:cs="Calibri"/>
      <w:b/>
      <w:caps/>
      <w:szCs w:val="20"/>
    </w:rPr>
  </w:style>
  <w:style w:type="character" w:customStyle="1" w:styleId="CardsFont12ptCharCharCharCharCharCharCharCharCharCharChar">
    <w:name w:val="Cards + Font: 12 pt Char Char Char Char Char Char Char Char Char Char Char"/>
    <w:aliases w:val="Cards + Font: 12 pt1,Thick Underline1,Cards + Font: 12 pt Char Char Char Char Char Char Char Char,Thick Underline Char1,Thick Underline Char1 Char Char Char Char"/>
    <w:qFormat/>
    <w:rsid w:val="00105085"/>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105085"/>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105085"/>
    <w:rPr>
      <w:rFonts w:ascii="Arial Narrow" w:eastAsia="Times New Roman" w:hAnsi="Arial Narrow" w:cs="Calibri"/>
      <w:szCs w:val="24"/>
      <w:u w:val="thick"/>
    </w:rPr>
  </w:style>
  <w:style w:type="paragraph" w:customStyle="1" w:styleId="StyleNormalWebNormalWebChar1CharNormalWebCharCharC">
    <w:name w:val="Style Normal (Web)Normal (Web) Char1 CharNormal (Web) Char Char C..."/>
    <w:basedOn w:val="NormalWeb"/>
    <w:qFormat/>
    <w:rsid w:val="00105085"/>
    <w:pPr>
      <w:spacing w:before="0" w:beforeAutospacing="0" w:after="0" w:afterAutospacing="0"/>
    </w:pPr>
    <w:rPr>
      <w:rFonts w:ascii="Georgia" w:hAnsi="Georgia"/>
      <w:color w:val="000000"/>
      <w:sz w:val="22"/>
      <w:szCs w:val="20"/>
    </w:rPr>
  </w:style>
  <w:style w:type="paragraph" w:customStyle="1" w:styleId="Reference">
    <w:name w:val="Reference"/>
    <w:qFormat/>
    <w:rsid w:val="00105085"/>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105085"/>
  </w:style>
  <w:style w:type="paragraph" w:customStyle="1" w:styleId="StyleHeading2Heading2Char2CharHeading2Char1CharCharHead">
    <w:name w:val="Style Heading 2Heading 2 Char2 CharHeading 2 Char1 Char CharHead..."/>
    <w:basedOn w:val="Heading2"/>
    <w:qFormat/>
    <w:rsid w:val="00105085"/>
    <w:pPr>
      <w:keepNext w:val="0"/>
      <w:keepLines w:val="0"/>
      <w:pageBreakBefore w:val="0"/>
      <w:suppressAutoHyphens/>
      <w:spacing w:before="200"/>
      <w:contextualSpacing/>
      <w:jc w:val="both"/>
    </w:pPr>
    <w:rPr>
      <w:rFonts w:eastAsia="Times New Roman" w:cs="Times New Roman"/>
      <w:b w:val="0"/>
      <w:bCs/>
      <w:caps/>
      <w:sz w:val="22"/>
    </w:rPr>
  </w:style>
  <w:style w:type="character" w:customStyle="1" w:styleId="Highlight1">
    <w:name w:val="Highlight"/>
    <w:uiPriority w:val="1"/>
    <w:qFormat/>
    <w:rsid w:val="00105085"/>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105085"/>
    <w:rPr>
      <w:rFonts w:ascii="Georgia" w:hAnsi="Georgia"/>
      <w:sz w:val="20"/>
      <w:u w:val="single"/>
    </w:rPr>
  </w:style>
  <w:style w:type="paragraph" w:customStyle="1" w:styleId="Blocktitle4">
    <w:name w:val="Block title"/>
    <w:basedOn w:val="Heading1"/>
    <w:autoRedefine/>
    <w:qFormat/>
    <w:rsid w:val="00105085"/>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paragraph" w:customStyle="1" w:styleId="Debate">
    <w:name w:val="Debate"/>
    <w:basedOn w:val="Normal"/>
    <w:qFormat/>
    <w:rsid w:val="00105085"/>
    <w:pPr>
      <w:autoSpaceDE w:val="0"/>
      <w:autoSpaceDN w:val="0"/>
      <w:adjustRightInd w:val="0"/>
    </w:pPr>
    <w:rPr>
      <w:rFonts w:eastAsia="SimSun" w:cs="Courier"/>
      <w:lang w:eastAsia="zh-CN"/>
    </w:rPr>
  </w:style>
  <w:style w:type="character" w:customStyle="1" w:styleId="smcaps">
    <w:name w:val="smcaps"/>
    <w:rsid w:val="00105085"/>
  </w:style>
  <w:style w:type="character" w:customStyle="1" w:styleId="Style1Char2">
    <w:name w:val="Style1 Char2"/>
    <w:rsid w:val="00105085"/>
    <w:rPr>
      <w:szCs w:val="24"/>
      <w:lang w:val="en-US" w:eastAsia="en-US" w:bidi="ar-SA"/>
    </w:rPr>
  </w:style>
  <w:style w:type="paragraph" w:customStyle="1" w:styleId="SmallCite">
    <w:name w:val="Small Cite"/>
    <w:basedOn w:val="Normal"/>
    <w:qFormat/>
    <w:rsid w:val="00105085"/>
    <w:rPr>
      <w:rFonts w:ascii="Verdana" w:eastAsia="Times New Roman" w:hAnsi="Verdana"/>
      <w:szCs w:val="24"/>
    </w:rPr>
  </w:style>
  <w:style w:type="character" w:customStyle="1" w:styleId="inside-head1">
    <w:name w:val="inside-head1"/>
    <w:rsid w:val="00105085"/>
    <w:rPr>
      <w:rFonts w:ascii="Arial" w:hAnsi="Arial" w:cs="Arial" w:hint="default"/>
      <w:b/>
      <w:bCs/>
      <w:color w:val="000000"/>
      <w:spacing w:val="-15"/>
      <w:sz w:val="45"/>
      <w:szCs w:val="45"/>
    </w:rPr>
  </w:style>
  <w:style w:type="character" w:customStyle="1" w:styleId="datestamp1">
    <w:name w:val="datestamp1"/>
    <w:rsid w:val="00105085"/>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105085"/>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105085"/>
  </w:style>
  <w:style w:type="paragraph" w:customStyle="1" w:styleId="links1">
    <w:name w:val="links1"/>
    <w:basedOn w:val="Normal"/>
    <w:qFormat/>
    <w:rsid w:val="00105085"/>
    <w:pPr>
      <w:spacing w:before="100" w:beforeAutospacing="1" w:after="100" w:afterAutospacing="1"/>
    </w:pPr>
    <w:rPr>
      <w:rFonts w:eastAsia="Times New Roman"/>
      <w:color w:val="FFFFFF"/>
      <w:szCs w:val="16"/>
    </w:rPr>
  </w:style>
  <w:style w:type="paragraph" w:customStyle="1" w:styleId="endtext">
    <w:name w:val="endtext"/>
    <w:basedOn w:val="Normal"/>
    <w:qFormat/>
    <w:rsid w:val="00105085"/>
    <w:pPr>
      <w:spacing w:before="100" w:beforeAutospacing="1" w:after="100" w:afterAutospacing="1"/>
      <w:ind w:left="300"/>
    </w:pPr>
    <w:rPr>
      <w:rFonts w:ascii="Arial" w:eastAsia="Times New Roman" w:hAnsi="Arial"/>
      <w:szCs w:val="20"/>
    </w:rPr>
  </w:style>
  <w:style w:type="character" w:customStyle="1" w:styleId="storyheading31">
    <w:name w:val="storyheading31"/>
    <w:rsid w:val="00105085"/>
    <w:rPr>
      <w:rFonts w:ascii="Verdana" w:hAnsi="Verdana" w:hint="default"/>
      <w:b/>
      <w:bCs/>
      <w:sz w:val="32"/>
      <w:szCs w:val="32"/>
    </w:rPr>
  </w:style>
  <w:style w:type="character" w:customStyle="1" w:styleId="storydeck31">
    <w:name w:val="storydeck31"/>
    <w:rsid w:val="00105085"/>
    <w:rPr>
      <w:rFonts w:ascii="Verdana" w:hAnsi="Verdana" w:hint="default"/>
      <w:i w:val="0"/>
      <w:iCs w:val="0"/>
      <w:sz w:val="21"/>
      <w:szCs w:val="21"/>
    </w:rPr>
  </w:style>
  <w:style w:type="paragraph" w:customStyle="1" w:styleId="copyright">
    <w:name w:val="copyright"/>
    <w:basedOn w:val="Normal"/>
    <w:qFormat/>
    <w:rsid w:val="00105085"/>
    <w:pPr>
      <w:spacing w:before="100" w:beforeAutospacing="1" w:after="100" w:afterAutospacing="1"/>
    </w:pPr>
    <w:rPr>
      <w:rFonts w:eastAsia="Times New Roman"/>
      <w:szCs w:val="24"/>
    </w:rPr>
  </w:style>
  <w:style w:type="character" w:customStyle="1" w:styleId="subtitle10">
    <w:name w:val="subtitle1"/>
    <w:rsid w:val="00105085"/>
    <w:rPr>
      <w:rFonts w:ascii="Verdana" w:hAnsi="Verdana" w:hint="default"/>
      <w:b w:val="0"/>
      <w:bCs w:val="0"/>
      <w:vanish w:val="0"/>
      <w:webHidden w:val="0"/>
      <w:color w:val="484848"/>
      <w:sz w:val="14"/>
      <w:szCs w:val="14"/>
      <w:specVanish w:val="0"/>
    </w:rPr>
  </w:style>
  <w:style w:type="paragraph" w:customStyle="1" w:styleId="g">
    <w:name w:val="g"/>
    <w:basedOn w:val="Normal"/>
    <w:qFormat/>
    <w:rsid w:val="00105085"/>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
    <w:rsid w:val="00105085"/>
    <w:rPr>
      <w:rFonts w:cs="Arial"/>
      <w:b/>
      <w:bCs/>
      <w:iCs/>
      <w:color w:val="000000"/>
      <w:szCs w:val="28"/>
      <w:lang w:val="en-US" w:eastAsia="en-US" w:bidi="ar-SA"/>
    </w:rPr>
  </w:style>
  <w:style w:type="character" w:customStyle="1" w:styleId="clsbiolink">
    <w:name w:val="clsbiolink"/>
    <w:rsid w:val="00105085"/>
  </w:style>
  <w:style w:type="character" w:customStyle="1" w:styleId="clssmaller">
    <w:name w:val="clssmaller"/>
    <w:rsid w:val="00105085"/>
  </w:style>
  <w:style w:type="character" w:customStyle="1" w:styleId="sm1">
    <w:name w:val="sm1"/>
    <w:rsid w:val="00105085"/>
    <w:rPr>
      <w:rFonts w:ascii="Verdana" w:hAnsi="Verdana" w:hint="default"/>
      <w:i w:val="0"/>
      <w:iCs w:val="0"/>
      <w:smallCaps w:val="0"/>
      <w:color w:val="000000"/>
      <w:sz w:val="17"/>
      <w:szCs w:val="17"/>
    </w:rPr>
  </w:style>
  <w:style w:type="character" w:customStyle="1" w:styleId="noindentChar">
    <w:name w:val="noindent Char"/>
    <w:rsid w:val="00105085"/>
    <w:rPr>
      <w:rFonts w:ascii="Arial" w:hAnsi="Arial" w:cs="Arial"/>
      <w:sz w:val="24"/>
      <w:szCs w:val="24"/>
      <w:lang w:val="en-US" w:eastAsia="en-US" w:bidi="ar-SA"/>
    </w:rPr>
  </w:style>
  <w:style w:type="character" w:customStyle="1" w:styleId="SmallChar1">
    <w:name w:val="Small Char1"/>
    <w:rsid w:val="00105085"/>
    <w:rPr>
      <w:sz w:val="16"/>
      <w:szCs w:val="24"/>
      <w:lang w:val="en-US" w:eastAsia="en-US" w:bidi="ar-SA"/>
    </w:rPr>
  </w:style>
  <w:style w:type="character" w:customStyle="1" w:styleId="fullcite0">
    <w:name w:val="fullcite"/>
    <w:rsid w:val="00105085"/>
  </w:style>
  <w:style w:type="character" w:customStyle="1" w:styleId="Style9ptThickunderline">
    <w:name w:val="Style 9 pt Thick underline"/>
    <w:rsid w:val="00105085"/>
    <w:rPr>
      <w:sz w:val="24"/>
      <w:u w:val="thick"/>
    </w:rPr>
  </w:style>
  <w:style w:type="paragraph" w:customStyle="1" w:styleId="Repeatheader">
    <w:name w:val="Repeat header"/>
    <w:basedOn w:val="Normal"/>
    <w:autoRedefine/>
    <w:qFormat/>
    <w:rsid w:val="00105085"/>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qFormat/>
    <w:rsid w:val="00105085"/>
    <w:rPr>
      <w:rFonts w:ascii="Times New Roman" w:eastAsia="Times New Roman" w:hAnsi="Times New Roman" w:cs="Times New Roman"/>
    </w:rPr>
  </w:style>
  <w:style w:type="character" w:customStyle="1" w:styleId="CardNotUnderlinedChar">
    <w:name w:val="Card Not Underlined Char"/>
    <w:rsid w:val="00105085"/>
    <w:rPr>
      <w:sz w:val="16"/>
      <w:lang w:val="en-US" w:eastAsia="en-US" w:bidi="ar-SA"/>
    </w:rPr>
  </w:style>
  <w:style w:type="paragraph" w:customStyle="1" w:styleId="CardNotUnderlined3">
    <w:name w:val="Card Not Underlined 3"/>
    <w:basedOn w:val="CardNotUnderlined"/>
    <w:qFormat/>
    <w:rsid w:val="00105085"/>
    <w:rPr>
      <w:rFonts w:ascii="Times New Roman" w:eastAsia="Times New Roman" w:hAnsi="Times New Roman" w:cs="Times New Roman"/>
      <w:sz w:val="18"/>
    </w:rPr>
  </w:style>
  <w:style w:type="paragraph" w:customStyle="1" w:styleId="CardNotUnderlinedFinal">
    <w:name w:val="Card Not Underlined Final"/>
    <w:basedOn w:val="CardNotUnderlined3"/>
    <w:qFormat/>
    <w:rsid w:val="00105085"/>
    <w:rPr>
      <w:sz w:val="20"/>
    </w:rPr>
  </w:style>
  <w:style w:type="character" w:customStyle="1" w:styleId="IndexHeadersCharChar">
    <w:name w:val="Index Headers Char Char"/>
    <w:rsid w:val="00105085"/>
    <w:rPr>
      <w:rFonts w:cs="Arial"/>
      <w:bCs/>
      <w:caps/>
      <w:color w:val="FFFFFF"/>
      <w:sz w:val="2"/>
      <w:szCs w:val="2"/>
      <w:lang w:val="en-US" w:eastAsia="en-US" w:bidi="ar-SA"/>
    </w:rPr>
  </w:style>
  <w:style w:type="paragraph" w:customStyle="1" w:styleId="Numbering">
    <w:name w:val="Numbering"/>
    <w:basedOn w:val="Normal"/>
    <w:next w:val="Normal"/>
    <w:qFormat/>
    <w:rsid w:val="00105085"/>
    <w:pPr>
      <w:numPr>
        <w:numId w:val="7"/>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105085"/>
    <w:pPr>
      <w:keepNext w:val="0"/>
      <w:keepLines w:val="0"/>
      <w:pBdr>
        <w:top w:val="none" w:sz="0" w:space="0" w:color="auto"/>
        <w:left w:val="none" w:sz="0" w:space="0" w:color="auto"/>
        <w:bottom w:val="none" w:sz="0" w:space="0" w:color="auto"/>
        <w:right w:val="none" w:sz="0" w:space="0" w:color="auto"/>
      </w:pBdr>
      <w:suppressAutoHyphens/>
      <w:spacing w:after="160"/>
      <w:contextualSpacing/>
    </w:pPr>
    <w:rPr>
      <w:rFonts w:eastAsia="Times New Roman" w:cs="Arial"/>
      <w:caps/>
      <w:kern w:val="32"/>
      <w:sz w:val="32"/>
      <w:u w:val="thick"/>
    </w:rPr>
  </w:style>
  <w:style w:type="paragraph" w:customStyle="1" w:styleId="Circle">
    <w:name w:val="Circle"/>
    <w:basedOn w:val="Normal"/>
    <w:next w:val="Normal"/>
    <w:link w:val="CircleChar"/>
    <w:qFormat/>
    <w:rsid w:val="00105085"/>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qFormat/>
    <w:rsid w:val="00105085"/>
    <w:pPr>
      <w:numPr>
        <w:numId w:val="6"/>
      </w:numPr>
      <w:tabs>
        <w:tab w:val="clear" w:pos="1080"/>
      </w:tabs>
      <w:ind w:left="0" w:firstLine="0"/>
    </w:pPr>
  </w:style>
  <w:style w:type="paragraph" w:customStyle="1" w:styleId="Lettering">
    <w:name w:val="Lettering"/>
    <w:basedOn w:val="Numbering"/>
    <w:next w:val="Normal"/>
    <w:qFormat/>
    <w:rsid w:val="00105085"/>
    <w:pPr>
      <w:numPr>
        <w:numId w:val="0"/>
      </w:numPr>
      <w:tabs>
        <w:tab w:val="num" w:pos="720"/>
      </w:tabs>
      <w:ind w:left="720" w:hanging="360"/>
    </w:pPr>
    <w:rPr>
      <w:szCs w:val="22"/>
    </w:rPr>
  </w:style>
  <w:style w:type="paragraph" w:customStyle="1" w:styleId="FileName">
    <w:name w:val="File Name"/>
    <w:basedOn w:val="Normal"/>
    <w:next w:val="Normal"/>
    <w:qFormat/>
    <w:rsid w:val="00105085"/>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qFormat/>
    <w:rsid w:val="00105085"/>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105085"/>
    <w:pPr>
      <w:numPr>
        <w:numId w:val="0"/>
      </w:numPr>
      <w:tabs>
        <w:tab w:val="num" w:pos="720"/>
      </w:tabs>
      <w:ind w:left="720" w:hanging="360"/>
    </w:pPr>
  </w:style>
  <w:style w:type="paragraph" w:customStyle="1" w:styleId="CardContinued1">
    <w:name w:val="Card Continued 1"/>
    <w:basedOn w:val="Normal"/>
    <w:next w:val="Normal"/>
    <w:qFormat/>
    <w:rsid w:val="00105085"/>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qFormat/>
    <w:rsid w:val="00105085"/>
    <w:pPr>
      <w:spacing w:before="0" w:after="120"/>
      <w:jc w:val="left"/>
    </w:pPr>
  </w:style>
  <w:style w:type="paragraph" w:customStyle="1" w:styleId="Clearformatting">
    <w:name w:val="Clear formatting"/>
    <w:basedOn w:val="Normal"/>
    <w:qFormat/>
    <w:rsid w:val="00105085"/>
    <w:pPr>
      <w:keepNext/>
      <w:outlineLvl w:val="2"/>
    </w:pPr>
    <w:rPr>
      <w:rFonts w:eastAsia="Times New Roman"/>
      <w:b/>
      <w:bCs/>
      <w:szCs w:val="26"/>
    </w:rPr>
  </w:style>
  <w:style w:type="character" w:customStyle="1" w:styleId="justify">
    <w:name w:val="justify"/>
    <w:rsid w:val="00105085"/>
  </w:style>
  <w:style w:type="paragraph" w:customStyle="1" w:styleId="SmallCardText">
    <w:name w:val="Small Card Text"/>
    <w:qFormat/>
    <w:rsid w:val="00105085"/>
    <w:pPr>
      <w:spacing w:after="200" w:line="276" w:lineRule="auto"/>
    </w:pPr>
    <w:rPr>
      <w:rFonts w:eastAsia="Times New Roman"/>
      <w:sz w:val="16"/>
      <w:szCs w:val="16"/>
    </w:rPr>
  </w:style>
  <w:style w:type="character" w:customStyle="1" w:styleId="SmallCardTextChar">
    <w:name w:val="Small Card Text Char"/>
    <w:rsid w:val="00105085"/>
    <w:rPr>
      <w:sz w:val="16"/>
      <w:szCs w:val="16"/>
      <w:lang w:val="en-US" w:eastAsia="en-US" w:bidi="ar-SA"/>
    </w:rPr>
  </w:style>
  <w:style w:type="paragraph" w:customStyle="1" w:styleId="TAGFONT">
    <w:name w:val="TAG FONT"/>
    <w:basedOn w:val="Normal"/>
    <w:autoRedefine/>
    <w:qFormat/>
    <w:rsid w:val="00105085"/>
    <w:rPr>
      <w:rFonts w:eastAsia="Times New Roman"/>
      <w:szCs w:val="24"/>
    </w:rPr>
  </w:style>
  <w:style w:type="character" w:customStyle="1" w:styleId="tagChar31">
    <w:name w:val="tag Char3"/>
    <w:rsid w:val="00105085"/>
    <w:rPr>
      <w:b/>
      <w:sz w:val="24"/>
      <w:szCs w:val="24"/>
      <w:lang w:val="en-US" w:eastAsia="en-US" w:bidi="ar-SA"/>
    </w:rPr>
  </w:style>
  <w:style w:type="paragraph" w:customStyle="1" w:styleId="8point">
    <w:name w:val="8 point"/>
    <w:basedOn w:val="Normal"/>
    <w:link w:val="8pointChar"/>
    <w:qFormat/>
    <w:rsid w:val="00105085"/>
    <w:rPr>
      <w:rFonts w:asciiTheme="minorHAnsi" w:hAnsiTheme="minorHAnsi" w:cstheme="minorBidi"/>
      <w:sz w:val="16"/>
    </w:rPr>
  </w:style>
  <w:style w:type="paragraph" w:customStyle="1" w:styleId="citationunderline">
    <w:name w:val="citation/underline"/>
    <w:link w:val="citationunderlineChar"/>
    <w:autoRedefine/>
    <w:qFormat/>
    <w:rsid w:val="00105085"/>
    <w:pPr>
      <w:spacing w:after="0" w:line="240" w:lineRule="auto"/>
    </w:pPr>
    <w:rPr>
      <w:b/>
      <w:u w:val="single"/>
    </w:rPr>
  </w:style>
  <w:style w:type="character" w:customStyle="1" w:styleId="awtw">
    <w:name w:val="awtw"/>
    <w:rsid w:val="00105085"/>
  </w:style>
  <w:style w:type="paragraph" w:customStyle="1" w:styleId="Style60">
    <w:name w:val="Style 6"/>
    <w:qFormat/>
    <w:rsid w:val="00105085"/>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105085"/>
    <w:rPr>
      <w:rFonts w:ascii="Arial Narrow" w:eastAsia="Times New Roman" w:hAnsi="Arial Narrow"/>
      <w:szCs w:val="24"/>
    </w:rPr>
  </w:style>
  <w:style w:type="character" w:customStyle="1" w:styleId="ThickUnderlineCharChar">
    <w:name w:val="Thick Underline Char Char"/>
    <w:qFormat/>
    <w:rsid w:val="00105085"/>
    <w:rPr>
      <w:rFonts w:ascii="Arial Narrow" w:eastAsia="Times New Roman" w:hAnsi="Arial Narrow"/>
      <w:sz w:val="24"/>
      <w:szCs w:val="24"/>
      <w:u w:val="thick"/>
    </w:rPr>
  </w:style>
  <w:style w:type="character" w:customStyle="1" w:styleId="CitesCharChar">
    <w:name w:val="Cites Char Char"/>
    <w:rsid w:val="00105085"/>
    <w:rPr>
      <w:rFonts w:ascii="Arial Narrow" w:eastAsia="Times New Roman" w:hAnsi="Arial Narrow"/>
      <w:b/>
      <w:bCs/>
      <w:sz w:val="24"/>
      <w:szCs w:val="24"/>
    </w:rPr>
  </w:style>
  <w:style w:type="character" w:customStyle="1" w:styleId="ld3">
    <w:name w:val="ld3"/>
    <w:rsid w:val="00105085"/>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105085"/>
    <w:rPr>
      <w:rFonts w:ascii="Times New Roman" w:hAnsi="Times New Roman"/>
      <w:sz w:val="14"/>
    </w:rPr>
  </w:style>
  <w:style w:type="paragraph" w:customStyle="1" w:styleId="DateCitesAuthorChar">
    <w:name w:val="DateCitesAuthor Char"/>
    <w:basedOn w:val="Normal"/>
    <w:link w:val="DateCitesAuthorCharChar"/>
    <w:qFormat/>
    <w:rsid w:val="00105085"/>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105085"/>
    <w:rPr>
      <w:rFonts w:ascii="Arial" w:eastAsia="Times New Roman" w:hAnsi="Arial" w:cs="Calibri"/>
      <w:b/>
      <w:bCs/>
      <w:szCs w:val="26"/>
      <w:u w:val="single"/>
    </w:rPr>
  </w:style>
  <w:style w:type="paragraph" w:customStyle="1" w:styleId="articlebodynormaltext">
    <w:name w:val="articlebody_normaltext"/>
    <w:basedOn w:val="Normal"/>
    <w:qFormat/>
    <w:rsid w:val="00105085"/>
    <w:pPr>
      <w:spacing w:before="100" w:beforeAutospacing="1" w:after="100" w:afterAutospacing="1"/>
    </w:pPr>
    <w:rPr>
      <w:rFonts w:eastAsia="Times New Roman"/>
      <w:szCs w:val="24"/>
    </w:rPr>
  </w:style>
  <w:style w:type="paragraph" w:customStyle="1" w:styleId="western">
    <w:name w:val="western"/>
    <w:basedOn w:val="Normal"/>
    <w:qFormat/>
    <w:rsid w:val="00105085"/>
    <w:pPr>
      <w:spacing w:before="100" w:beforeAutospacing="1" w:after="100" w:afterAutospacing="1"/>
    </w:pPr>
    <w:rPr>
      <w:rFonts w:eastAsia="Times New Roman"/>
      <w:szCs w:val="24"/>
    </w:rPr>
  </w:style>
  <w:style w:type="paragraph" w:customStyle="1" w:styleId="targetcaption">
    <w:name w:val="targetcaption"/>
    <w:basedOn w:val="Normal"/>
    <w:qFormat/>
    <w:rsid w:val="00105085"/>
    <w:pPr>
      <w:spacing w:before="100" w:beforeAutospacing="1" w:after="100" w:afterAutospacing="1"/>
    </w:pPr>
    <w:rPr>
      <w:rFonts w:eastAsia="Times New Roman"/>
      <w:szCs w:val="24"/>
    </w:rPr>
  </w:style>
  <w:style w:type="paragraph" w:customStyle="1" w:styleId="Index">
    <w:name w:val="Index"/>
    <w:basedOn w:val="Normal"/>
    <w:qFormat/>
    <w:rsid w:val="00105085"/>
    <w:pPr>
      <w:suppressLineNumbers/>
      <w:suppressAutoHyphens/>
    </w:pPr>
    <w:rPr>
      <w:rFonts w:ascii="Century Gothic" w:eastAsia="Times New Roman" w:hAnsi="Century Gothic" w:cs="Tahoma"/>
      <w:szCs w:val="20"/>
    </w:rPr>
  </w:style>
  <w:style w:type="character" w:customStyle="1" w:styleId="externaledithide">
    <w:name w:val="external_edit_hide"/>
    <w:rsid w:val="00105085"/>
  </w:style>
  <w:style w:type="character" w:customStyle="1" w:styleId="CharacterStyle20">
    <w:name w:val="Character Style 20"/>
    <w:rsid w:val="00105085"/>
    <w:rPr>
      <w:sz w:val="21"/>
    </w:rPr>
  </w:style>
  <w:style w:type="character" w:customStyle="1" w:styleId="A9">
    <w:name w:val="A9"/>
    <w:uiPriority w:val="99"/>
    <w:rsid w:val="00105085"/>
    <w:rPr>
      <w:color w:val="000000"/>
      <w:sz w:val="11"/>
    </w:rPr>
  </w:style>
  <w:style w:type="character" w:customStyle="1" w:styleId="centerheadlines">
    <w:name w:val="centerheadlines"/>
    <w:rsid w:val="00105085"/>
  </w:style>
  <w:style w:type="character" w:customStyle="1" w:styleId="datetime0">
    <w:name w:val="datetime"/>
    <w:rsid w:val="00105085"/>
  </w:style>
  <w:style w:type="paragraph" w:customStyle="1" w:styleId="boldness">
    <w:name w:val="boldness"/>
    <w:basedOn w:val="Normal"/>
    <w:qFormat/>
    <w:rsid w:val="00105085"/>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105085"/>
    <w:pPr>
      <w:keepNext w:val="0"/>
      <w:keepLines w:val="0"/>
      <w:outlineLvl w:val="9"/>
    </w:pPr>
    <w:rPr>
      <w:rFonts w:eastAsia="Calibri" w:cs="Times New Roman"/>
      <w:b w:val="0"/>
      <w:bCs/>
      <w:iCs w:val="0"/>
      <w:u w:val="single"/>
    </w:rPr>
  </w:style>
  <w:style w:type="character" w:customStyle="1" w:styleId="UnderlineCardChar1">
    <w:name w:val="UnderlineCard Char"/>
    <w:link w:val="UnderlineCard0"/>
    <w:rsid w:val="00105085"/>
    <w:rPr>
      <w:rFonts w:ascii="Arial Narrow" w:eastAsia="Calibri" w:hAnsi="Arial Narrow" w:cs="Times New Roman"/>
      <w:bCs/>
      <w:sz w:val="26"/>
      <w:u w:val="single"/>
    </w:rPr>
  </w:style>
  <w:style w:type="paragraph" w:customStyle="1" w:styleId="CM21">
    <w:name w:val="CM21"/>
    <w:basedOn w:val="Default"/>
    <w:next w:val="Default"/>
    <w:uiPriority w:val="99"/>
    <w:qFormat/>
    <w:rsid w:val="00105085"/>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105085"/>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105085"/>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105085"/>
  </w:style>
  <w:style w:type="character" w:customStyle="1" w:styleId="A2">
    <w:name w:val="A2"/>
    <w:rsid w:val="00105085"/>
    <w:rPr>
      <w:color w:val="211D1E"/>
      <w:sz w:val="21"/>
      <w:szCs w:val="21"/>
    </w:rPr>
  </w:style>
  <w:style w:type="character" w:customStyle="1" w:styleId="goohl1">
    <w:name w:val="goohl1"/>
    <w:rsid w:val="00105085"/>
  </w:style>
  <w:style w:type="paragraph" w:customStyle="1" w:styleId="CardUpSize-Light">
    <w:name w:val="CardUpSize - Light"/>
    <w:basedOn w:val="Normal"/>
    <w:link w:val="CardUpSize-LightChar"/>
    <w:qFormat/>
    <w:rsid w:val="00105085"/>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105085"/>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105085"/>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105085"/>
    <w:rPr>
      <w:rFonts w:ascii="Arial Narrow" w:eastAsia="Times New Roman" w:hAnsi="Arial Narrow" w:cs="Calibri"/>
      <w:b/>
      <w:szCs w:val="24"/>
      <w:u w:val="single"/>
    </w:rPr>
  </w:style>
  <w:style w:type="character" w:customStyle="1" w:styleId="citeschar10">
    <w:name w:val="citeschar1"/>
    <w:basedOn w:val="DefaultParagraphFont"/>
    <w:rsid w:val="00105085"/>
  </w:style>
  <w:style w:type="character" w:customStyle="1" w:styleId="cardunderlinedchar1">
    <w:name w:val="cardunderlinedchar"/>
    <w:basedOn w:val="DefaultParagraphFont"/>
    <w:rsid w:val="00105085"/>
  </w:style>
  <w:style w:type="character" w:customStyle="1" w:styleId="Style1CharCharChar">
    <w:name w:val="Style1 Char Char Char"/>
    <w:rsid w:val="00105085"/>
    <w:rPr>
      <w:rFonts w:ascii="Times New Roman" w:eastAsia="Times New Roman" w:hAnsi="Times New Roman" w:cs="Arial"/>
      <w:caps/>
      <w:sz w:val="12"/>
      <w:szCs w:val="18"/>
    </w:rPr>
  </w:style>
  <w:style w:type="paragraph" w:customStyle="1" w:styleId="Textbody">
    <w:name w:val="Text body"/>
    <w:basedOn w:val="Standard"/>
    <w:qFormat/>
    <w:rsid w:val="00105085"/>
    <w:pPr>
      <w:spacing w:after="120"/>
      <w:textAlignment w:val="baseline"/>
    </w:pPr>
    <w:rPr>
      <w:rFonts w:cs="Tahoma"/>
      <w:lang w:eastAsia="en-US" w:bidi="ar-SA"/>
    </w:rPr>
  </w:style>
  <w:style w:type="character" w:customStyle="1" w:styleId="provider">
    <w:name w:val="provider"/>
    <w:basedOn w:val="DefaultParagraphFont"/>
    <w:rsid w:val="00105085"/>
  </w:style>
  <w:style w:type="character" w:customStyle="1" w:styleId="vitstorybyline">
    <w:name w:val="vitstorybyline"/>
    <w:rsid w:val="00105085"/>
  </w:style>
  <w:style w:type="character" w:customStyle="1" w:styleId="tickerlinx">
    <w:name w:val="tickerlinx"/>
    <w:rsid w:val="00105085"/>
  </w:style>
  <w:style w:type="paragraph" w:customStyle="1" w:styleId="Default1">
    <w:name w:val="Default1"/>
    <w:basedOn w:val="Default"/>
    <w:next w:val="Default"/>
    <w:uiPriority w:val="99"/>
    <w:qFormat/>
    <w:rsid w:val="00105085"/>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105085"/>
    <w:pPr>
      <w:widowControl w:val="0"/>
    </w:pPr>
    <w:rPr>
      <w:rFonts w:ascii="HNKAOE+Arial" w:eastAsia="Malgun Gothic" w:hAnsi="HNKAOE+Arial" w:cs="Times New Roman"/>
      <w:color w:val="auto"/>
      <w:sz w:val="20"/>
      <w:lang w:eastAsia="zh-CN"/>
    </w:rPr>
  </w:style>
  <w:style w:type="character" w:customStyle="1" w:styleId="post-timestamp">
    <w:name w:val="post-timestamp"/>
    <w:rsid w:val="00105085"/>
  </w:style>
  <w:style w:type="character" w:customStyle="1" w:styleId="month">
    <w:name w:val="month"/>
    <w:rsid w:val="00105085"/>
  </w:style>
  <w:style w:type="character" w:customStyle="1" w:styleId="CiteCharCharChar">
    <w:name w:val="Cite Char Char Char"/>
    <w:rsid w:val="00105085"/>
    <w:rPr>
      <w:rFonts w:ascii="Garamond" w:hAnsi="Garamond" w:cs="Calibri"/>
      <w:b/>
      <w:sz w:val="20"/>
      <w:szCs w:val="20"/>
      <w:u w:val="thick"/>
    </w:rPr>
  </w:style>
  <w:style w:type="character" w:customStyle="1" w:styleId="texttitlebigred">
    <w:name w:val="texttitlebigred"/>
    <w:rsid w:val="00105085"/>
  </w:style>
  <w:style w:type="character" w:customStyle="1" w:styleId="subtitles">
    <w:name w:val="subtitles"/>
    <w:rsid w:val="00105085"/>
  </w:style>
  <w:style w:type="character" w:customStyle="1" w:styleId="CiteCardCharCharCharChar">
    <w:name w:val="Cite_Card Char Char Char Char"/>
    <w:link w:val="CiteCardCharCharChar"/>
    <w:rsid w:val="00105085"/>
    <w:rPr>
      <w:rFonts w:cs="Arial"/>
      <w:bCs/>
    </w:rPr>
  </w:style>
  <w:style w:type="paragraph" w:customStyle="1" w:styleId="CiteCardCharCharChar">
    <w:name w:val="Cite_Card Char Char Char"/>
    <w:link w:val="CiteCardCharCharCharChar"/>
    <w:qFormat/>
    <w:rsid w:val="00105085"/>
    <w:pPr>
      <w:spacing w:after="0" w:line="240" w:lineRule="auto"/>
    </w:pPr>
    <w:rPr>
      <w:rFonts w:cs="Arial"/>
      <w:bCs/>
    </w:rPr>
  </w:style>
  <w:style w:type="paragraph" w:customStyle="1" w:styleId="heading">
    <w:name w:val="heading"/>
    <w:basedOn w:val="Normal"/>
    <w:qFormat/>
    <w:rsid w:val="00105085"/>
    <w:pPr>
      <w:jc w:val="center"/>
    </w:pPr>
    <w:rPr>
      <w:rFonts w:ascii="Arial Black" w:eastAsia="Times New Roman" w:hAnsi="Arial Black" w:cs="Courier New"/>
      <w:b/>
      <w:sz w:val="36"/>
      <w:szCs w:val="24"/>
      <w:u w:val="single"/>
    </w:rPr>
  </w:style>
  <w:style w:type="character" w:customStyle="1" w:styleId="CiteCardChar1">
    <w:name w:val="Cite_Card Char1"/>
    <w:rsid w:val="00105085"/>
    <w:rPr>
      <w:rFonts w:cs="Arial"/>
      <w:bCs/>
      <w:lang w:val="en-US" w:eastAsia="en-US" w:bidi="ar-SA"/>
    </w:rPr>
  </w:style>
  <w:style w:type="character" w:customStyle="1" w:styleId="DebateHeaderChar">
    <w:name w:val="Debate Header Char"/>
    <w:link w:val="DebateHeader"/>
    <w:uiPriority w:val="99"/>
    <w:rsid w:val="00105085"/>
    <w:rPr>
      <w:rFonts w:ascii="Arial Narrow" w:eastAsia="Times New Roman" w:hAnsi="Arial Narrow" w:cs="Calibri"/>
      <w:b/>
      <w:sz w:val="32"/>
      <w:szCs w:val="32"/>
      <w:u w:val="single"/>
    </w:rPr>
  </w:style>
  <w:style w:type="character" w:customStyle="1" w:styleId="paramv">
    <w:name w:val="paramv"/>
    <w:rsid w:val="00105085"/>
  </w:style>
  <w:style w:type="paragraph" w:customStyle="1" w:styleId="TagCite2">
    <w:name w:val="Tag &amp; Cite"/>
    <w:basedOn w:val="Normal"/>
    <w:link w:val="TagCiteChar3"/>
    <w:qFormat/>
    <w:rsid w:val="00105085"/>
    <w:rPr>
      <w:rFonts w:eastAsia="Times New Roman"/>
      <w:b/>
      <w:szCs w:val="24"/>
    </w:rPr>
  </w:style>
  <w:style w:type="character" w:customStyle="1" w:styleId="TagCiteChar3">
    <w:name w:val="Tag &amp; Cite Char"/>
    <w:link w:val="TagCite2"/>
    <w:rsid w:val="00105085"/>
    <w:rPr>
      <w:rFonts w:ascii="Arial Narrow" w:eastAsia="Times New Roman" w:hAnsi="Arial Narrow" w:cs="Calibri"/>
      <w:b/>
      <w:szCs w:val="24"/>
    </w:rPr>
  </w:style>
  <w:style w:type="paragraph" w:customStyle="1" w:styleId="HighlightedText">
    <w:name w:val="Highlighted Text"/>
    <w:basedOn w:val="Normal"/>
    <w:link w:val="HighlightedTextChar"/>
    <w:qFormat/>
    <w:rsid w:val="00105085"/>
    <w:rPr>
      <w:rFonts w:eastAsia="Times New Roman"/>
      <w:szCs w:val="24"/>
      <w:u w:val="thick"/>
    </w:rPr>
  </w:style>
  <w:style w:type="character" w:customStyle="1" w:styleId="HighlightedTextChar">
    <w:name w:val="Highlighted Text Char"/>
    <w:link w:val="HighlightedText"/>
    <w:rsid w:val="00105085"/>
    <w:rPr>
      <w:rFonts w:ascii="Arial Narrow" w:eastAsia="Times New Roman" w:hAnsi="Arial Narrow" w:cs="Calibri"/>
      <w:szCs w:val="24"/>
      <w:u w:val="thick"/>
    </w:rPr>
  </w:style>
  <w:style w:type="character" w:customStyle="1" w:styleId="symbol">
    <w:name w:val="symbol"/>
    <w:rsid w:val="00105085"/>
  </w:style>
  <w:style w:type="character" w:customStyle="1" w:styleId="data">
    <w:name w:val="data"/>
    <w:rsid w:val="00105085"/>
  </w:style>
  <w:style w:type="character" w:customStyle="1" w:styleId="pub-date">
    <w:name w:val="pub-date"/>
    <w:rsid w:val="00105085"/>
  </w:style>
  <w:style w:type="paragraph" w:customStyle="1" w:styleId="articleauthor">
    <w:name w:val="articleauthor"/>
    <w:basedOn w:val="Normal"/>
    <w:qFormat/>
    <w:rsid w:val="00105085"/>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105085"/>
    <w:pPr>
      <w:widowControl w:val="0"/>
      <w:ind w:left="360" w:right="360"/>
    </w:pPr>
    <w:rPr>
      <w:rFonts w:eastAsia="Times New Roman"/>
      <w:szCs w:val="20"/>
      <w:u w:val="thick"/>
    </w:rPr>
  </w:style>
  <w:style w:type="character" w:customStyle="1" w:styleId="StylecardUnderlineChar">
    <w:name w:val="Style card + Underline Char"/>
    <w:link w:val="StylecardUnderline"/>
    <w:rsid w:val="00105085"/>
    <w:rPr>
      <w:rFonts w:ascii="Arial Narrow" w:eastAsia="Times New Roman" w:hAnsi="Arial Narrow" w:cs="Calibri"/>
      <w:szCs w:val="20"/>
      <w:u w:val="thick"/>
    </w:rPr>
  </w:style>
  <w:style w:type="character" w:customStyle="1" w:styleId="AuthorDateF4">
    <w:name w:val="Author Date (F4)"/>
    <w:rsid w:val="00105085"/>
    <w:rPr>
      <w:b/>
      <w:sz w:val="24"/>
      <w:u w:val="thick"/>
    </w:rPr>
  </w:style>
  <w:style w:type="character" w:customStyle="1" w:styleId="BoldUnderlineF6">
    <w:name w:val="Bold Underline (F6)"/>
    <w:rsid w:val="00105085"/>
    <w:rPr>
      <w:u w:val="thick"/>
    </w:rPr>
  </w:style>
  <w:style w:type="paragraph" w:customStyle="1" w:styleId="TagF3">
    <w:name w:val="Tag (F3)"/>
    <w:qFormat/>
    <w:rsid w:val="00105085"/>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105085"/>
  </w:style>
  <w:style w:type="paragraph" w:customStyle="1" w:styleId="style140">
    <w:name w:val="style14"/>
    <w:basedOn w:val="Normal"/>
    <w:qFormat/>
    <w:rsid w:val="00105085"/>
    <w:pPr>
      <w:spacing w:before="100" w:beforeAutospacing="1" w:after="100" w:afterAutospacing="1"/>
    </w:pPr>
    <w:rPr>
      <w:rFonts w:eastAsia="Times New Roman"/>
      <w:szCs w:val="24"/>
    </w:rPr>
  </w:style>
  <w:style w:type="paragraph" w:customStyle="1" w:styleId="CardTagCite1Char">
    <w:name w:val="Card Tag + Cite #1 Char"/>
    <w:basedOn w:val="Normal"/>
    <w:qFormat/>
    <w:rsid w:val="00105085"/>
    <w:rPr>
      <w:rFonts w:eastAsia="Times New Roman"/>
      <w:b/>
      <w:szCs w:val="24"/>
    </w:rPr>
  </w:style>
  <w:style w:type="character" w:customStyle="1" w:styleId="authors">
    <w:name w:val="authors"/>
    <w:rsid w:val="00105085"/>
  </w:style>
  <w:style w:type="character" w:customStyle="1" w:styleId="verdana12grey1">
    <w:name w:val="verdana12grey1"/>
    <w:rsid w:val="00105085"/>
  </w:style>
  <w:style w:type="character" w:customStyle="1" w:styleId="verdana9grey1a">
    <w:name w:val="verdana9grey1a"/>
    <w:rsid w:val="00105085"/>
  </w:style>
  <w:style w:type="character" w:customStyle="1" w:styleId="nn-twttr-share-btn">
    <w:name w:val="nn-twttr-share-btn"/>
    <w:rsid w:val="00105085"/>
  </w:style>
  <w:style w:type="character" w:customStyle="1" w:styleId="count">
    <w:name w:val="count"/>
    <w:rsid w:val="00105085"/>
  </w:style>
  <w:style w:type="character" w:customStyle="1" w:styleId="comment-count">
    <w:name w:val="comment-count"/>
    <w:rsid w:val="00105085"/>
  </w:style>
  <w:style w:type="character" w:customStyle="1" w:styleId="comment-count-text">
    <w:name w:val="comment-count-text"/>
    <w:rsid w:val="00105085"/>
  </w:style>
  <w:style w:type="paragraph" w:customStyle="1" w:styleId="articlebody">
    <w:name w:val="articlebody"/>
    <w:basedOn w:val="Normal"/>
    <w:qFormat/>
    <w:rsid w:val="00105085"/>
    <w:pPr>
      <w:spacing w:before="100" w:beforeAutospacing="1" w:after="100" w:afterAutospacing="1"/>
    </w:pPr>
    <w:rPr>
      <w:rFonts w:eastAsia="Times New Roman"/>
      <w:szCs w:val="24"/>
    </w:rPr>
  </w:style>
  <w:style w:type="character" w:customStyle="1" w:styleId="lightheader">
    <w:name w:val="lightheader"/>
    <w:rsid w:val="00105085"/>
  </w:style>
  <w:style w:type="paragraph" w:customStyle="1" w:styleId="CiteCardCharCharCharCharCharCharChar">
    <w:name w:val="Cite_Card Char Char Char Char Char Char Char"/>
    <w:link w:val="CiteCardCharCharCharCharCharCharCharChar"/>
    <w:autoRedefine/>
    <w:qFormat/>
    <w:rsid w:val="00105085"/>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105085"/>
    <w:rPr>
      <w:rFonts w:ascii="Times New Roman" w:eastAsia="Times New Roman" w:hAnsi="Times New Roman" w:cs="Times New Roman"/>
      <w:bCs/>
      <w:lang w:eastAsia="zh-CN"/>
    </w:rPr>
  </w:style>
  <w:style w:type="paragraph" w:customStyle="1" w:styleId="foldie">
    <w:name w:val="foldie"/>
    <w:basedOn w:val="heading"/>
    <w:qFormat/>
    <w:rsid w:val="00105085"/>
  </w:style>
  <w:style w:type="character" w:customStyle="1" w:styleId="CiteCardCharCharCharCharChar">
    <w:name w:val="Cite_Card Char Char Char Char Char"/>
    <w:rsid w:val="00105085"/>
    <w:rPr>
      <w:rFonts w:cs="Arial"/>
      <w:bCs/>
      <w:lang w:val="en-US" w:eastAsia="en-US" w:bidi="ar-SA"/>
    </w:rPr>
  </w:style>
  <w:style w:type="character" w:customStyle="1" w:styleId="CiteCardCharCharCharCharCharChar">
    <w:name w:val="Cite_Card Char Char Char Char Char Char"/>
    <w:rsid w:val="00105085"/>
    <w:rPr>
      <w:rFonts w:cs="Arial"/>
      <w:bCs/>
      <w:lang w:val="en-US" w:eastAsia="en-US" w:bidi="ar-SA"/>
    </w:rPr>
  </w:style>
  <w:style w:type="paragraph" w:customStyle="1" w:styleId="billtextsection">
    <w:name w:val="bill_text_section"/>
    <w:basedOn w:val="Normal"/>
    <w:qFormat/>
    <w:rsid w:val="00105085"/>
    <w:pPr>
      <w:spacing w:before="100" w:beforeAutospacing="1" w:after="100" w:afterAutospacing="1"/>
    </w:pPr>
    <w:rPr>
      <w:rFonts w:eastAsia="Times New Roman"/>
      <w:szCs w:val="24"/>
    </w:rPr>
  </w:style>
  <w:style w:type="character" w:customStyle="1" w:styleId="yahoobuzzbadge">
    <w:name w:val="yahoobuzzbadge"/>
    <w:rsid w:val="00105085"/>
  </w:style>
  <w:style w:type="paragraph" w:customStyle="1" w:styleId="CiteNormal">
    <w:name w:val="Cite Normal"/>
    <w:basedOn w:val="Normal"/>
    <w:link w:val="CiteNormalChar"/>
    <w:autoRedefine/>
    <w:qFormat/>
    <w:rsid w:val="00105085"/>
    <w:rPr>
      <w:rFonts w:eastAsia="Times New Roman"/>
      <w:szCs w:val="24"/>
    </w:rPr>
  </w:style>
  <w:style w:type="character" w:customStyle="1" w:styleId="CiteNormalChar">
    <w:name w:val="Cite Normal Char"/>
    <w:link w:val="CiteNormal"/>
    <w:rsid w:val="00105085"/>
    <w:rPr>
      <w:rFonts w:ascii="Arial Narrow" w:eastAsia="Times New Roman" w:hAnsi="Arial Narrow" w:cs="Calibri"/>
      <w:szCs w:val="24"/>
    </w:rPr>
  </w:style>
  <w:style w:type="character" w:customStyle="1" w:styleId="StrongEmphasis">
    <w:name w:val="Strong Emphasis"/>
    <w:rsid w:val="00105085"/>
    <w:rPr>
      <w:b/>
      <w:bCs/>
    </w:rPr>
  </w:style>
  <w:style w:type="paragraph" w:customStyle="1" w:styleId="Boldunderline1">
    <w:name w:val="Bold underline"/>
    <w:basedOn w:val="Normal"/>
    <w:link w:val="BoldunderlineChar2"/>
    <w:qFormat/>
    <w:rsid w:val="00105085"/>
    <w:rPr>
      <w:rFonts w:ascii="Garamond" w:eastAsia="Times New Roman" w:hAnsi="Garamond"/>
      <w:b/>
      <w:bCs/>
      <w:kern w:val="20"/>
      <w:szCs w:val="32"/>
      <w:u w:val="single"/>
    </w:rPr>
  </w:style>
  <w:style w:type="character" w:customStyle="1" w:styleId="BoldunderlineChar2">
    <w:name w:val="Bold underline Char"/>
    <w:link w:val="Boldunderline1"/>
    <w:rsid w:val="00105085"/>
    <w:rPr>
      <w:rFonts w:ascii="Garamond" w:eastAsia="Times New Roman" w:hAnsi="Garamond" w:cs="Calibri"/>
      <w:b/>
      <w:bCs/>
      <w:kern w:val="20"/>
      <w:szCs w:val="32"/>
      <w:u w:val="single"/>
    </w:rPr>
  </w:style>
  <w:style w:type="paragraph" w:customStyle="1" w:styleId="StyleNormalWeb10pt">
    <w:name w:val="Style Normal (Web) + 10 pt"/>
    <w:basedOn w:val="NormalWeb"/>
    <w:qFormat/>
    <w:rsid w:val="00105085"/>
    <w:pPr>
      <w:spacing w:before="0" w:beforeAutospacing="0" w:after="0" w:afterAutospacing="0"/>
    </w:pPr>
    <w:rPr>
      <w:rFonts w:ascii="Georgia" w:eastAsia="PMingLiU" w:hAnsi="Georgia"/>
      <w:b/>
      <w:sz w:val="22"/>
      <w:szCs w:val="22"/>
    </w:rPr>
  </w:style>
  <w:style w:type="character" w:customStyle="1" w:styleId="article-articlebody">
    <w:name w:val="article-articlebody"/>
    <w:basedOn w:val="DefaultParagraphFont"/>
    <w:rsid w:val="00105085"/>
  </w:style>
  <w:style w:type="character" w:customStyle="1" w:styleId="pageheader0">
    <w:name w:val="pageheader"/>
    <w:basedOn w:val="DefaultParagraphFont"/>
    <w:rsid w:val="00105085"/>
  </w:style>
  <w:style w:type="character" w:customStyle="1" w:styleId="AuthorCharChar">
    <w:name w:val="Author Char Char"/>
    <w:rsid w:val="00105085"/>
    <w:rPr>
      <w:rFonts w:ascii="Times New Roman" w:hAnsi="Times New Roman"/>
      <w:b/>
      <w:sz w:val="22"/>
      <w:szCs w:val="22"/>
    </w:rPr>
  </w:style>
  <w:style w:type="character" w:customStyle="1" w:styleId="RegularChar">
    <w:name w:val="Regular Char"/>
    <w:link w:val="Regular"/>
    <w:rsid w:val="00105085"/>
    <w:rPr>
      <w:rFonts w:ascii="Cambria" w:eastAsia="Cambria" w:hAnsi="Cambria" w:cs="Calibri"/>
      <w:szCs w:val="24"/>
    </w:rPr>
  </w:style>
  <w:style w:type="character" w:customStyle="1" w:styleId="smallchar0">
    <w:name w:val="smallchar"/>
    <w:basedOn w:val="DefaultParagraphFont"/>
    <w:rsid w:val="00105085"/>
  </w:style>
  <w:style w:type="character" w:customStyle="1" w:styleId="Shortcite">
    <w:name w:val="Shortcite"/>
    <w:rsid w:val="00105085"/>
    <w:rPr>
      <w:rFonts w:ascii="Times New Roman" w:hAnsi="Times New Roman"/>
      <w:b/>
      <w:bCs/>
      <w:sz w:val="20"/>
    </w:rPr>
  </w:style>
  <w:style w:type="character" w:customStyle="1" w:styleId="Longcite">
    <w:name w:val="Longcite"/>
    <w:rsid w:val="00105085"/>
    <w:rPr>
      <w:sz w:val="16"/>
    </w:rPr>
  </w:style>
  <w:style w:type="character" w:customStyle="1" w:styleId="NormalizationChar">
    <w:name w:val="Normalization Char"/>
    <w:rsid w:val="00105085"/>
    <w:rPr>
      <w:noProof w:val="0"/>
      <w:sz w:val="18"/>
      <w:szCs w:val="24"/>
      <w:lang w:val="en-US" w:eastAsia="en-US" w:bidi="ar-SA"/>
    </w:rPr>
  </w:style>
  <w:style w:type="character" w:customStyle="1" w:styleId="Shrinker">
    <w:name w:val="Shrinker"/>
    <w:rsid w:val="00105085"/>
    <w:rPr>
      <w:rFonts w:ascii="Times New Roman" w:hAnsi="Times New Roman"/>
      <w:sz w:val="10"/>
      <w:szCs w:val="13"/>
    </w:rPr>
  </w:style>
  <w:style w:type="paragraph" w:customStyle="1" w:styleId="CardDownx1">
    <w:name w:val="CardDown x1"/>
    <w:basedOn w:val="Header"/>
    <w:link w:val="CardDownx1Char"/>
    <w:qFormat/>
    <w:rsid w:val="00105085"/>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105085"/>
    <w:rPr>
      <w:rFonts w:ascii="Arial Narrow" w:eastAsia="Times New Roman" w:hAnsi="Arial Narrow" w:cs="Calibri"/>
      <w:szCs w:val="24"/>
    </w:rPr>
  </w:style>
  <w:style w:type="character" w:customStyle="1" w:styleId="heading3char1">
    <w:name w:val="heading3char1"/>
    <w:basedOn w:val="DefaultParagraphFont"/>
    <w:rsid w:val="00105085"/>
  </w:style>
  <w:style w:type="character" w:customStyle="1" w:styleId="underlinea">
    <w:name w:val="underlinea"/>
    <w:basedOn w:val="DefaultParagraphFont"/>
    <w:rsid w:val="00105085"/>
  </w:style>
  <w:style w:type="character" w:customStyle="1" w:styleId="FontStyle329">
    <w:name w:val="Font Style329"/>
    <w:uiPriority w:val="99"/>
    <w:rsid w:val="00105085"/>
    <w:rPr>
      <w:rFonts w:ascii="Times New Roman" w:hAnsi="Times New Roman" w:cs="Times New Roman"/>
      <w:b/>
      <w:bCs/>
      <w:spacing w:val="-10"/>
      <w:sz w:val="18"/>
      <w:szCs w:val="18"/>
    </w:rPr>
  </w:style>
  <w:style w:type="paragraph" w:customStyle="1" w:styleId="CiteTag">
    <w:name w:val="Cite/Tag"/>
    <w:basedOn w:val="Normal"/>
    <w:qFormat/>
    <w:rsid w:val="00105085"/>
    <w:rPr>
      <w:rFonts w:eastAsia="Times New Roman"/>
      <w:b/>
      <w:szCs w:val="24"/>
      <w:lang w:bidi="en-US"/>
    </w:rPr>
  </w:style>
  <w:style w:type="character" w:customStyle="1" w:styleId="heading3char0">
    <w:name w:val="heading3char"/>
    <w:rsid w:val="00105085"/>
  </w:style>
  <w:style w:type="character" w:customStyle="1" w:styleId="StyleStyleArialNarrow9ptLeft-075ArialNarrowChar">
    <w:name w:val="Style Style Arial Narrow 9 pt Left:  -0.75&quot; + Arial Narrow Char"/>
    <w:link w:val="StyleStyleArialNarrow9ptLeft-075ArialNarrow"/>
    <w:rsid w:val="00105085"/>
    <w:rPr>
      <w:rFonts w:ascii="Arial Narrow" w:eastAsia="Times New Roman" w:hAnsi="Arial Narrow" w:cs="Calibri"/>
      <w:sz w:val="18"/>
      <w:szCs w:val="20"/>
    </w:rPr>
  </w:style>
  <w:style w:type="paragraph" w:customStyle="1" w:styleId="ecxmsonormal">
    <w:name w:val="ecxmsonormal"/>
    <w:basedOn w:val="Normal"/>
    <w:qFormat/>
    <w:rsid w:val="00105085"/>
    <w:pPr>
      <w:spacing w:before="100" w:beforeAutospacing="1" w:after="100" w:afterAutospacing="1"/>
    </w:pPr>
    <w:rPr>
      <w:rFonts w:eastAsia="Times New Roman"/>
      <w:szCs w:val="24"/>
    </w:rPr>
  </w:style>
  <w:style w:type="character" w:customStyle="1" w:styleId="FontStyle232">
    <w:name w:val="Font Style232"/>
    <w:uiPriority w:val="99"/>
    <w:rsid w:val="00105085"/>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105085"/>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rsid w:val="00105085"/>
    <w:rPr>
      <w:rFonts w:ascii="Arial Narrow" w:eastAsia="Times New Roman" w:hAnsi="Arial Narrow" w:cs="Calibri"/>
      <w:b/>
      <w:szCs w:val="24"/>
      <w:u w:val="thick"/>
    </w:rPr>
  </w:style>
  <w:style w:type="character" w:customStyle="1" w:styleId="erasure">
    <w:name w:val="erasure"/>
    <w:rsid w:val="00105085"/>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105085"/>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105085"/>
    <w:rPr>
      <w:rFonts w:ascii="Arial Narrow" w:eastAsia="Times New Roman" w:hAnsi="Arial Narrow"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105085"/>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105085"/>
    <w:rPr>
      <w:rFonts w:ascii="Arial Narrow" w:eastAsia="Times New Roman" w:hAnsi="Arial Narrow" w:cs="Calibri"/>
      <w:szCs w:val="20"/>
      <w:u w:val="thick"/>
      <w:bdr w:val="single" w:sz="4" w:space="0" w:color="auto"/>
    </w:rPr>
  </w:style>
  <w:style w:type="character" w:customStyle="1" w:styleId="MicroTextCharChar">
    <w:name w:val="MicroText Char Char"/>
    <w:rsid w:val="00105085"/>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105085"/>
    <w:rPr>
      <w:rFonts w:eastAsia="Times New Roman"/>
      <w:szCs w:val="24"/>
      <w:u w:val="thick"/>
    </w:rPr>
  </w:style>
  <w:style w:type="character" w:customStyle="1" w:styleId="UnderliningCharChar1CharCharChar">
    <w:name w:val="Underlining Char Char1 Char Char Char"/>
    <w:link w:val="UnderliningCharChar1CharChar"/>
    <w:rsid w:val="00105085"/>
    <w:rPr>
      <w:rFonts w:ascii="Arial Narrow" w:eastAsia="Times New Roman" w:hAnsi="Arial Narrow" w:cs="Calibri"/>
      <w:szCs w:val="24"/>
      <w:u w:val="thick"/>
    </w:rPr>
  </w:style>
  <w:style w:type="paragraph" w:customStyle="1" w:styleId="CiteCharCharCharCharChar">
    <w:name w:val="Cite Char Char Char Char Char"/>
    <w:basedOn w:val="Normal"/>
    <w:next w:val="Normal"/>
    <w:link w:val="CiteCharCharCharCharCharChar"/>
    <w:qFormat/>
    <w:rsid w:val="00105085"/>
    <w:pPr>
      <w:ind w:left="576"/>
    </w:pPr>
    <w:rPr>
      <w:rFonts w:asciiTheme="minorHAnsi" w:hAnsiTheme="minorHAnsi" w:cstheme="minorBidi"/>
      <w:b/>
      <w:u w:val="single"/>
    </w:rPr>
  </w:style>
  <w:style w:type="character" w:customStyle="1" w:styleId="UnderliningCharCharChar">
    <w:name w:val="Underlining Char Char Char"/>
    <w:rsid w:val="00105085"/>
    <w:rPr>
      <w:rFonts w:ascii="Arial Narrow" w:eastAsia="Times New Roman" w:hAnsi="Arial Narrow" w:cs="Times New Roman"/>
      <w:sz w:val="20"/>
      <w:szCs w:val="24"/>
      <w:u w:val="thick"/>
    </w:rPr>
  </w:style>
  <w:style w:type="paragraph" w:customStyle="1" w:styleId="Style120">
    <w:name w:val="Style 12"/>
    <w:qFormat/>
    <w:rsid w:val="00105085"/>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105085"/>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105085"/>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105085"/>
  </w:style>
  <w:style w:type="paragraph" w:customStyle="1" w:styleId="Emphasis3">
    <w:name w:val="Emphasis3"/>
    <w:qFormat/>
    <w:rsid w:val="00105085"/>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qFormat/>
    <w:rsid w:val="00105085"/>
    <w:pPr>
      <w:spacing w:before="100" w:beforeAutospacing="1" w:after="100" w:afterAutospacing="1"/>
    </w:pPr>
    <w:rPr>
      <w:rFonts w:ascii="Arial" w:eastAsia="Arial Unicode MS" w:hAnsi="Arial"/>
      <w:color w:val="000000"/>
      <w:szCs w:val="20"/>
    </w:rPr>
  </w:style>
  <w:style w:type="paragraph" w:customStyle="1" w:styleId="hpleftlk">
    <w:name w:val="hpleftlk"/>
    <w:basedOn w:val="Normal"/>
    <w:qFormat/>
    <w:rsid w:val="00105085"/>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105085"/>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105085"/>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105085"/>
    <w:rPr>
      <w:b/>
      <w:noProof w:val="0"/>
      <w:szCs w:val="24"/>
      <w:u w:val="single"/>
      <w:lang w:val="en-US" w:eastAsia="en-US" w:bidi="ar-SA"/>
    </w:rPr>
  </w:style>
  <w:style w:type="character" w:customStyle="1" w:styleId="UnderlineChar1Char1">
    <w:name w:val="Underline Char1 Char1"/>
    <w:basedOn w:val="DefaultParagraphFont"/>
    <w:rsid w:val="00105085"/>
    <w:rPr>
      <w:noProof w:val="0"/>
      <w:szCs w:val="24"/>
      <w:u w:val="single"/>
      <w:lang w:val="en-US" w:eastAsia="en-US" w:bidi="ar-SA"/>
    </w:rPr>
  </w:style>
  <w:style w:type="paragraph" w:customStyle="1" w:styleId="Underlinestyle1">
    <w:name w:val="Underlinestyle"/>
    <w:basedOn w:val="Normal"/>
    <w:qFormat/>
    <w:rsid w:val="00105085"/>
    <w:pPr>
      <w:tabs>
        <w:tab w:val="left" w:pos="720"/>
      </w:tabs>
      <w:ind w:left="720"/>
    </w:pPr>
    <w:rPr>
      <w:rFonts w:eastAsia="Times New Roman"/>
      <w:szCs w:val="20"/>
      <w:u w:val="single"/>
    </w:rPr>
  </w:style>
  <w:style w:type="paragraph" w:styleId="BlockText">
    <w:name w:val="Block Text"/>
    <w:basedOn w:val="Normal"/>
    <w:rsid w:val="00105085"/>
    <w:pPr>
      <w:ind w:left="229" w:right="229"/>
    </w:pPr>
    <w:rPr>
      <w:rFonts w:ascii="Verdana" w:eastAsia="Times New Roman" w:hAnsi="Verdana"/>
      <w:szCs w:val="20"/>
    </w:rPr>
  </w:style>
  <w:style w:type="paragraph" w:styleId="NormalIndent">
    <w:name w:val="Normal Indent"/>
    <w:basedOn w:val="Normal"/>
    <w:rsid w:val="00105085"/>
    <w:pPr>
      <w:ind w:left="720"/>
    </w:pPr>
    <w:rPr>
      <w:rFonts w:eastAsia="Times New Roman"/>
      <w:szCs w:val="20"/>
    </w:rPr>
  </w:style>
  <w:style w:type="paragraph" w:styleId="EnvelopeReturn">
    <w:name w:val="envelope return"/>
    <w:basedOn w:val="Normal"/>
    <w:rsid w:val="00105085"/>
    <w:rPr>
      <w:rFonts w:ascii="Arial" w:eastAsia="Times New Roman" w:hAnsi="Arial"/>
      <w:szCs w:val="20"/>
    </w:rPr>
  </w:style>
  <w:style w:type="paragraph" w:styleId="EnvelopeAddress">
    <w:name w:val="envelope address"/>
    <w:basedOn w:val="Normal"/>
    <w:rsid w:val="00105085"/>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105085"/>
    <w:rPr>
      <w:rFonts w:ascii="Arial" w:hAnsi="Arial" w:cs="Arial" w:hint="default"/>
      <w:color w:val="666666"/>
    </w:rPr>
  </w:style>
  <w:style w:type="character" w:customStyle="1" w:styleId="CardCharCharChar0">
    <w:name w:val="Card Char Char Char"/>
    <w:basedOn w:val="DefaultParagraphFont"/>
    <w:rsid w:val="00105085"/>
    <w:rPr>
      <w:rFonts w:ascii="Book Antiqua" w:hAnsi="Book Antiqua"/>
      <w:szCs w:val="24"/>
      <w:lang w:val="en-US" w:eastAsia="en-US" w:bidi="ar-SA"/>
    </w:rPr>
  </w:style>
  <w:style w:type="character" w:customStyle="1" w:styleId="big1">
    <w:name w:val="big1"/>
    <w:basedOn w:val="DefaultParagraphFont"/>
    <w:rsid w:val="00105085"/>
    <w:rPr>
      <w:sz w:val="28"/>
      <w:szCs w:val="28"/>
    </w:rPr>
  </w:style>
  <w:style w:type="character" w:customStyle="1" w:styleId="articletitle1">
    <w:name w:val="articletitle1"/>
    <w:basedOn w:val="DefaultParagraphFont"/>
    <w:rsid w:val="00105085"/>
    <w:rPr>
      <w:b/>
      <w:bCs/>
      <w:color w:val="990000"/>
    </w:rPr>
  </w:style>
  <w:style w:type="character" w:customStyle="1" w:styleId="prodgeneral">
    <w:name w:val="prodgeneral"/>
    <w:basedOn w:val="DefaultParagraphFont"/>
    <w:rsid w:val="00105085"/>
  </w:style>
  <w:style w:type="character" w:customStyle="1" w:styleId="Style10pt">
    <w:name w:val="Style 10 pt"/>
    <w:basedOn w:val="DefaultParagraphFont"/>
    <w:rsid w:val="00105085"/>
    <w:rPr>
      <w:sz w:val="20"/>
    </w:rPr>
  </w:style>
  <w:style w:type="character" w:customStyle="1" w:styleId="StyleUnderlineChar0">
    <w:name w:val="Style Underline + Char"/>
    <w:basedOn w:val="DefaultParagraphFont"/>
    <w:rsid w:val="00105085"/>
    <w:rPr>
      <w:rFonts w:eastAsia="SimSun" w:cs="Arial"/>
      <w:b/>
      <w:bCs/>
      <w:iCs/>
      <w:caps/>
      <w:sz w:val="24"/>
      <w:szCs w:val="24"/>
      <w:u w:val="single"/>
      <w:lang w:val="en-US" w:eastAsia="en-US" w:bidi="ar-SA"/>
    </w:rPr>
  </w:style>
  <w:style w:type="character" w:customStyle="1" w:styleId="highlightChar">
    <w:name w:val="highlight Char"/>
    <w:basedOn w:val="DefaultParagraphFont"/>
    <w:rsid w:val="00105085"/>
    <w:rPr>
      <w:sz w:val="24"/>
      <w:szCs w:val="24"/>
      <w:u w:val="single"/>
      <w:lang w:val="en-US" w:eastAsia="en-US" w:bidi="ar-SA"/>
    </w:rPr>
  </w:style>
  <w:style w:type="character" w:customStyle="1" w:styleId="StyleciteChar">
    <w:name w:val="Style cite + Char"/>
    <w:basedOn w:val="citeChar1"/>
    <w:rsid w:val="00105085"/>
    <w:rPr>
      <w:sz w:val="24"/>
      <w:szCs w:val="24"/>
      <w:lang w:val="en-US" w:eastAsia="en-US" w:bidi="ar-SA"/>
    </w:rPr>
  </w:style>
  <w:style w:type="character" w:customStyle="1" w:styleId="citeChar1">
    <w:name w:val="cite Char"/>
    <w:basedOn w:val="DefaultParagraphFont"/>
    <w:rsid w:val="00105085"/>
    <w:rPr>
      <w:sz w:val="24"/>
      <w:szCs w:val="24"/>
      <w:lang w:val="en-US" w:eastAsia="en-US" w:bidi="ar-SA"/>
    </w:rPr>
  </w:style>
  <w:style w:type="paragraph" w:customStyle="1" w:styleId="OffensiveLanguage">
    <w:name w:val="Offensive Language"/>
    <w:basedOn w:val="Normal"/>
    <w:next w:val="Normal"/>
    <w:qFormat/>
    <w:rsid w:val="00105085"/>
    <w:rPr>
      <w:strike/>
      <w:u w:val="single"/>
    </w:rPr>
  </w:style>
  <w:style w:type="character" w:customStyle="1" w:styleId="OffensiveLanguageChar">
    <w:name w:val="Offensive Language Char"/>
    <w:rsid w:val="00105085"/>
    <w:rPr>
      <w:rFonts w:ascii="Arial Narrow" w:hAnsi="Arial Narrow"/>
      <w:strike/>
      <w:szCs w:val="24"/>
      <w:u w:val="single"/>
      <w:lang w:val="en-US" w:eastAsia="en-US" w:bidi="ar-SA"/>
    </w:rPr>
  </w:style>
  <w:style w:type="paragraph" w:customStyle="1" w:styleId="clearformatting0">
    <w:name w:val="clear formatting"/>
    <w:basedOn w:val="Normal"/>
    <w:qFormat/>
    <w:rsid w:val="00105085"/>
  </w:style>
  <w:style w:type="paragraph" w:customStyle="1" w:styleId="Style180">
    <w:name w:val="Style 18"/>
    <w:uiPriority w:val="99"/>
    <w:qFormat/>
    <w:rsid w:val="00105085"/>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105085"/>
    <w:pPr>
      <w:spacing w:before="100" w:beforeAutospacing="1" w:after="100" w:afterAutospacing="1"/>
    </w:pPr>
    <w:rPr>
      <w:rFonts w:ascii="Arial" w:eastAsia="Arial Unicode MS" w:hAnsi="Arial"/>
      <w:szCs w:val="20"/>
    </w:rPr>
  </w:style>
  <w:style w:type="character" w:customStyle="1" w:styleId="yellowfadeinnerspan">
    <w:name w:val="yellowfadeinnerspan"/>
    <w:rsid w:val="00105085"/>
  </w:style>
  <w:style w:type="character" w:customStyle="1" w:styleId="ipa">
    <w:name w:val="ipa"/>
    <w:basedOn w:val="DefaultParagraphFont"/>
    <w:rsid w:val="00105085"/>
  </w:style>
  <w:style w:type="character" w:customStyle="1" w:styleId="regtext">
    <w:name w:val="regtext"/>
    <w:uiPriority w:val="99"/>
    <w:rsid w:val="00105085"/>
  </w:style>
  <w:style w:type="paragraph" w:customStyle="1" w:styleId="Card-Underline0">
    <w:name w:val="Card-Underline"/>
    <w:basedOn w:val="Normal"/>
    <w:link w:val="Card-UnderlineChar"/>
    <w:qFormat/>
    <w:rsid w:val="00105085"/>
    <w:rPr>
      <w:rFonts w:ascii="Century Gothic" w:eastAsia="Cambria" w:hAnsi="Century Gothic"/>
      <w:szCs w:val="24"/>
      <w:u w:val="thick"/>
    </w:rPr>
  </w:style>
  <w:style w:type="character" w:customStyle="1" w:styleId="Card-UnderlineChar">
    <w:name w:val="Card-Underline Char"/>
    <w:link w:val="Card-Underline0"/>
    <w:rsid w:val="00105085"/>
    <w:rPr>
      <w:rFonts w:ascii="Century Gothic" w:eastAsia="Cambria" w:hAnsi="Century Gothic" w:cs="Calibri"/>
      <w:szCs w:val="24"/>
      <w:u w:val="thick"/>
    </w:rPr>
  </w:style>
  <w:style w:type="character" w:customStyle="1" w:styleId="BoldandUnderlineChar6">
    <w:name w:val="Bold and Underline Char6"/>
    <w:basedOn w:val="DefaultParagraphFont"/>
    <w:rsid w:val="00105085"/>
    <w:rPr>
      <w:b/>
      <w:szCs w:val="24"/>
      <w:u w:val="single"/>
      <w:lang w:val="en-US" w:eastAsia="en-US" w:bidi="ar-SA"/>
    </w:rPr>
  </w:style>
  <w:style w:type="paragraph" w:customStyle="1" w:styleId="DebateTag0">
    <w:name w:val="Debate Tag"/>
    <w:basedOn w:val="Heading5"/>
    <w:link w:val="DebateTagChar"/>
    <w:qFormat/>
    <w:rsid w:val="00105085"/>
    <w:pPr>
      <w:widowControl w:val="0"/>
      <w:spacing w:before="0"/>
      <w:outlineLvl w:val="9"/>
    </w:pPr>
    <w:rPr>
      <w:rFonts w:ascii="Garamond" w:hAnsi="Garamond"/>
      <w:bCs/>
      <w:i/>
      <w:iCs/>
      <w:color w:val="000000"/>
      <w:szCs w:val="24"/>
    </w:rPr>
  </w:style>
  <w:style w:type="paragraph" w:customStyle="1" w:styleId="endarticle">
    <w:name w:val="endarticle"/>
    <w:basedOn w:val="Normal"/>
    <w:uiPriority w:val="99"/>
    <w:qFormat/>
    <w:rsid w:val="00105085"/>
    <w:pPr>
      <w:spacing w:before="100" w:beforeAutospacing="1" w:after="100" w:afterAutospacing="1"/>
    </w:pPr>
    <w:rPr>
      <w:rFonts w:eastAsia="Times New Roman"/>
      <w:szCs w:val="24"/>
    </w:rPr>
  </w:style>
  <w:style w:type="paragraph" w:customStyle="1" w:styleId="a-body-text">
    <w:name w:val="a-body-text"/>
    <w:basedOn w:val="Normal"/>
    <w:uiPriority w:val="99"/>
    <w:qFormat/>
    <w:rsid w:val="00105085"/>
    <w:pPr>
      <w:spacing w:before="100" w:beforeAutospacing="1" w:after="100" w:afterAutospacing="1"/>
    </w:pPr>
    <w:rPr>
      <w:rFonts w:eastAsia="Times New Roman"/>
      <w:szCs w:val="24"/>
    </w:rPr>
  </w:style>
  <w:style w:type="paragraph" w:customStyle="1" w:styleId="obgpara">
    <w:name w:val="obg_para"/>
    <w:basedOn w:val="Normal"/>
    <w:uiPriority w:val="99"/>
    <w:qFormat/>
    <w:rsid w:val="00105085"/>
    <w:pPr>
      <w:spacing w:before="100" w:beforeAutospacing="1" w:after="100" w:afterAutospacing="1"/>
    </w:pPr>
    <w:rPr>
      <w:rFonts w:eastAsia="Times New Roman"/>
      <w:szCs w:val="24"/>
    </w:rPr>
  </w:style>
  <w:style w:type="character" w:customStyle="1" w:styleId="caption4">
    <w:name w:val="caption4"/>
    <w:basedOn w:val="DefaultParagraphFont"/>
    <w:rsid w:val="00105085"/>
  </w:style>
  <w:style w:type="character" w:customStyle="1" w:styleId="field-content">
    <w:name w:val="field-content"/>
    <w:basedOn w:val="DefaultParagraphFont"/>
    <w:rsid w:val="00105085"/>
  </w:style>
  <w:style w:type="character" w:customStyle="1" w:styleId="honorific-prefix">
    <w:name w:val="honorific-prefix"/>
    <w:basedOn w:val="DefaultParagraphFont"/>
    <w:rsid w:val="00105085"/>
  </w:style>
  <w:style w:type="character" w:customStyle="1" w:styleId="given-name">
    <w:name w:val="given-name"/>
    <w:basedOn w:val="DefaultParagraphFont"/>
    <w:rsid w:val="00105085"/>
  </w:style>
  <w:style w:type="character" w:customStyle="1" w:styleId="family-name">
    <w:name w:val="family-name"/>
    <w:basedOn w:val="DefaultParagraphFont"/>
    <w:rsid w:val="00105085"/>
  </w:style>
  <w:style w:type="character" w:customStyle="1" w:styleId="chead">
    <w:name w:val="chead"/>
    <w:basedOn w:val="DefaultParagraphFont"/>
    <w:rsid w:val="00105085"/>
  </w:style>
  <w:style w:type="character" w:customStyle="1" w:styleId="obgcapsstart">
    <w:name w:val="obg_caps_start"/>
    <w:basedOn w:val="DefaultParagraphFont"/>
    <w:rsid w:val="00105085"/>
  </w:style>
  <w:style w:type="character" w:customStyle="1" w:styleId="tpk">
    <w:name w:val="tpk"/>
    <w:basedOn w:val="DefaultParagraphFont"/>
    <w:rsid w:val="00105085"/>
  </w:style>
  <w:style w:type="character" w:customStyle="1" w:styleId="style10">
    <w:name w:val="style1"/>
    <w:basedOn w:val="DefaultParagraphFont"/>
    <w:rsid w:val="00105085"/>
  </w:style>
  <w:style w:type="character" w:customStyle="1" w:styleId="althead">
    <w:name w:val="althead"/>
    <w:basedOn w:val="DefaultParagraphFont"/>
    <w:rsid w:val="00105085"/>
  </w:style>
  <w:style w:type="character" w:customStyle="1" w:styleId="para">
    <w:name w:val="para"/>
    <w:basedOn w:val="DefaultParagraphFont"/>
    <w:rsid w:val="00105085"/>
  </w:style>
  <w:style w:type="character" w:customStyle="1" w:styleId="arbd1">
    <w:name w:val="arbd1"/>
    <w:basedOn w:val="DefaultParagraphFont"/>
    <w:rsid w:val="00105085"/>
  </w:style>
  <w:style w:type="character" w:customStyle="1" w:styleId="unx">
    <w:name w:val="unx"/>
    <w:basedOn w:val="DefaultParagraphFont"/>
    <w:rsid w:val="00105085"/>
  </w:style>
  <w:style w:type="character" w:customStyle="1" w:styleId="lrdctph">
    <w:name w:val="lr_dct_ph"/>
    <w:basedOn w:val="DefaultParagraphFont"/>
    <w:rsid w:val="00105085"/>
  </w:style>
  <w:style w:type="character" w:customStyle="1" w:styleId="BoxX2">
    <w:name w:val="BoxX2"/>
    <w:qFormat/>
    <w:rsid w:val="00105085"/>
    <w:rPr>
      <w:rFonts w:ascii="Times New Roman" w:hAnsi="Times New Roman"/>
      <w:b/>
      <w:sz w:val="22"/>
      <w:u w:val="single"/>
      <w:bdr w:val="single" w:sz="4" w:space="0" w:color="auto"/>
    </w:rPr>
  </w:style>
  <w:style w:type="paragraph" w:customStyle="1" w:styleId="TxBr41p1">
    <w:name w:val="TxBr_41p1"/>
    <w:basedOn w:val="Normal"/>
    <w:qFormat/>
    <w:rsid w:val="00105085"/>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105085"/>
    <w:rPr>
      <w:rFonts w:ascii="Georgia" w:eastAsia="Times New Roman" w:hAnsi="Georgia" w:cs="Arial" w:hint="default"/>
      <w:b/>
      <w:bCs/>
      <w:kern w:val="32"/>
      <w:sz w:val="28"/>
      <w:szCs w:val="32"/>
    </w:rPr>
  </w:style>
  <w:style w:type="character" w:customStyle="1" w:styleId="style3Char0">
    <w:name w:val="style 3 Char"/>
    <w:rsid w:val="00105085"/>
    <w:rPr>
      <w:sz w:val="18"/>
      <w:szCs w:val="24"/>
      <w:lang w:val="en-US" w:eastAsia="en-US" w:bidi="ar-SA"/>
    </w:rPr>
  </w:style>
  <w:style w:type="paragraph" w:customStyle="1" w:styleId="003Cite">
    <w:name w:val="003Cite"/>
    <w:basedOn w:val="Normal"/>
    <w:uiPriority w:val="99"/>
    <w:qFormat/>
    <w:rsid w:val="00105085"/>
    <w:rPr>
      <w:rFonts w:eastAsia="Calibri"/>
      <w:szCs w:val="16"/>
    </w:rPr>
  </w:style>
  <w:style w:type="paragraph" w:customStyle="1" w:styleId="NormalBold">
    <w:name w:val="Normal + Bold"/>
    <w:aliases w:val="Double Underline"/>
    <w:basedOn w:val="Normal"/>
    <w:link w:val="NormalBoldChar"/>
    <w:qFormat/>
    <w:rsid w:val="00105085"/>
    <w:pPr>
      <w:jc w:val="both"/>
    </w:pPr>
    <w:rPr>
      <w:b/>
      <w:color w:val="000000"/>
      <w:szCs w:val="24"/>
      <w:u w:val="single"/>
    </w:rPr>
  </w:style>
  <w:style w:type="character" w:customStyle="1" w:styleId="NormalBoldChar">
    <w:name w:val="Normal + Bold Char"/>
    <w:aliases w:val="Double Underline Char"/>
    <w:basedOn w:val="DefaultParagraphFont"/>
    <w:link w:val="NormalBold"/>
    <w:rsid w:val="00105085"/>
    <w:rPr>
      <w:rFonts w:ascii="Arial Narrow" w:hAnsi="Arial Narrow" w:cs="Calibri"/>
      <w:b/>
      <w:color w:val="000000"/>
      <w:szCs w:val="24"/>
      <w:u w:val="single"/>
    </w:rPr>
  </w:style>
  <w:style w:type="paragraph" w:customStyle="1" w:styleId="StyleCards12ptThickunderline">
    <w:name w:val="Style Cards + 12 pt Thick underline"/>
    <w:basedOn w:val="Normal"/>
    <w:link w:val="StyleCards12ptThickunderlineChar2"/>
    <w:qFormat/>
    <w:rsid w:val="00105085"/>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105085"/>
    <w:rPr>
      <w:rFonts w:ascii="Arial Narrow" w:eastAsia="Times New Roman" w:hAnsi="Arial Narrow" w:cs="Calibri"/>
      <w:szCs w:val="24"/>
      <w:u w:val="thick"/>
    </w:rPr>
  </w:style>
  <w:style w:type="character" w:customStyle="1" w:styleId="BlockHeadingsChar1">
    <w:name w:val="Block Headings Char1"/>
    <w:rsid w:val="00105085"/>
    <w:rPr>
      <w:b/>
      <w:caps/>
    </w:rPr>
  </w:style>
  <w:style w:type="character" w:customStyle="1" w:styleId="FontStyle170">
    <w:name w:val="Font Style170"/>
    <w:uiPriority w:val="99"/>
    <w:rsid w:val="00105085"/>
    <w:rPr>
      <w:rFonts w:ascii="Bookman Old Style" w:hAnsi="Bookman Old Style" w:cs="Bookman Old Style"/>
      <w:sz w:val="16"/>
      <w:szCs w:val="16"/>
    </w:rPr>
  </w:style>
  <w:style w:type="character" w:customStyle="1" w:styleId="FontStyle17">
    <w:name w:val="Font Style17"/>
    <w:uiPriority w:val="99"/>
    <w:rsid w:val="00105085"/>
    <w:rPr>
      <w:rFonts w:ascii="Book Antiqua" w:hAnsi="Book Antiqua" w:cs="Book Antiqua"/>
      <w:i/>
      <w:iCs/>
      <w:spacing w:val="10"/>
      <w:sz w:val="22"/>
      <w:szCs w:val="22"/>
    </w:rPr>
  </w:style>
  <w:style w:type="character" w:customStyle="1" w:styleId="articoloinside">
    <w:name w:val="articolo_inside"/>
    <w:rsid w:val="00105085"/>
  </w:style>
  <w:style w:type="paragraph" w:customStyle="1" w:styleId="pagetools">
    <w:name w:val="pagetools"/>
    <w:basedOn w:val="Normal"/>
    <w:qFormat/>
    <w:rsid w:val="00105085"/>
    <w:pPr>
      <w:spacing w:before="100" w:beforeAutospacing="1" w:after="100" w:afterAutospacing="1"/>
    </w:pPr>
    <w:rPr>
      <w:rFonts w:eastAsia="Times New Roman"/>
      <w:szCs w:val="24"/>
    </w:rPr>
  </w:style>
  <w:style w:type="character" w:customStyle="1" w:styleId="job">
    <w:name w:val="job"/>
    <w:basedOn w:val="DefaultParagraphFont"/>
    <w:rsid w:val="00105085"/>
  </w:style>
  <w:style w:type="character" w:customStyle="1" w:styleId="publisher">
    <w:name w:val="publisher"/>
    <w:basedOn w:val="DefaultParagraphFont"/>
    <w:rsid w:val="00105085"/>
  </w:style>
  <w:style w:type="character" w:customStyle="1" w:styleId="pubyear">
    <w:name w:val="pubyear"/>
    <w:basedOn w:val="DefaultParagraphFont"/>
    <w:rsid w:val="00105085"/>
  </w:style>
  <w:style w:type="character" w:customStyle="1" w:styleId="pubcity">
    <w:name w:val="pubcity"/>
    <w:basedOn w:val="DefaultParagraphFont"/>
    <w:rsid w:val="00105085"/>
  </w:style>
  <w:style w:type="character" w:customStyle="1" w:styleId="bodycontentlink">
    <w:name w:val="bodycontentlink"/>
    <w:basedOn w:val="DefaultParagraphFont"/>
    <w:rsid w:val="00105085"/>
  </w:style>
  <w:style w:type="paragraph" w:customStyle="1" w:styleId="C-Text">
    <w:name w:val="C-Text"/>
    <w:basedOn w:val="Normal"/>
    <w:qFormat/>
    <w:rsid w:val="00105085"/>
    <w:pPr>
      <w:tabs>
        <w:tab w:val="num" w:pos="720"/>
      </w:tabs>
      <w:ind w:left="720" w:hanging="360"/>
    </w:pPr>
    <w:rPr>
      <w:rFonts w:ascii="Garamond" w:hAnsi="Garamond"/>
    </w:rPr>
  </w:style>
  <w:style w:type="character" w:customStyle="1" w:styleId="ecdate">
    <w:name w:val="ec_date"/>
    <w:basedOn w:val="DefaultParagraphFont"/>
    <w:rsid w:val="00105085"/>
    <w:rPr>
      <w:rFonts w:ascii="Verdana" w:hAnsi="Verdana" w:hint="default"/>
      <w:sz w:val="20"/>
      <w:szCs w:val="20"/>
      <w:shd w:val="clear" w:color="auto" w:fill="FFFFFF"/>
    </w:rPr>
  </w:style>
  <w:style w:type="paragraph" w:customStyle="1" w:styleId="ecmsonormal">
    <w:name w:val="ec_msonormal"/>
    <w:basedOn w:val="Normal"/>
    <w:qFormat/>
    <w:rsid w:val="00105085"/>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105085"/>
  </w:style>
  <w:style w:type="paragraph" w:customStyle="1" w:styleId="u-intro">
    <w:name w:val="u-intro"/>
    <w:basedOn w:val="Normal"/>
    <w:qFormat/>
    <w:rsid w:val="00105085"/>
    <w:pPr>
      <w:spacing w:before="100" w:beforeAutospacing="1" w:after="100" w:afterAutospacing="1"/>
    </w:pPr>
    <w:rPr>
      <w:szCs w:val="24"/>
    </w:rPr>
  </w:style>
  <w:style w:type="character" w:customStyle="1" w:styleId="u-byline">
    <w:name w:val="u-byline"/>
    <w:basedOn w:val="DefaultParagraphFont"/>
    <w:rsid w:val="00105085"/>
  </w:style>
  <w:style w:type="character" w:customStyle="1" w:styleId="articlebya">
    <w:name w:val="articleby_a"/>
    <w:basedOn w:val="DefaultParagraphFont"/>
    <w:rsid w:val="00105085"/>
  </w:style>
  <w:style w:type="character" w:customStyle="1" w:styleId="popupwinby">
    <w:name w:val="popupwinby"/>
    <w:basedOn w:val="DefaultParagraphFont"/>
    <w:rsid w:val="00105085"/>
  </w:style>
  <w:style w:type="character" w:customStyle="1" w:styleId="storyheader">
    <w:name w:val="storyheader"/>
    <w:basedOn w:val="DefaultParagraphFont"/>
    <w:rsid w:val="00105085"/>
  </w:style>
  <w:style w:type="character" w:customStyle="1" w:styleId="StyleNormalWeb10ptChar">
    <w:name w:val="Style Normal (Web) + 10 pt Char"/>
    <w:basedOn w:val="DefaultParagraphFont"/>
    <w:rsid w:val="00105085"/>
    <w:rPr>
      <w:szCs w:val="24"/>
      <w:lang w:val="en-US" w:eastAsia="en-US" w:bidi="ar-SA"/>
    </w:rPr>
  </w:style>
  <w:style w:type="paragraph" w:customStyle="1" w:styleId="TagCiteShells">
    <w:name w:val="Tag/Cite/Shells"/>
    <w:basedOn w:val="Normal"/>
    <w:qFormat/>
    <w:rsid w:val="00105085"/>
    <w:rPr>
      <w:b/>
    </w:rPr>
  </w:style>
  <w:style w:type="paragraph" w:customStyle="1" w:styleId="DefinitionTerm">
    <w:name w:val="Definition Term"/>
    <w:basedOn w:val="Normal"/>
    <w:next w:val="Normal"/>
    <w:qFormat/>
    <w:rsid w:val="00105085"/>
    <w:rPr>
      <w:snapToGrid w:val="0"/>
    </w:rPr>
  </w:style>
  <w:style w:type="character" w:customStyle="1" w:styleId="Style3CharChar">
    <w:name w:val="Style3 Char Char"/>
    <w:basedOn w:val="DefaultParagraphFont"/>
    <w:rsid w:val="00105085"/>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105085"/>
    <w:pPr>
      <w:spacing w:after="60"/>
    </w:pPr>
    <w:rPr>
      <w:rFonts w:eastAsia="SimSun" w:cs="Times New Roman"/>
      <w:caps/>
      <w:sz w:val="20"/>
      <w:lang w:eastAsia="zh-CN"/>
    </w:rPr>
  </w:style>
  <w:style w:type="character" w:customStyle="1" w:styleId="NormalChar1">
    <w:name w:val="Normal Char"/>
    <w:basedOn w:val="DefaultParagraphFont"/>
    <w:rsid w:val="00105085"/>
    <w:rPr>
      <w:lang w:eastAsia="en-US"/>
    </w:rPr>
  </w:style>
  <w:style w:type="character" w:customStyle="1" w:styleId="BoldUnderlineChar3">
    <w:name w:val="Bold + Underline Char"/>
    <w:basedOn w:val="DefaultParagraphFont"/>
    <w:rsid w:val="00105085"/>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105085"/>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105085"/>
  </w:style>
  <w:style w:type="character" w:customStyle="1" w:styleId="CharacterStyle7">
    <w:name w:val="Character Style 7"/>
    <w:rsid w:val="00105085"/>
    <w:rPr>
      <w:rFonts w:ascii="Arial Narrow" w:hAnsi="Arial Narrow" w:cs="Arial Narrow"/>
      <w:sz w:val="20"/>
      <w:szCs w:val="20"/>
      <w:u w:val="single"/>
    </w:rPr>
  </w:style>
  <w:style w:type="character" w:customStyle="1" w:styleId="StyleStyle4Char">
    <w:name w:val="Style Style4 + Char"/>
    <w:basedOn w:val="DefaultParagraphFont"/>
    <w:rsid w:val="00105085"/>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105085"/>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105085"/>
    <w:rPr>
      <w:rFonts w:ascii="Verdana" w:hAnsi="Verdana"/>
      <w:sz w:val="21"/>
      <w:szCs w:val="21"/>
      <w:u w:val="thick"/>
    </w:rPr>
  </w:style>
  <w:style w:type="character" w:customStyle="1" w:styleId="UnderlinedEvidenceCharChar">
    <w:name w:val="Underlined Evidence Char Char"/>
    <w:basedOn w:val="DefaultParagraphFont"/>
    <w:rsid w:val="00105085"/>
    <w:rPr>
      <w:rFonts w:ascii="Verdana" w:hAnsi="Verdana"/>
      <w:sz w:val="21"/>
      <w:szCs w:val="21"/>
      <w:u w:val="thick"/>
      <w:lang w:val="en-US" w:eastAsia="en-US" w:bidi="ar-SA"/>
    </w:rPr>
  </w:style>
  <w:style w:type="character" w:styleId="PlaceholderText">
    <w:name w:val="Placeholder Text"/>
    <w:basedOn w:val="DefaultParagraphFont"/>
    <w:uiPriority w:val="99"/>
    <w:rsid w:val="00105085"/>
    <w:rPr>
      <w:color w:val="808080"/>
    </w:rPr>
  </w:style>
  <w:style w:type="character" w:customStyle="1" w:styleId="cnbcsbhdcomp">
    <w:name w:val="cnbc_sbhd_comp"/>
    <w:rsid w:val="00105085"/>
  </w:style>
  <w:style w:type="character" w:customStyle="1" w:styleId="blox-headline">
    <w:name w:val="blox-headline"/>
    <w:rsid w:val="00105085"/>
  </w:style>
  <w:style w:type="paragraph" w:customStyle="1" w:styleId="StyleJustified">
    <w:name w:val="Style Justified"/>
    <w:basedOn w:val="Normal"/>
    <w:qFormat/>
    <w:rsid w:val="00105085"/>
    <w:rPr>
      <w:rFonts w:eastAsia="Times New Roman"/>
      <w:szCs w:val="20"/>
    </w:rPr>
  </w:style>
  <w:style w:type="character" w:customStyle="1" w:styleId="Heading2CharCharCharCharCharChar1CharChar">
    <w:name w:val="Heading 2 Char Char Char Char Char Char1 Char Char"/>
    <w:basedOn w:val="DefaultParagraphFont"/>
    <w:uiPriority w:val="99"/>
    <w:rsid w:val="00105085"/>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105085"/>
    <w:rPr>
      <w:rFonts w:ascii="Georgia" w:hAnsi="Georgia"/>
      <w:b w:val="0"/>
      <w:bCs/>
      <w:sz w:val="24"/>
      <w:u w:val="single"/>
    </w:rPr>
  </w:style>
  <w:style w:type="paragraph" w:customStyle="1" w:styleId="ember-view">
    <w:name w:val="ember-view"/>
    <w:basedOn w:val="Normal"/>
    <w:rsid w:val="00105085"/>
    <w:pPr>
      <w:spacing w:before="100" w:beforeAutospacing="1" w:after="100" w:afterAutospacing="1"/>
    </w:pPr>
    <w:rPr>
      <w:rFonts w:eastAsia="Times New Roman"/>
      <w:szCs w:val="24"/>
    </w:rPr>
  </w:style>
  <w:style w:type="paragraph" w:customStyle="1" w:styleId="first-text">
    <w:name w:val="first-text"/>
    <w:basedOn w:val="Normal"/>
    <w:rsid w:val="00105085"/>
    <w:pPr>
      <w:spacing w:before="100" w:beforeAutospacing="1" w:after="100" w:afterAutospacing="1"/>
    </w:pPr>
    <w:rPr>
      <w:rFonts w:eastAsia="Times New Roman"/>
      <w:szCs w:val="24"/>
    </w:rPr>
  </w:style>
  <w:style w:type="character" w:customStyle="1" w:styleId="pb-byline">
    <w:name w:val="pb-byline"/>
    <w:basedOn w:val="DefaultParagraphFont"/>
    <w:rsid w:val="00105085"/>
  </w:style>
  <w:style w:type="character" w:customStyle="1" w:styleId="pb-timestamp">
    <w:name w:val="pb-timestamp"/>
    <w:basedOn w:val="DefaultParagraphFont"/>
    <w:rsid w:val="00105085"/>
  </w:style>
  <w:style w:type="paragraph" w:customStyle="1" w:styleId="shirttail">
    <w:name w:val="shirttail"/>
    <w:basedOn w:val="Normal"/>
    <w:rsid w:val="00105085"/>
    <w:pPr>
      <w:spacing w:before="100" w:beforeAutospacing="1" w:after="100" w:afterAutospacing="1"/>
    </w:pPr>
    <w:rPr>
      <w:rFonts w:eastAsia="Times New Roman"/>
      <w:szCs w:val="24"/>
    </w:rPr>
  </w:style>
  <w:style w:type="paragraph" w:customStyle="1" w:styleId="bylinename2">
    <w:name w:val="byline_name_2"/>
    <w:basedOn w:val="Normal"/>
    <w:rsid w:val="00105085"/>
    <w:pPr>
      <w:spacing w:before="100" w:beforeAutospacing="1" w:after="100" w:afterAutospacing="1"/>
    </w:pPr>
    <w:rPr>
      <w:rFonts w:eastAsia="Times New Roman"/>
      <w:szCs w:val="24"/>
    </w:rPr>
  </w:style>
  <w:style w:type="paragraph" w:customStyle="1" w:styleId="p">
    <w:name w:val="p"/>
    <w:basedOn w:val="Normal"/>
    <w:qFormat/>
    <w:rsid w:val="00105085"/>
    <w:pPr>
      <w:spacing w:before="100" w:beforeAutospacing="1" w:after="100" w:afterAutospacing="1"/>
    </w:pPr>
    <w:rPr>
      <w:rFonts w:eastAsia="Times New Roman"/>
      <w:szCs w:val="24"/>
    </w:rPr>
  </w:style>
  <w:style w:type="character" w:customStyle="1" w:styleId="small-caps">
    <w:name w:val="small-caps"/>
    <w:basedOn w:val="DefaultParagraphFont"/>
    <w:rsid w:val="00105085"/>
  </w:style>
  <w:style w:type="paragraph" w:customStyle="1" w:styleId="PhoHat">
    <w:name w:val="PhoHat"/>
    <w:basedOn w:val="Normal"/>
    <w:next w:val="Default"/>
    <w:uiPriority w:val="99"/>
    <w:qFormat/>
    <w:rsid w:val="00105085"/>
    <w:pPr>
      <w:jc w:val="center"/>
      <w:outlineLvl w:val="0"/>
    </w:pPr>
    <w:rPr>
      <w:rFonts w:ascii="Arial" w:hAnsi="Arial"/>
      <w:b/>
      <w:sz w:val="32"/>
      <w:u w:val="single"/>
    </w:rPr>
  </w:style>
  <w:style w:type="paragraph" w:customStyle="1" w:styleId="PhoHeading2">
    <w:name w:val="PhoHeading 2"/>
    <w:basedOn w:val="Normal"/>
    <w:uiPriority w:val="99"/>
    <w:qFormat/>
    <w:rsid w:val="00105085"/>
    <w:pPr>
      <w:jc w:val="center"/>
    </w:pPr>
    <w:rPr>
      <w:rFonts w:ascii="Arial" w:hAnsi="Arial"/>
      <w:b/>
      <w:sz w:val="28"/>
      <w:u w:val="single"/>
    </w:rPr>
  </w:style>
  <w:style w:type="paragraph" w:customStyle="1" w:styleId="PhoTag">
    <w:name w:val="PhoTag"/>
    <w:basedOn w:val="Normal"/>
    <w:next w:val="Normal"/>
    <w:autoRedefine/>
    <w:qFormat/>
    <w:rsid w:val="00105085"/>
    <w:rPr>
      <w:rFonts w:ascii="Arial" w:hAnsi="Arial"/>
      <w:b/>
    </w:rPr>
  </w:style>
  <w:style w:type="character" w:customStyle="1" w:styleId="PhoNormal">
    <w:name w:val="PhoNormal"/>
    <w:uiPriority w:val="1"/>
    <w:qFormat/>
    <w:rsid w:val="00105085"/>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qFormat/>
    <w:rsid w:val="00105085"/>
    <w:rPr>
      <w:rFonts w:ascii="Arial" w:hAnsi="Arial"/>
      <w:b/>
      <w:bCs/>
      <w:iCs/>
      <w:szCs w:val="26"/>
      <w:u w:val="single"/>
    </w:rPr>
  </w:style>
  <w:style w:type="character" w:customStyle="1" w:styleId="NormalF6Char">
    <w:name w:val="Normal F6 Char"/>
    <w:link w:val="NormalF6"/>
    <w:locked/>
    <w:rsid w:val="00105085"/>
  </w:style>
  <w:style w:type="paragraph" w:customStyle="1" w:styleId="NormalF6">
    <w:name w:val="Normal F6"/>
    <w:basedOn w:val="Normal"/>
    <w:link w:val="NormalF6Char"/>
    <w:qFormat/>
    <w:rsid w:val="00105085"/>
    <w:rPr>
      <w:rFonts w:asciiTheme="minorHAnsi" w:hAnsiTheme="minorHAnsi" w:cstheme="minorBidi"/>
    </w:rPr>
  </w:style>
  <w:style w:type="character" w:customStyle="1" w:styleId="UnreadF7Char">
    <w:name w:val="Unread F7 Char"/>
    <w:link w:val="UnreadF7"/>
    <w:uiPriority w:val="99"/>
    <w:locked/>
    <w:rsid w:val="00105085"/>
    <w:rPr>
      <w:sz w:val="12"/>
    </w:rPr>
  </w:style>
  <w:style w:type="paragraph" w:customStyle="1" w:styleId="UnreadF7">
    <w:name w:val="Unread F7"/>
    <w:basedOn w:val="Normal"/>
    <w:next w:val="NormalF6"/>
    <w:link w:val="UnreadF7Char"/>
    <w:uiPriority w:val="99"/>
    <w:qFormat/>
    <w:rsid w:val="00105085"/>
    <w:rPr>
      <w:rFonts w:asciiTheme="minorHAnsi" w:hAnsiTheme="minorHAnsi" w:cstheme="minorBidi"/>
      <w:sz w:val="12"/>
    </w:rPr>
  </w:style>
  <w:style w:type="character" w:customStyle="1" w:styleId="TagCiteF8Char">
    <w:name w:val="Tag/Cite F8 Char"/>
    <w:link w:val="TagCiteF8"/>
    <w:locked/>
    <w:rsid w:val="00105085"/>
    <w:rPr>
      <w:b/>
    </w:rPr>
  </w:style>
  <w:style w:type="paragraph" w:customStyle="1" w:styleId="TagCiteF8">
    <w:name w:val="Tag/Cite F8"/>
    <w:basedOn w:val="Normal"/>
    <w:next w:val="NormalF6"/>
    <w:link w:val="TagCiteF8Char"/>
    <w:qFormat/>
    <w:rsid w:val="00105085"/>
    <w:rPr>
      <w:rFonts w:asciiTheme="minorHAnsi" w:hAnsiTheme="minorHAnsi" w:cstheme="minorBidi"/>
      <w:b/>
    </w:rPr>
  </w:style>
  <w:style w:type="character" w:customStyle="1" w:styleId="DebateUnderlinedChar">
    <w:name w:val="Debate Underlined Char"/>
    <w:basedOn w:val="DefaultParagraphFont"/>
    <w:rsid w:val="00105085"/>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105085"/>
    <w:rPr>
      <w:rFonts w:ascii="Garamond" w:eastAsiaTheme="majorEastAsia" w:hAnsi="Garamond" w:cstheme="majorBidi"/>
      <w:bCs/>
      <w:i/>
      <w:iCs/>
      <w:color w:val="000000"/>
      <w:szCs w:val="24"/>
    </w:rPr>
  </w:style>
  <w:style w:type="character" w:customStyle="1" w:styleId="volume-issue">
    <w:name w:val="volume-issue"/>
    <w:rsid w:val="00105085"/>
    <w:rPr>
      <w:rFonts w:cs="Times New Roman"/>
    </w:rPr>
  </w:style>
  <w:style w:type="character" w:customStyle="1" w:styleId="CiteReal0">
    <w:name w:val="CiteReal"/>
    <w:uiPriority w:val="1"/>
    <w:qFormat/>
    <w:rsid w:val="00105085"/>
    <w:rPr>
      <w:rFonts w:ascii="Arial" w:hAnsi="Arial"/>
      <w:b/>
      <w:sz w:val="24"/>
      <w:u w:val="single"/>
    </w:rPr>
  </w:style>
  <w:style w:type="character" w:customStyle="1" w:styleId="storytext">
    <w:name w:val="storytext"/>
    <w:basedOn w:val="DefaultParagraphFont"/>
    <w:rsid w:val="00105085"/>
  </w:style>
  <w:style w:type="character" w:customStyle="1" w:styleId="boldness1">
    <w:name w:val="boldness1"/>
    <w:rsid w:val="00105085"/>
  </w:style>
  <w:style w:type="paragraph" w:customStyle="1" w:styleId="Cardd">
    <w:name w:val="Cardd"/>
    <w:basedOn w:val="Normal"/>
    <w:uiPriority w:val="4"/>
    <w:qFormat/>
    <w:rsid w:val="00105085"/>
    <w:pPr>
      <w:ind w:left="288" w:right="288"/>
    </w:pPr>
  </w:style>
  <w:style w:type="character" w:customStyle="1" w:styleId="view-count">
    <w:name w:val="view-count"/>
    <w:basedOn w:val="DefaultParagraphFont"/>
    <w:rsid w:val="00105085"/>
  </w:style>
  <w:style w:type="character" w:customStyle="1" w:styleId="StyleStyleBoldUnderlineUnderlineIntenseEmphasis1apple-style-2">
    <w:name w:val="Style Style Bold UnderlineUnderlineIntense Emphasis1apple-style-...2"/>
    <w:basedOn w:val="DefaultParagraphFont"/>
    <w:rsid w:val="00105085"/>
    <w:rPr>
      <w:b w:val="0"/>
      <w:bCs/>
      <w:sz w:val="22"/>
      <w:u w:val="single"/>
    </w:rPr>
  </w:style>
  <w:style w:type="paragraph" w:customStyle="1" w:styleId="RyanEvText1">
    <w:name w:val="RyanEvText1"/>
    <w:basedOn w:val="Normal"/>
    <w:autoRedefine/>
    <w:rsid w:val="00105085"/>
    <w:pPr>
      <w:keepLines/>
      <w:spacing w:line="190" w:lineRule="exact"/>
      <w:ind w:left="648" w:firstLine="360"/>
    </w:pPr>
    <w:rPr>
      <w:rFonts w:eastAsia="Times New Roman"/>
      <w:sz w:val="18"/>
      <w:szCs w:val="18"/>
    </w:rPr>
  </w:style>
  <w:style w:type="paragraph" w:customStyle="1" w:styleId="BBCite">
    <w:name w:val="BB Cite"/>
    <w:basedOn w:val="Normal"/>
    <w:autoRedefine/>
    <w:uiPriority w:val="99"/>
    <w:qFormat/>
    <w:rsid w:val="00105085"/>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105085"/>
    <w:pPr>
      <w:tabs>
        <w:tab w:val="left" w:pos="0"/>
      </w:tabs>
    </w:pPr>
    <w:rPr>
      <w:rFonts w:eastAsia="Calibri"/>
      <w:sz w:val="18"/>
    </w:rPr>
  </w:style>
  <w:style w:type="character" w:customStyle="1" w:styleId="CiteJVChar">
    <w:name w:val="CiteJV Char"/>
    <w:link w:val="CiteJV"/>
    <w:rsid w:val="00105085"/>
    <w:rPr>
      <w:rFonts w:ascii="Arial Narrow" w:eastAsia="Calibri" w:hAnsi="Arial Narrow" w:cs="Calibri"/>
      <w:sz w:val="18"/>
    </w:rPr>
  </w:style>
  <w:style w:type="paragraph" w:customStyle="1" w:styleId="Card-text">
    <w:name w:val="Card-text"/>
    <w:basedOn w:val="Normal"/>
    <w:link w:val="Card-textChar"/>
    <w:rsid w:val="00105085"/>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105085"/>
    <w:rPr>
      <w:rFonts w:ascii="Book Antiqua" w:eastAsia="Times New Roman" w:hAnsi="Book Antiqua" w:cs="Calibri"/>
      <w:szCs w:val="20"/>
    </w:rPr>
  </w:style>
  <w:style w:type="paragraph" w:customStyle="1" w:styleId="TagAuthorNameYear">
    <w:name w:val="Tag+Author Name/Year"/>
    <w:basedOn w:val="Card-text"/>
    <w:link w:val="TagAuthorNameYearChar"/>
    <w:rsid w:val="00105085"/>
    <w:rPr>
      <w:b/>
      <w:bCs/>
      <w:smallCaps/>
    </w:rPr>
  </w:style>
  <w:style w:type="character" w:customStyle="1" w:styleId="TagAuthorNameYearChar">
    <w:name w:val="Tag+Author Name/Year Char"/>
    <w:basedOn w:val="Card-textChar"/>
    <w:link w:val="TagAuthorNameYear"/>
    <w:rsid w:val="00105085"/>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rsid w:val="00105085"/>
    <w:rPr>
      <w:u w:val="single"/>
    </w:rPr>
  </w:style>
  <w:style w:type="character" w:customStyle="1" w:styleId="CardText-VerbalizedChar">
    <w:name w:val="Card Text-Verbalized Char"/>
    <w:basedOn w:val="Card-textChar"/>
    <w:link w:val="CardText-Verbalized"/>
    <w:rsid w:val="00105085"/>
    <w:rPr>
      <w:rFonts w:ascii="Book Antiqua" w:eastAsia="Times New Roman" w:hAnsi="Book Antiqua" w:cs="Calibri"/>
      <w:szCs w:val="20"/>
      <w:u w:val="single"/>
    </w:rPr>
  </w:style>
  <w:style w:type="paragraph" w:customStyle="1" w:styleId="blurb">
    <w:name w:val="blurb"/>
    <w:basedOn w:val="Normal"/>
    <w:rsid w:val="00105085"/>
    <w:pPr>
      <w:spacing w:before="100" w:beforeAutospacing="1" w:after="100" w:afterAutospacing="1"/>
    </w:pPr>
    <w:rPr>
      <w:rFonts w:eastAsia="Times New Roman"/>
      <w:sz w:val="24"/>
      <w:szCs w:val="24"/>
    </w:rPr>
  </w:style>
  <w:style w:type="character" w:customStyle="1" w:styleId="articlesubtitle0">
    <w:name w:val="article_subtitle"/>
    <w:rsid w:val="00105085"/>
  </w:style>
  <w:style w:type="character" w:customStyle="1" w:styleId="bodystrong">
    <w:name w:val="bodystrong"/>
    <w:rsid w:val="00105085"/>
  </w:style>
  <w:style w:type="paragraph" w:customStyle="1" w:styleId="meta">
    <w:name w:val="meta"/>
    <w:basedOn w:val="Normal"/>
    <w:rsid w:val="00105085"/>
    <w:pPr>
      <w:spacing w:before="100" w:beforeAutospacing="1" w:after="100" w:afterAutospacing="1"/>
    </w:pPr>
    <w:rPr>
      <w:rFonts w:eastAsia="Times New Roman"/>
      <w:sz w:val="24"/>
      <w:szCs w:val="24"/>
    </w:rPr>
  </w:style>
  <w:style w:type="character" w:customStyle="1" w:styleId="pipe">
    <w:name w:val="pipe"/>
    <w:basedOn w:val="DefaultParagraphFont"/>
    <w:rsid w:val="00105085"/>
  </w:style>
  <w:style w:type="paragraph" w:customStyle="1" w:styleId="footnotedescription">
    <w:name w:val="footnote description"/>
    <w:next w:val="Normal"/>
    <w:link w:val="footnotedescriptionChar"/>
    <w:hidden/>
    <w:rsid w:val="00105085"/>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105085"/>
    <w:rPr>
      <w:rFonts w:ascii="Cambria" w:eastAsia="Cambria" w:hAnsi="Cambria" w:cs="Cambria"/>
      <w:color w:val="000000"/>
      <w:sz w:val="16"/>
    </w:rPr>
  </w:style>
  <w:style w:type="character" w:customStyle="1" w:styleId="footnotemark">
    <w:name w:val="footnote mark"/>
    <w:hidden/>
    <w:rsid w:val="00105085"/>
    <w:rPr>
      <w:rFonts w:ascii="Cambria" w:eastAsia="Cambria" w:hAnsi="Cambria" w:cs="Cambria"/>
      <w:color w:val="000000"/>
      <w:sz w:val="16"/>
      <w:vertAlign w:val="superscript"/>
    </w:rPr>
  </w:style>
  <w:style w:type="paragraph" w:customStyle="1" w:styleId="KooCard">
    <w:name w:val="KooCard"/>
    <w:basedOn w:val="Normal"/>
    <w:link w:val="KooCardChar"/>
    <w:qFormat/>
    <w:rsid w:val="00105085"/>
    <w:pPr>
      <w:ind w:left="288" w:right="288"/>
    </w:pPr>
    <w:rPr>
      <w:rFonts w:eastAsiaTheme="majorEastAsia"/>
      <w:bCs/>
      <w:sz w:val="52"/>
      <w:szCs w:val="28"/>
    </w:rPr>
  </w:style>
  <w:style w:type="character" w:customStyle="1" w:styleId="KooCardChar">
    <w:name w:val="KooCard Char"/>
    <w:basedOn w:val="DefaultParagraphFont"/>
    <w:link w:val="KooCard"/>
    <w:rsid w:val="00105085"/>
    <w:rPr>
      <w:rFonts w:ascii="Arial Narrow" w:eastAsiaTheme="majorEastAsia" w:hAnsi="Arial Narrow" w:cs="Calibri"/>
      <w:bCs/>
      <w:sz w:val="52"/>
      <w:szCs w:val="28"/>
    </w:rPr>
  </w:style>
  <w:style w:type="paragraph" w:customStyle="1" w:styleId="Indent0">
    <w:name w:val="Indent"/>
    <w:basedOn w:val="Normal"/>
    <w:autoRedefine/>
    <w:qFormat/>
    <w:rsid w:val="00105085"/>
    <w:pPr>
      <w:ind w:left="288"/>
    </w:pPr>
  </w:style>
  <w:style w:type="character" w:customStyle="1" w:styleId="m-5156237671796814033gmail-styleunderline">
    <w:name w:val="m_-5156237671796814033gmail-styleunderline"/>
    <w:basedOn w:val="DefaultParagraphFont"/>
    <w:rsid w:val="00105085"/>
  </w:style>
  <w:style w:type="character" w:customStyle="1" w:styleId="m-5156237671796814033gmail-style13ptbold">
    <w:name w:val="m_-5156237671796814033gmail-style13ptbold"/>
    <w:basedOn w:val="DefaultParagraphFont"/>
    <w:rsid w:val="00105085"/>
  </w:style>
  <w:style w:type="character" w:customStyle="1" w:styleId="review--authors">
    <w:name w:val="review--authors"/>
    <w:basedOn w:val="DefaultParagraphFont"/>
    <w:rsid w:val="00105085"/>
  </w:style>
  <w:style w:type="character" w:customStyle="1" w:styleId="m3874072174869965789gmail-heading4char">
    <w:name w:val="m_3874072174869965789gmail-heading4char"/>
    <w:basedOn w:val="DefaultParagraphFont"/>
    <w:rsid w:val="00105085"/>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105085"/>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105085"/>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105085"/>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105085"/>
    <w:rPr>
      <w:rFonts w:ascii="Arial Narrow" w:eastAsia="Calibri" w:hAnsi="Arial Narrow"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105085"/>
    <w:rPr>
      <w:rFonts w:ascii="Arial Narrow" w:eastAsia="Calibri" w:hAnsi="Arial Narrow" w:cs="Calibri"/>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105085"/>
    <w:rPr>
      <w:rFonts w:ascii="Arial Narrow" w:eastAsia="Calibri" w:hAnsi="Arial Narrow" w:cs="Calibri"/>
      <w:b/>
      <w:sz w:val="18"/>
      <w:u w:val="single"/>
    </w:rPr>
  </w:style>
  <w:style w:type="character" w:customStyle="1" w:styleId="Debate-CardSmalltextF2CharChar">
    <w:name w:val="Debate- Card Small text F2 Char Char"/>
    <w:basedOn w:val="DefaultParagraphFont"/>
    <w:rsid w:val="00105085"/>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105085"/>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105085"/>
    <w:rPr>
      <w:b/>
      <w:bCs/>
      <w:u w:val="single"/>
      <w:bdr w:val="none" w:sz="0" w:space="0" w:color="auto"/>
    </w:rPr>
  </w:style>
  <w:style w:type="character" w:customStyle="1" w:styleId="m6540463018285843025gmail-heading4char">
    <w:name w:val="m_6540463018285843025gmail-heading4char"/>
    <w:basedOn w:val="DefaultParagraphFont"/>
    <w:rsid w:val="00105085"/>
  </w:style>
  <w:style w:type="character" w:customStyle="1" w:styleId="m6540463018285843025gmail-styleunderline">
    <w:name w:val="m_6540463018285843025gmail-styleunderline"/>
    <w:basedOn w:val="DefaultParagraphFont"/>
    <w:rsid w:val="00105085"/>
  </w:style>
  <w:style w:type="character" w:customStyle="1" w:styleId="ListBulletChar">
    <w:name w:val="List Bullet Char"/>
    <w:link w:val="ListBullet"/>
    <w:uiPriority w:val="99"/>
    <w:rsid w:val="00105085"/>
    <w:rPr>
      <w:rFonts w:ascii="Arial Narrow" w:hAnsi="Arial Narrow" w:cs="Calibri"/>
    </w:rPr>
  </w:style>
  <w:style w:type="character" w:customStyle="1" w:styleId="StyleUnderline11ptChar">
    <w:name w:val="Style Underline + 11 pt Char"/>
    <w:link w:val="StyleUnderline11pt0"/>
    <w:locked/>
    <w:rsid w:val="00105085"/>
    <w:rPr>
      <w:rFonts w:ascii="Georgia" w:hAnsi="Georgia"/>
      <w:u w:val="single"/>
    </w:rPr>
  </w:style>
  <w:style w:type="paragraph" w:customStyle="1" w:styleId="StyleUnderline11pt0">
    <w:name w:val="Style Underline + 11 pt"/>
    <w:basedOn w:val="Normal"/>
    <w:link w:val="StyleUnderline11ptChar"/>
    <w:rsid w:val="00105085"/>
    <w:rPr>
      <w:rFonts w:ascii="Georgia" w:hAnsi="Georgia" w:cstheme="minorBidi"/>
      <w:u w:val="single"/>
    </w:rPr>
  </w:style>
  <w:style w:type="character" w:customStyle="1" w:styleId="StyleBoldUnderline11ptChar">
    <w:name w:val="Style BoldUnderline + 11 pt Char"/>
    <w:link w:val="StyleBoldUnderline11pt"/>
    <w:locked/>
    <w:rsid w:val="00105085"/>
    <w:rPr>
      <w:rFonts w:ascii="Georgia" w:hAnsi="Georgia"/>
      <w:b/>
      <w:bCs/>
      <w:u w:val="single"/>
    </w:rPr>
  </w:style>
  <w:style w:type="paragraph" w:customStyle="1" w:styleId="StyleBoldUnderline11pt">
    <w:name w:val="Style BoldUnderline + 11 pt"/>
    <w:basedOn w:val="Normal"/>
    <w:link w:val="StyleBoldUnderline11ptChar"/>
    <w:qFormat/>
    <w:rsid w:val="00105085"/>
    <w:rPr>
      <w:rFonts w:ascii="Georgia" w:hAnsi="Georgia" w:cstheme="minorBidi"/>
      <w:b/>
      <w:bCs/>
      <w:u w:val="single"/>
    </w:rPr>
  </w:style>
  <w:style w:type="character" w:customStyle="1" w:styleId="UnresolvedMention3">
    <w:name w:val="Unresolved Mention3"/>
    <w:basedOn w:val="DefaultParagraphFont"/>
    <w:uiPriority w:val="99"/>
    <w:unhideWhenUsed/>
    <w:rsid w:val="00105085"/>
    <w:rPr>
      <w:color w:val="605E5C"/>
      <w:shd w:val="clear" w:color="auto" w:fill="E1DFDD"/>
    </w:rPr>
  </w:style>
  <w:style w:type="paragraph" w:customStyle="1" w:styleId="StyleStyle4ArialNarrow9pt">
    <w:name w:val="Style Style4 + Arial Narrow 9 pt"/>
    <w:basedOn w:val="Normal"/>
    <w:link w:val="StyleStyle4ArialNarrow9ptChar"/>
    <w:qFormat/>
    <w:rsid w:val="00105085"/>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105085"/>
    <w:rPr>
      <w:rFonts w:ascii="Arial" w:eastAsia="Times New Roman" w:hAnsi="Arial" w:cs="Calibri"/>
      <w:u w:val="single"/>
    </w:rPr>
  </w:style>
  <w:style w:type="character" w:customStyle="1" w:styleId="UnresolvedMention4">
    <w:name w:val="Unresolved Mention4"/>
    <w:basedOn w:val="DefaultParagraphFont"/>
    <w:uiPriority w:val="99"/>
    <w:unhideWhenUsed/>
    <w:rsid w:val="00105085"/>
    <w:rPr>
      <w:color w:val="605E5C"/>
      <w:shd w:val="clear" w:color="auto" w:fill="E1DFDD"/>
    </w:rPr>
  </w:style>
  <w:style w:type="paragraph" w:styleId="Bibliography">
    <w:name w:val="Bibliography"/>
    <w:basedOn w:val="Normal"/>
    <w:next w:val="Normal"/>
    <w:uiPriority w:val="99"/>
    <w:unhideWhenUsed/>
    <w:rsid w:val="00105085"/>
    <w:pPr>
      <w:spacing w:line="480" w:lineRule="auto"/>
      <w:ind w:left="720" w:hanging="720"/>
    </w:pPr>
  </w:style>
  <w:style w:type="character" w:customStyle="1" w:styleId="swauthor">
    <w:name w:val="sw_author"/>
    <w:rsid w:val="00105085"/>
  </w:style>
  <w:style w:type="table" w:styleId="MediumGrid1">
    <w:name w:val="Medium Grid 1"/>
    <w:basedOn w:val="TableNormal"/>
    <w:uiPriority w:val="67"/>
    <w:rsid w:val="00105085"/>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105085"/>
  </w:style>
  <w:style w:type="numbering" w:customStyle="1" w:styleId="NoList11111">
    <w:name w:val="No List11111"/>
    <w:next w:val="NoList"/>
    <w:uiPriority w:val="99"/>
    <w:semiHidden/>
    <w:unhideWhenUsed/>
    <w:rsid w:val="00105085"/>
  </w:style>
  <w:style w:type="numbering" w:customStyle="1" w:styleId="NoList111111">
    <w:name w:val="No List111111"/>
    <w:next w:val="NoList"/>
    <w:uiPriority w:val="99"/>
    <w:semiHidden/>
    <w:unhideWhenUsed/>
    <w:rsid w:val="00105085"/>
  </w:style>
  <w:style w:type="numbering" w:customStyle="1" w:styleId="NoList1111111">
    <w:name w:val="No List1111111"/>
    <w:next w:val="NoList"/>
    <w:uiPriority w:val="99"/>
    <w:semiHidden/>
    <w:unhideWhenUsed/>
    <w:rsid w:val="00105085"/>
  </w:style>
  <w:style w:type="numbering" w:customStyle="1" w:styleId="NoList11111111">
    <w:name w:val="No List11111111"/>
    <w:next w:val="NoList"/>
    <w:uiPriority w:val="99"/>
    <w:semiHidden/>
    <w:unhideWhenUsed/>
    <w:rsid w:val="00105085"/>
  </w:style>
  <w:style w:type="numbering" w:customStyle="1" w:styleId="NoList111111111">
    <w:name w:val="No List111111111"/>
    <w:next w:val="NoList"/>
    <w:uiPriority w:val="99"/>
    <w:semiHidden/>
    <w:unhideWhenUsed/>
    <w:rsid w:val="00105085"/>
  </w:style>
  <w:style w:type="numbering" w:customStyle="1" w:styleId="NoList1111111111">
    <w:name w:val="No List1111111111"/>
    <w:next w:val="NoList"/>
    <w:uiPriority w:val="99"/>
    <w:semiHidden/>
    <w:unhideWhenUsed/>
    <w:rsid w:val="00105085"/>
  </w:style>
  <w:style w:type="numbering" w:customStyle="1" w:styleId="NoList11111111111">
    <w:name w:val="No List11111111111"/>
    <w:next w:val="NoList"/>
    <w:uiPriority w:val="99"/>
    <w:semiHidden/>
    <w:unhideWhenUsed/>
    <w:rsid w:val="00105085"/>
  </w:style>
  <w:style w:type="numbering" w:customStyle="1" w:styleId="NoList111111111111">
    <w:name w:val="No List111111111111"/>
    <w:next w:val="NoList"/>
    <w:uiPriority w:val="99"/>
    <w:semiHidden/>
    <w:unhideWhenUsed/>
    <w:rsid w:val="00105085"/>
  </w:style>
  <w:style w:type="numbering" w:customStyle="1" w:styleId="NoList1111111111111">
    <w:name w:val="No List1111111111111"/>
    <w:next w:val="NoList"/>
    <w:uiPriority w:val="99"/>
    <w:semiHidden/>
    <w:unhideWhenUsed/>
    <w:rsid w:val="00105085"/>
  </w:style>
  <w:style w:type="numbering" w:customStyle="1" w:styleId="NoList11111111111111">
    <w:name w:val="No List11111111111111"/>
    <w:next w:val="NoList"/>
    <w:uiPriority w:val="99"/>
    <w:semiHidden/>
    <w:unhideWhenUsed/>
    <w:rsid w:val="00105085"/>
  </w:style>
  <w:style w:type="numbering" w:customStyle="1" w:styleId="NoList111111111111111">
    <w:name w:val="No List111111111111111"/>
    <w:next w:val="NoList"/>
    <w:uiPriority w:val="99"/>
    <w:semiHidden/>
    <w:unhideWhenUsed/>
    <w:rsid w:val="00105085"/>
  </w:style>
  <w:style w:type="numbering" w:customStyle="1" w:styleId="NoList1111111111111111">
    <w:name w:val="No List1111111111111111"/>
    <w:next w:val="NoList"/>
    <w:uiPriority w:val="99"/>
    <w:semiHidden/>
    <w:unhideWhenUsed/>
    <w:rsid w:val="00105085"/>
  </w:style>
  <w:style w:type="numbering" w:customStyle="1" w:styleId="NoList11111111111111111">
    <w:name w:val="No List11111111111111111"/>
    <w:next w:val="NoList"/>
    <w:uiPriority w:val="99"/>
    <w:semiHidden/>
    <w:unhideWhenUsed/>
    <w:rsid w:val="00105085"/>
  </w:style>
  <w:style w:type="character" w:customStyle="1" w:styleId="m-7834489590571807188gmail-style13ptbold">
    <w:name w:val="m_-7834489590571807188gmail-style13ptbold"/>
    <w:basedOn w:val="DefaultParagraphFont"/>
    <w:rsid w:val="00105085"/>
  </w:style>
  <w:style w:type="character" w:customStyle="1" w:styleId="m-7834489590571807188gmail-styleunderline">
    <w:name w:val="m_-7834489590571807188gmail-styleunderline"/>
    <w:basedOn w:val="DefaultParagraphFont"/>
    <w:rsid w:val="00105085"/>
  </w:style>
  <w:style w:type="character" w:customStyle="1" w:styleId="m-5425978578484884265gmail-styleunderline">
    <w:name w:val="m_-5425978578484884265gmail-styleunderline"/>
    <w:basedOn w:val="DefaultParagraphFont"/>
    <w:rsid w:val="00105085"/>
  </w:style>
  <w:style w:type="character" w:customStyle="1" w:styleId="m-5425978578484884265gmail-style13ptbold">
    <w:name w:val="m_-5425978578484884265gmail-style13ptbold"/>
    <w:basedOn w:val="DefaultParagraphFont"/>
    <w:rsid w:val="00105085"/>
  </w:style>
  <w:style w:type="character" w:customStyle="1" w:styleId="StyleUnderlineCharChar">
    <w:name w:val="Style Underline Char Char"/>
    <w:rsid w:val="00105085"/>
    <w:rPr>
      <w:rFonts w:ascii="Times New Roman" w:eastAsia="Times New Roman" w:hAnsi="Times New Roman" w:cs="Times New Roman"/>
      <w:szCs w:val="20"/>
      <w:u w:val="single"/>
    </w:rPr>
  </w:style>
  <w:style w:type="character" w:customStyle="1" w:styleId="uppercase1">
    <w:name w:val="uppercase1"/>
    <w:basedOn w:val="DefaultParagraphFont"/>
    <w:rsid w:val="00105085"/>
    <w:rPr>
      <w:caps/>
    </w:rPr>
  </w:style>
  <w:style w:type="character" w:customStyle="1" w:styleId="stylereturn">
    <w:name w:val="stylereturn"/>
    <w:basedOn w:val="DefaultParagraphFont"/>
    <w:rsid w:val="00105085"/>
  </w:style>
  <w:style w:type="character" w:customStyle="1" w:styleId="CircleChar">
    <w:name w:val="Circle Char"/>
    <w:basedOn w:val="DefaultParagraphFont"/>
    <w:link w:val="Circle"/>
    <w:rsid w:val="00105085"/>
    <w:rPr>
      <w:rFonts w:ascii="Arial Narrow" w:eastAsia="Times New Roman" w:hAnsi="Arial Narrow" w:cs="Calibri"/>
      <w:b/>
      <w:i/>
      <w:szCs w:val="18"/>
      <w:u w:val="thick"/>
    </w:rPr>
  </w:style>
  <w:style w:type="character" w:customStyle="1" w:styleId="SmallfontChar0">
    <w:name w:val="Smallfont Char"/>
    <w:basedOn w:val="DefaultParagraphFont"/>
    <w:link w:val="Smallfont0"/>
    <w:uiPriority w:val="99"/>
    <w:rsid w:val="00105085"/>
    <w:rPr>
      <w:rFonts w:ascii="Georgia" w:eastAsia="Times New Roman" w:hAnsi="Georgia" w:cs="Calibri"/>
      <w:sz w:val="15"/>
      <w:szCs w:val="24"/>
    </w:rPr>
  </w:style>
  <w:style w:type="paragraph" w:customStyle="1" w:styleId="StyleUnderline12ptBoldNounderline">
    <w:name w:val="Style Underline + 12 pt Bold No underline"/>
    <w:link w:val="StyleUnderline12ptBoldNounderlineChar"/>
    <w:rsid w:val="00105085"/>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105085"/>
    <w:rPr>
      <w:b/>
      <w:bCs/>
      <w:u w:val="single"/>
    </w:rPr>
  </w:style>
  <w:style w:type="paragraph" w:customStyle="1" w:styleId="J">
    <w:name w:val="J"/>
    <w:basedOn w:val="Normal"/>
    <w:rsid w:val="00105085"/>
  </w:style>
  <w:style w:type="character" w:customStyle="1" w:styleId="BlockTitle2Char">
    <w:name w:val="Block Title2 Char"/>
    <w:basedOn w:val="DefaultParagraphFont"/>
    <w:link w:val="BlockTitle2"/>
    <w:rsid w:val="00105085"/>
    <w:rPr>
      <w:rFonts w:ascii="Arial Narrow" w:eastAsia="Times New Roman" w:hAnsi="Arial Narrow" w:cs="Calibri"/>
      <w:b/>
      <w:sz w:val="32"/>
      <w:u w:val="single"/>
      <w:lang w:bidi="en-US"/>
    </w:rPr>
  </w:style>
  <w:style w:type="paragraph" w:customStyle="1" w:styleId="tag1">
    <w:name w:val="tag 1"/>
    <w:basedOn w:val="Normal"/>
    <w:uiPriority w:val="99"/>
    <w:qFormat/>
    <w:rsid w:val="00105085"/>
    <w:rPr>
      <w:rFonts w:eastAsia="Calibri"/>
      <w:b/>
      <w:sz w:val="24"/>
    </w:rPr>
  </w:style>
  <w:style w:type="character" w:customStyle="1" w:styleId="tagCharCharCharCharChar">
    <w:name w:val="tag Char Char Char Char Char"/>
    <w:basedOn w:val="DefaultParagraphFont"/>
    <w:rsid w:val="00105085"/>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105085"/>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105085"/>
    <w:rPr>
      <w:rFonts w:ascii="Arial Narrow" w:eastAsia="Calibri" w:hAnsi="Arial Narrow" w:cs="Calibri"/>
    </w:rPr>
  </w:style>
  <w:style w:type="character" w:customStyle="1" w:styleId="BoldUnderlineChar2Char">
    <w:name w:val="BoldUnderline Char2 Char"/>
    <w:link w:val="BoldUnderlineChar20"/>
    <w:locked/>
    <w:rsid w:val="00105085"/>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105085"/>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105085"/>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105085"/>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105085"/>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105085"/>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105085"/>
    <w:pPr>
      <w:suppressAutoHyphens/>
      <w:spacing w:line="256" w:lineRule="auto"/>
    </w:pPr>
    <w:rPr>
      <w:rFonts w:ascii="Cambria" w:eastAsia="Cambria" w:hAnsi="Cambria" w:cs="Cambria"/>
      <w:spacing w:val="-3"/>
      <w:szCs w:val="20"/>
    </w:rPr>
  </w:style>
  <w:style w:type="paragraph" w:customStyle="1" w:styleId="notes-source-hasnotes">
    <w:name w:val="notes-source-hasnotes"/>
    <w:basedOn w:val="Normal"/>
    <w:qFormat/>
    <w:rsid w:val="00105085"/>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105085"/>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105085"/>
    <w:pPr>
      <w:spacing w:before="100" w:beforeAutospacing="1" w:after="100" w:afterAutospacing="1" w:line="256" w:lineRule="auto"/>
    </w:pPr>
    <w:rPr>
      <w:rFonts w:ascii="Tahoma" w:hAnsi="Tahoma"/>
      <w:szCs w:val="20"/>
    </w:rPr>
  </w:style>
  <w:style w:type="paragraph" w:customStyle="1" w:styleId="left">
    <w:name w:val="left"/>
    <w:basedOn w:val="Normal"/>
    <w:qFormat/>
    <w:rsid w:val="00105085"/>
    <w:pPr>
      <w:spacing w:before="100" w:beforeAutospacing="1" w:after="100" w:afterAutospacing="1" w:line="256" w:lineRule="auto"/>
    </w:pPr>
    <w:rPr>
      <w:rFonts w:ascii="Tahoma" w:hAnsi="Tahoma"/>
      <w:szCs w:val="20"/>
    </w:rPr>
  </w:style>
  <w:style w:type="paragraph" w:customStyle="1" w:styleId="right">
    <w:name w:val="right"/>
    <w:basedOn w:val="Normal"/>
    <w:uiPriority w:val="99"/>
    <w:qFormat/>
    <w:rsid w:val="00105085"/>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105085"/>
    <w:pPr>
      <w:spacing w:before="100" w:beforeAutospacing="1" w:after="100" w:afterAutospacing="1" w:line="256" w:lineRule="auto"/>
    </w:pPr>
    <w:rPr>
      <w:rFonts w:ascii="Tahoma" w:hAnsi="Tahoma"/>
      <w:szCs w:val="20"/>
    </w:rPr>
  </w:style>
  <w:style w:type="paragraph" w:customStyle="1" w:styleId="hs-text-container">
    <w:name w:val="hs-text-container"/>
    <w:basedOn w:val="Normal"/>
    <w:qFormat/>
    <w:rsid w:val="00105085"/>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105085"/>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105085"/>
    <w:pPr>
      <w:spacing w:before="100" w:beforeAutospacing="1" w:after="100" w:afterAutospacing="1" w:line="256" w:lineRule="auto"/>
    </w:pPr>
    <w:rPr>
      <w:rFonts w:ascii="Tahoma" w:hAnsi="Tahoma"/>
      <w:szCs w:val="20"/>
    </w:rPr>
  </w:style>
  <w:style w:type="paragraph" w:customStyle="1" w:styleId="aff">
    <w:name w:val="aff"/>
    <w:basedOn w:val="Normal"/>
    <w:qFormat/>
    <w:rsid w:val="00105085"/>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105085"/>
    <w:pPr>
      <w:spacing w:before="100" w:beforeAutospacing="1" w:after="100" w:afterAutospacing="1" w:line="256" w:lineRule="auto"/>
    </w:pPr>
    <w:rPr>
      <w:rFonts w:ascii="Tahoma" w:hAnsi="Tahoma"/>
      <w:szCs w:val="20"/>
    </w:rPr>
  </w:style>
  <w:style w:type="paragraph" w:customStyle="1" w:styleId="sbyline">
    <w:name w:val="sbyline"/>
    <w:basedOn w:val="Normal"/>
    <w:qFormat/>
    <w:rsid w:val="00105085"/>
    <w:pPr>
      <w:spacing w:before="100" w:beforeAutospacing="1" w:after="100" w:afterAutospacing="1" w:line="256" w:lineRule="auto"/>
    </w:pPr>
    <w:rPr>
      <w:rFonts w:ascii="Tahoma" w:hAnsi="Tahoma"/>
      <w:szCs w:val="20"/>
    </w:rPr>
  </w:style>
  <w:style w:type="paragraph" w:customStyle="1" w:styleId="promotion-tag-p">
    <w:name w:val="promotion-tag-p"/>
    <w:basedOn w:val="Normal"/>
    <w:uiPriority w:val="99"/>
    <w:qFormat/>
    <w:rsid w:val="00105085"/>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105085"/>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105085"/>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105085"/>
    <w:pPr>
      <w:widowControl w:val="0"/>
    </w:pPr>
    <w:rPr>
      <w:rFonts w:ascii="AKDPE C+ Utopia" w:eastAsiaTheme="minorEastAsia" w:hAnsi="AKDPE C+ Utopia" w:cs="Cambria"/>
      <w:color w:val="auto"/>
    </w:rPr>
  </w:style>
  <w:style w:type="paragraph" w:customStyle="1" w:styleId="collapsed-hide">
    <w:name w:val="collapsed-hide"/>
    <w:basedOn w:val="Normal"/>
    <w:qFormat/>
    <w:rsid w:val="00105085"/>
    <w:pPr>
      <w:spacing w:before="100" w:beforeAutospacing="1" w:after="100" w:afterAutospacing="1" w:line="256" w:lineRule="auto"/>
    </w:pPr>
    <w:rPr>
      <w:rFonts w:ascii="Tahoma" w:hAnsi="Tahoma"/>
      <w:szCs w:val="20"/>
    </w:rPr>
  </w:style>
  <w:style w:type="paragraph" w:customStyle="1" w:styleId="odd">
    <w:name w:val="odd"/>
    <w:basedOn w:val="Normal"/>
    <w:qFormat/>
    <w:rsid w:val="00105085"/>
    <w:pPr>
      <w:spacing w:before="100" w:beforeAutospacing="1" w:after="100" w:afterAutospacing="1" w:line="256" w:lineRule="auto"/>
    </w:pPr>
    <w:rPr>
      <w:rFonts w:ascii="Tahoma" w:hAnsi="Tahoma"/>
      <w:szCs w:val="20"/>
    </w:rPr>
  </w:style>
  <w:style w:type="paragraph" w:customStyle="1" w:styleId="volissue">
    <w:name w:val="volissue"/>
    <w:basedOn w:val="Normal"/>
    <w:qFormat/>
    <w:rsid w:val="00105085"/>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105085"/>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105085"/>
    <w:pPr>
      <w:keepLines w:val="0"/>
      <w:pageBreakBefore w:val="0"/>
      <w:pBdr>
        <w:top w:val="none" w:sz="0" w:space="0" w:color="auto"/>
        <w:left w:val="none" w:sz="0" w:space="0" w:color="auto"/>
        <w:bottom w:val="none" w:sz="0" w:space="0" w:color="auto"/>
        <w:right w:val="none" w:sz="0" w:space="0" w:color="auto"/>
      </w:pBdr>
      <w:spacing w:after="60" w:line="256" w:lineRule="auto"/>
    </w:pPr>
    <w:rPr>
      <w:rFonts w:ascii="Georgia" w:eastAsia="Times New Roman" w:hAnsi="Georgia" w:cs="Arial"/>
      <w:kern w:val="32"/>
      <w:sz w:val="22"/>
      <w:u w:val="single"/>
    </w:rPr>
  </w:style>
  <w:style w:type="paragraph" w:customStyle="1" w:styleId="conintrotext">
    <w:name w:val="conintrotext"/>
    <w:basedOn w:val="Normal"/>
    <w:uiPriority w:val="99"/>
    <w:qFormat/>
    <w:rsid w:val="00105085"/>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105085"/>
    <w:pPr>
      <w:spacing w:before="100" w:beforeAutospacing="1" w:after="100" w:afterAutospacing="1" w:line="256" w:lineRule="auto"/>
    </w:pPr>
    <w:rPr>
      <w:rFonts w:eastAsia="Times New Roman"/>
      <w:sz w:val="24"/>
      <w:szCs w:val="24"/>
    </w:rPr>
  </w:style>
  <w:style w:type="paragraph" w:customStyle="1" w:styleId="center">
    <w:name w:val="center"/>
    <w:basedOn w:val="Normal"/>
    <w:uiPriority w:val="99"/>
    <w:qFormat/>
    <w:rsid w:val="00105085"/>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105085"/>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105085"/>
    <w:pPr>
      <w:spacing w:line="256" w:lineRule="auto"/>
    </w:pPr>
    <w:rPr>
      <w:rFonts w:ascii="Georgia" w:eastAsia="Times New Roman" w:hAnsi="Georgia" w:cstheme="minorBidi"/>
      <w:b/>
      <w:bCs/>
      <w:u w:val="single"/>
    </w:rPr>
  </w:style>
  <w:style w:type="character" w:customStyle="1" w:styleId="Citation-AuthorDateChar">
    <w:name w:val="Citation - Author/Date Char"/>
    <w:locked/>
    <w:rsid w:val="00105085"/>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105085"/>
    <w:rPr>
      <w:rFonts w:ascii="Times New Roman" w:eastAsia="Times New Roman" w:hAnsi="Times New Roman" w:cs="Times New Roman"/>
      <w:b/>
      <w:sz w:val="28"/>
      <w:szCs w:val="24"/>
    </w:rPr>
  </w:style>
  <w:style w:type="character" w:customStyle="1" w:styleId="FifthChar">
    <w:name w:val="Fifth Char"/>
    <w:link w:val="Fifth"/>
    <w:locked/>
    <w:rsid w:val="00105085"/>
    <w:rPr>
      <w:rFonts w:ascii="Arial" w:eastAsia="Calibri" w:hAnsi="Arial" w:cs="Calibri"/>
    </w:rPr>
  </w:style>
  <w:style w:type="character" w:customStyle="1" w:styleId="ThirdChar">
    <w:name w:val="Third Char"/>
    <w:link w:val="Third"/>
    <w:locked/>
    <w:rsid w:val="00105085"/>
    <w:rPr>
      <w:rFonts w:ascii="Georgia" w:eastAsia="Times New Roman" w:hAnsi="Georgia"/>
      <w:b/>
      <w:u w:val="single"/>
      <w:lang w:val="x-none" w:eastAsia="x-none"/>
    </w:rPr>
  </w:style>
  <w:style w:type="paragraph" w:customStyle="1" w:styleId="Third">
    <w:name w:val="Third"/>
    <w:basedOn w:val="Normal"/>
    <w:link w:val="ThirdChar"/>
    <w:qFormat/>
    <w:rsid w:val="00105085"/>
    <w:pPr>
      <w:spacing w:line="256" w:lineRule="auto"/>
    </w:pPr>
    <w:rPr>
      <w:rFonts w:ascii="Georgia" w:eastAsia="Times New Roman" w:hAnsi="Georgia" w:cstheme="minorBidi"/>
      <w:b/>
      <w:u w:val="single"/>
      <w:lang w:val="x-none" w:eastAsia="x-none"/>
    </w:rPr>
  </w:style>
  <w:style w:type="character" w:customStyle="1" w:styleId="DebateUnderlineBoldCharChar">
    <w:name w:val="Debate Underline Bold Char Char"/>
    <w:locked/>
    <w:rsid w:val="00105085"/>
    <w:rPr>
      <w:rFonts w:ascii="Georgia" w:eastAsia="Times New Roman" w:hAnsi="Georgia"/>
      <w:b/>
      <w:sz w:val="24"/>
      <w:u w:val="thick"/>
    </w:rPr>
  </w:style>
  <w:style w:type="paragraph" w:customStyle="1" w:styleId="CiteSmallText">
    <w:name w:val="Cite Small Text"/>
    <w:basedOn w:val="Normal"/>
    <w:uiPriority w:val="99"/>
    <w:qFormat/>
    <w:rsid w:val="00105085"/>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105085"/>
    <w:rPr>
      <w:rFonts w:ascii="Georgia" w:hAnsi="Georgia"/>
      <w:lang w:val="x-none"/>
    </w:rPr>
  </w:style>
  <w:style w:type="paragraph" w:customStyle="1" w:styleId="Cards1CharChar">
    <w:name w:val="Cards1 Char Char"/>
    <w:basedOn w:val="Normal"/>
    <w:link w:val="Cards1CharCharChar"/>
    <w:qFormat/>
    <w:rsid w:val="00105085"/>
    <w:pPr>
      <w:autoSpaceDE w:val="0"/>
      <w:autoSpaceDN w:val="0"/>
      <w:adjustRightInd w:val="0"/>
      <w:spacing w:line="256" w:lineRule="auto"/>
      <w:ind w:left="432" w:right="432"/>
      <w:jc w:val="both"/>
    </w:pPr>
    <w:rPr>
      <w:rFonts w:ascii="Georgia" w:hAnsi="Georgia" w:cstheme="minorBidi"/>
      <w:lang w:val="x-none"/>
    </w:rPr>
  </w:style>
  <w:style w:type="character" w:customStyle="1" w:styleId="SwagChar">
    <w:name w:val="Swag Char"/>
    <w:link w:val="Swag"/>
    <w:locked/>
    <w:rsid w:val="00105085"/>
    <w:rPr>
      <w:rFonts w:ascii="Georgia" w:hAnsi="Georgia"/>
      <w:color w:val="0000FF"/>
      <w:sz w:val="12"/>
      <w:u w:val="single"/>
    </w:rPr>
  </w:style>
  <w:style w:type="paragraph" w:customStyle="1" w:styleId="Swag">
    <w:name w:val="Swag"/>
    <w:basedOn w:val="Normal"/>
    <w:link w:val="SwagChar"/>
    <w:qFormat/>
    <w:rsid w:val="00105085"/>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105085"/>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105085"/>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105085"/>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105085"/>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105085"/>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105085"/>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105085"/>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105085"/>
    <w:pPr>
      <w:spacing w:line="256" w:lineRule="auto"/>
    </w:pPr>
    <w:rPr>
      <w:rFonts w:ascii="Georgia" w:eastAsia="Times New Roman" w:hAnsi="Georgia"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105085"/>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105085"/>
    <w:pPr>
      <w:spacing w:line="256" w:lineRule="auto"/>
    </w:pPr>
    <w:rPr>
      <w:rFonts w:ascii="Georgia" w:eastAsia="Times New Roman" w:hAnsi="Georgia" w:cstheme="minorBidi"/>
      <w:u w:val="single"/>
    </w:rPr>
  </w:style>
  <w:style w:type="character" w:customStyle="1" w:styleId="TagsCharCharCharChar">
    <w:name w:val="Tags Char Char Char Char"/>
    <w:locked/>
    <w:rsid w:val="00105085"/>
    <w:rPr>
      <w:rFonts w:ascii="Times New Roman" w:eastAsia="Times New Roman" w:hAnsi="Times New Roman" w:cs="Times New Roman"/>
      <w:b/>
      <w:sz w:val="24"/>
      <w:szCs w:val="24"/>
    </w:rPr>
  </w:style>
  <w:style w:type="character" w:customStyle="1" w:styleId="Citation1Char">
    <w:name w:val="Citation1 Char"/>
    <w:link w:val="Citation10"/>
    <w:locked/>
    <w:rsid w:val="00105085"/>
    <w:rPr>
      <w:rFonts w:ascii="Georgia" w:hAnsi="Georgia"/>
      <w:b/>
      <w:u w:val="single"/>
    </w:rPr>
  </w:style>
  <w:style w:type="paragraph" w:customStyle="1" w:styleId="Citation10">
    <w:name w:val="Citation1"/>
    <w:basedOn w:val="Normal"/>
    <w:link w:val="Citation1Char"/>
    <w:qFormat/>
    <w:rsid w:val="00105085"/>
    <w:pPr>
      <w:spacing w:line="256" w:lineRule="auto"/>
    </w:pPr>
    <w:rPr>
      <w:rFonts w:ascii="Georgia" w:hAnsi="Georgia" w:cstheme="minorBidi"/>
      <w:b/>
      <w:u w:val="single"/>
    </w:rPr>
  </w:style>
  <w:style w:type="character" w:customStyle="1" w:styleId="TaglineChar">
    <w:name w:val="Tagline Char"/>
    <w:link w:val="Tagline0"/>
    <w:uiPriority w:val="99"/>
    <w:locked/>
    <w:rsid w:val="00105085"/>
    <w:rPr>
      <w:rFonts w:ascii="Georgia" w:hAnsi="Georgia"/>
      <w:b/>
    </w:rPr>
  </w:style>
  <w:style w:type="paragraph" w:customStyle="1" w:styleId="Tagline0">
    <w:name w:val="Tagline"/>
    <w:basedOn w:val="Normal"/>
    <w:link w:val="TaglineChar"/>
    <w:uiPriority w:val="99"/>
    <w:qFormat/>
    <w:rsid w:val="00105085"/>
    <w:pPr>
      <w:spacing w:line="256" w:lineRule="auto"/>
    </w:pPr>
    <w:rPr>
      <w:rFonts w:ascii="Georgia" w:hAnsi="Georgia" w:cstheme="minorBidi"/>
      <w:b/>
    </w:rPr>
  </w:style>
  <w:style w:type="character" w:customStyle="1" w:styleId="NothingCharChar">
    <w:name w:val="Nothing Char Char"/>
    <w:link w:val="NothingCharCharChar"/>
    <w:locked/>
    <w:rsid w:val="00105085"/>
    <w:rPr>
      <w:rFonts w:eastAsiaTheme="minorEastAsia"/>
    </w:rPr>
  </w:style>
  <w:style w:type="paragraph" w:customStyle="1" w:styleId="NothingCharCharChar">
    <w:name w:val="Nothing Char Char Char"/>
    <w:link w:val="NothingCharChar"/>
    <w:qFormat/>
    <w:rsid w:val="00105085"/>
    <w:pPr>
      <w:spacing w:after="0" w:line="240" w:lineRule="auto"/>
      <w:jc w:val="both"/>
    </w:pPr>
    <w:rPr>
      <w:rFonts w:eastAsiaTheme="minorEastAsia"/>
    </w:rPr>
  </w:style>
  <w:style w:type="paragraph" w:customStyle="1" w:styleId="StyleLeft021">
    <w:name w:val="Style Left:  0.2&quot;1"/>
    <w:basedOn w:val="Normal"/>
    <w:uiPriority w:val="99"/>
    <w:qFormat/>
    <w:rsid w:val="00105085"/>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105085"/>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105085"/>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105085"/>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105085"/>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paragraph" w:customStyle="1" w:styleId="BlockTitle20">
    <w:name w:val="Block Title #2"/>
    <w:basedOn w:val="Normal"/>
    <w:uiPriority w:val="99"/>
    <w:qFormat/>
    <w:rsid w:val="00105085"/>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105085"/>
    <w:pPr>
      <w:spacing w:line="256" w:lineRule="auto"/>
    </w:pPr>
    <w:rPr>
      <w:b/>
    </w:rPr>
  </w:style>
  <w:style w:type="paragraph" w:customStyle="1" w:styleId="date-comments">
    <w:name w:val="date-comments"/>
    <w:basedOn w:val="Normal"/>
    <w:uiPriority w:val="99"/>
    <w:qFormat/>
    <w:rsid w:val="00105085"/>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105085"/>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105085"/>
    <w:rPr>
      <w:szCs w:val="24"/>
      <w:u w:val="single"/>
      <w:lang w:val="en-US" w:eastAsia="en-US" w:bidi="ar-SA"/>
    </w:rPr>
  </w:style>
  <w:style w:type="character" w:customStyle="1" w:styleId="BoldUnderlineCharChar3">
    <w:name w:val="BoldUnderline Char Char3"/>
    <w:rsid w:val="00105085"/>
    <w:rPr>
      <w:b/>
      <w:bCs w:val="0"/>
      <w:szCs w:val="24"/>
      <w:u w:val="single"/>
      <w:lang w:val="en-US" w:eastAsia="en-US" w:bidi="ar-SA"/>
    </w:rPr>
  </w:style>
  <w:style w:type="character" w:customStyle="1" w:styleId="UnderlineCharChar3">
    <w:name w:val="Underline Char Char3"/>
    <w:rsid w:val="00105085"/>
    <w:rPr>
      <w:szCs w:val="24"/>
      <w:u w:val="single"/>
      <w:lang w:val="en-US" w:eastAsia="en-US" w:bidi="ar-SA"/>
    </w:rPr>
  </w:style>
  <w:style w:type="character" w:customStyle="1" w:styleId="BoldUnderlineCharChar2">
    <w:name w:val="BoldUnderline Char Char2"/>
    <w:rsid w:val="00105085"/>
    <w:rPr>
      <w:b/>
      <w:bCs w:val="0"/>
      <w:szCs w:val="24"/>
      <w:u w:val="single"/>
      <w:lang w:val="en-US" w:eastAsia="en-US" w:bidi="ar-SA"/>
    </w:rPr>
  </w:style>
  <w:style w:type="character" w:customStyle="1" w:styleId="i">
    <w:name w:val="i"/>
    <w:basedOn w:val="DefaultParagraphFont"/>
    <w:rsid w:val="00105085"/>
  </w:style>
  <w:style w:type="character" w:customStyle="1" w:styleId="current-selection">
    <w:name w:val="current-selection"/>
    <w:basedOn w:val="DefaultParagraphFont"/>
    <w:rsid w:val="00105085"/>
  </w:style>
  <w:style w:type="character" w:customStyle="1" w:styleId="aa">
    <w:name w:val="_"/>
    <w:basedOn w:val="DefaultParagraphFont"/>
    <w:rsid w:val="00105085"/>
  </w:style>
  <w:style w:type="character" w:customStyle="1" w:styleId="FontStyle72">
    <w:name w:val="Font Style72"/>
    <w:rsid w:val="00105085"/>
    <w:rPr>
      <w:rFonts w:ascii="Cambria" w:hAnsi="Cambria" w:cs="Cambria" w:hint="default"/>
      <w:sz w:val="16"/>
      <w:szCs w:val="16"/>
    </w:rPr>
  </w:style>
  <w:style w:type="character" w:customStyle="1" w:styleId="FontStyle73">
    <w:name w:val="Font Style73"/>
    <w:uiPriority w:val="99"/>
    <w:rsid w:val="00105085"/>
    <w:rPr>
      <w:rFonts w:ascii="Cambria" w:hAnsi="Cambria" w:cs="Cambria" w:hint="default"/>
      <w:i/>
      <w:iCs/>
      <w:sz w:val="16"/>
      <w:szCs w:val="16"/>
    </w:rPr>
  </w:style>
  <w:style w:type="character" w:customStyle="1" w:styleId="UnderlinestyleChar2">
    <w:name w:val="Underline style Char2"/>
    <w:rsid w:val="00105085"/>
    <w:rPr>
      <w:sz w:val="22"/>
      <w:szCs w:val="24"/>
      <w:u w:val="single"/>
      <w:lang w:val="en-US" w:eastAsia="en-US" w:bidi="ar-SA"/>
    </w:rPr>
  </w:style>
  <w:style w:type="character" w:customStyle="1" w:styleId="FontStyle49">
    <w:name w:val="Font Style49"/>
    <w:uiPriority w:val="99"/>
    <w:rsid w:val="00105085"/>
    <w:rPr>
      <w:rFonts w:ascii="Cambria" w:hAnsi="Cambria" w:cs="Cambria" w:hint="default"/>
      <w:sz w:val="20"/>
      <w:szCs w:val="20"/>
    </w:rPr>
  </w:style>
  <w:style w:type="character" w:customStyle="1" w:styleId="FontStyle50">
    <w:name w:val="Font Style50"/>
    <w:uiPriority w:val="99"/>
    <w:rsid w:val="00105085"/>
    <w:rPr>
      <w:rFonts w:ascii="Cambria" w:hAnsi="Cambria" w:cs="Cambria" w:hint="default"/>
      <w:b/>
      <w:bCs/>
      <w:sz w:val="20"/>
      <w:szCs w:val="20"/>
    </w:rPr>
  </w:style>
  <w:style w:type="character" w:customStyle="1" w:styleId="kn">
    <w:name w:val="kn"/>
    <w:basedOn w:val="DefaultParagraphFont"/>
    <w:rsid w:val="00105085"/>
  </w:style>
  <w:style w:type="character" w:customStyle="1" w:styleId="NoterefInText">
    <w:name w:val="_NoterefInText"/>
    <w:uiPriority w:val="99"/>
    <w:rsid w:val="00105085"/>
    <w:rPr>
      <w:rFonts w:ascii="AKDPE C+ Utopia" w:hAnsi="AKDPE C+ Utopia" w:cs="AKDPE C+ Utopia" w:hint="default"/>
      <w:color w:val="000000"/>
    </w:rPr>
  </w:style>
  <w:style w:type="character" w:customStyle="1" w:styleId="postauthor">
    <w:name w:val="postauthor"/>
    <w:basedOn w:val="DefaultParagraphFont"/>
    <w:rsid w:val="00105085"/>
  </w:style>
  <w:style w:type="character" w:customStyle="1" w:styleId="span">
    <w:name w:val="span"/>
    <w:basedOn w:val="DefaultParagraphFont"/>
    <w:rsid w:val="00105085"/>
  </w:style>
  <w:style w:type="character" w:customStyle="1" w:styleId="thirdparty-logo">
    <w:name w:val="thirdparty-logo"/>
    <w:basedOn w:val="DefaultParagraphFont"/>
    <w:rsid w:val="00105085"/>
  </w:style>
  <w:style w:type="character" w:customStyle="1" w:styleId="posted">
    <w:name w:val="posted"/>
    <w:basedOn w:val="DefaultParagraphFont"/>
    <w:rsid w:val="00105085"/>
  </w:style>
  <w:style w:type="character" w:customStyle="1" w:styleId="ticker">
    <w:name w:val="ticker"/>
    <w:basedOn w:val="DefaultParagraphFont"/>
    <w:rsid w:val="00105085"/>
  </w:style>
  <w:style w:type="character" w:customStyle="1" w:styleId="vcard">
    <w:name w:val="vcard"/>
    <w:basedOn w:val="DefaultParagraphFont"/>
    <w:rsid w:val="00105085"/>
  </w:style>
  <w:style w:type="character" w:customStyle="1" w:styleId="print-footnote">
    <w:name w:val="print-footnote"/>
    <w:basedOn w:val="DefaultParagraphFont"/>
    <w:rsid w:val="00105085"/>
  </w:style>
  <w:style w:type="character" w:customStyle="1" w:styleId="datestring">
    <w:name w:val="datestring"/>
    <w:basedOn w:val="DefaultParagraphFont"/>
    <w:rsid w:val="00105085"/>
  </w:style>
  <w:style w:type="character" w:customStyle="1" w:styleId="email">
    <w:name w:val="email"/>
    <w:basedOn w:val="DefaultParagraphFont"/>
    <w:rsid w:val="00105085"/>
  </w:style>
  <w:style w:type="character" w:customStyle="1" w:styleId="gptad">
    <w:name w:val="gptad"/>
    <w:basedOn w:val="DefaultParagraphFont"/>
    <w:rsid w:val="00105085"/>
  </w:style>
  <w:style w:type="character" w:customStyle="1" w:styleId="creditline">
    <w:name w:val="creditline"/>
    <w:basedOn w:val="DefaultParagraphFont"/>
    <w:rsid w:val="00105085"/>
  </w:style>
  <w:style w:type="character" w:customStyle="1" w:styleId="grd">
    <w:name w:val="grd"/>
    <w:basedOn w:val="DefaultParagraphFont"/>
    <w:rsid w:val="00105085"/>
  </w:style>
  <w:style w:type="character" w:customStyle="1" w:styleId="changed">
    <w:name w:val="changed"/>
    <w:basedOn w:val="DefaultParagraphFont"/>
    <w:rsid w:val="00105085"/>
  </w:style>
  <w:style w:type="character" w:customStyle="1" w:styleId="article-author-name">
    <w:name w:val="article-author-name"/>
    <w:basedOn w:val="DefaultParagraphFont"/>
    <w:rsid w:val="00105085"/>
  </w:style>
  <w:style w:type="character" w:customStyle="1" w:styleId="bioexcerpt">
    <w:name w:val="bio_excerpt"/>
    <w:basedOn w:val="DefaultParagraphFont"/>
    <w:rsid w:val="00105085"/>
  </w:style>
  <w:style w:type="character" w:customStyle="1" w:styleId="commentcount">
    <w:name w:val="comment_count"/>
    <w:basedOn w:val="DefaultParagraphFont"/>
    <w:rsid w:val="00105085"/>
  </w:style>
  <w:style w:type="character" w:customStyle="1" w:styleId="searchtermshighlighted">
    <w:name w:val="searchtermshighlighted"/>
    <w:basedOn w:val="DefaultParagraphFont"/>
    <w:rsid w:val="00105085"/>
  </w:style>
  <w:style w:type="character" w:customStyle="1" w:styleId="contributornametrigger">
    <w:name w:val="contributornametrigger"/>
    <w:basedOn w:val="DefaultParagraphFont"/>
    <w:rsid w:val="00105085"/>
  </w:style>
  <w:style w:type="character" w:customStyle="1" w:styleId="bylinepipe">
    <w:name w:val="bylinepipe"/>
    <w:basedOn w:val="DefaultParagraphFont"/>
    <w:rsid w:val="00105085"/>
  </w:style>
  <w:style w:type="character" w:customStyle="1" w:styleId="lucenesearchresulturlb">
    <w:name w:val="lucene_search_result_url_b"/>
    <w:basedOn w:val="DefaultParagraphFont"/>
    <w:rsid w:val="00105085"/>
  </w:style>
  <w:style w:type="character" w:customStyle="1" w:styleId="faculty-title">
    <w:name w:val="faculty-title"/>
    <w:basedOn w:val="DefaultParagraphFont"/>
    <w:rsid w:val="00105085"/>
  </w:style>
  <w:style w:type="character" w:customStyle="1" w:styleId="volume">
    <w:name w:val="volume"/>
    <w:basedOn w:val="DefaultParagraphFont"/>
    <w:rsid w:val="00105085"/>
  </w:style>
  <w:style w:type="character" w:customStyle="1" w:styleId="issue">
    <w:name w:val="issue"/>
    <w:basedOn w:val="DefaultParagraphFont"/>
    <w:rsid w:val="00105085"/>
  </w:style>
  <w:style w:type="character" w:customStyle="1" w:styleId="pages">
    <w:name w:val="pages"/>
    <w:basedOn w:val="DefaultParagraphFont"/>
    <w:rsid w:val="00105085"/>
  </w:style>
  <w:style w:type="character" w:customStyle="1" w:styleId="person">
    <w:name w:val="person"/>
    <w:basedOn w:val="DefaultParagraphFont"/>
    <w:rsid w:val="00105085"/>
  </w:style>
  <w:style w:type="character" w:customStyle="1" w:styleId="corresponding">
    <w:name w:val="corresponding"/>
    <w:basedOn w:val="DefaultParagraphFont"/>
    <w:rsid w:val="00105085"/>
  </w:style>
  <w:style w:type="character" w:customStyle="1" w:styleId="entry-date">
    <w:name w:val="entry-date"/>
    <w:basedOn w:val="DefaultParagraphFont"/>
    <w:rsid w:val="00105085"/>
  </w:style>
  <w:style w:type="character" w:customStyle="1" w:styleId="post-time">
    <w:name w:val="post-time"/>
    <w:basedOn w:val="DefaultParagraphFont"/>
    <w:rsid w:val="00105085"/>
  </w:style>
  <w:style w:type="character" w:customStyle="1" w:styleId="post-category">
    <w:name w:val="post-category"/>
    <w:basedOn w:val="DefaultParagraphFont"/>
    <w:rsid w:val="00105085"/>
  </w:style>
  <w:style w:type="character" w:customStyle="1" w:styleId="posted-and-updated">
    <w:name w:val="posted-and-updated"/>
    <w:basedOn w:val="DefaultParagraphFont"/>
    <w:rsid w:val="00105085"/>
  </w:style>
  <w:style w:type="character" w:customStyle="1" w:styleId="entry-author">
    <w:name w:val="entry-author"/>
    <w:basedOn w:val="DefaultParagraphFont"/>
    <w:rsid w:val="00105085"/>
  </w:style>
  <w:style w:type="character" w:customStyle="1" w:styleId="entry-author-name">
    <w:name w:val="entry-author-name"/>
    <w:basedOn w:val="DefaultParagraphFont"/>
    <w:rsid w:val="00105085"/>
  </w:style>
  <w:style w:type="character" w:customStyle="1" w:styleId="arial11">
    <w:name w:val="arial_11"/>
    <w:basedOn w:val="DefaultParagraphFont"/>
    <w:rsid w:val="00105085"/>
  </w:style>
  <w:style w:type="character" w:customStyle="1" w:styleId="contrib-degrees">
    <w:name w:val="contrib-degrees"/>
    <w:basedOn w:val="DefaultParagraphFont"/>
    <w:rsid w:val="00105085"/>
  </w:style>
  <w:style w:type="character" w:customStyle="1" w:styleId="contrib-on-behalf-of">
    <w:name w:val="contrib-on-behalf-of"/>
    <w:basedOn w:val="DefaultParagraphFont"/>
    <w:rsid w:val="00105085"/>
  </w:style>
  <w:style w:type="character" w:customStyle="1" w:styleId="pubtime">
    <w:name w:val="pubtime"/>
    <w:basedOn w:val="DefaultParagraphFont"/>
    <w:rsid w:val="00105085"/>
  </w:style>
  <w:style w:type="character" w:customStyle="1" w:styleId="time">
    <w:name w:val="time"/>
    <w:basedOn w:val="DefaultParagraphFont"/>
    <w:rsid w:val="00105085"/>
  </w:style>
  <w:style w:type="character" w:customStyle="1" w:styleId="fbcommentscount">
    <w:name w:val="fb_comments_count"/>
    <w:basedOn w:val="DefaultParagraphFont"/>
    <w:rsid w:val="00105085"/>
  </w:style>
  <w:style w:type="character" w:customStyle="1" w:styleId="stsharethiscustom">
    <w:name w:val="st_sharethis_custom"/>
    <w:basedOn w:val="DefaultParagraphFont"/>
    <w:rsid w:val="00105085"/>
  </w:style>
  <w:style w:type="character" w:customStyle="1" w:styleId="post-date">
    <w:name w:val="post-date"/>
    <w:basedOn w:val="DefaultParagraphFont"/>
    <w:rsid w:val="00105085"/>
  </w:style>
  <w:style w:type="character" w:customStyle="1" w:styleId="link-external">
    <w:name w:val="link-external"/>
    <w:basedOn w:val="DefaultParagraphFont"/>
    <w:rsid w:val="00105085"/>
  </w:style>
  <w:style w:type="character" w:customStyle="1" w:styleId="articleauthor0">
    <w:name w:val="article_author"/>
    <w:basedOn w:val="DefaultParagraphFont"/>
    <w:rsid w:val="00105085"/>
  </w:style>
  <w:style w:type="character" w:customStyle="1" w:styleId="articleissue">
    <w:name w:val="article_issue"/>
    <w:basedOn w:val="DefaultParagraphFont"/>
    <w:rsid w:val="00105085"/>
  </w:style>
  <w:style w:type="character" w:customStyle="1" w:styleId="a-size-large">
    <w:name w:val="a-size-large"/>
    <w:basedOn w:val="DefaultParagraphFont"/>
    <w:rsid w:val="00105085"/>
  </w:style>
  <w:style w:type="character" w:customStyle="1" w:styleId="a-size-medium">
    <w:name w:val="a-size-medium"/>
    <w:basedOn w:val="DefaultParagraphFont"/>
    <w:rsid w:val="00105085"/>
  </w:style>
  <w:style w:type="character" w:customStyle="1" w:styleId="contribution">
    <w:name w:val="contribution"/>
    <w:basedOn w:val="DefaultParagraphFont"/>
    <w:rsid w:val="00105085"/>
  </w:style>
  <w:style w:type="character" w:customStyle="1" w:styleId="a-color-secondary">
    <w:name w:val="a-color-secondary"/>
    <w:basedOn w:val="DefaultParagraphFont"/>
    <w:rsid w:val="00105085"/>
  </w:style>
  <w:style w:type="character" w:customStyle="1" w:styleId="ui-author">
    <w:name w:val="ui-author"/>
    <w:basedOn w:val="DefaultParagraphFont"/>
    <w:rsid w:val="00105085"/>
  </w:style>
  <w:style w:type="character" w:customStyle="1" w:styleId="ui-staffline">
    <w:name w:val="ui-staffline"/>
    <w:basedOn w:val="DefaultParagraphFont"/>
    <w:rsid w:val="00105085"/>
  </w:style>
  <w:style w:type="character" w:customStyle="1" w:styleId="value">
    <w:name w:val="value"/>
    <w:basedOn w:val="DefaultParagraphFont"/>
    <w:rsid w:val="00105085"/>
  </w:style>
  <w:style w:type="character" w:customStyle="1" w:styleId="specialissuelabel">
    <w:name w:val="specialissuelabel"/>
    <w:basedOn w:val="DefaultParagraphFont"/>
    <w:rsid w:val="00105085"/>
  </w:style>
  <w:style w:type="character" w:customStyle="1" w:styleId="wp-smiley">
    <w:name w:val="wp-smiley"/>
    <w:basedOn w:val="DefaultParagraphFont"/>
    <w:rsid w:val="00105085"/>
  </w:style>
  <w:style w:type="character" w:customStyle="1" w:styleId="meta-prep">
    <w:name w:val="meta-prep"/>
    <w:basedOn w:val="DefaultParagraphFont"/>
    <w:rsid w:val="00105085"/>
  </w:style>
  <w:style w:type="character" w:customStyle="1" w:styleId="artjournal">
    <w:name w:val="art_journal"/>
    <w:basedOn w:val="DefaultParagraphFont"/>
    <w:rsid w:val="00105085"/>
  </w:style>
  <w:style w:type="character" w:customStyle="1" w:styleId="artdatevolumeissuepart">
    <w:name w:val="art_datevolumeissuepart"/>
    <w:basedOn w:val="DefaultParagraphFont"/>
    <w:rsid w:val="00105085"/>
  </w:style>
  <w:style w:type="character" w:customStyle="1" w:styleId="artpages">
    <w:name w:val="art_pages"/>
    <w:basedOn w:val="DefaultParagraphFont"/>
    <w:rsid w:val="00105085"/>
  </w:style>
  <w:style w:type="character" w:customStyle="1" w:styleId="singlehighlightclass">
    <w:name w:val="single_highlight_class"/>
    <w:basedOn w:val="DefaultParagraphFont"/>
    <w:rsid w:val="00105085"/>
  </w:style>
  <w:style w:type="character" w:customStyle="1" w:styleId="degree">
    <w:name w:val="degree"/>
    <w:basedOn w:val="DefaultParagraphFont"/>
    <w:rsid w:val="00105085"/>
  </w:style>
  <w:style w:type="character" w:customStyle="1" w:styleId="major">
    <w:name w:val="major"/>
    <w:basedOn w:val="DefaultParagraphFont"/>
    <w:rsid w:val="00105085"/>
  </w:style>
  <w:style w:type="character" w:customStyle="1" w:styleId="views">
    <w:name w:val="views"/>
    <w:basedOn w:val="DefaultParagraphFont"/>
    <w:rsid w:val="00105085"/>
  </w:style>
  <w:style w:type="character" w:customStyle="1" w:styleId="stmainservices">
    <w:name w:val="stmainservices"/>
    <w:basedOn w:val="DefaultParagraphFont"/>
    <w:rsid w:val="00105085"/>
  </w:style>
  <w:style w:type="character" w:customStyle="1" w:styleId="stbubblehcount">
    <w:name w:val="stbubble_hcount"/>
    <w:basedOn w:val="DefaultParagraphFont"/>
    <w:rsid w:val="00105085"/>
  </w:style>
  <w:style w:type="character" w:customStyle="1" w:styleId="article-date">
    <w:name w:val="article-date"/>
    <w:basedOn w:val="DefaultParagraphFont"/>
    <w:rsid w:val="00105085"/>
  </w:style>
  <w:style w:type="character" w:customStyle="1" w:styleId="article-author">
    <w:name w:val="article-author"/>
    <w:basedOn w:val="DefaultParagraphFont"/>
    <w:rsid w:val="00105085"/>
  </w:style>
  <w:style w:type="character" w:customStyle="1" w:styleId="tolocaltime">
    <w:name w:val="tolocaltime"/>
    <w:basedOn w:val="DefaultParagraphFont"/>
    <w:rsid w:val="00105085"/>
  </w:style>
  <w:style w:type="character" w:customStyle="1" w:styleId="posted-on">
    <w:name w:val="posted-on"/>
    <w:basedOn w:val="DefaultParagraphFont"/>
    <w:rsid w:val="00105085"/>
  </w:style>
  <w:style w:type="character" w:customStyle="1" w:styleId="even">
    <w:name w:val="even"/>
    <w:basedOn w:val="DefaultParagraphFont"/>
    <w:rsid w:val="00105085"/>
  </w:style>
  <w:style w:type="character" w:customStyle="1" w:styleId="dropcap1">
    <w:name w:val="dropcap1"/>
    <w:rsid w:val="00105085"/>
  </w:style>
  <w:style w:type="character" w:customStyle="1" w:styleId="messagecontent">
    <w:name w:val="message_content"/>
    <w:rsid w:val="00105085"/>
  </w:style>
  <w:style w:type="character" w:customStyle="1" w:styleId="twelptblackblack1">
    <w:name w:val="twelptblackblack1"/>
    <w:basedOn w:val="DefaultParagraphFont"/>
    <w:rsid w:val="00105085"/>
    <w:rPr>
      <w:rFonts w:ascii="Verdana" w:hAnsi="Verdana" w:hint="default"/>
      <w:color w:val="000000"/>
      <w:sz w:val="16"/>
      <w:szCs w:val="16"/>
    </w:rPr>
  </w:style>
  <w:style w:type="character" w:customStyle="1" w:styleId="TagCharCharCharChar0">
    <w:name w:val="Tag Char Char Char Char"/>
    <w:basedOn w:val="DefaultParagraphFont"/>
    <w:rsid w:val="00105085"/>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105085"/>
    <w:rPr>
      <w:rFonts w:ascii="Arial" w:hAnsi="Arial" w:cs="Arial" w:hint="default"/>
      <w:bCs/>
      <w:szCs w:val="26"/>
      <w:u w:val="single"/>
      <w:lang w:val="en-US" w:eastAsia="en-US" w:bidi="ar-SA"/>
    </w:rPr>
  </w:style>
  <w:style w:type="character" w:customStyle="1" w:styleId="comment-body">
    <w:name w:val="comment-body"/>
    <w:rsid w:val="00105085"/>
  </w:style>
  <w:style w:type="character" w:customStyle="1" w:styleId="flagicon">
    <w:name w:val="flagicon"/>
    <w:rsid w:val="00105085"/>
  </w:style>
  <w:style w:type="character" w:customStyle="1" w:styleId="StyleBoldandUnderlineCharChar29pt">
    <w:name w:val="Style Bold and Underline Char Char2 + 9 pt"/>
    <w:rsid w:val="00105085"/>
    <w:rPr>
      <w:rFonts w:ascii="Times New Roman" w:hAnsi="Times New Roman" w:cs="Times New Roman" w:hint="default"/>
      <w:b/>
      <w:bCs/>
      <w:noProof w:val="0"/>
      <w:sz w:val="20"/>
      <w:u w:val="single"/>
    </w:rPr>
  </w:style>
  <w:style w:type="character" w:customStyle="1" w:styleId="StyleUnderlineCharChar19pt">
    <w:name w:val="Style Underline Char Char1 + 9 pt"/>
    <w:rsid w:val="00105085"/>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105085"/>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105085"/>
  </w:style>
  <w:style w:type="character" w:customStyle="1" w:styleId="3TagCite">
    <w:name w:val="3 Tag/Cite"/>
    <w:rsid w:val="00105085"/>
    <w:rPr>
      <w:rFonts w:ascii="Times New Roman" w:hAnsi="Times New Roman" w:cs="Times New Roman" w:hint="default"/>
      <w:b/>
      <w:bCs w:val="0"/>
    </w:rPr>
  </w:style>
  <w:style w:type="character" w:customStyle="1" w:styleId="4Qualifications">
    <w:name w:val="4 Qualifications"/>
    <w:rsid w:val="00105085"/>
    <w:rPr>
      <w:rFonts w:ascii="Times New Roman" w:hAnsi="Times New Roman" w:cs="Times New Roman" w:hint="default"/>
      <w:sz w:val="19"/>
    </w:rPr>
  </w:style>
  <w:style w:type="character" w:customStyle="1" w:styleId="6Underlined">
    <w:name w:val="6 Underlined"/>
    <w:rsid w:val="00105085"/>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105085"/>
    <w:rPr>
      <w:rFonts w:ascii="Arial" w:hAnsi="Arial" w:cs="Arial" w:hint="default"/>
      <w:b/>
      <w:bCs/>
      <w:iCs/>
      <w:sz w:val="24"/>
      <w:szCs w:val="28"/>
      <w:lang w:val="en-US" w:eastAsia="en-US" w:bidi="ar-SA"/>
    </w:rPr>
  </w:style>
  <w:style w:type="character" w:customStyle="1" w:styleId="nohighlighting">
    <w:name w:val="no highlighting"/>
    <w:rsid w:val="00105085"/>
    <w:rPr>
      <w:rFonts w:ascii="Times New Roman" w:hAnsi="Times New Roman" w:cs="Times New Roman" w:hint="default"/>
      <w:color w:val="auto"/>
      <w:sz w:val="20"/>
      <w:u w:val="thick"/>
      <w:bdr w:val="none" w:sz="0" w:space="0" w:color="auto" w:frame="1"/>
    </w:rPr>
  </w:style>
  <w:style w:type="character" w:customStyle="1" w:styleId="CharChar61">
    <w:name w:val="Char Char61"/>
    <w:rsid w:val="00105085"/>
    <w:rPr>
      <w:rFonts w:ascii="Arial" w:hAnsi="Arial" w:cs="Arial" w:hint="default"/>
      <w:bCs/>
      <w:sz w:val="16"/>
      <w:szCs w:val="26"/>
      <w:lang w:val="en-US" w:eastAsia="en-US" w:bidi="ar-SA"/>
    </w:rPr>
  </w:style>
  <w:style w:type="character" w:customStyle="1" w:styleId="styledate">
    <w:name w:val="styledate"/>
    <w:rsid w:val="00105085"/>
  </w:style>
  <w:style w:type="character" w:customStyle="1" w:styleId="BoldandUnderlineChar1">
    <w:name w:val="Bold and Underline Char1"/>
    <w:rsid w:val="00105085"/>
    <w:rPr>
      <w:b/>
      <w:bCs w:val="0"/>
      <w:szCs w:val="24"/>
      <w:u w:val="single"/>
      <w:lang w:val="en-US" w:eastAsia="en-US" w:bidi="ar-SA"/>
    </w:rPr>
  </w:style>
  <w:style w:type="character" w:customStyle="1" w:styleId="BoldandUnderlineChar1Char2">
    <w:name w:val="Bold and Underline Char1 Char2"/>
    <w:rsid w:val="00105085"/>
    <w:rPr>
      <w:b/>
      <w:bCs w:val="0"/>
      <w:szCs w:val="24"/>
      <w:u w:val="single"/>
      <w:lang w:val="en-US" w:eastAsia="en-US" w:bidi="ar-SA"/>
    </w:rPr>
  </w:style>
  <w:style w:type="character" w:customStyle="1" w:styleId="BoldandUnderlineCharChar1">
    <w:name w:val="Bold and Underline Char Char1"/>
    <w:rsid w:val="00105085"/>
    <w:rPr>
      <w:b/>
      <w:bCs w:val="0"/>
      <w:szCs w:val="24"/>
      <w:u w:val="single"/>
      <w:lang w:val="en-US" w:eastAsia="en-US" w:bidi="ar-SA"/>
    </w:rPr>
  </w:style>
  <w:style w:type="character" w:customStyle="1" w:styleId="title-link-wrapper">
    <w:name w:val="title-link-wrapper"/>
    <w:rsid w:val="00105085"/>
  </w:style>
  <w:style w:type="character" w:customStyle="1" w:styleId="medium-font">
    <w:name w:val="medium-font"/>
    <w:rsid w:val="00105085"/>
  </w:style>
  <w:style w:type="character" w:customStyle="1" w:styleId="ReallySamllTextChar">
    <w:name w:val="ReallySamllText Char"/>
    <w:rsid w:val="00105085"/>
    <w:rPr>
      <w:sz w:val="12"/>
      <w:szCs w:val="24"/>
      <w:lang w:val="en-US" w:eastAsia="en-US" w:bidi="ar-SA"/>
    </w:rPr>
  </w:style>
  <w:style w:type="character" w:customStyle="1" w:styleId="authoraffil">
    <w:name w:val="authoraffil"/>
    <w:rsid w:val="00105085"/>
  </w:style>
  <w:style w:type="character" w:customStyle="1" w:styleId="CharChar8">
    <w:name w:val="Char Char8"/>
    <w:rsid w:val="00105085"/>
    <w:rPr>
      <w:rFonts w:ascii="Georgia" w:eastAsia="Times New Roman" w:hAnsi="Georgia" w:hint="default"/>
      <w:b/>
      <w:bCs/>
      <w:sz w:val="30"/>
      <w:szCs w:val="28"/>
      <w:u w:val="single"/>
    </w:rPr>
  </w:style>
  <w:style w:type="character" w:customStyle="1" w:styleId="FontStyle13">
    <w:name w:val="Font Style13"/>
    <w:uiPriority w:val="99"/>
    <w:rsid w:val="00105085"/>
    <w:rPr>
      <w:rFonts w:ascii="Constantia" w:hAnsi="Constantia" w:cs="Constantia" w:hint="default"/>
      <w:sz w:val="18"/>
      <w:szCs w:val="18"/>
    </w:rPr>
  </w:style>
  <w:style w:type="character" w:customStyle="1" w:styleId="boldcitationChar">
    <w:name w:val="bold citation Char"/>
    <w:rsid w:val="00105085"/>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105085"/>
    <w:rPr>
      <w:rFonts w:ascii="SimSun" w:eastAsia="SimSun" w:hAnsi="SimSun"/>
      <w:b/>
      <w:u w:val="single"/>
      <w:lang w:eastAsia="zh-CN"/>
    </w:rPr>
  </w:style>
  <w:style w:type="character" w:customStyle="1" w:styleId="underlinetextchar0">
    <w:name w:val="underlinetextchar"/>
    <w:rsid w:val="00105085"/>
  </w:style>
  <w:style w:type="character" w:customStyle="1" w:styleId="boldciteChar1">
    <w:name w:val="bold cite Char1"/>
    <w:rsid w:val="00105085"/>
    <w:rPr>
      <w:b/>
      <w:bCs w:val="0"/>
      <w:sz w:val="28"/>
      <w:u w:val="thick" w:color="000000"/>
    </w:rPr>
  </w:style>
  <w:style w:type="character" w:customStyle="1" w:styleId="tagCharCharChar1">
    <w:name w:val="tag Char Char Char1"/>
    <w:rsid w:val="00105085"/>
    <w:rPr>
      <w:b/>
      <w:bCs w:val="0"/>
      <w:sz w:val="24"/>
      <w:lang w:val="en-US" w:eastAsia="en-US" w:bidi="ar-SA"/>
    </w:rPr>
  </w:style>
  <w:style w:type="character" w:customStyle="1" w:styleId="bodysubtoc">
    <w:name w:val="bodysubtoc"/>
    <w:rsid w:val="00105085"/>
  </w:style>
  <w:style w:type="character" w:customStyle="1" w:styleId="lefttitlesmaller">
    <w:name w:val="lefttitlesmaller"/>
    <w:rsid w:val="00105085"/>
  </w:style>
  <w:style w:type="character" w:customStyle="1" w:styleId="mb">
    <w:name w:val="mb"/>
    <w:rsid w:val="00105085"/>
  </w:style>
  <w:style w:type="character" w:customStyle="1" w:styleId="submitted-time">
    <w:name w:val="submitted-time"/>
    <w:rsid w:val="00105085"/>
  </w:style>
  <w:style w:type="character" w:customStyle="1" w:styleId="FontStyle19">
    <w:name w:val="Font Style19"/>
    <w:basedOn w:val="DefaultParagraphFont"/>
    <w:uiPriority w:val="99"/>
    <w:rsid w:val="00105085"/>
    <w:rPr>
      <w:rFonts w:ascii="Times New Roman" w:hAnsi="Times New Roman" w:cs="Times New Roman" w:hint="default"/>
      <w:sz w:val="18"/>
      <w:szCs w:val="18"/>
    </w:rPr>
  </w:style>
  <w:style w:type="character" w:customStyle="1" w:styleId="UL-None">
    <w:name w:val="UL-None"/>
    <w:basedOn w:val="DefaultParagraphFont"/>
    <w:rsid w:val="00105085"/>
    <w:rPr>
      <w:strike w:val="0"/>
      <w:dstrike w:val="0"/>
      <w:u w:val="none"/>
      <w:effect w:val="none"/>
    </w:rPr>
  </w:style>
  <w:style w:type="character" w:customStyle="1" w:styleId="FontStyle57">
    <w:name w:val="Font Style57"/>
    <w:rsid w:val="00105085"/>
    <w:rPr>
      <w:rFonts w:ascii="Georgia" w:hAnsi="Georgia" w:cs="Georgia" w:hint="default"/>
      <w:b/>
      <w:bCs/>
      <w:sz w:val="14"/>
      <w:szCs w:val="14"/>
    </w:rPr>
  </w:style>
  <w:style w:type="character" w:customStyle="1" w:styleId="FontStyle89">
    <w:name w:val="Font Style89"/>
    <w:rsid w:val="00105085"/>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105085"/>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105085"/>
  </w:style>
  <w:style w:type="character" w:customStyle="1" w:styleId="top-publish">
    <w:name w:val="top-publish"/>
    <w:basedOn w:val="DefaultParagraphFont"/>
    <w:rsid w:val="00105085"/>
  </w:style>
  <w:style w:type="character" w:customStyle="1" w:styleId="byline-italic">
    <w:name w:val="byline-italic"/>
    <w:basedOn w:val="DefaultParagraphFont"/>
    <w:rsid w:val="00105085"/>
  </w:style>
  <w:style w:type="paragraph" w:customStyle="1" w:styleId="publishedon">
    <w:name w:val="published_on"/>
    <w:basedOn w:val="Normal"/>
    <w:uiPriority w:val="99"/>
    <w:qFormat/>
    <w:rsid w:val="00105085"/>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105085"/>
  </w:style>
  <w:style w:type="paragraph" w:customStyle="1" w:styleId="Citation0">
    <w:name w:val="Citation"/>
    <w:basedOn w:val="Normal"/>
    <w:uiPriority w:val="6"/>
    <w:qFormat/>
    <w:rsid w:val="00105085"/>
    <w:rPr>
      <w:rFonts w:ascii="Arial" w:eastAsia="Calibri" w:hAnsi="Arial"/>
      <w:b/>
      <w:sz w:val="24"/>
      <w:u w:val="single"/>
    </w:rPr>
  </w:style>
  <w:style w:type="paragraph" w:customStyle="1" w:styleId="Emphasis0">
    <w:name w:val="!!_Emphasis"/>
    <w:basedOn w:val="Normal"/>
    <w:uiPriority w:val="7"/>
    <w:qFormat/>
    <w:rsid w:val="00105085"/>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105085"/>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rsid w:val="00105085"/>
    <w:rPr>
      <w:rFonts w:eastAsiaTheme="majorEastAsia" w:cstheme="majorBidi"/>
      <w:b/>
      <w:iCs/>
      <w:color w:val="2F5496" w:themeColor="accent1" w:themeShade="BF"/>
      <w:szCs w:val="28"/>
    </w:rPr>
  </w:style>
  <w:style w:type="paragraph" w:customStyle="1" w:styleId="analyticreal">
    <w:name w:val="analytic real"/>
    <w:basedOn w:val="Heading4"/>
    <w:link w:val="analyticrealChar"/>
    <w:autoRedefine/>
    <w:uiPriority w:val="4"/>
    <w:qFormat/>
    <w:rsid w:val="00105085"/>
    <w:rPr>
      <w:color w:val="1F4E79" w:themeColor="accent5" w:themeShade="80"/>
    </w:rPr>
  </w:style>
  <w:style w:type="character" w:customStyle="1" w:styleId="analyticrealChar">
    <w:name w:val="analytic real Char"/>
    <w:basedOn w:val="DefaultParagraphFont"/>
    <w:link w:val="analyticreal"/>
    <w:uiPriority w:val="4"/>
    <w:rsid w:val="00105085"/>
    <w:rPr>
      <w:rFonts w:ascii="Arial Narrow" w:eastAsiaTheme="majorEastAsia" w:hAnsi="Arial Narrow" w:cstheme="majorBidi"/>
      <w:b/>
      <w:iCs/>
      <w:color w:val="1F4E79" w:themeColor="accent5" w:themeShade="80"/>
      <w:sz w:val="26"/>
    </w:rPr>
  </w:style>
  <w:style w:type="paragraph" w:customStyle="1" w:styleId="Tagnotes">
    <w:name w:val="Tag notes"/>
    <w:link w:val="TagnotesChar"/>
    <w:uiPriority w:val="4"/>
    <w:qFormat/>
    <w:rsid w:val="00105085"/>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105085"/>
    <w:rPr>
      <w:rFonts w:ascii="Calibri" w:eastAsiaTheme="majorEastAsia" w:hAnsi="Calibri" w:cstheme="majorBidi"/>
      <w:b/>
      <w:color w:val="44546A" w:themeColor="text2"/>
      <w:sz w:val="24"/>
      <w:szCs w:val="24"/>
    </w:rPr>
  </w:style>
  <w:style w:type="paragraph" w:customStyle="1" w:styleId="cardnotes">
    <w:name w:val="card notes"/>
    <w:uiPriority w:val="4"/>
    <w:qFormat/>
    <w:rsid w:val="00105085"/>
    <w:rPr>
      <w:rFonts w:ascii="Calibri" w:eastAsiaTheme="majorEastAsia" w:hAnsi="Calibri" w:cstheme="majorBidi"/>
      <w:b/>
      <w:iCs/>
      <w:color w:val="538135" w:themeColor="accent6" w:themeShade="BF"/>
    </w:rPr>
  </w:style>
  <w:style w:type="paragraph" w:customStyle="1" w:styleId="Cardnotes0">
    <w:name w:val="Card notes"/>
    <w:uiPriority w:val="4"/>
    <w:qFormat/>
    <w:rsid w:val="00105085"/>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105085"/>
  </w:style>
  <w:style w:type="character" w:customStyle="1" w:styleId="m-1313700835679848479gmail-styleunderline">
    <w:name w:val="m_-1313700835679848479gmail-styleunderline"/>
    <w:basedOn w:val="DefaultParagraphFont"/>
    <w:rsid w:val="00105085"/>
  </w:style>
  <w:style w:type="character" w:customStyle="1" w:styleId="Normal2Char">
    <w:name w:val="Normal2 Char"/>
    <w:basedOn w:val="DefaultParagraphFont"/>
    <w:uiPriority w:val="4"/>
    <w:rsid w:val="00105085"/>
    <w:rPr>
      <w:rFonts w:ascii="Times New Roman" w:hAnsi="Times New Roman" w:cs="Times New Roman"/>
    </w:rPr>
  </w:style>
  <w:style w:type="paragraph" w:customStyle="1" w:styleId="comp">
    <w:name w:val="comp"/>
    <w:basedOn w:val="Normal"/>
    <w:rsid w:val="00105085"/>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105085"/>
  </w:style>
  <w:style w:type="paragraph" w:customStyle="1" w:styleId="messagelistitem-zz7v6g">
    <w:name w:val="messagelistitem-zz7v6g"/>
    <w:basedOn w:val="Normal"/>
    <w:rsid w:val="00105085"/>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105085"/>
  </w:style>
  <w:style w:type="character" w:customStyle="1" w:styleId="m3108068631175614020gmail-titlechar">
    <w:name w:val="m_3108068631175614020gmail-titlechar"/>
    <w:basedOn w:val="DefaultParagraphFont"/>
    <w:rsid w:val="00105085"/>
  </w:style>
  <w:style w:type="paragraph" w:customStyle="1" w:styleId="8PointFont">
    <w:name w:val="8 Point Font"/>
    <w:next w:val="Normal"/>
    <w:link w:val="8PointFontChar"/>
    <w:qFormat/>
    <w:rsid w:val="00105085"/>
    <w:pPr>
      <w:spacing w:after="0" w:line="240" w:lineRule="auto"/>
      <w:jc w:val="both"/>
    </w:pPr>
    <w:rPr>
      <w:rFonts w:ascii="Times New Roman" w:hAnsi="Times New Roman"/>
      <w:sz w:val="16"/>
    </w:rPr>
  </w:style>
  <w:style w:type="character" w:customStyle="1" w:styleId="8PointFontChar">
    <w:name w:val="8 Point Font Char"/>
    <w:aliases w:val="Body Text First Indent 2 Char"/>
    <w:basedOn w:val="DefaultParagraphFont"/>
    <w:link w:val="8PointFont"/>
    <w:rsid w:val="00105085"/>
    <w:rPr>
      <w:rFonts w:ascii="Times New Roman" w:hAnsi="Times New Roman"/>
      <w:sz w:val="16"/>
    </w:rPr>
  </w:style>
  <w:style w:type="character" w:customStyle="1" w:styleId="m4841727538114946087gmail-styleunderline">
    <w:name w:val="m_4841727538114946087gmail-styleunderline"/>
    <w:basedOn w:val="DefaultParagraphFont"/>
    <w:rsid w:val="00105085"/>
  </w:style>
  <w:style w:type="paragraph" w:customStyle="1" w:styleId="BreakTag">
    <w:name w:val="Break Tag"/>
    <w:basedOn w:val="Normal"/>
    <w:autoRedefine/>
    <w:uiPriority w:val="4"/>
    <w:qFormat/>
    <w:rsid w:val="00105085"/>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105085"/>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105085"/>
    <w:rPr>
      <w:rFonts w:ascii="Arial Bold" w:eastAsiaTheme="minorEastAsia" w:hAnsi="Arial Bold" w:cs="Calibri"/>
      <w:b/>
      <w:caps/>
      <w:sz w:val="32"/>
      <w:szCs w:val="24"/>
      <w:u w:val="single"/>
    </w:rPr>
  </w:style>
  <w:style w:type="character" w:customStyle="1" w:styleId="Mention11">
    <w:name w:val="Mention11"/>
    <w:basedOn w:val="DefaultParagraphFont"/>
    <w:uiPriority w:val="99"/>
    <w:semiHidden/>
    <w:unhideWhenUsed/>
    <w:rsid w:val="00105085"/>
    <w:rPr>
      <w:color w:val="2B579A"/>
      <w:shd w:val="clear" w:color="auto" w:fill="E6E6E6"/>
    </w:rPr>
  </w:style>
  <w:style w:type="character" w:customStyle="1" w:styleId="m6370699461968006786gmail-styleunderline">
    <w:name w:val="m_6370699461968006786gmail-styleunderline"/>
    <w:basedOn w:val="DefaultParagraphFont"/>
    <w:rsid w:val="00105085"/>
  </w:style>
  <w:style w:type="character" w:customStyle="1" w:styleId="Mention2">
    <w:name w:val="Mention2"/>
    <w:basedOn w:val="DefaultParagraphFont"/>
    <w:uiPriority w:val="99"/>
    <w:semiHidden/>
    <w:unhideWhenUsed/>
    <w:rsid w:val="00105085"/>
    <w:rPr>
      <w:color w:val="2B579A"/>
      <w:shd w:val="clear" w:color="auto" w:fill="E6E6E6"/>
    </w:rPr>
  </w:style>
  <w:style w:type="paragraph" w:customStyle="1" w:styleId="FlashTag">
    <w:name w:val="FlashTag"/>
    <w:basedOn w:val="Normal"/>
    <w:link w:val="FlashTagChar"/>
    <w:autoRedefine/>
    <w:uiPriority w:val="4"/>
    <w:qFormat/>
    <w:rsid w:val="00105085"/>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105085"/>
    <w:rPr>
      <w:rFonts w:asciiTheme="majorHAnsi" w:eastAsiaTheme="minorEastAsia" w:hAnsiTheme="majorHAnsi" w:cs="Calibri"/>
      <w:b/>
      <w:sz w:val="28"/>
      <w:szCs w:val="24"/>
    </w:rPr>
  </w:style>
  <w:style w:type="paragraph" w:customStyle="1" w:styleId="Warrant">
    <w:name w:val="Warrant"/>
    <w:autoRedefine/>
    <w:uiPriority w:val="4"/>
    <w:qFormat/>
    <w:rsid w:val="00105085"/>
    <w:pPr>
      <w:ind w:left="720"/>
    </w:pPr>
    <w:rPr>
      <w:rFonts w:ascii="Calibri" w:hAnsi="Calibri" w:cs="Arial"/>
    </w:rPr>
  </w:style>
  <w:style w:type="character" w:customStyle="1" w:styleId="m-8793234324905335251gmail-style13ptbold">
    <w:name w:val="m_-8793234324905335251gmail-style13ptbold"/>
    <w:basedOn w:val="DefaultParagraphFont"/>
    <w:rsid w:val="00105085"/>
  </w:style>
  <w:style w:type="character" w:customStyle="1" w:styleId="m3965771245576658108gmail-styleunderline">
    <w:name w:val="m_3965771245576658108gmail-styleunderline"/>
    <w:basedOn w:val="DefaultParagraphFont"/>
    <w:rsid w:val="00105085"/>
  </w:style>
  <w:style w:type="character" w:customStyle="1" w:styleId="HeaderChar3">
    <w:name w:val="Header Char3"/>
    <w:basedOn w:val="DefaultParagraphFont"/>
    <w:uiPriority w:val="99"/>
    <w:semiHidden/>
    <w:rsid w:val="00105085"/>
    <w:rPr>
      <w:rFonts w:ascii="Calibri" w:hAnsi="Calibri" w:cs="Calibri"/>
    </w:rPr>
  </w:style>
  <w:style w:type="character" w:customStyle="1" w:styleId="FontStyle220">
    <w:name w:val="Font Style220"/>
    <w:basedOn w:val="DefaultParagraphFont"/>
    <w:uiPriority w:val="99"/>
    <w:rsid w:val="00105085"/>
    <w:rPr>
      <w:rFonts w:ascii="Candara" w:hAnsi="Candara" w:cs="Candara" w:hint="default"/>
      <w:i/>
      <w:iCs/>
      <w:sz w:val="18"/>
      <w:szCs w:val="18"/>
    </w:rPr>
  </w:style>
  <w:style w:type="character" w:customStyle="1" w:styleId="FontStyle290">
    <w:name w:val="Font Style290"/>
    <w:basedOn w:val="DefaultParagraphFont"/>
    <w:uiPriority w:val="99"/>
    <w:rsid w:val="00105085"/>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105085"/>
    <w:rPr>
      <w:rFonts w:ascii="Arial" w:hAnsi="Arial" w:cs="Arial"/>
      <w:b/>
      <w:bCs/>
      <w:sz w:val="16"/>
      <w:szCs w:val="16"/>
    </w:rPr>
  </w:style>
  <w:style w:type="character" w:customStyle="1" w:styleId="m-5498913268213319940gmail-styleunderline">
    <w:name w:val="m_-5498913268213319940gmail-styleunderline"/>
    <w:basedOn w:val="DefaultParagraphFont"/>
    <w:rsid w:val="00105085"/>
  </w:style>
  <w:style w:type="paragraph" w:customStyle="1" w:styleId="speakable">
    <w:name w:val="speakable"/>
    <w:basedOn w:val="Normal"/>
    <w:qFormat/>
    <w:rsid w:val="00105085"/>
    <w:pPr>
      <w:spacing w:before="100" w:beforeAutospacing="1" w:after="100" w:afterAutospacing="1"/>
    </w:pPr>
    <w:rPr>
      <w:rFonts w:eastAsia="Times New Roman"/>
      <w:szCs w:val="24"/>
    </w:rPr>
  </w:style>
  <w:style w:type="character" w:customStyle="1" w:styleId="overlay">
    <w:name w:val="overlay"/>
    <w:basedOn w:val="DefaultParagraphFont"/>
    <w:rsid w:val="00105085"/>
  </w:style>
  <w:style w:type="paragraph" w:customStyle="1" w:styleId="g-body">
    <w:name w:val="g-body"/>
    <w:basedOn w:val="Normal"/>
    <w:uiPriority w:val="99"/>
    <w:qFormat/>
    <w:rsid w:val="00105085"/>
    <w:pPr>
      <w:spacing w:before="100" w:beforeAutospacing="1" w:after="100" w:afterAutospacing="1"/>
    </w:pPr>
    <w:rPr>
      <w:rFonts w:eastAsia="Times New Roman"/>
      <w:szCs w:val="24"/>
    </w:rPr>
  </w:style>
  <w:style w:type="paragraph" w:customStyle="1" w:styleId="g-pstyle0">
    <w:name w:val="g-pstyle0"/>
    <w:basedOn w:val="Normal"/>
    <w:uiPriority w:val="99"/>
    <w:qFormat/>
    <w:rsid w:val="00105085"/>
    <w:pPr>
      <w:spacing w:before="100" w:beforeAutospacing="1" w:after="100" w:afterAutospacing="1"/>
    </w:pPr>
    <w:rPr>
      <w:rFonts w:eastAsia="Times New Roman"/>
      <w:szCs w:val="24"/>
    </w:rPr>
  </w:style>
  <w:style w:type="paragraph" w:customStyle="1" w:styleId="g-pstyle1">
    <w:name w:val="g-pstyle1"/>
    <w:basedOn w:val="Normal"/>
    <w:uiPriority w:val="99"/>
    <w:qFormat/>
    <w:rsid w:val="00105085"/>
    <w:pPr>
      <w:spacing w:before="100" w:beforeAutospacing="1" w:after="100" w:afterAutospacing="1"/>
    </w:pPr>
    <w:rPr>
      <w:rFonts w:eastAsia="Times New Roman"/>
      <w:szCs w:val="24"/>
    </w:rPr>
  </w:style>
  <w:style w:type="paragraph" w:customStyle="1" w:styleId="g-asset-hed">
    <w:name w:val="g-asset-hed"/>
    <w:basedOn w:val="Normal"/>
    <w:uiPriority w:val="99"/>
    <w:qFormat/>
    <w:rsid w:val="00105085"/>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105085"/>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105085"/>
    <w:pPr>
      <w:spacing w:before="100" w:beforeAutospacing="1" w:after="100" w:afterAutospacing="1"/>
    </w:pPr>
    <w:rPr>
      <w:rFonts w:eastAsiaTheme="minorEastAsia"/>
      <w:szCs w:val="24"/>
    </w:rPr>
  </w:style>
  <w:style w:type="paragraph" w:customStyle="1" w:styleId="speech">
    <w:name w:val="speech"/>
    <w:basedOn w:val="Normal"/>
    <w:uiPriority w:val="99"/>
    <w:qFormat/>
    <w:rsid w:val="00105085"/>
    <w:pPr>
      <w:spacing w:before="100" w:beforeAutospacing="1" w:after="100" w:afterAutospacing="1"/>
    </w:pPr>
    <w:rPr>
      <w:rFonts w:eastAsiaTheme="minorEastAsia"/>
      <w:szCs w:val="24"/>
    </w:rPr>
  </w:style>
  <w:style w:type="character" w:customStyle="1" w:styleId="adtext">
    <w:name w:val="adtext"/>
    <w:basedOn w:val="DefaultParagraphFont"/>
    <w:rsid w:val="00105085"/>
  </w:style>
  <w:style w:type="character" w:customStyle="1" w:styleId="UL-Bold">
    <w:name w:val="UL-Bold"/>
    <w:basedOn w:val="DefaultParagraphFont"/>
    <w:rsid w:val="00105085"/>
    <w:rPr>
      <w:u w:val="thick"/>
    </w:rPr>
  </w:style>
  <w:style w:type="character" w:customStyle="1" w:styleId="gl">
    <w:name w:val="gl"/>
    <w:basedOn w:val="DefaultParagraphFont"/>
    <w:rsid w:val="00105085"/>
  </w:style>
  <w:style w:type="character" w:customStyle="1" w:styleId="qu730rj69h">
    <w:name w:val="qu730rj69h"/>
    <w:basedOn w:val="DefaultParagraphFont"/>
    <w:rsid w:val="00105085"/>
  </w:style>
  <w:style w:type="paragraph" w:customStyle="1" w:styleId="optext">
    <w:name w:val="optext"/>
    <w:basedOn w:val="Normal"/>
    <w:uiPriority w:val="99"/>
    <w:qFormat/>
    <w:rsid w:val="00105085"/>
    <w:pPr>
      <w:spacing w:before="100" w:beforeAutospacing="1" w:after="100" w:afterAutospacing="1"/>
    </w:pPr>
    <w:rPr>
      <w:rFonts w:eastAsiaTheme="minorEastAsia"/>
      <w:szCs w:val="24"/>
    </w:rPr>
  </w:style>
  <w:style w:type="character" w:customStyle="1" w:styleId="lmy74qr12z">
    <w:name w:val="lmy74qr12z"/>
    <w:basedOn w:val="DefaultParagraphFont"/>
    <w:rsid w:val="00105085"/>
  </w:style>
  <w:style w:type="character" w:customStyle="1" w:styleId="icr880">
    <w:name w:val="icr880"/>
    <w:basedOn w:val="DefaultParagraphFont"/>
    <w:rsid w:val="00105085"/>
  </w:style>
  <w:style w:type="character" w:customStyle="1" w:styleId="hx23q54">
    <w:name w:val="hx23q54"/>
    <w:basedOn w:val="DefaultParagraphFont"/>
    <w:rsid w:val="00105085"/>
  </w:style>
  <w:style w:type="character" w:customStyle="1" w:styleId="m-5348258726587825636gmail-style13ptbold">
    <w:name w:val="m_-5348258726587825636gmail-style13ptbold"/>
    <w:basedOn w:val="DefaultParagraphFont"/>
    <w:rsid w:val="00105085"/>
  </w:style>
  <w:style w:type="character" w:customStyle="1" w:styleId="m-5348258726587825636gmail-styleunderline">
    <w:name w:val="m_-5348258726587825636gmail-styleunderline"/>
    <w:basedOn w:val="DefaultParagraphFont"/>
    <w:rsid w:val="00105085"/>
  </w:style>
  <w:style w:type="character" w:customStyle="1" w:styleId="m4385445901877740177gmail-styleunderline">
    <w:name w:val="m_4385445901877740177gmail-styleunderline"/>
    <w:basedOn w:val="DefaultParagraphFont"/>
    <w:rsid w:val="00105085"/>
  </w:style>
  <w:style w:type="paragraph" w:customStyle="1" w:styleId="useless">
    <w:name w:val="useless"/>
    <w:basedOn w:val="Normal"/>
    <w:uiPriority w:val="99"/>
    <w:qFormat/>
    <w:rsid w:val="00105085"/>
    <w:rPr>
      <w:rFonts w:eastAsia="Times New Roman"/>
      <w:sz w:val="12"/>
      <w:szCs w:val="24"/>
    </w:rPr>
  </w:style>
  <w:style w:type="character" w:customStyle="1" w:styleId="DDIUnderline">
    <w:name w:val="DDI Underline"/>
    <w:qFormat/>
    <w:rsid w:val="00105085"/>
    <w:rPr>
      <w:rFonts w:ascii="Times New Roman" w:hAnsi="Times New Roman"/>
      <w:sz w:val="24"/>
      <w:u w:val="single"/>
    </w:rPr>
  </w:style>
  <w:style w:type="paragraph" w:customStyle="1" w:styleId="ALLCAPS">
    <w:name w:val="ALL CAPS"/>
    <w:basedOn w:val="Normal"/>
    <w:link w:val="ALLCAPSChar"/>
    <w:qFormat/>
    <w:rsid w:val="00105085"/>
    <w:rPr>
      <w:rFonts w:eastAsia="Times New Roman"/>
      <w:b/>
      <w:caps/>
      <w:szCs w:val="24"/>
    </w:rPr>
  </w:style>
  <w:style w:type="character" w:customStyle="1" w:styleId="ALLCAPSChar">
    <w:name w:val="ALL CAPS Char"/>
    <w:basedOn w:val="DefaultParagraphFont"/>
    <w:link w:val="ALLCAPS"/>
    <w:rsid w:val="00105085"/>
    <w:rPr>
      <w:rFonts w:ascii="Arial Narrow" w:eastAsia="Times New Roman" w:hAnsi="Arial Narrow" w:cs="Calibri"/>
      <w:b/>
      <w:caps/>
      <w:szCs w:val="24"/>
    </w:rPr>
  </w:style>
  <w:style w:type="paragraph" w:customStyle="1" w:styleId="TagCharCharCharCharCharCharChar0">
    <w:name w:val="Tag Char Char Char Char Char Char Char"/>
    <w:basedOn w:val="Normal"/>
    <w:link w:val="TagCharCharCharCharCharCharCharChar"/>
    <w:qFormat/>
    <w:rsid w:val="00105085"/>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105085"/>
    <w:rPr>
      <w:rFonts w:ascii="Arial Narrow" w:eastAsia="Times New Roman" w:hAnsi="Arial Narrow" w:cs="Calibri"/>
      <w:b/>
      <w:szCs w:val="24"/>
    </w:rPr>
  </w:style>
  <w:style w:type="character" w:customStyle="1" w:styleId="10ptnotbold">
    <w:name w:val="10ptnotbold"/>
    <w:basedOn w:val="DefaultParagraphFont"/>
    <w:rsid w:val="00105085"/>
    <w:rPr>
      <w:sz w:val="20"/>
    </w:rPr>
  </w:style>
  <w:style w:type="character" w:customStyle="1" w:styleId="m489902567989944824gmail-style13ptbold">
    <w:name w:val="m_489902567989944824gmail-style13ptbold"/>
    <w:basedOn w:val="DefaultParagraphFont"/>
    <w:rsid w:val="00105085"/>
  </w:style>
  <w:style w:type="character" w:customStyle="1" w:styleId="m489902567989944824gmail-styleunderline">
    <w:name w:val="m_489902567989944824gmail-styleunderline"/>
    <w:basedOn w:val="DefaultParagraphFont"/>
    <w:rsid w:val="00105085"/>
  </w:style>
  <w:style w:type="character" w:customStyle="1" w:styleId="Mention3">
    <w:name w:val="Mention3"/>
    <w:basedOn w:val="DefaultParagraphFont"/>
    <w:uiPriority w:val="99"/>
    <w:semiHidden/>
    <w:unhideWhenUsed/>
    <w:rsid w:val="00105085"/>
    <w:rPr>
      <w:color w:val="2B579A"/>
      <w:shd w:val="clear" w:color="auto" w:fill="E6E6E6"/>
    </w:rPr>
  </w:style>
  <w:style w:type="character" w:customStyle="1" w:styleId="m-5251091010484660064gmail-style13ptbold">
    <w:name w:val="m_-5251091010484660064gmail-style13ptbold"/>
    <w:basedOn w:val="DefaultParagraphFont"/>
    <w:rsid w:val="00105085"/>
  </w:style>
  <w:style w:type="character" w:customStyle="1" w:styleId="m-5251091010484660064gmail-styleunderline">
    <w:name w:val="m_-5251091010484660064gmail-styleunderline"/>
    <w:basedOn w:val="DefaultParagraphFont"/>
    <w:rsid w:val="00105085"/>
  </w:style>
  <w:style w:type="character" w:customStyle="1" w:styleId="tablecaption">
    <w:name w:val="tablecaption"/>
    <w:basedOn w:val="DefaultParagraphFont"/>
    <w:rsid w:val="00105085"/>
  </w:style>
  <w:style w:type="character" w:customStyle="1" w:styleId="StyleLatinHelvetica105ptBlack">
    <w:name w:val="Style (Latin) Helvetica 10.5 pt Black"/>
    <w:basedOn w:val="DefaultParagraphFont"/>
    <w:rsid w:val="00105085"/>
    <w:rPr>
      <w:rFonts w:ascii="Times New Roman" w:hAnsi="Times New Roman"/>
      <w:color w:val="000000"/>
      <w:sz w:val="21"/>
    </w:rPr>
  </w:style>
  <w:style w:type="character" w:customStyle="1" w:styleId="m-413333960618644972gmail-style13ptbold">
    <w:name w:val="m_-413333960618644972gmail-style13ptbold"/>
    <w:basedOn w:val="DefaultParagraphFont"/>
    <w:rsid w:val="00105085"/>
  </w:style>
  <w:style w:type="character" w:customStyle="1" w:styleId="m-413333960618644972gmail-styleunderline">
    <w:name w:val="m_-413333960618644972gmail-styleunderline"/>
    <w:basedOn w:val="DefaultParagraphFont"/>
    <w:rsid w:val="00105085"/>
  </w:style>
  <w:style w:type="character" w:customStyle="1" w:styleId="m8314098763611656848gmail-stylestylebold12pt">
    <w:name w:val="m_8314098763611656848gmail-stylestylebold12pt"/>
    <w:basedOn w:val="DefaultParagraphFont"/>
    <w:rsid w:val="00105085"/>
  </w:style>
  <w:style w:type="character" w:customStyle="1" w:styleId="m8314098763611656848gmail-styleboldunderline">
    <w:name w:val="m_8314098763611656848gmail-styleboldunderline"/>
    <w:basedOn w:val="DefaultParagraphFont"/>
    <w:rsid w:val="00105085"/>
  </w:style>
  <w:style w:type="paragraph" w:customStyle="1" w:styleId="Spacer">
    <w:name w:val="Spacer"/>
    <w:basedOn w:val="Heading1"/>
    <w:link w:val="SpacerChar"/>
    <w:autoRedefine/>
    <w:uiPriority w:val="4"/>
    <w:qFormat/>
    <w:rsid w:val="00105085"/>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105085"/>
    <w:rPr>
      <w:rFonts w:ascii="Georgia" w:eastAsiaTheme="majorEastAsia" w:hAnsi="Georgia" w:cstheme="majorBidi"/>
      <w:b/>
      <w:sz w:val="24"/>
      <w:szCs w:val="32"/>
    </w:rPr>
  </w:style>
  <w:style w:type="paragraph" w:customStyle="1" w:styleId="Shrink6">
    <w:name w:val="Shrink 6"/>
    <w:basedOn w:val="Normal"/>
    <w:qFormat/>
    <w:rsid w:val="00105085"/>
    <w:rPr>
      <w:rFonts w:ascii="Georgia" w:eastAsia="Calibri" w:hAnsi="Georgia"/>
      <w:sz w:val="12"/>
      <w:szCs w:val="24"/>
    </w:rPr>
  </w:style>
  <w:style w:type="paragraph" w:customStyle="1" w:styleId="CharCharCharCharCharChar1CharCharCharCharChar">
    <w:name w:val="Char Char Char Char Char Char1 Char Char Char Char Char"/>
    <w:aliases w:val="Heading 2 Char2 Char Char1"/>
    <w:next w:val="Normal"/>
    <w:uiPriority w:val="99"/>
    <w:qFormat/>
    <w:rsid w:val="00105085"/>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105085"/>
    <w:rPr>
      <w:color w:val="2B579A"/>
      <w:shd w:val="clear" w:color="auto" w:fill="E6E6E6"/>
    </w:rPr>
  </w:style>
  <w:style w:type="character" w:customStyle="1" w:styleId="m-895152127622952443gmail-style13ptbold">
    <w:name w:val="m_-895152127622952443gmail-style13ptbold"/>
    <w:basedOn w:val="DefaultParagraphFont"/>
    <w:rsid w:val="00105085"/>
  </w:style>
  <w:style w:type="character" w:customStyle="1" w:styleId="m4133802843404377303gmail-style13ptbold">
    <w:name w:val="m_4133802843404377303gmail-style13ptbold"/>
    <w:basedOn w:val="DefaultParagraphFont"/>
    <w:rsid w:val="00105085"/>
  </w:style>
  <w:style w:type="character" w:customStyle="1" w:styleId="m4133802843404377303gmail-styleunderline">
    <w:name w:val="m_4133802843404377303gmail-styleunderline"/>
    <w:basedOn w:val="DefaultParagraphFont"/>
    <w:rsid w:val="00105085"/>
  </w:style>
  <w:style w:type="character" w:customStyle="1" w:styleId="m1864609289044096952gmail-style13ptbold">
    <w:name w:val="m_1864609289044096952gmail-style13ptbold"/>
    <w:basedOn w:val="DefaultParagraphFont"/>
    <w:rsid w:val="00105085"/>
  </w:style>
  <w:style w:type="character" w:customStyle="1" w:styleId="m-2434640214339110092gmail-style13ptbold">
    <w:name w:val="m_-2434640214339110092gmail-style13ptbold"/>
    <w:basedOn w:val="DefaultParagraphFont"/>
    <w:rsid w:val="00105085"/>
  </w:style>
  <w:style w:type="character" w:customStyle="1" w:styleId="m-2434640214339110092gmail-styleunderline">
    <w:name w:val="m_-2434640214339110092gmail-styleunderline"/>
    <w:basedOn w:val="DefaultParagraphFont"/>
    <w:rsid w:val="00105085"/>
  </w:style>
  <w:style w:type="character" w:customStyle="1" w:styleId="articlepage-articlebody-firstletter">
    <w:name w:val="articlepage-articlebody-firstletter"/>
    <w:basedOn w:val="DefaultParagraphFont"/>
    <w:rsid w:val="00105085"/>
  </w:style>
  <w:style w:type="character" w:customStyle="1" w:styleId="UnresolvedMention32">
    <w:name w:val="Unresolved Mention32"/>
    <w:basedOn w:val="DefaultParagraphFont"/>
    <w:uiPriority w:val="99"/>
    <w:semiHidden/>
    <w:unhideWhenUsed/>
    <w:rsid w:val="00105085"/>
    <w:rPr>
      <w:color w:val="605E5C"/>
      <w:shd w:val="clear" w:color="auto" w:fill="E1DFDD"/>
    </w:rPr>
  </w:style>
  <w:style w:type="character" w:customStyle="1" w:styleId="UnresolvedMention31">
    <w:name w:val="Unresolved Mention31"/>
    <w:basedOn w:val="DefaultParagraphFont"/>
    <w:uiPriority w:val="99"/>
    <w:semiHidden/>
    <w:unhideWhenUsed/>
    <w:rsid w:val="00105085"/>
    <w:rPr>
      <w:color w:val="808080"/>
      <w:shd w:val="clear" w:color="auto" w:fill="E6E6E6"/>
    </w:rPr>
  </w:style>
  <w:style w:type="character" w:customStyle="1" w:styleId="UnresolvedMention5">
    <w:name w:val="Unresolved Mention5"/>
    <w:basedOn w:val="DefaultParagraphFont"/>
    <w:uiPriority w:val="99"/>
    <w:semiHidden/>
    <w:unhideWhenUsed/>
    <w:rsid w:val="00105085"/>
    <w:rPr>
      <w:color w:val="605E5C"/>
      <w:shd w:val="clear" w:color="auto" w:fill="E1DFDD"/>
    </w:rPr>
  </w:style>
  <w:style w:type="character" w:customStyle="1" w:styleId="UnresolvedMention6">
    <w:name w:val="Unresolved Mention6"/>
    <w:basedOn w:val="DefaultParagraphFont"/>
    <w:uiPriority w:val="99"/>
    <w:unhideWhenUsed/>
    <w:rsid w:val="00105085"/>
    <w:rPr>
      <w:color w:val="605E5C"/>
      <w:shd w:val="clear" w:color="auto" w:fill="E1DFDD"/>
    </w:rPr>
  </w:style>
  <w:style w:type="character" w:customStyle="1" w:styleId="footnote">
    <w:name w:val="footnote"/>
    <w:basedOn w:val="DefaultParagraphFont"/>
    <w:rsid w:val="00105085"/>
  </w:style>
  <w:style w:type="character" w:customStyle="1" w:styleId="hubidentifier">
    <w:name w:val="hub_identifier"/>
    <w:basedOn w:val="DefaultParagraphFont"/>
    <w:rsid w:val="00105085"/>
  </w:style>
  <w:style w:type="paragraph" w:customStyle="1" w:styleId="standardeinzug">
    <w:name w:val="standardeinzug"/>
    <w:basedOn w:val="Normal"/>
    <w:qFormat/>
    <w:rsid w:val="00105085"/>
    <w:pPr>
      <w:spacing w:before="100" w:beforeAutospacing="1" w:after="100" w:afterAutospacing="1"/>
    </w:pPr>
    <w:rPr>
      <w:rFonts w:eastAsia="Times New Roman"/>
      <w:szCs w:val="24"/>
    </w:rPr>
  </w:style>
  <w:style w:type="paragraph" w:customStyle="1" w:styleId="aufzhlungnormal">
    <w:name w:val="aufzhlungnormal"/>
    <w:basedOn w:val="Normal"/>
    <w:rsid w:val="00105085"/>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105085"/>
  </w:style>
  <w:style w:type="paragraph" w:customStyle="1" w:styleId="entrefilet">
    <w:name w:val="entrefilet"/>
    <w:basedOn w:val="Normal"/>
    <w:rsid w:val="00105085"/>
    <w:pPr>
      <w:spacing w:before="100" w:beforeAutospacing="1" w:after="100" w:afterAutospacing="1"/>
    </w:pPr>
    <w:rPr>
      <w:rFonts w:eastAsia="Times New Roman"/>
      <w:szCs w:val="24"/>
    </w:rPr>
  </w:style>
  <w:style w:type="paragraph" w:customStyle="1" w:styleId="kapitelreferenzkopf">
    <w:name w:val="kapitelreferenzkopf"/>
    <w:basedOn w:val="Normal"/>
    <w:rsid w:val="00105085"/>
    <w:pPr>
      <w:spacing w:before="100" w:beforeAutospacing="1" w:after="100" w:afterAutospacing="1"/>
    </w:pPr>
    <w:rPr>
      <w:rFonts w:eastAsia="Times New Roman"/>
      <w:szCs w:val="24"/>
    </w:rPr>
  </w:style>
  <w:style w:type="paragraph" w:customStyle="1" w:styleId="tabberschrift">
    <w:name w:val="tabberschrift"/>
    <w:basedOn w:val="Normal"/>
    <w:rsid w:val="00105085"/>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105085"/>
  </w:style>
  <w:style w:type="character" w:customStyle="1" w:styleId="m-268162420547309261gmail-stylestylebold12pt">
    <w:name w:val="m_-268162420547309261gmail-stylestylebold12pt"/>
    <w:basedOn w:val="DefaultParagraphFont"/>
    <w:rsid w:val="00105085"/>
  </w:style>
  <w:style w:type="character" w:customStyle="1" w:styleId="m-268162420547309261gmail-styleboldunderline">
    <w:name w:val="m_-268162420547309261gmail-styleboldunderline"/>
    <w:basedOn w:val="DefaultParagraphFont"/>
    <w:rsid w:val="00105085"/>
  </w:style>
  <w:style w:type="character" w:customStyle="1" w:styleId="m-5621139387307470627gmail-style13ptbold">
    <w:name w:val="m_-5621139387307470627gmail-style13ptbold"/>
    <w:basedOn w:val="DefaultParagraphFont"/>
    <w:rsid w:val="00105085"/>
  </w:style>
  <w:style w:type="character" w:customStyle="1" w:styleId="m-5621139387307470627gmail-styleunderline">
    <w:name w:val="m_-5621139387307470627gmail-styleunderline"/>
    <w:basedOn w:val="DefaultParagraphFont"/>
    <w:rsid w:val="00105085"/>
  </w:style>
  <w:style w:type="character" w:customStyle="1" w:styleId="m-4930835733434609408gmail-style13ptbold">
    <w:name w:val="m_-4930835733434609408gmail-style13ptbold"/>
    <w:basedOn w:val="DefaultParagraphFont"/>
    <w:rsid w:val="00105085"/>
  </w:style>
  <w:style w:type="character" w:customStyle="1" w:styleId="m-4930835733434609408gmail-styleunderline">
    <w:name w:val="m_-4930835733434609408gmail-styleunderline"/>
    <w:basedOn w:val="DefaultParagraphFont"/>
    <w:rsid w:val="00105085"/>
  </w:style>
  <w:style w:type="character" w:customStyle="1" w:styleId="m-2456650549122369157gmail-style13ptbold">
    <w:name w:val="m_-2456650549122369157gmail-style13ptbold"/>
    <w:basedOn w:val="DefaultParagraphFont"/>
    <w:rsid w:val="00105085"/>
  </w:style>
  <w:style w:type="character" w:customStyle="1" w:styleId="m-2456650549122369157gmail-styleunderline">
    <w:name w:val="m_-2456650549122369157gmail-styleunderline"/>
    <w:basedOn w:val="DefaultParagraphFont"/>
    <w:rsid w:val="00105085"/>
  </w:style>
  <w:style w:type="character" w:customStyle="1" w:styleId="hvr">
    <w:name w:val="hvr"/>
    <w:basedOn w:val="DefaultParagraphFont"/>
    <w:rsid w:val="00105085"/>
  </w:style>
  <w:style w:type="character" w:customStyle="1" w:styleId="m-3350902899047358468gmail-styleunderline">
    <w:name w:val="m_-3350902899047358468gmail-styleunderline"/>
    <w:basedOn w:val="DefaultParagraphFont"/>
    <w:rsid w:val="00105085"/>
  </w:style>
  <w:style w:type="paragraph" w:customStyle="1" w:styleId="Style5pt">
    <w:name w:val="Style 5 pt"/>
    <w:basedOn w:val="Normal"/>
    <w:link w:val="Style5ptChar"/>
    <w:rsid w:val="00105085"/>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105085"/>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105085"/>
  </w:style>
  <w:style w:type="paragraph" w:customStyle="1" w:styleId="m462447500549623171gmail-msonormal">
    <w:name w:val="m_462447500549623171gmail-msonormal"/>
    <w:basedOn w:val="Normal"/>
    <w:uiPriority w:val="99"/>
    <w:rsid w:val="00105085"/>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105085"/>
  </w:style>
  <w:style w:type="paragraph" w:customStyle="1" w:styleId="dek">
    <w:name w:val="dek"/>
    <w:basedOn w:val="Normal"/>
    <w:uiPriority w:val="99"/>
    <w:rsid w:val="00105085"/>
    <w:pPr>
      <w:spacing w:before="100" w:beforeAutospacing="1" w:after="100" w:afterAutospacing="1"/>
    </w:pPr>
    <w:rPr>
      <w:rFonts w:eastAsia="Times New Roman"/>
      <w:szCs w:val="24"/>
    </w:rPr>
  </w:style>
  <w:style w:type="character" w:customStyle="1" w:styleId="arttitle">
    <w:name w:val="art_title"/>
    <w:basedOn w:val="DefaultParagraphFont"/>
    <w:rsid w:val="00105085"/>
  </w:style>
  <w:style w:type="character" w:customStyle="1" w:styleId="serialtitle">
    <w:name w:val="serial_title"/>
    <w:basedOn w:val="DefaultParagraphFont"/>
    <w:rsid w:val="00105085"/>
  </w:style>
  <w:style w:type="character" w:customStyle="1" w:styleId="headingnumber">
    <w:name w:val="headingnumber"/>
    <w:basedOn w:val="DefaultParagraphFont"/>
    <w:rsid w:val="00105085"/>
  </w:style>
  <w:style w:type="character" w:customStyle="1" w:styleId="internalref">
    <w:name w:val="internalref"/>
    <w:basedOn w:val="DefaultParagraphFont"/>
    <w:rsid w:val="00105085"/>
  </w:style>
  <w:style w:type="paragraph" w:customStyle="1" w:styleId="Analyitc">
    <w:name w:val="Analyitc"/>
    <w:basedOn w:val="Normal"/>
    <w:uiPriority w:val="4"/>
    <w:qFormat/>
    <w:rsid w:val="00105085"/>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105085"/>
  </w:style>
  <w:style w:type="character" w:customStyle="1" w:styleId="m7113523068278247331gmail-underline">
    <w:name w:val="m_7113523068278247331gmail-underline"/>
    <w:basedOn w:val="DefaultParagraphFont"/>
    <w:rsid w:val="00105085"/>
  </w:style>
  <w:style w:type="character" w:customStyle="1" w:styleId="m7113523068278247331gmail-styleunderline">
    <w:name w:val="m_7113523068278247331gmail-styleunderline"/>
    <w:basedOn w:val="DefaultParagraphFont"/>
    <w:rsid w:val="00105085"/>
  </w:style>
  <w:style w:type="paragraph" w:customStyle="1" w:styleId="Caption40">
    <w:name w:val="Caption4"/>
    <w:basedOn w:val="Normal"/>
    <w:uiPriority w:val="99"/>
    <w:qFormat/>
    <w:rsid w:val="00105085"/>
    <w:pPr>
      <w:spacing w:before="100" w:beforeAutospacing="1" w:after="100" w:afterAutospacing="1"/>
    </w:pPr>
    <w:rPr>
      <w:rFonts w:eastAsia="Times New Roman"/>
      <w:szCs w:val="24"/>
    </w:rPr>
  </w:style>
  <w:style w:type="character" w:customStyle="1" w:styleId="enhanced-reference">
    <w:name w:val="enhanced-reference"/>
    <w:basedOn w:val="DefaultParagraphFont"/>
    <w:rsid w:val="00105085"/>
  </w:style>
  <w:style w:type="character" w:customStyle="1" w:styleId="ff1">
    <w:name w:val="ff1"/>
    <w:basedOn w:val="DefaultParagraphFont"/>
    <w:rsid w:val="00105085"/>
  </w:style>
  <w:style w:type="character" w:customStyle="1" w:styleId="ff2">
    <w:name w:val="ff2"/>
    <w:basedOn w:val="DefaultParagraphFont"/>
    <w:rsid w:val="00105085"/>
  </w:style>
  <w:style w:type="character" w:customStyle="1" w:styleId="display">
    <w:name w:val="display"/>
    <w:basedOn w:val="DefaultParagraphFont"/>
    <w:rsid w:val="00105085"/>
  </w:style>
  <w:style w:type="character" w:customStyle="1" w:styleId="m2030095631327626865gmail-style13ptbold">
    <w:name w:val="m_2030095631327626865gmail-style13ptbold"/>
    <w:basedOn w:val="DefaultParagraphFont"/>
    <w:rsid w:val="00105085"/>
  </w:style>
  <w:style w:type="character" w:customStyle="1" w:styleId="m2030095631327626865gmail-styleunderline">
    <w:name w:val="m_2030095631327626865gmail-styleunderline"/>
    <w:basedOn w:val="DefaultParagraphFont"/>
    <w:rsid w:val="00105085"/>
  </w:style>
  <w:style w:type="paragraph" w:customStyle="1" w:styleId="m4240400669014671728gmail-msonormal">
    <w:name w:val="m_4240400669014671728gmail-msonormal"/>
    <w:basedOn w:val="Normal"/>
    <w:rsid w:val="00105085"/>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105085"/>
  </w:style>
  <w:style w:type="paragraph" w:customStyle="1" w:styleId="font--body">
    <w:name w:val="font--body"/>
    <w:basedOn w:val="Normal"/>
    <w:qFormat/>
    <w:rsid w:val="00105085"/>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105085"/>
  </w:style>
  <w:style w:type="character" w:customStyle="1" w:styleId="playbutton-flyout">
    <w:name w:val="playbutton-flyout"/>
    <w:basedOn w:val="DefaultParagraphFont"/>
    <w:rsid w:val="00105085"/>
  </w:style>
  <w:style w:type="character" w:customStyle="1" w:styleId="inlinevideo-videolabel">
    <w:name w:val="inlinevideo-videolabel"/>
    <w:basedOn w:val="DefaultParagraphFont"/>
    <w:rsid w:val="00105085"/>
  </w:style>
  <w:style w:type="character" w:customStyle="1" w:styleId="inlinevideo-videoduration">
    <w:name w:val="inlinevideo-videoduration"/>
    <w:basedOn w:val="DefaultParagraphFont"/>
    <w:rsid w:val="00105085"/>
  </w:style>
  <w:style w:type="character" w:customStyle="1" w:styleId="cardChar20">
    <w:name w:val="card Char2"/>
    <w:basedOn w:val="DefaultParagraphFont"/>
    <w:rsid w:val="00105085"/>
    <w:rPr>
      <w:rFonts w:ascii="Times New Roman" w:hAnsi="Times New Roman" w:cs="Calibri"/>
      <w:szCs w:val="20"/>
    </w:rPr>
  </w:style>
  <w:style w:type="paragraph" w:customStyle="1" w:styleId="Pol">
    <w:name w:val="Pol"/>
    <w:basedOn w:val="Heading2"/>
    <w:uiPriority w:val="99"/>
    <w:qFormat/>
    <w:rsid w:val="00105085"/>
    <w:rPr>
      <w:bCs/>
      <w:szCs w:val="44"/>
    </w:rPr>
  </w:style>
  <w:style w:type="paragraph" w:customStyle="1" w:styleId="headline-title">
    <w:name w:val="headline-title"/>
    <w:basedOn w:val="Normal"/>
    <w:uiPriority w:val="99"/>
    <w:qFormat/>
    <w:rsid w:val="00105085"/>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105085"/>
  </w:style>
  <w:style w:type="paragraph" w:customStyle="1" w:styleId="xhead">
    <w:name w:val="xhead"/>
    <w:basedOn w:val="Normal"/>
    <w:uiPriority w:val="99"/>
    <w:qFormat/>
    <w:rsid w:val="00105085"/>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105085"/>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105085"/>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105085"/>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105085"/>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105085"/>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105085"/>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105085"/>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105085"/>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105085"/>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105085"/>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105085"/>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105085"/>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105085"/>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105085"/>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105085"/>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semiHidden/>
    <w:qFormat/>
    <w:rsid w:val="00105085"/>
    <w:rPr>
      <w:rFonts w:ascii="Lucida Grande" w:eastAsia="Cambria" w:hAnsi="Lucida Grande"/>
      <w:szCs w:val="24"/>
    </w:rPr>
  </w:style>
  <w:style w:type="paragraph" w:customStyle="1" w:styleId="Pa16">
    <w:name w:val="Pa16"/>
    <w:basedOn w:val="Default"/>
    <w:next w:val="Default"/>
    <w:uiPriority w:val="99"/>
    <w:qFormat/>
    <w:rsid w:val="00105085"/>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105085"/>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105085"/>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105085"/>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uiPriority w:val="99"/>
    <w:qFormat/>
    <w:rsid w:val="00105085"/>
    <w:rPr>
      <w:szCs w:val="26"/>
    </w:rPr>
  </w:style>
  <w:style w:type="character" w:customStyle="1" w:styleId="viewstorydateline">
    <w:name w:val="viewstorydateline"/>
    <w:basedOn w:val="DefaultParagraphFont"/>
    <w:rsid w:val="00105085"/>
  </w:style>
  <w:style w:type="character" w:customStyle="1" w:styleId="meta-sep">
    <w:name w:val="meta-sep"/>
    <w:basedOn w:val="DefaultParagraphFont"/>
    <w:rsid w:val="00105085"/>
  </w:style>
  <w:style w:type="character" w:customStyle="1" w:styleId="A19">
    <w:name w:val="A19"/>
    <w:uiPriority w:val="99"/>
    <w:rsid w:val="00105085"/>
    <w:rPr>
      <w:rFonts w:ascii="Georgia" w:hAnsi="Georgia" w:cs="Georgia" w:hint="default"/>
      <w:color w:val="000000"/>
      <w:sz w:val="20"/>
      <w:szCs w:val="20"/>
      <w:u w:val="single"/>
    </w:rPr>
  </w:style>
  <w:style w:type="character" w:customStyle="1" w:styleId="ontext">
    <w:name w:val="ontext"/>
    <w:basedOn w:val="DefaultParagraphFont"/>
    <w:rsid w:val="00105085"/>
  </w:style>
  <w:style w:type="character" w:customStyle="1" w:styleId="StyleLatinBaskervilleUnderline">
    <w:name w:val="Style (Latin) Baskerville Underline"/>
    <w:basedOn w:val="DefaultParagraphFont"/>
    <w:rsid w:val="00105085"/>
    <w:rPr>
      <w:rFonts w:ascii="Baskerville" w:hAnsi="Baskerville" w:hint="default"/>
      <w:sz w:val="26"/>
      <w:u w:val="single"/>
    </w:rPr>
  </w:style>
  <w:style w:type="character" w:customStyle="1" w:styleId="archive-title">
    <w:name w:val="archive-title"/>
    <w:basedOn w:val="DefaultParagraphFont"/>
    <w:rsid w:val="00105085"/>
  </w:style>
  <w:style w:type="character" w:customStyle="1" w:styleId="imgleft">
    <w:name w:val="imgleft"/>
    <w:basedOn w:val="DefaultParagraphFont"/>
    <w:rsid w:val="00105085"/>
  </w:style>
  <w:style w:type="character" w:customStyle="1" w:styleId="imgcenter">
    <w:name w:val="imgcenter"/>
    <w:basedOn w:val="DefaultParagraphFont"/>
    <w:rsid w:val="00105085"/>
  </w:style>
  <w:style w:type="character" w:customStyle="1" w:styleId="A42">
    <w:name w:val="A4+2"/>
    <w:uiPriority w:val="99"/>
    <w:rsid w:val="00105085"/>
    <w:rPr>
      <w:rFonts w:ascii="Helvetica LT Std" w:hAnsi="Helvetica LT Std" w:cs="Helvetica LT Std" w:hint="default"/>
      <w:color w:val="000000"/>
      <w:sz w:val="11"/>
      <w:szCs w:val="11"/>
    </w:rPr>
  </w:style>
  <w:style w:type="character" w:customStyle="1" w:styleId="Caption11">
    <w:name w:val="Caption11"/>
    <w:basedOn w:val="DefaultParagraphFont"/>
    <w:rsid w:val="00105085"/>
  </w:style>
  <w:style w:type="character" w:customStyle="1" w:styleId="fstitle">
    <w:name w:val="fs_title"/>
    <w:basedOn w:val="DefaultParagraphFont"/>
    <w:rsid w:val="00105085"/>
  </w:style>
  <w:style w:type="character" w:customStyle="1" w:styleId="dateday">
    <w:name w:val="date_day"/>
    <w:basedOn w:val="DefaultParagraphFont"/>
    <w:rsid w:val="00105085"/>
  </w:style>
  <w:style w:type="character" w:customStyle="1" w:styleId="datemonth">
    <w:name w:val="date_month"/>
    <w:basedOn w:val="DefaultParagraphFont"/>
    <w:rsid w:val="00105085"/>
  </w:style>
  <w:style w:type="character" w:customStyle="1" w:styleId="dateyear">
    <w:name w:val="date_year"/>
    <w:basedOn w:val="DefaultParagraphFont"/>
    <w:rsid w:val="00105085"/>
  </w:style>
  <w:style w:type="character" w:customStyle="1" w:styleId="NormalWebChar1CharCharCharCharCharCharCharCharCharCharChar">
    <w:name w:val="Normal (Web) Char1 Char Char Char Char Char Char Char Char Char Char Char"/>
    <w:basedOn w:val="DefaultParagraphFont"/>
    <w:locked/>
    <w:rsid w:val="00105085"/>
    <w:rPr>
      <w:sz w:val="24"/>
      <w:szCs w:val="24"/>
      <w:lang w:val="en-US" w:eastAsia="en-US" w:bidi="ar-SA"/>
    </w:rPr>
  </w:style>
  <w:style w:type="character" w:customStyle="1" w:styleId="insideitro">
    <w:name w:val="insideitro"/>
    <w:basedOn w:val="DefaultParagraphFont"/>
    <w:rsid w:val="00105085"/>
  </w:style>
  <w:style w:type="character" w:customStyle="1" w:styleId="wcfont">
    <w:name w:val="wcfont"/>
    <w:basedOn w:val="DefaultParagraphFont"/>
    <w:rsid w:val="00105085"/>
  </w:style>
  <w:style w:type="character" w:customStyle="1" w:styleId="qftext">
    <w:name w:val="qftext"/>
    <w:basedOn w:val="DefaultParagraphFont"/>
    <w:rsid w:val="00105085"/>
  </w:style>
  <w:style w:type="character" w:customStyle="1" w:styleId="leftidx">
    <w:name w:val="leftidx"/>
    <w:basedOn w:val="DefaultParagraphFont"/>
    <w:rsid w:val="00105085"/>
  </w:style>
  <w:style w:type="character" w:customStyle="1" w:styleId="StyleStyleBoldUnderlineUnderlineIntenseEmphasisIntenseEmpha">
    <w:name w:val="Style Style Bold UnderlineUnderlineIntense EmphasisIntense Empha..."/>
    <w:basedOn w:val="DefaultParagraphFont"/>
    <w:rsid w:val="00105085"/>
    <w:rPr>
      <w:b w:val="0"/>
      <w:bCs w:val="0"/>
      <w:sz w:val="14"/>
      <w:u w:val="none"/>
    </w:rPr>
  </w:style>
  <w:style w:type="character" w:customStyle="1" w:styleId="Style7ptBold">
    <w:name w:val="Style 7 pt Bold"/>
    <w:basedOn w:val="DefaultParagraphFont"/>
    <w:rsid w:val="00105085"/>
    <w:rPr>
      <w:b w:val="0"/>
      <w:bCs/>
      <w:sz w:val="14"/>
    </w:rPr>
  </w:style>
  <w:style w:type="paragraph" w:customStyle="1" w:styleId="width100">
    <w:name w:val="width100"/>
    <w:basedOn w:val="Normal"/>
    <w:uiPriority w:val="99"/>
    <w:qFormat/>
    <w:rsid w:val="00105085"/>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105085"/>
  </w:style>
  <w:style w:type="character" w:customStyle="1" w:styleId="eventsubtitle">
    <w:name w:val="eventsubtitle"/>
    <w:basedOn w:val="DefaultParagraphFont"/>
    <w:rsid w:val="00105085"/>
  </w:style>
  <w:style w:type="character" w:customStyle="1" w:styleId="eventdate">
    <w:name w:val="eventdate"/>
    <w:basedOn w:val="DefaultParagraphFont"/>
    <w:rsid w:val="00105085"/>
  </w:style>
  <w:style w:type="character" w:customStyle="1" w:styleId="legend">
    <w:name w:val="legend"/>
    <w:basedOn w:val="DefaultParagraphFont"/>
    <w:rsid w:val="00105085"/>
  </w:style>
  <w:style w:type="character" w:customStyle="1" w:styleId="StyleLatinGaramond9ptUnderline">
    <w:name w:val="Style (Latin) Garamond 9 pt Underline"/>
    <w:rsid w:val="00105085"/>
    <w:rPr>
      <w:sz w:val="22"/>
      <w:u w:val="single"/>
    </w:rPr>
  </w:style>
  <w:style w:type="character" w:customStyle="1" w:styleId="ellipsistext">
    <w:name w:val="ellipsis_text"/>
    <w:basedOn w:val="DefaultParagraphFont"/>
    <w:rsid w:val="00105085"/>
  </w:style>
  <w:style w:type="character" w:customStyle="1" w:styleId="cite00">
    <w:name w:val="cite0"/>
    <w:rsid w:val="00105085"/>
  </w:style>
  <w:style w:type="paragraph" w:customStyle="1" w:styleId="BodyText5">
    <w:name w:val="Body Text5"/>
    <w:basedOn w:val="Normal"/>
    <w:qFormat/>
    <w:rsid w:val="00105085"/>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105085"/>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qFormat/>
    <w:rsid w:val="00105085"/>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105085"/>
  </w:style>
  <w:style w:type="character" w:customStyle="1" w:styleId="in-top">
    <w:name w:val="in-top"/>
    <w:rsid w:val="00105085"/>
  </w:style>
  <w:style w:type="character" w:customStyle="1" w:styleId="nukeled">
    <w:name w:val="nukeled"/>
    <w:rsid w:val="00105085"/>
  </w:style>
  <w:style w:type="character" w:customStyle="1" w:styleId="contextlyrelated">
    <w:name w:val="contextly_related"/>
    <w:rsid w:val="00105085"/>
  </w:style>
  <w:style w:type="character" w:customStyle="1" w:styleId="in-right">
    <w:name w:val="in-right"/>
    <w:rsid w:val="00105085"/>
  </w:style>
  <w:style w:type="character" w:customStyle="1" w:styleId="adtext0">
    <w:name w:val="ad_text"/>
    <w:rsid w:val="00105085"/>
  </w:style>
  <w:style w:type="character" w:customStyle="1" w:styleId="linkrow">
    <w:name w:val="link_row"/>
    <w:rsid w:val="00105085"/>
  </w:style>
  <w:style w:type="character" w:customStyle="1" w:styleId="revision-date">
    <w:name w:val="revision-date"/>
    <w:rsid w:val="00105085"/>
  </w:style>
  <w:style w:type="paragraph" w:customStyle="1" w:styleId="t6">
    <w:name w:val="t6"/>
    <w:basedOn w:val="Normal"/>
    <w:qFormat/>
    <w:rsid w:val="00105085"/>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qFormat/>
    <w:rsid w:val="00105085"/>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105085"/>
  </w:style>
  <w:style w:type="character" w:customStyle="1" w:styleId="facebook-share-label">
    <w:name w:val="facebook-share-label"/>
    <w:rsid w:val="00105085"/>
  </w:style>
  <w:style w:type="paragraph" w:customStyle="1" w:styleId="stand-first-alone">
    <w:name w:val="stand-first-alone"/>
    <w:basedOn w:val="Normal"/>
    <w:qFormat/>
    <w:rsid w:val="00105085"/>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qFormat/>
    <w:rsid w:val="00105085"/>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qFormat/>
    <w:rsid w:val="00105085"/>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qFormat/>
    <w:rsid w:val="00105085"/>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qFormat/>
    <w:rsid w:val="00105085"/>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qFormat/>
    <w:rsid w:val="00105085"/>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qFormat/>
    <w:rsid w:val="00105085"/>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105085"/>
    <w:rPr>
      <w:rFonts w:ascii="Paperback 24" w:hAnsi="Paperback 24" w:cs="Paperback 24"/>
      <w:color w:val="000000"/>
      <w:sz w:val="32"/>
      <w:szCs w:val="32"/>
    </w:rPr>
  </w:style>
  <w:style w:type="character" w:customStyle="1" w:styleId="A25">
    <w:name w:val="A25"/>
    <w:uiPriority w:val="99"/>
    <w:rsid w:val="00105085"/>
    <w:rPr>
      <w:rFonts w:ascii="Webdings" w:hAnsi="Webdings" w:cs="Webdings"/>
      <w:color w:val="000000"/>
      <w:sz w:val="16"/>
      <w:szCs w:val="16"/>
    </w:rPr>
  </w:style>
  <w:style w:type="paragraph" w:customStyle="1" w:styleId="CM45">
    <w:name w:val="CM45"/>
    <w:basedOn w:val="Default"/>
    <w:next w:val="Default"/>
    <w:uiPriority w:val="99"/>
    <w:qFormat/>
    <w:rsid w:val="00105085"/>
    <w:rPr>
      <w:rFonts w:ascii="Times New Roman" w:hAnsi="Times New Roman" w:cs="Times New Roman"/>
      <w:color w:val="auto"/>
      <w:sz w:val="22"/>
    </w:rPr>
  </w:style>
  <w:style w:type="paragraph" w:customStyle="1" w:styleId="CM46">
    <w:name w:val="CM46"/>
    <w:basedOn w:val="Default"/>
    <w:next w:val="Default"/>
    <w:uiPriority w:val="99"/>
    <w:qFormat/>
    <w:rsid w:val="00105085"/>
    <w:rPr>
      <w:rFonts w:ascii="Times New Roman" w:hAnsi="Times New Roman" w:cs="Times New Roman"/>
      <w:color w:val="auto"/>
      <w:sz w:val="22"/>
    </w:rPr>
  </w:style>
  <w:style w:type="character" w:customStyle="1" w:styleId="Headerorfooter">
    <w:name w:val="Header or footer_"/>
    <w:basedOn w:val="DefaultParagraphFont"/>
    <w:rsid w:val="00105085"/>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105085"/>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105085"/>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105085"/>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105085"/>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105085"/>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105085"/>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105085"/>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105085"/>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105085"/>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105085"/>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105085"/>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105085"/>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105085"/>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105085"/>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105085"/>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105085"/>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105085"/>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105085"/>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105085"/>
    <w:rPr>
      <w:rFonts w:ascii="Arial" w:eastAsia="Arial" w:hAnsi="Arial" w:cs="Arial"/>
      <w:sz w:val="20"/>
      <w:szCs w:val="20"/>
      <w:shd w:val="clear" w:color="auto" w:fill="FFFFFF"/>
    </w:rPr>
  </w:style>
  <w:style w:type="paragraph" w:customStyle="1" w:styleId="Heading220">
    <w:name w:val="Heading #22"/>
    <w:basedOn w:val="Normal"/>
    <w:link w:val="Heading22"/>
    <w:qFormat/>
    <w:rsid w:val="00105085"/>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105085"/>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105085"/>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105085"/>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105085"/>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105085"/>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105085"/>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105085"/>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105085"/>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105085"/>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105085"/>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105085"/>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105085"/>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105085"/>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105085"/>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105085"/>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105085"/>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105085"/>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105085"/>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105085"/>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105085"/>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105085"/>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105085"/>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105085"/>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105085"/>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105085"/>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105085"/>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105085"/>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105085"/>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105085"/>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105085"/>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105085"/>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105085"/>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105085"/>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105085"/>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105085"/>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105085"/>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105085"/>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105085"/>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105085"/>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105085"/>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105085"/>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105085"/>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105085"/>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105085"/>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105085"/>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105085"/>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105085"/>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105085"/>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105085"/>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105085"/>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105085"/>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105085"/>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105085"/>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105085"/>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105085"/>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105085"/>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105085"/>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105085"/>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105085"/>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105085"/>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105085"/>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105085"/>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105085"/>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105085"/>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105085"/>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105085"/>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105085"/>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105085"/>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105085"/>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105085"/>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105085"/>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105085"/>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105085"/>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105085"/>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105085"/>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105085"/>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105085"/>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105085"/>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105085"/>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105085"/>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105085"/>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105085"/>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105085"/>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105085"/>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105085"/>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105085"/>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105085"/>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105085"/>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105085"/>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105085"/>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105085"/>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105085"/>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105085"/>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105085"/>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105085"/>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105085"/>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105085"/>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105085"/>
    <w:rPr>
      <w:rFonts w:eastAsia="Georgia" w:cs="Georgia"/>
      <w:sz w:val="21"/>
      <w:szCs w:val="21"/>
      <w:shd w:val="clear" w:color="auto" w:fill="FFFFFF"/>
    </w:rPr>
  </w:style>
  <w:style w:type="paragraph" w:customStyle="1" w:styleId="Picturecaption90">
    <w:name w:val="Picture caption (9)"/>
    <w:basedOn w:val="Normal"/>
    <w:link w:val="Picturecaption9"/>
    <w:qFormat/>
    <w:rsid w:val="00105085"/>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105085"/>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105085"/>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105085"/>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105085"/>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105085"/>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105085"/>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105085"/>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105085"/>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105085"/>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105085"/>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105085"/>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105085"/>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105085"/>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105085"/>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105085"/>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105085"/>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105085"/>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105085"/>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105085"/>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105085"/>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105085"/>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105085"/>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105085"/>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105085"/>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105085"/>
    <w:pPr>
      <w:widowControl w:val="0"/>
      <w:shd w:val="clear" w:color="auto" w:fill="FFFFFF"/>
      <w:spacing w:before="720" w:after="60" w:line="0" w:lineRule="atLeast"/>
    </w:pPr>
    <w:rPr>
      <w:rFonts w:ascii="Calibri" w:eastAsia="Calibri" w:hAnsi="Calibri"/>
      <w:b/>
      <w:bCs/>
      <w:sz w:val="12"/>
      <w:szCs w:val="12"/>
    </w:rPr>
  </w:style>
  <w:style w:type="character" w:customStyle="1" w:styleId="Bodytext870">
    <w:name w:val="Body text (87)"/>
    <w:basedOn w:val="Bodytext87"/>
    <w:rsid w:val="00105085"/>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105085"/>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105085"/>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105085"/>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105085"/>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105085"/>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105085"/>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105085"/>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105085"/>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105085"/>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105085"/>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105085"/>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105085"/>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105085"/>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105085"/>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105085"/>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105085"/>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105085"/>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105085"/>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105085"/>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105085"/>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105085"/>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105085"/>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105085"/>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105085"/>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105085"/>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105085"/>
  </w:style>
  <w:style w:type="character" w:customStyle="1" w:styleId="article-quote-right">
    <w:name w:val="article-quote-right"/>
    <w:basedOn w:val="DefaultParagraphFont"/>
    <w:rsid w:val="00105085"/>
  </w:style>
  <w:style w:type="paragraph" w:customStyle="1" w:styleId="txgreen">
    <w:name w:val="txgreen"/>
    <w:basedOn w:val="Normal"/>
    <w:qFormat/>
    <w:rsid w:val="00105085"/>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105085"/>
  </w:style>
  <w:style w:type="character" w:customStyle="1" w:styleId="facebook-share-count">
    <w:name w:val="facebook-share-count"/>
    <w:basedOn w:val="DefaultParagraphFont"/>
    <w:rsid w:val="00105085"/>
  </w:style>
  <w:style w:type="character" w:customStyle="1" w:styleId="tickerwrap">
    <w:name w:val="ticker_wrap"/>
    <w:basedOn w:val="DefaultParagraphFont"/>
    <w:rsid w:val="00105085"/>
  </w:style>
  <w:style w:type="paragraph" w:customStyle="1" w:styleId="rtecenter">
    <w:name w:val="rtecenter"/>
    <w:basedOn w:val="Normal"/>
    <w:qFormat/>
    <w:rsid w:val="00105085"/>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105085"/>
  </w:style>
  <w:style w:type="character" w:customStyle="1" w:styleId="slug-elocation">
    <w:name w:val="slug-elocation"/>
    <w:basedOn w:val="DefaultParagraphFont"/>
    <w:rsid w:val="00105085"/>
  </w:style>
  <w:style w:type="character" w:customStyle="1" w:styleId="fu-autorenangabe-fu-beschreibung">
    <w:name w:val="fu-autorenangabe-fu-beschreibung"/>
    <w:rsid w:val="00105085"/>
  </w:style>
  <w:style w:type="paragraph" w:customStyle="1" w:styleId="introshadow">
    <w:name w:val="intro_shadow"/>
    <w:basedOn w:val="Normal"/>
    <w:uiPriority w:val="99"/>
    <w:qFormat/>
    <w:rsid w:val="00105085"/>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105085"/>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105085"/>
  </w:style>
  <w:style w:type="character" w:customStyle="1" w:styleId="commentscontainer">
    <w:name w:val="comments_container"/>
    <w:basedOn w:val="DefaultParagraphFont"/>
    <w:rsid w:val="00105085"/>
  </w:style>
  <w:style w:type="character" w:customStyle="1" w:styleId="itemdatecreated">
    <w:name w:val="itemdatecreated"/>
    <w:basedOn w:val="DefaultParagraphFont"/>
    <w:rsid w:val="00105085"/>
  </w:style>
  <w:style w:type="character" w:customStyle="1" w:styleId="itemauthor">
    <w:name w:val="itemauthor"/>
    <w:basedOn w:val="DefaultParagraphFont"/>
    <w:rsid w:val="00105085"/>
  </w:style>
  <w:style w:type="character" w:customStyle="1" w:styleId="hparticlefooter">
    <w:name w:val="hparticlefooter"/>
    <w:basedOn w:val="DefaultParagraphFont"/>
    <w:rsid w:val="00105085"/>
  </w:style>
  <w:style w:type="paragraph" w:customStyle="1" w:styleId="Stylecardtext8pt">
    <w:name w:val="Style card text + 8 pt"/>
    <w:basedOn w:val="Normal"/>
    <w:uiPriority w:val="99"/>
    <w:qFormat/>
    <w:rsid w:val="00105085"/>
    <w:pPr>
      <w:ind w:right="288"/>
    </w:pPr>
    <w:rPr>
      <w:rFonts w:ascii="Avenir LT Std 45 Book" w:eastAsiaTheme="minorEastAsia" w:hAnsi="Avenir LT Std 45 Book"/>
      <w:sz w:val="16"/>
      <w:szCs w:val="24"/>
    </w:rPr>
  </w:style>
  <w:style w:type="paragraph" w:customStyle="1" w:styleId="Stylecardtext5pt">
    <w:name w:val="Style card text + 5 pt"/>
    <w:basedOn w:val="Normal"/>
    <w:uiPriority w:val="99"/>
    <w:qFormat/>
    <w:rsid w:val="00105085"/>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105085"/>
  </w:style>
  <w:style w:type="character" w:customStyle="1" w:styleId="BlockCharCharCharCharChar">
    <w:name w:val="Block Char Char Char Char Char"/>
    <w:aliases w:val="Block Char Char Char Char Char Char Char Char,Block Char Char Char Char Char Char Char1"/>
    <w:basedOn w:val="DefaultParagraphFont"/>
    <w:rsid w:val="00105085"/>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105085"/>
    <w:pPr>
      <w:keepLines w:val="0"/>
      <w:pBdr>
        <w:bottom w:val="single" w:sz="4" w:space="1" w:color="auto"/>
      </w:pBdr>
      <w:spacing w:before="0" w:after="240"/>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105085"/>
    <w:rPr>
      <w:rFonts w:ascii="Century Gothic" w:eastAsia="Times New Roman" w:hAnsi="Century Gothic" w:cs="Arial"/>
      <w:bCs/>
      <w:color w:val="000000"/>
      <w:spacing w:val="-20"/>
      <w:sz w:val="36"/>
      <w:szCs w:val="32"/>
    </w:rPr>
  </w:style>
  <w:style w:type="paragraph" w:customStyle="1" w:styleId="CiteEmphasis">
    <w:name w:val="Cite/Emphasis"/>
    <w:basedOn w:val="Normal"/>
    <w:link w:val="CiteEmphasisChar"/>
    <w:qFormat/>
    <w:rsid w:val="00105085"/>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105085"/>
    <w:rPr>
      <w:rFonts w:ascii="Avenir LT Std 45 Book" w:eastAsiaTheme="minorEastAsia" w:hAnsi="Avenir LT Std 45 Book" w:cs="Calibri"/>
      <w:b/>
      <w:color w:val="000000"/>
      <w:szCs w:val="24"/>
      <w:u w:val="single"/>
    </w:rPr>
  </w:style>
  <w:style w:type="character" w:customStyle="1" w:styleId="ReadText">
    <w:name w:val="Read Text"/>
    <w:basedOn w:val="DefaultParagraphFont"/>
    <w:rsid w:val="00105085"/>
    <w:rPr>
      <w:rFonts w:ascii="Times New Roman" w:hAnsi="Times New Roman"/>
      <w:b/>
      <w:bCs/>
      <w:sz w:val="24"/>
      <w:u w:val="single"/>
    </w:rPr>
  </w:style>
  <w:style w:type="paragraph" w:customStyle="1" w:styleId="Styleunread8pt">
    <w:name w:val="Style unread + 8 pt"/>
    <w:basedOn w:val="Normal"/>
    <w:link w:val="Styleunread8ptChar"/>
    <w:qFormat/>
    <w:rsid w:val="00105085"/>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105085"/>
    <w:rPr>
      <w:rFonts w:ascii="Avenir LT Std 45 Book" w:eastAsiaTheme="minorEastAsia" w:hAnsi="Avenir LT Std 45 Book" w:cs="Calibri"/>
      <w:color w:val="000000"/>
      <w:sz w:val="16"/>
      <w:szCs w:val="24"/>
    </w:rPr>
  </w:style>
  <w:style w:type="character" w:customStyle="1" w:styleId="main">
    <w:name w:val="main"/>
    <w:basedOn w:val="DefaultParagraphFont"/>
    <w:rsid w:val="00105085"/>
  </w:style>
  <w:style w:type="character" w:customStyle="1" w:styleId="textunderlineCharChar">
    <w:name w:val="text underline Char Char"/>
    <w:basedOn w:val="DefaultParagraphFont"/>
    <w:rsid w:val="00105085"/>
    <w:rPr>
      <w:rFonts w:ascii="Garamond" w:hAnsi="Garamond" w:cs="Arial"/>
      <w:color w:val="000000"/>
      <w:sz w:val="24"/>
      <w:u w:val="single"/>
    </w:rPr>
  </w:style>
  <w:style w:type="paragraph" w:customStyle="1" w:styleId="ekprop-p">
    <w:name w:val="ekprop-p"/>
    <w:basedOn w:val="Normal"/>
    <w:uiPriority w:val="99"/>
    <w:qFormat/>
    <w:rsid w:val="00105085"/>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105085"/>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105085"/>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105085"/>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3"/>
    <w:rsid w:val="00105085"/>
    <w:rPr>
      <w:rFonts w:ascii="Avenir LT Std 45 Book" w:eastAsiaTheme="minorEastAsia" w:hAnsi="Avenir LT Std 45 Book" w:cs="Calibri"/>
      <w:color w:val="000000"/>
      <w:sz w:val="16"/>
      <w:szCs w:val="24"/>
    </w:rPr>
  </w:style>
  <w:style w:type="character" w:customStyle="1" w:styleId="FullCiteCharChar">
    <w:name w:val="Full Cite Char Char"/>
    <w:basedOn w:val="DefaultParagraphFont"/>
    <w:rsid w:val="00105085"/>
    <w:rPr>
      <w:rFonts w:ascii="Georgia" w:hAnsi="Georgia" w:cs="Calibri"/>
      <w:color w:val="000000"/>
      <w:sz w:val="20"/>
      <w:szCs w:val="24"/>
    </w:rPr>
  </w:style>
  <w:style w:type="character" w:customStyle="1" w:styleId="submitted-wrapper">
    <w:name w:val="submitted-wrapper"/>
    <w:basedOn w:val="DefaultParagraphFont"/>
    <w:rsid w:val="00105085"/>
  </w:style>
  <w:style w:type="character" w:customStyle="1" w:styleId="gd">
    <w:name w:val="gd"/>
    <w:basedOn w:val="DefaultParagraphFont"/>
    <w:rsid w:val="00105085"/>
  </w:style>
  <w:style w:type="character" w:customStyle="1" w:styleId="g3">
    <w:name w:val="g3"/>
    <w:basedOn w:val="DefaultParagraphFont"/>
    <w:rsid w:val="00105085"/>
  </w:style>
  <w:style w:type="character" w:customStyle="1" w:styleId="hb">
    <w:name w:val="hb"/>
    <w:basedOn w:val="DefaultParagraphFont"/>
    <w:rsid w:val="00105085"/>
  </w:style>
  <w:style w:type="character" w:customStyle="1" w:styleId="g2">
    <w:name w:val="g2"/>
    <w:basedOn w:val="DefaultParagraphFont"/>
    <w:rsid w:val="00105085"/>
  </w:style>
  <w:style w:type="character" w:customStyle="1" w:styleId="nameplatehead">
    <w:name w:val="nameplatehead"/>
    <w:basedOn w:val="DefaultParagraphFont"/>
    <w:rsid w:val="00105085"/>
  </w:style>
  <w:style w:type="character" w:customStyle="1" w:styleId="nameplatelink">
    <w:name w:val="nameplatelink"/>
    <w:basedOn w:val="DefaultParagraphFont"/>
    <w:rsid w:val="00105085"/>
  </w:style>
  <w:style w:type="paragraph" w:customStyle="1" w:styleId="calibre8">
    <w:name w:val="calibre8"/>
    <w:basedOn w:val="Normal"/>
    <w:uiPriority w:val="99"/>
    <w:qFormat/>
    <w:rsid w:val="00105085"/>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105085"/>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105085"/>
  </w:style>
  <w:style w:type="paragraph" w:customStyle="1" w:styleId="BodyTextIndent21">
    <w:name w:val="Body Text Indent 21"/>
    <w:basedOn w:val="Normal"/>
    <w:next w:val="BodyTextIndent2"/>
    <w:unhideWhenUsed/>
    <w:qFormat/>
    <w:rsid w:val="00105085"/>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105085"/>
    <w:rPr>
      <w:rFonts w:ascii="Georgia" w:hAnsi="Georgia"/>
    </w:rPr>
  </w:style>
  <w:style w:type="character" w:customStyle="1" w:styleId="5yl5">
    <w:name w:val="_5yl5"/>
    <w:basedOn w:val="DefaultParagraphFont"/>
    <w:rsid w:val="00105085"/>
  </w:style>
  <w:style w:type="character" w:customStyle="1" w:styleId="balancedheadline">
    <w:name w:val="balancedheadline"/>
    <w:basedOn w:val="DefaultParagraphFont"/>
    <w:rsid w:val="00105085"/>
  </w:style>
  <w:style w:type="paragraph" w:customStyle="1" w:styleId="css-xhhu0i">
    <w:name w:val="css-xhhu0i"/>
    <w:basedOn w:val="Normal"/>
    <w:rsid w:val="00105085"/>
    <w:pPr>
      <w:spacing w:before="100" w:beforeAutospacing="1" w:after="100" w:afterAutospacing="1"/>
    </w:pPr>
    <w:rPr>
      <w:rFonts w:eastAsia="Times New Roman"/>
      <w:szCs w:val="24"/>
    </w:rPr>
  </w:style>
  <w:style w:type="paragraph" w:customStyle="1" w:styleId="fellowname">
    <w:name w:val="fellow__name"/>
    <w:basedOn w:val="Normal"/>
    <w:rsid w:val="00105085"/>
    <w:pPr>
      <w:spacing w:before="100" w:beforeAutospacing="1" w:after="100" w:afterAutospacing="1"/>
    </w:pPr>
    <w:rPr>
      <w:rFonts w:eastAsia="Times New Roman"/>
      <w:szCs w:val="24"/>
    </w:rPr>
  </w:style>
  <w:style w:type="paragraph" w:customStyle="1" w:styleId="hword2">
    <w:name w:val="hword2"/>
    <w:basedOn w:val="Normal"/>
    <w:qFormat/>
    <w:rsid w:val="00105085"/>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105085"/>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105085"/>
  </w:style>
  <w:style w:type="character" w:customStyle="1" w:styleId="UnresolvedMention10">
    <w:name w:val="Unresolved Mention10"/>
    <w:basedOn w:val="DefaultParagraphFont"/>
    <w:uiPriority w:val="99"/>
    <w:semiHidden/>
    <w:unhideWhenUsed/>
    <w:rsid w:val="00105085"/>
    <w:rPr>
      <w:color w:val="605E5C"/>
      <w:shd w:val="clear" w:color="auto" w:fill="E1DFDD"/>
    </w:rPr>
  </w:style>
  <w:style w:type="character" w:customStyle="1" w:styleId="UnresolvedMention100">
    <w:name w:val="Unresolved Mention100"/>
    <w:basedOn w:val="DefaultParagraphFont"/>
    <w:uiPriority w:val="99"/>
    <w:semiHidden/>
    <w:unhideWhenUsed/>
    <w:rsid w:val="00105085"/>
    <w:rPr>
      <w:color w:val="605E5C"/>
      <w:shd w:val="clear" w:color="auto" w:fill="E1DFDD"/>
    </w:rPr>
  </w:style>
  <w:style w:type="character" w:customStyle="1" w:styleId="UnresolvedMention1000">
    <w:name w:val="Unresolved Mention1000"/>
    <w:basedOn w:val="DefaultParagraphFont"/>
    <w:uiPriority w:val="99"/>
    <w:semiHidden/>
    <w:unhideWhenUsed/>
    <w:rsid w:val="00105085"/>
    <w:rPr>
      <w:color w:val="605E5C"/>
      <w:shd w:val="clear" w:color="auto" w:fill="E1DFDD"/>
    </w:rPr>
  </w:style>
  <w:style w:type="character" w:customStyle="1" w:styleId="UnresolvedMention10000">
    <w:name w:val="Unresolved Mention10000"/>
    <w:basedOn w:val="DefaultParagraphFont"/>
    <w:uiPriority w:val="99"/>
    <w:semiHidden/>
    <w:unhideWhenUsed/>
    <w:rsid w:val="00105085"/>
    <w:rPr>
      <w:color w:val="605E5C"/>
      <w:shd w:val="clear" w:color="auto" w:fill="E1DFDD"/>
    </w:rPr>
  </w:style>
  <w:style w:type="character" w:customStyle="1" w:styleId="UnresolvedMention100000">
    <w:name w:val="Unresolved Mention100000"/>
    <w:basedOn w:val="DefaultParagraphFont"/>
    <w:uiPriority w:val="99"/>
    <w:semiHidden/>
    <w:unhideWhenUsed/>
    <w:rsid w:val="00105085"/>
    <w:rPr>
      <w:color w:val="605E5C"/>
      <w:shd w:val="clear" w:color="auto" w:fill="E1DFDD"/>
    </w:rPr>
  </w:style>
  <w:style w:type="character" w:customStyle="1" w:styleId="UnresolvedMention1000000">
    <w:name w:val="Unresolved Mention1000000"/>
    <w:basedOn w:val="DefaultParagraphFont"/>
    <w:uiPriority w:val="99"/>
    <w:semiHidden/>
    <w:unhideWhenUsed/>
    <w:rsid w:val="00105085"/>
    <w:rPr>
      <w:color w:val="605E5C"/>
      <w:shd w:val="clear" w:color="auto" w:fill="E1DFDD"/>
    </w:rPr>
  </w:style>
  <w:style w:type="character" w:customStyle="1" w:styleId="UnresolvedMention10000000">
    <w:name w:val="Unresolved Mention10000000"/>
    <w:basedOn w:val="DefaultParagraphFont"/>
    <w:uiPriority w:val="99"/>
    <w:semiHidden/>
    <w:unhideWhenUsed/>
    <w:rsid w:val="00105085"/>
    <w:rPr>
      <w:color w:val="605E5C"/>
      <w:shd w:val="clear" w:color="auto" w:fill="E1DFDD"/>
    </w:rPr>
  </w:style>
  <w:style w:type="character" w:customStyle="1" w:styleId="UnresolvedMention100000000">
    <w:name w:val="Unresolved Mention100000000"/>
    <w:basedOn w:val="DefaultParagraphFont"/>
    <w:uiPriority w:val="99"/>
    <w:semiHidden/>
    <w:unhideWhenUsed/>
    <w:rsid w:val="00105085"/>
    <w:rPr>
      <w:color w:val="605E5C"/>
      <w:shd w:val="clear" w:color="auto" w:fill="E1DFDD"/>
    </w:rPr>
  </w:style>
  <w:style w:type="character" w:customStyle="1" w:styleId="UnresolvedMention1000000000">
    <w:name w:val="Unresolved Mention1000000000"/>
    <w:basedOn w:val="DefaultParagraphFont"/>
    <w:uiPriority w:val="99"/>
    <w:semiHidden/>
    <w:unhideWhenUsed/>
    <w:rsid w:val="00105085"/>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105085"/>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105085"/>
    <w:rPr>
      <w:color w:val="605E5C"/>
      <w:shd w:val="clear" w:color="auto" w:fill="E1DFDD"/>
    </w:rPr>
  </w:style>
  <w:style w:type="character" w:customStyle="1" w:styleId="m-4768620939706884080gmail-style13ptbold">
    <w:name w:val="m_-4768620939706884080gmail-style13ptbold"/>
    <w:basedOn w:val="DefaultParagraphFont"/>
    <w:rsid w:val="00105085"/>
  </w:style>
  <w:style w:type="character" w:customStyle="1" w:styleId="m-6639950760076288358gmail-style13ptbold">
    <w:name w:val="m_-6639950760076288358gmail-style13ptbold"/>
    <w:basedOn w:val="DefaultParagraphFont"/>
    <w:rsid w:val="00105085"/>
  </w:style>
  <w:style w:type="character" w:customStyle="1" w:styleId="m-6639950760076288358gmail-msohyperlink">
    <w:name w:val="m_-6639950760076288358gmail-msohyperlink"/>
    <w:basedOn w:val="DefaultParagraphFont"/>
    <w:rsid w:val="00105085"/>
  </w:style>
  <w:style w:type="character" w:customStyle="1" w:styleId="m-6639950760076288358gmail-m4841727538114946087gmail-styleunderline">
    <w:name w:val="m_-6639950760076288358gmail-m4841727538114946087gmail-styleunderline"/>
    <w:basedOn w:val="DefaultParagraphFont"/>
    <w:rsid w:val="00105085"/>
  </w:style>
  <w:style w:type="character" w:customStyle="1" w:styleId="m8998500066486699605gmail-style13ptbold">
    <w:name w:val="m_8998500066486699605gmail-style13ptbold"/>
    <w:basedOn w:val="DefaultParagraphFont"/>
    <w:rsid w:val="00105085"/>
  </w:style>
  <w:style w:type="character" w:customStyle="1" w:styleId="m8998500066486699605gmail-styleunderline">
    <w:name w:val="m_8998500066486699605gmail-styleunderline"/>
    <w:basedOn w:val="DefaultParagraphFont"/>
    <w:rsid w:val="00105085"/>
  </w:style>
  <w:style w:type="character" w:customStyle="1" w:styleId="m-4007627453485596929gmail-style13ptbold">
    <w:name w:val="m_-4007627453485596929gmail-style13ptbold"/>
    <w:basedOn w:val="DefaultParagraphFont"/>
    <w:rsid w:val="00105085"/>
  </w:style>
  <w:style w:type="character" w:customStyle="1" w:styleId="QuoteChar2">
    <w:name w:val="Quote Char2"/>
    <w:basedOn w:val="DefaultParagraphFont"/>
    <w:uiPriority w:val="29"/>
    <w:rsid w:val="00105085"/>
    <w:rPr>
      <w:rFonts w:ascii="Cambria" w:hAnsi="Cambria" w:cs="Calibri"/>
      <w:i/>
      <w:iCs/>
      <w:color w:val="404040" w:themeColor="text1" w:themeTint="BF"/>
    </w:rPr>
  </w:style>
  <w:style w:type="paragraph" w:customStyle="1" w:styleId="marginright">
    <w:name w:val="margin_right"/>
    <w:basedOn w:val="Normal"/>
    <w:rsid w:val="00105085"/>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105085"/>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rsid w:val="00105085"/>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105085"/>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105085"/>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105085"/>
  </w:style>
  <w:style w:type="character" w:customStyle="1" w:styleId="paddingrightxxs1">
    <w:name w:val="padding_right_xxs1"/>
    <w:basedOn w:val="DefaultParagraphFont"/>
    <w:rsid w:val="00105085"/>
  </w:style>
  <w:style w:type="character" w:customStyle="1" w:styleId="nowrap1">
    <w:name w:val="nowrap1"/>
    <w:basedOn w:val="DefaultParagraphFont"/>
    <w:rsid w:val="00105085"/>
  </w:style>
  <w:style w:type="paragraph" w:customStyle="1" w:styleId="item">
    <w:name w:val="item"/>
    <w:basedOn w:val="Normal"/>
    <w:rsid w:val="00105085"/>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105085"/>
    <w:rPr>
      <w:rFonts w:ascii="Lora" w:hAnsi="Lora" w:hint="default"/>
      <w:i/>
      <w:iCs/>
      <w:color w:val="000000"/>
      <w:sz w:val="30"/>
      <w:szCs w:val="30"/>
    </w:rPr>
  </w:style>
  <w:style w:type="character" w:customStyle="1" w:styleId="italic1">
    <w:name w:val="italic1"/>
    <w:basedOn w:val="DefaultParagraphFont"/>
    <w:rsid w:val="00105085"/>
    <w:rPr>
      <w:i/>
      <w:iCs/>
    </w:rPr>
  </w:style>
  <w:style w:type="character" w:customStyle="1" w:styleId="articleimagecredit2">
    <w:name w:val="article_image_credit2"/>
    <w:basedOn w:val="DefaultParagraphFont"/>
    <w:rsid w:val="00105085"/>
    <w:rPr>
      <w:rFonts w:ascii="Lora" w:hAnsi="Lora" w:hint="default"/>
      <w:i/>
      <w:iCs/>
      <w:sz w:val="24"/>
      <w:szCs w:val="24"/>
    </w:rPr>
  </w:style>
  <w:style w:type="character" w:customStyle="1" w:styleId="articlesponsored2">
    <w:name w:val="article_sponsored2"/>
    <w:basedOn w:val="DefaultParagraphFont"/>
    <w:rsid w:val="00105085"/>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105085"/>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105085"/>
    <w:pPr>
      <w:spacing w:after="180"/>
    </w:pPr>
    <w:rPr>
      <w:rFonts w:ascii="Lora" w:eastAsia="Times New Roman" w:hAnsi="Lora"/>
      <w:szCs w:val="20"/>
      <w:lang w:eastAsia="zh-CN"/>
    </w:rPr>
  </w:style>
  <w:style w:type="paragraph" w:customStyle="1" w:styleId="marginbottomxl1">
    <w:name w:val="margin_bottom_xl1"/>
    <w:basedOn w:val="Normal"/>
    <w:rsid w:val="00105085"/>
    <w:pPr>
      <w:spacing w:after="540"/>
    </w:pPr>
    <w:rPr>
      <w:rFonts w:ascii="Lora" w:eastAsia="Times New Roman" w:hAnsi="Lora"/>
      <w:szCs w:val="20"/>
      <w:lang w:eastAsia="zh-CN"/>
    </w:rPr>
  </w:style>
  <w:style w:type="character" w:customStyle="1" w:styleId="read-morefooter">
    <w:name w:val="read-more__footer"/>
    <w:basedOn w:val="DefaultParagraphFont"/>
    <w:rsid w:val="00105085"/>
  </w:style>
  <w:style w:type="paragraph" w:customStyle="1" w:styleId="jsx-671803276">
    <w:name w:val="jsx-671803276"/>
    <w:basedOn w:val="Normal"/>
    <w:rsid w:val="00105085"/>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105085"/>
  </w:style>
  <w:style w:type="character" w:customStyle="1" w:styleId="uwnk-">
    <w:name w:val="uwnk-"/>
    <w:basedOn w:val="DefaultParagraphFont"/>
    <w:rsid w:val="00105085"/>
  </w:style>
  <w:style w:type="character" w:customStyle="1" w:styleId="c-messagebody">
    <w:name w:val="c-message__body"/>
    <w:basedOn w:val="DefaultParagraphFont"/>
    <w:rsid w:val="00105085"/>
  </w:style>
  <w:style w:type="paragraph" w:customStyle="1" w:styleId="StyleHeading4TagBigcardbodysmalltextNormalTagheading2H">
    <w:name w:val="Style Heading 4TagBig cardbodysmall textNormal Tagheading 2H..."/>
    <w:basedOn w:val="Heading4"/>
    <w:rsid w:val="00105085"/>
    <w:rPr>
      <w:bCs/>
      <w:szCs w:val="26"/>
    </w:rPr>
  </w:style>
  <w:style w:type="paragraph" w:customStyle="1" w:styleId="menu-item">
    <w:name w:val="menu-item"/>
    <w:basedOn w:val="Normal"/>
    <w:rsid w:val="00105085"/>
    <w:pPr>
      <w:spacing w:before="100" w:beforeAutospacing="1" w:after="100" w:afterAutospacing="1"/>
    </w:pPr>
    <w:rPr>
      <w:rFonts w:eastAsia="Times New Roman"/>
      <w:szCs w:val="24"/>
    </w:rPr>
  </w:style>
  <w:style w:type="paragraph" w:customStyle="1" w:styleId="post-meta">
    <w:name w:val="post-meta"/>
    <w:basedOn w:val="Normal"/>
    <w:rsid w:val="00105085"/>
    <w:pPr>
      <w:spacing w:before="100" w:beforeAutospacing="1" w:after="100" w:afterAutospacing="1"/>
    </w:pPr>
    <w:rPr>
      <w:rFonts w:eastAsia="Times New Roman"/>
      <w:szCs w:val="24"/>
    </w:rPr>
  </w:style>
  <w:style w:type="character" w:customStyle="1" w:styleId="post-tag">
    <w:name w:val="post-tag"/>
    <w:basedOn w:val="DefaultParagraphFont"/>
    <w:rsid w:val="00105085"/>
  </w:style>
  <w:style w:type="character" w:customStyle="1" w:styleId="imagecaption">
    <w:name w:val="imagecaption"/>
    <w:basedOn w:val="DefaultParagraphFont"/>
    <w:rsid w:val="00105085"/>
  </w:style>
  <w:style w:type="paragraph" w:customStyle="1" w:styleId="post-date-wrap">
    <w:name w:val="post-date-wrap"/>
    <w:basedOn w:val="Normal"/>
    <w:rsid w:val="00105085"/>
    <w:pPr>
      <w:spacing w:before="100" w:beforeAutospacing="1" w:after="100" w:afterAutospacing="1"/>
    </w:pPr>
    <w:rPr>
      <w:rFonts w:eastAsia="Times New Roman"/>
      <w:szCs w:val="24"/>
    </w:rPr>
  </w:style>
  <w:style w:type="character" w:customStyle="1" w:styleId="year">
    <w:name w:val="year"/>
    <w:basedOn w:val="DefaultParagraphFont"/>
    <w:rsid w:val="00105085"/>
  </w:style>
  <w:style w:type="paragraph" w:customStyle="1" w:styleId="highlight10">
    <w:name w:val="highlight1"/>
    <w:basedOn w:val="Normal"/>
    <w:rsid w:val="00105085"/>
    <w:pPr>
      <w:spacing w:before="100" w:beforeAutospacing="1" w:after="100" w:afterAutospacing="1"/>
    </w:pPr>
    <w:rPr>
      <w:rFonts w:eastAsia="Times New Roman"/>
      <w:szCs w:val="24"/>
    </w:rPr>
  </w:style>
  <w:style w:type="paragraph" w:customStyle="1" w:styleId="author-avatar">
    <w:name w:val="author-avatar"/>
    <w:basedOn w:val="Normal"/>
    <w:rsid w:val="00105085"/>
    <w:pPr>
      <w:spacing w:before="100" w:beforeAutospacing="1" w:after="100" w:afterAutospacing="1"/>
    </w:pPr>
    <w:rPr>
      <w:rFonts w:eastAsia="Times New Roman"/>
      <w:szCs w:val="24"/>
    </w:rPr>
  </w:style>
  <w:style w:type="paragraph" w:customStyle="1" w:styleId="author-link">
    <w:name w:val="author-link"/>
    <w:basedOn w:val="Normal"/>
    <w:rsid w:val="00105085"/>
    <w:pPr>
      <w:spacing w:before="100" w:beforeAutospacing="1" w:after="100" w:afterAutospacing="1"/>
    </w:pPr>
    <w:rPr>
      <w:rFonts w:eastAsia="Times New Roman"/>
      <w:szCs w:val="24"/>
    </w:rPr>
  </w:style>
  <w:style w:type="character" w:customStyle="1" w:styleId="Caption5">
    <w:name w:val="Caption5"/>
    <w:basedOn w:val="DefaultParagraphFont"/>
    <w:rsid w:val="00105085"/>
  </w:style>
  <w:style w:type="character" w:customStyle="1" w:styleId="also-readtext--label">
    <w:name w:val="also-read__text--label"/>
    <w:basedOn w:val="DefaultParagraphFont"/>
    <w:rsid w:val="00105085"/>
  </w:style>
  <w:style w:type="paragraph" w:customStyle="1" w:styleId="header-menu-item">
    <w:name w:val="header-menu-item"/>
    <w:basedOn w:val="Normal"/>
    <w:rsid w:val="00105085"/>
    <w:pPr>
      <w:spacing w:before="100" w:beforeAutospacing="1" w:after="100" w:afterAutospacing="1"/>
    </w:pPr>
    <w:rPr>
      <w:rFonts w:eastAsia="Times New Roman"/>
      <w:szCs w:val="24"/>
    </w:rPr>
  </w:style>
  <w:style w:type="character" w:customStyle="1" w:styleId="subscribe--long">
    <w:name w:val="subscribe--long"/>
    <w:basedOn w:val="DefaultParagraphFont"/>
    <w:rsid w:val="00105085"/>
  </w:style>
  <w:style w:type="character" w:customStyle="1" w:styleId="hed-heading">
    <w:name w:val="hed-heading"/>
    <w:basedOn w:val="DefaultParagraphFont"/>
    <w:rsid w:val="00105085"/>
  </w:style>
  <w:style w:type="character" w:customStyle="1" w:styleId="pre">
    <w:name w:val="pre"/>
    <w:basedOn w:val="DefaultParagraphFont"/>
    <w:rsid w:val="00105085"/>
  </w:style>
  <w:style w:type="paragraph" w:customStyle="1" w:styleId="heading-container">
    <w:name w:val="heading-container"/>
    <w:basedOn w:val="Normal"/>
    <w:rsid w:val="00105085"/>
    <w:pPr>
      <w:spacing w:before="100" w:beforeAutospacing="1" w:after="100" w:afterAutospacing="1"/>
    </w:pPr>
    <w:rPr>
      <w:rFonts w:eastAsia="Times New Roman"/>
      <w:szCs w:val="24"/>
    </w:rPr>
  </w:style>
  <w:style w:type="paragraph" w:customStyle="1" w:styleId="taboola--heading">
    <w:name w:val="taboola--heading"/>
    <w:basedOn w:val="Normal"/>
    <w:rsid w:val="00105085"/>
    <w:pPr>
      <w:spacing w:before="100" w:beforeAutospacing="1" w:after="100" w:afterAutospacing="1"/>
    </w:pPr>
    <w:rPr>
      <w:rFonts w:eastAsia="Times New Roman"/>
      <w:szCs w:val="24"/>
    </w:rPr>
  </w:style>
  <w:style w:type="character" w:customStyle="1" w:styleId="video-label">
    <w:name w:val="video-label"/>
    <w:basedOn w:val="DefaultParagraphFont"/>
    <w:rsid w:val="00105085"/>
  </w:style>
  <w:style w:type="character" w:customStyle="1" w:styleId="branding">
    <w:name w:val="branding"/>
    <w:basedOn w:val="DefaultParagraphFont"/>
    <w:rsid w:val="00105085"/>
  </w:style>
  <w:style w:type="paragraph" w:customStyle="1" w:styleId="fp-trending-content">
    <w:name w:val="fp-trending-content"/>
    <w:basedOn w:val="Normal"/>
    <w:rsid w:val="00105085"/>
    <w:pPr>
      <w:spacing w:before="100" w:beforeAutospacing="1" w:after="100" w:afterAutospacing="1"/>
    </w:pPr>
    <w:rPr>
      <w:rFonts w:eastAsia="Times New Roman"/>
      <w:szCs w:val="24"/>
    </w:rPr>
  </w:style>
  <w:style w:type="paragraph" w:customStyle="1" w:styleId="header-navigation-item">
    <w:name w:val="header-navigation-item"/>
    <w:basedOn w:val="Normal"/>
    <w:rsid w:val="00105085"/>
    <w:pPr>
      <w:spacing w:before="100" w:beforeAutospacing="1" w:after="100" w:afterAutospacing="1"/>
    </w:pPr>
    <w:rPr>
      <w:rFonts w:eastAsia="Times New Roman"/>
      <w:szCs w:val="24"/>
    </w:rPr>
  </w:style>
  <w:style w:type="paragraph" w:customStyle="1" w:styleId="dropdownitem-0-2-6">
    <w:name w:val="dropdownitem-0-2-6"/>
    <w:basedOn w:val="Normal"/>
    <w:rsid w:val="00105085"/>
    <w:pPr>
      <w:spacing w:before="100" w:beforeAutospacing="1" w:after="100" w:afterAutospacing="1"/>
    </w:pPr>
    <w:rPr>
      <w:rFonts w:eastAsia="Times New Roman"/>
      <w:szCs w:val="24"/>
    </w:rPr>
  </w:style>
  <w:style w:type="character" w:customStyle="1" w:styleId="nav-action">
    <w:name w:val="nav-action"/>
    <w:basedOn w:val="DefaultParagraphFont"/>
    <w:rsid w:val="00105085"/>
  </w:style>
  <w:style w:type="character" w:customStyle="1" w:styleId="component-bylines-0-2-40">
    <w:name w:val="component-bylines-0-2-40"/>
    <w:basedOn w:val="DefaultParagraphFont"/>
    <w:rsid w:val="00105085"/>
  </w:style>
  <w:style w:type="paragraph" w:customStyle="1" w:styleId="component-root-0-2-62">
    <w:name w:val="component-root-0-2-62"/>
    <w:basedOn w:val="Normal"/>
    <w:rsid w:val="00105085"/>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105085"/>
  </w:style>
  <w:style w:type="paragraph" w:customStyle="1" w:styleId="component-item-0-2-80">
    <w:name w:val="component-item-0-2-80"/>
    <w:basedOn w:val="Normal"/>
    <w:rsid w:val="00105085"/>
    <w:pPr>
      <w:spacing w:before="100" w:beforeAutospacing="1" w:after="100" w:afterAutospacing="1"/>
    </w:pPr>
    <w:rPr>
      <w:rFonts w:eastAsia="Times New Roman"/>
      <w:szCs w:val="24"/>
    </w:rPr>
  </w:style>
  <w:style w:type="paragraph" w:customStyle="1" w:styleId="component-listitem-0-2-85">
    <w:name w:val="component-listitem-0-2-85"/>
    <w:basedOn w:val="Normal"/>
    <w:rsid w:val="00105085"/>
    <w:pPr>
      <w:spacing w:before="100" w:beforeAutospacing="1" w:after="100" w:afterAutospacing="1"/>
    </w:pPr>
    <w:rPr>
      <w:rFonts w:eastAsia="Times New Roman"/>
      <w:szCs w:val="24"/>
    </w:rPr>
  </w:style>
  <w:style w:type="character" w:customStyle="1" w:styleId="component-span-0-2-88">
    <w:name w:val="component-span-0-2-88"/>
    <w:basedOn w:val="DefaultParagraphFont"/>
    <w:rsid w:val="00105085"/>
  </w:style>
  <w:style w:type="paragraph" w:customStyle="1" w:styleId="Notes">
    <w:name w:val="Notes"/>
    <w:basedOn w:val="Normal"/>
    <w:link w:val="NotesChar"/>
    <w:autoRedefine/>
    <w:uiPriority w:val="4"/>
    <w:qFormat/>
    <w:rsid w:val="00105085"/>
    <w:rPr>
      <w:rFonts w:ascii="Georgia" w:eastAsiaTheme="minorEastAsia" w:hAnsi="Georgia"/>
      <w:b/>
      <w:szCs w:val="24"/>
    </w:rPr>
  </w:style>
  <w:style w:type="character" w:customStyle="1" w:styleId="NotesChar">
    <w:name w:val="Notes Char"/>
    <w:basedOn w:val="DefaultParagraphFont"/>
    <w:link w:val="Notes"/>
    <w:uiPriority w:val="4"/>
    <w:rsid w:val="00105085"/>
    <w:rPr>
      <w:rFonts w:ascii="Georgia" w:eastAsiaTheme="minorEastAsia" w:hAnsi="Georgia" w:cs="Calibri"/>
      <w:b/>
      <w:szCs w:val="24"/>
    </w:rPr>
  </w:style>
  <w:style w:type="paragraph" w:customStyle="1" w:styleId="Notetaking">
    <w:name w:val="Notetaking"/>
    <w:basedOn w:val="Heading6"/>
    <w:link w:val="NotetakingChar"/>
    <w:autoRedefine/>
    <w:uiPriority w:val="4"/>
    <w:qFormat/>
    <w:rsid w:val="00105085"/>
    <w:pPr>
      <w:spacing w:line="240" w:lineRule="auto"/>
      <w:outlineLvl w:val="3"/>
    </w:pPr>
    <w:rPr>
      <w:rFonts w:ascii="Calibri" w:hAnsi="Calibri"/>
      <w:b/>
      <w:i w:val="0"/>
      <w:iCs w:val="0"/>
      <w:color w:val="1F3763" w:themeColor="accent1" w:themeShade="7F"/>
      <w:sz w:val="26"/>
      <w:lang w:bidi="en-US"/>
    </w:rPr>
  </w:style>
  <w:style w:type="character" w:customStyle="1" w:styleId="NotetakingChar">
    <w:name w:val="Notetaking Char"/>
    <w:basedOn w:val="Heading6Char"/>
    <w:link w:val="Notetaking"/>
    <w:uiPriority w:val="4"/>
    <w:rsid w:val="00105085"/>
    <w:rPr>
      <w:rFonts w:ascii="Calibri" w:eastAsiaTheme="majorEastAsia" w:hAnsi="Calibri" w:cstheme="majorBidi"/>
      <w:b/>
      <w:i w:val="0"/>
      <w:iCs w:val="0"/>
      <w:color w:val="1F3763" w:themeColor="accent1" w:themeShade="7F"/>
      <w:sz w:val="26"/>
      <w:lang w:bidi="en-US"/>
    </w:rPr>
  </w:style>
  <w:style w:type="character" w:customStyle="1" w:styleId="font-color-01">
    <w:name w:val="font-color-01"/>
    <w:basedOn w:val="DefaultParagraphFont"/>
    <w:rsid w:val="00105085"/>
  </w:style>
  <w:style w:type="character" w:customStyle="1" w:styleId="submitted-by">
    <w:name w:val="submitted-by"/>
    <w:basedOn w:val="DefaultParagraphFont"/>
    <w:rsid w:val="00105085"/>
  </w:style>
  <w:style w:type="character" w:customStyle="1" w:styleId="social-share-count">
    <w:name w:val="social-share-count"/>
    <w:basedOn w:val="DefaultParagraphFont"/>
    <w:rsid w:val="00105085"/>
  </w:style>
  <w:style w:type="paragraph" w:customStyle="1" w:styleId="views-row">
    <w:name w:val="views-row"/>
    <w:basedOn w:val="Normal"/>
    <w:rsid w:val="00105085"/>
    <w:pPr>
      <w:spacing w:before="100" w:beforeAutospacing="1" w:after="100" w:afterAutospacing="1"/>
    </w:pPr>
    <w:rPr>
      <w:rFonts w:eastAsia="Times New Roman"/>
      <w:szCs w:val="24"/>
    </w:rPr>
  </w:style>
  <w:style w:type="character" w:customStyle="1" w:styleId="al-author-name-more">
    <w:name w:val="al-author-name-more"/>
    <w:basedOn w:val="DefaultParagraphFont"/>
    <w:rsid w:val="00105085"/>
  </w:style>
  <w:style w:type="paragraph" w:customStyle="1" w:styleId="zn-bodyparagraph">
    <w:name w:val="zn-body__paragraph"/>
    <w:basedOn w:val="Normal"/>
    <w:qFormat/>
    <w:rsid w:val="00105085"/>
    <w:pPr>
      <w:spacing w:before="100" w:beforeAutospacing="1" w:after="100" w:afterAutospacing="1"/>
    </w:pPr>
    <w:rPr>
      <w:rFonts w:eastAsia="Times New Roman"/>
      <w:szCs w:val="24"/>
    </w:rPr>
  </w:style>
  <w:style w:type="paragraph" w:customStyle="1" w:styleId="generic-articlebody">
    <w:name w:val="generic-article__body"/>
    <w:basedOn w:val="Normal"/>
    <w:rsid w:val="00105085"/>
    <w:pPr>
      <w:spacing w:before="100" w:beforeAutospacing="1" w:after="100" w:afterAutospacing="1"/>
    </w:pPr>
    <w:rPr>
      <w:rFonts w:eastAsia="Times New Roman"/>
      <w:szCs w:val="24"/>
    </w:rPr>
  </w:style>
  <w:style w:type="paragraph" w:customStyle="1" w:styleId="opinion-articlebody">
    <w:name w:val="opinion-article__body"/>
    <w:basedOn w:val="Normal"/>
    <w:rsid w:val="00105085"/>
    <w:pPr>
      <w:spacing w:before="100" w:beforeAutospacing="1" w:after="100" w:afterAutospacing="1"/>
    </w:pPr>
    <w:rPr>
      <w:rFonts w:eastAsia="Times New Roman"/>
      <w:szCs w:val="24"/>
    </w:rPr>
  </w:style>
  <w:style w:type="paragraph" w:customStyle="1" w:styleId="jtbio">
    <w:name w:val="jt_bio"/>
    <w:basedOn w:val="Normal"/>
    <w:rsid w:val="00105085"/>
    <w:pPr>
      <w:spacing w:before="100" w:beforeAutospacing="1" w:after="100" w:afterAutospacing="1"/>
    </w:pPr>
    <w:rPr>
      <w:rFonts w:eastAsia="Times New Roman"/>
      <w:szCs w:val="24"/>
    </w:rPr>
  </w:style>
  <w:style w:type="paragraph" w:customStyle="1" w:styleId="elementor-icon-list-item">
    <w:name w:val="elementor-icon-list-item"/>
    <w:basedOn w:val="Normal"/>
    <w:rsid w:val="00105085"/>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105085"/>
  </w:style>
  <w:style w:type="character" w:customStyle="1" w:styleId="job-description">
    <w:name w:val="job-description"/>
    <w:basedOn w:val="DefaultParagraphFont"/>
    <w:rsid w:val="00105085"/>
  </w:style>
  <w:style w:type="paragraph" w:customStyle="1" w:styleId="td-ad-inline">
    <w:name w:val="td-ad-inline"/>
    <w:basedOn w:val="Normal"/>
    <w:rsid w:val="00105085"/>
    <w:pPr>
      <w:spacing w:before="100" w:beforeAutospacing="1" w:after="100" w:afterAutospacing="1"/>
    </w:pPr>
    <w:rPr>
      <w:rFonts w:eastAsia="Times New Roman"/>
      <w:szCs w:val="24"/>
    </w:rPr>
  </w:style>
  <w:style w:type="paragraph" w:customStyle="1" w:styleId="recirc-story">
    <w:name w:val="recirc-story"/>
    <w:basedOn w:val="Normal"/>
    <w:rsid w:val="00105085"/>
    <w:pPr>
      <w:spacing w:before="100" w:beforeAutospacing="1" w:after="100" w:afterAutospacing="1"/>
    </w:pPr>
    <w:rPr>
      <w:rFonts w:eastAsia="Times New Roman"/>
      <w:szCs w:val="24"/>
    </w:rPr>
  </w:style>
  <w:style w:type="character" w:customStyle="1" w:styleId="authorinfodata">
    <w:name w:val="authorinfodata"/>
    <w:basedOn w:val="DefaultParagraphFont"/>
    <w:rsid w:val="00105085"/>
  </w:style>
  <w:style w:type="character" w:customStyle="1" w:styleId="ob-widget-text">
    <w:name w:val="ob-widget-text"/>
    <w:basedOn w:val="DefaultParagraphFont"/>
    <w:rsid w:val="00105085"/>
  </w:style>
  <w:style w:type="paragraph" w:customStyle="1" w:styleId="ob-dynamic-rec-container">
    <w:name w:val="ob-dynamic-rec-container"/>
    <w:basedOn w:val="Normal"/>
    <w:rsid w:val="00105085"/>
    <w:pPr>
      <w:spacing w:before="100" w:beforeAutospacing="1" w:after="100" w:afterAutospacing="1"/>
    </w:pPr>
    <w:rPr>
      <w:rFonts w:eastAsia="Times New Roman"/>
      <w:szCs w:val="24"/>
    </w:rPr>
  </w:style>
  <w:style w:type="paragraph" w:customStyle="1" w:styleId="zfr3q">
    <w:name w:val="zfr3q"/>
    <w:basedOn w:val="Normal"/>
    <w:rsid w:val="00105085"/>
    <w:pPr>
      <w:spacing w:before="100" w:beforeAutospacing="1" w:after="100" w:afterAutospacing="1"/>
    </w:pPr>
    <w:rPr>
      <w:rFonts w:eastAsia="Times New Roman"/>
      <w:szCs w:val="24"/>
    </w:rPr>
  </w:style>
  <w:style w:type="character" w:customStyle="1" w:styleId="field">
    <w:name w:val="field"/>
    <w:basedOn w:val="DefaultParagraphFont"/>
    <w:rsid w:val="00105085"/>
  </w:style>
  <w:style w:type="paragraph" w:customStyle="1" w:styleId="chapter-para">
    <w:name w:val="chapter-para"/>
    <w:basedOn w:val="Normal"/>
    <w:rsid w:val="00105085"/>
    <w:pPr>
      <w:spacing w:before="100" w:beforeAutospacing="1" w:after="100" w:afterAutospacing="1"/>
    </w:pPr>
    <w:rPr>
      <w:rFonts w:eastAsia="Times New Roman"/>
      <w:szCs w:val="24"/>
    </w:rPr>
  </w:style>
  <w:style w:type="character" w:customStyle="1" w:styleId="pull-quote-sidebar">
    <w:name w:val="pull-quote-sidebar"/>
    <w:basedOn w:val="DefaultParagraphFont"/>
    <w:rsid w:val="00105085"/>
  </w:style>
  <w:style w:type="character" w:customStyle="1" w:styleId="s12">
    <w:name w:val="s12"/>
    <w:basedOn w:val="DefaultParagraphFont"/>
    <w:rsid w:val="00105085"/>
  </w:style>
  <w:style w:type="character" w:customStyle="1" w:styleId="s11">
    <w:name w:val="s11"/>
    <w:basedOn w:val="DefaultParagraphFont"/>
    <w:rsid w:val="00105085"/>
  </w:style>
  <w:style w:type="character" w:customStyle="1" w:styleId="lede-text-onlyhighlight">
    <w:name w:val="lede-text-only__highlight"/>
    <w:basedOn w:val="DefaultParagraphFont"/>
    <w:rsid w:val="00105085"/>
  </w:style>
  <w:style w:type="paragraph" w:customStyle="1" w:styleId="definition-inner-item">
    <w:name w:val="definition-inner-item"/>
    <w:basedOn w:val="Normal"/>
    <w:rsid w:val="00105085"/>
    <w:pPr>
      <w:spacing w:before="100" w:beforeAutospacing="1" w:after="100" w:afterAutospacing="1"/>
    </w:pPr>
    <w:rPr>
      <w:rFonts w:eastAsiaTheme="minorEastAsia"/>
      <w:szCs w:val="24"/>
    </w:rPr>
  </w:style>
  <w:style w:type="character" w:customStyle="1" w:styleId="intro-colon">
    <w:name w:val="intro-colon"/>
    <w:basedOn w:val="DefaultParagraphFont"/>
    <w:rsid w:val="00105085"/>
  </w:style>
  <w:style w:type="character" w:customStyle="1" w:styleId="markup--quote">
    <w:name w:val="markup--quote"/>
    <w:basedOn w:val="DefaultParagraphFont"/>
    <w:rsid w:val="00105085"/>
  </w:style>
  <w:style w:type="character" w:customStyle="1" w:styleId="pubgrid">
    <w:name w:val="pubgrid"/>
    <w:basedOn w:val="DefaultParagraphFont"/>
    <w:rsid w:val="00105085"/>
  </w:style>
  <w:style w:type="paragraph" w:customStyle="1" w:styleId="author-description">
    <w:name w:val="author-description"/>
    <w:basedOn w:val="Normal"/>
    <w:rsid w:val="00105085"/>
    <w:pPr>
      <w:spacing w:before="100" w:beforeAutospacing="1" w:after="100" w:afterAutospacing="1"/>
    </w:pPr>
    <w:rPr>
      <w:rFonts w:eastAsiaTheme="minorEastAsia"/>
      <w:szCs w:val="24"/>
    </w:rPr>
  </w:style>
  <w:style w:type="paragraph" w:customStyle="1" w:styleId="author-bio-text">
    <w:name w:val="author-bio-text"/>
    <w:basedOn w:val="Normal"/>
    <w:rsid w:val="00105085"/>
    <w:pPr>
      <w:spacing w:before="100" w:beforeAutospacing="1" w:after="100" w:afterAutospacing="1"/>
    </w:pPr>
    <w:rPr>
      <w:rFonts w:eastAsiaTheme="minorEastAsia"/>
      <w:szCs w:val="24"/>
    </w:rPr>
  </w:style>
  <w:style w:type="character" w:customStyle="1" w:styleId="fppquote">
    <w:name w:val="fp_pquote"/>
    <w:basedOn w:val="DefaultParagraphFont"/>
    <w:rsid w:val="00105085"/>
  </w:style>
  <w:style w:type="character" w:customStyle="1" w:styleId="HTMLAddressChar1">
    <w:name w:val="HTML Address Char1"/>
    <w:basedOn w:val="DefaultParagraphFont"/>
    <w:uiPriority w:val="99"/>
    <w:semiHidden/>
    <w:rsid w:val="00105085"/>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unhideWhenUsed/>
    <w:rsid w:val="00105085"/>
    <w:rPr>
      <w:color w:val="605E5C"/>
      <w:shd w:val="clear" w:color="auto" w:fill="E1DFDD"/>
    </w:rPr>
  </w:style>
  <w:style w:type="paragraph" w:customStyle="1" w:styleId="p18">
    <w:name w:val="p18"/>
    <w:basedOn w:val="Normal"/>
    <w:rsid w:val="00105085"/>
    <w:pPr>
      <w:spacing w:before="100" w:beforeAutospacing="1" w:after="100" w:afterAutospacing="1"/>
    </w:pPr>
    <w:rPr>
      <w:rFonts w:eastAsia="Times New Roman"/>
      <w:szCs w:val="24"/>
    </w:rPr>
  </w:style>
  <w:style w:type="paragraph" w:customStyle="1" w:styleId="p20">
    <w:name w:val="p20"/>
    <w:basedOn w:val="Normal"/>
    <w:rsid w:val="00105085"/>
    <w:pPr>
      <w:spacing w:before="100" w:beforeAutospacing="1" w:after="100" w:afterAutospacing="1"/>
    </w:pPr>
    <w:rPr>
      <w:rFonts w:eastAsia="Times New Roman"/>
      <w:szCs w:val="24"/>
    </w:rPr>
  </w:style>
  <w:style w:type="character" w:customStyle="1" w:styleId="c-messagesender">
    <w:name w:val="c-message__sender"/>
    <w:basedOn w:val="DefaultParagraphFont"/>
    <w:rsid w:val="00105085"/>
  </w:style>
  <w:style w:type="character" w:customStyle="1" w:styleId="c-timestamplabel">
    <w:name w:val="c-timestamp__label"/>
    <w:basedOn w:val="DefaultParagraphFont"/>
    <w:rsid w:val="00105085"/>
  </w:style>
  <w:style w:type="character" w:customStyle="1" w:styleId="c-messageeditedlabel">
    <w:name w:val="c-message__edited_label"/>
    <w:basedOn w:val="DefaultParagraphFont"/>
    <w:rsid w:val="00105085"/>
  </w:style>
  <w:style w:type="paragraph" w:customStyle="1" w:styleId="muitypography-root-346">
    <w:name w:val="muitypography-root-346"/>
    <w:basedOn w:val="Normal"/>
    <w:rsid w:val="00105085"/>
    <w:pPr>
      <w:spacing w:before="100" w:beforeAutospacing="1" w:after="100" w:afterAutospacing="1"/>
    </w:pPr>
    <w:rPr>
      <w:rFonts w:eastAsia="Times New Roman"/>
      <w:szCs w:val="24"/>
    </w:rPr>
  </w:style>
  <w:style w:type="paragraph" w:customStyle="1" w:styleId="articlebody-text">
    <w:name w:val="article__body-text"/>
    <w:basedOn w:val="Normal"/>
    <w:rsid w:val="00105085"/>
    <w:pPr>
      <w:spacing w:before="100" w:beforeAutospacing="1" w:after="100" w:afterAutospacing="1"/>
    </w:pPr>
    <w:rPr>
      <w:rFonts w:eastAsia="Times New Roman"/>
      <w:szCs w:val="24"/>
    </w:rPr>
  </w:style>
  <w:style w:type="character" w:customStyle="1" w:styleId="articleheadline0">
    <w:name w:val="article__headline"/>
    <w:basedOn w:val="DefaultParagraphFont"/>
    <w:rsid w:val="00105085"/>
  </w:style>
  <w:style w:type="paragraph" w:customStyle="1" w:styleId="withoutcaption">
    <w:name w:val="withoutcaption"/>
    <w:basedOn w:val="Normal"/>
    <w:rsid w:val="00105085"/>
    <w:pPr>
      <w:spacing w:before="100" w:beforeAutospacing="1" w:after="100" w:afterAutospacing="1"/>
    </w:pPr>
    <w:rPr>
      <w:rFonts w:eastAsia="Times New Roman"/>
      <w:szCs w:val="24"/>
    </w:rPr>
  </w:style>
  <w:style w:type="character" w:customStyle="1" w:styleId="newscaption">
    <w:name w:val="newscaption"/>
    <w:basedOn w:val="DefaultParagraphFont"/>
    <w:rsid w:val="00105085"/>
  </w:style>
  <w:style w:type="paragraph" w:customStyle="1" w:styleId="pullquote">
    <w:name w:val="pullquote"/>
    <w:basedOn w:val="Normal"/>
    <w:rsid w:val="00105085"/>
    <w:pPr>
      <w:spacing w:before="100" w:beforeAutospacing="1" w:after="100" w:afterAutospacing="1"/>
    </w:pPr>
    <w:rPr>
      <w:rFonts w:eastAsia="Times New Roman"/>
      <w:szCs w:val="24"/>
    </w:rPr>
  </w:style>
  <w:style w:type="character" w:customStyle="1" w:styleId="NoSpacingChar1">
    <w:name w:val="No Spacing Char1"/>
    <w:aliases w:val="Card Format Char1,DDI Tag Char,Tag Title Char,No Spacing6 Char,No Spacing tnr Char,ClearFormatting Char1,Hidden Block Title Char,No Spacing311 Char,No Spacing51 Char,No Spacing8 Char,Dont u Char,No Spacing1111111 Char,No Spacing11 Char"/>
    <w:basedOn w:val="DefaultParagraphFont"/>
    <w:rsid w:val="00105085"/>
  </w:style>
  <w:style w:type="character" w:customStyle="1" w:styleId="bibliographic-informationvalue">
    <w:name w:val="bibliographic-information__value"/>
    <w:basedOn w:val="DefaultParagraphFont"/>
    <w:rsid w:val="00105085"/>
  </w:style>
  <w:style w:type="paragraph" w:customStyle="1" w:styleId="BlockTitle10">
    <w:name w:val="Block Title #1"/>
    <w:basedOn w:val="Heading1"/>
    <w:next w:val="Normal"/>
    <w:qFormat/>
    <w:rsid w:val="00105085"/>
    <w:pPr>
      <w:pBdr>
        <w:top w:val="single" w:sz="18" w:space="1" w:color="000000"/>
        <w:left w:val="single" w:sz="18" w:space="4" w:color="000000"/>
        <w:bottom w:val="single" w:sz="18" w:space="1" w:color="000000"/>
        <w:right w:val="single" w:sz="18" w:space="4" w:color="000000"/>
      </w:pBdr>
      <w:spacing w:before="0"/>
      <w:ind w:left="1728" w:right="1728"/>
    </w:pPr>
    <w:rPr>
      <w:bCs/>
      <w:color w:val="000000"/>
      <w:sz w:val="24"/>
      <w:szCs w:val="28"/>
    </w:rPr>
  </w:style>
  <w:style w:type="paragraph" w:customStyle="1" w:styleId="highlightcardtext">
    <w:name w:val="highlight card text"/>
    <w:basedOn w:val="evidencetext"/>
    <w:link w:val="highlightcardtextChar2"/>
    <w:uiPriority w:val="99"/>
    <w:qFormat/>
    <w:rsid w:val="00105085"/>
    <w:pPr>
      <w:framePr w:hSpace="187" w:vSpace="187" w:wrap="notBeside" w:vAnchor="text" w:hAnchor="text" w:y="1"/>
      <w:shd w:val="pct10" w:color="C0C0C0" w:fill="B3B3B3"/>
      <w:spacing w:line="240" w:lineRule="auto"/>
    </w:pPr>
    <w:rPr>
      <w:rFonts w:ascii="Times New Roman" w:hAnsi="Times New Roman"/>
      <w:sz w:val="16"/>
      <w:u w:val="single" w:color="000000"/>
    </w:rPr>
  </w:style>
  <w:style w:type="paragraph" w:customStyle="1" w:styleId="underlineevidencetext">
    <w:name w:val="underline evidence text"/>
    <w:basedOn w:val="evidencetext"/>
    <w:uiPriority w:val="99"/>
    <w:qFormat/>
    <w:rsid w:val="00105085"/>
    <w:pPr>
      <w:spacing w:line="240" w:lineRule="auto"/>
    </w:pPr>
    <w:rPr>
      <w:rFonts w:ascii="Times New Roman" w:eastAsiaTheme="minorHAnsi" w:hAnsi="Times New Roman"/>
      <w:sz w:val="16"/>
      <w:u w:val="single"/>
    </w:rPr>
  </w:style>
  <w:style w:type="paragraph" w:customStyle="1" w:styleId="underlinecard1">
    <w:name w:val="underline card"/>
    <w:basedOn w:val="Normal"/>
    <w:uiPriority w:val="99"/>
    <w:qFormat/>
    <w:rsid w:val="00105085"/>
    <w:rPr>
      <w:u w:val="single"/>
    </w:rPr>
  </w:style>
  <w:style w:type="character" w:customStyle="1" w:styleId="dateline-separator">
    <w:name w:val="dateline-separator"/>
    <w:basedOn w:val="DefaultParagraphFont"/>
    <w:rsid w:val="00105085"/>
  </w:style>
  <w:style w:type="character" w:customStyle="1" w:styleId="boldciteChar">
    <w:name w:val="bold cite Char"/>
    <w:basedOn w:val="DefaultParagraphFont"/>
    <w:rsid w:val="00105085"/>
    <w:rPr>
      <w:rFonts w:ascii="Arial" w:hAnsi="Arial" w:cs="Arial"/>
      <w:b/>
      <w:bCs/>
      <w:kern w:val="32"/>
      <w:sz w:val="24"/>
      <w:szCs w:val="24"/>
      <w:lang w:val="en-US" w:eastAsia="en-US" w:bidi="ar-SA"/>
    </w:rPr>
  </w:style>
  <w:style w:type="character" w:customStyle="1" w:styleId="highlightcardtextChar">
    <w:name w:val="highlight card text Char"/>
    <w:rsid w:val="00105085"/>
    <w:rPr>
      <w:rFonts w:ascii="Arial" w:hAnsi="Arial"/>
      <w:color w:val="000000"/>
      <w:sz w:val="18"/>
      <w:szCs w:val="24"/>
      <w:lang w:val="en-US" w:eastAsia="en-US" w:bidi="ar-SA"/>
    </w:rPr>
  </w:style>
  <w:style w:type="character" w:customStyle="1" w:styleId="bigbody1">
    <w:name w:val="bigbody1"/>
    <w:basedOn w:val="DefaultParagraphFont"/>
    <w:rsid w:val="00105085"/>
    <w:rPr>
      <w:rFonts w:ascii="Arial" w:hAnsi="Arial" w:cs="Arial" w:hint="default"/>
      <w:sz w:val="24"/>
      <w:szCs w:val="24"/>
    </w:rPr>
  </w:style>
  <w:style w:type="character" w:customStyle="1" w:styleId="papercaption1">
    <w:name w:val="papercaption1"/>
    <w:basedOn w:val="DefaultParagraphFont"/>
    <w:rsid w:val="00105085"/>
    <w:rPr>
      <w:rFonts w:ascii="Verdana" w:hAnsi="Verdana" w:hint="default"/>
      <w:b/>
      <w:bCs/>
      <w:i w:val="0"/>
      <w:iCs w:val="0"/>
      <w:color w:val="000000"/>
      <w:sz w:val="21"/>
      <w:szCs w:val="21"/>
    </w:rPr>
  </w:style>
  <w:style w:type="character" w:customStyle="1" w:styleId="affiliation1">
    <w:name w:val="affiliation1"/>
    <w:basedOn w:val="DefaultParagraphFont"/>
    <w:rsid w:val="00105085"/>
    <w:rPr>
      <w:rFonts w:ascii="Verdana" w:hAnsi="Verdana" w:hint="default"/>
      <w:b w:val="0"/>
      <w:bCs w:val="0"/>
      <w:i w:val="0"/>
      <w:iCs w:val="0"/>
      <w:color w:val="000000"/>
      <w:sz w:val="18"/>
      <w:szCs w:val="18"/>
    </w:rPr>
  </w:style>
  <w:style w:type="character" w:customStyle="1" w:styleId="paperquote1">
    <w:name w:val="paperquote1"/>
    <w:basedOn w:val="DefaultParagraphFont"/>
    <w:rsid w:val="00105085"/>
    <w:rPr>
      <w:rFonts w:ascii="Verdana" w:hAnsi="Verdana" w:hint="default"/>
      <w:b w:val="0"/>
      <w:bCs w:val="0"/>
      <w:i w:val="0"/>
      <w:iCs w:val="0"/>
      <w:sz w:val="18"/>
      <w:szCs w:val="18"/>
    </w:rPr>
  </w:style>
  <w:style w:type="paragraph" w:customStyle="1" w:styleId="TxBr25p1">
    <w:name w:val="TxBr_25p1"/>
    <w:basedOn w:val="Normal"/>
    <w:uiPriority w:val="99"/>
    <w:qFormat/>
    <w:rsid w:val="00105085"/>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105085"/>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105085"/>
    <w:rPr>
      <w:sz w:val="24"/>
      <w:szCs w:val="24"/>
      <w:lang w:val="en-US" w:eastAsia="en-US" w:bidi="ar-SA"/>
    </w:rPr>
  </w:style>
  <w:style w:type="character" w:customStyle="1" w:styleId="headline1">
    <w:name w:val="headline1"/>
    <w:basedOn w:val="DefaultParagraphFont"/>
    <w:rsid w:val="00105085"/>
  </w:style>
  <w:style w:type="character" w:customStyle="1" w:styleId="boldciteChar2">
    <w:name w:val="bold cite Char2"/>
    <w:basedOn w:val="DefaultParagraphFont"/>
    <w:rsid w:val="00105085"/>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105085"/>
    <w:rPr>
      <w:rFonts w:ascii="Arial" w:hAnsi="Arial" w:cs="Arial"/>
      <w:color w:val="000000"/>
      <w:u w:val="thick"/>
      <w:lang w:val="en-US" w:eastAsia="en-US" w:bidi="ar-SA"/>
    </w:rPr>
  </w:style>
  <w:style w:type="character" w:customStyle="1" w:styleId="Style14ptBoldUnderline">
    <w:name w:val="Style 14 pt Bold Underline"/>
    <w:basedOn w:val="DefaultParagraphFont"/>
    <w:rsid w:val="00105085"/>
    <w:rPr>
      <w:rFonts w:ascii="Arial" w:hAnsi="Arial"/>
      <w:b/>
      <w:bCs/>
      <w:sz w:val="28"/>
      <w:u w:val="single"/>
    </w:rPr>
  </w:style>
  <w:style w:type="character" w:customStyle="1" w:styleId="CardFormatCharCharCharCharCharCharChar">
    <w:name w:val="Card Format Char Char Char Char Char Char Char"/>
    <w:basedOn w:val="DefaultParagraphFont"/>
    <w:rsid w:val="00105085"/>
    <w:rPr>
      <w:color w:val="000000"/>
      <w:sz w:val="18"/>
      <w:szCs w:val="18"/>
      <w:lang w:val="en-US" w:eastAsia="en-US" w:bidi="ar-SA"/>
    </w:rPr>
  </w:style>
  <w:style w:type="paragraph" w:customStyle="1" w:styleId="CardTextCharCharCharCharChar">
    <w:name w:val="Card Text Char Char Char Char Char"/>
    <w:basedOn w:val="Normal"/>
    <w:uiPriority w:val="99"/>
    <w:qFormat/>
    <w:rsid w:val="00105085"/>
    <w:pPr>
      <w:ind w:left="1728" w:right="1728"/>
    </w:pPr>
    <w:rPr>
      <w:sz w:val="18"/>
    </w:rPr>
  </w:style>
  <w:style w:type="paragraph" w:customStyle="1" w:styleId="BlockTitle1Char">
    <w:name w:val="Block Title #1 Char"/>
    <w:basedOn w:val="Heading1"/>
    <w:uiPriority w:val="99"/>
    <w:qFormat/>
    <w:rsid w:val="00105085"/>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105085"/>
    <w:rPr>
      <w:rFonts w:ascii="Arial" w:hAnsi="Arial" w:cs="Arial"/>
      <w:b/>
      <w:bCs/>
      <w:color w:val="000000"/>
      <w:kern w:val="32"/>
      <w:sz w:val="32"/>
      <w:szCs w:val="32"/>
      <w:lang w:val="en-US" w:eastAsia="en-US" w:bidi="ar-SA"/>
    </w:rPr>
  </w:style>
  <w:style w:type="paragraph" w:customStyle="1" w:styleId="BlockTitle-Unlisted">
    <w:name w:val="Block Title - Unlisted"/>
    <w:next w:val="Heading4"/>
    <w:uiPriority w:val="99"/>
    <w:qFormat/>
    <w:rsid w:val="00105085"/>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uiPriority w:val="99"/>
    <w:qFormat/>
    <w:rsid w:val="00105085"/>
    <w:pPr>
      <w:spacing w:before="0"/>
    </w:pPr>
    <w:rPr>
      <w:bCs/>
      <w:szCs w:val="22"/>
    </w:rPr>
  </w:style>
  <w:style w:type="character" w:customStyle="1" w:styleId="documentbody">
    <w:name w:val="documentbody"/>
    <w:basedOn w:val="DefaultParagraphFont"/>
    <w:rsid w:val="00105085"/>
  </w:style>
  <w:style w:type="character" w:customStyle="1" w:styleId="searchterm">
    <w:name w:val="searchterm"/>
    <w:basedOn w:val="DefaultParagraphFont"/>
    <w:rsid w:val="00105085"/>
  </w:style>
  <w:style w:type="character" w:customStyle="1" w:styleId="text-bold">
    <w:name w:val="text-bold"/>
    <w:basedOn w:val="DefaultParagraphFont"/>
    <w:rsid w:val="00105085"/>
  </w:style>
  <w:style w:type="character" w:customStyle="1" w:styleId="highlightcardtextChar1">
    <w:name w:val="highlight card text Char1"/>
    <w:basedOn w:val="DefaultParagraphFont"/>
    <w:rsid w:val="00105085"/>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105085"/>
    <w:rPr>
      <w:rFonts w:cs="Arial"/>
      <w:b/>
      <w:bCs/>
      <w:sz w:val="24"/>
      <w:szCs w:val="26"/>
      <w:lang w:val="en-US" w:eastAsia="en-US" w:bidi="ar-SA"/>
    </w:rPr>
  </w:style>
  <w:style w:type="character" w:customStyle="1" w:styleId="Style10ptUnderline1">
    <w:name w:val="Style 10 pt Underline1"/>
    <w:basedOn w:val="DefaultParagraphFont"/>
    <w:rsid w:val="00105085"/>
    <w:rPr>
      <w:rFonts w:ascii="Times New Roman" w:hAnsi="Times New Roman"/>
      <w:sz w:val="20"/>
      <w:u w:val="single"/>
    </w:rPr>
  </w:style>
  <w:style w:type="paragraph" w:customStyle="1" w:styleId="Hotroute3">
    <w:name w:val="Hot route"/>
    <w:basedOn w:val="Normal"/>
    <w:uiPriority w:val="99"/>
    <w:qFormat/>
    <w:rsid w:val="00105085"/>
    <w:pPr>
      <w:ind w:left="144"/>
    </w:pPr>
  </w:style>
  <w:style w:type="character" w:customStyle="1" w:styleId="StyleLatinArialBold">
    <w:name w:val="Style (Latin) Arial Bold"/>
    <w:basedOn w:val="DefaultParagraphFont"/>
    <w:rsid w:val="00105085"/>
    <w:rPr>
      <w:rFonts w:ascii="Times New Roman" w:hAnsi="Times New Roman"/>
      <w:b/>
      <w:bCs/>
      <w:sz w:val="24"/>
    </w:rPr>
  </w:style>
  <w:style w:type="character" w:customStyle="1" w:styleId="10ptUnderline">
    <w:name w:val="10 ptUnderline"/>
    <w:basedOn w:val="DefaultParagraphFont"/>
    <w:rsid w:val="00105085"/>
    <w:rPr>
      <w:rFonts w:ascii="Times New Roman" w:hAnsi="Times New Roman"/>
      <w:bCs/>
      <w:sz w:val="20"/>
      <w:u w:val="single"/>
    </w:rPr>
  </w:style>
  <w:style w:type="character" w:customStyle="1" w:styleId="boldciteCharChar2">
    <w:name w:val="bold cite Char Char2"/>
    <w:basedOn w:val="DefaultParagraphFont"/>
    <w:rsid w:val="00105085"/>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105085"/>
    <w:rPr>
      <w:b/>
      <w:bCs/>
      <w:sz w:val="24"/>
      <w:szCs w:val="24"/>
      <w:lang w:val="en-US" w:eastAsia="en-US" w:bidi="ar-SA"/>
    </w:rPr>
  </w:style>
  <w:style w:type="character" w:customStyle="1" w:styleId="textlarge">
    <w:name w:val="textlarge"/>
    <w:basedOn w:val="DefaultParagraphFont"/>
    <w:rsid w:val="00105085"/>
  </w:style>
  <w:style w:type="paragraph" w:customStyle="1" w:styleId="boldcitation">
    <w:name w:val="bold citation"/>
    <w:basedOn w:val="Normal"/>
    <w:uiPriority w:val="99"/>
    <w:qFormat/>
    <w:rsid w:val="00105085"/>
    <w:rPr>
      <w:b/>
      <w:sz w:val="28"/>
      <w:u w:val="thick"/>
    </w:rPr>
  </w:style>
  <w:style w:type="paragraph" w:customStyle="1" w:styleId="BlockTOC">
    <w:name w:val="Block TOC"/>
    <w:basedOn w:val="Heading1"/>
    <w:uiPriority w:val="99"/>
    <w:qFormat/>
    <w:rsid w:val="00105085"/>
    <w:pPr>
      <w:spacing w:before="0"/>
      <w:ind w:left="547" w:right="360"/>
    </w:pPr>
    <w:rPr>
      <w:bCs/>
      <w:szCs w:val="28"/>
    </w:rPr>
  </w:style>
  <w:style w:type="character" w:customStyle="1" w:styleId="bylinetitle">
    <w:name w:val="bylinetitle"/>
    <w:basedOn w:val="DefaultParagraphFont"/>
    <w:rsid w:val="00105085"/>
  </w:style>
  <w:style w:type="character" w:customStyle="1" w:styleId="afpdateline">
    <w:name w:val="afp_dateline"/>
    <w:basedOn w:val="DefaultParagraphFont"/>
    <w:rsid w:val="00105085"/>
  </w:style>
  <w:style w:type="character" w:customStyle="1" w:styleId="smallcap">
    <w:name w:val="smallcap"/>
    <w:basedOn w:val="DefaultParagraphFont"/>
    <w:rsid w:val="00105085"/>
  </w:style>
  <w:style w:type="paragraph" w:customStyle="1" w:styleId="Pa9">
    <w:name w:val="Pa9"/>
    <w:basedOn w:val="Normal"/>
    <w:next w:val="Normal"/>
    <w:uiPriority w:val="99"/>
    <w:qFormat/>
    <w:rsid w:val="00105085"/>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105085"/>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uiPriority w:val="99"/>
    <w:qFormat/>
    <w:rsid w:val="00105085"/>
    <w:rPr>
      <w:b/>
    </w:rPr>
  </w:style>
  <w:style w:type="character" w:customStyle="1" w:styleId="highlightcardtextChar2">
    <w:name w:val="highlight card text Char2"/>
    <w:basedOn w:val="evidencetextChar1"/>
    <w:link w:val="highlightcardtext"/>
    <w:uiPriority w:val="99"/>
    <w:rsid w:val="00105085"/>
    <w:rPr>
      <w:rFonts w:ascii="Times New Roman" w:eastAsia="Times New Roman" w:hAnsi="Times New Roman" w:cs="Times New Roman"/>
      <w:color w:val="000000"/>
      <w:sz w:val="16"/>
      <w:u w:val="single" w:color="000000"/>
      <w:shd w:val="pct10" w:color="C0C0C0" w:fill="B3B3B3"/>
    </w:rPr>
  </w:style>
  <w:style w:type="character" w:customStyle="1" w:styleId="CitationChar1">
    <w:name w:val="Citation Char1"/>
    <w:aliases w:val="Char Char Char Char Char Char Char Char2,CardStyle Char1,Tag Char Char Char1"/>
    <w:basedOn w:val="DefaultParagraphFont"/>
    <w:qFormat/>
    <w:rsid w:val="00105085"/>
    <w:rPr>
      <w:rFonts w:ascii="Arial" w:hAnsi="Arial"/>
      <w:szCs w:val="24"/>
      <w:lang w:val="en-US" w:eastAsia="en-US" w:bidi="ar-SA"/>
    </w:rPr>
  </w:style>
  <w:style w:type="character" w:customStyle="1" w:styleId="datestamp2">
    <w:name w:val="datestamp2"/>
    <w:rsid w:val="00105085"/>
  </w:style>
  <w:style w:type="character" w:customStyle="1" w:styleId="linktypelabel1">
    <w:name w:val="link_type_label1"/>
    <w:rsid w:val="00105085"/>
    <w:rPr>
      <w:color w:val="000000"/>
    </w:rPr>
  </w:style>
  <w:style w:type="character" w:customStyle="1" w:styleId="CharChar7">
    <w:name w:val="Char Char7"/>
    <w:rsid w:val="00105085"/>
    <w:rPr>
      <w:rFonts w:ascii="Arial" w:eastAsia="Times New Roman" w:hAnsi="Arial" w:cs="Times New Roman" w:hint="default"/>
      <w:b/>
      <w:bCs/>
      <w:caps/>
      <w:sz w:val="20"/>
      <w:szCs w:val="26"/>
    </w:rPr>
  </w:style>
  <w:style w:type="paragraph" w:customStyle="1" w:styleId="TENPOINT">
    <w:name w:val="TENPOINT"/>
    <w:basedOn w:val="Normal"/>
    <w:link w:val="TENPOINTChar"/>
    <w:qFormat/>
    <w:rsid w:val="00105085"/>
    <w:rPr>
      <w:rFonts w:eastAsia="SimSun"/>
      <w:szCs w:val="20"/>
      <w:lang w:eastAsia="zh-CN"/>
    </w:rPr>
  </w:style>
  <w:style w:type="character" w:customStyle="1" w:styleId="TENPOINTChar">
    <w:name w:val="TENPOINT Char"/>
    <w:basedOn w:val="DefaultParagraphFont"/>
    <w:link w:val="TENPOINT"/>
    <w:rsid w:val="00105085"/>
    <w:rPr>
      <w:rFonts w:ascii="Arial Narrow" w:eastAsia="SimSun" w:hAnsi="Arial Narrow" w:cs="Calibri"/>
      <w:szCs w:val="20"/>
      <w:lang w:eastAsia="zh-CN"/>
    </w:rPr>
  </w:style>
  <w:style w:type="paragraph" w:customStyle="1" w:styleId="EIGHTPOINT">
    <w:name w:val="EIGHTPOINT"/>
    <w:basedOn w:val="Normal"/>
    <w:link w:val="EIGHTPOINTChar"/>
    <w:qFormat/>
    <w:rsid w:val="00105085"/>
    <w:rPr>
      <w:rFonts w:eastAsia="SimSun"/>
      <w:sz w:val="16"/>
      <w:szCs w:val="20"/>
      <w:lang w:eastAsia="zh-CN"/>
    </w:rPr>
  </w:style>
  <w:style w:type="character" w:customStyle="1" w:styleId="EIGHTPOINTChar">
    <w:name w:val="EIGHTPOINT Char"/>
    <w:basedOn w:val="DefaultParagraphFont"/>
    <w:link w:val="EIGHTPOINT"/>
    <w:rsid w:val="00105085"/>
    <w:rPr>
      <w:rFonts w:ascii="Arial Narrow" w:eastAsia="SimSun" w:hAnsi="Arial Narrow" w:cs="Calibri"/>
      <w:sz w:val="16"/>
      <w:szCs w:val="20"/>
      <w:lang w:eastAsia="zh-CN"/>
    </w:rPr>
  </w:style>
  <w:style w:type="character" w:customStyle="1" w:styleId="StyleDebateUnderlineBold">
    <w:name w:val="Style Debate Underline + Bold"/>
    <w:basedOn w:val="DebateUnderline"/>
    <w:rsid w:val="00105085"/>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105085"/>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105085"/>
    <w:rPr>
      <w:rFonts w:ascii="Cambria" w:hAnsi="Cambria" w:cs="Cambria"/>
      <w:b/>
      <w:bCs/>
      <w:spacing w:val="-10"/>
      <w:sz w:val="18"/>
      <w:szCs w:val="18"/>
    </w:rPr>
  </w:style>
  <w:style w:type="paragraph" w:customStyle="1" w:styleId="loose1">
    <w:name w:val="loose1"/>
    <w:basedOn w:val="Normal"/>
    <w:uiPriority w:val="99"/>
    <w:qFormat/>
    <w:rsid w:val="00105085"/>
    <w:pPr>
      <w:spacing w:before="100" w:beforeAutospacing="1" w:after="100" w:afterAutospacing="1"/>
    </w:pPr>
  </w:style>
  <w:style w:type="character" w:customStyle="1" w:styleId="Style12ptBold">
    <w:name w:val="Style 12 pt Bold"/>
    <w:basedOn w:val="DefaultParagraphFont"/>
    <w:rsid w:val="00105085"/>
    <w:rPr>
      <w:b/>
      <w:bCs/>
      <w:sz w:val="20"/>
    </w:rPr>
  </w:style>
  <w:style w:type="character" w:customStyle="1" w:styleId="senselabel">
    <w:name w:val="sense_label"/>
    <w:basedOn w:val="DefaultParagraphFont"/>
    <w:rsid w:val="00105085"/>
  </w:style>
  <w:style w:type="character" w:customStyle="1" w:styleId="labset">
    <w:name w:val="labset"/>
    <w:basedOn w:val="DefaultParagraphFont"/>
    <w:rsid w:val="00105085"/>
  </w:style>
  <w:style w:type="paragraph" w:customStyle="1" w:styleId="CM123">
    <w:name w:val="CM123"/>
    <w:basedOn w:val="Normal"/>
    <w:next w:val="Normal"/>
    <w:uiPriority w:val="99"/>
    <w:qFormat/>
    <w:rsid w:val="00105085"/>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105085"/>
  </w:style>
  <w:style w:type="character" w:customStyle="1" w:styleId="addressspan">
    <w:name w:val="addressspan"/>
    <w:rsid w:val="00105085"/>
  </w:style>
  <w:style w:type="character" w:customStyle="1" w:styleId="role">
    <w:name w:val="role"/>
    <w:rsid w:val="00105085"/>
  </w:style>
  <w:style w:type="paragraph" w:customStyle="1" w:styleId="ReportTitle">
    <w:name w:val="Report Title"/>
    <w:basedOn w:val="Default"/>
    <w:next w:val="Default"/>
    <w:uiPriority w:val="99"/>
    <w:qFormat/>
    <w:rsid w:val="00105085"/>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105085"/>
    <w:rPr>
      <w:sz w:val="24"/>
      <w:szCs w:val="24"/>
      <w:u w:val="thick"/>
    </w:rPr>
  </w:style>
  <w:style w:type="paragraph" w:customStyle="1" w:styleId="UnderlinedF9">
    <w:name w:val="Underlined F9"/>
    <w:basedOn w:val="Normal"/>
    <w:next w:val="NormalF6"/>
    <w:link w:val="UnderlinedF9Char"/>
    <w:qFormat/>
    <w:rsid w:val="00105085"/>
    <w:rPr>
      <w:b/>
      <w:u w:val="single"/>
      <w:lang w:val="x-none" w:eastAsia="x-none"/>
    </w:rPr>
  </w:style>
  <w:style w:type="character" w:customStyle="1" w:styleId="UnderlinedF9Char">
    <w:name w:val="Underlined F9 Char"/>
    <w:link w:val="UnderlinedF9"/>
    <w:rsid w:val="00105085"/>
    <w:rPr>
      <w:rFonts w:ascii="Arial Narrow" w:hAnsi="Arial Narrow" w:cs="Calibri"/>
      <w:b/>
      <w:u w:val="single"/>
      <w:lang w:val="x-none" w:eastAsia="x-none"/>
    </w:rPr>
  </w:style>
  <w:style w:type="character" w:customStyle="1" w:styleId="UnderlineCharChar20">
    <w:name w:val="Underline Char Char2"/>
    <w:basedOn w:val="DefaultParagraphFont"/>
    <w:rsid w:val="00105085"/>
    <w:rPr>
      <w:rFonts w:eastAsia="MS Mincho"/>
      <w:u w:val="single"/>
      <w:lang w:val="en-US" w:eastAsia="en-US" w:bidi="ar-SA"/>
    </w:rPr>
  </w:style>
  <w:style w:type="paragraph" w:customStyle="1" w:styleId="author-image">
    <w:name w:val="author-image"/>
    <w:basedOn w:val="Normal"/>
    <w:uiPriority w:val="99"/>
    <w:qFormat/>
    <w:rsid w:val="00105085"/>
    <w:pPr>
      <w:spacing w:before="100" w:beforeAutospacing="1" w:after="100" w:afterAutospacing="1"/>
    </w:pPr>
  </w:style>
  <w:style w:type="character" w:customStyle="1" w:styleId="ColorfulGrid-Accent1Char1">
    <w:name w:val="Colorful Grid - Accent 1 Char1"/>
    <w:uiPriority w:val="29"/>
    <w:rsid w:val="00105085"/>
    <w:rPr>
      <w:iCs/>
      <w:sz w:val="16"/>
      <w:szCs w:val="22"/>
    </w:rPr>
  </w:style>
  <w:style w:type="paragraph" w:customStyle="1" w:styleId="CardTextCharCharChar">
    <w:name w:val="Card Text Char Char Char"/>
    <w:basedOn w:val="Normal"/>
    <w:link w:val="CardTextCharCharCharChar"/>
    <w:qFormat/>
    <w:rsid w:val="00105085"/>
    <w:pPr>
      <w:ind w:left="1728" w:right="1728"/>
    </w:pPr>
    <w:rPr>
      <w:sz w:val="18"/>
      <w:lang w:val="x-none" w:eastAsia="x-none"/>
    </w:rPr>
  </w:style>
  <w:style w:type="character" w:customStyle="1" w:styleId="CardTextCharCharCharChar">
    <w:name w:val="Card Text Char Char Char Char"/>
    <w:link w:val="CardTextCharCharChar"/>
    <w:rsid w:val="00105085"/>
    <w:rPr>
      <w:rFonts w:ascii="Arial Narrow" w:hAnsi="Arial Narrow" w:cs="Calibri"/>
      <w:sz w:val="18"/>
      <w:lang w:val="x-none" w:eastAsia="x-none"/>
    </w:rPr>
  </w:style>
  <w:style w:type="character" w:customStyle="1" w:styleId="HATChar0">
    <w:name w:val="HAT Char"/>
    <w:basedOn w:val="DefaultParagraphFont"/>
    <w:uiPriority w:val="1"/>
    <w:rsid w:val="00105085"/>
    <w:rPr>
      <w:rFonts w:ascii="Arial" w:eastAsia="Times New Roman" w:hAnsi="Arial"/>
      <w:b/>
      <w:bCs/>
      <w:caps/>
      <w:sz w:val="22"/>
      <w:szCs w:val="28"/>
    </w:rPr>
  </w:style>
  <w:style w:type="character" w:customStyle="1" w:styleId="Char1Char1">
    <w:name w:val="Char1 Char1"/>
    <w:rsid w:val="00105085"/>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105085"/>
    <w:pPr>
      <w:keepNext/>
      <w:keepLines/>
      <w:spacing w:before="200"/>
      <w:outlineLvl w:val="3"/>
    </w:pPr>
    <w:rPr>
      <w:rFonts w:ascii="Garamond" w:hAnsi="Garamond"/>
      <w:b/>
      <w:bCs/>
      <w:iCs/>
      <w:sz w:val="26"/>
    </w:rPr>
  </w:style>
  <w:style w:type="paragraph" w:customStyle="1" w:styleId="FreeForm">
    <w:name w:val="Free Form"/>
    <w:qFormat/>
    <w:rsid w:val="00105085"/>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105085"/>
    <w:rPr>
      <w:rFonts w:ascii="Calibri" w:eastAsia="SimSun" w:hAnsi="Calibri" w:cs="Calibri"/>
      <w:bCs/>
      <w:lang w:eastAsia="zh-CN"/>
    </w:rPr>
  </w:style>
  <w:style w:type="character" w:customStyle="1" w:styleId="grey1">
    <w:name w:val="grey1"/>
    <w:basedOn w:val="DefaultParagraphFont"/>
    <w:rsid w:val="00105085"/>
  </w:style>
  <w:style w:type="character" w:customStyle="1" w:styleId="searchwithinhl">
    <w:name w:val="searchwithinhl"/>
    <w:basedOn w:val="DefaultParagraphFont"/>
    <w:rsid w:val="00105085"/>
  </w:style>
  <w:style w:type="character" w:customStyle="1" w:styleId="read-pgnum">
    <w:name w:val="read-pgnum"/>
    <w:basedOn w:val="DefaultParagraphFont"/>
    <w:rsid w:val="00105085"/>
  </w:style>
  <w:style w:type="character" w:customStyle="1" w:styleId="middleheadline">
    <w:name w:val="middleheadline"/>
    <w:basedOn w:val="DefaultParagraphFont"/>
    <w:rsid w:val="00105085"/>
  </w:style>
  <w:style w:type="character" w:customStyle="1" w:styleId="style22">
    <w:name w:val="style2"/>
    <w:basedOn w:val="DefaultParagraphFont"/>
    <w:rsid w:val="00105085"/>
  </w:style>
  <w:style w:type="paragraph" w:customStyle="1" w:styleId="style1style2">
    <w:name w:val="style1 style2"/>
    <w:basedOn w:val="Normal"/>
    <w:uiPriority w:val="99"/>
    <w:qFormat/>
    <w:rsid w:val="00105085"/>
    <w:pPr>
      <w:spacing w:beforeLines="1" w:afterLines="1"/>
    </w:pPr>
    <w:rPr>
      <w:rFonts w:ascii="Times" w:hAnsi="Times"/>
      <w:szCs w:val="20"/>
    </w:rPr>
  </w:style>
  <w:style w:type="character" w:customStyle="1" w:styleId="endemailtag">
    <w:name w:val="endemailtag"/>
    <w:basedOn w:val="DefaultParagraphFont"/>
    <w:rsid w:val="00105085"/>
  </w:style>
  <w:style w:type="character" w:customStyle="1" w:styleId="title3">
    <w:name w:val="title3"/>
    <w:rsid w:val="00105085"/>
    <w:rPr>
      <w:b/>
      <w:bCs/>
      <w:sz w:val="26"/>
      <w:szCs w:val="26"/>
    </w:rPr>
  </w:style>
  <w:style w:type="character" w:customStyle="1" w:styleId="articlebyline">
    <w:name w:val="articlebyline"/>
    <w:basedOn w:val="DefaultParagraphFont"/>
    <w:rsid w:val="00105085"/>
  </w:style>
  <w:style w:type="paragraph" w:customStyle="1" w:styleId="non-feed">
    <w:name w:val="non-feed"/>
    <w:basedOn w:val="Normal"/>
    <w:uiPriority w:val="99"/>
    <w:qFormat/>
    <w:rsid w:val="00105085"/>
    <w:pPr>
      <w:spacing w:beforeLines="1" w:afterLines="1"/>
    </w:pPr>
    <w:rPr>
      <w:rFonts w:ascii="Times" w:hAnsi="Times"/>
      <w:szCs w:val="20"/>
    </w:rPr>
  </w:style>
  <w:style w:type="paragraph" w:customStyle="1" w:styleId="articleparagraphenarticleparagraph">
    <w:name w:val="articleparagraph enarticleparagraph"/>
    <w:basedOn w:val="Normal"/>
    <w:uiPriority w:val="99"/>
    <w:qFormat/>
    <w:rsid w:val="00105085"/>
    <w:pPr>
      <w:spacing w:beforeLines="1" w:afterLines="1"/>
    </w:pPr>
    <w:rPr>
      <w:rFonts w:ascii="Times" w:hAnsi="Times"/>
      <w:szCs w:val="20"/>
    </w:rPr>
  </w:style>
  <w:style w:type="character" w:customStyle="1" w:styleId="authorpub2">
    <w:name w:val="author_pub2"/>
    <w:basedOn w:val="DefaultParagraphFont"/>
    <w:rsid w:val="00105085"/>
  </w:style>
  <w:style w:type="character" w:customStyle="1" w:styleId="fullpost">
    <w:name w:val="fullpost"/>
    <w:rsid w:val="00105085"/>
  </w:style>
  <w:style w:type="paragraph" w:customStyle="1" w:styleId="Boldunderline2">
    <w:name w:val="Bold/underline"/>
    <w:basedOn w:val="Normal"/>
    <w:link w:val="BoldunderlineChar4"/>
    <w:autoRedefine/>
    <w:qFormat/>
    <w:rsid w:val="00105085"/>
    <w:rPr>
      <w:rFonts w:ascii="SimSun" w:eastAsia="SimSun" w:hAnsi="SimSun" w:cstheme="minorBidi"/>
      <w:b/>
      <w:u w:val="single"/>
      <w:lang w:eastAsia="zh-CN"/>
    </w:rPr>
  </w:style>
  <w:style w:type="paragraph" w:customStyle="1" w:styleId="epblock">
    <w:name w:val="ep_block"/>
    <w:basedOn w:val="Normal"/>
    <w:uiPriority w:val="99"/>
    <w:qFormat/>
    <w:rsid w:val="00105085"/>
    <w:pPr>
      <w:spacing w:beforeLines="1" w:afterLines="1"/>
    </w:pPr>
    <w:rPr>
      <w:rFonts w:ascii="Times" w:hAnsi="Times"/>
      <w:szCs w:val="20"/>
    </w:rPr>
  </w:style>
  <w:style w:type="character" w:customStyle="1" w:styleId="personname">
    <w:name w:val="person_name"/>
    <w:rsid w:val="00105085"/>
  </w:style>
  <w:style w:type="paragraph" w:customStyle="1" w:styleId="BoldItalics">
    <w:name w:val="Bold Italics"/>
    <w:basedOn w:val="Normal"/>
    <w:uiPriority w:val="99"/>
    <w:qFormat/>
    <w:rsid w:val="00105085"/>
    <w:rPr>
      <w:b/>
      <w:i/>
    </w:rPr>
  </w:style>
  <w:style w:type="paragraph" w:customStyle="1" w:styleId="story2">
    <w:name w:val="story2"/>
    <w:basedOn w:val="Normal"/>
    <w:uiPriority w:val="99"/>
    <w:qFormat/>
    <w:rsid w:val="00105085"/>
    <w:pPr>
      <w:spacing w:before="100" w:beforeAutospacing="1" w:after="100" w:afterAutospacing="1"/>
    </w:pPr>
  </w:style>
  <w:style w:type="paragraph" w:customStyle="1" w:styleId="spintrotext">
    <w:name w:val="spintrotext"/>
    <w:basedOn w:val="Normal"/>
    <w:uiPriority w:val="99"/>
    <w:qFormat/>
    <w:rsid w:val="00105085"/>
    <w:pPr>
      <w:spacing w:before="100" w:beforeAutospacing="1" w:after="180"/>
    </w:pPr>
    <w:rPr>
      <w:b/>
      <w:bCs/>
    </w:rPr>
  </w:style>
  <w:style w:type="character" w:customStyle="1" w:styleId="majorhd1">
    <w:name w:val="majorhd1"/>
    <w:basedOn w:val="DefaultParagraphFont"/>
    <w:rsid w:val="00105085"/>
    <w:rPr>
      <w:rFonts w:ascii="Arial" w:hAnsi="Arial" w:cs="Arial" w:hint="default"/>
      <w:b/>
      <w:bCs/>
      <w:color w:val="660000"/>
      <w:sz w:val="25"/>
      <w:szCs w:val="25"/>
    </w:rPr>
  </w:style>
  <w:style w:type="paragraph" w:customStyle="1" w:styleId="summary10">
    <w:name w:val="summary10"/>
    <w:basedOn w:val="Normal"/>
    <w:uiPriority w:val="99"/>
    <w:qFormat/>
    <w:rsid w:val="00105085"/>
    <w:pPr>
      <w:spacing w:before="30" w:line="336" w:lineRule="atLeast"/>
    </w:pPr>
    <w:rPr>
      <w:rFonts w:ascii="Georgia" w:hAnsi="Georgia"/>
      <w:color w:val="333333"/>
    </w:rPr>
  </w:style>
  <w:style w:type="character" w:customStyle="1" w:styleId="origin10">
    <w:name w:val="origin10"/>
    <w:basedOn w:val="DefaultParagraphFont"/>
    <w:rsid w:val="00105085"/>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105085"/>
  </w:style>
  <w:style w:type="character" w:customStyle="1" w:styleId="mainarttitle">
    <w:name w:val="mainarttitle"/>
    <w:basedOn w:val="DefaultParagraphFont"/>
    <w:rsid w:val="00105085"/>
  </w:style>
  <w:style w:type="character" w:customStyle="1" w:styleId="Undlerine">
    <w:name w:val="Undlerine"/>
    <w:qFormat/>
    <w:rsid w:val="00105085"/>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105085"/>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105085"/>
    <w:rPr>
      <w:rFonts w:ascii="Times New Roman" w:hAnsi="Times New Roman"/>
      <w:sz w:val="20"/>
      <w:u w:val="single"/>
    </w:rPr>
  </w:style>
  <w:style w:type="character" w:customStyle="1" w:styleId="bzhistoryinfo">
    <w:name w:val="bz_history_info"/>
    <w:basedOn w:val="DefaultParagraphFont"/>
    <w:rsid w:val="00105085"/>
  </w:style>
  <w:style w:type="character" w:customStyle="1" w:styleId="firstlast">
    <w:name w:val="first last"/>
    <w:basedOn w:val="DefaultParagraphFont"/>
    <w:uiPriority w:val="99"/>
    <w:rsid w:val="00105085"/>
  </w:style>
  <w:style w:type="paragraph" w:customStyle="1" w:styleId="h">
    <w:name w:val="h"/>
    <w:basedOn w:val="Normal"/>
    <w:uiPriority w:val="99"/>
    <w:qFormat/>
    <w:rsid w:val="00105085"/>
    <w:pPr>
      <w:spacing w:before="100" w:beforeAutospacing="1" w:after="100" w:afterAutospacing="1"/>
    </w:pPr>
    <w:rPr>
      <w:rFonts w:ascii="Times" w:hAnsi="Times"/>
      <w:szCs w:val="20"/>
    </w:rPr>
  </w:style>
  <w:style w:type="character" w:customStyle="1" w:styleId="header10">
    <w:name w:val="header1"/>
    <w:basedOn w:val="DefaultParagraphFont"/>
    <w:rsid w:val="00105085"/>
  </w:style>
  <w:style w:type="paragraph" w:customStyle="1" w:styleId="mainbody">
    <w:name w:val="mainbody"/>
    <w:basedOn w:val="Normal"/>
    <w:uiPriority w:val="99"/>
    <w:qFormat/>
    <w:rsid w:val="00105085"/>
    <w:pPr>
      <w:spacing w:beforeLines="1" w:afterLines="1"/>
    </w:pPr>
    <w:rPr>
      <w:rFonts w:ascii="Times" w:hAnsi="Times"/>
      <w:szCs w:val="20"/>
    </w:rPr>
  </w:style>
  <w:style w:type="paragraph" w:customStyle="1" w:styleId="snippet">
    <w:name w:val="snippet"/>
    <w:basedOn w:val="Normal"/>
    <w:qFormat/>
    <w:rsid w:val="00105085"/>
    <w:pPr>
      <w:spacing w:beforeLines="1" w:afterLines="1"/>
    </w:pPr>
    <w:rPr>
      <w:rFonts w:ascii="Times" w:hAnsi="Times"/>
      <w:szCs w:val="20"/>
    </w:rPr>
  </w:style>
  <w:style w:type="character" w:customStyle="1" w:styleId="s1">
    <w:name w:val="s1"/>
    <w:basedOn w:val="DefaultParagraphFont"/>
    <w:rsid w:val="00105085"/>
  </w:style>
  <w:style w:type="character" w:customStyle="1" w:styleId="s3">
    <w:name w:val="s3"/>
    <w:basedOn w:val="DefaultParagraphFont"/>
    <w:rsid w:val="00105085"/>
  </w:style>
  <w:style w:type="paragraph" w:customStyle="1" w:styleId="p13">
    <w:name w:val="p13"/>
    <w:basedOn w:val="Normal"/>
    <w:uiPriority w:val="99"/>
    <w:qFormat/>
    <w:rsid w:val="00105085"/>
    <w:pPr>
      <w:spacing w:beforeLines="1" w:afterLines="1"/>
    </w:pPr>
    <w:rPr>
      <w:rFonts w:ascii="Times" w:hAnsi="Times"/>
      <w:szCs w:val="20"/>
    </w:rPr>
  </w:style>
  <w:style w:type="character" w:customStyle="1" w:styleId="s6">
    <w:name w:val="s6"/>
    <w:basedOn w:val="DefaultParagraphFont"/>
    <w:rsid w:val="00105085"/>
  </w:style>
  <w:style w:type="character" w:customStyle="1" w:styleId="detailcname">
    <w:name w:val="detailcname"/>
    <w:basedOn w:val="DefaultParagraphFont"/>
    <w:rsid w:val="00105085"/>
  </w:style>
  <w:style w:type="character" w:customStyle="1" w:styleId="block-spacer">
    <w:name w:val="block-spacer"/>
    <w:basedOn w:val="DefaultParagraphFont"/>
    <w:rsid w:val="00105085"/>
  </w:style>
  <w:style w:type="paragraph" w:customStyle="1" w:styleId="cnnfirst">
    <w:name w:val="cnn_first"/>
    <w:basedOn w:val="Normal"/>
    <w:uiPriority w:val="99"/>
    <w:qFormat/>
    <w:rsid w:val="00105085"/>
    <w:pPr>
      <w:spacing w:beforeLines="1" w:afterLines="1"/>
    </w:pPr>
    <w:rPr>
      <w:rFonts w:ascii="Times" w:hAnsi="Times"/>
      <w:szCs w:val="20"/>
    </w:rPr>
  </w:style>
  <w:style w:type="character" w:customStyle="1" w:styleId="articlesource">
    <w:name w:val="articlesource"/>
    <w:basedOn w:val="DefaultParagraphFont"/>
    <w:rsid w:val="00105085"/>
  </w:style>
  <w:style w:type="character" w:customStyle="1" w:styleId="itxtrstitxtrstspanitxthookspan">
    <w:name w:val="itxtrst itxtrstspan itxthookspan"/>
    <w:basedOn w:val="DefaultParagraphFont"/>
    <w:rsid w:val="00105085"/>
  </w:style>
  <w:style w:type="paragraph" w:customStyle="1" w:styleId="darkgreen">
    <w:name w:val="darkgreen"/>
    <w:basedOn w:val="Normal"/>
    <w:uiPriority w:val="99"/>
    <w:qFormat/>
    <w:rsid w:val="00105085"/>
    <w:pPr>
      <w:spacing w:beforeLines="1" w:afterLines="1"/>
    </w:pPr>
    <w:rPr>
      <w:rFonts w:ascii="Times" w:hAnsi="Times"/>
      <w:szCs w:val="20"/>
    </w:rPr>
  </w:style>
  <w:style w:type="character" w:customStyle="1" w:styleId="wl-startdate">
    <w:name w:val="wl-startdate"/>
    <w:basedOn w:val="DefaultParagraphFont"/>
    <w:rsid w:val="00105085"/>
  </w:style>
  <w:style w:type="character" w:customStyle="1" w:styleId="authorvcard">
    <w:name w:val="author vcard"/>
    <w:basedOn w:val="DefaultParagraphFont"/>
    <w:rsid w:val="00105085"/>
  </w:style>
  <w:style w:type="paragraph" w:customStyle="1" w:styleId="cpf-viewbox-edit-highlight">
    <w:name w:val="cpf-viewbox-edit-highlight"/>
    <w:basedOn w:val="Normal"/>
    <w:uiPriority w:val="99"/>
    <w:qFormat/>
    <w:rsid w:val="00105085"/>
    <w:pPr>
      <w:spacing w:beforeLines="1" w:afterLines="1"/>
    </w:pPr>
    <w:rPr>
      <w:rFonts w:ascii="Times" w:hAnsi="Times"/>
      <w:szCs w:val="20"/>
    </w:rPr>
  </w:style>
  <w:style w:type="paragraph" w:customStyle="1" w:styleId="CM104">
    <w:name w:val="CM104"/>
    <w:basedOn w:val="Default"/>
    <w:next w:val="Default"/>
    <w:uiPriority w:val="99"/>
    <w:qFormat/>
    <w:rsid w:val="00105085"/>
    <w:pPr>
      <w:widowControl w:val="0"/>
    </w:pPr>
    <w:rPr>
      <w:rFonts w:ascii="Arial" w:eastAsia="Times New Roman" w:hAnsi="Arial" w:cs="Times New Roman"/>
      <w:color w:val="auto"/>
    </w:rPr>
  </w:style>
  <w:style w:type="paragraph" w:customStyle="1" w:styleId="CM105">
    <w:name w:val="CM105"/>
    <w:basedOn w:val="Default"/>
    <w:next w:val="Default"/>
    <w:uiPriority w:val="99"/>
    <w:qFormat/>
    <w:rsid w:val="00105085"/>
    <w:pPr>
      <w:widowControl w:val="0"/>
    </w:pPr>
    <w:rPr>
      <w:rFonts w:ascii="Arial" w:eastAsia="Times New Roman" w:hAnsi="Arial" w:cs="Times New Roman"/>
      <w:color w:val="auto"/>
    </w:rPr>
  </w:style>
  <w:style w:type="character" w:customStyle="1" w:styleId="referencetext">
    <w:name w:val="referencetext"/>
    <w:basedOn w:val="DefaultParagraphFont"/>
    <w:rsid w:val="00105085"/>
  </w:style>
  <w:style w:type="paragraph" w:customStyle="1" w:styleId="UnderlinedV2">
    <w:name w:val="Underlined V2"/>
    <w:basedOn w:val="Normal"/>
    <w:next w:val="Normal"/>
    <w:link w:val="UnderlinedV2Char"/>
    <w:qFormat/>
    <w:rsid w:val="00105085"/>
    <w:rPr>
      <w:rFonts w:ascii="Cambria" w:hAnsi="Cambria"/>
      <w:u w:val="single"/>
      <w:lang w:val="x-none" w:eastAsia="x-none"/>
    </w:rPr>
  </w:style>
  <w:style w:type="character" w:customStyle="1" w:styleId="UnderlinedV2Char">
    <w:name w:val="Underlined V2 Char"/>
    <w:link w:val="UnderlinedV2"/>
    <w:rsid w:val="00105085"/>
    <w:rPr>
      <w:rFonts w:ascii="Cambria" w:hAnsi="Cambria" w:cs="Calibri"/>
      <w:u w:val="single"/>
      <w:lang w:val="x-none" w:eastAsia="x-none"/>
    </w:rPr>
  </w:style>
  <w:style w:type="character" w:customStyle="1" w:styleId="LDDebateCard">
    <w:name w:val="LD Debate Card"/>
    <w:basedOn w:val="DefaultParagraphFont"/>
    <w:rsid w:val="00105085"/>
    <w:rPr>
      <w:rFonts w:ascii="Times New Roman" w:hAnsi="Times New Roman" w:cs="Times New Roman" w:hint="default"/>
      <w:b/>
      <w:bCs/>
      <w:color w:val="000000"/>
      <w:u w:val="single"/>
    </w:rPr>
  </w:style>
  <w:style w:type="character" w:customStyle="1" w:styleId="F5Normal">
    <w:name w:val="F5 Normal"/>
    <w:basedOn w:val="DefaultParagraphFont"/>
    <w:rsid w:val="00105085"/>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105085"/>
    <w:rPr>
      <w:rFonts w:ascii="Times New Roman" w:hAnsi="Times New Roman"/>
      <w:sz w:val="18"/>
    </w:rPr>
  </w:style>
  <w:style w:type="paragraph" w:styleId="TableofFigures">
    <w:name w:val="table of figures"/>
    <w:basedOn w:val="Normal"/>
    <w:next w:val="Normal"/>
    <w:unhideWhenUsed/>
    <w:rsid w:val="00105085"/>
    <w:pPr>
      <w:ind w:left="400" w:hanging="400"/>
    </w:pPr>
    <w:rPr>
      <w:szCs w:val="20"/>
    </w:rPr>
  </w:style>
  <w:style w:type="paragraph" w:customStyle="1" w:styleId="ImportantText">
    <w:name w:val="Important Text"/>
    <w:basedOn w:val="Normal"/>
    <w:next w:val="Normal"/>
    <w:link w:val="ImportantTextChar"/>
    <w:qFormat/>
    <w:rsid w:val="00105085"/>
    <w:rPr>
      <w:rFonts w:cs="Arial"/>
      <w:b/>
      <w:szCs w:val="44"/>
      <w:u w:val="single"/>
      <w:bdr w:val="single" w:sz="8" w:space="0" w:color="auto"/>
    </w:rPr>
  </w:style>
  <w:style w:type="character" w:customStyle="1" w:styleId="ImportantTextChar">
    <w:name w:val="Important Text Char"/>
    <w:basedOn w:val="DefaultParagraphFont"/>
    <w:link w:val="ImportantText"/>
    <w:rsid w:val="00105085"/>
    <w:rPr>
      <w:rFonts w:ascii="Arial Narrow" w:hAnsi="Arial Narrow" w:cs="Arial"/>
      <w:b/>
      <w:szCs w:val="44"/>
      <w:u w:val="single"/>
      <w:bdr w:val="single" w:sz="8" w:space="0" w:color="auto"/>
    </w:rPr>
  </w:style>
  <w:style w:type="paragraph" w:customStyle="1" w:styleId="F5CardText">
    <w:name w:val="F5 Card Text"/>
    <w:uiPriority w:val="99"/>
    <w:qFormat/>
    <w:rsid w:val="00105085"/>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105085"/>
  </w:style>
  <w:style w:type="character" w:customStyle="1" w:styleId="citation-abbreviation">
    <w:name w:val="citation-abbreviation"/>
    <w:basedOn w:val="DefaultParagraphFont"/>
    <w:rsid w:val="00105085"/>
  </w:style>
  <w:style w:type="character" w:customStyle="1" w:styleId="citation-publication-date">
    <w:name w:val="citation-publication-date"/>
    <w:basedOn w:val="DefaultParagraphFont"/>
    <w:rsid w:val="00105085"/>
  </w:style>
  <w:style w:type="character" w:customStyle="1" w:styleId="citation-volume">
    <w:name w:val="citation-volume"/>
    <w:basedOn w:val="DefaultParagraphFont"/>
    <w:rsid w:val="00105085"/>
  </w:style>
  <w:style w:type="character" w:customStyle="1" w:styleId="citation-issue">
    <w:name w:val="citation-issue"/>
    <w:basedOn w:val="DefaultParagraphFont"/>
    <w:rsid w:val="00105085"/>
  </w:style>
  <w:style w:type="character" w:customStyle="1" w:styleId="citation-flpages">
    <w:name w:val="citation-flpages"/>
    <w:basedOn w:val="DefaultParagraphFont"/>
    <w:rsid w:val="00105085"/>
  </w:style>
  <w:style w:type="character" w:customStyle="1" w:styleId="journalname">
    <w:name w:val="journalname"/>
    <w:basedOn w:val="DefaultParagraphFont"/>
    <w:rsid w:val="00105085"/>
  </w:style>
  <w:style w:type="character" w:customStyle="1" w:styleId="stnd">
    <w:name w:val="stnd"/>
    <w:basedOn w:val="DefaultParagraphFont"/>
    <w:rsid w:val="00105085"/>
  </w:style>
  <w:style w:type="paragraph" w:customStyle="1" w:styleId="FileTitle">
    <w:name w:val="File Title"/>
    <w:autoRedefine/>
    <w:uiPriority w:val="99"/>
    <w:qFormat/>
    <w:rsid w:val="00105085"/>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uiPriority w:val="99"/>
    <w:qFormat/>
    <w:rsid w:val="00105085"/>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105085"/>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qFormat/>
    <w:rsid w:val="00105085"/>
    <w:pPr>
      <w:jc w:val="both"/>
    </w:pPr>
    <w:rPr>
      <w:b/>
      <w:u w:val="thick"/>
      <w:lang w:val="x-none" w:eastAsia="x-none"/>
    </w:rPr>
  </w:style>
  <w:style w:type="character" w:customStyle="1" w:styleId="HighlightedTextBoldChar">
    <w:name w:val="Highlighted Text &amp; Bold Char"/>
    <w:link w:val="HighlightedTextBold"/>
    <w:rsid w:val="00105085"/>
    <w:rPr>
      <w:rFonts w:ascii="Arial Narrow" w:hAnsi="Arial Narrow" w:cs="Calibri"/>
      <w:b/>
      <w:u w:val="thick"/>
      <w:lang w:val="x-none" w:eastAsia="x-none"/>
    </w:rPr>
  </w:style>
  <w:style w:type="paragraph" w:customStyle="1" w:styleId="StyleHeading1Justified">
    <w:name w:val="Style Heading 1 + Justified"/>
    <w:basedOn w:val="Heading1"/>
    <w:link w:val="StyleHeading1JustifiedChar"/>
    <w:qFormat/>
    <w:rsid w:val="00105085"/>
    <w:pPr>
      <w:jc w:val="both"/>
    </w:pPr>
    <w:rPr>
      <w:rFonts w:cs="Times New Roman"/>
      <w:bCs/>
      <w:sz w:val="36"/>
      <w:szCs w:val="28"/>
      <w:u w:val="single"/>
      <w:lang w:val="x-none" w:eastAsia="x-none"/>
    </w:rPr>
  </w:style>
  <w:style w:type="character" w:customStyle="1" w:styleId="StyleHeading1JustifiedChar">
    <w:name w:val="Style Heading 1 + Justified Char"/>
    <w:link w:val="StyleHeading1Justified"/>
    <w:rsid w:val="00105085"/>
    <w:rPr>
      <w:rFonts w:ascii="Arial Narrow" w:eastAsiaTheme="majorEastAsia" w:hAnsi="Arial Narrow" w:cs="Times New Roman"/>
      <w:b/>
      <w:bCs/>
      <w:sz w:val="36"/>
      <w:szCs w:val="28"/>
      <w:u w:val="single"/>
      <w:lang w:val="x-none" w:eastAsia="x-none"/>
    </w:rPr>
  </w:style>
  <w:style w:type="character" w:customStyle="1" w:styleId="AAAEmphasis2">
    <w:name w:val="AAAEmphasis2"/>
    <w:rsid w:val="00105085"/>
    <w:rPr>
      <w:rFonts w:ascii="Cooper Black" w:hAnsi="Cooper Black"/>
      <w:iCs/>
      <w:u w:val="single"/>
    </w:rPr>
  </w:style>
  <w:style w:type="paragraph" w:customStyle="1" w:styleId="shrink80">
    <w:name w:val="shrink8"/>
    <w:basedOn w:val="Normal"/>
    <w:uiPriority w:val="99"/>
    <w:qFormat/>
    <w:rsid w:val="00105085"/>
    <w:pPr>
      <w:spacing w:beforeLines="1" w:afterLines="1"/>
    </w:pPr>
    <w:rPr>
      <w:rFonts w:ascii="Times" w:hAnsi="Times"/>
      <w:szCs w:val="20"/>
    </w:rPr>
  </w:style>
  <w:style w:type="character" w:customStyle="1" w:styleId="underline00">
    <w:name w:val="underline0"/>
    <w:basedOn w:val="DefaultParagraphFont"/>
    <w:rsid w:val="00105085"/>
  </w:style>
  <w:style w:type="character" w:customStyle="1" w:styleId="sub">
    <w:name w:val="sub"/>
    <w:basedOn w:val="DefaultParagraphFont"/>
    <w:rsid w:val="00105085"/>
  </w:style>
  <w:style w:type="paragraph" w:customStyle="1" w:styleId="blockquote0">
    <w:name w:val="blockquote"/>
    <w:basedOn w:val="Normal"/>
    <w:uiPriority w:val="99"/>
    <w:qFormat/>
    <w:rsid w:val="00105085"/>
    <w:pPr>
      <w:spacing w:beforeLines="1" w:afterLines="1"/>
    </w:pPr>
    <w:rPr>
      <w:rFonts w:ascii="Times" w:hAnsi="Times"/>
      <w:szCs w:val="20"/>
    </w:rPr>
  </w:style>
  <w:style w:type="character" w:customStyle="1" w:styleId="citedby">
    <w:name w:val="citedby_"/>
    <w:basedOn w:val="DefaultParagraphFont"/>
    <w:rsid w:val="00105085"/>
  </w:style>
  <w:style w:type="paragraph" w:customStyle="1" w:styleId="svarticlesection">
    <w:name w:val="svarticle section"/>
    <w:basedOn w:val="Normal"/>
    <w:uiPriority w:val="99"/>
    <w:qFormat/>
    <w:rsid w:val="00105085"/>
    <w:pPr>
      <w:spacing w:beforeLines="1" w:afterLines="1"/>
    </w:pPr>
    <w:rPr>
      <w:rFonts w:ascii="Times" w:hAnsi="Times"/>
      <w:szCs w:val="20"/>
    </w:rPr>
  </w:style>
  <w:style w:type="character" w:customStyle="1" w:styleId="formulatext">
    <w:name w:val="formulatext"/>
    <w:basedOn w:val="DefaultParagraphFont"/>
    <w:rsid w:val="00105085"/>
  </w:style>
  <w:style w:type="paragraph" w:customStyle="1" w:styleId="TagNew">
    <w:name w:val="Tag New"/>
    <w:qFormat/>
    <w:rsid w:val="00105085"/>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105085"/>
  </w:style>
  <w:style w:type="paragraph" w:customStyle="1" w:styleId="DebateBlocking">
    <w:name w:val="DebateBlocking"/>
    <w:basedOn w:val="Normal"/>
    <w:uiPriority w:val="99"/>
    <w:qFormat/>
    <w:rsid w:val="00105085"/>
    <w:rPr>
      <w:rFonts w:eastAsia="Calibri"/>
      <w:b/>
      <w:bCs/>
      <w:smallCaps/>
      <w:szCs w:val="20"/>
    </w:rPr>
  </w:style>
  <w:style w:type="paragraph" w:customStyle="1" w:styleId="CardUnderline">
    <w:name w:val="Card Underline"/>
    <w:link w:val="CardUnderlineChar"/>
    <w:qFormat/>
    <w:rsid w:val="00105085"/>
    <w:pPr>
      <w:spacing w:after="200" w:line="276" w:lineRule="auto"/>
    </w:pPr>
    <w:rPr>
      <w:u w:val="single"/>
    </w:rPr>
  </w:style>
  <w:style w:type="character" w:customStyle="1" w:styleId="createdby">
    <w:name w:val="createdby"/>
    <w:rsid w:val="00105085"/>
  </w:style>
  <w:style w:type="character" w:customStyle="1" w:styleId="createdate">
    <w:name w:val="createdate"/>
    <w:rsid w:val="00105085"/>
  </w:style>
  <w:style w:type="paragraph" w:customStyle="1" w:styleId="spip">
    <w:name w:val="spip"/>
    <w:basedOn w:val="Normal"/>
    <w:uiPriority w:val="99"/>
    <w:qFormat/>
    <w:rsid w:val="00105085"/>
    <w:pPr>
      <w:spacing w:before="100" w:beforeAutospacing="1" w:after="100" w:afterAutospacing="1"/>
    </w:pPr>
  </w:style>
  <w:style w:type="character" w:customStyle="1" w:styleId="publicationinfo">
    <w:name w:val="publicationinfo"/>
    <w:rsid w:val="00105085"/>
  </w:style>
  <w:style w:type="character" w:customStyle="1" w:styleId="style131">
    <w:name w:val="style131"/>
    <w:rsid w:val="00105085"/>
    <w:rPr>
      <w:sz w:val="20"/>
      <w:szCs w:val="20"/>
    </w:rPr>
  </w:style>
  <w:style w:type="paragraph" w:customStyle="1" w:styleId="authorcontact">
    <w:name w:val="authorcontact"/>
    <w:basedOn w:val="Normal"/>
    <w:uiPriority w:val="99"/>
    <w:qFormat/>
    <w:rsid w:val="00105085"/>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105085"/>
    <w:pPr>
      <w:ind w:left="400"/>
    </w:pPr>
    <w:rPr>
      <w:rFonts w:ascii="Georgia" w:hAnsi="Georgia"/>
      <w:szCs w:val="20"/>
    </w:rPr>
  </w:style>
  <w:style w:type="paragraph" w:customStyle="1" w:styleId="card3">
    <w:name w:val="card 3"/>
    <w:basedOn w:val="Normal"/>
    <w:uiPriority w:val="99"/>
    <w:qFormat/>
    <w:rsid w:val="00105085"/>
    <w:pPr>
      <w:ind w:left="400"/>
    </w:pPr>
    <w:rPr>
      <w:szCs w:val="20"/>
    </w:rPr>
  </w:style>
  <w:style w:type="character" w:customStyle="1" w:styleId="text11gold">
    <w:name w:val="text11 gold"/>
    <w:basedOn w:val="DefaultParagraphFont"/>
    <w:rsid w:val="00105085"/>
  </w:style>
  <w:style w:type="character" w:customStyle="1" w:styleId="StyleunderlineNotBold">
    <w:name w:val="Style underline + Not Bold"/>
    <w:basedOn w:val="DefaultParagraphFont"/>
    <w:rsid w:val="00105085"/>
    <w:rPr>
      <w:b/>
      <w:u w:val="single"/>
    </w:rPr>
  </w:style>
  <w:style w:type="character" w:customStyle="1" w:styleId="StyleunderlineNotBold1">
    <w:name w:val="Style underline + Not Bold1"/>
    <w:basedOn w:val="DefaultParagraphFont"/>
    <w:rsid w:val="00105085"/>
    <w:rPr>
      <w:b/>
      <w:u w:val="single"/>
    </w:rPr>
  </w:style>
  <w:style w:type="paragraph" w:customStyle="1" w:styleId="BodyText55">
    <w:name w:val="Body Text55"/>
    <w:basedOn w:val="Normal"/>
    <w:uiPriority w:val="99"/>
    <w:qFormat/>
    <w:rsid w:val="00105085"/>
    <w:pPr>
      <w:shd w:val="clear" w:color="auto" w:fill="FFFFFF"/>
      <w:spacing w:line="252" w:lineRule="exact"/>
      <w:jc w:val="both"/>
    </w:pPr>
    <w:rPr>
      <w:sz w:val="19"/>
      <w:szCs w:val="19"/>
      <w:lang w:val="x-none" w:eastAsia="x-none"/>
    </w:rPr>
  </w:style>
  <w:style w:type="character" w:customStyle="1" w:styleId="Bodytext595pt">
    <w:name w:val="Body text (5) + 9.5 pt"/>
    <w:rsid w:val="00105085"/>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105085"/>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105085"/>
    <w:rPr>
      <w:rFonts w:ascii="Arial" w:hAnsi="Arial" w:cs="Times New Roman"/>
      <w:b/>
      <w:szCs w:val="24"/>
      <w:lang w:val="x-none" w:eastAsia="x-none"/>
    </w:rPr>
  </w:style>
  <w:style w:type="character" w:customStyle="1" w:styleId="citationdate">
    <w:name w:val="citation_date"/>
    <w:basedOn w:val="DefaultParagraphFont"/>
    <w:rsid w:val="00105085"/>
  </w:style>
  <w:style w:type="character" w:customStyle="1" w:styleId="citationarticletitle">
    <w:name w:val="citation_article_title"/>
    <w:basedOn w:val="DefaultParagraphFont"/>
    <w:rsid w:val="00105085"/>
  </w:style>
  <w:style w:type="character" w:customStyle="1" w:styleId="citationjournaltitle">
    <w:name w:val="citation_journal_title"/>
    <w:basedOn w:val="DefaultParagraphFont"/>
    <w:rsid w:val="00105085"/>
  </w:style>
  <w:style w:type="paragraph" w:customStyle="1" w:styleId="shrinkCharChar0">
    <w:name w:val="shrink Char Char"/>
    <w:basedOn w:val="Heading3"/>
    <w:link w:val="shrinkCharCharChar0"/>
    <w:autoRedefine/>
    <w:rsid w:val="00105085"/>
    <w:rPr>
      <w:b w:val="0"/>
      <w:bCs/>
      <w:color w:val="000000"/>
      <w:sz w:val="10"/>
      <w:szCs w:val="17"/>
    </w:rPr>
  </w:style>
  <w:style w:type="character" w:customStyle="1" w:styleId="shrinkCharCharChar0">
    <w:name w:val="shrink Char Char Char"/>
    <w:link w:val="shrinkCharChar0"/>
    <w:rsid w:val="00105085"/>
    <w:rPr>
      <w:rFonts w:ascii="Arial Narrow" w:eastAsiaTheme="majorEastAsia" w:hAnsi="Arial Narrow" w:cstheme="majorBidi"/>
      <w:bCs/>
      <w:color w:val="000000"/>
      <w:sz w:val="10"/>
      <w:szCs w:val="17"/>
      <w:u w:val="single"/>
    </w:rPr>
  </w:style>
  <w:style w:type="character" w:customStyle="1" w:styleId="addr-line">
    <w:name w:val="addr-line"/>
    <w:basedOn w:val="DefaultParagraphFont"/>
    <w:rsid w:val="00105085"/>
  </w:style>
  <w:style w:type="character" w:customStyle="1" w:styleId="CardsNotUnderlined">
    <w:name w:val="Cards Not Underlined"/>
    <w:qFormat/>
    <w:rsid w:val="00105085"/>
    <w:rPr>
      <w:rFonts w:ascii="Times New Roman" w:hAnsi="Times New Roman"/>
      <w:sz w:val="16"/>
      <w:szCs w:val="16"/>
    </w:rPr>
  </w:style>
  <w:style w:type="paragraph" w:customStyle="1" w:styleId="CardsShrunk">
    <w:name w:val="Cards Shrunk"/>
    <w:basedOn w:val="Normal"/>
    <w:next w:val="Normal"/>
    <w:uiPriority w:val="99"/>
    <w:qFormat/>
    <w:rsid w:val="00105085"/>
    <w:pPr>
      <w:ind w:left="432" w:right="432"/>
      <w:jc w:val="both"/>
    </w:pPr>
    <w:rPr>
      <w:rFonts w:ascii="Helvetica" w:eastAsia="Arial Unicode MS" w:hAnsi="Helvetica"/>
      <w:sz w:val="12"/>
      <w:szCs w:val="20"/>
      <w:lang w:val="x-none" w:eastAsia="x-none"/>
    </w:rPr>
  </w:style>
  <w:style w:type="character" w:customStyle="1" w:styleId="refpreview">
    <w:name w:val="refpreview"/>
    <w:rsid w:val="00105085"/>
  </w:style>
  <w:style w:type="paragraph" w:customStyle="1" w:styleId="Lettered">
    <w:name w:val="Lettered"/>
    <w:basedOn w:val="Normal"/>
    <w:link w:val="LetteredChar"/>
    <w:uiPriority w:val="99"/>
    <w:qFormat/>
    <w:rsid w:val="00105085"/>
    <w:pPr>
      <w:numPr>
        <w:numId w:val="8"/>
      </w:numPr>
      <w:tabs>
        <w:tab w:val="num" w:pos="360"/>
      </w:tabs>
      <w:ind w:left="0" w:firstLine="0"/>
      <w:outlineLvl w:val="3"/>
    </w:pPr>
    <w:rPr>
      <w:rFonts w:eastAsia="Calibri"/>
      <w:b/>
      <w:sz w:val="26"/>
    </w:rPr>
  </w:style>
  <w:style w:type="character" w:customStyle="1" w:styleId="LetteredChar">
    <w:name w:val="Lettered Char"/>
    <w:basedOn w:val="DefaultParagraphFont"/>
    <w:link w:val="Lettered"/>
    <w:uiPriority w:val="99"/>
    <w:rsid w:val="00105085"/>
    <w:rPr>
      <w:rFonts w:ascii="Arial Narrow" w:eastAsia="Calibri" w:hAnsi="Arial Narrow" w:cs="Calibri"/>
      <w:b/>
      <w:sz w:val="26"/>
    </w:rPr>
  </w:style>
  <w:style w:type="paragraph" w:customStyle="1" w:styleId="Numbered">
    <w:name w:val="Numbered"/>
    <w:basedOn w:val="Normal"/>
    <w:link w:val="NumberedChar"/>
    <w:qFormat/>
    <w:rsid w:val="00105085"/>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105085"/>
    <w:rPr>
      <w:rFonts w:ascii="Arial Narrow" w:eastAsia="Calibri" w:hAnsi="Arial Narrow" w:cs="Calibri"/>
      <w:b/>
      <w:sz w:val="26"/>
    </w:rPr>
  </w:style>
  <w:style w:type="character" w:customStyle="1" w:styleId="noindex">
    <w:name w:val="noindex"/>
    <w:basedOn w:val="DefaultParagraphFont"/>
    <w:rsid w:val="00105085"/>
  </w:style>
  <w:style w:type="character" w:customStyle="1" w:styleId="dropcap-letter">
    <w:name w:val="dropcap-letter"/>
    <w:basedOn w:val="DefaultParagraphFont"/>
    <w:rsid w:val="00105085"/>
  </w:style>
  <w:style w:type="paragraph" w:customStyle="1" w:styleId="c-4">
    <w:name w:val="c-4"/>
    <w:basedOn w:val="Normal"/>
    <w:uiPriority w:val="99"/>
    <w:qFormat/>
    <w:rsid w:val="00105085"/>
    <w:pPr>
      <w:spacing w:before="100" w:beforeAutospacing="1" w:after="100" w:afterAutospacing="1"/>
    </w:pPr>
    <w:rPr>
      <w:rFonts w:eastAsia="Calibri"/>
    </w:rPr>
  </w:style>
  <w:style w:type="character" w:customStyle="1" w:styleId="printmail">
    <w:name w:val="print_mail"/>
    <w:basedOn w:val="DefaultParagraphFont"/>
    <w:rsid w:val="00105085"/>
  </w:style>
  <w:style w:type="character" w:customStyle="1" w:styleId="printhtml">
    <w:name w:val="print_html"/>
    <w:basedOn w:val="DefaultParagraphFont"/>
    <w:rsid w:val="00105085"/>
  </w:style>
  <w:style w:type="character" w:customStyle="1" w:styleId="nodetype">
    <w:name w:val="nodetype"/>
    <w:basedOn w:val="DefaultParagraphFont"/>
    <w:rsid w:val="00105085"/>
  </w:style>
  <w:style w:type="character" w:customStyle="1" w:styleId="Underline-Highlighted-WFU-Big">
    <w:name w:val="Underline-Highlighted-WFU-Big"/>
    <w:uiPriority w:val="1"/>
    <w:qFormat/>
    <w:rsid w:val="00105085"/>
    <w:rPr>
      <w:rFonts w:ascii="Cambria" w:hAnsi="Cambria"/>
      <w:b/>
      <w:sz w:val="24"/>
      <w:u w:val="single"/>
      <w:bdr w:val="single" w:sz="4" w:space="0" w:color="000000"/>
      <w:shd w:val="clear" w:color="auto" w:fill="BEFF7D"/>
    </w:rPr>
  </w:style>
  <w:style w:type="character" w:customStyle="1" w:styleId="heading2char2charchar1">
    <w:name w:val="heading2char2charchar1"/>
    <w:rsid w:val="00105085"/>
  </w:style>
  <w:style w:type="character" w:customStyle="1" w:styleId="StyleStyleHighlightedunderlineBorderSinglesolidlineAu">
    <w:name w:val="Style Style Highlighted underline + Border: : (Single solid line Au..."/>
    <w:basedOn w:val="DefaultParagraphFont"/>
    <w:rsid w:val="00105085"/>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105085"/>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105085"/>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105085"/>
    <w:rPr>
      <w:rFonts w:ascii="Arial Narrow" w:hAnsi="Arial Narrow" w:cs="Calibri"/>
    </w:rPr>
  </w:style>
  <w:style w:type="character" w:customStyle="1" w:styleId="citebold0">
    <w:name w:val="cite bold"/>
    <w:basedOn w:val="DefaultParagraphFont"/>
    <w:rsid w:val="00105085"/>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uiPriority w:val="99"/>
    <w:qFormat/>
    <w:rsid w:val="00105085"/>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uiPriority w:val="99"/>
    <w:qFormat/>
    <w:rsid w:val="00105085"/>
    <w:pPr>
      <w:jc w:val="both"/>
    </w:pPr>
    <w:rPr>
      <w:b/>
    </w:rPr>
  </w:style>
  <w:style w:type="paragraph" w:customStyle="1" w:styleId="TxBr13p3">
    <w:name w:val="TxBr_13p3"/>
    <w:basedOn w:val="Normal"/>
    <w:uiPriority w:val="99"/>
    <w:qFormat/>
    <w:rsid w:val="00105085"/>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uiPriority w:val="99"/>
    <w:qFormat/>
    <w:rsid w:val="00105085"/>
    <w:pPr>
      <w:jc w:val="both"/>
    </w:pPr>
    <w:rPr>
      <w:b/>
    </w:rPr>
  </w:style>
  <w:style w:type="paragraph" w:customStyle="1" w:styleId="TxBr5p2">
    <w:name w:val="TxBr_5p2"/>
    <w:basedOn w:val="Normal"/>
    <w:uiPriority w:val="99"/>
    <w:qFormat/>
    <w:rsid w:val="00105085"/>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uiPriority w:val="99"/>
    <w:qFormat/>
    <w:rsid w:val="00105085"/>
    <w:pPr>
      <w:jc w:val="both"/>
    </w:pPr>
    <w:rPr>
      <w:b/>
    </w:rPr>
  </w:style>
  <w:style w:type="paragraph" w:customStyle="1" w:styleId="TxBr10p1">
    <w:name w:val="TxBr_10p1"/>
    <w:basedOn w:val="Normal"/>
    <w:uiPriority w:val="99"/>
    <w:qFormat/>
    <w:rsid w:val="00105085"/>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uiPriority w:val="99"/>
    <w:qFormat/>
    <w:rsid w:val="00105085"/>
    <w:pPr>
      <w:ind w:left="1728" w:right="1728"/>
    </w:pPr>
    <w:rPr>
      <w:sz w:val="18"/>
      <w:u w:val="single"/>
    </w:rPr>
  </w:style>
  <w:style w:type="paragraph" w:customStyle="1" w:styleId="DebateHeading1">
    <w:name w:val="Debate.Heading1"/>
    <w:basedOn w:val="Heading1"/>
    <w:autoRedefine/>
    <w:uiPriority w:val="99"/>
    <w:qFormat/>
    <w:rsid w:val="00105085"/>
    <w:pPr>
      <w:spacing w:before="0"/>
      <w:ind w:right="1440"/>
    </w:pPr>
    <w:rPr>
      <w:rFonts w:cs="Times New Roman"/>
      <w:bCs/>
      <w:caps/>
      <w:sz w:val="20"/>
      <w:szCs w:val="28"/>
    </w:rPr>
  </w:style>
  <w:style w:type="paragraph" w:customStyle="1" w:styleId="morenews">
    <w:name w:val="morenews"/>
    <w:basedOn w:val="Normal"/>
    <w:uiPriority w:val="99"/>
    <w:qFormat/>
    <w:rsid w:val="00105085"/>
    <w:pPr>
      <w:spacing w:before="100" w:beforeAutospacing="1" w:after="100" w:afterAutospacing="1"/>
    </w:pPr>
  </w:style>
  <w:style w:type="character" w:customStyle="1" w:styleId="bio1">
    <w:name w:val="bio1"/>
    <w:basedOn w:val="DefaultParagraphFont"/>
    <w:rsid w:val="00105085"/>
    <w:rPr>
      <w:rFonts w:ascii="Arial" w:hAnsi="Arial" w:cs="Arial"/>
      <w:i/>
      <w:iCs/>
      <w:color w:val="000000"/>
      <w:sz w:val="20"/>
    </w:rPr>
  </w:style>
  <w:style w:type="paragraph" w:customStyle="1" w:styleId="NormalWeb3">
    <w:name w:val="Normal (Web)3"/>
    <w:basedOn w:val="Normal"/>
    <w:qFormat/>
    <w:rsid w:val="00105085"/>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105085"/>
    <w:rPr>
      <w:rFonts w:cs="Times New Roman"/>
      <w:sz w:val="24"/>
      <w:lang w:val="en-US" w:eastAsia="en-US"/>
    </w:rPr>
  </w:style>
  <w:style w:type="character" w:customStyle="1" w:styleId="Style24ptBoldUnderlineCenteredCharChar">
    <w:name w:val="Style 24 pt Bold Underline Centered Char Char"/>
    <w:basedOn w:val="DefaultParagraphFont"/>
    <w:rsid w:val="00105085"/>
    <w:rPr>
      <w:rFonts w:cs="Times New Roman"/>
      <w:b/>
      <w:bCs/>
      <w:sz w:val="24"/>
      <w:u w:val="single"/>
      <w:lang w:val="en-US" w:eastAsia="en-US"/>
    </w:rPr>
  </w:style>
  <w:style w:type="paragraph" w:customStyle="1" w:styleId="TagCiteChar4">
    <w:name w:val="Tag / Cite Char"/>
    <w:basedOn w:val="Normal"/>
    <w:qFormat/>
    <w:rsid w:val="00105085"/>
    <w:rPr>
      <w:b/>
      <w:color w:val="000000"/>
      <w:lang w:bidi="en-US"/>
    </w:rPr>
  </w:style>
  <w:style w:type="character" w:customStyle="1" w:styleId="TagCiteCharChar0">
    <w:name w:val="Tag / Cite Char Char"/>
    <w:basedOn w:val="DefaultParagraphFont"/>
    <w:rsid w:val="00105085"/>
    <w:rPr>
      <w:rFonts w:cs="Times New Roman"/>
      <w:b/>
      <w:color w:val="000000"/>
      <w:sz w:val="24"/>
      <w:lang w:val="en-US" w:eastAsia="en-US"/>
    </w:rPr>
  </w:style>
  <w:style w:type="paragraph" w:customStyle="1" w:styleId="HeaderFooter">
    <w:name w:val="Header &amp; Footer"/>
    <w:qFormat/>
    <w:rsid w:val="00105085"/>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105085"/>
    <w:rPr>
      <w:color w:val="000000"/>
      <w:sz w:val="16"/>
      <w:lang w:bidi="en-US"/>
    </w:rPr>
  </w:style>
  <w:style w:type="character" w:customStyle="1" w:styleId="CardTextUnderlinedCharChar">
    <w:name w:val="Card Text Underlined Char Char"/>
    <w:basedOn w:val="DefaultParagraphFont"/>
    <w:rsid w:val="00105085"/>
    <w:rPr>
      <w:rFonts w:ascii="Arial Narrow" w:hAnsi="Arial Narrow" w:cs="Times New Roman"/>
      <w:sz w:val="24"/>
      <w:u w:val="single"/>
      <w:lang w:val="en-US" w:eastAsia="en-US"/>
    </w:rPr>
  </w:style>
  <w:style w:type="paragraph" w:customStyle="1" w:styleId="HeaderDebate">
    <w:name w:val="Header Debate"/>
    <w:basedOn w:val="Normal"/>
    <w:qFormat/>
    <w:rsid w:val="00105085"/>
    <w:pPr>
      <w:jc w:val="center"/>
      <w:outlineLvl w:val="0"/>
    </w:pPr>
    <w:rPr>
      <w:rFonts w:ascii="Georgia" w:hAnsi="Georgia"/>
      <w:b/>
      <w:sz w:val="48"/>
      <w:u w:val="words"/>
      <w:lang w:bidi="en-US"/>
    </w:rPr>
  </w:style>
  <w:style w:type="paragraph" w:customStyle="1" w:styleId="CardTagCharChar">
    <w:name w:val="Card Tag Char Char"/>
    <w:basedOn w:val="Normal"/>
    <w:qFormat/>
    <w:rsid w:val="00105085"/>
    <w:rPr>
      <w:b/>
      <w:lang w:bidi="en-US"/>
    </w:rPr>
  </w:style>
  <w:style w:type="character" w:customStyle="1" w:styleId="CardTagCharCharChar">
    <w:name w:val="Card Tag Char Char Char"/>
    <w:basedOn w:val="DefaultParagraphFont"/>
    <w:rsid w:val="00105085"/>
    <w:rPr>
      <w:rFonts w:cs="Times New Roman"/>
      <w:b/>
      <w:sz w:val="24"/>
      <w:lang w:val="en-US" w:eastAsia="en-US"/>
    </w:rPr>
  </w:style>
  <w:style w:type="paragraph" w:customStyle="1" w:styleId="fixed">
    <w:name w:val="fixed"/>
    <w:basedOn w:val="Normal"/>
    <w:qFormat/>
    <w:rsid w:val="00105085"/>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105085"/>
    <w:rPr>
      <w:rFonts w:ascii="Garamond" w:hAnsi="Garamond" w:cs="Times New Roman"/>
      <w:sz w:val="24"/>
      <w:u w:val="single"/>
      <w:lang w:val="en-US" w:eastAsia="en-US"/>
    </w:rPr>
  </w:style>
  <w:style w:type="character" w:customStyle="1" w:styleId="t13">
    <w:name w:val="t13"/>
    <w:basedOn w:val="DefaultParagraphFont"/>
    <w:rsid w:val="00105085"/>
    <w:rPr>
      <w:rFonts w:cs="Times New Roman"/>
    </w:rPr>
  </w:style>
  <w:style w:type="character" w:customStyle="1" w:styleId="lead">
    <w:name w:val="lead"/>
    <w:basedOn w:val="DefaultParagraphFont"/>
    <w:rsid w:val="00105085"/>
    <w:rPr>
      <w:rFonts w:cs="Times New Roman"/>
    </w:rPr>
  </w:style>
  <w:style w:type="paragraph" w:customStyle="1" w:styleId="textonormal">
    <w:name w:val="textonormal"/>
    <w:basedOn w:val="Normal"/>
    <w:qFormat/>
    <w:rsid w:val="00105085"/>
    <w:pPr>
      <w:spacing w:before="100" w:beforeAutospacing="1" w:after="100" w:afterAutospacing="1"/>
    </w:pPr>
    <w:rPr>
      <w:lang w:bidi="en-US"/>
    </w:rPr>
  </w:style>
  <w:style w:type="paragraph" w:customStyle="1" w:styleId="ExecutiveSummarytext">
    <w:name w:val="Executive Summary text"/>
    <w:basedOn w:val="Normal"/>
    <w:next w:val="Normal"/>
    <w:qFormat/>
    <w:rsid w:val="00105085"/>
    <w:pPr>
      <w:autoSpaceDE w:val="0"/>
      <w:autoSpaceDN w:val="0"/>
      <w:adjustRightInd w:val="0"/>
    </w:pPr>
    <w:rPr>
      <w:lang w:bidi="en-US"/>
    </w:rPr>
  </w:style>
  <w:style w:type="character" w:customStyle="1" w:styleId="NormalUnderlineChar1">
    <w:name w:val="Normal Underline Char1"/>
    <w:basedOn w:val="DefaultParagraphFont"/>
    <w:rsid w:val="00105085"/>
    <w:rPr>
      <w:rFonts w:cs="Times New Roman"/>
      <w:sz w:val="24"/>
      <w:u w:val="single"/>
      <w:lang w:val="en-US" w:eastAsia="en-US"/>
    </w:rPr>
  </w:style>
  <w:style w:type="character" w:customStyle="1" w:styleId="headlinetext">
    <w:name w:val="headlinetext"/>
    <w:basedOn w:val="DefaultParagraphFont"/>
    <w:rsid w:val="00105085"/>
    <w:rPr>
      <w:rFonts w:cs="Times New Roman"/>
    </w:rPr>
  </w:style>
  <w:style w:type="character" w:customStyle="1" w:styleId="FootnoteCharacters">
    <w:name w:val="Footnote Characters"/>
    <w:basedOn w:val="DefaultParagraphFont"/>
    <w:rsid w:val="00105085"/>
    <w:rPr>
      <w:rFonts w:cs="Times New Roman"/>
      <w:vertAlign w:val="superscript"/>
    </w:rPr>
  </w:style>
  <w:style w:type="paragraph" w:customStyle="1" w:styleId="ExtendedText">
    <w:name w:val="Extended Text"/>
    <w:basedOn w:val="Normal"/>
    <w:uiPriority w:val="99"/>
    <w:qFormat/>
    <w:rsid w:val="00105085"/>
    <w:pPr>
      <w:widowControl w:val="0"/>
    </w:pPr>
    <w:rPr>
      <w:sz w:val="12"/>
      <w:szCs w:val="20"/>
      <w:lang w:bidi="en-US"/>
    </w:rPr>
  </w:style>
  <w:style w:type="character" w:customStyle="1" w:styleId="ExtendedTextChar">
    <w:name w:val="Extended Text Char"/>
    <w:basedOn w:val="DefaultParagraphFont"/>
    <w:rsid w:val="00105085"/>
    <w:rPr>
      <w:rFonts w:cs="Times New Roman"/>
      <w:sz w:val="12"/>
    </w:rPr>
  </w:style>
  <w:style w:type="paragraph" w:customStyle="1" w:styleId="DiamondList">
    <w:name w:val="Diamond List"/>
    <w:uiPriority w:val="99"/>
    <w:qFormat/>
    <w:rsid w:val="0010508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uiPriority w:val="99"/>
    <w:qFormat/>
    <w:rsid w:val="0010508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uiPriority w:val="99"/>
    <w:qFormat/>
    <w:rsid w:val="0010508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uiPriority w:val="99"/>
    <w:qFormat/>
    <w:rsid w:val="0010508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uiPriority w:val="99"/>
    <w:qFormat/>
    <w:rsid w:val="0010508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uiPriority w:val="99"/>
    <w:qFormat/>
    <w:rsid w:val="0010508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105085"/>
    <w:rPr>
      <w:sz w:val="20"/>
    </w:rPr>
  </w:style>
  <w:style w:type="paragraph" w:customStyle="1" w:styleId="BulletList">
    <w:name w:val="Bullet List"/>
    <w:uiPriority w:val="99"/>
    <w:qFormat/>
    <w:rsid w:val="0010508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uiPriority w:val="99"/>
    <w:qFormat/>
    <w:rsid w:val="0010508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uiPriority w:val="99"/>
    <w:qFormat/>
    <w:rsid w:val="0010508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uiPriority w:val="99"/>
    <w:qFormat/>
    <w:rsid w:val="0010508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uiPriority w:val="99"/>
    <w:qFormat/>
    <w:rsid w:val="0010508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uiPriority w:val="99"/>
    <w:qFormat/>
    <w:rsid w:val="0010508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105085"/>
    <w:rPr>
      <w:sz w:val="20"/>
    </w:rPr>
  </w:style>
  <w:style w:type="paragraph" w:customStyle="1" w:styleId="CardCites">
    <w:name w:val="Card Cites"/>
    <w:basedOn w:val="Normal"/>
    <w:next w:val="Normal"/>
    <w:qFormat/>
    <w:rsid w:val="00105085"/>
    <w:rPr>
      <w:rFonts w:ascii="Garamond" w:hAnsi="Garamond"/>
      <w:b/>
      <w:lang w:bidi="en-US"/>
    </w:rPr>
  </w:style>
  <w:style w:type="character" w:customStyle="1" w:styleId="SmallFontCharCharCharChar">
    <w:name w:val="Small Font Char Char Char Char"/>
    <w:basedOn w:val="DefaultParagraphFont"/>
    <w:rsid w:val="00105085"/>
    <w:rPr>
      <w:rFonts w:ascii="Arial" w:hAnsi="Arial" w:cs="Times New Roman"/>
      <w:sz w:val="24"/>
      <w:lang w:val="en-US" w:eastAsia="en-US"/>
    </w:rPr>
  </w:style>
  <w:style w:type="character" w:customStyle="1" w:styleId="boxChar">
    <w:name w:val="box Char"/>
    <w:basedOn w:val="DefaultParagraphFont"/>
    <w:rsid w:val="00105085"/>
    <w:rPr>
      <w:rFonts w:cs="Times New Roman"/>
      <w:sz w:val="24"/>
      <w:bdr w:val="single" w:sz="4" w:space="0" w:color="auto"/>
      <w:lang w:val="en-US" w:eastAsia="en-US"/>
    </w:rPr>
  </w:style>
  <w:style w:type="paragraph" w:customStyle="1" w:styleId="StylecardGaramond12ptUnderline">
    <w:name w:val="Style card + Garamond 12 pt Underline"/>
    <w:basedOn w:val="Normal"/>
    <w:uiPriority w:val="99"/>
    <w:qFormat/>
    <w:rsid w:val="00105085"/>
    <w:pPr>
      <w:ind w:left="288" w:right="288"/>
    </w:pPr>
    <w:rPr>
      <w:rFonts w:ascii="Garamond" w:hAnsi="Garamond"/>
      <w:szCs w:val="24"/>
      <w:u w:val="single"/>
      <w:lang w:bidi="en-US"/>
    </w:rPr>
  </w:style>
  <w:style w:type="character" w:customStyle="1" w:styleId="StylecardGaramond12ptUnderlineChar">
    <w:name w:val="Style card + Garamond 12 pt Underline Char"/>
    <w:rsid w:val="00105085"/>
    <w:rPr>
      <w:rFonts w:ascii="Garamond" w:hAnsi="Garamond"/>
      <w:sz w:val="24"/>
      <w:u w:val="single"/>
    </w:rPr>
  </w:style>
  <w:style w:type="paragraph" w:customStyle="1" w:styleId="StyletagGaramond">
    <w:name w:val="Style tag + Garamond"/>
    <w:basedOn w:val="Heading2"/>
    <w:uiPriority w:val="99"/>
    <w:qFormat/>
    <w:rsid w:val="00105085"/>
    <w:pPr>
      <w:keepNext w:val="0"/>
      <w:outlineLvl w:val="9"/>
    </w:pPr>
    <w:rPr>
      <w:rFonts w:ascii="Garamond" w:hAnsi="Garamond"/>
      <w:sz w:val="24"/>
      <w:szCs w:val="24"/>
      <w:lang w:bidi="en-US"/>
    </w:rPr>
  </w:style>
  <w:style w:type="character" w:customStyle="1" w:styleId="StyletagGaramondChar">
    <w:name w:val="Style tag + Garamond Char"/>
    <w:basedOn w:val="DefaultParagraphFont"/>
    <w:rsid w:val="00105085"/>
    <w:rPr>
      <w:rFonts w:ascii="Garamond" w:hAnsi="Garamond" w:cs="Times New Roman"/>
      <w:b/>
      <w:bCs/>
      <w:sz w:val="24"/>
    </w:rPr>
  </w:style>
  <w:style w:type="character" w:customStyle="1" w:styleId="StyleGaramond">
    <w:name w:val="Style Garamond"/>
    <w:basedOn w:val="DefaultParagraphFont"/>
    <w:rsid w:val="00105085"/>
    <w:rPr>
      <w:rFonts w:ascii="Garamond" w:hAnsi="Garamond" w:cs="Times New Roman"/>
    </w:rPr>
  </w:style>
  <w:style w:type="paragraph" w:customStyle="1" w:styleId="StyleUnderliningBorderSinglesolidlineAuto05ptLin">
    <w:name w:val="Style Underlining + Border: : (Single solid line Auto  0.5 pt Lin..."/>
    <w:basedOn w:val="Underlining"/>
    <w:uiPriority w:val="99"/>
    <w:qFormat/>
    <w:rsid w:val="00105085"/>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105085"/>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uiPriority w:val="99"/>
    <w:qFormat/>
    <w:rsid w:val="00105085"/>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105085"/>
    <w:rPr>
      <w:rFonts w:ascii="Garamond" w:hAnsi="Garamond"/>
      <w:b/>
      <w:kern w:val="32"/>
      <w:sz w:val="32"/>
      <w:u w:val="single"/>
    </w:rPr>
  </w:style>
  <w:style w:type="paragraph" w:customStyle="1" w:styleId="cleanformatting">
    <w:name w:val="clean formatting"/>
    <w:basedOn w:val="Heading4"/>
    <w:uiPriority w:val="99"/>
    <w:qFormat/>
    <w:rsid w:val="00105085"/>
    <w:pPr>
      <w:keepNext w:val="0"/>
      <w:keepLines w:val="0"/>
      <w:widowControl w:val="0"/>
      <w:autoSpaceDE w:val="0"/>
      <w:autoSpaceDN w:val="0"/>
      <w:adjustRightInd w:val="0"/>
      <w:spacing w:before="0"/>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uiPriority w:val="99"/>
    <w:qFormat/>
    <w:rsid w:val="00105085"/>
    <w:pPr>
      <w:ind w:left="288" w:right="288"/>
    </w:pPr>
    <w:rPr>
      <w:szCs w:val="20"/>
    </w:rPr>
  </w:style>
  <w:style w:type="character" w:customStyle="1" w:styleId="tagChar1CharChar1">
    <w:name w:val="tag Char1 Char Char1"/>
    <w:basedOn w:val="DefaultParagraphFont"/>
    <w:rsid w:val="00105085"/>
    <w:rPr>
      <w:b/>
      <w:bCs/>
      <w:sz w:val="24"/>
      <w:szCs w:val="24"/>
      <w:lang w:val="en-US" w:eastAsia="en-US" w:bidi="ar-SA"/>
    </w:rPr>
  </w:style>
  <w:style w:type="character" w:customStyle="1" w:styleId="tagChar1Char1CharChar">
    <w:name w:val="tag Char1 Char1 Char Char"/>
    <w:basedOn w:val="DefaultParagraphFont"/>
    <w:rsid w:val="00105085"/>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
    <w:basedOn w:val="DefaultParagraphFont"/>
    <w:rsid w:val="00105085"/>
    <w:rPr>
      <w:rFonts w:ascii="Arial" w:hAnsi="Arial" w:cs="Arial"/>
      <w:b/>
      <w:bCs/>
      <w:kern w:val="32"/>
      <w:sz w:val="32"/>
      <w:szCs w:val="32"/>
      <w:lang w:val="en-US" w:eastAsia="en-US" w:bidi="ar-SA"/>
    </w:rPr>
  </w:style>
  <w:style w:type="character" w:customStyle="1" w:styleId="c2">
    <w:name w:val="c2"/>
    <w:basedOn w:val="DefaultParagraphFont"/>
    <w:rsid w:val="00105085"/>
  </w:style>
  <w:style w:type="character" w:customStyle="1" w:styleId="looseChar">
    <w:name w:val="loose Char"/>
    <w:basedOn w:val="DefaultParagraphFont"/>
    <w:rsid w:val="00105085"/>
    <w:rPr>
      <w:sz w:val="24"/>
      <w:szCs w:val="24"/>
      <w:lang w:val="en-US" w:eastAsia="en-US" w:bidi="ar-SA"/>
    </w:rPr>
  </w:style>
  <w:style w:type="character" w:customStyle="1" w:styleId="c6">
    <w:name w:val="c6"/>
    <w:basedOn w:val="DefaultParagraphFont"/>
    <w:rsid w:val="00105085"/>
  </w:style>
  <w:style w:type="character" w:customStyle="1" w:styleId="Irrelevant6fontChar">
    <w:name w:val="Irrelevant (6 font) Char"/>
    <w:basedOn w:val="DefaultParagraphFont"/>
    <w:rsid w:val="00105085"/>
    <w:rPr>
      <w:sz w:val="12"/>
      <w:szCs w:val="12"/>
      <w:lang w:val="en-US" w:eastAsia="en-US" w:bidi="ar-SA"/>
    </w:rPr>
  </w:style>
  <w:style w:type="character" w:customStyle="1" w:styleId="StyleCards12ptThickunderlineChar">
    <w:name w:val="Style Cards + 12 pt Thick underline Char"/>
    <w:basedOn w:val="DefaultParagraphFont"/>
    <w:rsid w:val="00105085"/>
    <w:rPr>
      <w:sz w:val="24"/>
      <w:u w:val="thick"/>
      <w:lang w:val="en-US" w:eastAsia="en-US" w:bidi="ar-SA"/>
    </w:rPr>
  </w:style>
  <w:style w:type="character" w:customStyle="1" w:styleId="nfakpe">
    <w:name w:val="nfakpe"/>
    <w:basedOn w:val="DefaultParagraphFont"/>
    <w:rsid w:val="00105085"/>
  </w:style>
  <w:style w:type="character" w:customStyle="1" w:styleId="ReadUnderline">
    <w:name w:val="Read Underline"/>
    <w:rsid w:val="00105085"/>
    <w:rPr>
      <w:rFonts w:ascii="Arial" w:hAnsi="Arial"/>
      <w:b/>
      <w:sz w:val="20"/>
      <w:u w:val="thick"/>
    </w:rPr>
  </w:style>
  <w:style w:type="character" w:customStyle="1" w:styleId="StyleCites12ptChar">
    <w:name w:val="Style Cites + 12 pt Char"/>
    <w:basedOn w:val="DefaultParagraphFont"/>
    <w:rsid w:val="00105085"/>
    <w:rPr>
      <w:rFonts w:eastAsia="SimSun"/>
      <w:b/>
      <w:bCs/>
      <w:sz w:val="24"/>
      <w:lang w:val="en-US" w:eastAsia="en-US" w:bidi="ar-SA"/>
    </w:rPr>
  </w:style>
  <w:style w:type="character" w:customStyle="1" w:styleId="news1">
    <w:name w:val="news1"/>
    <w:basedOn w:val="DefaultParagraphFont"/>
    <w:rsid w:val="00105085"/>
  </w:style>
  <w:style w:type="character" w:customStyle="1" w:styleId="articlebody0">
    <w:name w:val="article_body"/>
    <w:basedOn w:val="DefaultParagraphFont"/>
    <w:rsid w:val="00105085"/>
  </w:style>
  <w:style w:type="character" w:customStyle="1" w:styleId="newstdtext12">
    <w:name w:val="newstdtext12"/>
    <w:basedOn w:val="DefaultParagraphFont"/>
    <w:rsid w:val="00105085"/>
  </w:style>
  <w:style w:type="character" w:customStyle="1" w:styleId="underlinecardCharCharChar">
    <w:name w:val="underline card Char Char Char"/>
    <w:basedOn w:val="DefaultParagraphFont"/>
    <w:rsid w:val="00105085"/>
    <w:rPr>
      <w:rFonts w:ascii="Arial" w:hAnsi="Arial"/>
      <w:sz w:val="18"/>
      <w:szCs w:val="24"/>
      <w:u w:val="single"/>
      <w:lang w:val="en-US" w:eastAsia="en-US" w:bidi="ar-SA"/>
    </w:rPr>
  </w:style>
  <w:style w:type="character" w:customStyle="1" w:styleId="style32">
    <w:name w:val="style3"/>
    <w:basedOn w:val="DefaultParagraphFont"/>
    <w:rsid w:val="00105085"/>
  </w:style>
  <w:style w:type="character" w:customStyle="1" w:styleId="quoted">
    <w:name w:val="quoted"/>
    <w:basedOn w:val="DefaultParagraphFont"/>
    <w:rsid w:val="00105085"/>
  </w:style>
  <w:style w:type="paragraph" w:customStyle="1" w:styleId="cnninline">
    <w:name w:val="cnninline"/>
    <w:basedOn w:val="Normal"/>
    <w:uiPriority w:val="99"/>
    <w:qFormat/>
    <w:rsid w:val="00105085"/>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105085"/>
    <w:rPr>
      <w:rFonts w:ascii="Arial" w:hAnsi="Arial"/>
    </w:rPr>
  </w:style>
  <w:style w:type="paragraph" w:customStyle="1" w:styleId="TagsCites">
    <w:name w:val="Tags/Cites"/>
    <w:basedOn w:val="Normal"/>
    <w:uiPriority w:val="99"/>
    <w:qFormat/>
    <w:rsid w:val="00105085"/>
    <w:pPr>
      <w:autoSpaceDE w:val="0"/>
      <w:autoSpaceDN w:val="0"/>
      <w:adjustRightInd w:val="0"/>
    </w:pPr>
    <w:rPr>
      <w:sz w:val="26"/>
    </w:rPr>
  </w:style>
  <w:style w:type="character" w:customStyle="1" w:styleId="cardtext-un-underlined">
    <w:name w:val="card text- un-underlined"/>
    <w:rsid w:val="00105085"/>
    <w:rPr>
      <w:sz w:val="12"/>
    </w:rPr>
  </w:style>
  <w:style w:type="paragraph" w:customStyle="1" w:styleId="ReduceText">
    <w:name w:val="Reduce Text"/>
    <w:basedOn w:val="Normal"/>
    <w:autoRedefine/>
    <w:qFormat/>
    <w:rsid w:val="00105085"/>
    <w:pPr>
      <w:ind w:left="1440" w:right="720"/>
    </w:pPr>
    <w:rPr>
      <w:sz w:val="10"/>
    </w:rPr>
  </w:style>
  <w:style w:type="character" w:customStyle="1" w:styleId="DebateTagChar0">
    <w:name w:val="DebateTag Char"/>
    <w:basedOn w:val="DefaultParagraphFont"/>
    <w:rsid w:val="00105085"/>
    <w:rPr>
      <w:b/>
      <w:sz w:val="24"/>
      <w:szCs w:val="24"/>
      <w:lang w:val="en-US" w:eastAsia="en-US" w:bidi="ar-SA"/>
    </w:rPr>
  </w:style>
  <w:style w:type="character" w:customStyle="1" w:styleId="DebateSmallText">
    <w:name w:val="DebateSmallText"/>
    <w:rsid w:val="00105085"/>
    <w:rPr>
      <w:rFonts w:ascii="Times New Roman" w:hAnsi="Times New Roman"/>
      <w:sz w:val="20"/>
    </w:rPr>
  </w:style>
  <w:style w:type="character" w:customStyle="1" w:styleId="DebateUnderline0">
    <w:name w:val="DebateUnderline"/>
    <w:basedOn w:val="DefaultParagraphFont"/>
    <w:rsid w:val="00105085"/>
    <w:rPr>
      <w:rFonts w:ascii="Times New Roman" w:hAnsi="Times New Roman"/>
      <w:sz w:val="20"/>
      <w:u w:val="single"/>
    </w:rPr>
  </w:style>
  <w:style w:type="character" w:customStyle="1" w:styleId="UnderlinestyleChar1">
    <w:name w:val="Underline style Char"/>
    <w:basedOn w:val="DefaultParagraphFont"/>
    <w:rsid w:val="00105085"/>
    <w:rPr>
      <w:szCs w:val="24"/>
      <w:u w:val="single"/>
    </w:rPr>
  </w:style>
  <w:style w:type="character" w:customStyle="1" w:styleId="cardUnderlineChar0">
    <w:name w:val="card+Underline Char"/>
    <w:basedOn w:val="DefaultParagraphFont"/>
    <w:rsid w:val="00105085"/>
    <w:rPr>
      <w:rFonts w:ascii="Times" w:hAnsi="Times"/>
      <w:u w:val="single"/>
      <w:lang w:val="en-US" w:eastAsia="en-US" w:bidi="ar-SA"/>
    </w:rPr>
  </w:style>
  <w:style w:type="paragraph" w:customStyle="1" w:styleId="FR4">
    <w:name w:val="FR4"/>
    <w:uiPriority w:val="99"/>
    <w:qFormat/>
    <w:rsid w:val="00105085"/>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uiPriority w:val="99"/>
    <w:qFormat/>
    <w:rsid w:val="00105085"/>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105085"/>
    <w:rPr>
      <w:bdr w:val="single" w:sz="8" w:space="0" w:color="auto"/>
    </w:rPr>
  </w:style>
  <w:style w:type="character" w:customStyle="1" w:styleId="NoCharacterStyle">
    <w:name w:val="No Character Style"/>
    <w:qFormat/>
    <w:rsid w:val="00105085"/>
  </w:style>
  <w:style w:type="paragraph" w:customStyle="1" w:styleId="DebateHeading2">
    <w:name w:val="Debate.Heading2"/>
    <w:basedOn w:val="Heading2"/>
    <w:uiPriority w:val="99"/>
    <w:qFormat/>
    <w:rsid w:val="00105085"/>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Cs/>
      <w:sz w:val="32"/>
    </w:rPr>
  </w:style>
  <w:style w:type="character" w:customStyle="1" w:styleId="detailpagebody2">
    <w:name w:val="detail_page_body2"/>
    <w:basedOn w:val="DefaultParagraphFont"/>
    <w:rsid w:val="00105085"/>
  </w:style>
  <w:style w:type="paragraph" w:customStyle="1" w:styleId="looseLeft016">
    <w:name w:val="loose + Left:  0.16&quot;"/>
    <w:aliases w:val="Right:  0normal16&quot;"/>
    <w:basedOn w:val="loose"/>
    <w:uiPriority w:val="99"/>
    <w:qFormat/>
    <w:rsid w:val="00105085"/>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qFormat/>
    <w:rsid w:val="00105085"/>
    <w:pPr>
      <w:spacing w:before="0" w:after="120"/>
    </w:pPr>
    <w:rPr>
      <w:b w:val="0"/>
      <w:sz w:val="16"/>
    </w:rPr>
  </w:style>
  <w:style w:type="paragraph" w:customStyle="1" w:styleId="BlockTitle5">
    <w:name w:val="BlockTitle"/>
    <w:basedOn w:val="Normal"/>
    <w:uiPriority w:val="99"/>
    <w:qFormat/>
    <w:rsid w:val="00105085"/>
    <w:pPr>
      <w:spacing w:after="240"/>
      <w:jc w:val="center"/>
      <w:outlineLvl w:val="0"/>
    </w:pPr>
    <w:rPr>
      <w:b/>
      <w:sz w:val="28"/>
      <w:szCs w:val="20"/>
    </w:rPr>
  </w:style>
  <w:style w:type="character" w:customStyle="1" w:styleId="normaltext2">
    <w:name w:val="normaltext"/>
    <w:basedOn w:val="DefaultParagraphFont"/>
    <w:rsid w:val="00105085"/>
    <w:rPr>
      <w:rFonts w:ascii="Times New Roman" w:hAnsi="Times New Roman"/>
      <w:sz w:val="18"/>
    </w:rPr>
  </w:style>
  <w:style w:type="paragraph" w:customStyle="1" w:styleId="styleannouncement">
    <w:name w:val="styleannouncement"/>
    <w:basedOn w:val="Normal"/>
    <w:uiPriority w:val="99"/>
    <w:qFormat/>
    <w:rsid w:val="00105085"/>
    <w:pPr>
      <w:spacing w:before="100" w:beforeAutospacing="1" w:after="100" w:afterAutospacing="1"/>
    </w:pPr>
  </w:style>
  <w:style w:type="paragraph" w:customStyle="1" w:styleId="KellyEvChar">
    <w:name w:val="KellyEv Char"/>
    <w:basedOn w:val="Normal"/>
    <w:autoRedefine/>
    <w:uiPriority w:val="99"/>
    <w:qFormat/>
    <w:rsid w:val="00105085"/>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uiPriority w:val="99"/>
    <w:qFormat/>
    <w:rsid w:val="00105085"/>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uiPriority w:val="99"/>
    <w:qFormat/>
    <w:rsid w:val="00105085"/>
    <w:pPr>
      <w:spacing w:before="240" w:after="60"/>
    </w:pPr>
    <w:rPr>
      <w:rFonts w:eastAsia="SimSun"/>
      <w:sz w:val="24"/>
      <w:szCs w:val="24"/>
      <w:lang w:eastAsia="zh-CN"/>
    </w:rPr>
  </w:style>
  <w:style w:type="paragraph" w:customStyle="1" w:styleId="StyleHeading29pt">
    <w:name w:val="Style Heading 2 + 9 pt"/>
    <w:basedOn w:val="Heading3"/>
    <w:uiPriority w:val="99"/>
    <w:qFormat/>
    <w:rsid w:val="00105085"/>
    <w:rPr>
      <w:rFonts w:eastAsia="SimSun"/>
      <w:b w:val="0"/>
      <w:sz w:val="18"/>
      <w:szCs w:val="18"/>
      <w:lang w:eastAsia="zh-CN"/>
    </w:rPr>
  </w:style>
  <w:style w:type="character" w:customStyle="1" w:styleId="StyleHeading2Char6ptNotBoldSmallcapsChar">
    <w:name w:val="Style Heading 2Char + 6 pt Not Bold Small caps Char"/>
    <w:basedOn w:val="DefaultParagraphFont"/>
    <w:rsid w:val="00105085"/>
    <w:rPr>
      <w:rFonts w:cs="Arial"/>
      <w:b/>
      <w:bCs/>
      <w:iCs/>
      <w:noProof w:val="0"/>
      <w:sz w:val="12"/>
      <w:szCs w:val="12"/>
      <w:lang w:val="en-US" w:eastAsia="en-US" w:bidi="ar-SA"/>
    </w:rPr>
  </w:style>
  <w:style w:type="paragraph" w:customStyle="1" w:styleId="normalunderlined">
    <w:name w:val="normal + underlined"/>
    <w:basedOn w:val="BodyText2"/>
    <w:uiPriority w:val="99"/>
    <w:qFormat/>
    <w:rsid w:val="00105085"/>
    <w:pPr>
      <w:spacing w:after="0" w:line="240" w:lineRule="auto"/>
    </w:pPr>
    <w:rPr>
      <w:u w:val="single"/>
    </w:rPr>
  </w:style>
  <w:style w:type="paragraph" w:customStyle="1" w:styleId="text14-black">
    <w:name w:val="text14-black"/>
    <w:basedOn w:val="Normal"/>
    <w:uiPriority w:val="99"/>
    <w:qFormat/>
    <w:rsid w:val="00105085"/>
    <w:pPr>
      <w:spacing w:before="100" w:beforeAutospacing="1" w:after="100" w:afterAutospacing="1"/>
    </w:pPr>
  </w:style>
  <w:style w:type="paragraph" w:customStyle="1" w:styleId="Irrelevant6font">
    <w:name w:val="Irrelevant (6 font)"/>
    <w:basedOn w:val="Normal"/>
    <w:link w:val="Irrelevant6fontCharChar"/>
    <w:qFormat/>
    <w:rsid w:val="00105085"/>
    <w:pPr>
      <w:ind w:left="547" w:right="648"/>
      <w:jc w:val="both"/>
    </w:pPr>
    <w:rPr>
      <w:sz w:val="12"/>
      <w:szCs w:val="12"/>
    </w:rPr>
  </w:style>
  <w:style w:type="character" w:customStyle="1" w:styleId="Irrelevant6fontCharChar">
    <w:name w:val="Irrelevant (6 font) Char Char"/>
    <w:basedOn w:val="DefaultParagraphFont"/>
    <w:link w:val="Irrelevant6font"/>
    <w:rsid w:val="00105085"/>
    <w:rPr>
      <w:rFonts w:ascii="Arial Narrow" w:hAnsi="Arial Narrow" w:cs="Calibri"/>
      <w:sz w:val="12"/>
      <w:szCs w:val="12"/>
    </w:rPr>
  </w:style>
  <w:style w:type="paragraph" w:customStyle="1" w:styleId="rddateline">
    <w:name w:val="rddateline"/>
    <w:basedOn w:val="Normal"/>
    <w:uiPriority w:val="99"/>
    <w:qFormat/>
    <w:rsid w:val="00105085"/>
    <w:rPr>
      <w:rFonts w:cs="Arial"/>
      <w:szCs w:val="20"/>
    </w:rPr>
  </w:style>
  <w:style w:type="paragraph" w:customStyle="1" w:styleId="rdheadline">
    <w:name w:val="rdheadline"/>
    <w:basedOn w:val="Normal"/>
    <w:uiPriority w:val="99"/>
    <w:qFormat/>
    <w:rsid w:val="00105085"/>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105085"/>
    <w:pPr>
      <w:spacing w:after="100" w:afterAutospacing="1"/>
    </w:pPr>
    <w:rPr>
      <w:rFonts w:ascii="Verdana" w:hAnsi="Verdana"/>
      <w:szCs w:val="20"/>
    </w:rPr>
  </w:style>
  <w:style w:type="character" w:customStyle="1" w:styleId="rddeckline1">
    <w:name w:val="rddeckline1"/>
    <w:basedOn w:val="DefaultParagraphFont"/>
    <w:rsid w:val="00105085"/>
    <w:rPr>
      <w:rFonts w:ascii="Verdana" w:hAnsi="Verdana" w:hint="default"/>
      <w:b/>
      <w:bCs/>
      <w:sz w:val="22"/>
      <w:szCs w:val="22"/>
    </w:rPr>
  </w:style>
  <w:style w:type="character" w:customStyle="1" w:styleId="contact1">
    <w:name w:val="contact1"/>
    <w:basedOn w:val="DefaultParagraphFont"/>
    <w:rsid w:val="00105085"/>
    <w:rPr>
      <w:rFonts w:ascii="Tahoma" w:hAnsi="Tahoma" w:cs="Tahoma" w:hint="default"/>
      <w:color w:val="999999"/>
      <w:sz w:val="20"/>
      <w:szCs w:val="20"/>
    </w:rPr>
  </w:style>
  <w:style w:type="character" w:customStyle="1" w:styleId="credits1">
    <w:name w:val="credits1"/>
    <w:basedOn w:val="DefaultParagraphFont"/>
    <w:rsid w:val="00105085"/>
    <w:rPr>
      <w:rFonts w:ascii="Tahoma" w:hAnsi="Tahoma" w:cs="Tahoma" w:hint="default"/>
      <w:color w:val="999999"/>
      <w:sz w:val="16"/>
      <w:szCs w:val="16"/>
    </w:rPr>
  </w:style>
  <w:style w:type="paragraph" w:customStyle="1" w:styleId="Heading20">
    <w:name w:val="Heading2"/>
    <w:basedOn w:val="Normal"/>
    <w:qFormat/>
    <w:rsid w:val="00105085"/>
    <w:pPr>
      <w:jc w:val="center"/>
    </w:pPr>
    <w:rPr>
      <w:b/>
      <w:caps/>
    </w:rPr>
  </w:style>
  <w:style w:type="character" w:customStyle="1" w:styleId="Heading2Char1">
    <w:name w:val="Heading2 Char"/>
    <w:basedOn w:val="DefaultParagraphFont"/>
    <w:rsid w:val="00105085"/>
    <w:rPr>
      <w:b/>
      <w:caps/>
      <w:szCs w:val="24"/>
      <w:lang w:val="en-US" w:eastAsia="en-US" w:bidi="ar-SA"/>
    </w:rPr>
  </w:style>
  <w:style w:type="paragraph" w:customStyle="1" w:styleId="Underlinedcard1">
    <w:name w:val="Underlined card"/>
    <w:basedOn w:val="Normal"/>
    <w:autoRedefine/>
    <w:qFormat/>
    <w:rsid w:val="00105085"/>
    <w:pPr>
      <w:autoSpaceDE w:val="0"/>
      <w:autoSpaceDN w:val="0"/>
      <w:adjustRightInd w:val="0"/>
      <w:ind w:left="432" w:right="432"/>
      <w:jc w:val="both"/>
    </w:pPr>
    <w:rPr>
      <w:u w:val="thick"/>
    </w:rPr>
  </w:style>
  <w:style w:type="character" w:customStyle="1" w:styleId="UnderlinedcardChar1">
    <w:name w:val="Underlined card Char"/>
    <w:basedOn w:val="DefaultParagraphFont"/>
    <w:rsid w:val="00105085"/>
    <w:rPr>
      <w:sz w:val="24"/>
      <w:szCs w:val="24"/>
      <w:u w:val="thick"/>
      <w:lang w:val="en-US" w:eastAsia="en-US" w:bidi="ar-SA"/>
    </w:rPr>
  </w:style>
  <w:style w:type="paragraph" w:customStyle="1" w:styleId="StyleHeading212pt">
    <w:name w:val="Style Heading2 + 12 pt"/>
    <w:basedOn w:val="Heading20"/>
    <w:qFormat/>
    <w:rsid w:val="00105085"/>
    <w:rPr>
      <w:bCs/>
    </w:rPr>
  </w:style>
  <w:style w:type="character" w:customStyle="1" w:styleId="StyleHeading212ptChar">
    <w:name w:val="Style Heading2 + 12 pt Char"/>
    <w:basedOn w:val="Heading2Char1"/>
    <w:rsid w:val="00105085"/>
    <w:rPr>
      <w:b/>
      <w:bCs/>
      <w:caps/>
      <w:sz w:val="24"/>
      <w:szCs w:val="24"/>
      <w:lang w:val="en-US" w:eastAsia="en-US" w:bidi="ar-SA"/>
    </w:rPr>
  </w:style>
  <w:style w:type="paragraph" w:customStyle="1" w:styleId="Heading212pt">
    <w:name w:val="Heading2 + 12 pt"/>
    <w:basedOn w:val="StyleHeading212pt"/>
    <w:link w:val="Heading212ptChar"/>
    <w:qFormat/>
    <w:rsid w:val="00105085"/>
  </w:style>
  <w:style w:type="character" w:customStyle="1" w:styleId="Heading212ptChar">
    <w:name w:val="Heading2 + 12 pt Char"/>
    <w:basedOn w:val="DefaultParagraphFont"/>
    <w:link w:val="Heading212pt"/>
    <w:rsid w:val="00105085"/>
    <w:rPr>
      <w:rFonts w:ascii="Arial Narrow" w:hAnsi="Arial Narrow" w:cs="Calibri"/>
      <w:b/>
      <w:bCs/>
      <w:caps/>
    </w:rPr>
  </w:style>
  <w:style w:type="character" w:customStyle="1" w:styleId="bodytext11">
    <w:name w:val="bodytext1"/>
    <w:basedOn w:val="DefaultParagraphFont"/>
    <w:rsid w:val="00105085"/>
  </w:style>
  <w:style w:type="paragraph" w:customStyle="1" w:styleId="CardsChar2">
    <w:name w:val="Cards Char2"/>
    <w:basedOn w:val="Normal"/>
    <w:uiPriority w:val="99"/>
    <w:qFormat/>
    <w:rsid w:val="00105085"/>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105085"/>
    <w:rPr>
      <w:rFonts w:ascii="Verdana" w:hAnsi="Verdana"/>
      <w:szCs w:val="18"/>
      <w:u w:val="single"/>
      <w:lang w:val="en-US" w:eastAsia="en-US" w:bidi="ar-SA"/>
    </w:rPr>
  </w:style>
  <w:style w:type="character" w:customStyle="1" w:styleId="ps63">
    <w:name w:val="ps63"/>
    <w:basedOn w:val="DefaultParagraphFont"/>
    <w:rsid w:val="00105085"/>
  </w:style>
  <w:style w:type="character" w:customStyle="1" w:styleId="ps65">
    <w:name w:val="ps65"/>
    <w:basedOn w:val="DefaultParagraphFont"/>
    <w:rsid w:val="00105085"/>
  </w:style>
  <w:style w:type="character" w:customStyle="1" w:styleId="ps66">
    <w:name w:val="ps66"/>
    <w:basedOn w:val="DefaultParagraphFont"/>
    <w:rsid w:val="00105085"/>
  </w:style>
  <w:style w:type="character" w:customStyle="1" w:styleId="ps67">
    <w:name w:val="ps67"/>
    <w:basedOn w:val="DefaultParagraphFont"/>
    <w:rsid w:val="00105085"/>
  </w:style>
  <w:style w:type="character" w:customStyle="1" w:styleId="ps69">
    <w:name w:val="ps69"/>
    <w:basedOn w:val="DefaultParagraphFont"/>
    <w:rsid w:val="00105085"/>
  </w:style>
  <w:style w:type="character" w:customStyle="1" w:styleId="ps75">
    <w:name w:val="ps75"/>
    <w:basedOn w:val="DefaultParagraphFont"/>
    <w:rsid w:val="00105085"/>
  </w:style>
  <w:style w:type="character" w:customStyle="1" w:styleId="ps76">
    <w:name w:val="ps76"/>
    <w:basedOn w:val="DefaultParagraphFont"/>
    <w:rsid w:val="00105085"/>
  </w:style>
  <w:style w:type="character" w:customStyle="1" w:styleId="ps77">
    <w:name w:val="ps77"/>
    <w:basedOn w:val="DefaultParagraphFont"/>
    <w:rsid w:val="00105085"/>
  </w:style>
  <w:style w:type="character" w:customStyle="1" w:styleId="ps79">
    <w:name w:val="ps79"/>
    <w:basedOn w:val="DefaultParagraphFont"/>
    <w:rsid w:val="00105085"/>
  </w:style>
  <w:style w:type="character" w:customStyle="1" w:styleId="ps80">
    <w:name w:val="ps80"/>
    <w:basedOn w:val="DefaultParagraphFont"/>
    <w:rsid w:val="00105085"/>
  </w:style>
  <w:style w:type="character" w:customStyle="1" w:styleId="ps81">
    <w:name w:val="ps81"/>
    <w:basedOn w:val="DefaultParagraphFont"/>
    <w:rsid w:val="00105085"/>
  </w:style>
  <w:style w:type="character" w:customStyle="1" w:styleId="ps85">
    <w:name w:val="ps85"/>
    <w:basedOn w:val="DefaultParagraphFont"/>
    <w:rsid w:val="00105085"/>
  </w:style>
  <w:style w:type="character" w:customStyle="1" w:styleId="ps87">
    <w:name w:val="ps87"/>
    <w:basedOn w:val="DefaultParagraphFont"/>
    <w:rsid w:val="00105085"/>
  </w:style>
  <w:style w:type="character" w:customStyle="1" w:styleId="ps88">
    <w:name w:val="ps88"/>
    <w:basedOn w:val="DefaultParagraphFont"/>
    <w:rsid w:val="00105085"/>
  </w:style>
  <w:style w:type="paragraph" w:customStyle="1" w:styleId="H3">
    <w:name w:val="H3"/>
    <w:basedOn w:val="Normal"/>
    <w:next w:val="Normal"/>
    <w:uiPriority w:val="99"/>
    <w:qFormat/>
    <w:rsid w:val="00105085"/>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105085"/>
  </w:style>
  <w:style w:type="paragraph" w:customStyle="1" w:styleId="Style0">
    <w:name w:val="Style0"/>
    <w:uiPriority w:val="99"/>
    <w:qFormat/>
    <w:rsid w:val="00105085"/>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uiPriority w:val="99"/>
    <w:qFormat/>
    <w:rsid w:val="00105085"/>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105085"/>
  </w:style>
  <w:style w:type="character" w:customStyle="1" w:styleId="WW-Teletype">
    <w:name w:val="WW-Teletype"/>
    <w:rsid w:val="00105085"/>
    <w:rPr>
      <w:rFonts w:ascii="Courier New" w:eastAsia="Courier New" w:hAnsi="Courier New" w:cs="Courier New"/>
    </w:rPr>
  </w:style>
  <w:style w:type="character" w:customStyle="1" w:styleId="lightemphasis">
    <w:name w:val="lightemphasis"/>
    <w:basedOn w:val="DefaultParagraphFont"/>
    <w:rsid w:val="00105085"/>
  </w:style>
  <w:style w:type="character" w:customStyle="1" w:styleId="booktitle0">
    <w:name w:val="booktitle"/>
    <w:basedOn w:val="DefaultParagraphFont"/>
    <w:rsid w:val="00105085"/>
  </w:style>
  <w:style w:type="character" w:customStyle="1" w:styleId="filmtitle">
    <w:name w:val="filmtitle"/>
    <w:basedOn w:val="DefaultParagraphFont"/>
    <w:rsid w:val="00105085"/>
  </w:style>
  <w:style w:type="paragraph" w:customStyle="1" w:styleId="Quotations">
    <w:name w:val="Quotations"/>
    <w:basedOn w:val="Normal"/>
    <w:uiPriority w:val="99"/>
    <w:qFormat/>
    <w:rsid w:val="00105085"/>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105085"/>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105085"/>
  </w:style>
  <w:style w:type="character" w:customStyle="1" w:styleId="headline-detail">
    <w:name w:val="headline-detail"/>
    <w:basedOn w:val="DefaultParagraphFont"/>
    <w:rsid w:val="00105085"/>
  </w:style>
  <w:style w:type="character" w:customStyle="1" w:styleId="UnderlinedCardTextCharCharChar">
    <w:name w:val="Underlined Card Text Char Char Char"/>
    <w:basedOn w:val="DefaultParagraphFont"/>
    <w:rsid w:val="00105085"/>
    <w:rPr>
      <w:rFonts w:ascii="Arial Narrow" w:hAnsi="Arial Narrow"/>
      <w:noProof w:val="0"/>
      <w:sz w:val="18"/>
      <w:szCs w:val="24"/>
      <w:u w:val="single"/>
      <w:lang w:val="en-US" w:eastAsia="en-US" w:bidi="ar-SA"/>
    </w:rPr>
  </w:style>
  <w:style w:type="character" w:customStyle="1" w:styleId="storytext1">
    <w:name w:val="storytext1"/>
    <w:basedOn w:val="DefaultParagraphFont"/>
    <w:rsid w:val="00105085"/>
    <w:rPr>
      <w:rFonts w:ascii="Arial" w:hAnsi="Arial" w:cs="Arial" w:hint="default"/>
      <w:b w:val="0"/>
      <w:bCs w:val="0"/>
      <w:i w:val="0"/>
      <w:iCs w:val="0"/>
      <w:color w:val="000000"/>
      <w:sz w:val="16"/>
      <w:szCs w:val="16"/>
    </w:rPr>
  </w:style>
  <w:style w:type="character" w:customStyle="1" w:styleId="georgiamd">
    <w:name w:val="georgia md"/>
    <w:basedOn w:val="DefaultParagraphFont"/>
    <w:rsid w:val="00105085"/>
  </w:style>
  <w:style w:type="character" w:customStyle="1" w:styleId="UnderlineStyleCharCharChar">
    <w:name w:val="Underline Style Char Char Char"/>
    <w:basedOn w:val="DefaultParagraphFont"/>
    <w:rsid w:val="00105085"/>
    <w:rPr>
      <w:rFonts w:cs="Arial"/>
      <w:b/>
      <w:bCs/>
      <w:noProof w:val="0"/>
      <w:kern w:val="32"/>
      <w:sz w:val="24"/>
      <w:szCs w:val="24"/>
      <w:u w:val="single"/>
      <w:lang w:val="en-US" w:eastAsia="en-US" w:bidi="ar-SA"/>
    </w:rPr>
  </w:style>
  <w:style w:type="character" w:customStyle="1" w:styleId="collectmed">
    <w:name w:val="collectmed"/>
    <w:basedOn w:val="DefaultParagraphFont"/>
    <w:rsid w:val="00105085"/>
  </w:style>
  <w:style w:type="character" w:customStyle="1" w:styleId="lingoregion">
    <w:name w:val="lingo_region"/>
    <w:basedOn w:val="DefaultParagraphFont"/>
    <w:rsid w:val="00105085"/>
  </w:style>
  <w:style w:type="character" w:customStyle="1" w:styleId="vitstorybody">
    <w:name w:val="vitstorybody"/>
    <w:basedOn w:val="DefaultParagraphFont"/>
    <w:rsid w:val="00105085"/>
  </w:style>
  <w:style w:type="character" w:customStyle="1" w:styleId="searchtermbold">
    <w:name w:val="searchtermbold"/>
    <w:basedOn w:val="DefaultParagraphFont"/>
    <w:rsid w:val="00105085"/>
  </w:style>
  <w:style w:type="character" w:customStyle="1" w:styleId="spanstyle">
    <w:name w:val="spanstyle"/>
    <w:basedOn w:val="DefaultParagraphFont"/>
    <w:rsid w:val="00105085"/>
  </w:style>
  <w:style w:type="character" w:customStyle="1" w:styleId="TaglineChar1">
    <w:name w:val="Tagline Char1"/>
    <w:basedOn w:val="DefaultParagraphFont"/>
    <w:locked/>
    <w:rsid w:val="00105085"/>
    <w:rPr>
      <w:b/>
      <w:noProof w:val="0"/>
      <w:sz w:val="22"/>
      <w:szCs w:val="28"/>
      <w:lang w:val="en-US" w:eastAsia="en-US" w:bidi="ar-SA"/>
    </w:rPr>
  </w:style>
  <w:style w:type="character" w:customStyle="1" w:styleId="CiteExtrasChar1">
    <w:name w:val="Cite Extras Char1"/>
    <w:basedOn w:val="DefaultParagraphFont"/>
    <w:locked/>
    <w:rsid w:val="00105085"/>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105085"/>
    <w:rPr>
      <w:rFonts w:cs="Arial"/>
      <w:b/>
      <w:bCs/>
      <w:iCs/>
      <w:noProof w:val="0"/>
      <w:sz w:val="28"/>
      <w:szCs w:val="28"/>
      <w:u w:val="single"/>
      <w:lang w:val="en-US" w:eastAsia="en-US" w:bidi="ar-SA"/>
    </w:rPr>
  </w:style>
  <w:style w:type="character" w:customStyle="1" w:styleId="filed">
    <w:name w:val="filed"/>
    <w:basedOn w:val="DefaultParagraphFont"/>
    <w:rsid w:val="00105085"/>
  </w:style>
  <w:style w:type="character" w:customStyle="1" w:styleId="textnew">
    <w:name w:val="textnew"/>
    <w:basedOn w:val="DefaultParagraphFont"/>
    <w:uiPriority w:val="99"/>
    <w:rsid w:val="00105085"/>
    <w:rPr>
      <w:rFonts w:ascii="Georgia" w:hAnsi="Georgia" w:hint="default"/>
      <w:b w:val="0"/>
      <w:bCs w:val="0"/>
      <w:color w:val="000000"/>
      <w:sz w:val="21"/>
      <w:szCs w:val="21"/>
    </w:rPr>
  </w:style>
  <w:style w:type="character" w:customStyle="1" w:styleId="headlinefnt">
    <w:name w:val="headlinefnt"/>
    <w:basedOn w:val="DefaultParagraphFont"/>
    <w:rsid w:val="00105085"/>
  </w:style>
  <w:style w:type="character" w:customStyle="1" w:styleId="KellyEvCharChar">
    <w:name w:val="KellyEv Char Char"/>
    <w:basedOn w:val="DefaultParagraphFont"/>
    <w:rsid w:val="00105085"/>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105085"/>
    <w:rPr>
      <w:rFonts w:ascii="Times New Roman" w:hAnsi="Times New Roman"/>
      <w:dstrike w:val="0"/>
      <w:sz w:val="20"/>
      <w:u w:val="thick"/>
      <w:vertAlign w:val="baseline"/>
    </w:rPr>
  </w:style>
  <w:style w:type="character" w:customStyle="1" w:styleId="report-headline">
    <w:name w:val="report-headline"/>
    <w:basedOn w:val="DefaultParagraphFont"/>
    <w:rsid w:val="00105085"/>
  </w:style>
  <w:style w:type="character" w:customStyle="1" w:styleId="viewnewsarticle">
    <w:name w:val="viewnewsarticle"/>
    <w:basedOn w:val="DefaultParagraphFont"/>
    <w:rsid w:val="00105085"/>
  </w:style>
  <w:style w:type="character" w:customStyle="1" w:styleId="c9">
    <w:name w:val="c9"/>
    <w:basedOn w:val="DefaultParagraphFont"/>
    <w:rsid w:val="00105085"/>
  </w:style>
  <w:style w:type="character" w:customStyle="1" w:styleId="verdana12black1aheight18a">
    <w:name w:val="verdana12black1a height18a"/>
    <w:basedOn w:val="DefaultParagraphFont"/>
    <w:rsid w:val="00105085"/>
  </w:style>
  <w:style w:type="character" w:customStyle="1" w:styleId="FontStyle86">
    <w:name w:val="Font Style86"/>
    <w:basedOn w:val="DefaultParagraphFont"/>
    <w:uiPriority w:val="99"/>
    <w:rsid w:val="00105085"/>
    <w:rPr>
      <w:rFonts w:ascii="Times New Roman" w:hAnsi="Times New Roman" w:cs="Times New Roman"/>
      <w:b/>
      <w:bCs/>
      <w:i/>
      <w:iCs/>
      <w:sz w:val="16"/>
      <w:szCs w:val="16"/>
    </w:rPr>
  </w:style>
  <w:style w:type="paragraph" w:customStyle="1" w:styleId="Style52">
    <w:name w:val="Style5"/>
    <w:basedOn w:val="Normal"/>
    <w:uiPriority w:val="4"/>
    <w:qFormat/>
    <w:rsid w:val="00105085"/>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105085"/>
    <w:rPr>
      <w:rFonts w:ascii="Times New Roman" w:hAnsi="Times New Roman" w:cs="Times New Roman"/>
      <w:b/>
      <w:bCs/>
      <w:sz w:val="22"/>
      <w:szCs w:val="22"/>
    </w:rPr>
  </w:style>
  <w:style w:type="character" w:customStyle="1" w:styleId="FontStyle88">
    <w:name w:val="Font Style88"/>
    <w:basedOn w:val="DefaultParagraphFont"/>
    <w:uiPriority w:val="99"/>
    <w:rsid w:val="00105085"/>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105085"/>
    <w:rPr>
      <w:rFonts w:ascii="Times New Roman" w:hAnsi="Times New Roman" w:cs="Times New Roman"/>
      <w:b/>
      <w:bCs/>
      <w:sz w:val="16"/>
      <w:szCs w:val="16"/>
    </w:rPr>
  </w:style>
  <w:style w:type="character" w:customStyle="1" w:styleId="FontStyle92">
    <w:name w:val="Font Style92"/>
    <w:basedOn w:val="DefaultParagraphFont"/>
    <w:uiPriority w:val="99"/>
    <w:rsid w:val="00105085"/>
    <w:rPr>
      <w:rFonts w:ascii="Times New Roman" w:hAnsi="Times New Roman" w:cs="Times New Roman"/>
      <w:i/>
      <w:iCs/>
      <w:sz w:val="22"/>
      <w:szCs w:val="22"/>
    </w:rPr>
  </w:style>
  <w:style w:type="character" w:customStyle="1" w:styleId="FontStyle77">
    <w:name w:val="Font Style77"/>
    <w:basedOn w:val="DefaultParagraphFont"/>
    <w:uiPriority w:val="99"/>
    <w:rsid w:val="00105085"/>
    <w:rPr>
      <w:rFonts w:ascii="Times New Roman" w:hAnsi="Times New Roman" w:cs="Times New Roman"/>
      <w:b/>
      <w:bCs/>
      <w:spacing w:val="-10"/>
      <w:sz w:val="20"/>
      <w:szCs w:val="20"/>
    </w:rPr>
  </w:style>
  <w:style w:type="character" w:customStyle="1" w:styleId="FontStyle104">
    <w:name w:val="Font Style104"/>
    <w:basedOn w:val="DefaultParagraphFont"/>
    <w:rsid w:val="00105085"/>
    <w:rPr>
      <w:rFonts w:ascii="Georgia" w:hAnsi="Georgia" w:cs="Georgia"/>
      <w:b/>
      <w:bCs/>
      <w:sz w:val="12"/>
      <w:szCs w:val="12"/>
    </w:rPr>
  </w:style>
  <w:style w:type="character" w:customStyle="1" w:styleId="FontStyle122">
    <w:name w:val="Font Style122"/>
    <w:basedOn w:val="DefaultParagraphFont"/>
    <w:uiPriority w:val="99"/>
    <w:rsid w:val="00105085"/>
    <w:rPr>
      <w:rFonts w:ascii="Times New Roman" w:hAnsi="Times New Roman" w:cs="Times New Roman"/>
      <w:b/>
      <w:bCs/>
      <w:sz w:val="12"/>
      <w:szCs w:val="12"/>
    </w:rPr>
  </w:style>
  <w:style w:type="character" w:customStyle="1" w:styleId="FontStyle93">
    <w:name w:val="Font Style93"/>
    <w:basedOn w:val="DefaultParagraphFont"/>
    <w:uiPriority w:val="99"/>
    <w:rsid w:val="00105085"/>
    <w:rPr>
      <w:rFonts w:ascii="Times New Roman" w:hAnsi="Times New Roman" w:cs="Times New Roman"/>
      <w:sz w:val="22"/>
      <w:szCs w:val="22"/>
    </w:rPr>
  </w:style>
  <w:style w:type="paragraph" w:customStyle="1" w:styleId="Style49">
    <w:name w:val="Style49"/>
    <w:basedOn w:val="Normal"/>
    <w:uiPriority w:val="99"/>
    <w:qFormat/>
    <w:rsid w:val="00105085"/>
    <w:pPr>
      <w:widowControl w:val="0"/>
      <w:autoSpaceDE w:val="0"/>
      <w:autoSpaceDN w:val="0"/>
      <w:adjustRightInd w:val="0"/>
      <w:spacing w:line="165" w:lineRule="exact"/>
    </w:pPr>
  </w:style>
  <w:style w:type="paragraph" w:customStyle="1" w:styleId="Style13">
    <w:name w:val="Style13"/>
    <w:basedOn w:val="Normal"/>
    <w:qFormat/>
    <w:rsid w:val="00105085"/>
    <w:pPr>
      <w:widowControl w:val="0"/>
      <w:autoSpaceDE w:val="0"/>
      <w:autoSpaceDN w:val="0"/>
      <w:adjustRightInd w:val="0"/>
    </w:pPr>
  </w:style>
  <w:style w:type="character" w:customStyle="1" w:styleId="FontStyle78">
    <w:name w:val="Font Style78"/>
    <w:basedOn w:val="DefaultParagraphFont"/>
    <w:uiPriority w:val="99"/>
    <w:rsid w:val="00105085"/>
    <w:rPr>
      <w:rFonts w:ascii="Times New Roman" w:hAnsi="Times New Roman" w:cs="Times New Roman"/>
      <w:b/>
      <w:bCs/>
      <w:sz w:val="12"/>
      <w:szCs w:val="12"/>
    </w:rPr>
  </w:style>
  <w:style w:type="character" w:customStyle="1" w:styleId="FontStyle79">
    <w:name w:val="Font Style79"/>
    <w:basedOn w:val="DefaultParagraphFont"/>
    <w:uiPriority w:val="99"/>
    <w:rsid w:val="00105085"/>
    <w:rPr>
      <w:rFonts w:ascii="Georgia" w:hAnsi="Georgia" w:cs="Georgia"/>
      <w:b/>
      <w:bCs/>
      <w:sz w:val="10"/>
      <w:szCs w:val="10"/>
    </w:rPr>
  </w:style>
  <w:style w:type="character" w:customStyle="1" w:styleId="FontStyle81">
    <w:name w:val="Font Style81"/>
    <w:basedOn w:val="DefaultParagraphFont"/>
    <w:uiPriority w:val="99"/>
    <w:rsid w:val="00105085"/>
    <w:rPr>
      <w:rFonts w:ascii="Times New Roman" w:hAnsi="Times New Roman" w:cs="Times New Roman"/>
      <w:sz w:val="14"/>
      <w:szCs w:val="14"/>
    </w:rPr>
  </w:style>
  <w:style w:type="character" w:customStyle="1" w:styleId="FontStyle82">
    <w:name w:val="Font Style82"/>
    <w:basedOn w:val="DefaultParagraphFont"/>
    <w:uiPriority w:val="99"/>
    <w:rsid w:val="00105085"/>
    <w:rPr>
      <w:rFonts w:ascii="Times New Roman" w:hAnsi="Times New Roman" w:cs="Times New Roman"/>
      <w:b/>
      <w:bCs/>
      <w:i/>
      <w:iCs/>
      <w:sz w:val="12"/>
      <w:szCs w:val="12"/>
    </w:rPr>
  </w:style>
  <w:style w:type="character" w:customStyle="1" w:styleId="article">
    <w:name w:val="article"/>
    <w:basedOn w:val="DefaultParagraphFont"/>
    <w:rsid w:val="00105085"/>
  </w:style>
  <w:style w:type="character" w:customStyle="1" w:styleId="Bold-UnderlineChar">
    <w:name w:val="Bold-Underline Char"/>
    <w:basedOn w:val="DefaultParagraphFont"/>
    <w:rsid w:val="00105085"/>
    <w:rPr>
      <w:b/>
      <w:noProof w:val="0"/>
      <w:sz w:val="24"/>
      <w:szCs w:val="24"/>
      <w:u w:val="single"/>
      <w:lang w:val="en-US" w:eastAsia="en-US" w:bidi="ar-SA"/>
    </w:rPr>
  </w:style>
  <w:style w:type="character" w:customStyle="1" w:styleId="StyleArialNarrow">
    <w:name w:val="Style Arial Narrow"/>
    <w:basedOn w:val="DefaultParagraphFont"/>
    <w:rsid w:val="00105085"/>
    <w:rPr>
      <w:rFonts w:ascii="Arial Narrow" w:hAnsi="Arial Narrow"/>
      <w:sz w:val="20"/>
    </w:rPr>
  </w:style>
  <w:style w:type="character" w:customStyle="1" w:styleId="boldciteChar3">
    <w:name w:val="bold cite Char3"/>
    <w:basedOn w:val="DefaultParagraphFont"/>
    <w:rsid w:val="00105085"/>
    <w:rPr>
      <w:rFonts w:ascii="Arial" w:hAnsi="Arial" w:cs="Arial"/>
      <w:b/>
      <w:bCs/>
      <w:noProof w:val="0"/>
      <w:kern w:val="32"/>
      <w:sz w:val="24"/>
      <w:szCs w:val="24"/>
      <w:lang w:val="en-US" w:eastAsia="en-US" w:bidi="ar-SA"/>
    </w:rPr>
  </w:style>
  <w:style w:type="paragraph" w:customStyle="1" w:styleId="ecomaintext">
    <w:name w:val="ecomaintext"/>
    <w:basedOn w:val="Normal"/>
    <w:uiPriority w:val="99"/>
    <w:qFormat/>
    <w:rsid w:val="00105085"/>
    <w:pPr>
      <w:spacing w:before="100" w:beforeAutospacing="1" w:after="100" w:afterAutospacing="1"/>
    </w:pPr>
    <w:rPr>
      <w:rFonts w:eastAsia="SimSun"/>
      <w:lang w:eastAsia="zh-CN"/>
    </w:rPr>
  </w:style>
  <w:style w:type="paragraph" w:customStyle="1" w:styleId="Normal8pt">
    <w:name w:val="Normal + 8 pt"/>
    <w:basedOn w:val="Normal"/>
    <w:uiPriority w:val="99"/>
    <w:qFormat/>
    <w:rsid w:val="00105085"/>
    <w:pPr>
      <w:jc w:val="both"/>
    </w:pPr>
    <w:rPr>
      <w:color w:val="000000"/>
      <w:sz w:val="16"/>
      <w:szCs w:val="16"/>
    </w:rPr>
  </w:style>
  <w:style w:type="character" w:customStyle="1" w:styleId="bps-topic-ident">
    <w:name w:val="bps-topic-ident"/>
    <w:basedOn w:val="DefaultParagraphFont"/>
    <w:rsid w:val="00105085"/>
  </w:style>
  <w:style w:type="character" w:customStyle="1" w:styleId="artbyline">
    <w:name w:val="artbyline"/>
    <w:basedOn w:val="DefaultParagraphFont"/>
    <w:rsid w:val="00105085"/>
  </w:style>
  <w:style w:type="paragraph" w:customStyle="1" w:styleId="tagcite3">
    <w:name w:val="tagcite"/>
    <w:basedOn w:val="Normal"/>
    <w:qFormat/>
    <w:rsid w:val="00105085"/>
    <w:rPr>
      <w:rFonts w:ascii="Garamond" w:hAnsi="Garamond"/>
      <w:b/>
    </w:rPr>
  </w:style>
  <w:style w:type="character" w:customStyle="1" w:styleId="CardDownSizeChar">
    <w:name w:val="CardDownSize Char"/>
    <w:basedOn w:val="DefaultParagraphFont"/>
    <w:link w:val="CardDownSize"/>
    <w:locked/>
    <w:rsid w:val="00105085"/>
    <w:rPr>
      <w:sz w:val="16"/>
      <w:szCs w:val="32"/>
    </w:rPr>
  </w:style>
  <w:style w:type="paragraph" w:customStyle="1" w:styleId="CardDownSize">
    <w:name w:val="CardDownSize"/>
    <w:basedOn w:val="Normal"/>
    <w:link w:val="CardDownSizeChar"/>
    <w:autoRedefine/>
    <w:qFormat/>
    <w:rsid w:val="00105085"/>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105085"/>
    <w:pPr>
      <w:widowControl w:val="0"/>
      <w:jc w:val="both"/>
      <w:outlineLvl w:val="2"/>
    </w:pPr>
    <w:rPr>
      <w:rFonts w:eastAsia="Calibri"/>
      <w:b/>
      <w:szCs w:val="20"/>
    </w:rPr>
  </w:style>
  <w:style w:type="character" w:customStyle="1" w:styleId="AuthorDateChar0">
    <w:name w:val="Author + Date Char"/>
    <w:basedOn w:val="DefaultParagraphFont"/>
    <w:link w:val="AuthorDate2"/>
    <w:rsid w:val="00105085"/>
    <w:rPr>
      <w:rFonts w:ascii="Arial Narrow" w:eastAsia="Calibri" w:hAnsi="Arial Narrow" w:cs="Calibri"/>
      <w:b/>
      <w:szCs w:val="20"/>
    </w:rPr>
  </w:style>
  <w:style w:type="paragraph" w:customStyle="1" w:styleId="CM50">
    <w:name w:val="CM50"/>
    <w:basedOn w:val="Normal"/>
    <w:next w:val="Normal"/>
    <w:uiPriority w:val="99"/>
    <w:qFormat/>
    <w:rsid w:val="00105085"/>
    <w:pPr>
      <w:widowControl w:val="0"/>
      <w:autoSpaceDE w:val="0"/>
      <w:autoSpaceDN w:val="0"/>
      <w:adjustRightInd w:val="0"/>
    </w:pPr>
  </w:style>
  <w:style w:type="character" w:customStyle="1" w:styleId="bodyblack1">
    <w:name w:val="bodyblack1"/>
    <w:basedOn w:val="DefaultParagraphFont"/>
    <w:rsid w:val="00105085"/>
    <w:rPr>
      <w:rFonts w:ascii="Verdana" w:hAnsi="Verdana" w:hint="default"/>
      <w:b w:val="0"/>
      <w:bCs w:val="0"/>
      <w:color w:val="000000"/>
      <w:sz w:val="20"/>
      <w:szCs w:val="20"/>
    </w:rPr>
  </w:style>
  <w:style w:type="paragraph" w:customStyle="1" w:styleId="Maximize">
    <w:name w:val="Maximize"/>
    <w:basedOn w:val="Normal"/>
    <w:link w:val="MaximizeChar"/>
    <w:qFormat/>
    <w:rsid w:val="00105085"/>
    <w:pPr>
      <w:keepNext/>
      <w:keepLines/>
      <w:jc w:val="both"/>
    </w:pPr>
    <w:rPr>
      <w:u w:val="single"/>
    </w:rPr>
  </w:style>
  <w:style w:type="character" w:customStyle="1" w:styleId="MaximizeChar">
    <w:name w:val="Maximize Char"/>
    <w:basedOn w:val="DefaultParagraphFont"/>
    <w:link w:val="Maximize"/>
    <w:rsid w:val="00105085"/>
    <w:rPr>
      <w:rFonts w:ascii="Arial Narrow" w:hAnsi="Arial Narrow" w:cs="Calibri"/>
      <w:u w:val="single"/>
    </w:rPr>
  </w:style>
  <w:style w:type="paragraph" w:customStyle="1" w:styleId="StyleCardSizeDown6pt">
    <w:name w:val="Style Card Size Down + 6 pt"/>
    <w:basedOn w:val="Normal"/>
    <w:link w:val="StyleCardSizeDown6ptChar"/>
    <w:qFormat/>
    <w:rsid w:val="00105085"/>
    <w:pPr>
      <w:jc w:val="both"/>
    </w:pPr>
    <w:rPr>
      <w:sz w:val="12"/>
      <w:szCs w:val="16"/>
    </w:rPr>
  </w:style>
  <w:style w:type="character" w:customStyle="1" w:styleId="StyleCardSizeDown6ptChar">
    <w:name w:val="Style Card Size Down + 6 pt Char"/>
    <w:basedOn w:val="DefaultParagraphFont"/>
    <w:link w:val="StyleCardSizeDown6pt"/>
    <w:rsid w:val="00105085"/>
    <w:rPr>
      <w:rFonts w:ascii="Arial Narrow" w:hAnsi="Arial Narrow" w:cs="Calibri"/>
      <w:sz w:val="12"/>
      <w:szCs w:val="16"/>
    </w:rPr>
  </w:style>
  <w:style w:type="paragraph" w:customStyle="1" w:styleId="CardDownMid">
    <w:name w:val="CardDownMid"/>
    <w:basedOn w:val="Normal"/>
    <w:link w:val="CardDownMidChar"/>
    <w:qFormat/>
    <w:rsid w:val="00105085"/>
    <w:rPr>
      <w:rFonts w:cs="Arial"/>
      <w:sz w:val="14"/>
      <w:szCs w:val="20"/>
    </w:rPr>
  </w:style>
  <w:style w:type="character" w:customStyle="1" w:styleId="CardDownMidChar">
    <w:name w:val="CardDownMid Char"/>
    <w:basedOn w:val="DefaultParagraphFont"/>
    <w:link w:val="CardDownMid"/>
    <w:rsid w:val="00105085"/>
    <w:rPr>
      <w:rFonts w:ascii="Arial Narrow" w:hAnsi="Arial Narrow" w:cs="Arial"/>
      <w:sz w:val="14"/>
      <w:szCs w:val="20"/>
    </w:rPr>
  </w:style>
  <w:style w:type="character" w:customStyle="1" w:styleId="QuickFormat1">
    <w:name w:val="QuickFormat1"/>
    <w:rsid w:val="00105085"/>
  </w:style>
  <w:style w:type="character" w:customStyle="1" w:styleId="Irrelevant5fontChar">
    <w:name w:val="Irrelevant (5 font) Char"/>
    <w:basedOn w:val="DefaultParagraphFont"/>
    <w:link w:val="Irrelevant5font"/>
    <w:rsid w:val="00105085"/>
    <w:rPr>
      <w:sz w:val="10"/>
      <w:szCs w:val="10"/>
    </w:rPr>
  </w:style>
  <w:style w:type="paragraph" w:customStyle="1" w:styleId="Irrelevant5font">
    <w:name w:val="Irrelevant (5 font)"/>
    <w:basedOn w:val="Normal"/>
    <w:link w:val="Irrelevant5fontChar"/>
    <w:qFormat/>
    <w:rsid w:val="00105085"/>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105085"/>
    <w:rPr>
      <w:b/>
      <w:color w:val="000000"/>
      <w:u w:val="single"/>
    </w:rPr>
  </w:style>
  <w:style w:type="character" w:customStyle="1" w:styleId="UnderlineEmphasisChar">
    <w:name w:val="Underline + Emphasis Char"/>
    <w:basedOn w:val="DefaultParagraphFont"/>
    <w:link w:val="UnderlineEmphasis"/>
    <w:locked/>
    <w:rsid w:val="00105085"/>
    <w:rPr>
      <w:rFonts w:ascii="Arial Narrow" w:hAnsi="Arial Narrow" w:cs="Calibri"/>
      <w:b/>
      <w:color w:val="000000"/>
      <w:u w:val="single"/>
    </w:rPr>
  </w:style>
  <w:style w:type="paragraph" w:customStyle="1" w:styleId="tag10">
    <w:name w:val="tag1"/>
    <w:basedOn w:val="Normal"/>
    <w:qFormat/>
    <w:rsid w:val="00105085"/>
    <w:rPr>
      <w:b/>
      <w:szCs w:val="20"/>
    </w:rPr>
  </w:style>
  <w:style w:type="paragraph" w:customStyle="1" w:styleId="Ciii">
    <w:name w:val="Ciii"/>
    <w:basedOn w:val="Normal"/>
    <w:uiPriority w:val="99"/>
    <w:qFormat/>
    <w:rsid w:val="00105085"/>
    <w:rPr>
      <w:b/>
      <w:szCs w:val="20"/>
      <w:u w:val="thick"/>
    </w:rPr>
  </w:style>
  <w:style w:type="paragraph" w:customStyle="1" w:styleId="DebateCardSmall">
    <w:name w:val="Debate Card Small"/>
    <w:basedOn w:val="Normal"/>
    <w:uiPriority w:val="99"/>
    <w:qFormat/>
    <w:rsid w:val="00105085"/>
    <w:pPr>
      <w:autoSpaceDE w:val="0"/>
      <w:autoSpaceDN w:val="0"/>
      <w:adjustRightInd w:val="0"/>
    </w:pPr>
    <w:rPr>
      <w:sz w:val="16"/>
      <w:szCs w:val="16"/>
    </w:rPr>
  </w:style>
  <w:style w:type="paragraph" w:customStyle="1" w:styleId="Times0">
    <w:name w:val="Times"/>
    <w:basedOn w:val="Heading2"/>
    <w:uiPriority w:val="99"/>
    <w:qFormat/>
    <w:rsid w:val="00105085"/>
    <w:rPr>
      <w:rFonts w:cs="Arial"/>
      <w:iCs/>
      <w:sz w:val="24"/>
    </w:rPr>
  </w:style>
  <w:style w:type="character" w:customStyle="1" w:styleId="searchhit">
    <w:name w:val="searchhit"/>
    <w:basedOn w:val="DefaultParagraphFont"/>
    <w:rsid w:val="00105085"/>
    <w:rPr>
      <w:rFonts w:cs="Times New Roman"/>
    </w:rPr>
  </w:style>
  <w:style w:type="character" w:customStyle="1" w:styleId="ecunderline">
    <w:name w:val="ec_underline"/>
    <w:basedOn w:val="DefaultParagraphFont"/>
    <w:rsid w:val="00105085"/>
    <w:rPr>
      <w:rFonts w:cs="Times New Roman"/>
    </w:rPr>
  </w:style>
  <w:style w:type="character" w:customStyle="1" w:styleId="BoldCiteCharCharChar">
    <w:name w:val="Bold Cite Char Char Char"/>
    <w:basedOn w:val="DefaultParagraphFont"/>
    <w:rsid w:val="00105085"/>
    <w:rPr>
      <w:rFonts w:cs="Arial"/>
      <w:bCs/>
      <w:sz w:val="14"/>
      <w:szCs w:val="14"/>
      <w:lang w:val="en-US" w:eastAsia="en-US" w:bidi="ar-SA"/>
    </w:rPr>
  </w:style>
  <w:style w:type="character" w:customStyle="1" w:styleId="ib">
    <w:name w:val="ib"/>
    <w:basedOn w:val="DefaultParagraphFont"/>
    <w:rsid w:val="00105085"/>
  </w:style>
  <w:style w:type="paragraph" w:customStyle="1" w:styleId="plff6">
    <w:name w:val="pl ff6"/>
    <w:basedOn w:val="Normal"/>
    <w:uiPriority w:val="99"/>
    <w:qFormat/>
    <w:rsid w:val="00105085"/>
    <w:pPr>
      <w:spacing w:beforeLines="1" w:afterLines="1"/>
    </w:pPr>
    <w:rPr>
      <w:rFonts w:ascii="Times" w:hAnsi="Times"/>
      <w:szCs w:val="20"/>
    </w:rPr>
  </w:style>
  <w:style w:type="character" w:customStyle="1" w:styleId="ff6">
    <w:name w:val="ff6"/>
    <w:basedOn w:val="DefaultParagraphFont"/>
    <w:rsid w:val="00105085"/>
  </w:style>
  <w:style w:type="paragraph" w:customStyle="1" w:styleId="HeaderFormat">
    <w:name w:val="Header Format"/>
    <w:basedOn w:val="Normal"/>
    <w:uiPriority w:val="99"/>
    <w:qFormat/>
    <w:rsid w:val="00105085"/>
    <w:pPr>
      <w:jc w:val="center"/>
    </w:pPr>
    <w:rPr>
      <w:b/>
      <w:u w:val="single"/>
    </w:rPr>
  </w:style>
  <w:style w:type="paragraph" w:customStyle="1" w:styleId="TagFormat">
    <w:name w:val="Tag Format"/>
    <w:basedOn w:val="Normal"/>
    <w:uiPriority w:val="99"/>
    <w:qFormat/>
    <w:rsid w:val="00105085"/>
    <w:rPr>
      <w:b/>
    </w:rPr>
  </w:style>
  <w:style w:type="paragraph" w:customStyle="1" w:styleId="c3">
    <w:name w:val="c3"/>
    <w:basedOn w:val="Normal"/>
    <w:uiPriority w:val="99"/>
    <w:qFormat/>
    <w:rsid w:val="00105085"/>
    <w:pPr>
      <w:spacing w:beforeLines="1" w:afterLines="1"/>
    </w:pPr>
    <w:rPr>
      <w:rFonts w:ascii="Times" w:hAnsi="Times"/>
      <w:szCs w:val="20"/>
    </w:rPr>
  </w:style>
  <w:style w:type="character" w:customStyle="1" w:styleId="hotrouteChar1">
    <w:name w:val="hot route! Char"/>
    <w:basedOn w:val="DefaultParagraphFont"/>
    <w:link w:val="hotroute1"/>
    <w:uiPriority w:val="99"/>
    <w:rsid w:val="00105085"/>
    <w:rPr>
      <w:rFonts w:ascii="Arial Narrow" w:eastAsia="Calibri" w:hAnsi="Arial Narrow" w:cs="Calibri"/>
    </w:rPr>
  </w:style>
  <w:style w:type="character" w:customStyle="1" w:styleId="smallChar10">
    <w:name w:val="small Char1"/>
    <w:basedOn w:val="DefaultParagraphFont"/>
    <w:rsid w:val="00105085"/>
    <w:rPr>
      <w:sz w:val="16"/>
      <w:szCs w:val="24"/>
    </w:rPr>
  </w:style>
  <w:style w:type="paragraph" w:customStyle="1" w:styleId="reallysmall">
    <w:name w:val="really small"/>
    <w:basedOn w:val="Normal"/>
    <w:link w:val="reallysmallChar"/>
    <w:qFormat/>
    <w:rsid w:val="00105085"/>
    <w:rPr>
      <w:sz w:val="12"/>
    </w:rPr>
  </w:style>
  <w:style w:type="character" w:customStyle="1" w:styleId="reallysmallChar">
    <w:name w:val="really small Char"/>
    <w:basedOn w:val="DefaultParagraphFont"/>
    <w:link w:val="reallysmall"/>
    <w:rsid w:val="00105085"/>
    <w:rPr>
      <w:rFonts w:ascii="Arial Narrow" w:hAnsi="Arial Narrow" w:cs="Calibri"/>
      <w:sz w:val="12"/>
    </w:rPr>
  </w:style>
  <w:style w:type="paragraph" w:customStyle="1" w:styleId="titlebignews">
    <w:name w:val="title_big_news"/>
    <w:basedOn w:val="Normal"/>
    <w:uiPriority w:val="99"/>
    <w:qFormat/>
    <w:rsid w:val="00105085"/>
    <w:pPr>
      <w:spacing w:beforeLines="1" w:afterLines="1"/>
    </w:pPr>
    <w:rPr>
      <w:rFonts w:ascii="Times" w:eastAsia="Cambria" w:hAnsi="Times"/>
      <w:szCs w:val="20"/>
    </w:rPr>
  </w:style>
  <w:style w:type="character" w:customStyle="1" w:styleId="definition">
    <w:name w:val="definition"/>
    <w:basedOn w:val="DefaultParagraphFont"/>
    <w:rsid w:val="00105085"/>
  </w:style>
  <w:style w:type="paragraph" w:customStyle="1" w:styleId="abodyblack31">
    <w:name w:val="abodyblack31"/>
    <w:basedOn w:val="Normal"/>
    <w:uiPriority w:val="99"/>
    <w:qFormat/>
    <w:rsid w:val="00105085"/>
    <w:pPr>
      <w:spacing w:before="100" w:beforeAutospacing="1" w:after="100" w:afterAutospacing="1"/>
    </w:pPr>
  </w:style>
  <w:style w:type="character" w:customStyle="1" w:styleId="Hyperlink4">
    <w:name w:val="Hyperlink4"/>
    <w:rsid w:val="00105085"/>
    <w:rPr>
      <w:strike w:val="0"/>
      <w:dstrike w:val="0"/>
      <w:color w:val="195FA4"/>
      <w:u w:val="single"/>
      <w:effect w:val="none"/>
    </w:rPr>
  </w:style>
  <w:style w:type="paragraph" w:customStyle="1" w:styleId="PicCaption">
    <w:name w:val="PicCaption"/>
    <w:basedOn w:val="Normal"/>
    <w:uiPriority w:val="99"/>
    <w:qFormat/>
    <w:rsid w:val="00105085"/>
    <w:rPr>
      <w:rFonts w:ascii="Georgia" w:eastAsia="Calibri" w:hAnsi="Georgia"/>
      <w:b/>
      <w:sz w:val="18"/>
      <w:szCs w:val="20"/>
      <w:lang w:val="x-none" w:eastAsia="x-none"/>
    </w:rPr>
  </w:style>
  <w:style w:type="character" w:customStyle="1" w:styleId="tightinline1">
    <w:name w:val="tightinline1"/>
    <w:basedOn w:val="DefaultParagraphFont"/>
    <w:rsid w:val="00105085"/>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105085"/>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105085"/>
    <w:rPr>
      <w:rFonts w:ascii="Times New Roman" w:hAnsi="Times New Roman"/>
      <w:b/>
      <w:color w:val="000000"/>
      <w:sz w:val="36"/>
      <w:u w:val="single"/>
    </w:rPr>
  </w:style>
  <w:style w:type="paragraph" w:customStyle="1" w:styleId="Hat2">
    <w:name w:val="Hat2"/>
    <w:basedOn w:val="Hat1"/>
    <w:next w:val="Normal"/>
    <w:uiPriority w:val="99"/>
    <w:qFormat/>
    <w:rsid w:val="00105085"/>
    <w:pPr>
      <w:keepNext w:val="0"/>
      <w:keepLines w:val="0"/>
      <w:spacing w:before="6000"/>
      <w:outlineLvl w:val="0"/>
    </w:pPr>
    <w:rPr>
      <w:rFonts w:ascii="Times New Roman" w:eastAsia="Calibri" w:hAnsi="Times New Roman" w:cs="Times New Roman"/>
      <w:bCs w:val="0"/>
      <w:color w:val="000000"/>
      <w:sz w:val="36"/>
      <w:szCs w:val="22"/>
      <w:u w:val="single"/>
    </w:rPr>
  </w:style>
  <w:style w:type="paragraph" w:customStyle="1" w:styleId="TOCHeading2">
    <w:name w:val="TOC Heading2"/>
    <w:basedOn w:val="Heading1"/>
    <w:next w:val="Normal"/>
    <w:uiPriority w:val="99"/>
    <w:unhideWhenUsed/>
    <w:qFormat/>
    <w:rsid w:val="00105085"/>
    <w:pPr>
      <w:spacing w:line="276" w:lineRule="auto"/>
      <w:outlineLvl w:val="9"/>
    </w:pPr>
    <w:rPr>
      <w:rFonts w:cs="Times New Roman"/>
      <w:bCs/>
      <w:color w:val="365F91"/>
      <w:sz w:val="28"/>
      <w:szCs w:val="28"/>
    </w:rPr>
  </w:style>
  <w:style w:type="character" w:customStyle="1" w:styleId="Style7pt">
    <w:name w:val="Style 7 pt"/>
    <w:basedOn w:val="DefaultParagraphFont"/>
    <w:rsid w:val="00105085"/>
    <w:rPr>
      <w:rFonts w:ascii="Times New Roman" w:hAnsi="Times New Roman"/>
      <w:sz w:val="14"/>
    </w:rPr>
  </w:style>
  <w:style w:type="character" w:customStyle="1" w:styleId="articleheadline1">
    <w:name w:val="articleheadline1"/>
    <w:basedOn w:val="DefaultParagraphFont"/>
    <w:rsid w:val="00105085"/>
    <w:rPr>
      <w:b/>
      <w:bCs/>
      <w:strike w:val="0"/>
      <w:dstrike w:val="0"/>
      <w:sz w:val="27"/>
      <w:szCs w:val="27"/>
      <w:u w:val="none"/>
      <w:effect w:val="none"/>
    </w:rPr>
  </w:style>
  <w:style w:type="character" w:customStyle="1" w:styleId="StyleStyle16ptChar">
    <w:name w:val="Style Style1 + 6 pt Char"/>
    <w:basedOn w:val="DefaultParagraphFont"/>
    <w:rsid w:val="00105085"/>
    <w:rPr>
      <w:sz w:val="12"/>
      <w:szCs w:val="14"/>
      <w:lang w:val="en-US" w:eastAsia="en-US" w:bidi="ar-SA"/>
    </w:rPr>
  </w:style>
  <w:style w:type="character" w:customStyle="1" w:styleId="StyleHeading2BlackChar">
    <w:name w:val="Style Heading 2 + Black Char"/>
    <w:basedOn w:val="DefaultParagraphFont"/>
    <w:rsid w:val="00105085"/>
    <w:rPr>
      <w:rFonts w:cs="Arial"/>
      <w:b/>
      <w:bCs/>
      <w:iCs/>
      <w:color w:val="000000"/>
      <w:sz w:val="22"/>
      <w:szCs w:val="28"/>
      <w:lang w:val="en-US" w:eastAsia="en-US" w:bidi="ar-SA"/>
    </w:rPr>
  </w:style>
  <w:style w:type="paragraph" w:customStyle="1" w:styleId="TagsandCites0">
    <w:name w:val="Tags and Cites"/>
    <w:basedOn w:val="Normal"/>
    <w:uiPriority w:val="99"/>
    <w:qFormat/>
    <w:rsid w:val="00105085"/>
    <w:pPr>
      <w:spacing w:before="120" w:after="120"/>
    </w:pPr>
    <w:rPr>
      <w:rFonts w:ascii="Copperplate" w:hAnsi="Copperplate"/>
      <w:szCs w:val="20"/>
    </w:rPr>
  </w:style>
  <w:style w:type="character" w:customStyle="1" w:styleId="profileshighlighttext">
    <w:name w:val="profileshighlighttext"/>
    <w:basedOn w:val="DefaultParagraphFont"/>
    <w:rsid w:val="00105085"/>
  </w:style>
  <w:style w:type="paragraph" w:customStyle="1" w:styleId="column-byline">
    <w:name w:val="column-byline"/>
    <w:basedOn w:val="Normal"/>
    <w:uiPriority w:val="99"/>
    <w:qFormat/>
    <w:rsid w:val="00105085"/>
    <w:pPr>
      <w:spacing w:before="100" w:beforeAutospacing="1" w:after="100" w:afterAutospacing="1"/>
    </w:pPr>
  </w:style>
  <w:style w:type="paragraph" w:customStyle="1" w:styleId="en">
    <w:name w:val="en"/>
    <w:basedOn w:val="Normal"/>
    <w:uiPriority w:val="99"/>
    <w:qFormat/>
    <w:rsid w:val="00105085"/>
    <w:pPr>
      <w:spacing w:before="100" w:beforeAutospacing="1" w:after="100" w:afterAutospacing="1"/>
    </w:pPr>
  </w:style>
  <w:style w:type="paragraph" w:customStyle="1" w:styleId="Cardunderlined0">
    <w:name w:val="Card underlined"/>
    <w:basedOn w:val="Normal"/>
    <w:uiPriority w:val="99"/>
    <w:qFormat/>
    <w:rsid w:val="00105085"/>
    <w:rPr>
      <w:color w:val="000000"/>
      <w:u w:val="single"/>
    </w:rPr>
  </w:style>
  <w:style w:type="character" w:customStyle="1" w:styleId="boldciteCharChar">
    <w:name w:val="bold cite Char Char"/>
    <w:basedOn w:val="DefaultParagraphFont"/>
    <w:rsid w:val="00105085"/>
    <w:rPr>
      <w:rFonts w:ascii="Arial" w:hAnsi="Arial" w:cs="Arial"/>
      <w:b/>
      <w:bCs/>
      <w:kern w:val="32"/>
      <w:sz w:val="24"/>
      <w:szCs w:val="24"/>
      <w:lang w:val="en-US" w:eastAsia="en-US" w:bidi="ar-SA"/>
    </w:rPr>
  </w:style>
  <w:style w:type="character" w:customStyle="1" w:styleId="comments-post">
    <w:name w:val="comments-post"/>
    <w:basedOn w:val="DefaultParagraphFont"/>
    <w:rsid w:val="00105085"/>
  </w:style>
  <w:style w:type="character" w:customStyle="1" w:styleId="txt">
    <w:name w:val="txt"/>
    <w:basedOn w:val="DefaultParagraphFont"/>
    <w:rsid w:val="00105085"/>
  </w:style>
  <w:style w:type="character" w:customStyle="1" w:styleId="Char5">
    <w:name w:val="Char5"/>
    <w:basedOn w:val="DefaultParagraphFont"/>
    <w:rsid w:val="00105085"/>
    <w:rPr>
      <w:rFonts w:cs="Arial"/>
      <w:b/>
      <w:bCs/>
      <w:iCs/>
      <w:sz w:val="24"/>
      <w:szCs w:val="28"/>
      <w:lang w:val="en-US" w:eastAsia="en-US" w:bidi="ar-SA"/>
    </w:rPr>
  </w:style>
  <w:style w:type="paragraph" w:customStyle="1" w:styleId="StyleNothing6ptCondensedby005pt">
    <w:name w:val="Style Nothing + 6 pt Condensed by  0.05 pt"/>
    <w:basedOn w:val="Normal"/>
    <w:autoRedefine/>
    <w:uiPriority w:val="99"/>
    <w:qFormat/>
    <w:rsid w:val="00105085"/>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uiPriority w:val="99"/>
    <w:qFormat/>
    <w:rsid w:val="00105085"/>
    <w:pPr>
      <w:autoSpaceDE w:val="0"/>
      <w:autoSpaceDN w:val="0"/>
      <w:adjustRightInd w:val="0"/>
      <w:jc w:val="both"/>
    </w:pPr>
    <w:rPr>
      <w:spacing w:val="-1"/>
      <w:sz w:val="12"/>
    </w:rPr>
  </w:style>
  <w:style w:type="character" w:customStyle="1" w:styleId="CharacterStyle4">
    <w:name w:val="Character Style 4"/>
    <w:rsid w:val="00105085"/>
    <w:rPr>
      <w:sz w:val="20"/>
      <w:u w:val="single"/>
    </w:rPr>
  </w:style>
  <w:style w:type="paragraph" w:customStyle="1" w:styleId="CtieRead">
    <w:name w:val="Ctie Read"/>
    <w:basedOn w:val="Heading4"/>
    <w:uiPriority w:val="99"/>
    <w:qFormat/>
    <w:rsid w:val="00105085"/>
    <w:pPr>
      <w:keepNext w:val="0"/>
      <w:keepLines w:val="0"/>
      <w:suppressAutoHyphens/>
      <w:spacing w:before="0"/>
      <w:ind w:left="1440" w:right="720"/>
      <w:outlineLvl w:val="9"/>
    </w:pPr>
    <w:rPr>
      <w:rFonts w:eastAsiaTheme="minorHAnsi" w:cs="Calibri"/>
      <w:iCs w:val="0"/>
      <w:lang w:eastAsia="ar-SA"/>
    </w:rPr>
  </w:style>
  <w:style w:type="paragraph" w:customStyle="1" w:styleId="CiteRead">
    <w:name w:val="Cite Read"/>
    <w:basedOn w:val="Heading4"/>
    <w:uiPriority w:val="99"/>
    <w:qFormat/>
    <w:rsid w:val="00105085"/>
    <w:pPr>
      <w:keepNext w:val="0"/>
      <w:keepLines w:val="0"/>
      <w:suppressAutoHyphens/>
      <w:spacing w:before="0"/>
      <w:ind w:left="1440" w:right="720"/>
      <w:outlineLvl w:val="9"/>
    </w:pPr>
    <w:rPr>
      <w:rFonts w:eastAsiaTheme="minorHAnsi" w:cs="Arial"/>
      <w:bCs/>
      <w:iCs w:val="0"/>
      <w:szCs w:val="28"/>
      <w:lang w:eastAsia="ar-SA"/>
    </w:rPr>
  </w:style>
  <w:style w:type="paragraph" w:customStyle="1" w:styleId="CiteNotRead">
    <w:name w:val="Cite Not Read"/>
    <w:basedOn w:val="CiteRead"/>
    <w:uiPriority w:val="99"/>
    <w:qFormat/>
    <w:rsid w:val="00105085"/>
    <w:rPr>
      <w:b w:val="0"/>
      <w:bCs w:val="0"/>
      <w:sz w:val="20"/>
    </w:rPr>
  </w:style>
  <w:style w:type="paragraph" w:customStyle="1" w:styleId="ZNormalText">
    <w:name w:val="Z Normal Text"/>
    <w:basedOn w:val="Normal"/>
    <w:autoRedefine/>
    <w:uiPriority w:val="99"/>
    <w:qFormat/>
    <w:rsid w:val="00105085"/>
  </w:style>
  <w:style w:type="paragraph" w:customStyle="1" w:styleId="ZTag">
    <w:name w:val="Z Tag"/>
    <w:basedOn w:val="Normal"/>
    <w:autoRedefine/>
    <w:uiPriority w:val="99"/>
    <w:qFormat/>
    <w:rsid w:val="00105085"/>
    <w:rPr>
      <w:b/>
      <w:color w:val="000000"/>
      <w:sz w:val="28"/>
    </w:rPr>
  </w:style>
  <w:style w:type="character" w:customStyle="1" w:styleId="style110">
    <w:name w:val="style11"/>
    <w:basedOn w:val="DefaultParagraphFont"/>
    <w:rsid w:val="00105085"/>
    <w:rPr>
      <w:sz w:val="12"/>
      <w:szCs w:val="12"/>
    </w:rPr>
  </w:style>
  <w:style w:type="character" w:customStyle="1" w:styleId="subtitlesarticles1">
    <w:name w:val="subtitles_articles1"/>
    <w:basedOn w:val="DefaultParagraphFont"/>
    <w:rsid w:val="00105085"/>
    <w:rPr>
      <w:rFonts w:ascii="Verdana" w:hAnsi="Verdana" w:cs="Times New Roman"/>
      <w:b/>
      <w:bCs/>
      <w:color w:val="000000"/>
      <w:sz w:val="20"/>
      <w:szCs w:val="20"/>
    </w:rPr>
  </w:style>
  <w:style w:type="character" w:customStyle="1" w:styleId="BlockTitleChar10">
    <w:name w:val="Block Title Char1"/>
    <w:basedOn w:val="DefaultParagraphFont"/>
    <w:rsid w:val="00105085"/>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105085"/>
    <w:rPr>
      <w:bCs/>
      <w:sz w:val="16"/>
      <w:szCs w:val="28"/>
      <w:lang w:val="en-US" w:eastAsia="en-US" w:bidi="ar-SA"/>
    </w:rPr>
  </w:style>
  <w:style w:type="paragraph" w:customStyle="1" w:styleId="StyleUnderlineUnderline">
    <w:name w:val="Style Underline + Underline"/>
    <w:basedOn w:val="Normal"/>
    <w:uiPriority w:val="99"/>
    <w:qFormat/>
    <w:rsid w:val="00105085"/>
    <w:pPr>
      <w:widowControl w:val="0"/>
      <w:suppressAutoHyphens/>
    </w:pPr>
    <w:rPr>
      <w:szCs w:val="18"/>
      <w:u w:val="single"/>
    </w:rPr>
  </w:style>
  <w:style w:type="character" w:customStyle="1" w:styleId="ft4">
    <w:name w:val="ft4"/>
    <w:basedOn w:val="DefaultParagraphFont"/>
    <w:rsid w:val="00105085"/>
  </w:style>
  <w:style w:type="character" w:customStyle="1" w:styleId="ps2">
    <w:name w:val="ps2"/>
    <w:basedOn w:val="DefaultParagraphFont"/>
    <w:rsid w:val="00105085"/>
  </w:style>
  <w:style w:type="character" w:customStyle="1" w:styleId="ps3">
    <w:name w:val="ps3"/>
    <w:basedOn w:val="DefaultParagraphFont"/>
    <w:rsid w:val="00105085"/>
  </w:style>
  <w:style w:type="character" w:customStyle="1" w:styleId="ps4">
    <w:name w:val="ps4"/>
    <w:basedOn w:val="DefaultParagraphFont"/>
    <w:rsid w:val="00105085"/>
  </w:style>
  <w:style w:type="character" w:customStyle="1" w:styleId="ps5">
    <w:name w:val="ps5"/>
    <w:basedOn w:val="DefaultParagraphFont"/>
    <w:rsid w:val="00105085"/>
  </w:style>
  <w:style w:type="character" w:customStyle="1" w:styleId="ps6">
    <w:name w:val="ps6"/>
    <w:basedOn w:val="DefaultParagraphFont"/>
    <w:rsid w:val="00105085"/>
  </w:style>
  <w:style w:type="character" w:customStyle="1" w:styleId="ps7">
    <w:name w:val="ps7"/>
    <w:basedOn w:val="DefaultParagraphFont"/>
    <w:rsid w:val="00105085"/>
  </w:style>
  <w:style w:type="character" w:customStyle="1" w:styleId="ps8">
    <w:name w:val="ps8"/>
    <w:basedOn w:val="DefaultParagraphFont"/>
    <w:rsid w:val="00105085"/>
  </w:style>
  <w:style w:type="character" w:customStyle="1" w:styleId="ps9">
    <w:name w:val="ps9"/>
    <w:basedOn w:val="DefaultParagraphFont"/>
    <w:rsid w:val="00105085"/>
  </w:style>
  <w:style w:type="character" w:customStyle="1" w:styleId="ps10">
    <w:name w:val="ps10"/>
    <w:basedOn w:val="DefaultParagraphFont"/>
    <w:rsid w:val="00105085"/>
  </w:style>
  <w:style w:type="character" w:customStyle="1" w:styleId="ps11">
    <w:name w:val="ps11"/>
    <w:basedOn w:val="DefaultParagraphFont"/>
    <w:rsid w:val="00105085"/>
  </w:style>
  <w:style w:type="character" w:customStyle="1" w:styleId="ps12">
    <w:name w:val="ps12"/>
    <w:basedOn w:val="DefaultParagraphFont"/>
    <w:rsid w:val="00105085"/>
  </w:style>
  <w:style w:type="character" w:customStyle="1" w:styleId="ps13">
    <w:name w:val="ps13"/>
    <w:basedOn w:val="DefaultParagraphFont"/>
    <w:rsid w:val="00105085"/>
  </w:style>
  <w:style w:type="character" w:customStyle="1" w:styleId="ps14">
    <w:name w:val="ps14"/>
    <w:basedOn w:val="DefaultParagraphFont"/>
    <w:rsid w:val="00105085"/>
  </w:style>
  <w:style w:type="character" w:customStyle="1" w:styleId="ps15">
    <w:name w:val="ps15"/>
    <w:basedOn w:val="DefaultParagraphFont"/>
    <w:rsid w:val="00105085"/>
  </w:style>
  <w:style w:type="character" w:customStyle="1" w:styleId="ps16">
    <w:name w:val="ps16"/>
    <w:basedOn w:val="DefaultParagraphFont"/>
    <w:rsid w:val="00105085"/>
  </w:style>
  <w:style w:type="character" w:customStyle="1" w:styleId="ps17">
    <w:name w:val="ps17"/>
    <w:basedOn w:val="DefaultParagraphFont"/>
    <w:rsid w:val="00105085"/>
  </w:style>
  <w:style w:type="character" w:customStyle="1" w:styleId="ps18">
    <w:name w:val="ps18"/>
    <w:basedOn w:val="DefaultParagraphFont"/>
    <w:rsid w:val="00105085"/>
  </w:style>
  <w:style w:type="character" w:customStyle="1" w:styleId="ps19">
    <w:name w:val="ps19"/>
    <w:basedOn w:val="DefaultParagraphFont"/>
    <w:rsid w:val="00105085"/>
  </w:style>
  <w:style w:type="character" w:customStyle="1" w:styleId="ps20">
    <w:name w:val="ps20"/>
    <w:basedOn w:val="DefaultParagraphFont"/>
    <w:rsid w:val="00105085"/>
  </w:style>
  <w:style w:type="character" w:customStyle="1" w:styleId="ps21">
    <w:name w:val="ps21"/>
    <w:basedOn w:val="DefaultParagraphFont"/>
    <w:rsid w:val="00105085"/>
  </w:style>
  <w:style w:type="character" w:customStyle="1" w:styleId="ps22">
    <w:name w:val="ps22"/>
    <w:basedOn w:val="DefaultParagraphFont"/>
    <w:rsid w:val="00105085"/>
  </w:style>
  <w:style w:type="character" w:customStyle="1" w:styleId="em0">
    <w:name w:val="em0"/>
    <w:basedOn w:val="DefaultParagraphFont"/>
    <w:rsid w:val="00105085"/>
  </w:style>
  <w:style w:type="character" w:customStyle="1" w:styleId="ps23">
    <w:name w:val="ps23"/>
    <w:basedOn w:val="DefaultParagraphFont"/>
    <w:rsid w:val="00105085"/>
  </w:style>
  <w:style w:type="character" w:customStyle="1" w:styleId="ps24">
    <w:name w:val="ps24"/>
    <w:basedOn w:val="DefaultParagraphFont"/>
    <w:rsid w:val="00105085"/>
  </w:style>
  <w:style w:type="character" w:customStyle="1" w:styleId="ps25">
    <w:name w:val="ps25"/>
    <w:basedOn w:val="DefaultParagraphFont"/>
    <w:rsid w:val="00105085"/>
  </w:style>
  <w:style w:type="character" w:customStyle="1" w:styleId="ps26">
    <w:name w:val="ps26"/>
    <w:basedOn w:val="DefaultParagraphFont"/>
    <w:rsid w:val="00105085"/>
  </w:style>
  <w:style w:type="character" w:customStyle="1" w:styleId="ps27">
    <w:name w:val="ps27"/>
    <w:basedOn w:val="DefaultParagraphFont"/>
    <w:rsid w:val="00105085"/>
  </w:style>
  <w:style w:type="character" w:customStyle="1" w:styleId="ps28">
    <w:name w:val="ps28"/>
    <w:basedOn w:val="DefaultParagraphFont"/>
    <w:rsid w:val="00105085"/>
  </w:style>
  <w:style w:type="character" w:customStyle="1" w:styleId="ps29">
    <w:name w:val="ps29"/>
    <w:basedOn w:val="DefaultParagraphFont"/>
    <w:rsid w:val="00105085"/>
  </w:style>
  <w:style w:type="character" w:customStyle="1" w:styleId="ps30">
    <w:name w:val="ps30"/>
    <w:basedOn w:val="DefaultParagraphFont"/>
    <w:rsid w:val="00105085"/>
  </w:style>
  <w:style w:type="character" w:customStyle="1" w:styleId="ps31">
    <w:name w:val="ps31"/>
    <w:basedOn w:val="DefaultParagraphFont"/>
    <w:rsid w:val="00105085"/>
  </w:style>
  <w:style w:type="character" w:customStyle="1" w:styleId="ps32">
    <w:name w:val="ps32"/>
    <w:basedOn w:val="DefaultParagraphFont"/>
    <w:rsid w:val="00105085"/>
  </w:style>
  <w:style w:type="character" w:customStyle="1" w:styleId="ps33">
    <w:name w:val="ps33"/>
    <w:basedOn w:val="DefaultParagraphFont"/>
    <w:rsid w:val="00105085"/>
  </w:style>
  <w:style w:type="character" w:customStyle="1" w:styleId="ps34">
    <w:name w:val="ps34"/>
    <w:basedOn w:val="DefaultParagraphFont"/>
    <w:rsid w:val="00105085"/>
  </w:style>
  <w:style w:type="character" w:customStyle="1" w:styleId="ps35">
    <w:name w:val="ps35"/>
    <w:basedOn w:val="DefaultParagraphFont"/>
    <w:rsid w:val="00105085"/>
  </w:style>
  <w:style w:type="character" w:customStyle="1" w:styleId="ps36">
    <w:name w:val="ps36"/>
    <w:basedOn w:val="DefaultParagraphFont"/>
    <w:rsid w:val="00105085"/>
  </w:style>
  <w:style w:type="character" w:customStyle="1" w:styleId="ps37">
    <w:name w:val="ps37"/>
    <w:basedOn w:val="DefaultParagraphFont"/>
    <w:rsid w:val="00105085"/>
  </w:style>
  <w:style w:type="character" w:customStyle="1" w:styleId="ps38">
    <w:name w:val="ps38"/>
    <w:basedOn w:val="DefaultParagraphFont"/>
    <w:rsid w:val="00105085"/>
  </w:style>
  <w:style w:type="character" w:customStyle="1" w:styleId="ps40">
    <w:name w:val="ps40"/>
    <w:basedOn w:val="DefaultParagraphFont"/>
    <w:rsid w:val="00105085"/>
  </w:style>
  <w:style w:type="character" w:customStyle="1" w:styleId="ps41">
    <w:name w:val="ps41"/>
    <w:basedOn w:val="DefaultParagraphFont"/>
    <w:rsid w:val="00105085"/>
  </w:style>
  <w:style w:type="character" w:customStyle="1" w:styleId="ps42">
    <w:name w:val="ps42"/>
    <w:basedOn w:val="DefaultParagraphFont"/>
    <w:rsid w:val="00105085"/>
  </w:style>
  <w:style w:type="character" w:customStyle="1" w:styleId="ps43">
    <w:name w:val="ps43"/>
    <w:basedOn w:val="DefaultParagraphFont"/>
    <w:rsid w:val="00105085"/>
  </w:style>
  <w:style w:type="character" w:customStyle="1" w:styleId="ps46">
    <w:name w:val="ps46"/>
    <w:basedOn w:val="DefaultParagraphFont"/>
    <w:rsid w:val="00105085"/>
  </w:style>
  <w:style w:type="character" w:customStyle="1" w:styleId="ps47">
    <w:name w:val="ps47"/>
    <w:basedOn w:val="DefaultParagraphFont"/>
    <w:rsid w:val="00105085"/>
  </w:style>
  <w:style w:type="character" w:customStyle="1" w:styleId="ps48">
    <w:name w:val="ps48"/>
    <w:basedOn w:val="DefaultParagraphFont"/>
    <w:rsid w:val="00105085"/>
  </w:style>
  <w:style w:type="character" w:customStyle="1" w:styleId="ps49">
    <w:name w:val="ps49"/>
    <w:basedOn w:val="DefaultParagraphFont"/>
    <w:rsid w:val="00105085"/>
  </w:style>
  <w:style w:type="character" w:customStyle="1" w:styleId="ps50">
    <w:name w:val="ps50"/>
    <w:basedOn w:val="DefaultParagraphFont"/>
    <w:rsid w:val="00105085"/>
  </w:style>
  <w:style w:type="character" w:customStyle="1" w:styleId="ps51">
    <w:name w:val="ps51"/>
    <w:basedOn w:val="DefaultParagraphFont"/>
    <w:rsid w:val="00105085"/>
  </w:style>
  <w:style w:type="character" w:customStyle="1" w:styleId="ps52">
    <w:name w:val="ps52"/>
    <w:basedOn w:val="DefaultParagraphFont"/>
    <w:rsid w:val="00105085"/>
  </w:style>
  <w:style w:type="character" w:customStyle="1" w:styleId="ps53">
    <w:name w:val="ps53"/>
    <w:basedOn w:val="DefaultParagraphFont"/>
    <w:rsid w:val="00105085"/>
  </w:style>
  <w:style w:type="character" w:customStyle="1" w:styleId="ps54">
    <w:name w:val="ps54"/>
    <w:basedOn w:val="DefaultParagraphFont"/>
    <w:rsid w:val="00105085"/>
  </w:style>
  <w:style w:type="character" w:customStyle="1" w:styleId="ps55">
    <w:name w:val="ps55"/>
    <w:basedOn w:val="DefaultParagraphFont"/>
    <w:rsid w:val="00105085"/>
  </w:style>
  <w:style w:type="character" w:customStyle="1" w:styleId="ps56">
    <w:name w:val="ps56"/>
    <w:basedOn w:val="DefaultParagraphFont"/>
    <w:rsid w:val="00105085"/>
  </w:style>
  <w:style w:type="character" w:customStyle="1" w:styleId="ps57">
    <w:name w:val="ps57"/>
    <w:basedOn w:val="DefaultParagraphFont"/>
    <w:rsid w:val="00105085"/>
  </w:style>
  <w:style w:type="character" w:customStyle="1" w:styleId="ps58">
    <w:name w:val="ps58"/>
    <w:basedOn w:val="DefaultParagraphFont"/>
    <w:rsid w:val="00105085"/>
  </w:style>
  <w:style w:type="character" w:customStyle="1" w:styleId="ps59">
    <w:name w:val="ps59"/>
    <w:basedOn w:val="DefaultParagraphFont"/>
    <w:rsid w:val="00105085"/>
  </w:style>
  <w:style w:type="character" w:customStyle="1" w:styleId="ps60">
    <w:name w:val="ps60"/>
    <w:basedOn w:val="DefaultParagraphFont"/>
    <w:rsid w:val="00105085"/>
  </w:style>
  <w:style w:type="character" w:customStyle="1" w:styleId="ps61">
    <w:name w:val="ps61"/>
    <w:basedOn w:val="DefaultParagraphFont"/>
    <w:rsid w:val="00105085"/>
  </w:style>
  <w:style w:type="character" w:customStyle="1" w:styleId="ps62">
    <w:name w:val="ps62"/>
    <w:basedOn w:val="DefaultParagraphFont"/>
    <w:rsid w:val="00105085"/>
  </w:style>
  <w:style w:type="character" w:customStyle="1" w:styleId="ps64">
    <w:name w:val="ps64"/>
    <w:basedOn w:val="DefaultParagraphFont"/>
    <w:rsid w:val="00105085"/>
  </w:style>
  <w:style w:type="character" w:customStyle="1" w:styleId="ps68">
    <w:name w:val="ps68"/>
    <w:basedOn w:val="DefaultParagraphFont"/>
    <w:rsid w:val="00105085"/>
  </w:style>
  <w:style w:type="character" w:customStyle="1" w:styleId="ps70">
    <w:name w:val="ps70"/>
    <w:basedOn w:val="DefaultParagraphFont"/>
    <w:rsid w:val="00105085"/>
  </w:style>
  <w:style w:type="character" w:customStyle="1" w:styleId="ps71">
    <w:name w:val="ps71"/>
    <w:basedOn w:val="DefaultParagraphFont"/>
    <w:rsid w:val="00105085"/>
  </w:style>
  <w:style w:type="character" w:customStyle="1" w:styleId="ps72">
    <w:name w:val="ps72"/>
    <w:basedOn w:val="DefaultParagraphFont"/>
    <w:rsid w:val="00105085"/>
  </w:style>
  <w:style w:type="character" w:customStyle="1" w:styleId="ps73">
    <w:name w:val="ps73"/>
    <w:basedOn w:val="DefaultParagraphFont"/>
    <w:rsid w:val="00105085"/>
  </w:style>
  <w:style w:type="character" w:customStyle="1" w:styleId="ps74">
    <w:name w:val="ps74"/>
    <w:basedOn w:val="DefaultParagraphFont"/>
    <w:rsid w:val="00105085"/>
  </w:style>
  <w:style w:type="character" w:customStyle="1" w:styleId="ps78">
    <w:name w:val="ps78"/>
    <w:basedOn w:val="DefaultParagraphFont"/>
    <w:rsid w:val="00105085"/>
  </w:style>
  <w:style w:type="character" w:customStyle="1" w:styleId="ps82">
    <w:name w:val="ps82"/>
    <w:basedOn w:val="DefaultParagraphFont"/>
    <w:rsid w:val="00105085"/>
  </w:style>
  <w:style w:type="character" w:customStyle="1" w:styleId="ps83">
    <w:name w:val="ps83"/>
    <w:basedOn w:val="DefaultParagraphFont"/>
    <w:rsid w:val="00105085"/>
  </w:style>
  <w:style w:type="character" w:customStyle="1" w:styleId="ps84">
    <w:name w:val="ps84"/>
    <w:basedOn w:val="DefaultParagraphFont"/>
    <w:rsid w:val="00105085"/>
  </w:style>
  <w:style w:type="character" w:customStyle="1" w:styleId="ps86">
    <w:name w:val="ps86"/>
    <w:basedOn w:val="DefaultParagraphFont"/>
    <w:rsid w:val="00105085"/>
  </w:style>
  <w:style w:type="character" w:customStyle="1" w:styleId="style311">
    <w:name w:val="style311"/>
    <w:basedOn w:val="DefaultParagraphFont"/>
    <w:rsid w:val="00105085"/>
    <w:rPr>
      <w:rFonts w:ascii="Times New Roman" w:hAnsi="Times New Roman" w:cs="Times New Roman" w:hint="default"/>
      <w:sz w:val="26"/>
      <w:szCs w:val="26"/>
    </w:rPr>
  </w:style>
  <w:style w:type="paragraph" w:customStyle="1" w:styleId="TxBr2p1">
    <w:name w:val="TxBr_2p1"/>
    <w:basedOn w:val="Normal"/>
    <w:uiPriority w:val="99"/>
    <w:qFormat/>
    <w:rsid w:val="00105085"/>
    <w:pPr>
      <w:tabs>
        <w:tab w:val="left" w:pos="204"/>
      </w:tabs>
      <w:autoSpaceDE w:val="0"/>
      <w:autoSpaceDN w:val="0"/>
      <w:adjustRightInd w:val="0"/>
      <w:spacing w:line="260" w:lineRule="atLeast"/>
      <w:jc w:val="both"/>
    </w:pPr>
  </w:style>
  <w:style w:type="paragraph" w:customStyle="1" w:styleId="TxBr2p2">
    <w:name w:val="TxBr_2p2"/>
    <w:basedOn w:val="Normal"/>
    <w:uiPriority w:val="99"/>
    <w:qFormat/>
    <w:rsid w:val="00105085"/>
    <w:pPr>
      <w:tabs>
        <w:tab w:val="left" w:pos="357"/>
      </w:tabs>
      <w:autoSpaceDE w:val="0"/>
      <w:autoSpaceDN w:val="0"/>
      <w:adjustRightInd w:val="0"/>
      <w:spacing w:line="260" w:lineRule="atLeast"/>
      <w:ind w:firstLine="357"/>
      <w:jc w:val="both"/>
    </w:pPr>
  </w:style>
  <w:style w:type="paragraph" w:customStyle="1" w:styleId="TxBr3p1">
    <w:name w:val="TxBr_3p1"/>
    <w:basedOn w:val="Normal"/>
    <w:uiPriority w:val="99"/>
    <w:qFormat/>
    <w:rsid w:val="00105085"/>
    <w:pPr>
      <w:tabs>
        <w:tab w:val="left" w:pos="204"/>
      </w:tabs>
      <w:autoSpaceDE w:val="0"/>
      <w:autoSpaceDN w:val="0"/>
      <w:adjustRightInd w:val="0"/>
      <w:spacing w:line="260" w:lineRule="atLeast"/>
      <w:jc w:val="both"/>
    </w:pPr>
  </w:style>
  <w:style w:type="paragraph" w:customStyle="1" w:styleId="TxBr3p2">
    <w:name w:val="TxBr_3p2"/>
    <w:basedOn w:val="Normal"/>
    <w:uiPriority w:val="99"/>
    <w:qFormat/>
    <w:rsid w:val="00105085"/>
    <w:pPr>
      <w:tabs>
        <w:tab w:val="left" w:pos="357"/>
      </w:tabs>
      <w:autoSpaceDE w:val="0"/>
      <w:autoSpaceDN w:val="0"/>
      <w:adjustRightInd w:val="0"/>
      <w:spacing w:line="260" w:lineRule="atLeast"/>
      <w:ind w:firstLine="358"/>
      <w:jc w:val="both"/>
    </w:pPr>
  </w:style>
  <w:style w:type="paragraph" w:customStyle="1" w:styleId="TxBr4p1">
    <w:name w:val="TxBr_4p1"/>
    <w:basedOn w:val="Normal"/>
    <w:uiPriority w:val="99"/>
    <w:qFormat/>
    <w:rsid w:val="00105085"/>
    <w:pPr>
      <w:tabs>
        <w:tab w:val="left" w:pos="340"/>
      </w:tabs>
      <w:autoSpaceDE w:val="0"/>
      <w:autoSpaceDN w:val="0"/>
      <w:adjustRightInd w:val="0"/>
      <w:spacing w:line="260" w:lineRule="atLeast"/>
      <w:ind w:firstLine="340"/>
      <w:jc w:val="both"/>
    </w:pPr>
  </w:style>
  <w:style w:type="paragraph" w:customStyle="1" w:styleId="TxBr4p2">
    <w:name w:val="TxBr_4p2"/>
    <w:basedOn w:val="Normal"/>
    <w:uiPriority w:val="99"/>
    <w:qFormat/>
    <w:rsid w:val="00105085"/>
    <w:pPr>
      <w:tabs>
        <w:tab w:val="left" w:pos="204"/>
      </w:tabs>
      <w:autoSpaceDE w:val="0"/>
      <w:autoSpaceDN w:val="0"/>
      <w:adjustRightInd w:val="0"/>
      <w:spacing w:line="240" w:lineRule="atLeast"/>
      <w:jc w:val="both"/>
    </w:pPr>
  </w:style>
  <w:style w:type="paragraph" w:customStyle="1" w:styleId="TxBr5p1">
    <w:name w:val="TxBr_5p1"/>
    <w:basedOn w:val="Normal"/>
    <w:qFormat/>
    <w:rsid w:val="00105085"/>
    <w:pPr>
      <w:tabs>
        <w:tab w:val="left" w:pos="204"/>
      </w:tabs>
      <w:autoSpaceDE w:val="0"/>
      <w:autoSpaceDN w:val="0"/>
      <w:adjustRightInd w:val="0"/>
      <w:spacing w:line="260" w:lineRule="atLeast"/>
      <w:jc w:val="both"/>
    </w:pPr>
  </w:style>
  <w:style w:type="paragraph" w:customStyle="1" w:styleId="TxBr7p1">
    <w:name w:val="TxBr_7p1"/>
    <w:basedOn w:val="Normal"/>
    <w:uiPriority w:val="99"/>
    <w:qFormat/>
    <w:rsid w:val="00105085"/>
    <w:pPr>
      <w:tabs>
        <w:tab w:val="left" w:pos="204"/>
      </w:tabs>
      <w:autoSpaceDE w:val="0"/>
      <w:autoSpaceDN w:val="0"/>
      <w:adjustRightInd w:val="0"/>
      <w:spacing w:line="260" w:lineRule="atLeast"/>
      <w:jc w:val="both"/>
    </w:pPr>
  </w:style>
  <w:style w:type="paragraph" w:customStyle="1" w:styleId="TxBr7p2">
    <w:name w:val="TxBr_7p2"/>
    <w:basedOn w:val="Normal"/>
    <w:uiPriority w:val="99"/>
    <w:qFormat/>
    <w:rsid w:val="00105085"/>
    <w:pPr>
      <w:tabs>
        <w:tab w:val="left" w:pos="328"/>
      </w:tabs>
      <w:autoSpaceDE w:val="0"/>
      <w:autoSpaceDN w:val="0"/>
      <w:adjustRightInd w:val="0"/>
      <w:spacing w:line="260" w:lineRule="atLeast"/>
      <w:ind w:firstLine="329"/>
      <w:jc w:val="both"/>
    </w:pPr>
  </w:style>
  <w:style w:type="paragraph" w:customStyle="1" w:styleId="TxBr8p1">
    <w:name w:val="TxBr_8p1"/>
    <w:basedOn w:val="Normal"/>
    <w:uiPriority w:val="99"/>
    <w:qFormat/>
    <w:rsid w:val="00105085"/>
    <w:pPr>
      <w:tabs>
        <w:tab w:val="left" w:pos="345"/>
      </w:tabs>
      <w:autoSpaceDE w:val="0"/>
      <w:autoSpaceDN w:val="0"/>
      <w:adjustRightInd w:val="0"/>
      <w:spacing w:line="260" w:lineRule="atLeast"/>
      <w:ind w:firstLine="346"/>
      <w:jc w:val="both"/>
    </w:pPr>
  </w:style>
  <w:style w:type="paragraph" w:customStyle="1" w:styleId="TxBr9p1">
    <w:name w:val="TxBr_9p1"/>
    <w:basedOn w:val="Normal"/>
    <w:uiPriority w:val="99"/>
    <w:qFormat/>
    <w:rsid w:val="00105085"/>
    <w:pPr>
      <w:tabs>
        <w:tab w:val="left" w:pos="204"/>
      </w:tabs>
      <w:autoSpaceDE w:val="0"/>
      <w:autoSpaceDN w:val="0"/>
      <w:adjustRightInd w:val="0"/>
      <w:spacing w:line="260" w:lineRule="atLeast"/>
      <w:jc w:val="both"/>
    </w:pPr>
  </w:style>
  <w:style w:type="paragraph" w:customStyle="1" w:styleId="TxBr9p2">
    <w:name w:val="TxBr_9p2"/>
    <w:basedOn w:val="Normal"/>
    <w:uiPriority w:val="99"/>
    <w:qFormat/>
    <w:rsid w:val="00105085"/>
    <w:pPr>
      <w:tabs>
        <w:tab w:val="left" w:pos="351"/>
      </w:tabs>
      <w:autoSpaceDE w:val="0"/>
      <w:autoSpaceDN w:val="0"/>
      <w:adjustRightInd w:val="0"/>
      <w:spacing w:line="260" w:lineRule="atLeast"/>
      <w:ind w:firstLine="352"/>
      <w:jc w:val="both"/>
    </w:pPr>
  </w:style>
  <w:style w:type="paragraph" w:customStyle="1" w:styleId="TxBr10p2">
    <w:name w:val="TxBr_10p2"/>
    <w:basedOn w:val="Normal"/>
    <w:uiPriority w:val="99"/>
    <w:qFormat/>
    <w:rsid w:val="00105085"/>
    <w:pPr>
      <w:tabs>
        <w:tab w:val="left" w:pos="351"/>
      </w:tabs>
      <w:autoSpaceDE w:val="0"/>
      <w:autoSpaceDN w:val="0"/>
      <w:adjustRightInd w:val="0"/>
      <w:spacing w:line="260" w:lineRule="atLeast"/>
      <w:ind w:firstLine="352"/>
      <w:jc w:val="both"/>
    </w:pPr>
  </w:style>
  <w:style w:type="paragraph" w:customStyle="1" w:styleId="TxBr11p1">
    <w:name w:val="TxBr_11p1"/>
    <w:basedOn w:val="Normal"/>
    <w:uiPriority w:val="99"/>
    <w:qFormat/>
    <w:rsid w:val="00105085"/>
    <w:pPr>
      <w:tabs>
        <w:tab w:val="left" w:pos="204"/>
      </w:tabs>
      <w:autoSpaceDE w:val="0"/>
      <w:autoSpaceDN w:val="0"/>
      <w:adjustRightInd w:val="0"/>
      <w:spacing w:line="260" w:lineRule="atLeast"/>
      <w:jc w:val="both"/>
    </w:pPr>
  </w:style>
  <w:style w:type="paragraph" w:customStyle="1" w:styleId="TxBr11p2">
    <w:name w:val="TxBr_11p2"/>
    <w:basedOn w:val="Normal"/>
    <w:uiPriority w:val="99"/>
    <w:qFormat/>
    <w:rsid w:val="00105085"/>
    <w:pPr>
      <w:tabs>
        <w:tab w:val="left" w:pos="351"/>
      </w:tabs>
      <w:autoSpaceDE w:val="0"/>
      <w:autoSpaceDN w:val="0"/>
      <w:adjustRightInd w:val="0"/>
      <w:spacing w:line="260" w:lineRule="atLeast"/>
      <w:ind w:firstLine="352"/>
      <w:jc w:val="both"/>
    </w:pPr>
  </w:style>
  <w:style w:type="paragraph" w:customStyle="1" w:styleId="TxBr12p1">
    <w:name w:val="TxBr_12p1"/>
    <w:basedOn w:val="Normal"/>
    <w:uiPriority w:val="99"/>
    <w:qFormat/>
    <w:rsid w:val="00105085"/>
    <w:pPr>
      <w:tabs>
        <w:tab w:val="left" w:pos="204"/>
      </w:tabs>
      <w:autoSpaceDE w:val="0"/>
      <w:autoSpaceDN w:val="0"/>
      <w:adjustRightInd w:val="0"/>
      <w:spacing w:line="260" w:lineRule="atLeast"/>
      <w:jc w:val="both"/>
    </w:pPr>
  </w:style>
  <w:style w:type="paragraph" w:customStyle="1" w:styleId="TxBr13p1">
    <w:name w:val="TxBr_13p1"/>
    <w:basedOn w:val="Normal"/>
    <w:uiPriority w:val="99"/>
    <w:qFormat/>
    <w:rsid w:val="00105085"/>
    <w:pPr>
      <w:tabs>
        <w:tab w:val="left" w:pos="345"/>
      </w:tabs>
      <w:autoSpaceDE w:val="0"/>
      <w:autoSpaceDN w:val="0"/>
      <w:adjustRightInd w:val="0"/>
      <w:spacing w:line="260" w:lineRule="atLeast"/>
      <w:ind w:firstLine="346"/>
      <w:jc w:val="both"/>
    </w:pPr>
  </w:style>
  <w:style w:type="paragraph" w:customStyle="1" w:styleId="TxBr14p1">
    <w:name w:val="TxBr_14p1"/>
    <w:basedOn w:val="Normal"/>
    <w:uiPriority w:val="99"/>
    <w:qFormat/>
    <w:rsid w:val="00105085"/>
    <w:pPr>
      <w:tabs>
        <w:tab w:val="left" w:pos="204"/>
      </w:tabs>
      <w:autoSpaceDE w:val="0"/>
      <w:autoSpaceDN w:val="0"/>
      <w:adjustRightInd w:val="0"/>
      <w:spacing w:line="260" w:lineRule="atLeast"/>
      <w:jc w:val="both"/>
    </w:pPr>
  </w:style>
  <w:style w:type="paragraph" w:customStyle="1" w:styleId="TxBr14p2">
    <w:name w:val="TxBr_14p2"/>
    <w:basedOn w:val="Normal"/>
    <w:uiPriority w:val="99"/>
    <w:qFormat/>
    <w:rsid w:val="00105085"/>
    <w:pPr>
      <w:tabs>
        <w:tab w:val="left" w:pos="357"/>
      </w:tabs>
      <w:autoSpaceDE w:val="0"/>
      <w:autoSpaceDN w:val="0"/>
      <w:adjustRightInd w:val="0"/>
      <w:spacing w:line="260" w:lineRule="atLeast"/>
      <w:ind w:firstLine="358"/>
      <w:jc w:val="both"/>
    </w:pPr>
  </w:style>
  <w:style w:type="character" w:customStyle="1" w:styleId="AAunderlining">
    <w:name w:val="AA underlining"/>
    <w:rsid w:val="00105085"/>
    <w:rPr>
      <w:rFonts w:ascii="Arial" w:hAnsi="Arial" w:cs="Arial"/>
      <w:b/>
      <w:noProof w:val="0"/>
      <w:color w:val="000000"/>
      <w:u w:val="thick"/>
      <w:lang w:val="en-US" w:eastAsia="en-US" w:bidi="ar-SA"/>
    </w:rPr>
  </w:style>
  <w:style w:type="character" w:customStyle="1" w:styleId="articletext1">
    <w:name w:val="article_text1"/>
    <w:basedOn w:val="DefaultParagraphFont"/>
    <w:rsid w:val="00105085"/>
    <w:rPr>
      <w:rFonts w:ascii="Arial" w:hAnsi="Arial" w:cs="Arial"/>
      <w:sz w:val="18"/>
      <w:szCs w:val="18"/>
    </w:rPr>
  </w:style>
  <w:style w:type="character" w:customStyle="1" w:styleId="ippcaptionblack">
    <w:name w:val="ippcaptionblack"/>
    <w:basedOn w:val="DefaultParagraphFont"/>
    <w:rsid w:val="00105085"/>
  </w:style>
  <w:style w:type="character" w:customStyle="1" w:styleId="size2arialtext1">
    <w:name w:val="size2arialtext1"/>
    <w:basedOn w:val="DefaultParagraphFont"/>
    <w:rsid w:val="00105085"/>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105085"/>
    <w:rPr>
      <w:b/>
      <w:sz w:val="24"/>
      <w:lang w:val="en-US" w:eastAsia="en-US" w:bidi="ar-SA"/>
    </w:rPr>
  </w:style>
  <w:style w:type="character" w:customStyle="1" w:styleId="StyleCards12ptThickunderlineChar3">
    <w:name w:val="Style Cards + 12 pt Thick underline Char3"/>
    <w:basedOn w:val="DefaultParagraphFont"/>
    <w:rsid w:val="00105085"/>
    <w:rPr>
      <w:sz w:val="24"/>
      <w:szCs w:val="24"/>
      <w:u w:val="thick"/>
      <w:lang w:val="en-US" w:eastAsia="en-US" w:bidi="ar-SA"/>
    </w:rPr>
  </w:style>
  <w:style w:type="paragraph" w:customStyle="1" w:styleId="StyleCites10pt">
    <w:name w:val="Style Cites + 10 pt"/>
    <w:uiPriority w:val="99"/>
    <w:qFormat/>
    <w:rsid w:val="00105085"/>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105085"/>
    <w:rPr>
      <w:rFonts w:eastAsia="SimSun"/>
      <w:b/>
      <w:bCs/>
      <w:noProof w:val="0"/>
      <w:szCs w:val="24"/>
      <w:u w:val="single"/>
      <w:lang w:val="en-US" w:eastAsia="zh-CN" w:bidi="ar-SA"/>
    </w:rPr>
  </w:style>
  <w:style w:type="paragraph" w:customStyle="1" w:styleId="StyleCites12pt">
    <w:name w:val="Style Cites + 12 pt"/>
    <w:basedOn w:val="Cites"/>
    <w:uiPriority w:val="99"/>
    <w:qFormat/>
    <w:rsid w:val="00105085"/>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105085"/>
    <w:rPr>
      <w:lang w:val="en-US" w:eastAsia="en-US" w:bidi="ar-SA"/>
    </w:rPr>
  </w:style>
  <w:style w:type="character" w:customStyle="1" w:styleId="CardsFont12ptCharCharCharCharChar">
    <w:name w:val="Cards + Font: 12 pt Char Char Char Char Char"/>
    <w:basedOn w:val="DefaultParagraphFont"/>
    <w:rsid w:val="00105085"/>
    <w:rPr>
      <w:sz w:val="24"/>
      <w:szCs w:val="24"/>
      <w:u w:val="thick"/>
      <w:lang w:val="en-US" w:eastAsia="en-US" w:bidi="ar-SA"/>
    </w:rPr>
  </w:style>
  <w:style w:type="character" w:customStyle="1" w:styleId="standardcontent1">
    <w:name w:val="standardcontent1"/>
    <w:basedOn w:val="DefaultParagraphFont"/>
    <w:rsid w:val="00105085"/>
    <w:rPr>
      <w:rFonts w:ascii="Arial" w:hAnsi="Arial" w:cs="Arial" w:hint="default"/>
      <w:strike w:val="0"/>
      <w:dstrike w:val="0"/>
      <w:sz w:val="24"/>
      <w:szCs w:val="24"/>
      <w:u w:val="none"/>
      <w:effect w:val="none"/>
    </w:rPr>
  </w:style>
  <w:style w:type="character" w:customStyle="1" w:styleId="charchar1">
    <w:name w:val="charchar1"/>
    <w:basedOn w:val="DefaultParagraphFont"/>
    <w:rsid w:val="00105085"/>
  </w:style>
  <w:style w:type="character" w:customStyle="1" w:styleId="underlineevidencetextCharChar">
    <w:name w:val="underline evidence text Char Char"/>
    <w:basedOn w:val="DefaultParagraphFont"/>
    <w:rsid w:val="00105085"/>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uiPriority w:val="99"/>
    <w:qFormat/>
    <w:rsid w:val="00105085"/>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105085"/>
  </w:style>
  <w:style w:type="paragraph" w:customStyle="1" w:styleId="PageHeading0">
    <w:name w:val="PageHeading"/>
    <w:basedOn w:val="Normal"/>
    <w:autoRedefine/>
    <w:uiPriority w:val="99"/>
    <w:qFormat/>
    <w:rsid w:val="00105085"/>
    <w:pPr>
      <w:jc w:val="center"/>
      <w:outlineLvl w:val="0"/>
    </w:pPr>
    <w:rPr>
      <w:b/>
      <w:sz w:val="32"/>
      <w:szCs w:val="32"/>
      <w:u w:val="single"/>
    </w:rPr>
  </w:style>
  <w:style w:type="paragraph" w:customStyle="1" w:styleId="Cite1HeavyCardSizeUp">
    <w:name w:val="Cite1||HeavyCardSizeUp"/>
    <w:basedOn w:val="Normal"/>
    <w:uiPriority w:val="99"/>
    <w:qFormat/>
    <w:rsid w:val="00105085"/>
    <w:rPr>
      <w:b/>
      <w:u w:val="single"/>
    </w:rPr>
  </w:style>
  <w:style w:type="paragraph" w:customStyle="1" w:styleId="NormalText3">
    <w:name w:val="NormalText"/>
    <w:basedOn w:val="Normal"/>
    <w:uiPriority w:val="99"/>
    <w:qFormat/>
    <w:rsid w:val="00105085"/>
  </w:style>
  <w:style w:type="character" w:customStyle="1" w:styleId="CardUpSizeChar">
    <w:name w:val="CardUpSize Char"/>
    <w:basedOn w:val="DefaultParagraphFont"/>
    <w:rsid w:val="00105085"/>
    <w:rPr>
      <w:sz w:val="24"/>
      <w:szCs w:val="24"/>
      <w:u w:val="single"/>
      <w:lang w:val="en-US" w:eastAsia="en-US" w:bidi="ar-SA"/>
    </w:rPr>
  </w:style>
  <w:style w:type="character" w:customStyle="1" w:styleId="Cite1HeavyCardSizeUpChar">
    <w:name w:val="Cite1||HeavyCardSizeUp Char"/>
    <w:basedOn w:val="DefaultParagraphFont"/>
    <w:rsid w:val="00105085"/>
    <w:rPr>
      <w:b/>
      <w:sz w:val="24"/>
      <w:szCs w:val="24"/>
      <w:u w:val="single"/>
      <w:lang w:val="en-US" w:eastAsia="en-US" w:bidi="ar-SA"/>
    </w:rPr>
  </w:style>
  <w:style w:type="character" w:customStyle="1" w:styleId="end">
    <w:name w:val="end"/>
    <w:basedOn w:val="DefaultParagraphFont"/>
    <w:rsid w:val="00105085"/>
  </w:style>
  <w:style w:type="character" w:customStyle="1" w:styleId="Reallysmall0">
    <w:name w:val="Reallysmall"/>
    <w:basedOn w:val="DefaultParagraphFont"/>
    <w:rsid w:val="00105085"/>
    <w:rPr>
      <w:sz w:val="12"/>
    </w:rPr>
  </w:style>
  <w:style w:type="character" w:customStyle="1" w:styleId="HotRouteCharChar">
    <w:name w:val="Hot Route Char Char"/>
    <w:basedOn w:val="DefaultParagraphFont"/>
    <w:rsid w:val="00105085"/>
    <w:rPr>
      <w:szCs w:val="24"/>
    </w:rPr>
  </w:style>
  <w:style w:type="character" w:customStyle="1" w:styleId="Style12ptBoldUnderline">
    <w:name w:val="Style 12 pt Bold Underline"/>
    <w:basedOn w:val="DefaultParagraphFont"/>
    <w:rsid w:val="00105085"/>
    <w:rPr>
      <w:bCs/>
      <w:sz w:val="20"/>
      <w:u w:val="single"/>
    </w:rPr>
  </w:style>
  <w:style w:type="paragraph" w:customStyle="1" w:styleId="Smalllouietext">
    <w:name w:val="Small louie text"/>
    <w:basedOn w:val="Normal"/>
    <w:autoRedefine/>
    <w:uiPriority w:val="99"/>
    <w:qFormat/>
    <w:rsid w:val="00105085"/>
  </w:style>
  <w:style w:type="paragraph" w:customStyle="1" w:styleId="sdate">
    <w:name w:val="sdate"/>
    <w:basedOn w:val="Normal"/>
    <w:uiPriority w:val="99"/>
    <w:qFormat/>
    <w:rsid w:val="00105085"/>
    <w:pPr>
      <w:spacing w:before="100" w:beforeAutospacing="1" w:after="100" w:afterAutospacing="1"/>
    </w:pPr>
  </w:style>
  <w:style w:type="character" w:customStyle="1" w:styleId="Heading3FoldoverCharChar">
    <w:name w:val="Heading 3 Foldover Char Char"/>
    <w:basedOn w:val="DefaultParagraphFont"/>
    <w:rsid w:val="00105085"/>
    <w:rPr>
      <w:rFonts w:cs="Arial"/>
      <w:b/>
      <w:bCs/>
      <w:sz w:val="40"/>
      <w:szCs w:val="26"/>
      <w:lang w:val="en-US" w:eastAsia="en-US" w:bidi="ar-SA"/>
    </w:rPr>
  </w:style>
  <w:style w:type="character" w:customStyle="1" w:styleId="verdana1">
    <w:name w:val="verdana1"/>
    <w:basedOn w:val="DefaultParagraphFont"/>
    <w:rsid w:val="00105085"/>
    <w:rPr>
      <w:rFonts w:ascii="Verdana" w:hAnsi="Verdana" w:hint="default"/>
    </w:rPr>
  </w:style>
  <w:style w:type="character" w:customStyle="1" w:styleId="bullet-text">
    <w:name w:val="bullet-text"/>
    <w:rsid w:val="00105085"/>
  </w:style>
  <w:style w:type="character" w:customStyle="1" w:styleId="attrib">
    <w:name w:val="attrib"/>
    <w:rsid w:val="00105085"/>
  </w:style>
  <w:style w:type="character" w:customStyle="1" w:styleId="searchtermbold1">
    <w:name w:val="searchtermbold1"/>
    <w:rsid w:val="00105085"/>
    <w:rPr>
      <w:b/>
      <w:bCs/>
      <w:sz w:val="17"/>
      <w:szCs w:val="17"/>
    </w:rPr>
  </w:style>
  <w:style w:type="character" w:customStyle="1" w:styleId="spanstyle1">
    <w:name w:val="spanstyle1"/>
    <w:rsid w:val="00105085"/>
    <w:rPr>
      <w:b w:val="0"/>
      <w:bCs w:val="0"/>
      <w:sz w:val="17"/>
      <w:szCs w:val="17"/>
    </w:rPr>
  </w:style>
  <w:style w:type="character" w:customStyle="1" w:styleId="crosslinkpopup1">
    <w:name w:val="crosslinkpopup1"/>
    <w:rsid w:val="00105085"/>
    <w:rPr>
      <w:vanish/>
      <w:webHidden w:val="0"/>
      <w:bdr w:val="single" w:sz="12" w:space="0" w:color="666666" w:frame="1"/>
      <w:shd w:val="clear" w:color="auto" w:fill="FFFFFF"/>
      <w:specVanish w:val="0"/>
    </w:rPr>
  </w:style>
  <w:style w:type="character" w:customStyle="1" w:styleId="crosslinkpopup2">
    <w:name w:val="crosslinkpopup2"/>
    <w:rsid w:val="00105085"/>
    <w:rPr>
      <w:vanish/>
      <w:webHidden w:val="0"/>
      <w:bdr w:val="single" w:sz="12" w:space="0" w:color="666666" w:frame="1"/>
      <w:shd w:val="clear" w:color="auto" w:fill="FFFFFF"/>
      <w:specVanish w:val="0"/>
    </w:rPr>
  </w:style>
  <w:style w:type="paragraph" w:customStyle="1" w:styleId="speechnumber">
    <w:name w:val="speechnumber"/>
    <w:basedOn w:val="Normal"/>
    <w:uiPriority w:val="99"/>
    <w:qFormat/>
    <w:rsid w:val="00105085"/>
    <w:pPr>
      <w:spacing w:before="100" w:beforeAutospacing="1" w:after="100" w:afterAutospacing="1"/>
    </w:pPr>
    <w:rPr>
      <w:lang w:val="tr-TR" w:eastAsia="tr-TR"/>
    </w:rPr>
  </w:style>
  <w:style w:type="character" w:customStyle="1" w:styleId="printpdf">
    <w:name w:val="print_pdf"/>
    <w:rsid w:val="00105085"/>
  </w:style>
  <w:style w:type="character" w:customStyle="1" w:styleId="custom-facebook-button">
    <w:name w:val="custom-facebook-button"/>
    <w:rsid w:val="00105085"/>
  </w:style>
  <w:style w:type="character" w:customStyle="1" w:styleId="custom-twitter-button">
    <w:name w:val="custom-twitter-button"/>
    <w:rsid w:val="00105085"/>
  </w:style>
  <w:style w:type="character" w:customStyle="1" w:styleId="support">
    <w:name w:val="support"/>
    <w:basedOn w:val="DefaultParagraphFont"/>
    <w:rsid w:val="00105085"/>
  </w:style>
  <w:style w:type="character" w:customStyle="1" w:styleId="3textChar">
    <w:name w:val="3text Char"/>
    <w:basedOn w:val="DefaultParagraphFont"/>
    <w:link w:val="3text"/>
    <w:uiPriority w:val="99"/>
    <w:rsid w:val="00105085"/>
    <w:rPr>
      <w:rFonts w:ascii="Arial Narrow" w:eastAsia="Times New Roman" w:hAnsi="Arial Narrow" w:cs="Calibri"/>
      <w:sz w:val="24"/>
      <w:szCs w:val="24"/>
    </w:rPr>
  </w:style>
  <w:style w:type="character" w:customStyle="1" w:styleId="FontStyle67">
    <w:name w:val="Font Style67"/>
    <w:uiPriority w:val="99"/>
    <w:rsid w:val="00105085"/>
    <w:rPr>
      <w:rFonts w:ascii="Garamond" w:hAnsi="Garamond" w:cs="Garamond"/>
      <w:b/>
      <w:bCs/>
      <w:spacing w:val="10"/>
      <w:sz w:val="14"/>
      <w:szCs w:val="14"/>
    </w:rPr>
  </w:style>
  <w:style w:type="character" w:customStyle="1" w:styleId="Hyperlink13">
    <w:name w:val="Hyperlink13"/>
    <w:basedOn w:val="DefaultParagraphFont"/>
    <w:rsid w:val="00105085"/>
    <w:rPr>
      <w:b w:val="0"/>
      <w:bCs w:val="0"/>
      <w:strike w:val="0"/>
      <w:dstrike w:val="0"/>
      <w:color w:val="008000"/>
      <w:sz w:val="20"/>
      <w:szCs w:val="20"/>
      <w:u w:val="none"/>
      <w:effect w:val="none"/>
    </w:rPr>
  </w:style>
  <w:style w:type="character" w:customStyle="1" w:styleId="Header2Char">
    <w:name w:val="Header2 Char"/>
    <w:basedOn w:val="Heading2Char1"/>
    <w:rsid w:val="00105085"/>
    <w:rPr>
      <w:b/>
      <w:caps/>
      <w:szCs w:val="24"/>
      <w:lang w:val="en-US" w:eastAsia="en-US" w:bidi="ar-SA"/>
    </w:rPr>
  </w:style>
  <w:style w:type="character" w:customStyle="1" w:styleId="StyleBoldText12pt10ptNotBoldKernat16pt">
    <w:name w:val="Style Bold Text 12 pt + 10 pt Not Bold Kern at 16 pt"/>
    <w:basedOn w:val="DefaultParagraphFont"/>
    <w:rsid w:val="00105085"/>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105085"/>
    <w:rPr>
      <w:sz w:val="24"/>
      <w:szCs w:val="24"/>
      <w:u w:val="thick"/>
      <w:lang w:val="en-US" w:eastAsia="en-US" w:bidi="ar-SA"/>
    </w:rPr>
  </w:style>
  <w:style w:type="character" w:customStyle="1" w:styleId="TagsChar4">
    <w:name w:val="Tags Char4"/>
    <w:basedOn w:val="DefaultParagraphFont"/>
    <w:rsid w:val="00105085"/>
    <w:rPr>
      <w:b/>
      <w:lang w:val="en-US" w:eastAsia="en-US" w:bidi="ar-SA"/>
    </w:rPr>
  </w:style>
  <w:style w:type="character" w:customStyle="1" w:styleId="StyleStyleThickunderlineBold">
    <w:name w:val="Style Style Thick underline + Bold"/>
    <w:basedOn w:val="DefaultParagraphFont"/>
    <w:rsid w:val="00105085"/>
    <w:rPr>
      <w:b/>
      <w:bCs/>
      <w:u w:val="thick"/>
    </w:rPr>
  </w:style>
  <w:style w:type="character" w:customStyle="1" w:styleId="underlinecharchar5">
    <w:name w:val="underlinecharchar"/>
    <w:basedOn w:val="DefaultParagraphFont"/>
    <w:rsid w:val="00105085"/>
  </w:style>
  <w:style w:type="paragraph" w:customStyle="1" w:styleId="unread">
    <w:name w:val="unread"/>
    <w:basedOn w:val="Normal"/>
    <w:qFormat/>
    <w:rsid w:val="00105085"/>
  </w:style>
  <w:style w:type="character" w:customStyle="1" w:styleId="unreadChar">
    <w:name w:val="unread Char"/>
    <w:basedOn w:val="DefaultParagraphFont"/>
    <w:rsid w:val="00105085"/>
    <w:rPr>
      <w:szCs w:val="24"/>
    </w:rPr>
  </w:style>
  <w:style w:type="character" w:customStyle="1" w:styleId="FontStyle32">
    <w:name w:val="Font Style32"/>
    <w:basedOn w:val="DefaultParagraphFont"/>
    <w:rsid w:val="00105085"/>
    <w:rPr>
      <w:rFonts w:ascii="Times New Roman" w:hAnsi="Times New Roman" w:cs="Times New Roman"/>
      <w:b/>
      <w:bCs/>
      <w:sz w:val="20"/>
      <w:szCs w:val="20"/>
    </w:rPr>
  </w:style>
  <w:style w:type="character" w:customStyle="1" w:styleId="FontStyle31">
    <w:name w:val="Font Style31"/>
    <w:basedOn w:val="DefaultParagraphFont"/>
    <w:rsid w:val="00105085"/>
    <w:rPr>
      <w:rFonts w:ascii="Times New Roman" w:hAnsi="Times New Roman" w:cs="Times New Roman"/>
      <w:smallCaps/>
      <w:sz w:val="12"/>
      <w:szCs w:val="12"/>
    </w:rPr>
  </w:style>
  <w:style w:type="character" w:customStyle="1" w:styleId="FontStyle40">
    <w:name w:val="Font Style40"/>
    <w:basedOn w:val="DefaultParagraphFont"/>
    <w:uiPriority w:val="99"/>
    <w:rsid w:val="00105085"/>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105085"/>
    <w:rPr>
      <w:rFonts w:ascii="Franklin Gothic Medium Cond" w:hAnsi="Franklin Gothic Medium Cond" w:cs="Franklin Gothic Medium Cond"/>
      <w:sz w:val="12"/>
      <w:szCs w:val="12"/>
    </w:rPr>
  </w:style>
  <w:style w:type="character" w:customStyle="1" w:styleId="TitlesChar">
    <w:name w:val="Titles Char"/>
    <w:basedOn w:val="DefaultParagraphFont"/>
    <w:rsid w:val="00105085"/>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105085"/>
    <w:pPr>
      <w:spacing w:before="0"/>
    </w:pPr>
    <w:rPr>
      <w:sz w:val="22"/>
      <w:szCs w:val="22"/>
    </w:rPr>
  </w:style>
  <w:style w:type="character" w:customStyle="1" w:styleId="CiteChar1CharCharCharCharCharCharCharCharCharCharCharChar">
    <w:name w:val="Cite Char1 Char Char Char Char Char Char Char Char Char Char Char Char"/>
    <w:basedOn w:val="DefaultParagraphFont"/>
    <w:rsid w:val="00105085"/>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105085"/>
    <w:pPr>
      <w:spacing w:before="0"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105085"/>
    <w:rPr>
      <w:sz w:val="16"/>
      <w:szCs w:val="28"/>
    </w:rPr>
  </w:style>
  <w:style w:type="character" w:customStyle="1" w:styleId="debate-underlinedchar">
    <w:name w:val="debate-underlinedchar"/>
    <w:basedOn w:val="DefaultParagraphFont"/>
    <w:rsid w:val="00105085"/>
  </w:style>
  <w:style w:type="character" w:customStyle="1" w:styleId="time-date">
    <w:name w:val="time-date"/>
    <w:basedOn w:val="DefaultParagraphFont"/>
    <w:rsid w:val="00105085"/>
  </w:style>
  <w:style w:type="character" w:customStyle="1" w:styleId="ecverdana">
    <w:name w:val="ec_verdana"/>
    <w:basedOn w:val="DefaultParagraphFont"/>
    <w:rsid w:val="00105085"/>
  </w:style>
  <w:style w:type="character" w:customStyle="1" w:styleId="ecssl0">
    <w:name w:val="ec_ss_l0"/>
    <w:basedOn w:val="DefaultParagraphFont"/>
    <w:rsid w:val="00105085"/>
  </w:style>
  <w:style w:type="character" w:customStyle="1" w:styleId="echit">
    <w:name w:val="ec_hit"/>
    <w:basedOn w:val="DefaultParagraphFont"/>
    <w:rsid w:val="00105085"/>
  </w:style>
  <w:style w:type="character" w:customStyle="1" w:styleId="bodyblack">
    <w:name w:val="bodyblack"/>
    <w:basedOn w:val="DefaultParagraphFont"/>
    <w:rsid w:val="00105085"/>
  </w:style>
  <w:style w:type="character" w:customStyle="1" w:styleId="BlockTitle2Char1">
    <w:name w:val="Block Title2 Char1"/>
    <w:basedOn w:val="DefaultParagraphFont"/>
    <w:rsid w:val="00105085"/>
    <w:rPr>
      <w:rFonts w:ascii="Arial" w:hAnsi="Arial"/>
      <w:b/>
      <w:sz w:val="28"/>
      <w:lang w:val="en-US" w:eastAsia="en-US" w:bidi="ar-SA"/>
    </w:rPr>
  </w:style>
  <w:style w:type="character" w:customStyle="1" w:styleId="searchterm2">
    <w:name w:val="searchterm2"/>
    <w:basedOn w:val="DefaultParagraphFont"/>
    <w:rsid w:val="00105085"/>
  </w:style>
  <w:style w:type="character" w:customStyle="1" w:styleId="searchterm1">
    <w:name w:val="searchterm1"/>
    <w:basedOn w:val="DefaultParagraphFont"/>
    <w:rsid w:val="00105085"/>
  </w:style>
  <w:style w:type="character" w:customStyle="1" w:styleId="blogbody">
    <w:name w:val="blogbody"/>
    <w:basedOn w:val="DefaultParagraphFont"/>
    <w:rsid w:val="00105085"/>
  </w:style>
  <w:style w:type="character" w:customStyle="1" w:styleId="yschurl">
    <w:name w:val="yschurl"/>
    <w:basedOn w:val="DefaultParagraphFont"/>
    <w:rsid w:val="00105085"/>
  </w:style>
  <w:style w:type="character" w:customStyle="1" w:styleId="BreifTitleChar">
    <w:name w:val="Breif Title Char"/>
    <w:basedOn w:val="DefaultParagraphFont"/>
    <w:rsid w:val="00105085"/>
    <w:rPr>
      <w:b/>
      <w:caps/>
      <w:sz w:val="24"/>
      <w:szCs w:val="24"/>
      <w:u w:val="single"/>
      <w:lang w:val="en-US" w:eastAsia="en-US" w:bidi="ar-SA"/>
    </w:rPr>
  </w:style>
  <w:style w:type="character" w:customStyle="1" w:styleId="evhighlight">
    <w:name w:val="ev highlight"/>
    <w:basedOn w:val="DefaultParagraphFont"/>
    <w:rsid w:val="00105085"/>
    <w:rPr>
      <w:b/>
      <w:color w:val="FF6600"/>
      <w:u w:val="single"/>
    </w:rPr>
  </w:style>
  <w:style w:type="paragraph" w:customStyle="1" w:styleId="feedback">
    <w:name w:val="feedback"/>
    <w:basedOn w:val="Normal"/>
    <w:uiPriority w:val="99"/>
    <w:qFormat/>
    <w:rsid w:val="00105085"/>
    <w:pPr>
      <w:spacing w:after="200" w:line="276" w:lineRule="auto"/>
      <w:ind w:left="720" w:hanging="360"/>
    </w:pPr>
    <w:rPr>
      <w:lang w:bidi="en-US"/>
    </w:rPr>
  </w:style>
  <w:style w:type="character" w:customStyle="1" w:styleId="msgcontent">
    <w:name w:val="msgcontent"/>
    <w:basedOn w:val="DefaultParagraphFont"/>
    <w:rsid w:val="00105085"/>
  </w:style>
  <w:style w:type="character" w:customStyle="1" w:styleId="title11">
    <w:name w:val="title_11"/>
    <w:basedOn w:val="DefaultParagraphFont"/>
    <w:rsid w:val="00105085"/>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105085"/>
    <w:rPr>
      <w:color w:val="000000"/>
      <w:sz w:val="18"/>
      <w:szCs w:val="24"/>
      <w:lang w:val="en-US" w:eastAsia="en-US" w:bidi="ar-SA"/>
    </w:rPr>
  </w:style>
  <w:style w:type="character" w:customStyle="1" w:styleId="noidunggioithieu">
    <w:name w:val="noidung_gioithieu"/>
    <w:basedOn w:val="DefaultParagraphFont"/>
    <w:rsid w:val="00105085"/>
  </w:style>
  <w:style w:type="character" w:customStyle="1" w:styleId="popup">
    <w:name w:val="popup"/>
    <w:basedOn w:val="DefaultParagraphFont"/>
    <w:rsid w:val="00105085"/>
  </w:style>
  <w:style w:type="character" w:customStyle="1" w:styleId="ReallyFuckinSmall">
    <w:name w:val="Really Fuckin' Small"/>
    <w:basedOn w:val="DefaultParagraphFont"/>
    <w:rsid w:val="00105085"/>
    <w:rPr>
      <w:rFonts w:ascii="Times New Roman" w:hAnsi="Times New Roman"/>
      <w:sz w:val="12"/>
    </w:rPr>
  </w:style>
  <w:style w:type="character" w:customStyle="1" w:styleId="blogpostwords">
    <w:name w:val="blogpostwords"/>
    <w:basedOn w:val="DefaultParagraphFont"/>
    <w:rsid w:val="00105085"/>
  </w:style>
  <w:style w:type="paragraph" w:customStyle="1" w:styleId="CiteSpacing0">
    <w:name w:val="CiteSpacing"/>
    <w:basedOn w:val="Normal"/>
    <w:uiPriority w:val="4"/>
    <w:qFormat/>
    <w:rsid w:val="00105085"/>
    <w:pPr>
      <w:spacing w:before="60" w:after="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usisjo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62920</Words>
  <Characters>358644</Characters>
  <Application>Microsoft Office Word</Application>
  <DocSecurity>0</DocSecurity>
  <Lines>2988</Lines>
  <Paragraphs>841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420723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Gusis, Joanna</dc:creator>
  <cp:keywords>6.0.0</cp:keywords>
  <dc:description/>
  <cp:lastModifiedBy>Joanna Gusis</cp:lastModifiedBy>
  <cp:revision>2</cp:revision>
  <dcterms:created xsi:type="dcterms:W3CDTF">2025-11-16T18:25:00Z</dcterms:created>
  <dcterms:modified xsi:type="dcterms:W3CDTF">2025-11-16T18:27:00Z</dcterms:modified>
</cp:coreProperties>
</file>