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B6AC" w14:textId="1F2EC718" w:rsidR="000C64BF" w:rsidRPr="006B1981" w:rsidRDefault="000C64BF" w:rsidP="000C64BF">
      <w:pPr>
        <w:pStyle w:val="Heading2"/>
        <w:rPr>
          <w:sz w:val="36"/>
          <w:szCs w:val="28"/>
        </w:rPr>
      </w:pPr>
      <w:r w:rsidRPr="006B1981">
        <w:rPr>
          <w:sz w:val="36"/>
          <w:szCs w:val="28"/>
        </w:rPr>
        <w:t>T</w:t>
      </w:r>
    </w:p>
    <w:p w14:paraId="5926A840" w14:textId="77777777" w:rsidR="000C64BF" w:rsidRPr="006B1981" w:rsidRDefault="000C64BF" w:rsidP="000C64BF"/>
    <w:p w14:paraId="03BE0F54" w14:textId="77777777" w:rsidR="003C6BD1" w:rsidRPr="006B1981" w:rsidRDefault="003C6BD1" w:rsidP="003C6BD1">
      <w:pPr>
        <w:pStyle w:val="Heading3"/>
        <w:rPr>
          <w:rFonts w:cs="Arial"/>
        </w:rPr>
      </w:pPr>
      <w:r w:rsidRPr="006B1981">
        <w:rPr>
          <w:rFonts w:cs="Arial"/>
        </w:rPr>
        <w:t>1NC</w:t>
      </w:r>
    </w:p>
    <w:p w14:paraId="2D5ECD7A" w14:textId="77777777" w:rsidR="003C6BD1" w:rsidRPr="006B1981" w:rsidRDefault="003C6BD1" w:rsidP="003C6BD1"/>
    <w:p w14:paraId="28FD917F" w14:textId="77777777" w:rsidR="003C6BD1" w:rsidRPr="006B1981" w:rsidRDefault="003C6BD1" w:rsidP="003C6BD1">
      <w:pPr>
        <w:pStyle w:val="Heading4"/>
        <w:rPr>
          <w:rFonts w:cs="Arial"/>
        </w:rPr>
      </w:pPr>
      <w:r w:rsidRPr="006B1981">
        <w:rPr>
          <w:rFonts w:cs="Arial"/>
        </w:rPr>
        <w:t xml:space="preserve">Interp: The neg should not have the burden of rejoining affirmatives that don’t strengthen collective bargaining rights for workers in the United States </w:t>
      </w:r>
    </w:p>
    <w:p w14:paraId="22C37640" w14:textId="77777777" w:rsidR="003C6BD1" w:rsidRPr="006B1981" w:rsidRDefault="003C6BD1" w:rsidP="003C6BD1"/>
    <w:p w14:paraId="3F9C492C" w14:textId="77777777" w:rsidR="003C6BD1" w:rsidRPr="006B1981" w:rsidRDefault="003C6BD1" w:rsidP="003C6BD1">
      <w:pPr>
        <w:pStyle w:val="Heading4"/>
        <w:rPr>
          <w:rFonts w:cs="Arial"/>
        </w:rPr>
      </w:pPr>
      <w:r w:rsidRPr="006B1981">
        <w:rPr>
          <w:rFonts w:cs="Arial"/>
        </w:rPr>
        <w:t xml:space="preserve">The ‘United States federal government’ is </w:t>
      </w:r>
      <w:r w:rsidRPr="006B1981">
        <w:rPr>
          <w:rFonts w:cs="Arial"/>
          <w:u w:val="single"/>
        </w:rPr>
        <w:t>the three branches in DC</w:t>
      </w:r>
      <w:r w:rsidRPr="006B1981">
        <w:rPr>
          <w:rFonts w:cs="Arial"/>
        </w:rPr>
        <w:t>.</w:t>
      </w:r>
    </w:p>
    <w:p w14:paraId="69AFE13E" w14:textId="77777777" w:rsidR="003C6BD1" w:rsidRPr="006B1981" w:rsidRDefault="003C6BD1" w:rsidP="003C6BD1">
      <w:r w:rsidRPr="006B1981">
        <w:rPr>
          <w:rStyle w:val="Style13ptBold"/>
        </w:rPr>
        <w:t>Dictionary of Government and Politics ’98</w:t>
      </w:r>
      <w:r w:rsidRPr="006B1981">
        <w:t xml:space="preserve"> (Ed. P.H. Collin, p. 292)</w:t>
      </w:r>
    </w:p>
    <w:p w14:paraId="1B60F393" w14:textId="77777777" w:rsidR="003C6BD1" w:rsidRPr="006B1981" w:rsidRDefault="003C6BD1" w:rsidP="003C6BD1">
      <w:pPr>
        <w:rPr>
          <w:rStyle w:val="Heading4Char"/>
          <w:rFonts w:cs="Arial"/>
        </w:rPr>
      </w:pPr>
    </w:p>
    <w:p w14:paraId="716CFF07" w14:textId="77777777" w:rsidR="003C6BD1" w:rsidRPr="006B1981" w:rsidRDefault="003C6BD1" w:rsidP="003C6BD1">
      <w:r w:rsidRPr="006B1981">
        <w:rPr>
          <w:rStyle w:val="StyleUnderline"/>
          <w:highlight w:val="yellow"/>
        </w:rPr>
        <w:t>United States</w:t>
      </w:r>
      <w:r w:rsidRPr="006B1981">
        <w:rPr>
          <w:rStyle w:val="StyleUnderline"/>
        </w:rPr>
        <w:t xml:space="preserve"> of America</w:t>
      </w:r>
      <w:r w:rsidRPr="006B1981">
        <w:t xml:space="preserve"> (USA) [ju:’naitid ‘steits av e’merike] noun </w:t>
      </w:r>
      <w:r w:rsidRPr="006B1981">
        <w:rPr>
          <w:rStyle w:val="StyleUnderline"/>
        </w:rPr>
        <w:t>independent country</w:t>
      </w:r>
      <w:r w:rsidRPr="006B1981">
        <w:t xml:space="preserve">, a federation of states (originally thirteen, now fifty in North America; the United States Code = book containing all the permanent laws of the USA, arranged in sections according to subject and revised from time to time COMMENT: the </w:t>
      </w:r>
      <w:r w:rsidRPr="006B1981">
        <w:rPr>
          <w:rStyle w:val="Emphasis"/>
          <w:highlight w:val="yellow"/>
        </w:rPr>
        <w:t>federal government</w:t>
      </w:r>
      <w:r w:rsidRPr="006B1981">
        <w:rPr>
          <w:rStyle w:val="StyleUnderline"/>
        </w:rPr>
        <w:t xml:space="preserve"> (based in </w:t>
      </w:r>
      <w:r w:rsidRPr="006B1981">
        <w:rPr>
          <w:rStyle w:val="Emphasis"/>
        </w:rPr>
        <w:t>Washington D.C.</w:t>
      </w:r>
      <w:r w:rsidRPr="006B1981">
        <w:rPr>
          <w:rStyle w:val="StyleUnderline"/>
        </w:rPr>
        <w:t xml:space="preserve">) </w:t>
      </w:r>
      <w:r w:rsidRPr="006B1981">
        <w:rPr>
          <w:rStyle w:val="StyleUnderline"/>
          <w:highlight w:val="yellow"/>
        </w:rPr>
        <w:t>is formed of a legislature</w:t>
      </w:r>
      <w:r w:rsidRPr="006B1981">
        <w:t xml:space="preserve"> (the Congress) with two chambers (the Senate and House of Representatives), </w:t>
      </w:r>
      <w:r w:rsidRPr="006B1981">
        <w:rPr>
          <w:rStyle w:val="StyleUnderline"/>
          <w:highlight w:val="yellow"/>
        </w:rPr>
        <w:t>an executive</w:t>
      </w:r>
      <w:r w:rsidRPr="006B1981">
        <w:t xml:space="preserve"> (the President) </w:t>
      </w:r>
      <w:r w:rsidRPr="006B1981">
        <w:rPr>
          <w:rStyle w:val="StyleUnderline"/>
          <w:highlight w:val="yellow"/>
        </w:rPr>
        <w:t>and a judiciary</w:t>
      </w:r>
      <w:r w:rsidRPr="006B1981">
        <w:t xml:space="preserve"> (the Supreme Court). Each of the fifty states making up the USA has its own legislature and executive (the Governor) as well as its own legal system and constitution.</w:t>
      </w:r>
    </w:p>
    <w:p w14:paraId="7D80AB52" w14:textId="77777777" w:rsidR="003C6BD1" w:rsidRPr="006B1981" w:rsidRDefault="003C6BD1" w:rsidP="003C6BD1"/>
    <w:p w14:paraId="4C396BB0" w14:textId="77777777" w:rsidR="003C6BD1" w:rsidRPr="006B1981" w:rsidRDefault="003C6BD1" w:rsidP="003C6BD1">
      <w:pPr>
        <w:pStyle w:val="Heading4"/>
      </w:pPr>
      <w:r w:rsidRPr="006B1981">
        <w:t>Resolved entails legal action</w:t>
      </w:r>
    </w:p>
    <w:p w14:paraId="51E5255D" w14:textId="77777777" w:rsidR="003C6BD1" w:rsidRPr="006B1981" w:rsidRDefault="003C6BD1" w:rsidP="003C6BD1">
      <w:pPr>
        <w:rPr>
          <w:sz w:val="18"/>
          <w:szCs w:val="18"/>
        </w:rPr>
      </w:pPr>
      <w:r w:rsidRPr="006B1981">
        <w:rPr>
          <w:rStyle w:val="Style13ptBold"/>
        </w:rPr>
        <w:t>Words and Phrases</w:t>
      </w:r>
      <w:r w:rsidRPr="006B1981">
        <w:rPr>
          <w:sz w:val="18"/>
          <w:szCs w:val="18"/>
        </w:rPr>
        <w:t xml:space="preserve"> </w:t>
      </w:r>
      <w:r w:rsidRPr="006B1981">
        <w:rPr>
          <w:rStyle w:val="Style13ptBold"/>
        </w:rPr>
        <w:t>64</w:t>
      </w:r>
      <w:r w:rsidRPr="006B1981">
        <w:rPr>
          <w:sz w:val="18"/>
          <w:szCs w:val="18"/>
        </w:rPr>
        <w:t xml:space="preserve">. Permanent Edition. </w:t>
      </w:r>
    </w:p>
    <w:p w14:paraId="5ED7463D" w14:textId="77777777" w:rsidR="003C6BD1" w:rsidRPr="006B1981" w:rsidRDefault="003C6BD1" w:rsidP="003C6BD1">
      <w:pPr>
        <w:rPr>
          <w:szCs w:val="18"/>
        </w:rPr>
      </w:pPr>
      <w:r w:rsidRPr="006B1981">
        <w:rPr>
          <w:rStyle w:val="StyleUnderline"/>
          <w:highlight w:val="yellow"/>
        </w:rPr>
        <w:t>Definition of</w:t>
      </w:r>
      <w:r w:rsidRPr="006B1981">
        <w:rPr>
          <w:rStyle w:val="StyleUnderline"/>
        </w:rPr>
        <w:t xml:space="preserve"> the word </w:t>
      </w:r>
      <w:r w:rsidRPr="006B1981">
        <w:rPr>
          <w:rStyle w:val="StyleUnderline"/>
          <w:highlight w:val="yellow"/>
        </w:rPr>
        <w:t>“resolve,”</w:t>
      </w:r>
      <w:r w:rsidRPr="006B1981">
        <w:rPr>
          <w:szCs w:val="18"/>
        </w:rPr>
        <w:t xml:space="preserve"> given by Webster </w:t>
      </w:r>
      <w:r w:rsidRPr="006B1981">
        <w:rPr>
          <w:rStyle w:val="StyleUnderline"/>
        </w:rPr>
        <w:t>is “</w:t>
      </w:r>
      <w:r w:rsidRPr="006B1981">
        <w:rPr>
          <w:rStyle w:val="StyleUnderline"/>
          <w:highlight w:val="yellow"/>
        </w:rPr>
        <w:t>to express an opinion</w:t>
      </w:r>
      <w:r w:rsidRPr="006B1981">
        <w:rPr>
          <w:rStyle w:val="StyleUnderline"/>
        </w:rPr>
        <w:t xml:space="preserve"> or determination </w:t>
      </w:r>
      <w:r w:rsidRPr="006B1981">
        <w:rPr>
          <w:rStyle w:val="StyleUnderline"/>
          <w:highlight w:val="yellow"/>
        </w:rPr>
        <w:t>by resolution</w:t>
      </w:r>
      <w:r w:rsidRPr="006B1981">
        <w:rPr>
          <w:rStyle w:val="StyleUnderline"/>
        </w:rPr>
        <w:t xml:space="preserve"> or vote; as </w:t>
      </w:r>
      <w:r w:rsidRPr="006B1981">
        <w:rPr>
          <w:rStyle w:val="StyleUnderline"/>
          <w:highlight w:val="yellow"/>
        </w:rPr>
        <w:t xml:space="preserve">‘it was </w:t>
      </w:r>
      <w:r w:rsidRPr="006B1981">
        <w:rPr>
          <w:rStyle w:val="Emphasis"/>
          <w:highlight w:val="yellow"/>
        </w:rPr>
        <w:t>resolved by the legislature</w:t>
      </w:r>
      <w:r w:rsidRPr="006B1981">
        <w:rPr>
          <w:rStyle w:val="StyleUnderline"/>
          <w:highlight w:val="yellow"/>
        </w:rPr>
        <w:t>;”</w:t>
      </w:r>
      <w:r w:rsidRPr="006B1981">
        <w:rPr>
          <w:szCs w:val="18"/>
        </w:rPr>
        <w:t xml:space="preserve"> It is </w:t>
      </w:r>
      <w:r w:rsidRPr="006B1981">
        <w:rPr>
          <w:rStyle w:val="StyleUnderline"/>
        </w:rPr>
        <w:t>of similar force to the word “enact,”</w:t>
      </w:r>
      <w:r w:rsidRPr="006B1981">
        <w:rPr>
          <w:szCs w:val="18"/>
        </w:rPr>
        <w:t xml:space="preserve"> which is defined by Bouvier as </w:t>
      </w:r>
      <w:r w:rsidRPr="006B1981">
        <w:rPr>
          <w:rStyle w:val="StyleUnderline"/>
          <w:highlight w:val="yellow"/>
        </w:rPr>
        <w:t xml:space="preserve">meaning “to </w:t>
      </w:r>
      <w:r w:rsidRPr="006B1981">
        <w:rPr>
          <w:rStyle w:val="Emphasis"/>
          <w:highlight w:val="yellow"/>
        </w:rPr>
        <w:t>establish by law”.</w:t>
      </w:r>
    </w:p>
    <w:p w14:paraId="03AE69C1" w14:textId="77777777" w:rsidR="003C6BD1" w:rsidRPr="006B1981" w:rsidRDefault="003C6BD1" w:rsidP="003C6BD1"/>
    <w:p w14:paraId="551BD18D" w14:textId="77777777" w:rsidR="003C6BD1" w:rsidRPr="006B1981" w:rsidRDefault="003C6BD1" w:rsidP="003C6BD1">
      <w:pPr>
        <w:pStyle w:val="Heading4"/>
        <w:rPr>
          <w:rFonts w:cs="Arial"/>
        </w:rPr>
      </w:pPr>
      <w:r w:rsidRPr="006B1981">
        <w:rPr>
          <w:rFonts w:cs="Arial"/>
        </w:rPr>
        <w:t xml:space="preserve">Collective bargaining is negotiations between an employer and workers’ organizations that regulate relationships, improve working conditions, and a worker’s organization. </w:t>
      </w:r>
    </w:p>
    <w:p w14:paraId="2742F028" w14:textId="77777777" w:rsidR="003C6BD1" w:rsidRPr="006B1981" w:rsidRDefault="003C6BD1" w:rsidP="003C6BD1">
      <w:r w:rsidRPr="006B1981">
        <w:rPr>
          <w:rStyle w:val="Style13ptBold"/>
        </w:rPr>
        <w:t>FAO N.D.</w:t>
      </w:r>
      <w:r w:rsidRPr="006B1981">
        <w:t xml:space="preserve"> (Food and Agriculture Organization of the United Nations; No Date Given; "Collective bargaining in the banana industry"; FAO; doα: 11-13-2025)</w:t>
      </w:r>
    </w:p>
    <w:p w14:paraId="4E03F184" w14:textId="77777777" w:rsidR="003C6BD1" w:rsidRPr="006B1981" w:rsidRDefault="003C6BD1" w:rsidP="003C6BD1">
      <w:hyperlink r:id="rId5" w:history="1">
        <w:r w:rsidRPr="006B1981">
          <w:rPr>
            <w:rStyle w:val="Hyperlink"/>
          </w:rPr>
          <w:t>https://www.fao.org/world-banana-forum/projects/good-practices/collective-bargaining/en/</w:t>
        </w:r>
      </w:hyperlink>
    </w:p>
    <w:p w14:paraId="08553DA2" w14:textId="77777777" w:rsidR="003C6BD1" w:rsidRPr="006B1981" w:rsidRDefault="003C6BD1" w:rsidP="003C6BD1">
      <w:pPr>
        <w:rPr>
          <w:rStyle w:val="Style13ptBold"/>
        </w:rPr>
      </w:pPr>
    </w:p>
    <w:p w14:paraId="492A19D0" w14:textId="77777777" w:rsidR="003C6BD1" w:rsidRPr="006B1981" w:rsidRDefault="003C6BD1" w:rsidP="003C6BD1">
      <w:r w:rsidRPr="006B1981">
        <w:rPr>
          <w:rStyle w:val="StyleUnderline"/>
          <w:highlight w:val="yellow"/>
        </w:rPr>
        <w:t>Collective bargaining is defined by the</w:t>
      </w:r>
      <w:r w:rsidRPr="006B1981">
        <w:t> </w:t>
      </w:r>
      <w:r w:rsidRPr="006B1981">
        <w:rPr>
          <w:rFonts w:eastAsiaTheme="majorEastAsia"/>
        </w:rPr>
        <w:t>International Labour Organization (</w:t>
      </w:r>
      <w:r w:rsidRPr="006B1981">
        <w:rPr>
          <w:rStyle w:val="StyleUnderline"/>
          <w:highlight w:val="yellow"/>
        </w:rPr>
        <w:t>ILO</w:t>
      </w:r>
      <w:r w:rsidRPr="006B1981">
        <w:rPr>
          <w:rFonts w:eastAsiaTheme="majorEastAsia"/>
        </w:rPr>
        <w:t xml:space="preserve">)’s </w:t>
      </w:r>
      <w:r w:rsidRPr="006B1981">
        <w:rPr>
          <w:rStyle w:val="StyleUnderline"/>
        </w:rPr>
        <w:t>Convention No. 154 (1981</w:t>
      </w:r>
      <w:r w:rsidRPr="006B1981">
        <w:rPr>
          <w:rFonts w:eastAsiaTheme="majorEastAsia"/>
        </w:rPr>
        <w:t>)</w:t>
      </w:r>
      <w:r w:rsidRPr="006B1981">
        <w:t> </w:t>
      </w:r>
      <w:r w:rsidRPr="006B1981">
        <w:rPr>
          <w:rStyle w:val="StyleUnderline"/>
          <w:highlight w:val="yellow"/>
        </w:rPr>
        <w:t>as</w:t>
      </w:r>
      <w:r w:rsidRPr="006B1981">
        <w:rPr>
          <w:rStyle w:val="StyleUnderline"/>
        </w:rPr>
        <w:t xml:space="preserve"> </w:t>
      </w:r>
      <w:r w:rsidRPr="006B1981">
        <w:t>“</w:t>
      </w:r>
      <w:r w:rsidRPr="006B1981">
        <w:rPr>
          <w:rStyle w:val="StyleUnderline"/>
        </w:rPr>
        <w:t xml:space="preserve">all </w:t>
      </w:r>
      <w:r w:rsidRPr="006B1981">
        <w:rPr>
          <w:rStyle w:val="Emphasis"/>
          <w:highlight w:val="yellow"/>
        </w:rPr>
        <w:t>negotiations</w:t>
      </w:r>
      <w:r w:rsidRPr="006B1981">
        <w:rPr>
          <w:rStyle w:val="StyleUnderline"/>
        </w:rPr>
        <w:t xml:space="preserve"> </w:t>
      </w:r>
      <w:r w:rsidRPr="006B1981">
        <w:rPr>
          <w:rStyle w:val="StyleUnderline"/>
          <w:highlight w:val="yellow"/>
        </w:rPr>
        <w:t xml:space="preserve">which take place between an </w:t>
      </w:r>
      <w:r w:rsidRPr="006B1981">
        <w:rPr>
          <w:rStyle w:val="Emphasis"/>
          <w:highlight w:val="yellow"/>
        </w:rPr>
        <w:t>employer</w:t>
      </w:r>
      <w:r w:rsidRPr="006B1981">
        <w:rPr>
          <w:rStyle w:val="StyleUnderline"/>
        </w:rPr>
        <w:t xml:space="preserve">, a group of employers or one or more employers' organizations, on the one hand, </w:t>
      </w:r>
      <w:r w:rsidRPr="006B1981">
        <w:rPr>
          <w:rStyle w:val="StyleUnderline"/>
          <w:highlight w:val="yellow"/>
        </w:rPr>
        <w:t>and</w:t>
      </w:r>
      <w:r w:rsidRPr="006B1981">
        <w:rPr>
          <w:rStyle w:val="StyleUnderline"/>
        </w:rPr>
        <w:t xml:space="preserve"> one or more </w:t>
      </w:r>
      <w:r w:rsidRPr="006B1981">
        <w:rPr>
          <w:rStyle w:val="StyleUnderline"/>
          <w:highlight w:val="yellow"/>
        </w:rPr>
        <w:t>workers' organizations</w:t>
      </w:r>
      <w:r w:rsidRPr="006B1981">
        <w:rPr>
          <w:rStyle w:val="StyleUnderline"/>
        </w:rPr>
        <w:t xml:space="preserve">, on the other, </w:t>
      </w:r>
      <w:r w:rsidRPr="006B1981">
        <w:rPr>
          <w:rStyle w:val="StyleUnderline"/>
          <w:highlight w:val="yellow"/>
        </w:rPr>
        <w:t>for</w:t>
      </w:r>
      <w:r w:rsidRPr="006B1981">
        <w:t>:</w:t>
      </w:r>
    </w:p>
    <w:p w14:paraId="6F2D0F9C" w14:textId="77777777" w:rsidR="003C6BD1" w:rsidRPr="006B1981" w:rsidRDefault="003C6BD1" w:rsidP="003C6BD1">
      <w:pPr>
        <w:pStyle w:val="ListParagraph"/>
        <w:numPr>
          <w:ilvl w:val="0"/>
          <w:numId w:val="15"/>
        </w:numPr>
      </w:pPr>
      <w:r w:rsidRPr="006B1981">
        <w:t xml:space="preserve">determining </w:t>
      </w:r>
      <w:r w:rsidRPr="006B1981">
        <w:rPr>
          <w:rStyle w:val="StyleUnderline"/>
          <w:highlight w:val="yellow"/>
        </w:rPr>
        <w:t xml:space="preserve">working </w:t>
      </w:r>
      <w:r w:rsidRPr="006B1981">
        <w:rPr>
          <w:rStyle w:val="Emphasis"/>
          <w:highlight w:val="yellow"/>
        </w:rPr>
        <w:t>conditions</w:t>
      </w:r>
      <w:r w:rsidRPr="006B1981">
        <w:rPr>
          <w:rStyle w:val="StyleUnderline"/>
          <w:highlight w:val="yellow"/>
        </w:rPr>
        <w:t xml:space="preserve"> and </w:t>
      </w:r>
      <w:r w:rsidRPr="006B1981">
        <w:rPr>
          <w:rStyle w:val="Emphasis"/>
          <w:highlight w:val="yellow"/>
        </w:rPr>
        <w:t>terms of employment</w:t>
      </w:r>
      <w:r w:rsidRPr="006B1981">
        <w:t>; and/or</w:t>
      </w:r>
    </w:p>
    <w:p w14:paraId="2EBCC5B7" w14:textId="77777777" w:rsidR="003C6BD1" w:rsidRPr="006B1981" w:rsidRDefault="003C6BD1" w:rsidP="003C6BD1">
      <w:pPr>
        <w:pStyle w:val="ListParagraph"/>
        <w:numPr>
          <w:ilvl w:val="0"/>
          <w:numId w:val="15"/>
        </w:numPr>
      </w:pPr>
      <w:r w:rsidRPr="006B1981">
        <w:rPr>
          <w:rStyle w:val="Emphasis"/>
          <w:highlight w:val="yellow"/>
        </w:rPr>
        <w:t>regulating relations</w:t>
      </w:r>
      <w:r w:rsidRPr="006B1981">
        <w:rPr>
          <w:rStyle w:val="StyleUnderline"/>
          <w:highlight w:val="yellow"/>
        </w:rPr>
        <w:t xml:space="preserve"> between employers and workers</w:t>
      </w:r>
      <w:r w:rsidRPr="006B1981">
        <w:t>; and/or</w:t>
      </w:r>
    </w:p>
    <w:p w14:paraId="1AF9C2A4" w14:textId="77777777" w:rsidR="003C6BD1" w:rsidRPr="006B1981" w:rsidRDefault="003C6BD1" w:rsidP="003C6BD1">
      <w:pPr>
        <w:pStyle w:val="ListParagraph"/>
        <w:numPr>
          <w:ilvl w:val="0"/>
          <w:numId w:val="15"/>
        </w:numPr>
      </w:pPr>
      <w:r w:rsidRPr="006B1981">
        <w:rPr>
          <w:rStyle w:val="StyleUnderline"/>
        </w:rPr>
        <w:t>regulating relations</w:t>
      </w:r>
      <w:r w:rsidRPr="006B1981">
        <w:t xml:space="preserve"> </w:t>
      </w:r>
      <w:r w:rsidRPr="006B1981">
        <w:rPr>
          <w:rStyle w:val="StyleUnderline"/>
        </w:rPr>
        <w:t>between employers or their organizations and a workers' organization or workers' organizations</w:t>
      </w:r>
      <w:r w:rsidRPr="006B1981">
        <w:t>.” (Article 2)</w:t>
      </w:r>
    </w:p>
    <w:p w14:paraId="7AACDA27" w14:textId="77777777" w:rsidR="003C6BD1" w:rsidRPr="006B1981" w:rsidRDefault="003C6BD1" w:rsidP="003C6BD1"/>
    <w:p w14:paraId="5439FC6F" w14:textId="77777777" w:rsidR="003C6BD1" w:rsidRPr="006B1981" w:rsidRDefault="003C6BD1" w:rsidP="003C6BD1">
      <w:pPr>
        <w:pStyle w:val="Heading4"/>
        <w:rPr>
          <w:rFonts w:cs="Arial"/>
        </w:rPr>
      </w:pPr>
      <w:r w:rsidRPr="006B1981">
        <w:rPr>
          <w:rFonts w:cs="Arial"/>
        </w:rPr>
        <w:t>Strengthen means make more effective</w:t>
      </w:r>
    </w:p>
    <w:p w14:paraId="4F960850" w14:textId="77777777" w:rsidR="003C6BD1" w:rsidRPr="006B1981" w:rsidRDefault="003C6BD1" w:rsidP="003C6BD1">
      <w:r w:rsidRPr="006B1981">
        <w:rPr>
          <w:rStyle w:val="Style13ptBold"/>
        </w:rPr>
        <w:t>Cambridge No Date</w:t>
      </w:r>
      <w:r w:rsidRPr="006B1981">
        <w:t xml:space="preserve"> (Cambridge Dictionary; "strengthen"; doα: 6-3-2025) https://dictionary.cambridge.org/us/dictionary/english/strengthen</w:t>
      </w:r>
    </w:p>
    <w:p w14:paraId="49C9C4AC" w14:textId="77777777" w:rsidR="003C6BD1" w:rsidRPr="006B1981" w:rsidRDefault="003C6BD1" w:rsidP="003C6BD1"/>
    <w:p w14:paraId="5C8ACBA1" w14:textId="77777777" w:rsidR="003C6BD1" w:rsidRPr="006B1981" w:rsidRDefault="003C6BD1" w:rsidP="003C6BD1">
      <w:r w:rsidRPr="006B1981">
        <w:rPr>
          <w:rStyle w:val="StyleUnderline"/>
          <w:highlight w:val="yellow"/>
        </w:rPr>
        <w:t>to make</w:t>
      </w:r>
      <w:r w:rsidRPr="006B1981">
        <w:rPr>
          <w:rStyle w:val="StyleUnderline"/>
        </w:rPr>
        <w:t xml:space="preserve"> something </w:t>
      </w:r>
      <w:r w:rsidRPr="006B1981">
        <w:rPr>
          <w:rStyle w:val="Emphasis"/>
        </w:rPr>
        <w:t>stronger</w:t>
      </w:r>
      <w:r w:rsidRPr="006B1981">
        <w:rPr>
          <w:rStyle w:val="StyleUnderline"/>
        </w:rPr>
        <w:t xml:space="preserve"> or </w:t>
      </w:r>
      <w:r w:rsidRPr="006B1981">
        <w:rPr>
          <w:rStyle w:val="Emphasis"/>
          <w:highlight w:val="yellow"/>
        </w:rPr>
        <w:t>more effective</w:t>
      </w:r>
      <w:r w:rsidRPr="006B1981">
        <w:t>, or to become stronger or more effective:</w:t>
      </w:r>
    </w:p>
    <w:p w14:paraId="53B2D4D3" w14:textId="77777777" w:rsidR="003C6BD1" w:rsidRPr="006B1981" w:rsidRDefault="003C6BD1" w:rsidP="003C6BD1">
      <w:r w:rsidRPr="006B1981">
        <w:t xml:space="preserve">They have been </w:t>
      </w:r>
      <w:r w:rsidRPr="006B1981">
        <w:rPr>
          <w:rStyle w:val="Emphasis"/>
        </w:rPr>
        <w:t>strengthening</w:t>
      </w:r>
      <w:r w:rsidRPr="006B1981">
        <w:rPr>
          <w:rStyle w:val="StyleUnderline"/>
        </w:rPr>
        <w:t xml:space="preserve"> their border defenses </w:t>
      </w:r>
      <w:r w:rsidRPr="006B1981">
        <w:t>in preparation for war.</w:t>
      </w:r>
    </w:p>
    <w:p w14:paraId="0E9B8DBA" w14:textId="77777777" w:rsidR="003C6BD1" w:rsidRPr="006B1981" w:rsidRDefault="003C6BD1" w:rsidP="003C6BD1">
      <w:r w:rsidRPr="006B1981">
        <w:t>His battle against cancer has strengthened his belief in God.</w:t>
      </w:r>
    </w:p>
    <w:p w14:paraId="0098E1B4" w14:textId="77777777" w:rsidR="003C6BD1" w:rsidRPr="006B1981" w:rsidRDefault="003C6BD1" w:rsidP="003C6BD1">
      <w:r w:rsidRPr="006B1981">
        <w:t>The accident strengthens the case for better safety measures at fairgrounds.</w:t>
      </w:r>
    </w:p>
    <w:p w14:paraId="041774A9" w14:textId="77777777" w:rsidR="003C6BD1" w:rsidRPr="006B1981" w:rsidRDefault="003C6BD1" w:rsidP="003C6BD1">
      <w:pPr>
        <w:rPr>
          <w:rStyle w:val="Style13ptBold"/>
        </w:rPr>
      </w:pPr>
      <w:r w:rsidRPr="006B1981">
        <w:rPr>
          <w:rStyle w:val="Style13ptBold"/>
        </w:rPr>
        <w:t>The</w:t>
      </w:r>
      <w:r w:rsidRPr="006B1981">
        <w:t xml:space="preserve"> bank </w:t>
      </w:r>
      <w:r w:rsidRPr="006B1981">
        <w:rPr>
          <w:rStyle w:val="Style13ptBold"/>
        </w:rPr>
        <w:t xml:space="preserve">loan has greatly </w:t>
      </w:r>
      <w:r w:rsidRPr="006B1981">
        <w:rPr>
          <w:rStyle w:val="Emphasis"/>
        </w:rPr>
        <w:t>strengthened</w:t>
      </w:r>
      <w:r w:rsidRPr="006B1981">
        <w:rPr>
          <w:rStyle w:val="Style13ptBold"/>
        </w:rPr>
        <w:t xml:space="preserve"> our financial </w:t>
      </w:r>
      <w:r w:rsidRPr="006B1981">
        <w:rPr>
          <w:rStyle w:val="Emphasis"/>
        </w:rPr>
        <w:t>position</w:t>
      </w:r>
      <w:r w:rsidRPr="006B1981">
        <w:rPr>
          <w:rStyle w:val="Style13ptBold"/>
        </w:rPr>
        <w:t>.</w:t>
      </w:r>
    </w:p>
    <w:p w14:paraId="12E328B4" w14:textId="77777777" w:rsidR="003C6BD1" w:rsidRPr="006B1981" w:rsidRDefault="003C6BD1" w:rsidP="003C6BD1">
      <w:r w:rsidRPr="006B1981">
        <w:t>The organization's aim is to strengthen the cultural ties between Britain and Germany.</w:t>
      </w:r>
    </w:p>
    <w:p w14:paraId="2F9D2DEF" w14:textId="77777777" w:rsidR="003C6BD1" w:rsidRPr="006B1981" w:rsidRDefault="003C6BD1" w:rsidP="003C6BD1">
      <w:r w:rsidRPr="006B1981">
        <w:t>The rise in U.S. interest rates caused the dollar to strengthen (= increase in value) against all the Asian currencies.</w:t>
      </w:r>
    </w:p>
    <w:p w14:paraId="759FD1EF" w14:textId="77777777" w:rsidR="003C6BD1" w:rsidRPr="006B1981" w:rsidRDefault="003C6BD1" w:rsidP="003C6BD1"/>
    <w:p w14:paraId="00F40BBE" w14:textId="77777777" w:rsidR="003C6BD1" w:rsidRPr="006B1981" w:rsidRDefault="003C6BD1" w:rsidP="003C6BD1"/>
    <w:p w14:paraId="2D731758" w14:textId="13A63A48" w:rsidR="003C6BD1" w:rsidRPr="006B1981" w:rsidRDefault="003C6BD1" w:rsidP="003C6BD1">
      <w:pPr>
        <w:pStyle w:val="Heading4"/>
        <w:rPr>
          <w:rFonts w:cs="Arial"/>
          <w:u w:val="single"/>
        </w:rPr>
      </w:pPr>
      <w:r w:rsidRPr="006B1981">
        <w:rPr>
          <w:rFonts w:cs="Arial"/>
        </w:rPr>
        <w:t xml:space="preserve">Successful </w:t>
      </w:r>
      <w:r w:rsidRPr="006B1981">
        <w:rPr>
          <w:rFonts w:cs="Arial"/>
          <w:u w:val="single"/>
        </w:rPr>
        <w:t>community strikes</w:t>
      </w:r>
      <w:r w:rsidRPr="006B1981">
        <w:rPr>
          <w:rFonts w:cs="Arial"/>
        </w:rPr>
        <w:t xml:space="preserve"> create material gains and allow people to fight back</w:t>
      </w:r>
    </w:p>
    <w:p w14:paraId="335361F6" w14:textId="77777777" w:rsidR="003C6BD1" w:rsidRPr="006B1981" w:rsidRDefault="003C6BD1" w:rsidP="003C6BD1">
      <w:r w:rsidRPr="006B1981">
        <w:t xml:space="preserve">Carlos </w:t>
      </w:r>
      <w:r w:rsidRPr="006B1981">
        <w:rPr>
          <w:rStyle w:val="Style13ptBold"/>
        </w:rPr>
        <w:t>Enriquez and</w:t>
      </w:r>
      <w:r w:rsidRPr="006B1981">
        <w:t xml:space="preserve">, Oscar </w:t>
      </w:r>
      <w:r w:rsidRPr="006B1981">
        <w:rPr>
          <w:rStyle w:val="Style13ptBold"/>
        </w:rPr>
        <w:t>Sanchez '22</w:t>
      </w:r>
      <w:r w:rsidRPr="006B1981">
        <w:t xml:space="preserve"> [Carlos Enriquez (member of the Chicago Democratic Socialists of America. He currently serves as the chapter’s Campaigns Coordinator and is on the Executive Committee.), Oscar Sanchez (long-time resident of the Southeast Side and a community organizer running for alderman of Chicago’s 10th ward, with experience working on community development, anti-violence, environmental justice, and education justice. During the General Iron Campaign he participated in a 30 day hunger strike.); "How the Southeast Side Fought Environmental Racism—and Won"; Rampant Magazine; https://rampantmag.com/2022/03/how-the-southeast-side-fought-environmental-racism-and-won/; published 3-15-2022; d0a: 9-27-2025]</w:t>
      </w:r>
    </w:p>
    <w:p w14:paraId="20E1FB4A" w14:textId="77777777" w:rsidR="003C6BD1" w:rsidRPr="006B1981" w:rsidRDefault="003C6BD1" w:rsidP="003C6BD1">
      <w:r w:rsidRPr="006B1981">
        <w:t>*edited for language</w:t>
      </w:r>
    </w:p>
    <w:p w14:paraId="18720AB5" w14:textId="77777777" w:rsidR="003C6BD1" w:rsidRPr="006B1981" w:rsidRDefault="003C6BD1" w:rsidP="003C6BD1"/>
    <w:p w14:paraId="6A118227" w14:textId="77777777" w:rsidR="003C6BD1" w:rsidRPr="006B1981" w:rsidRDefault="003C6BD1" w:rsidP="003C6BD1">
      <w:r w:rsidRPr="006B1981">
        <w:t>After a nearly four-year-long fight to block the relocation of the General Iron metal shredding facility, community members in Chicago’s Southeast Side achieved what seemed unthinkable even just weeks ago—they won.</w:t>
      </w:r>
    </w:p>
    <w:p w14:paraId="3CBB03CC" w14:textId="77777777" w:rsidR="003C6BD1" w:rsidRPr="006B1981" w:rsidRDefault="003C6BD1" w:rsidP="003C6BD1">
      <w:r w:rsidRPr="006B1981">
        <w:t xml:space="preserve">On Friday, February 18, 2022, the Chicago Department of Public Health sent out an announcement that many of us thought we would never see: </w:t>
      </w:r>
      <w:r w:rsidRPr="006B1981">
        <w:rPr>
          <w:rStyle w:val="StyleUnderline"/>
        </w:rPr>
        <w:t xml:space="preserve">“Today, the Chicago Department of Public Health (CDPH) is announcing that Reserve Management Group’s </w:t>
      </w:r>
      <w:r w:rsidRPr="006B1981">
        <w:rPr>
          <w:rStyle w:val="StyleUnderline"/>
          <w:highlight w:val="yellow"/>
        </w:rPr>
        <w:t>(RMG) permit to operate</w:t>
      </w:r>
      <w:r w:rsidRPr="006B1981">
        <w:rPr>
          <w:rStyle w:val="StyleUnderline"/>
        </w:rPr>
        <w:t xml:space="preserve"> a scrap metal recycling facility on Chicago’s Southeast Side </w:t>
      </w:r>
      <w:r w:rsidRPr="006B1981">
        <w:rPr>
          <w:rStyle w:val="StyleUnderline"/>
          <w:highlight w:val="yellow"/>
        </w:rPr>
        <w:t>has been denied</w:t>
      </w:r>
      <w:r w:rsidRPr="006B1981">
        <w:rPr>
          <w:rStyle w:val="StyleUnderline"/>
        </w:rPr>
        <w:t>.”</w:t>
      </w:r>
    </w:p>
    <w:p w14:paraId="6D8D815F" w14:textId="77777777" w:rsidR="003C6BD1" w:rsidRPr="006B1981" w:rsidRDefault="003C6BD1" w:rsidP="003C6BD1">
      <w:r w:rsidRPr="006B1981">
        <w:t>This decision by the city came after the conclusion of a Health Impact Assessment process that took place in order to finally determine whether or not the $80 million metal-shredding operation now known as SouthSide Recycling would be receiving its final operating permit.</w:t>
      </w:r>
    </w:p>
    <w:p w14:paraId="68A918AA" w14:textId="77777777" w:rsidR="003C6BD1" w:rsidRPr="006B1981" w:rsidRDefault="003C6BD1" w:rsidP="003C6BD1">
      <w:pPr>
        <w:rPr>
          <w:rStyle w:val="StyleUnderline"/>
        </w:rPr>
      </w:pPr>
      <w:r w:rsidRPr="006B1981">
        <w:rPr>
          <w:rStyle w:val="StyleUnderline"/>
        </w:rPr>
        <w:t>It was supposed to be a done deal—until it wasn’t.</w:t>
      </w:r>
    </w:p>
    <w:p w14:paraId="3A24150A" w14:textId="77777777" w:rsidR="003C6BD1" w:rsidRPr="006B1981" w:rsidRDefault="003C6BD1" w:rsidP="003C6BD1">
      <w:r w:rsidRPr="006B1981">
        <w:t>“We’ll get the permit,” said Steve Joseph, Chief Executive of RMG to reporters during a tour of the facility in October of 2020.</w:t>
      </w:r>
    </w:p>
    <w:p w14:paraId="1547EDF6" w14:textId="77777777" w:rsidR="003C6BD1" w:rsidRPr="006B1981" w:rsidRDefault="003C6BD1" w:rsidP="003C6BD1">
      <w:pPr>
        <w:rPr>
          <w:b/>
          <w:sz w:val="20"/>
          <w:u w:val="single"/>
        </w:rPr>
      </w:pPr>
      <w:r w:rsidRPr="006B1981">
        <w:t xml:space="preserve">RMG, the new parent company of the notorious facility, purchased General Iron Industries in the Summer of 2018 after the multi-billion dollar Lincoln Yards development zoned the notorious metal shredder out of the majority white neighborhood of Lincoln Park. </w:t>
      </w:r>
      <w:r w:rsidRPr="006B1981">
        <w:rPr>
          <w:rStyle w:val="StyleUnderline"/>
        </w:rPr>
        <w:t xml:space="preserve">The deal would allow General Iron to continue operations at their original location until 2020, and upon ceasing operations there would relocate to Chicago’s Southeast Side, a </w:t>
      </w:r>
      <w:r w:rsidRPr="006B1981">
        <w:rPr>
          <w:rStyle w:val="Emphasis"/>
        </w:rPr>
        <w:t>working-class</w:t>
      </w:r>
      <w:r w:rsidRPr="006B1981">
        <w:rPr>
          <w:rStyle w:val="StyleUnderline"/>
        </w:rPr>
        <w:t xml:space="preserve"> majority Latin</w:t>
      </w:r>
      <w:r w:rsidRPr="006B1981">
        <w:rPr>
          <w:strike/>
        </w:rPr>
        <w:t>x</w:t>
      </w:r>
      <w:r w:rsidRPr="006B1981">
        <w:rPr>
          <w:rStyle w:val="StyleUnderline"/>
        </w:rPr>
        <w:t xml:space="preserve">[e] community long </w:t>
      </w:r>
      <w:r w:rsidRPr="006B1981">
        <w:rPr>
          <w:rStyle w:val="Emphasis"/>
        </w:rPr>
        <w:t>overburdened</w:t>
      </w:r>
      <w:r w:rsidRPr="006B1981">
        <w:rPr>
          <w:rStyle w:val="StyleUnderline"/>
        </w:rPr>
        <w:t xml:space="preserve"> by heavy </w:t>
      </w:r>
      <w:r w:rsidRPr="006B1981">
        <w:rPr>
          <w:rStyle w:val="Emphasis"/>
        </w:rPr>
        <w:t>industry</w:t>
      </w:r>
      <w:r w:rsidRPr="006B1981">
        <w:rPr>
          <w:rStyle w:val="StyleUnderline"/>
        </w:rPr>
        <w:t xml:space="preserve"> and </w:t>
      </w:r>
      <w:r w:rsidRPr="006B1981">
        <w:rPr>
          <w:rStyle w:val="Emphasis"/>
        </w:rPr>
        <w:t>pollution</w:t>
      </w:r>
      <w:r w:rsidRPr="006B1981">
        <w:rPr>
          <w:rStyle w:val="StyleUnderline"/>
        </w:rPr>
        <w:t xml:space="preserve">. The </w:t>
      </w:r>
      <w:r w:rsidRPr="006B1981">
        <w:rPr>
          <w:rStyle w:val="StyleUnderline"/>
          <w:highlight w:val="yellow"/>
        </w:rPr>
        <w:t>proposal</w:t>
      </w:r>
      <w:r w:rsidRPr="006B1981">
        <w:rPr>
          <w:rStyle w:val="StyleUnderline"/>
        </w:rPr>
        <w:t xml:space="preserve"> to </w:t>
      </w:r>
      <w:r w:rsidRPr="006B1981">
        <w:rPr>
          <w:rStyle w:val="StyleUnderline"/>
          <w:highlight w:val="yellow"/>
        </w:rPr>
        <w:t>relocate</w:t>
      </w:r>
      <w:r w:rsidRPr="006B1981">
        <w:rPr>
          <w:rStyle w:val="StyleUnderline"/>
        </w:rPr>
        <w:t xml:space="preserve"> a </w:t>
      </w:r>
      <w:r w:rsidRPr="006B1981">
        <w:rPr>
          <w:rStyle w:val="StyleUnderline"/>
          <w:highlight w:val="yellow"/>
        </w:rPr>
        <w:t>toxic industry from</w:t>
      </w:r>
      <w:r w:rsidRPr="006B1981">
        <w:rPr>
          <w:rStyle w:val="StyleUnderline"/>
        </w:rPr>
        <w:t xml:space="preserve"> an </w:t>
      </w:r>
      <w:r w:rsidRPr="006B1981">
        <w:rPr>
          <w:rStyle w:val="StyleUnderline"/>
          <w:highlight w:val="yellow"/>
        </w:rPr>
        <w:t>affluent</w:t>
      </w:r>
      <w:r w:rsidRPr="006B1981">
        <w:rPr>
          <w:rStyle w:val="StyleUnderline"/>
        </w:rPr>
        <w:t xml:space="preserve"> part of town </w:t>
      </w:r>
      <w:r w:rsidRPr="006B1981">
        <w:rPr>
          <w:rStyle w:val="StyleUnderline"/>
          <w:highlight w:val="yellow"/>
        </w:rPr>
        <w:t>to a community of color was</w:t>
      </w:r>
      <w:r w:rsidRPr="006B1981">
        <w:rPr>
          <w:rStyle w:val="StyleUnderline"/>
        </w:rPr>
        <w:t xml:space="preserve"> a </w:t>
      </w:r>
      <w:r w:rsidRPr="006B1981">
        <w:rPr>
          <w:rStyle w:val="StyleUnderline"/>
          <w:highlight w:val="yellow"/>
        </w:rPr>
        <w:t>textbook</w:t>
      </w:r>
      <w:r w:rsidRPr="006B1981">
        <w:rPr>
          <w:rStyle w:val="StyleUnderline"/>
        </w:rPr>
        <w:t xml:space="preserve"> example of </w:t>
      </w:r>
      <w:r w:rsidRPr="006B1981">
        <w:rPr>
          <w:rStyle w:val="Emphasis"/>
          <w:highlight w:val="yellow"/>
        </w:rPr>
        <w:t>environmental racism</w:t>
      </w:r>
      <w:r w:rsidRPr="006B1981">
        <w:rPr>
          <w:rStyle w:val="StyleUnderline"/>
        </w:rPr>
        <w:t>.</w:t>
      </w:r>
    </w:p>
    <w:p w14:paraId="0380BB3B" w14:textId="77777777" w:rsidR="003C6BD1" w:rsidRPr="006B1981" w:rsidRDefault="003C6BD1" w:rsidP="003C6BD1">
      <w:r w:rsidRPr="006B1981">
        <w:t>A Tradition of Resistance</w:t>
      </w:r>
    </w:p>
    <w:p w14:paraId="7C9B7722" w14:textId="77777777" w:rsidR="003C6BD1" w:rsidRPr="006B1981" w:rsidRDefault="003C6BD1" w:rsidP="003C6BD1">
      <w:r w:rsidRPr="006B1981">
        <w:t>East Side Community Member supporting march from George Washington High School Students who held a rally on campus and then marched to Alderwoman Garza’s home.</w:t>
      </w:r>
    </w:p>
    <w:p w14:paraId="73365619" w14:textId="77777777" w:rsidR="003C6BD1" w:rsidRPr="006B1981" w:rsidRDefault="003C6BD1" w:rsidP="003C6BD1">
      <w:pPr>
        <w:rPr>
          <w:b/>
          <w:sz w:val="20"/>
          <w:u w:val="single"/>
        </w:rPr>
      </w:pPr>
      <w:r w:rsidRPr="006B1981">
        <w:rPr>
          <w:rStyle w:val="StyleUnderline"/>
        </w:rPr>
        <w:t xml:space="preserve">The Southeast Side is a community along the Calumet River which had long been the home of U.S. Steel. </w:t>
      </w:r>
      <w:r w:rsidRPr="006B1981">
        <w:t xml:space="preserve">In the last few decades, however, most of the area’s steel mills shut down as a result of deindustrialization. </w:t>
      </w:r>
      <w:r w:rsidRPr="006B1981">
        <w:rPr>
          <w:rStyle w:val="StyleUnderline"/>
        </w:rPr>
        <w:t xml:space="preserve">But the region has continued to be a location for heavy industries, and has thus seen a number of high profile environmental justice fights over the last few years, including:the fight to ban petcoke (a toxic product of tar sands), the struggle to clean up manganese found in little league fields and resident’s yards, to push to shut down coal gasification plants, and of course, the movement to deny the permit for General Iron. And these are far from the only examples. </w:t>
      </w:r>
    </w:p>
    <w:p w14:paraId="0691FBF1" w14:textId="77777777" w:rsidR="003C6BD1" w:rsidRPr="006B1981" w:rsidRDefault="003C6BD1" w:rsidP="003C6BD1">
      <w:r w:rsidRPr="006B1981">
        <w:t xml:space="preserve">Despite this impressive record of community resistance to racism and corporate greed, however, General Iron clearly thought they would easily triumph over any pushback from the Southeast Side community. According to an article by Brett Chase of the Chicago Sun Times, Joseph and RMG believed that they would be receiving approval of the permit in early 2021. The city would hold a “public comment period” in December (a sham that got little meaningful input from the community) and after that the permit would be officially approved.   It seemed like a done deal. </w:t>
      </w:r>
    </w:p>
    <w:p w14:paraId="297AED99" w14:textId="77777777" w:rsidR="003C6BD1" w:rsidRPr="006B1981" w:rsidRDefault="003C6BD1" w:rsidP="003C6BD1">
      <w:r w:rsidRPr="006B1981">
        <w:t>But all of that drastically changed in February of 2021 as Southeast Side community members announced that they were taking an unprecedented step in the fight: they would launch a hunger strike.</w:t>
      </w:r>
    </w:p>
    <w:p w14:paraId="6BF9BE07" w14:textId="77777777" w:rsidR="003C6BD1" w:rsidRPr="006B1981" w:rsidRDefault="003C6BD1" w:rsidP="003C6BD1">
      <w:pPr>
        <w:rPr>
          <w:rStyle w:val="StyleUnderline"/>
        </w:rPr>
      </w:pPr>
      <w:r w:rsidRPr="006B1981">
        <w:rPr>
          <w:rStyle w:val="StyleUnderline"/>
        </w:rPr>
        <w:t xml:space="preserve">Preparing for a Hunger Strike </w:t>
      </w:r>
    </w:p>
    <w:p w14:paraId="66FBFC44" w14:textId="77777777" w:rsidR="003C6BD1" w:rsidRPr="006B1981" w:rsidRDefault="003C6BD1" w:rsidP="003C6BD1">
      <w:r w:rsidRPr="006B1981">
        <w:rPr>
          <w:rStyle w:val="StyleUnderline"/>
          <w:highlight w:val="yellow"/>
        </w:rPr>
        <w:t>The decision to</w:t>
      </w:r>
      <w:r w:rsidRPr="006B1981">
        <w:rPr>
          <w:rStyle w:val="StyleUnderline"/>
        </w:rPr>
        <w:t xml:space="preserve"> resort to a </w:t>
      </w:r>
      <w:r w:rsidRPr="006B1981">
        <w:rPr>
          <w:rStyle w:val="Emphasis"/>
          <w:highlight w:val="yellow"/>
        </w:rPr>
        <w:t>hunger strike</w:t>
      </w:r>
      <w:r w:rsidRPr="006B1981">
        <w:rPr>
          <w:rStyle w:val="StyleUnderline"/>
        </w:rPr>
        <w:t xml:space="preserve"> was a difficult one, but one that the Stop General Iron coalition </w:t>
      </w:r>
      <w:r w:rsidRPr="006B1981">
        <w:rPr>
          <w:rStyle w:val="StyleUnderline"/>
          <w:highlight w:val="yellow"/>
        </w:rPr>
        <w:t>came</w:t>
      </w:r>
      <w:r w:rsidRPr="006B1981">
        <w:rPr>
          <w:rStyle w:val="StyleUnderline"/>
        </w:rPr>
        <w:t xml:space="preserve"> to </w:t>
      </w:r>
      <w:r w:rsidRPr="006B1981">
        <w:rPr>
          <w:rStyle w:val="StyleUnderline"/>
          <w:highlight w:val="yellow"/>
        </w:rPr>
        <w:t xml:space="preserve">after </w:t>
      </w:r>
      <w:r w:rsidRPr="006B1981">
        <w:rPr>
          <w:rStyle w:val="StyleUnderline"/>
        </w:rPr>
        <w:t xml:space="preserve">weighing the burden of attempting to fix </w:t>
      </w:r>
      <w:r w:rsidRPr="006B1981">
        <w:rPr>
          <w:rStyle w:val="StyleUnderline"/>
          <w:highlight w:val="yellow"/>
        </w:rPr>
        <w:t xml:space="preserve">a system </w:t>
      </w:r>
      <w:r w:rsidRPr="006B1981">
        <w:rPr>
          <w:rStyle w:val="StyleUnderline"/>
        </w:rPr>
        <w:t xml:space="preserve">that </w:t>
      </w:r>
      <w:r w:rsidRPr="006B1981">
        <w:rPr>
          <w:rStyle w:val="StyleUnderline"/>
          <w:highlight w:val="yellow"/>
        </w:rPr>
        <w:t>was</w:t>
      </w:r>
      <w:r w:rsidRPr="006B1981">
        <w:rPr>
          <w:rStyle w:val="StyleUnderline"/>
        </w:rPr>
        <w:t xml:space="preserve"> actively </w:t>
      </w:r>
      <w:r w:rsidRPr="006B1981">
        <w:rPr>
          <w:rStyle w:val="StyleUnderline"/>
          <w:highlight w:val="yellow"/>
        </w:rPr>
        <w:t>failing to serve the people.</w:t>
      </w:r>
      <w:r w:rsidRPr="006B1981">
        <w:rPr>
          <w:rStyle w:val="StyleUnderline"/>
        </w:rPr>
        <w:t xml:space="preserve"> And that decision to take on a major polluter was made in the middle of the COVID-19 pandemic, which had severely affected Southeast Side residents due to the disproportionate health effects brought on by heavy industry. It came down to this: it was up to </w:t>
      </w:r>
      <w:r w:rsidRPr="006B1981">
        <w:rPr>
          <w:rStyle w:val="StyleUnderline"/>
          <w:highlight w:val="yellow"/>
        </w:rPr>
        <w:t>community members</w:t>
      </w:r>
      <w:r w:rsidRPr="006B1981">
        <w:rPr>
          <w:rStyle w:val="StyleUnderline"/>
        </w:rPr>
        <w:t xml:space="preserve"> to </w:t>
      </w:r>
      <w:r w:rsidRPr="006B1981">
        <w:rPr>
          <w:rStyle w:val="StyleUnderline"/>
          <w:highlight w:val="yellow"/>
        </w:rPr>
        <w:t>take care</w:t>
      </w:r>
      <w:r w:rsidRPr="006B1981">
        <w:rPr>
          <w:rStyle w:val="StyleUnderline"/>
        </w:rPr>
        <w:t xml:space="preserve"> of </w:t>
      </w:r>
      <w:r w:rsidRPr="006B1981">
        <w:rPr>
          <w:rStyle w:val="StyleUnderline"/>
          <w:highlight w:val="yellow"/>
        </w:rPr>
        <w:t>the</w:t>
      </w:r>
      <w:r w:rsidRPr="006B1981">
        <w:rPr>
          <w:rStyle w:val="StyleUnderline"/>
        </w:rPr>
        <w:t xml:space="preserve"> needs of the </w:t>
      </w:r>
      <w:r w:rsidRPr="006B1981">
        <w:rPr>
          <w:rStyle w:val="StyleUnderline"/>
          <w:highlight w:val="yellow"/>
        </w:rPr>
        <w:t>community</w:t>
      </w:r>
      <w:r w:rsidRPr="006B1981">
        <w:rPr>
          <w:rStyle w:val="StyleUnderline"/>
        </w:rPr>
        <w:t xml:space="preserve">. Indeed this was what folks did in the early days of the pandemic </w:t>
      </w:r>
      <w:r w:rsidRPr="006B1981">
        <w:rPr>
          <w:rStyle w:val="StyleUnderline"/>
          <w:highlight w:val="yellow"/>
        </w:rPr>
        <w:t>by organizing</w:t>
      </w:r>
      <w:r w:rsidRPr="006B1981">
        <w:rPr>
          <w:rStyle w:val="StyleUnderline"/>
        </w:rPr>
        <w:t xml:space="preserve"> mutual aid efforts, and it was what high school students, teachers and community members did when they organized to vote School Resource Officers (SROs) out of their school as part of the “CPD out of CPS” movement which arose after the Black Lives Matter uprising in the Summer of 2020.</w:t>
      </w:r>
    </w:p>
    <w:p w14:paraId="6C09A1EE" w14:textId="77777777" w:rsidR="003C6BD1" w:rsidRPr="006B1981" w:rsidRDefault="003C6BD1" w:rsidP="003C6BD1">
      <w:r w:rsidRPr="006B1981">
        <w:t>The more it seemed like a permit would be approved, the more many began to feel a sense of desperation. But the constant question on our minds was always: How far are we willing to go? And what has been done before? Quite a bit had been done up to that point: there had been a series of demonstrations against the proposed relocation of General Iron in the 10th Ward—one outside of Alderwoman Sue Sadlowski Garza’s office and another at George Washington High School, which is less than a mile away from the proposed General Iron location. That demonstration also included a youth-led march to Alderwoman Garza’s home. There had also been protests outside of Mayor Lori Lightfoot’s home in Logan Square, multiple town halls over zoom, and social media days of action and twitter storms. People had organized petitions, and community groups even filed a Civil Rights complaint that triggered a federal investigation through the Department of Housing and Urban Development (HUD).</w:t>
      </w:r>
    </w:p>
    <w:p w14:paraId="48961083" w14:textId="77777777" w:rsidR="003C6BD1" w:rsidRPr="006B1981" w:rsidRDefault="003C6BD1" w:rsidP="003C6BD1">
      <w:pPr>
        <w:rPr>
          <w:rStyle w:val="StyleUnderline"/>
        </w:rPr>
      </w:pPr>
      <w:r w:rsidRPr="006B1981">
        <w:t>With a rich history of exploited communities transforming their conditions due to the relentless love and determination to fight against oppression, this gave us hope in the truth that “</w:t>
      </w:r>
      <w:r w:rsidRPr="006B1981">
        <w:rPr>
          <w:rStyle w:val="StyleUnderline"/>
        </w:rPr>
        <w:t xml:space="preserve">when the people fight, the people will </w:t>
      </w:r>
      <w:r w:rsidRPr="006B1981">
        <w:rPr>
          <w:rStyle w:val="Emphasis"/>
        </w:rPr>
        <w:t>win</w:t>
      </w:r>
      <w:r w:rsidRPr="006B1981">
        <w:rPr>
          <w:rStyle w:val="StyleUnderline"/>
        </w:rPr>
        <w:t xml:space="preserve">.” </w:t>
      </w:r>
    </w:p>
    <w:p w14:paraId="40043E8B" w14:textId="77777777" w:rsidR="003C6BD1" w:rsidRPr="006B1981" w:rsidRDefault="003C6BD1" w:rsidP="003C6BD1">
      <w:r w:rsidRPr="006B1981">
        <w:t xml:space="preserve">But how far were we willing to go? The campaign realized that in order to match the urgency of the situation, escalation was necessary. And we had reflected closely on two key past battles in Chicago, such as the Little Village hunger strike that won activists the construction of Little Village Lawndale High School, as well as the Dyett High School hunger strike that successfully saved the school from closure. In addition, 20th Ward Alderwoman Jeannette Taylor, who took part in the hunger strike at Dyett, directly expressed solidarity with the coalition to stop General Iron, and offered crucial advice about what it was like to take part in a long-term hunger strike. At this point it became clear that one of the only tactics drastic enough to bring attention to this dire situation was a hunger strike. </w:t>
      </w:r>
    </w:p>
    <w:p w14:paraId="7DE022E0" w14:textId="77777777" w:rsidR="003C6BD1" w:rsidRPr="006B1981" w:rsidRDefault="003C6BD1" w:rsidP="003C6BD1">
      <w:r w:rsidRPr="006B1981">
        <w:t xml:space="preserve">The Impact of the Strike </w:t>
      </w:r>
    </w:p>
    <w:p w14:paraId="1AA6D70D" w14:textId="77777777" w:rsidR="003C6BD1" w:rsidRPr="006B1981" w:rsidRDefault="003C6BD1" w:rsidP="003C6BD1">
      <w:r w:rsidRPr="006B1981">
        <w:t>Once the strike was under way,  the fight to stop General Iron was thrust into the national spotlight and for a time was a major topic of nightly discussion in the news both locally and nationally</w:t>
      </w:r>
      <w:r w:rsidRPr="006B1981">
        <w:rPr>
          <w:rStyle w:val="StyleUnderline"/>
        </w:rPr>
        <w:t xml:space="preserve">. </w:t>
      </w:r>
      <w:r w:rsidRPr="006B1981">
        <w:rPr>
          <w:rStyle w:val="StyleUnderline"/>
          <w:highlight w:val="yellow"/>
        </w:rPr>
        <w:t>It</w:t>
      </w:r>
      <w:r w:rsidRPr="006B1981">
        <w:rPr>
          <w:rStyle w:val="StyleUnderline"/>
        </w:rPr>
        <w:t xml:space="preserve"> also </w:t>
      </w:r>
      <w:r w:rsidRPr="006B1981">
        <w:rPr>
          <w:rStyle w:val="StyleUnderline"/>
          <w:highlight w:val="yellow"/>
        </w:rPr>
        <w:t>became a</w:t>
      </w:r>
      <w:r w:rsidRPr="006B1981">
        <w:rPr>
          <w:rStyle w:val="StyleUnderline"/>
        </w:rPr>
        <w:t xml:space="preserve"> </w:t>
      </w:r>
      <w:r w:rsidRPr="006B1981">
        <w:rPr>
          <w:rStyle w:val="Emphasis"/>
          <w:highlight w:val="yellow"/>
        </w:rPr>
        <w:t>rallying point</w:t>
      </w:r>
      <w:r w:rsidRPr="006B1981">
        <w:rPr>
          <w:rStyle w:val="StyleUnderline"/>
          <w:highlight w:val="yellow"/>
        </w:rPr>
        <w:t xml:space="preserve"> of </w:t>
      </w:r>
      <w:r w:rsidRPr="006B1981">
        <w:rPr>
          <w:rStyle w:val="Emphasis"/>
          <w:highlight w:val="yellow"/>
        </w:rPr>
        <w:t>solidarity</w:t>
      </w:r>
      <w:r w:rsidRPr="006B1981">
        <w:rPr>
          <w:rStyle w:val="StyleUnderline"/>
        </w:rPr>
        <w:t xml:space="preserve"> with the Southeast Side. Dozens of organizations, including members of the Chicago Teachers Union, the Union of Musicians and Allied Workers Local 182, Chicago </w:t>
      </w:r>
      <w:r w:rsidRPr="006B1981">
        <w:rPr>
          <w:rStyle w:val="Emphasis"/>
        </w:rPr>
        <w:t>D</w:t>
      </w:r>
      <w:r w:rsidRPr="006B1981">
        <w:rPr>
          <w:rStyle w:val="StyleUnderline"/>
        </w:rPr>
        <w:t xml:space="preserve">emocratic </w:t>
      </w:r>
      <w:r w:rsidRPr="006B1981">
        <w:rPr>
          <w:rStyle w:val="Emphasis"/>
        </w:rPr>
        <w:t>S</w:t>
      </w:r>
      <w:r w:rsidRPr="006B1981">
        <w:rPr>
          <w:rStyle w:val="StyleUnderline"/>
        </w:rPr>
        <w:t xml:space="preserve">ocialists of </w:t>
      </w:r>
      <w:r w:rsidRPr="006B1981">
        <w:rPr>
          <w:rStyle w:val="Emphasis"/>
        </w:rPr>
        <w:t>A</w:t>
      </w:r>
      <w:r w:rsidRPr="006B1981">
        <w:rPr>
          <w:rStyle w:val="StyleUnderline"/>
        </w:rPr>
        <w:t xml:space="preserve">merica, Poor People’s Campaign, Sierra Club, Illinois Environmental Council, the Chicago </w:t>
      </w:r>
      <w:r w:rsidRPr="006B1981">
        <w:rPr>
          <w:rStyle w:val="Emphasis"/>
        </w:rPr>
        <w:t>Environmental Justice Network</w:t>
      </w:r>
      <w:r w:rsidRPr="006B1981">
        <w:rPr>
          <w:rStyle w:val="StyleUnderline"/>
        </w:rPr>
        <w:t xml:space="preserve"> and more than 300 individuals, including elected officials, joined in one-day solidarity </w:t>
      </w:r>
      <w:r w:rsidRPr="006B1981">
        <w:rPr>
          <w:rStyle w:val="Emphasis"/>
        </w:rPr>
        <w:t>hunger strikes</w:t>
      </w:r>
      <w:r w:rsidRPr="006B1981">
        <w:rPr>
          <w:rStyle w:val="StyleUnderline"/>
        </w:rPr>
        <w:t xml:space="preserve"> and fasts.</w:t>
      </w:r>
      <w:r w:rsidRPr="006B1981">
        <w:t xml:space="preserve"> Byron Sigcho-Lopez, Alderman of the 25th Ward and member of the Democratic Socialist Caucus in City Hall, actually joined the hunger strike for its final week. </w:t>
      </w:r>
    </w:p>
    <w:p w14:paraId="0D94C1F3" w14:textId="77777777" w:rsidR="003C6BD1" w:rsidRPr="006B1981" w:rsidRDefault="003C6BD1" w:rsidP="003C6BD1">
      <w:pPr>
        <w:rPr>
          <w:b/>
          <w:sz w:val="20"/>
          <w:u w:val="single"/>
        </w:rPr>
      </w:pPr>
      <w:r w:rsidRPr="006B1981">
        <w:rPr>
          <w:rStyle w:val="StyleUnderline"/>
        </w:rPr>
        <w:t xml:space="preserve">And at the end of it all, </w:t>
      </w:r>
      <w:r w:rsidRPr="006B1981">
        <w:rPr>
          <w:rStyle w:val="Emphasis"/>
          <w:highlight w:val="yellow"/>
        </w:rPr>
        <w:t>the community won</w:t>
      </w:r>
      <w:r w:rsidRPr="006B1981">
        <w:rPr>
          <w:rStyle w:val="StyleUnderline"/>
        </w:rPr>
        <w:t xml:space="preserve"> and General Iron lost. The permit was denied. </w:t>
      </w:r>
    </w:p>
    <w:p w14:paraId="4315FE34" w14:textId="6B168AD6" w:rsidR="003C6BD1" w:rsidRPr="006B1981" w:rsidRDefault="003C6BD1" w:rsidP="003C6BD1">
      <w:r w:rsidRPr="006B1981">
        <w:t xml:space="preserve">In the wake of this momentous victory, however, it became clear that a number of key decision makers had failed to seriously engage with the hunger strikers as well as with the community more generally.  </w:t>
      </w:r>
    </w:p>
    <w:p w14:paraId="6E26A9F4" w14:textId="77777777" w:rsidR="003C6BD1" w:rsidRPr="006B1981" w:rsidRDefault="003C6BD1" w:rsidP="003C6BD1"/>
    <w:p w14:paraId="3847056E" w14:textId="77777777" w:rsidR="003C6BD1" w:rsidRPr="006B1981" w:rsidRDefault="003C6BD1" w:rsidP="003C6BD1">
      <w:pPr>
        <w:rPr>
          <w:highlight w:val="yellow"/>
        </w:rPr>
      </w:pPr>
    </w:p>
    <w:p w14:paraId="17A81A5D" w14:textId="77777777" w:rsidR="003C6BD1" w:rsidRPr="006B1981" w:rsidRDefault="003C6BD1" w:rsidP="003C6BD1">
      <w:pPr>
        <w:pStyle w:val="Heading4"/>
        <w:rPr>
          <w:rFonts w:cs="Arial"/>
        </w:rPr>
      </w:pPr>
      <w:r w:rsidRPr="006B1981">
        <w:rPr>
          <w:rFonts w:cs="Arial"/>
        </w:rPr>
        <w:t xml:space="preserve">Strong federal worker rights wreck all functioning of the USfg and enables worker sabotage to collapse the empire from the inside </w:t>
      </w:r>
    </w:p>
    <w:p w14:paraId="27082D9D" w14:textId="77777777" w:rsidR="003C6BD1" w:rsidRPr="006B1981" w:rsidRDefault="003C6BD1" w:rsidP="003C6BD1">
      <w:r w:rsidRPr="006B1981">
        <w:rPr>
          <w:rStyle w:val="Style13ptBold"/>
        </w:rPr>
        <w:t>Thompson 12</w:t>
      </w:r>
      <w:r w:rsidRPr="006B1981">
        <w:t xml:space="preserve"> (Derek Thompson is a staff writer at The Atlantic and the author of the Work in Progress newsletter; 6-12-2012; "'Unnecessary' and 'Political': Why Unions Are Bad For America"; archive.is; doα: 9-1-2025) </w:t>
      </w:r>
      <w:hyperlink r:id="rId6" w:history="1">
        <w:r w:rsidRPr="006B1981">
          <w:rPr>
            <w:rStyle w:val="Hyperlink"/>
          </w:rPr>
          <w:t>https://archive.is/V9haV</w:t>
        </w:r>
      </w:hyperlink>
    </w:p>
    <w:p w14:paraId="7FCAB2FA" w14:textId="77777777" w:rsidR="003C6BD1" w:rsidRPr="006B1981" w:rsidRDefault="003C6BD1" w:rsidP="003C6BD1">
      <w:r w:rsidRPr="006B1981">
        <w:t>**edited for language</w:t>
      </w:r>
    </w:p>
    <w:p w14:paraId="1E4123F2" w14:textId="77777777" w:rsidR="003C6BD1" w:rsidRPr="006B1981" w:rsidRDefault="003C6BD1" w:rsidP="003C6BD1"/>
    <w:p w14:paraId="440CCFF5" w14:textId="77777777" w:rsidR="003C6BD1" w:rsidRPr="006B1981" w:rsidRDefault="003C6BD1" w:rsidP="003C6BD1">
      <w:r w:rsidRPr="006B1981">
        <w:rPr>
          <w:rStyle w:val="AAAunderline"/>
        </w:rPr>
        <w:t xml:space="preserve">I was in a union and 'unions are </w:t>
      </w:r>
      <w:r w:rsidRPr="006B1981">
        <w:rPr>
          <w:rStyle w:val="Emphasis"/>
        </w:rPr>
        <w:t>unnecessary'</w:t>
      </w:r>
    </w:p>
    <w:p w14:paraId="3A92CA10" w14:textId="77777777" w:rsidR="003C6BD1" w:rsidRPr="006B1981" w:rsidRDefault="003C6BD1" w:rsidP="003C6BD1">
      <w:r w:rsidRPr="006B1981">
        <w:t xml:space="preserve">I worked in a unionized refinery and my personal experience has been that unions are unnecessary.  As an engineer, I was unable to touch any tools, provide any assistance to our technicians and operators for "taking work away from a union employee."  While not always the case, the </w:t>
      </w:r>
      <w:r w:rsidRPr="006B1981">
        <w:rPr>
          <w:rStyle w:val="AAAunderline"/>
          <w:highlight w:val="yellow"/>
        </w:rPr>
        <w:t>union gave protection to</w:t>
      </w:r>
      <w:r w:rsidRPr="006B1981">
        <w:rPr>
          <w:rStyle w:val="AAAunderline"/>
        </w:rPr>
        <w:t xml:space="preserve"> the laborer to </w:t>
      </w:r>
      <w:r w:rsidRPr="006B1981">
        <w:rPr>
          <w:rStyle w:val="AAAunderline"/>
          <w:highlight w:val="yellow"/>
        </w:rPr>
        <w:t xml:space="preserve">be </w:t>
      </w:r>
      <w:r w:rsidRPr="006B1981">
        <w:rPr>
          <w:rStyle w:val="Emphasis"/>
          <w:highlight w:val="yellow"/>
        </w:rPr>
        <w:t>extremely lazy</w:t>
      </w:r>
      <w:r w:rsidRPr="006B1981">
        <w:rPr>
          <w:rStyle w:val="AAAunderline"/>
          <w:highlight w:val="yellow"/>
        </w:rPr>
        <w:t xml:space="preserve"> and </w:t>
      </w:r>
      <w:r w:rsidRPr="006B1981">
        <w:rPr>
          <w:rStyle w:val="Emphasis"/>
          <w:highlight w:val="yellow"/>
        </w:rPr>
        <w:t>unproductive</w:t>
      </w:r>
      <w:r w:rsidRPr="006B1981">
        <w:rPr>
          <w:rStyle w:val="AAAunderline"/>
          <w:highlight w:val="yellow"/>
        </w:rPr>
        <w:t xml:space="preserve"> because</w:t>
      </w:r>
      <w:r w:rsidRPr="006B1981">
        <w:t xml:space="preserve"> as long as </w:t>
      </w:r>
      <w:r w:rsidRPr="006B1981">
        <w:rPr>
          <w:strike/>
        </w:rPr>
        <w:t>he</w:t>
      </w:r>
      <w:r w:rsidRPr="006B1981">
        <w:t xml:space="preserve"> showed up to work on time, </w:t>
      </w:r>
      <w:r w:rsidRPr="006B1981">
        <w:rPr>
          <w:rStyle w:val="AAAunderline"/>
          <w:highlight w:val="yellow"/>
        </w:rPr>
        <w:t>there was no way [they</w:t>
      </w:r>
      <w:r w:rsidRPr="006B1981">
        <w:t xml:space="preserve">] </w:t>
      </w:r>
      <w:r w:rsidRPr="006B1981">
        <w:rPr>
          <w:strike/>
        </w:rPr>
        <w:t>he</w:t>
      </w:r>
      <w:r w:rsidRPr="006B1981">
        <w:t xml:space="preserve"> </w:t>
      </w:r>
      <w:r w:rsidRPr="006B1981">
        <w:rPr>
          <w:rStyle w:val="AAAunderline"/>
          <w:highlight w:val="yellow"/>
        </w:rPr>
        <w:t>could get fired</w:t>
      </w:r>
      <w:r w:rsidRPr="006B1981">
        <w:t xml:space="preserve">.  The </w:t>
      </w:r>
      <w:r w:rsidRPr="006B1981">
        <w:rPr>
          <w:rStyle w:val="StyleUnderline"/>
          <w:highlight w:val="yellow"/>
        </w:rPr>
        <w:t>technicians</w:t>
      </w:r>
      <w:r w:rsidRPr="006B1981">
        <w:t xml:space="preserve"> and operators started at $28.00 an hour, which was more than I made as an engineer.  Obviously they have a much lower ceiling and top out pretty quickly, but that is an enormous amount of money for someone who can get away with being lazy as he wants.  </w:t>
      </w:r>
      <w:r w:rsidRPr="006B1981">
        <w:rPr>
          <w:rStyle w:val="StyleUnderline"/>
        </w:rPr>
        <w:t xml:space="preserve">Also, during lead ups to labor negotiations (there were two big ones while I was there), there was ample evidence of </w:t>
      </w:r>
      <w:r w:rsidRPr="006B1981">
        <w:rPr>
          <w:rStyle w:val="Emphasis"/>
          <w:sz w:val="28"/>
          <w:szCs w:val="28"/>
          <w:highlight w:val="yellow"/>
        </w:rPr>
        <w:t>sabotage</w:t>
      </w:r>
      <w:r w:rsidRPr="006B1981">
        <w:t xml:space="preserve"> to </w:t>
      </w:r>
      <w:r w:rsidRPr="006B1981">
        <w:rPr>
          <w:rStyle w:val="StyleUnderline"/>
          <w:highlight w:val="yellow"/>
        </w:rPr>
        <w:t>the plant</w:t>
      </w:r>
      <w:r w:rsidRPr="006B1981">
        <w:t xml:space="preserve"> while engineers were being trained to operate the refinery in the event of a strike.  I cannot for the life of me understand why one would put people at risk in order to protect their job.   </w:t>
      </w:r>
    </w:p>
    <w:p w14:paraId="2C5E9C68" w14:textId="77777777" w:rsidR="003C6BD1" w:rsidRPr="006B1981" w:rsidRDefault="003C6BD1" w:rsidP="003C6BD1">
      <w:r w:rsidRPr="006B1981">
        <w:t xml:space="preserve">There were several unionized technicians and operators that were very pleasant and worked hard when asked to do so, but this was not the norm. </w:t>
      </w:r>
      <w:r w:rsidRPr="006B1981">
        <w:rPr>
          <w:rStyle w:val="StyleUnderline"/>
        </w:rPr>
        <w:t xml:space="preserve"> Additionally, often the best unionized workers were </w:t>
      </w:r>
      <w:r w:rsidRPr="006B1981">
        <w:rPr>
          <w:rStyle w:val="Emphasis"/>
        </w:rPr>
        <w:t>promoted</w:t>
      </w:r>
      <w:r w:rsidRPr="006B1981">
        <w:rPr>
          <w:rStyle w:val="StyleUnderline"/>
        </w:rPr>
        <w:t xml:space="preserve"> to management and were </w:t>
      </w:r>
      <w:r w:rsidRPr="006B1981">
        <w:rPr>
          <w:rStyle w:val="Emphasis"/>
        </w:rPr>
        <w:t>no longer protected</w:t>
      </w:r>
      <w:r w:rsidRPr="006B1981">
        <w:rPr>
          <w:rStyle w:val="StyleUnderline"/>
        </w:rPr>
        <w:t xml:space="preserve"> by the union.  </w:t>
      </w:r>
    </w:p>
    <w:p w14:paraId="44A31E65" w14:textId="77777777" w:rsidR="003C6BD1" w:rsidRPr="006B1981" w:rsidRDefault="003C6BD1" w:rsidP="003C6BD1">
      <w:r w:rsidRPr="006B1981">
        <w:t xml:space="preserve">I understand that there was a time in the nation when we had fourteen year old kids working 18 hours a day, but we have long since moved past those days. </w:t>
      </w:r>
    </w:p>
    <w:p w14:paraId="40D1CFA6" w14:textId="77777777" w:rsidR="003C6BD1" w:rsidRPr="006B1981" w:rsidRDefault="003C6BD1" w:rsidP="003C6BD1">
      <w:r w:rsidRPr="006B1981">
        <w:t>I'm all for finding ways to close the income inequality gap (higher taxes, more efficient tax code), but I assure you that unionizing labor will not solve our problem.</w:t>
      </w:r>
    </w:p>
    <w:p w14:paraId="4C17EDAB" w14:textId="77777777" w:rsidR="003C6BD1" w:rsidRPr="006B1981" w:rsidRDefault="003C6BD1" w:rsidP="003C6BD1">
      <w:r w:rsidRPr="006B1981">
        <w:t>'The right to leave'</w:t>
      </w:r>
    </w:p>
    <w:p w14:paraId="4D059535" w14:textId="77777777" w:rsidR="003C6BD1" w:rsidRPr="006B1981" w:rsidRDefault="003C6BD1" w:rsidP="003C6BD1">
      <w:r w:rsidRPr="006B1981">
        <w:t>With all this discussion of power, people seem to be missing the biggest bargaining chip of all - the right to leave. An employee has the nearly unfettered right to walk away from a job. Even with noncompete clauses and other employment contracts, there are very, very few cases in which an employee can be forced to work. Conversely, a company has numerous restrictions on when, how, and who they can terminate.</w:t>
      </w:r>
    </w:p>
    <w:p w14:paraId="6A39F528" w14:textId="77777777" w:rsidR="003C6BD1" w:rsidRPr="006B1981" w:rsidRDefault="003C6BD1" w:rsidP="003C6BD1">
      <w:r w:rsidRPr="006B1981">
        <w:t>WHY UNIONS COULD INCREASE UNEMPLOYMENT</w:t>
      </w:r>
    </w:p>
    <w:p w14:paraId="4C7EF6BE" w14:textId="77777777" w:rsidR="003C6BD1" w:rsidRPr="006B1981" w:rsidRDefault="003C6BD1" w:rsidP="003C6BD1">
      <w:r w:rsidRPr="006B1981">
        <w:t>Consumers will naturally gravitate toward the best value, which is why Wal-Mart has been successful by imparting downward pressure on prices and the cost of living. That you don't like them because it hurts your profit margin selling whatever it is you're selling doesn't change the fact that basic laws of supply and demand have led to consumers getting the goods they want at lower cost. Subsidies impede creative destruction (though maybe you'd rather still be a peasant in the Dark Ages?), and tariffs force up prices for everyone, decrease choice, and increase the cost of living -- which particularly hurts the poor. I guess you just don't care about poor people, huh?</w:t>
      </w:r>
    </w:p>
    <w:p w14:paraId="3DCCB07D" w14:textId="77777777" w:rsidR="003C6BD1" w:rsidRPr="006B1981" w:rsidRDefault="003C6BD1" w:rsidP="003C6BD1">
      <w:r w:rsidRPr="006B1981">
        <w:t>By the same token, employees will work for the employer offering the best terms of employment. Right now there are more job-seekers than jobs, so the leverage lies with employers. The opposite is true in a good economy. Making it more difficult for businesses to hire and adapt may mean some people get better terms, but a larger percentage get no job at all.</w:t>
      </w:r>
    </w:p>
    <w:p w14:paraId="709B809A" w14:textId="77777777" w:rsidR="003C6BD1" w:rsidRPr="006B1981" w:rsidRDefault="003C6BD1" w:rsidP="003C6BD1">
      <w:r w:rsidRPr="006B1981">
        <w:t xml:space="preserve">WHY WOULD A YOUNG PERSON JOIN A UNION? </w:t>
      </w:r>
    </w:p>
    <w:p w14:paraId="18A181F1" w14:textId="77777777" w:rsidR="003C6BD1" w:rsidRPr="006B1981" w:rsidRDefault="003C6BD1" w:rsidP="003C6BD1">
      <w:r w:rsidRPr="006B1981">
        <w:t xml:space="preserve">I was on the executive board of the Providence Newspaper Guild TNG/CWA Local 31041 from 2005 to early 2007. I think </w:t>
      </w:r>
      <w:r w:rsidRPr="006B1981">
        <w:rPr>
          <w:rStyle w:val="AAAunderline"/>
        </w:rPr>
        <w:t>union</w:t>
      </w:r>
      <w:r w:rsidRPr="006B1981">
        <w:rPr>
          <w:rStyle w:val="StyleUnderline"/>
        </w:rPr>
        <w:t>s are relevant, but are stuc</w:t>
      </w:r>
      <w:r w:rsidRPr="006B1981">
        <w:rPr>
          <w:rStyle w:val="AAAunderline"/>
        </w:rPr>
        <w:t>k in time</w:t>
      </w:r>
      <w:r w:rsidRPr="006B1981">
        <w:t xml:space="preserve">. They're relevant because they hope to create fairness in employee pay -- a flatter salary system, rather than all the money flowing to the top of the food chain. </w:t>
      </w:r>
      <w:r w:rsidRPr="006B1981">
        <w:rPr>
          <w:rStyle w:val="StyleUnderline"/>
        </w:rPr>
        <w:t>But, their</w:t>
      </w:r>
      <w:r w:rsidRPr="006B1981">
        <w:t xml:space="preserve"> </w:t>
      </w:r>
      <w:r w:rsidRPr="006B1981">
        <w:rPr>
          <w:rStyle w:val="AAAunderline"/>
        </w:rPr>
        <w:t>strat</w:t>
      </w:r>
      <w:r w:rsidRPr="006B1981">
        <w:rPr>
          <w:rStyle w:val="StyleUnderline"/>
        </w:rPr>
        <w:t xml:space="preserve">egies and focal points were stuck in an era that had </w:t>
      </w:r>
      <w:r w:rsidRPr="006B1981">
        <w:rPr>
          <w:rStyle w:val="Emphasis"/>
        </w:rPr>
        <w:t>no relation to reality</w:t>
      </w:r>
      <w:r w:rsidRPr="006B1981">
        <w:rPr>
          <w:rStyle w:val="AAAunderline"/>
        </w:rPr>
        <w:t>.</w:t>
      </w:r>
      <w:r w:rsidRPr="006B1981">
        <w:t xml:space="preserve"> It was like trying to argue for the rotary dial phone. Sure, there is a need for the telephone, but any new ways to use them are forbidden. My experience was baffling and eye opening.</w:t>
      </w:r>
    </w:p>
    <w:p w14:paraId="0702C6E8" w14:textId="77777777" w:rsidR="003C6BD1" w:rsidRPr="006B1981" w:rsidRDefault="003C6BD1" w:rsidP="003C6BD1">
      <w:r w:rsidRPr="006B1981">
        <w:t xml:space="preserve">I was the youngest member on the board (32!). We managed over $1 million in dues, about 500 employees, and a handful of lower boards. The average length of employment was over 18 years and like all newspapers, the ProJo was in terrible decline. I remember journalists vehemently protesting the paper's online presence and calling on </w:t>
      </w:r>
      <w:r w:rsidRPr="006B1981">
        <w:rPr>
          <w:rStyle w:val="StyleUnderline"/>
        </w:rPr>
        <w:t xml:space="preserve">the union to </w:t>
      </w:r>
      <w:r w:rsidRPr="006B1981">
        <w:rPr>
          <w:rStyle w:val="Emphasis"/>
        </w:rPr>
        <w:t>prevent</w:t>
      </w:r>
      <w:r w:rsidRPr="006B1981">
        <w:rPr>
          <w:rStyle w:val="StyleUnderline"/>
        </w:rPr>
        <w:t xml:space="preserve"> the company from </w:t>
      </w:r>
      <w:r w:rsidRPr="006B1981">
        <w:rPr>
          <w:rStyle w:val="Emphasis"/>
        </w:rPr>
        <w:t>hiring</w:t>
      </w:r>
      <w:r w:rsidRPr="006B1981">
        <w:rPr>
          <w:rStyle w:val="StyleUnderline"/>
        </w:rPr>
        <w:t xml:space="preserve"> content producers</w:t>
      </w:r>
      <w:r w:rsidRPr="006B1981">
        <w:t>. It was, to me, out of touch crazy talk. It was like watching an episode of Mad Men, where the vernacular was from an entirely different -- and dead -- era.</w:t>
      </w:r>
    </w:p>
    <w:p w14:paraId="10956948" w14:textId="77777777" w:rsidR="003C6BD1" w:rsidRPr="006B1981" w:rsidRDefault="003C6BD1" w:rsidP="003C6BD1">
      <w:r w:rsidRPr="006B1981">
        <w:t xml:space="preserve">We all had decent pay and a process for employee review, but </w:t>
      </w:r>
      <w:r w:rsidRPr="006B1981">
        <w:rPr>
          <w:rStyle w:val="StyleUnderline"/>
        </w:rPr>
        <w:t>the unio</w:t>
      </w:r>
      <w:r w:rsidRPr="006B1981">
        <w:rPr>
          <w:rStyle w:val="AAAunderline"/>
        </w:rPr>
        <w:t xml:space="preserve">n </w:t>
      </w:r>
      <w:r w:rsidRPr="006B1981">
        <w:rPr>
          <w:rStyle w:val="Emphasis"/>
        </w:rPr>
        <w:t>prevented</w:t>
      </w:r>
      <w:r w:rsidRPr="006B1981">
        <w:rPr>
          <w:rStyle w:val="StyleUnderline"/>
        </w:rPr>
        <w:t xml:space="preserve"> the paper from moving for</w:t>
      </w:r>
      <w:r w:rsidRPr="006B1981">
        <w:rPr>
          <w:rStyle w:val="AAAunderline"/>
        </w:rPr>
        <w:t>ward</w:t>
      </w:r>
      <w:r w:rsidRPr="006B1981">
        <w:t>. The sales department, I'm not kidding, used a proprietary phone and terminal system from the 1970s and '80s. Literally these big machines with huge keyboards with weird symbols and codes. The screens were CRTs, with black backgrounds and a green cursor. Parts for these beasts were cannibalized from 10 or so other dead behemoths piled in a closet - they were no longer made.</w:t>
      </w:r>
    </w:p>
    <w:p w14:paraId="4EF4AF12" w14:textId="77777777" w:rsidR="003C6BD1" w:rsidRPr="006B1981" w:rsidRDefault="003C6BD1" w:rsidP="003C6BD1">
      <w:r w:rsidRPr="006B1981">
        <w:t xml:space="preserve">Why couldn't the sales department upgrade? Training. The employees were essentially in the same position, on the phones taking ads, for an average of over 20 years. No bs. They were older women, and training them would have cost thousands of dollars because the women were too old to learn new technologies. </w:t>
      </w:r>
      <w:r w:rsidRPr="006B1981">
        <w:rPr>
          <w:rStyle w:val="StyleUnderline"/>
        </w:rPr>
        <w:t xml:space="preserve">So, the </w:t>
      </w:r>
      <w:r w:rsidRPr="006B1981">
        <w:rPr>
          <w:rStyle w:val="StyleUnderline"/>
          <w:highlight w:val="yellow"/>
        </w:rPr>
        <w:t xml:space="preserve">union saw no need for upgrades and </w:t>
      </w:r>
      <w:r w:rsidRPr="006B1981">
        <w:rPr>
          <w:rStyle w:val="Emphasis"/>
          <w:highlight w:val="yellow"/>
        </w:rPr>
        <w:t>blocked it</w:t>
      </w:r>
      <w:r w:rsidRPr="006B1981">
        <w:rPr>
          <w:rStyle w:val="StyleUnderline"/>
        </w:rPr>
        <w:t xml:space="preserve"> for years.</w:t>
      </w:r>
    </w:p>
    <w:p w14:paraId="1BED1D0F" w14:textId="77777777" w:rsidR="003C6BD1" w:rsidRPr="006B1981" w:rsidRDefault="003C6BD1" w:rsidP="003C6BD1">
      <w:pPr>
        <w:rPr>
          <w:rStyle w:val="Emphasis"/>
        </w:rPr>
      </w:pPr>
      <w:r w:rsidRPr="006B1981">
        <w:t xml:space="preserve">I ran for the seat after I was denied by my superiors </w:t>
      </w:r>
      <w:r w:rsidRPr="006B1981">
        <w:rPr>
          <w:rStyle w:val="AAAunderline"/>
        </w:rPr>
        <w:t xml:space="preserve">to </w:t>
      </w:r>
      <w:r w:rsidRPr="006B1981">
        <w:rPr>
          <w:rStyle w:val="StyleUnderline"/>
          <w:highlight w:val="yellow"/>
        </w:rPr>
        <w:t>streamline</w:t>
      </w:r>
      <w:r w:rsidRPr="006B1981">
        <w:rPr>
          <w:rStyle w:val="StyleUnderline"/>
        </w:rPr>
        <w:t xml:space="preserve"> a </w:t>
      </w:r>
      <w:r w:rsidRPr="006B1981">
        <w:rPr>
          <w:rStyle w:val="StyleUnderline"/>
          <w:highlight w:val="yellow"/>
        </w:rPr>
        <w:t>work process</w:t>
      </w:r>
      <w:r w:rsidRPr="006B1981">
        <w:rPr>
          <w:rStyle w:val="StyleUnderline"/>
        </w:rPr>
        <w:t>, one that would have saved the company thousands of dollars immediately</w:t>
      </w:r>
      <w:r w:rsidRPr="006B1981">
        <w:t xml:space="preserve">. I outlined a plan, including implementation, a management scheme, and roll out schedule. I even prepared a list of objections, so my pitch would be polished and surely accepted. To my surprise there was unanimous agreement that the plan was effective - </w:t>
      </w:r>
      <w:r w:rsidRPr="006B1981">
        <w:rPr>
          <w:rStyle w:val="StyleUnderline"/>
        </w:rPr>
        <w:t xml:space="preserve">no objections but one: it </w:t>
      </w:r>
      <w:r w:rsidRPr="006B1981">
        <w:rPr>
          <w:rStyle w:val="AAAunderline"/>
          <w:highlight w:val="yellow"/>
        </w:rPr>
        <w:t xml:space="preserve">wouldn't work because of </w:t>
      </w:r>
      <w:r w:rsidRPr="006B1981">
        <w:rPr>
          <w:rStyle w:val="Emphasis"/>
          <w:highlight w:val="yellow"/>
        </w:rPr>
        <w:t>union rules.</w:t>
      </w:r>
    </w:p>
    <w:p w14:paraId="728081EB" w14:textId="77777777" w:rsidR="003C6BD1" w:rsidRPr="006B1981" w:rsidRDefault="003C6BD1" w:rsidP="003C6BD1">
      <w:r w:rsidRPr="006B1981">
        <w:t>I did not anticipate that response. Afterward, I had a bizarre conversation with the union steward. He focused on the fact that my innovation "would benefit the company, not employees so it will never work around here."</w:t>
      </w:r>
    </w:p>
    <w:p w14:paraId="4704FA6C" w14:textId="77777777" w:rsidR="003C6BD1" w:rsidRPr="006B1981" w:rsidRDefault="003C6BD1" w:rsidP="003C6BD1">
      <w:r w:rsidRPr="006B1981">
        <w:t xml:space="preserve">Stunned, I ran for an open seat to see from the inside why ideas and </w:t>
      </w:r>
      <w:r w:rsidRPr="006B1981">
        <w:rPr>
          <w:rStyle w:val="AAAunderline"/>
        </w:rPr>
        <w:t>in</w:t>
      </w:r>
      <w:r w:rsidRPr="006B1981">
        <w:rPr>
          <w:rStyle w:val="StyleUnderline"/>
        </w:rPr>
        <w:t xml:space="preserve">novation were </w:t>
      </w:r>
      <w:r w:rsidRPr="006B1981">
        <w:rPr>
          <w:rStyle w:val="Emphasis"/>
        </w:rPr>
        <w:t>frowned upon</w:t>
      </w:r>
      <w:r w:rsidRPr="006B1981">
        <w:t xml:space="preserve">. Once on the board, I first could not believe that no one was under 45. In fact, most were well into their 50s and 60s. </w:t>
      </w:r>
      <w:r w:rsidRPr="006B1981">
        <w:rPr>
          <w:rStyle w:val="StyleUnderline"/>
        </w:rPr>
        <w:t>To them, e</w:t>
      </w:r>
      <w:r w:rsidRPr="006B1981">
        <w:rPr>
          <w:rStyle w:val="AAAunderline"/>
        </w:rPr>
        <w:t>verything was a battle, "</w:t>
      </w:r>
      <w:r w:rsidRPr="006B1981">
        <w:rPr>
          <w:rStyle w:val="Emphasis"/>
        </w:rPr>
        <w:t>us vs. them</w:t>
      </w:r>
      <w:r w:rsidRPr="006B1981">
        <w:rPr>
          <w:rStyle w:val="AAAunderline"/>
        </w:rPr>
        <w:t>."</w:t>
      </w:r>
      <w:r w:rsidRPr="006B1981">
        <w:t xml:space="preserve"> Management was Enemy #1, with the </w:t>
      </w:r>
      <w:r w:rsidRPr="006B1981">
        <w:rPr>
          <w:rStyle w:val="AAAunderline"/>
        </w:rPr>
        <w:t>internet an</w:t>
      </w:r>
      <w:r w:rsidRPr="006B1981">
        <w:rPr>
          <w:rStyle w:val="StyleUnderline"/>
        </w:rPr>
        <w:t xml:space="preserve"> </w:t>
      </w:r>
      <w:r w:rsidRPr="006B1981">
        <w:rPr>
          <w:rStyle w:val="Emphasis"/>
        </w:rPr>
        <w:t>emerging threat</w:t>
      </w:r>
      <w:r w:rsidRPr="006B1981">
        <w:rPr>
          <w:rStyle w:val="StyleUnderline"/>
        </w:rPr>
        <w:t xml:space="preserve">. </w:t>
      </w:r>
      <w:r w:rsidRPr="006B1981">
        <w:rPr>
          <w:rStyle w:val="StyleUnderline"/>
          <w:highlight w:val="yellow"/>
        </w:rPr>
        <w:t>Meetings</w:t>
      </w:r>
      <w:r w:rsidRPr="006B1981">
        <w:rPr>
          <w:rStyle w:val="StyleUnderline"/>
        </w:rPr>
        <w:t xml:space="preserve"> were strategy sessions that focused on two things</w:t>
      </w:r>
      <w:r w:rsidRPr="006B1981">
        <w:t xml:space="preserve">. First, meeting member needs (these were the good works, like settling discrimination suits for underrepresented workers). The second </w:t>
      </w:r>
      <w:r w:rsidRPr="006B1981">
        <w:rPr>
          <w:rStyle w:val="StyleUnderline"/>
        </w:rPr>
        <w:t xml:space="preserve">priority was more energetic, and </w:t>
      </w:r>
      <w:r w:rsidRPr="006B1981">
        <w:rPr>
          <w:rStyle w:val="AAAunderline"/>
          <w:highlight w:val="yellow"/>
        </w:rPr>
        <w:t xml:space="preserve">focused on how to </w:t>
      </w:r>
      <w:r w:rsidRPr="006B1981">
        <w:rPr>
          <w:rStyle w:val="Emphasis"/>
          <w:highlight w:val="yellow"/>
        </w:rPr>
        <w:t>defeat</w:t>
      </w:r>
      <w:r w:rsidRPr="006B1981">
        <w:rPr>
          <w:rStyle w:val="AAAunderline"/>
          <w:highlight w:val="yellow"/>
        </w:rPr>
        <w:t xml:space="preserve"> the company</w:t>
      </w:r>
      <w:r w:rsidRPr="006B1981">
        <w:t>. I did not understand the second part, and was assured with a wink and a nod that "it was the right thing to do, just look at history."</w:t>
      </w:r>
    </w:p>
    <w:p w14:paraId="2507EA5C" w14:textId="77777777" w:rsidR="003C6BD1" w:rsidRPr="006B1981" w:rsidRDefault="003C6BD1" w:rsidP="003C6BD1">
      <w:r w:rsidRPr="006B1981">
        <w:t xml:space="preserve">I argued with my fellow board members that young people needed to be involved with the union, that they needed a plan to transfer and promote the union to a new generation. I also argued that innovation was stifling employees from being recognized and promoted - </w:t>
      </w:r>
      <w:r w:rsidRPr="006B1981">
        <w:rPr>
          <w:rStyle w:val="StyleUnderline"/>
        </w:rPr>
        <w:t>to the default, robotic objection of, "seni</w:t>
      </w:r>
      <w:r w:rsidRPr="006B1981">
        <w:rPr>
          <w:rStyle w:val="AAAunderline"/>
        </w:rPr>
        <w:t>ority trumps all</w:t>
      </w:r>
      <w:r w:rsidRPr="006B1981">
        <w:rPr>
          <w:rStyle w:val="StyleUnderline"/>
        </w:rPr>
        <w:t>." If anyone wanted a promotion</w:t>
      </w:r>
      <w:r w:rsidRPr="006B1981">
        <w:t>, everyone in the company would have to be notified of the new position with senior employees having more weight on the applications. The whole system was so utterly foreign to me.</w:t>
      </w:r>
    </w:p>
    <w:p w14:paraId="3BB69F31" w14:textId="77777777" w:rsidR="003C6BD1" w:rsidRPr="006B1981" w:rsidRDefault="003C6BD1" w:rsidP="003C6BD1">
      <w:r w:rsidRPr="006B1981">
        <w:t>Then, I heard from the inside that Belo was about buy out the ProJo. I left in a hurry to avoid a slaughter and went back to school to become a climate change specialists.</w:t>
      </w:r>
    </w:p>
    <w:p w14:paraId="6805F77C" w14:textId="77777777" w:rsidR="003C6BD1" w:rsidRPr="006B1981" w:rsidRDefault="003C6BD1" w:rsidP="003C6BD1">
      <w:r w:rsidRPr="006B1981">
        <w:rPr>
          <w:rStyle w:val="AAAunderline"/>
        </w:rPr>
        <w:t>Uni</w:t>
      </w:r>
      <w:r w:rsidRPr="006B1981">
        <w:rPr>
          <w:rStyle w:val="StyleUnderline"/>
        </w:rPr>
        <w:t>ons may be necessary, but they're killing themselves by sticking to ol</w:t>
      </w:r>
      <w:r w:rsidRPr="006B1981">
        <w:rPr>
          <w:rStyle w:val="AAAunderline"/>
        </w:rPr>
        <w:t>d ideals</w:t>
      </w:r>
      <w:r w:rsidRPr="006B1981">
        <w:t xml:space="preserve"> and arguments that no longer apply to the 21st Century. Why -- honestly -- any young person would want to join a union, I have no idea -- Michael Cote</w:t>
      </w:r>
    </w:p>
    <w:p w14:paraId="47F44456" w14:textId="77777777" w:rsidR="003C6BD1" w:rsidRPr="006B1981" w:rsidRDefault="003C6BD1" w:rsidP="003C6BD1">
      <w:r w:rsidRPr="006B1981">
        <w:t xml:space="preserve">'Unions and government are a bad match' </w:t>
      </w:r>
    </w:p>
    <w:p w14:paraId="00EE6D7D" w14:textId="77777777" w:rsidR="003C6BD1" w:rsidRPr="006B1981" w:rsidRDefault="003C6BD1" w:rsidP="003C6BD1">
      <w:r w:rsidRPr="006B1981">
        <w:t xml:space="preserve">The difference between </w:t>
      </w:r>
      <w:r w:rsidRPr="006B1981">
        <w:rPr>
          <w:rStyle w:val="AAAunderline"/>
        </w:rPr>
        <w:t>public s</w:t>
      </w:r>
      <w:r w:rsidRPr="006B1981">
        <w:rPr>
          <w:rStyle w:val="StyleUnderline"/>
        </w:rPr>
        <w:t>ector and private sector unions</w:t>
      </w:r>
      <w:r w:rsidRPr="006B1981">
        <w:t xml:space="preserve"> is critical.  What on earth is the argument for taking gov't action to dismantle the remaining private sector unions?  If they are fading on their own, and given that hardly anyone is these days blaming them for the biggest economic problems facing the U.S., why put them under attack?  I don't think either Republicans or Democrats would contemplate doing that; it doesn't make sense in terms of electoral maps for one thing.</w:t>
      </w:r>
    </w:p>
    <w:p w14:paraId="55EB0A82" w14:textId="77777777" w:rsidR="003C6BD1" w:rsidRPr="006B1981" w:rsidRDefault="003C6BD1" w:rsidP="003C6BD1">
      <w:pPr>
        <w:rPr>
          <w:rStyle w:val="StyleUnderline"/>
        </w:rPr>
      </w:pPr>
      <w:r w:rsidRPr="006B1981">
        <w:t xml:space="preserve">Public sector unions are something different altogether.  They seem </w:t>
      </w:r>
      <w:r w:rsidRPr="006B1981">
        <w:rPr>
          <w:rStyle w:val="Emphasis"/>
        </w:rPr>
        <w:t>ill-conceived</w:t>
      </w:r>
      <w:r w:rsidRPr="006B1981">
        <w:t xml:space="preserve">, and there's nothing like </w:t>
      </w:r>
      <w:r w:rsidRPr="006B1981">
        <w:rPr>
          <w:rStyle w:val="AAAunderline"/>
        </w:rPr>
        <w:t xml:space="preserve">a </w:t>
      </w:r>
      <w:r w:rsidRPr="006B1981">
        <w:rPr>
          <w:rStyle w:val="StyleUnderline"/>
        </w:rPr>
        <w:t xml:space="preserve">big </w:t>
      </w:r>
      <w:r w:rsidRPr="006B1981">
        <w:rPr>
          <w:rStyle w:val="Emphasis"/>
        </w:rPr>
        <w:t>financial</w:t>
      </w:r>
      <w:r w:rsidRPr="006B1981">
        <w:rPr>
          <w:rStyle w:val="StyleUnderline"/>
        </w:rPr>
        <w:t xml:space="preserve"> </w:t>
      </w:r>
      <w:r w:rsidRPr="006B1981">
        <w:rPr>
          <w:rStyle w:val="Emphasis"/>
        </w:rPr>
        <w:t>squeeze</w:t>
      </w:r>
      <w:r w:rsidRPr="006B1981">
        <w:rPr>
          <w:rStyle w:val="StyleUnderline"/>
        </w:rPr>
        <w:t xml:space="preserve"> in</w:t>
      </w:r>
      <w:r w:rsidRPr="006B1981">
        <w:t xml:space="preserve"> state </w:t>
      </w:r>
      <w:r w:rsidRPr="006B1981">
        <w:rPr>
          <w:rStyle w:val="StyleUnderline"/>
        </w:rPr>
        <w:t xml:space="preserve">budgets to shed a light on their </w:t>
      </w:r>
      <w:r w:rsidRPr="006B1981">
        <w:rPr>
          <w:rStyle w:val="Emphasis"/>
        </w:rPr>
        <w:t>dysfunction</w:t>
      </w:r>
      <w:r w:rsidRPr="006B1981">
        <w:rPr>
          <w:rStyle w:val="StyleUnderline"/>
        </w:rPr>
        <w:t xml:space="preserve">.  </w:t>
      </w:r>
      <w:r w:rsidRPr="006B1981">
        <w:rPr>
          <w:rStyle w:val="StyleUnderline"/>
          <w:highlight w:val="yellow"/>
        </w:rPr>
        <w:t>Mana</w:t>
      </w:r>
      <w:r w:rsidRPr="006B1981">
        <w:rPr>
          <w:rStyle w:val="AAAunderline"/>
          <w:highlight w:val="yellow"/>
        </w:rPr>
        <w:t>gement</w:t>
      </w:r>
      <w:r w:rsidRPr="006B1981">
        <w:t xml:space="preserve"> (whatever that is, </w:t>
      </w:r>
      <w:r w:rsidRPr="006B1981">
        <w:rPr>
          <w:rStyle w:val="StyleUnderline"/>
        </w:rPr>
        <w:t xml:space="preserve">presumably the state legislature but arguably the taxpayers) </w:t>
      </w:r>
      <w:r w:rsidRPr="006B1981">
        <w:rPr>
          <w:rStyle w:val="StyleUnderline"/>
          <w:highlight w:val="yellow"/>
        </w:rPr>
        <w:t>ca</w:t>
      </w:r>
      <w:r w:rsidRPr="006B1981">
        <w:rPr>
          <w:rStyle w:val="AAAunderline"/>
          <w:highlight w:val="yellow"/>
        </w:rPr>
        <w:t>n't</w:t>
      </w:r>
      <w:r w:rsidRPr="006B1981">
        <w:rPr>
          <w:rStyle w:val="AAAunderline"/>
        </w:rPr>
        <w:t xml:space="preserve"> pack u</w:t>
      </w:r>
      <w:r w:rsidRPr="006B1981">
        <w:rPr>
          <w:rStyle w:val="StyleUnderline"/>
        </w:rPr>
        <w:t xml:space="preserve">p the shop or </w:t>
      </w:r>
      <w:r w:rsidRPr="006B1981">
        <w:rPr>
          <w:rStyle w:val="StyleUnderline"/>
          <w:highlight w:val="yellow"/>
        </w:rPr>
        <w:t>outsource</w:t>
      </w:r>
      <w:r w:rsidRPr="006B1981">
        <w:t xml:space="preserve"> or close down operations or anything that resembles the big cards that management plays in the private sector </w:t>
      </w:r>
      <w:r w:rsidRPr="006B1981">
        <w:rPr>
          <w:rStyle w:val="AAAunderline"/>
        </w:rPr>
        <w:t>when negotiating with unions</w:t>
      </w:r>
      <w:r w:rsidRPr="006B1981">
        <w:t xml:space="preserve">.  By the time agreed-to pensions and other expenses come on line and begin to weigh on the state budget, </w:t>
      </w:r>
      <w:r w:rsidRPr="006B1981">
        <w:rPr>
          <w:rStyle w:val="AAAunderline"/>
        </w:rPr>
        <w:t>they're</w:t>
      </w:r>
      <w:r w:rsidRPr="006B1981">
        <w:t xml:space="preserve"> just </w:t>
      </w:r>
      <w:r w:rsidRPr="006B1981">
        <w:rPr>
          <w:rStyle w:val="AAAunderline"/>
        </w:rPr>
        <w:t>another budget item</w:t>
      </w:r>
      <w:r w:rsidRPr="006B1981">
        <w:t xml:space="preserve"> at the state level and it becomes a question of tax rates and so on, all worked out in arrears.  </w:t>
      </w:r>
      <w:r w:rsidRPr="006B1981">
        <w:rPr>
          <w:rStyle w:val="AAAunderline"/>
        </w:rPr>
        <w:t xml:space="preserve">It's just </w:t>
      </w:r>
      <w:r w:rsidRPr="006B1981">
        <w:rPr>
          <w:rStyle w:val="Emphasis"/>
        </w:rPr>
        <w:t>unworkable</w:t>
      </w:r>
      <w:r w:rsidRPr="006B1981">
        <w:rPr>
          <w:rStyle w:val="AAAunderline"/>
        </w:rPr>
        <w:t xml:space="preserve">, </w:t>
      </w:r>
      <w:r w:rsidRPr="006B1981">
        <w:rPr>
          <w:rStyle w:val="Emphasis"/>
        </w:rPr>
        <w:t>untenable</w:t>
      </w:r>
      <w:r w:rsidRPr="006B1981">
        <w:t xml:space="preserve">.  </w:t>
      </w:r>
      <w:r w:rsidRPr="006B1981">
        <w:rPr>
          <w:rStyle w:val="AAAunderline"/>
        </w:rPr>
        <w:t xml:space="preserve">Unions </w:t>
      </w:r>
      <w:r w:rsidRPr="006B1981">
        <w:rPr>
          <w:rStyle w:val="StyleUnderline"/>
        </w:rPr>
        <w:t>and government are a bad match. - bystander</w:t>
      </w:r>
    </w:p>
    <w:p w14:paraId="34FEFC9D" w14:textId="77777777" w:rsidR="003C6BD1" w:rsidRPr="006B1981" w:rsidRDefault="003C6BD1" w:rsidP="003C6BD1">
      <w:r w:rsidRPr="006B1981">
        <w:t>If you want more money, 'go somewhere else'</w:t>
      </w:r>
    </w:p>
    <w:p w14:paraId="352DDABE" w14:textId="77777777" w:rsidR="003C6BD1" w:rsidRPr="006B1981" w:rsidRDefault="003C6BD1" w:rsidP="003C6BD1">
      <w:r w:rsidRPr="006B1981">
        <w:t>You negotiate with your feet.  If you are treated worse than market value, you go somewhere else.  In times like now when everyone's market value is less, and there are fewer options, you take what you get and you like it.  When times get better, that is when you get your due.</w:t>
      </w:r>
    </w:p>
    <w:p w14:paraId="3B2D7E58" w14:textId="77777777" w:rsidR="003C6BD1" w:rsidRPr="006B1981" w:rsidRDefault="003C6BD1" w:rsidP="003C6BD1">
      <w:r w:rsidRPr="006B1981">
        <w:t>Companies that don't pay their people what they are worth go out of business.  Companies that pay their people more than they are worth go out of business even faster.</w:t>
      </w:r>
    </w:p>
    <w:p w14:paraId="5B54CF35" w14:textId="77777777" w:rsidR="003C6BD1" w:rsidRPr="006B1981" w:rsidRDefault="003C6BD1" w:rsidP="003C6BD1">
      <w:r w:rsidRPr="006B1981">
        <w:t>ALL ABOUT CAPITAL-D DEMOCRATIC POLITICS</w:t>
      </w:r>
    </w:p>
    <w:p w14:paraId="5F9E0AE7" w14:textId="77777777" w:rsidR="003C6BD1" w:rsidRPr="006B1981" w:rsidRDefault="003C6BD1" w:rsidP="003C6BD1">
      <w:r w:rsidRPr="006B1981">
        <w:t xml:space="preserve">I don't know why, but the US union movement veered in an adversarial direction, probably in the 1950s.  The dominant theme of industrial unions in their heyday was a pathological opposition to management that resulted in the death of the heavy industrial companies that employed them.  Just consider the ways in which the UAW and auto workers interacted with the big three, which eventually led the biggest and most powerful corporations in the country to bankruptcy in a generation (and not because the product became defunct, as shown by the success of the transplants).  It was not so much pay and benefits (although with the big three, it was largely that), but </w:t>
      </w:r>
      <w:r w:rsidRPr="006B1981">
        <w:rPr>
          <w:rStyle w:val="Emphasis"/>
        </w:rPr>
        <w:t>rigid</w:t>
      </w:r>
      <w:r w:rsidRPr="006B1981">
        <w:rPr>
          <w:rStyle w:val="AAAunderline"/>
        </w:rPr>
        <w:t xml:space="preserve"> work rules</w:t>
      </w:r>
      <w:r w:rsidRPr="006B1981">
        <w:t xml:space="preserve">, </w:t>
      </w:r>
      <w:r w:rsidRPr="006B1981">
        <w:rPr>
          <w:rStyle w:val="Emphasis"/>
        </w:rPr>
        <w:t>featherbedding</w:t>
      </w:r>
      <w:r w:rsidRPr="006B1981">
        <w:t>,</w:t>
      </w:r>
      <w:r w:rsidRPr="006B1981">
        <w:rPr>
          <w:rStyle w:val="StyleUnderline"/>
        </w:rPr>
        <w:t xml:space="preserve"> and </w:t>
      </w:r>
      <w:r w:rsidRPr="006B1981">
        <w:rPr>
          <w:rStyle w:val="AAAunderline"/>
        </w:rPr>
        <w:t xml:space="preserve">a </w:t>
      </w:r>
      <w:r w:rsidRPr="006B1981">
        <w:rPr>
          <w:rStyle w:val="Emphasis"/>
        </w:rPr>
        <w:t>reflexive opposition</w:t>
      </w:r>
      <w:r w:rsidRPr="006B1981">
        <w:rPr>
          <w:rStyle w:val="AAAunderline"/>
        </w:rPr>
        <w:t xml:space="preserve"> to </w:t>
      </w:r>
      <w:r w:rsidRPr="006B1981">
        <w:rPr>
          <w:rStyle w:val="Emphasis"/>
        </w:rPr>
        <w:t>anything</w:t>
      </w:r>
      <w:r w:rsidRPr="006B1981">
        <w:rPr>
          <w:rStyle w:val="StyleUnderline"/>
        </w:rPr>
        <w:t xml:space="preserve"> management wanted to accomplish</w:t>
      </w:r>
      <w:r w:rsidRPr="006B1981">
        <w:t>.  I have personally seen AFL-CIO operatives take positions during hearings on OSHA regulations which, if implemented, would clearly result in their members losing their jobs. I can only assume that they testified as they did not to benefit their members but because "management" (industry) was taking the opposite position.</w:t>
      </w:r>
    </w:p>
    <w:p w14:paraId="4D153A47" w14:textId="77777777" w:rsidR="003C6BD1" w:rsidRPr="006B1981" w:rsidRDefault="003C6BD1" w:rsidP="003C6BD1">
      <w:r w:rsidRPr="006B1981">
        <w:t xml:space="preserve">I also suspect that German labor officials are not as self-interested as US labor leadership.  For example, I note that you didn't mention such things as Gerald McEntee's seven chartered flights between August and December of 2011 that cost AFSCME $98,115.66. </w:t>
      </w:r>
    </w:p>
    <w:p w14:paraId="42698105" w14:textId="77777777" w:rsidR="003C6BD1" w:rsidRPr="006B1981" w:rsidRDefault="003C6BD1" w:rsidP="003C6BD1">
      <w:r w:rsidRPr="006B1981">
        <w:t>The main reason many liberals are concerned about this issue is that labor is one of the last reliable conduits of cash and foot soldiers for the Democratic party (through a mandatory tax on their members).  This was the real reason for all the consternation about Scott Walker in Wisconsin, not any so-called threat to collective bargaining.</w:t>
      </w:r>
    </w:p>
    <w:p w14:paraId="648784BD" w14:textId="77777777" w:rsidR="003C6BD1" w:rsidRPr="006B1981" w:rsidRDefault="003C6BD1" w:rsidP="003C6BD1">
      <w:r w:rsidRPr="006B1981">
        <w:t xml:space="preserve">The </w:t>
      </w:r>
      <w:r w:rsidRPr="006B1981">
        <w:rPr>
          <w:rStyle w:val="AAAunderline"/>
          <w:highlight w:val="yellow"/>
        </w:rPr>
        <w:t xml:space="preserve">balance </w:t>
      </w:r>
      <w:r w:rsidRPr="006B1981">
        <w:rPr>
          <w:rStyle w:val="StyleUnderline"/>
          <w:highlight w:val="yellow"/>
        </w:rPr>
        <w:t>of power in</w:t>
      </w:r>
      <w:r w:rsidRPr="006B1981">
        <w:rPr>
          <w:rStyle w:val="StyleUnderline"/>
        </w:rPr>
        <w:t xml:space="preserve"> the </w:t>
      </w:r>
      <w:r w:rsidRPr="006B1981">
        <w:rPr>
          <w:rStyle w:val="StyleUnderline"/>
          <w:highlight w:val="yellow"/>
        </w:rPr>
        <w:t>legal system is</w:t>
      </w:r>
      <w:r w:rsidRPr="006B1981">
        <w:rPr>
          <w:rStyle w:val="StyleUnderline"/>
        </w:rPr>
        <w:t xml:space="preserve"> also </w:t>
      </w:r>
      <w:r w:rsidRPr="006B1981">
        <w:rPr>
          <w:rStyle w:val="Emphasis"/>
          <w:highlight w:val="yellow"/>
        </w:rPr>
        <w:t>strongly</w:t>
      </w:r>
      <w:r w:rsidRPr="006B1981">
        <w:rPr>
          <w:rStyle w:val="StyleUnderline"/>
          <w:highlight w:val="yellow"/>
        </w:rPr>
        <w:t xml:space="preserve"> weighted to</w:t>
      </w:r>
      <w:r w:rsidRPr="006B1981">
        <w:rPr>
          <w:rStyle w:val="StyleUnderline"/>
        </w:rPr>
        <w:t xml:space="preserve">wards the </w:t>
      </w:r>
      <w:r w:rsidRPr="006B1981">
        <w:rPr>
          <w:rStyle w:val="Emphasis"/>
          <w:highlight w:val="yellow"/>
        </w:rPr>
        <w:t>employees</w:t>
      </w:r>
      <w:r w:rsidRPr="006B1981">
        <w:t xml:space="preserve">. </w:t>
      </w:r>
      <w:r w:rsidRPr="006B1981">
        <w:rPr>
          <w:rStyle w:val="AAAunderline"/>
        </w:rPr>
        <w:t xml:space="preserve">Companies spend </w:t>
      </w:r>
      <w:r w:rsidRPr="006B1981">
        <w:rPr>
          <w:rStyle w:val="Emphasis"/>
        </w:rPr>
        <w:t>tremendous</w:t>
      </w:r>
      <w:r w:rsidRPr="006B1981">
        <w:t xml:space="preserve"> amounts of time and </w:t>
      </w:r>
      <w:r w:rsidRPr="006B1981">
        <w:rPr>
          <w:rStyle w:val="Emphasis"/>
        </w:rPr>
        <w:t>money</w:t>
      </w:r>
      <w:r w:rsidRPr="006B1981">
        <w:rPr>
          <w:rStyle w:val="AAAunderline"/>
        </w:rPr>
        <w:t xml:space="preserve"> to ensu</w:t>
      </w:r>
      <w:r w:rsidRPr="006B1981">
        <w:rPr>
          <w:rStyle w:val="StyleUnderline"/>
        </w:rPr>
        <w:t xml:space="preserve">re compliance with all labor laws. The very </w:t>
      </w:r>
      <w:r w:rsidRPr="006B1981">
        <w:rPr>
          <w:rStyle w:val="StyleUnderline"/>
          <w:highlight w:val="yellow"/>
        </w:rPr>
        <w:t>threat of</w:t>
      </w:r>
      <w:r w:rsidRPr="006B1981">
        <w:rPr>
          <w:rStyle w:val="StyleUnderline"/>
        </w:rPr>
        <w:t xml:space="preserve"> a </w:t>
      </w:r>
      <w:r w:rsidRPr="006B1981">
        <w:rPr>
          <w:rStyle w:val="StyleUnderline"/>
          <w:highlight w:val="yellow"/>
        </w:rPr>
        <w:t>wrongful termination</w:t>
      </w:r>
      <w:r w:rsidRPr="006B1981">
        <w:rPr>
          <w:rStyle w:val="StyleUnderline"/>
        </w:rPr>
        <w:t xml:space="preserve"> suit has </w:t>
      </w:r>
      <w:r w:rsidRPr="006B1981">
        <w:rPr>
          <w:rStyle w:val="Emphasis"/>
          <w:highlight w:val="yellow"/>
        </w:rPr>
        <w:t>cowed</w:t>
      </w:r>
      <w:r w:rsidRPr="006B1981">
        <w:rPr>
          <w:rStyle w:val="StyleUnderline"/>
        </w:rPr>
        <w:t xml:space="preserve"> many </w:t>
      </w:r>
      <w:r w:rsidRPr="006B1981">
        <w:rPr>
          <w:rStyle w:val="StyleUnderline"/>
          <w:highlight w:val="yellow"/>
        </w:rPr>
        <w:t>emplo</w:t>
      </w:r>
      <w:r w:rsidRPr="006B1981">
        <w:rPr>
          <w:rStyle w:val="AAAunderline"/>
          <w:highlight w:val="yellow"/>
        </w:rPr>
        <w:t>yers</w:t>
      </w:r>
      <w:r w:rsidRPr="006B1981">
        <w:t xml:space="preserve"> into not exercising their rights to terminate. This isn't a matter of poor employees versus big bad corporations. There are few protections that a union can provide that aren't found in our enormous legal code.</w:t>
      </w:r>
    </w:p>
    <w:p w14:paraId="3DFC4464" w14:textId="77777777" w:rsidR="003C6BD1" w:rsidRPr="006B1981" w:rsidRDefault="003C6BD1" w:rsidP="003C6BD1">
      <w:r w:rsidRPr="006B1981">
        <w:t>'Young people do not believe unions are providing services worthy of their cost'</w:t>
      </w:r>
    </w:p>
    <w:p w14:paraId="11D8823A" w14:textId="77777777" w:rsidR="003C6BD1" w:rsidRPr="006B1981" w:rsidRDefault="003C6BD1" w:rsidP="003C6BD1">
      <w:r w:rsidRPr="006B1981">
        <w:t xml:space="preserve">The decline of unions has little to do with political attacks upon them: in our democracy, if 90% of the real workforce demanded something, they would get it. It has everything to do with the fact that young people nowadays do not believe that unions are providing services worthy of their cost. They recognize--correctly--that </w:t>
      </w:r>
      <w:r w:rsidRPr="006B1981">
        <w:rPr>
          <w:rStyle w:val="AAAunderline"/>
        </w:rPr>
        <w:t>unio</w:t>
      </w:r>
      <w:r w:rsidRPr="006B1981">
        <w:rPr>
          <w:rStyle w:val="StyleUnderline"/>
        </w:rPr>
        <w:t xml:space="preserve">ns harm the hard-working and productive for the benefit of the </w:t>
      </w:r>
      <w:r w:rsidRPr="006B1981">
        <w:rPr>
          <w:rStyle w:val="Emphasis"/>
        </w:rPr>
        <w:t>idle</w:t>
      </w:r>
      <w:r w:rsidRPr="006B1981">
        <w:rPr>
          <w:rStyle w:val="StyleUnderline"/>
        </w:rPr>
        <w:t xml:space="preserve"> and </w:t>
      </w:r>
      <w:r w:rsidRPr="006B1981">
        <w:rPr>
          <w:rStyle w:val="Emphasis"/>
        </w:rPr>
        <w:t>unambitious</w:t>
      </w:r>
      <w:r w:rsidRPr="006B1981">
        <w:rPr>
          <w:rStyle w:val="StyleUnderline"/>
        </w:rPr>
        <w:t>, and want no part of it</w:t>
      </w:r>
      <w:r w:rsidRPr="006B1981">
        <w:t>.  We can even recognize that unions did provide valuable results in the past--although please miss me with one more iteration of "the guys who brought you the weekend"--without buying the idea that they are due plaudits in perpetuity for pulling kids out of mills a hundred and fifty years ago. - TheAnonymouse</w:t>
      </w:r>
    </w:p>
    <w:p w14:paraId="3A08B301" w14:textId="77777777" w:rsidR="003C6BD1" w:rsidRPr="006B1981" w:rsidRDefault="003C6BD1" w:rsidP="003C6BD1">
      <w:r w:rsidRPr="006B1981">
        <w:t>UNIONS AREN'T BEHIND THE FALL OF THE MIDDLE CLASS</w:t>
      </w:r>
    </w:p>
    <w:p w14:paraId="7AC7EF39" w14:textId="77777777" w:rsidR="003C6BD1" w:rsidRPr="006B1981" w:rsidRDefault="003C6BD1" w:rsidP="003C6BD1">
      <w:r w:rsidRPr="006B1981">
        <w:t>As far as I can tell there are two major causes for middle class woes:</w:t>
      </w:r>
    </w:p>
    <w:p w14:paraId="633150F2" w14:textId="77777777" w:rsidR="003C6BD1" w:rsidRPr="006B1981" w:rsidRDefault="003C6BD1" w:rsidP="003C6BD1">
      <w:r w:rsidRPr="006B1981">
        <w:t xml:space="preserve">1) The cost of health care.  High spending by employers over the past 20-30 years has been all but eaten up by the rising costs of health care.  It's only as you get into the upper echelons of income where health care costs become a smaller part of the total pie that people aren't being squeezed this way.  </w:t>
      </w:r>
    </w:p>
    <w:p w14:paraId="75FB3BD6" w14:textId="77777777" w:rsidR="003C6BD1" w:rsidRPr="006B1981" w:rsidRDefault="003C6BD1" w:rsidP="003C6BD1">
      <w:r w:rsidRPr="006B1981">
        <w:t>2) Competition from abroad.  Free trade grows the world economy and in the long run will benefit America, but all of that capital flowing out of America to other parts of the world sure doesn't help in the short run.</w:t>
      </w:r>
    </w:p>
    <w:p w14:paraId="42337E79" w14:textId="77777777" w:rsidR="003C6BD1" w:rsidRPr="006B1981" w:rsidRDefault="003C6BD1" w:rsidP="003C6BD1">
      <w:r w:rsidRPr="006B1981">
        <w:t>If American workers were really being underpaid, unions would have a lot more sway, simply because employers (whether corporations or state governments) couldn't really afford to alienate unionized workers.</w:t>
      </w:r>
    </w:p>
    <w:p w14:paraId="4C87BA01" w14:textId="77777777" w:rsidR="003C6BD1" w:rsidRPr="006B1981" w:rsidRDefault="003C6BD1" w:rsidP="003C6BD1">
      <w:r w:rsidRPr="006B1981">
        <w:t>The only places I know of where unions are thriving are in very specific skilled professions where there's a shortage of qualified workers (diesel mechanics, for example).</w:t>
      </w:r>
    </w:p>
    <w:p w14:paraId="0DF78E3C" w14:textId="77777777" w:rsidR="003C6BD1" w:rsidRPr="006B1981" w:rsidRDefault="003C6BD1" w:rsidP="003C6BD1">
      <w:r w:rsidRPr="006B1981">
        <w:t>'Their unfortunate demise is almost entirely their own fault'</w:t>
      </w:r>
    </w:p>
    <w:p w14:paraId="6D184D6A" w14:textId="77777777" w:rsidR="003C6BD1" w:rsidRPr="006B1981" w:rsidRDefault="003C6BD1" w:rsidP="003C6BD1">
      <w:r w:rsidRPr="006B1981">
        <w:rPr>
          <w:rStyle w:val="AAAunderline"/>
        </w:rPr>
        <w:t>Uni</w:t>
      </w:r>
      <w:r w:rsidRPr="006B1981">
        <w:rPr>
          <w:rStyle w:val="StyleUnderline"/>
        </w:rPr>
        <w:t>ons are a service industry like lawyers and accountants</w:t>
      </w:r>
      <w:r w:rsidRPr="006B1981">
        <w:t xml:space="preserve">.  They sell a service representing and advocating for workers.  Their unfortunate </w:t>
      </w:r>
      <w:r w:rsidRPr="006B1981">
        <w:rPr>
          <w:rStyle w:val="AAAunderline"/>
        </w:rPr>
        <w:t>dem</w:t>
      </w:r>
      <w:r w:rsidRPr="006B1981">
        <w:rPr>
          <w:rStyle w:val="StyleUnderline"/>
        </w:rPr>
        <w:t xml:space="preserve">ise is almost entirely </w:t>
      </w:r>
      <w:r w:rsidRPr="006B1981">
        <w:rPr>
          <w:rStyle w:val="Emphasis"/>
        </w:rPr>
        <w:t>their own fault</w:t>
      </w:r>
      <w:r w:rsidRPr="006B1981">
        <w:rPr>
          <w:rStyle w:val="AAAunderline"/>
        </w:rPr>
        <w:t>.</w:t>
      </w:r>
      <w:r w:rsidRPr="006B1981">
        <w:t xml:space="preserve">  They </w:t>
      </w:r>
      <w:r w:rsidRPr="006B1981">
        <w:rPr>
          <w:rStyle w:val="AAAunderline"/>
        </w:rPr>
        <w:t>charge to much for</w:t>
      </w:r>
      <w:r w:rsidRPr="006B1981">
        <w:t xml:space="preserve"> their </w:t>
      </w:r>
      <w:r w:rsidRPr="006B1981">
        <w:rPr>
          <w:rStyle w:val="AAAunderline"/>
        </w:rPr>
        <w:t>services</w:t>
      </w:r>
      <w:r w:rsidRPr="006B1981">
        <w:t xml:space="preserve"> through dues and many current members and many more prospective members do not see the value for their dues.  Slavishly committed to </w:t>
      </w:r>
      <w:r w:rsidRPr="006B1981">
        <w:rPr>
          <w:rStyle w:val="AAAunderline"/>
        </w:rPr>
        <w:t>protect</w:t>
      </w:r>
      <w:r w:rsidRPr="006B1981">
        <w:t xml:space="preserve">ing </w:t>
      </w:r>
      <w:r w:rsidRPr="006B1981">
        <w:rPr>
          <w:rStyle w:val="AAAunderline"/>
        </w:rPr>
        <w:t>the very worst employees</w:t>
      </w:r>
      <w:r w:rsidRPr="006B1981">
        <w:t xml:space="preserve"> by </w:t>
      </w:r>
      <w:r w:rsidRPr="006B1981">
        <w:rPr>
          <w:rStyle w:val="StyleUnderline"/>
        </w:rPr>
        <w:t>making firing almost impossible</w:t>
      </w:r>
      <w:r w:rsidRPr="006B1981">
        <w:t xml:space="preserve"> (think the Rubber Room for NYC teachers), </w:t>
      </w:r>
      <w:r w:rsidRPr="006B1981">
        <w:rPr>
          <w:rStyle w:val="AAAunderline"/>
        </w:rPr>
        <w:t>unions</w:t>
      </w:r>
      <w:r w:rsidRPr="006B1981">
        <w:t xml:space="preserve"> </w:t>
      </w:r>
      <w:r w:rsidRPr="006B1981">
        <w:rPr>
          <w:rStyle w:val="StyleUnderline"/>
        </w:rPr>
        <w:t>have become s</w:t>
      </w:r>
      <w:r w:rsidRPr="006B1981">
        <w:rPr>
          <w:rStyle w:val="AAAunderline"/>
        </w:rPr>
        <w:t>ynonymous with mediocre work and waste</w:t>
      </w:r>
      <w:r w:rsidRPr="006B1981">
        <w:t xml:space="preserve">.  Ignoring the reality that almost all of their employees are now shareholders in corporate America through pension funds and 401k plans, union leadership persists with the dated notion that it is the unions vs. corporations.  </w:t>
      </w:r>
    </w:p>
    <w:p w14:paraId="585ECF7F" w14:textId="77777777" w:rsidR="003C6BD1" w:rsidRPr="006B1981" w:rsidRDefault="003C6BD1" w:rsidP="003C6BD1">
      <w:r w:rsidRPr="006B1981">
        <w:t xml:space="preserve">Unions are needed more than ever but their message needs to be completely reconsidered.  New leadership from outside the ranks is needed that understands that a union is a service. </w:t>
      </w:r>
      <w:r w:rsidRPr="006B1981">
        <w:rPr>
          <w:rStyle w:val="AAAunderline"/>
        </w:rPr>
        <w:t xml:space="preserve">The </w:t>
      </w:r>
      <w:r w:rsidRPr="006B1981">
        <w:rPr>
          <w:rStyle w:val="Emphasis"/>
        </w:rPr>
        <w:t>cronyism</w:t>
      </w:r>
      <w:r w:rsidRPr="006B1981">
        <w:rPr>
          <w:rStyle w:val="StyleUnderline"/>
        </w:rPr>
        <w:t xml:space="preserve"> that governs the middle levels of leadership needs to be </w:t>
      </w:r>
      <w:r w:rsidRPr="006B1981">
        <w:rPr>
          <w:rStyle w:val="Emphasis"/>
        </w:rPr>
        <w:t>stopped</w:t>
      </w:r>
      <w:r w:rsidRPr="006B1981">
        <w:t xml:space="preserve">; no one currently respects it.  Dues need to be lowered. The product is too expensive. </w:t>
      </w:r>
    </w:p>
    <w:p w14:paraId="484B1BDE" w14:textId="77777777" w:rsidR="003C6BD1" w:rsidRPr="006B1981" w:rsidRDefault="003C6BD1" w:rsidP="003C6BD1">
      <w:r w:rsidRPr="006B1981">
        <w:t xml:space="preserve">Most importantly, unions need to recognize that merit is to be rewarded, and poor performance is to be disciplined and even fired - easily.  Unions need to sell themselves as a catalyst for upward social mobility, as a service that will permit employees to succeed better than they would otherwise do.  Instead of seniority being the prinicple criterium for everything, merit and education need to dominate their focus.  Since the 30s,  "employers" have developed a much healthier (but still imperfect) perspective on the value of employees, dating the original and persistent union mindset of "us vs. them."   </w:t>
      </w:r>
    </w:p>
    <w:p w14:paraId="04790099" w14:textId="77777777" w:rsidR="003C6BD1" w:rsidRPr="006B1981" w:rsidRDefault="003C6BD1" w:rsidP="003C6BD1">
      <w:r w:rsidRPr="006B1981">
        <w:t xml:space="preserve">Finally, unions need to stop looking outside for blame and to legislatures for help.  Tools like "card check" and "closed shops"  really lack merit in the eyes of the public.  Unions can and must succeed, but only if they repair themselves and start selling a product that both employees and employers see as indispensable.   </w:t>
      </w:r>
    </w:p>
    <w:p w14:paraId="74055728" w14:textId="77777777" w:rsidR="003C6BD1" w:rsidRPr="006B1981" w:rsidRDefault="003C6BD1" w:rsidP="003C6BD1"/>
    <w:p w14:paraId="0BED9E75" w14:textId="77777777" w:rsidR="003C6BD1" w:rsidRPr="006B1981" w:rsidRDefault="003C6BD1" w:rsidP="003C6BD1"/>
    <w:p w14:paraId="509097F8" w14:textId="77777777" w:rsidR="003C6BD1" w:rsidRPr="006B1981" w:rsidRDefault="003C6BD1" w:rsidP="000C64BF"/>
    <w:p w14:paraId="13A6DECD" w14:textId="77777777" w:rsidR="003C6BD1" w:rsidRPr="006B1981" w:rsidRDefault="003C6BD1" w:rsidP="000C64BF"/>
    <w:p w14:paraId="17FC8327" w14:textId="616B438F" w:rsidR="000C64BF" w:rsidRPr="006B1981" w:rsidRDefault="000C64BF" w:rsidP="000C64BF">
      <w:pPr>
        <w:pStyle w:val="Heading2"/>
        <w:rPr>
          <w:sz w:val="36"/>
          <w:szCs w:val="28"/>
        </w:rPr>
      </w:pPr>
      <w:r w:rsidRPr="006B1981">
        <w:rPr>
          <w:sz w:val="36"/>
          <w:szCs w:val="28"/>
        </w:rPr>
        <w:t>Cap K</w:t>
      </w:r>
    </w:p>
    <w:p w14:paraId="39104722" w14:textId="77777777" w:rsidR="00FA758C" w:rsidRPr="006B1981" w:rsidRDefault="00FA758C" w:rsidP="00FA758C"/>
    <w:p w14:paraId="4085B972" w14:textId="77777777" w:rsidR="00FA758C" w:rsidRPr="006B1981" w:rsidRDefault="00FA758C" w:rsidP="00FA758C">
      <w:pPr>
        <w:pStyle w:val="Heading4"/>
        <w:rPr>
          <w:rFonts w:cs="Arial"/>
        </w:rPr>
      </w:pPr>
      <w:bookmarkStart w:id="0" w:name="_Hlk494036983"/>
      <w:r w:rsidRPr="006B1981">
        <w:rPr>
          <w:rFonts w:cs="Arial"/>
        </w:rPr>
        <w:t>The aff’s analytic of settler colonialism reduces the nuances of class differences and collapses the complexities created by racial capitalism down to a settler/indigenous binary which creates ineffective resistance by fracturing solidarity</w:t>
      </w:r>
    </w:p>
    <w:p w14:paraId="652818F0" w14:textId="77777777" w:rsidR="00FA758C" w:rsidRPr="006B1981" w:rsidRDefault="00FA758C" w:rsidP="00FA758C">
      <w:r w:rsidRPr="006B1981">
        <w:t xml:space="preserve">Brenna </w:t>
      </w:r>
      <w:r w:rsidRPr="006B1981">
        <w:rPr>
          <w:rStyle w:val="Style13ptBold"/>
        </w:rPr>
        <w:t>Bhandar</w:t>
      </w:r>
      <w:r w:rsidRPr="006B1981">
        <w:t xml:space="preserve">, Senior Lecturer in Law at SOAS; </w:t>
      </w:r>
      <w:r w:rsidRPr="006B1981">
        <w:rPr>
          <w:rStyle w:val="Style13ptBold"/>
        </w:rPr>
        <w:t>and</w:t>
      </w:r>
      <w:r w:rsidRPr="006B1981">
        <w:t xml:space="preserve"> Rafeef </w:t>
      </w:r>
      <w:r w:rsidRPr="006B1981">
        <w:rPr>
          <w:rStyle w:val="Style13ptBold"/>
        </w:rPr>
        <w:t>Ziadah 2016</w:t>
      </w:r>
      <w:r w:rsidRPr="006B1981">
        <w:t xml:space="preserve">, a Postdoctoral Research Fellow at the University of London, SOAS [“Acts and Omissions: Framing Settler Colonialism in Palestine Studies,” </w:t>
      </w:r>
      <w:r w:rsidRPr="006B1981">
        <w:rPr>
          <w:i/>
        </w:rPr>
        <w:t>Jadaliyya</w:t>
      </w:r>
      <w:r w:rsidRPr="006B1981">
        <w:t xml:space="preserve">, January 14, 2016, </w:t>
      </w:r>
      <w:hyperlink r:id="rId7" w:history="1">
        <w:r w:rsidRPr="006B1981">
          <w:rPr>
            <w:rStyle w:val="Hyperlink"/>
          </w:rPr>
          <w:t>http://www.jadaliyya.com/pages/index/23569/acts-and-omissions_framing-settler-colonialism-in-</w:t>
        </w:r>
      </w:hyperlink>
      <w:r w:rsidRPr="006B1981">
        <w:t>;]</w:t>
      </w:r>
    </w:p>
    <w:p w14:paraId="4E5196D0" w14:textId="77777777" w:rsidR="00FA758C" w:rsidRPr="006B1981" w:rsidRDefault="00FA758C" w:rsidP="00FA758C"/>
    <w:p w14:paraId="2B138B6C" w14:textId="77777777" w:rsidR="00FA758C" w:rsidRPr="006B1981" w:rsidRDefault="00FA758C" w:rsidP="00FA758C">
      <w:r w:rsidRPr="006B1981">
        <w:rPr>
          <w:rStyle w:val="StyleUnderline"/>
        </w:rPr>
        <w:t xml:space="preserve">The forging of a new academic field of </w:t>
      </w:r>
      <w:r w:rsidRPr="006B1981">
        <w:rPr>
          <w:rStyle w:val="StyleUnderline"/>
          <w:highlight w:val="yellow"/>
        </w:rPr>
        <w:t>settler colonial studies risks</w:t>
      </w:r>
      <w:r w:rsidRPr="006B1981">
        <w:rPr>
          <w:rStyle w:val="StyleUnderline"/>
        </w:rPr>
        <w:t xml:space="preserve"> potentially </w:t>
      </w:r>
      <w:r w:rsidRPr="006B1981">
        <w:rPr>
          <w:rStyle w:val="StyleUnderline"/>
          <w:highlight w:val="yellow"/>
        </w:rPr>
        <w:t>creating unnecessary binaries</w:t>
      </w:r>
      <w:r w:rsidRPr="006B1981">
        <w:rPr>
          <w:rStyle w:val="StyleUnderline"/>
        </w:rPr>
        <w:t xml:space="preserve"> between studies of colonialism and settler-colonialism</w:t>
      </w:r>
      <w:r w:rsidRPr="006B1981">
        <w:t xml:space="preserve">. It is clear that </w:t>
      </w:r>
      <w:r w:rsidRPr="006B1981">
        <w:rPr>
          <w:rStyle w:val="StyleUnderline"/>
        </w:rPr>
        <w:t xml:space="preserve">techniques of </w:t>
      </w:r>
      <w:r w:rsidRPr="006B1981">
        <w:rPr>
          <w:rStyle w:val="StyleUnderline"/>
          <w:highlight w:val="yellow"/>
        </w:rPr>
        <w:t>colonial dispossession traveled throughout</w:t>
      </w:r>
      <w:r w:rsidRPr="006B1981">
        <w:t xml:space="preserve"> networks of </w:t>
      </w:r>
      <w:r w:rsidRPr="006B1981">
        <w:rPr>
          <w:rStyle w:val="Emphasis"/>
          <w:highlight w:val="yellow"/>
        </w:rPr>
        <w:t>trade</w:t>
      </w:r>
      <w:r w:rsidRPr="006B1981">
        <w:t xml:space="preserve"> and leisure established during and </w:t>
      </w:r>
      <w:r w:rsidRPr="006B1981">
        <w:rPr>
          <w:rStyle w:val="StyleUnderline"/>
        </w:rPr>
        <w:t xml:space="preserve">throughout the British Empire. Such tools </w:t>
      </w:r>
      <w:r w:rsidRPr="006B1981">
        <w:rPr>
          <w:rStyle w:val="StyleUnderline"/>
          <w:highlight w:val="yellow"/>
        </w:rPr>
        <w:t>include the surveillance and criminalization</w:t>
      </w:r>
      <w:r w:rsidRPr="006B1981">
        <w:rPr>
          <w:rStyle w:val="StyleUnderline"/>
        </w:rPr>
        <w:t xml:space="preserve"> of colonized populations, land appropriation, resource extraction</w:t>
      </w:r>
      <w:r w:rsidRPr="006B1981">
        <w:t xml:space="preserve">, the perversion or indeed, </w:t>
      </w:r>
      <w:r w:rsidRPr="006B1981">
        <w:rPr>
          <w:rStyle w:val="StyleUnderline"/>
        </w:rPr>
        <w:t>attempted erasure</w:t>
      </w:r>
      <w:r w:rsidRPr="006B1981">
        <w:t xml:space="preserve">, </w:t>
      </w:r>
      <w:r w:rsidRPr="006B1981">
        <w:rPr>
          <w:rStyle w:val="StyleUnderline"/>
        </w:rPr>
        <w:t>of native legal systems, and control over the mobility and political citizenship of colonized populations</w:t>
      </w:r>
      <w:r w:rsidRPr="006B1981">
        <w:t xml:space="preserve">. English colonial administrators and freelance entrepreneurs traveled, during the nineteenth century, between the Indian subcontinent, Australia, Canada, New Zealand, the Caribbean, the United States, the African continent, and of course the United Kingdom. </w:t>
      </w:r>
      <w:r w:rsidRPr="006B1981">
        <w:rPr>
          <w:rStyle w:val="StyleUnderline"/>
        </w:rPr>
        <w:t xml:space="preserve">They imported and </w:t>
      </w:r>
      <w:r w:rsidRPr="006B1981">
        <w:rPr>
          <w:rStyle w:val="StyleUnderline"/>
          <w:highlight w:val="yellow"/>
        </w:rPr>
        <w:t>exported</w:t>
      </w:r>
      <w:r w:rsidRPr="006B1981">
        <w:rPr>
          <w:rStyle w:val="StyleUnderline"/>
        </w:rPr>
        <w:t xml:space="preserve"> the </w:t>
      </w:r>
      <w:r w:rsidRPr="006B1981">
        <w:rPr>
          <w:rStyle w:val="Emphasis"/>
          <w:highlight w:val="yellow"/>
        </w:rPr>
        <w:t>legal</w:t>
      </w:r>
      <w:r w:rsidRPr="006B1981">
        <w:rPr>
          <w:rStyle w:val="StyleUnderline"/>
          <w:highlight w:val="yellow"/>
        </w:rPr>
        <w:t xml:space="preserve"> and </w:t>
      </w:r>
      <w:r w:rsidRPr="006B1981">
        <w:rPr>
          <w:rStyle w:val="Emphasis"/>
          <w:highlight w:val="yellow"/>
        </w:rPr>
        <w:t>political</w:t>
      </w:r>
      <w:r w:rsidRPr="006B1981">
        <w:rPr>
          <w:rStyle w:val="StyleUnderline"/>
          <w:highlight w:val="yellow"/>
        </w:rPr>
        <w:t xml:space="preserve"> infrastructures </w:t>
      </w:r>
      <w:r w:rsidRPr="006B1981">
        <w:rPr>
          <w:rStyle w:val="Emphasis"/>
          <w:highlight w:val="yellow"/>
        </w:rPr>
        <w:t>required</w:t>
      </w:r>
      <w:r w:rsidRPr="006B1981">
        <w:rPr>
          <w:rStyle w:val="StyleUnderline"/>
          <w:highlight w:val="yellow"/>
        </w:rPr>
        <w:t xml:space="preserve"> for colonial modes of expropriation</w:t>
      </w:r>
      <w:r w:rsidRPr="006B1981">
        <w:t xml:space="preserve">.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(Raz-Krakotzkin 2007; Lloyd 2012), the detailed work of excavating </w:t>
      </w:r>
      <w:r w:rsidRPr="006B1981">
        <w:rPr>
          <w:rStyle w:val="StyleUnderline"/>
        </w:rPr>
        <w:t>the way in which the political and legal techniques of dispossession travelled between different colonial sites remains underexplored</w:t>
      </w:r>
      <w:r w:rsidRPr="006B1981">
        <w:t xml:space="preserve">. (Although see Lowe, 2014 an Saldaña-Portillo 2016 for  exemplary exceptions to this claim). </w:t>
      </w:r>
    </w:p>
    <w:p w14:paraId="27D86A41" w14:textId="77777777" w:rsidR="00FA758C" w:rsidRPr="006B1981" w:rsidRDefault="00FA758C" w:rsidP="00FA758C">
      <w:r w:rsidRPr="006B1981">
        <w:rPr>
          <w:rStyle w:val="StyleUnderline"/>
        </w:rPr>
        <w:t xml:space="preserve">Another binary </w:t>
      </w:r>
      <w:r w:rsidRPr="006B1981">
        <w:rPr>
          <w:rStyle w:val="Emphasis"/>
        </w:rPr>
        <w:t>inherent</w:t>
      </w:r>
      <w:r w:rsidRPr="006B1981">
        <w:rPr>
          <w:rStyle w:val="StyleUnderline"/>
        </w:rPr>
        <w:t xml:space="preserve"> to the settler colonial analytic is that between the colonizer and colonized. While adopting a settler colonial framework is critical to analyzing Israel’s modus operandi as a colonial power, </w:t>
      </w:r>
      <w:r w:rsidRPr="006B1981">
        <w:rPr>
          <w:rStyle w:val="StyleUnderline"/>
          <w:highlight w:val="yellow"/>
        </w:rPr>
        <w:t xml:space="preserve">there is a need to </w:t>
      </w:r>
      <w:r w:rsidRPr="006B1981">
        <w:rPr>
          <w:rStyle w:val="Emphasis"/>
          <w:highlight w:val="yellow"/>
        </w:rPr>
        <w:t>contextualize</w:t>
      </w:r>
      <w:r w:rsidRPr="006B1981">
        <w:rPr>
          <w:rStyle w:val="StyleUnderline"/>
        </w:rPr>
        <w:t xml:space="preserve"> Israel’s settler colonial project </w:t>
      </w:r>
      <w:r w:rsidRPr="006B1981">
        <w:rPr>
          <w:rStyle w:val="StyleUnderline"/>
          <w:highlight w:val="yellow"/>
        </w:rPr>
        <w:t xml:space="preserve">within the particular </w:t>
      </w:r>
      <w:r w:rsidRPr="006B1981">
        <w:rPr>
          <w:rStyle w:val="Emphasis"/>
          <w:highlight w:val="yellow"/>
        </w:rPr>
        <w:t>class</w:t>
      </w:r>
      <w:r w:rsidRPr="006B1981">
        <w:rPr>
          <w:rStyle w:val="StyleUnderline"/>
        </w:rPr>
        <w:t xml:space="preserve"> and racial </w:t>
      </w:r>
      <w:r w:rsidRPr="006B1981">
        <w:rPr>
          <w:rStyle w:val="StyleUnderline"/>
          <w:highlight w:val="yellow"/>
        </w:rPr>
        <w:t>differences</w:t>
      </w:r>
      <w:r w:rsidRPr="006B1981">
        <w:rPr>
          <w:rStyle w:val="StyleUnderline"/>
        </w:rPr>
        <w:t xml:space="preserve"> inside Israel and amongst Palestinians</w:t>
      </w:r>
      <w:r w:rsidRPr="006B1981">
        <w:t xml:space="preserve">. Ella </w:t>
      </w:r>
      <w:r w:rsidRPr="006B1981">
        <w:rPr>
          <w:rStyle w:val="StyleUnderline"/>
        </w:rPr>
        <w:t xml:space="preserve">Shohat’s critical work on the racial hierarchy within Israel’s settler society is a strong example that highlights the historical marginalization of the Mizrahim, Jews of Arab origin. </w:t>
      </w:r>
      <w:r w:rsidRPr="006B1981">
        <w:rPr>
          <w:rStyle w:val="StyleUnderline"/>
          <w:highlight w:val="yellow"/>
        </w:rPr>
        <w:t>Racialized immigrants occupy both the position of settler</w:t>
      </w:r>
      <w:r w:rsidRPr="006B1981">
        <w:rPr>
          <w:rStyle w:val="StyleUnderline"/>
        </w:rPr>
        <w:t xml:space="preserve"> in relation to Indigenous communities </w:t>
      </w:r>
      <w:r w:rsidRPr="006B1981">
        <w:rPr>
          <w:rStyle w:val="StyleUnderline"/>
          <w:highlight w:val="yellow"/>
        </w:rPr>
        <w:t>and</w:t>
      </w:r>
      <w:r w:rsidRPr="006B1981">
        <w:rPr>
          <w:rStyle w:val="StyleUnderline"/>
        </w:rPr>
        <w:t xml:space="preserve"> the </w:t>
      </w:r>
      <w:r w:rsidRPr="006B1981">
        <w:rPr>
          <w:rStyle w:val="StyleUnderline"/>
          <w:highlight w:val="yellow"/>
        </w:rPr>
        <w:t>subaltern</w:t>
      </w:r>
      <w:r w:rsidRPr="006B1981">
        <w:rPr>
          <w:rStyle w:val="StyleUnderline"/>
        </w:rPr>
        <w:t xml:space="preserve"> in relation to the dominant place of the white European settler. Some </w:t>
      </w:r>
      <w:r w:rsidRPr="006B1981">
        <w:rPr>
          <w:rStyle w:val="StyleUnderline"/>
          <w:highlight w:val="yellow"/>
        </w:rPr>
        <w:t>scholars in North America</w:t>
      </w:r>
      <w:r w:rsidRPr="006B1981">
        <w:rPr>
          <w:rStyle w:val="StyleUnderline"/>
        </w:rPr>
        <w:t xml:space="preserve">, and particularly in Hawai’i have </w:t>
      </w:r>
      <w:r w:rsidRPr="006B1981">
        <w:rPr>
          <w:rStyle w:val="StyleUnderline"/>
          <w:highlight w:val="yellow"/>
        </w:rPr>
        <w:t>grasped how</w:t>
      </w:r>
      <w:r w:rsidRPr="006B1981">
        <w:rPr>
          <w:rStyle w:val="StyleUnderline"/>
        </w:rPr>
        <w:t xml:space="preserve"> the racialization of particular </w:t>
      </w:r>
      <w:r w:rsidRPr="006B1981">
        <w:rPr>
          <w:rStyle w:val="StyleUnderline"/>
          <w:highlight w:val="yellow"/>
        </w:rPr>
        <w:t>immigrant communities</w:t>
      </w:r>
      <w:r w:rsidRPr="006B1981">
        <w:rPr>
          <w:rStyle w:val="StyleUnderline"/>
        </w:rPr>
        <w:t xml:space="preserve"> in settler states </w:t>
      </w:r>
      <w:r w:rsidRPr="006B1981">
        <w:rPr>
          <w:rStyle w:val="Emphasis"/>
          <w:highlight w:val="yellow"/>
        </w:rPr>
        <w:t>complicates the settler colonial framework</w:t>
      </w:r>
      <w:r w:rsidRPr="006B1981">
        <w:t xml:space="preserve">. </w:t>
      </w:r>
    </w:p>
    <w:p w14:paraId="3471060C" w14:textId="77777777" w:rsidR="00FA758C" w:rsidRPr="006B1981" w:rsidRDefault="00FA758C" w:rsidP="00FA758C">
      <w:r w:rsidRPr="006B1981">
        <w:t xml:space="preserve">On the other hand, </w:t>
      </w:r>
      <w:r w:rsidRPr="006B1981">
        <w:rPr>
          <w:rStyle w:val="StyleUnderline"/>
        </w:rPr>
        <w:t xml:space="preserve">a settler colonial </w:t>
      </w:r>
      <w:r w:rsidRPr="006B1981">
        <w:rPr>
          <w:rStyle w:val="StyleUnderline"/>
          <w:highlight w:val="yellow"/>
        </w:rPr>
        <w:t>framework must</w:t>
      </w:r>
      <w:r w:rsidRPr="006B1981">
        <w:rPr>
          <w:rStyle w:val="StyleUnderline"/>
        </w:rPr>
        <w:t xml:space="preserve"> also </w:t>
      </w:r>
      <w:r w:rsidRPr="006B1981">
        <w:rPr>
          <w:rStyle w:val="StyleUnderline"/>
          <w:highlight w:val="yellow"/>
        </w:rPr>
        <w:t>contend with</w:t>
      </w:r>
      <w:r w:rsidRPr="006B1981">
        <w:rPr>
          <w:rStyle w:val="StyleUnderline"/>
        </w:rPr>
        <w:t xml:space="preserve"> the </w:t>
      </w:r>
      <w:r w:rsidRPr="006B1981">
        <w:rPr>
          <w:rStyle w:val="Emphasis"/>
          <w:highlight w:val="yellow"/>
        </w:rPr>
        <w:t>emerging class differences</w:t>
      </w:r>
      <w:r w:rsidRPr="006B1981">
        <w:rPr>
          <w:rStyle w:val="StyleUnderline"/>
        </w:rPr>
        <w:t xml:space="preserve"> in Palestinian society exacerbated by the impact of the Oslo Accords</w:t>
      </w:r>
      <w:r w:rsidRPr="006B1981">
        <w:t xml:space="preserve">.  This is especially relevant when contending with the question of how Palestinians can challenge the logic of the Oslo process while the Palestinian Authority, adhering to a fundamental neoliberal agenda (Hanieh 2013), remains intact. </w:t>
      </w:r>
      <w:r w:rsidRPr="006B1981">
        <w:rPr>
          <w:rStyle w:val="StyleUnderline"/>
        </w:rPr>
        <w:t>The Palestinian Authority continues to formulate Palestinian liberation in terms of truncated statehood on small sections of Palestinian land and celebrates symbolic acts such as raising the Palestinian flag at the U</w:t>
      </w:r>
      <w:r w:rsidRPr="006B1981">
        <w:t xml:space="preserve">nited </w:t>
      </w:r>
      <w:r w:rsidRPr="006B1981">
        <w:rPr>
          <w:rStyle w:val="StyleUnderline"/>
        </w:rPr>
        <w:t>N</w:t>
      </w:r>
      <w:r w:rsidRPr="006B1981">
        <w:t xml:space="preserve">ations </w:t>
      </w:r>
      <w:r w:rsidRPr="006B1981">
        <w:rPr>
          <w:rStyle w:val="StyleUnderline"/>
        </w:rPr>
        <w:t>while prospects of Palestinian sovereignty over land continue to diminish daily</w:t>
      </w:r>
      <w:r w:rsidRPr="006B1981">
        <w:t xml:space="preserve">. Sadly, </w:t>
      </w:r>
      <w:r w:rsidRPr="006B1981">
        <w:rPr>
          <w:rStyle w:val="StyleUnderline"/>
        </w:rPr>
        <w:t xml:space="preserve">the PA’s focus continues to be </w:t>
      </w:r>
      <w:r w:rsidRPr="006B1981">
        <w:rPr>
          <w:rStyle w:val="Emphasis"/>
        </w:rPr>
        <w:t>building a neoliberal state apparatus</w:t>
      </w:r>
      <w:r w:rsidRPr="006B1981">
        <w:rPr>
          <w:rStyle w:val="StyleUnderline"/>
        </w:rPr>
        <w:t xml:space="preserve"> as a way to “convince” Israel and international donors that Palestinians are able to run their affairs</w:t>
      </w:r>
      <w:r w:rsidRPr="006B1981">
        <w:t xml:space="preserve">.  For all intents and purposes, Israel has succeeded in outsourcing its military occupation to a segment of Palestinians - this is evident in the relatively large budgets of the security forces of the PA and the continued security coordination with Israel. In our view, </w:t>
      </w:r>
      <w:r w:rsidRPr="006B1981">
        <w:rPr>
          <w:rStyle w:val="StyleUnderline"/>
          <w:highlight w:val="yellow"/>
        </w:rPr>
        <w:t xml:space="preserve">such </w:t>
      </w:r>
      <w:r w:rsidRPr="006B1981">
        <w:rPr>
          <w:rStyle w:val="Emphasis"/>
          <w:highlight w:val="yellow"/>
        </w:rPr>
        <w:t>differences</w:t>
      </w:r>
      <w:r w:rsidRPr="006B1981">
        <w:rPr>
          <w:rStyle w:val="StyleUnderline"/>
        </w:rPr>
        <w:t xml:space="preserve"> within both the settler society and the colonized </w:t>
      </w:r>
      <w:r w:rsidRPr="006B1981">
        <w:rPr>
          <w:rStyle w:val="StyleUnderline"/>
          <w:highlight w:val="yellow"/>
        </w:rPr>
        <w:t xml:space="preserve">need to be </w:t>
      </w:r>
      <w:r w:rsidRPr="006B1981">
        <w:rPr>
          <w:rStyle w:val="Emphasis"/>
          <w:highlight w:val="yellow"/>
        </w:rPr>
        <w:t>brought out and fully incorporated</w:t>
      </w:r>
      <w:r w:rsidRPr="006B1981">
        <w:rPr>
          <w:rStyle w:val="StyleUnderline"/>
          <w:highlight w:val="yellow"/>
        </w:rPr>
        <w:t xml:space="preserve"> into the</w:t>
      </w:r>
      <w:r w:rsidRPr="006B1981">
        <w:rPr>
          <w:rStyle w:val="StyleUnderline"/>
        </w:rPr>
        <w:t xml:space="preserve"> settler colonial </w:t>
      </w:r>
      <w:r w:rsidRPr="006B1981">
        <w:rPr>
          <w:rStyle w:val="StyleUnderline"/>
          <w:highlight w:val="yellow"/>
        </w:rPr>
        <w:t>analytical framework</w:t>
      </w:r>
      <w:r w:rsidRPr="006B1981">
        <w:t xml:space="preserve">. </w:t>
      </w:r>
    </w:p>
    <w:p w14:paraId="6F01CA4E" w14:textId="77777777" w:rsidR="00FA758C" w:rsidRPr="006B1981" w:rsidRDefault="00FA758C" w:rsidP="00FA758C">
      <w:r w:rsidRPr="006B1981">
        <w:rPr>
          <w:rStyle w:val="StyleUnderline"/>
          <w:highlight w:val="yellow"/>
        </w:rPr>
        <w:t>Racially inscribed dispossession and</w:t>
      </w:r>
      <w:r w:rsidRPr="006B1981">
        <w:rPr>
          <w:rStyle w:val="StyleUnderline"/>
        </w:rPr>
        <w:t xml:space="preserve"> the </w:t>
      </w:r>
      <w:r w:rsidRPr="006B1981">
        <w:rPr>
          <w:rStyle w:val="StyleUnderline"/>
          <w:highlight w:val="yellow"/>
        </w:rPr>
        <w:t>capitalist modes of accumulation</w:t>
      </w:r>
      <w:r w:rsidRPr="006B1981">
        <w:rPr>
          <w:rStyle w:val="StyleUnderline"/>
        </w:rPr>
        <w:t xml:space="preserve"> that subtend expropriative practices have </w:t>
      </w:r>
      <w:r w:rsidRPr="006B1981">
        <w:rPr>
          <w:rStyle w:val="StyleUnderline"/>
          <w:highlight w:val="yellow"/>
        </w:rPr>
        <w:t xml:space="preserve">developed in </w:t>
      </w:r>
      <w:r w:rsidRPr="006B1981">
        <w:rPr>
          <w:rStyle w:val="Emphasis"/>
          <w:highlight w:val="yellow"/>
        </w:rPr>
        <w:t>spatially and temporally differentiated ways</w:t>
      </w:r>
      <w:r w:rsidRPr="006B1981">
        <w:rPr>
          <w:rStyle w:val="StyleUnderline"/>
          <w:highlight w:val="yellow"/>
        </w:rPr>
        <w:t xml:space="preserve"> in the colonies</w:t>
      </w:r>
      <w:r w:rsidRPr="006B1981">
        <w:rPr>
          <w:rStyle w:val="StyleUnderline"/>
        </w:rPr>
        <w:t>, as elaborated by scores of post-colonial theorists</w:t>
      </w:r>
      <w:r w:rsidRPr="006B1981">
        <w:t xml:space="preserve">. In other words, </w:t>
      </w:r>
      <w:r w:rsidRPr="006B1981">
        <w:rPr>
          <w:rStyle w:val="StyleUnderline"/>
        </w:rPr>
        <w:t xml:space="preserve">capitalist development in the colonies has </w:t>
      </w:r>
      <w:r w:rsidRPr="006B1981">
        <w:rPr>
          <w:rStyle w:val="Emphasis"/>
        </w:rPr>
        <w:t>not mirrored</w:t>
      </w:r>
      <w:r w:rsidRPr="006B1981">
        <w:rPr>
          <w:rStyle w:val="StyleUnderline"/>
        </w:rPr>
        <w:t xml:space="preserve"> the transition from feudal economies to capitalist ones in Europe. The terms “</w:t>
      </w:r>
      <w:r w:rsidRPr="006B1981">
        <w:rPr>
          <w:rStyle w:val="StyleUnderline"/>
          <w:highlight w:val="yellow"/>
        </w:rPr>
        <w:t>postcolonial capitalism</w:t>
      </w:r>
      <w:r w:rsidRPr="006B1981">
        <w:rPr>
          <w:rStyle w:val="StyleUnderline"/>
        </w:rPr>
        <w:t xml:space="preserve">” and “racial capitalism” both </w:t>
      </w:r>
      <w:r w:rsidRPr="006B1981">
        <w:rPr>
          <w:rStyle w:val="StyleUnderline"/>
          <w:highlight w:val="yellow"/>
        </w:rPr>
        <w:t xml:space="preserve">denote ways of understanding </w:t>
      </w:r>
      <w:r w:rsidRPr="006B1981">
        <w:rPr>
          <w:rStyle w:val="Emphasis"/>
          <w:highlight w:val="yellow"/>
        </w:rPr>
        <w:t>capitalist forms of dispossession</w:t>
      </w:r>
      <w:r w:rsidRPr="006B1981">
        <w:rPr>
          <w:rStyle w:val="StyleUnderline"/>
          <w:highlight w:val="yellow"/>
        </w:rPr>
        <w:t xml:space="preserve"> that profit from, and reinforce</w:t>
      </w:r>
      <w:r w:rsidRPr="006B1981">
        <w:rPr>
          <w:rStyle w:val="StyleUnderline"/>
        </w:rPr>
        <w:t xml:space="preserve"> class hierarchies, patriarchal formations, and </w:t>
      </w:r>
      <w:r w:rsidRPr="006B1981">
        <w:rPr>
          <w:rStyle w:val="StyleUnderline"/>
          <w:highlight w:val="yellow"/>
        </w:rPr>
        <w:t xml:space="preserve">racist ideologies </w:t>
      </w:r>
      <w:r w:rsidRPr="006B1981">
        <w:rPr>
          <w:rStyle w:val="Emphasis"/>
          <w:highlight w:val="yellow"/>
        </w:rPr>
        <w:t>lodged in colonial imaginaries</w:t>
      </w:r>
      <w:r w:rsidRPr="006B1981">
        <w:rPr>
          <w:rStyle w:val="StyleUnderline"/>
        </w:rPr>
        <w:t xml:space="preserve"> that persist into the present.  </w:t>
      </w:r>
      <w:r w:rsidRPr="006B1981">
        <w:rPr>
          <w:rStyle w:val="StyleUnderline"/>
          <w:highlight w:val="yellow"/>
        </w:rPr>
        <w:t xml:space="preserve">These terms </w:t>
      </w:r>
      <w:r w:rsidRPr="006B1981">
        <w:rPr>
          <w:rStyle w:val="Emphasis"/>
          <w:highlight w:val="yellow"/>
        </w:rPr>
        <w:t>do not</w:t>
      </w:r>
      <w:r w:rsidRPr="006B1981">
        <w:rPr>
          <w:rStyle w:val="StyleUnderline"/>
        </w:rPr>
        <w:t xml:space="preserve"> neatly </w:t>
      </w:r>
      <w:r w:rsidRPr="006B1981">
        <w:rPr>
          <w:rStyle w:val="Emphasis"/>
          <w:highlight w:val="yellow"/>
        </w:rPr>
        <w:t>fit</w:t>
      </w:r>
      <w:r w:rsidRPr="006B1981">
        <w:rPr>
          <w:rStyle w:val="StyleUnderline"/>
          <w:highlight w:val="yellow"/>
        </w:rPr>
        <w:t xml:space="preserve"> into a settler-colonial framework and</w:t>
      </w:r>
      <w:r w:rsidRPr="006B1981">
        <w:rPr>
          <w:rStyle w:val="StyleUnderline"/>
        </w:rPr>
        <w:t xml:space="preserve"> yet </w:t>
      </w:r>
      <w:r w:rsidRPr="006B1981">
        <w:rPr>
          <w:rStyle w:val="StyleUnderline"/>
          <w:highlight w:val="yellow"/>
        </w:rPr>
        <w:t xml:space="preserve">are </w:t>
      </w:r>
      <w:r w:rsidRPr="006B1981">
        <w:rPr>
          <w:rStyle w:val="Emphasis"/>
          <w:highlight w:val="yellow"/>
        </w:rPr>
        <w:t>critical</w:t>
      </w:r>
      <w:r w:rsidRPr="006B1981">
        <w:rPr>
          <w:rStyle w:val="StyleUnderline"/>
          <w:highlight w:val="yellow"/>
        </w:rPr>
        <w:t xml:space="preserve"> to understanding the political-economic</w:t>
      </w:r>
      <w:r w:rsidRPr="006B1981">
        <w:rPr>
          <w:rStyle w:val="StyleUnderline"/>
        </w:rPr>
        <w:t xml:space="preserve">, juridical and social </w:t>
      </w:r>
      <w:r w:rsidRPr="006B1981">
        <w:rPr>
          <w:rStyle w:val="StyleUnderline"/>
          <w:highlight w:val="yellow"/>
        </w:rPr>
        <w:t>complexities</w:t>
      </w:r>
      <w:r w:rsidRPr="006B1981">
        <w:rPr>
          <w:rStyle w:val="StyleUnderline"/>
        </w:rPr>
        <w:t xml:space="preserve"> across various sites of inquiry. </w:t>
      </w:r>
      <w:r w:rsidRPr="006B1981">
        <w:rPr>
          <w:rStyle w:val="StyleUnderline"/>
          <w:highlight w:val="yellow"/>
        </w:rPr>
        <w:t>Forcing them into a single</w:t>
      </w:r>
      <w:r w:rsidRPr="006B1981">
        <w:rPr>
          <w:rStyle w:val="StyleUnderline"/>
        </w:rPr>
        <w:t xml:space="preserve"> analytical </w:t>
      </w:r>
      <w:r w:rsidRPr="006B1981">
        <w:rPr>
          <w:rStyle w:val="StyleUnderline"/>
          <w:highlight w:val="yellow"/>
        </w:rPr>
        <w:t xml:space="preserve">category risks </w:t>
      </w:r>
      <w:r w:rsidRPr="006B1981">
        <w:rPr>
          <w:rStyle w:val="Emphasis"/>
        </w:rPr>
        <w:t>losing</w:t>
      </w:r>
      <w:r w:rsidRPr="006B1981">
        <w:rPr>
          <w:rStyle w:val="StyleUnderline"/>
        </w:rPr>
        <w:t xml:space="preserve"> this richness and </w:t>
      </w:r>
      <w:r w:rsidRPr="006B1981">
        <w:rPr>
          <w:rStyle w:val="Emphasis"/>
          <w:highlight w:val="yellow"/>
        </w:rPr>
        <w:t>undermining</w:t>
      </w:r>
      <w:r w:rsidRPr="006B1981">
        <w:rPr>
          <w:rStyle w:val="StyleUnderline"/>
        </w:rPr>
        <w:t xml:space="preserve"> forms of </w:t>
      </w:r>
      <w:r w:rsidRPr="006B1981">
        <w:rPr>
          <w:rStyle w:val="StyleUnderline"/>
          <w:highlight w:val="yellow"/>
        </w:rPr>
        <w:t>political solidarity across colonized spaces</w:t>
      </w:r>
      <w:r w:rsidRPr="006B1981">
        <w:t>.</w:t>
      </w:r>
    </w:p>
    <w:p w14:paraId="32BB0B45" w14:textId="77777777" w:rsidR="00FA758C" w:rsidRPr="006B1981" w:rsidRDefault="00FA758C" w:rsidP="00FA758C">
      <w:r w:rsidRPr="006B1981">
        <w:t>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w:t>
      </w:r>
    </w:p>
    <w:p w14:paraId="4CAC3680" w14:textId="77777777" w:rsidR="00FA758C" w:rsidRPr="006B1981" w:rsidRDefault="00FA758C" w:rsidP="00FA758C">
      <w:r w:rsidRPr="006B1981">
        <w:rPr>
          <w:rStyle w:val="StyleUnderline"/>
          <w:highlight w:val="yellow"/>
        </w:rPr>
        <w:t xml:space="preserve">We want to </w:t>
      </w:r>
      <w:r w:rsidRPr="006B1981">
        <w:rPr>
          <w:rStyle w:val="Emphasis"/>
          <w:highlight w:val="yellow"/>
        </w:rPr>
        <w:t>build solidarity</w:t>
      </w:r>
      <w:r w:rsidRPr="006B1981">
        <w:rPr>
          <w:rStyle w:val="StyleUnderline"/>
          <w:highlight w:val="yellow"/>
        </w:rPr>
        <w:t xml:space="preserve"> without reproducing</w:t>
      </w:r>
      <w:r w:rsidRPr="006B1981">
        <w:rPr>
          <w:rStyle w:val="StyleUnderline"/>
        </w:rPr>
        <w:t xml:space="preserve"> and enacting the same </w:t>
      </w:r>
      <w:r w:rsidRPr="006B1981">
        <w:rPr>
          <w:rStyle w:val="StyleUnderline"/>
          <w:highlight w:val="yellow"/>
        </w:rPr>
        <w:t>colonial logics</w:t>
      </w:r>
      <w:r w:rsidRPr="006B1981">
        <w:rPr>
          <w:rStyle w:val="StyleUnderline"/>
        </w:rPr>
        <w:t xml:space="preserve"> and asymmetric relationships of power on which settler colonialisms hinge. We believe that our futures are connected and that we are especially powerful when we enact solidarity by words and actions. </w:t>
      </w:r>
      <w:r w:rsidRPr="006B1981">
        <w:rPr>
          <w:rStyle w:val="StyleUnderline"/>
          <w:highlight w:val="yellow"/>
        </w:rPr>
        <w:t>To expect solidarity, we must</w:t>
      </w:r>
      <w:r w:rsidRPr="006B1981">
        <w:rPr>
          <w:rStyle w:val="StyleUnderline"/>
        </w:rPr>
        <w:t xml:space="preserve"> be willing to give it, share it, and </w:t>
      </w:r>
      <w:r w:rsidRPr="006B1981">
        <w:rPr>
          <w:rStyle w:val="StyleUnderline"/>
          <w:highlight w:val="yellow"/>
        </w:rPr>
        <w:t>maintain it</w:t>
      </w:r>
      <w:r w:rsidRPr="006B1981">
        <w:rPr>
          <w:rStyle w:val="StyleUnderline"/>
        </w:rPr>
        <w:t xml:space="preserve">. </w:t>
      </w:r>
      <w:r w:rsidRPr="006B1981">
        <w:rPr>
          <w:rStyle w:val="StyleUnderline"/>
          <w:highlight w:val="yellow"/>
        </w:rPr>
        <w:t xml:space="preserve">To do otherwise is to </w:t>
      </w:r>
      <w:r w:rsidRPr="006B1981">
        <w:rPr>
          <w:rStyle w:val="Emphasis"/>
          <w:highlight w:val="yellow"/>
        </w:rPr>
        <w:t>risk producing solidarity on the very colonial terms</w:t>
      </w:r>
      <w:r w:rsidRPr="006B1981">
        <w:rPr>
          <w:rStyle w:val="StyleUnderline"/>
          <w:highlight w:val="yellow"/>
        </w:rPr>
        <w:t xml:space="preserve"> that our movements seek to</w:t>
      </w:r>
      <w:r w:rsidRPr="006B1981">
        <w:rPr>
          <w:rStyle w:val="StyleUnderline"/>
        </w:rPr>
        <w:t xml:space="preserve"> challenge and </w:t>
      </w:r>
      <w:r w:rsidRPr="006B1981">
        <w:rPr>
          <w:rStyle w:val="StyleUnderline"/>
          <w:highlight w:val="yellow"/>
        </w:rPr>
        <w:t>undo</w:t>
      </w:r>
      <w:r w:rsidRPr="006B1981">
        <w:t>.</w:t>
      </w:r>
      <w:bookmarkEnd w:id="0"/>
    </w:p>
    <w:p w14:paraId="05B39D94" w14:textId="77777777" w:rsidR="00FA758C" w:rsidRPr="006B1981" w:rsidRDefault="00FA758C" w:rsidP="00FA758C"/>
    <w:p w14:paraId="56B0D868" w14:textId="77777777" w:rsidR="00FA758C" w:rsidRPr="006B1981" w:rsidRDefault="00FA758C" w:rsidP="00FA758C">
      <w:pPr>
        <w:pStyle w:val="Heading4"/>
      </w:pPr>
      <w:r w:rsidRPr="006B1981">
        <w:t xml:space="preserve">The 1AC’s skepticism of </w:t>
      </w:r>
      <w:r w:rsidRPr="006B1981">
        <w:rPr>
          <w:u w:val="single"/>
        </w:rPr>
        <w:t>collective action</w:t>
      </w:r>
      <w:r w:rsidRPr="006B1981">
        <w:t xml:space="preserve"> towards futures of climate justice collapses into </w:t>
      </w:r>
      <w:r w:rsidRPr="006B1981">
        <w:rPr>
          <w:u w:val="single"/>
        </w:rPr>
        <w:t>political powerlessness</w:t>
      </w:r>
      <w:r w:rsidRPr="006B1981">
        <w:t xml:space="preserve"> that plays into the hands of extractivism and fossil capitalism.</w:t>
      </w:r>
    </w:p>
    <w:p w14:paraId="596AFCF9" w14:textId="77777777" w:rsidR="00FA758C" w:rsidRPr="006B1981" w:rsidRDefault="00FA758C" w:rsidP="00FA758C">
      <w:r w:rsidRPr="006B1981">
        <w:rPr>
          <w:rStyle w:val="Style13ptBold"/>
        </w:rPr>
        <w:t>Levine 23</w:t>
      </w:r>
      <w:r w:rsidRPr="006B1981">
        <w:t xml:space="preserve"> [Caroline Levine is the David and Kathleen Ryan Professor of Humanities at Cornell University. Preface. </w:t>
      </w:r>
      <w:r w:rsidRPr="006B1981">
        <w:rPr>
          <w:i/>
          <w:iCs/>
        </w:rPr>
        <w:t>The Activist Humanist: Form and Method in the Climate Crisis</w:t>
      </w:r>
      <w:r w:rsidRPr="006B1981">
        <w:t>, published 2023, accessed 03-09-25]</w:t>
      </w:r>
    </w:p>
    <w:p w14:paraId="7877CB93" w14:textId="77777777" w:rsidR="00FA758C" w:rsidRPr="006B1981" w:rsidRDefault="00FA758C" w:rsidP="00FA758C"/>
    <w:p w14:paraId="26C9AE8E" w14:textId="77777777" w:rsidR="00FA758C" w:rsidRPr="006B1981" w:rsidRDefault="00FA758C" w:rsidP="00FA758C">
      <w:r w:rsidRPr="006B1981">
        <w:t xml:space="preserve">Turning to scholarship </w:t>
      </w:r>
      <w:r w:rsidRPr="006B1981">
        <w:rPr>
          <w:rStyle w:val="StyleUnderline"/>
        </w:rPr>
        <w:t>in the environmental humanities</w:t>
      </w:r>
      <w:r w:rsidRPr="006B1981">
        <w:t xml:space="preserve"> intensifies my unease. </w:t>
      </w:r>
      <w:r w:rsidRPr="006B1981">
        <w:rPr>
          <w:rStyle w:val="StyleUnderline"/>
        </w:rPr>
        <w:t xml:space="preserve">The most influential </w:t>
      </w:r>
      <w:r w:rsidRPr="006B1981">
        <w:rPr>
          <w:rStyle w:val="StyleUnderline"/>
          <w:highlight w:val="yellow"/>
        </w:rPr>
        <w:t>thinkers</w:t>
      </w:r>
      <w:r w:rsidRPr="006B1981">
        <w:rPr>
          <w:rStyle w:val="StyleUnderline"/>
        </w:rPr>
        <w:t xml:space="preserve"> in the field </w:t>
      </w:r>
      <w:r w:rsidRPr="006B1981">
        <w:rPr>
          <w:rStyle w:val="StyleUnderline"/>
          <w:highlight w:val="yellow"/>
        </w:rPr>
        <w:t>urge us</w:t>
      </w:r>
      <w:r w:rsidRPr="006B1981">
        <w:rPr>
          <w:rStyle w:val="StyleUnderline"/>
        </w:rPr>
        <w:t xml:space="preserve"> above all </w:t>
      </w:r>
      <w:r w:rsidRPr="006B1981">
        <w:rPr>
          <w:rStyle w:val="StyleUnderline"/>
          <w:highlight w:val="yellow"/>
        </w:rPr>
        <w:t>to open ourselves to wild possibilities</w:t>
      </w:r>
      <w:r w:rsidRPr="006B1981">
        <w:rPr>
          <w:rStyle w:val="StyleUnderline"/>
        </w:rPr>
        <w:t xml:space="preserve">, and to feel awe </w:t>
      </w:r>
      <w:r w:rsidRPr="006B1981">
        <w:rPr>
          <w:rStyle w:val="StyleUnderline"/>
          <w:highlight w:val="yellow"/>
        </w:rPr>
        <w:t>and</w:t>
      </w:r>
      <w:r w:rsidRPr="006B1981">
        <w:rPr>
          <w:rStyle w:val="StyleUnderline"/>
        </w:rPr>
        <w:t xml:space="preserve"> wonder in the face of an </w:t>
      </w:r>
      <w:r w:rsidRPr="006B1981">
        <w:rPr>
          <w:rStyle w:val="Emphasis"/>
          <w:highlight w:val="yellow"/>
        </w:rPr>
        <w:t>overwhelming complexity</w:t>
      </w:r>
      <w:r w:rsidRPr="006B1981">
        <w:rPr>
          <w:rStyle w:val="StyleUnderline"/>
        </w:rPr>
        <w:t>.</w:t>
      </w:r>
      <w:r w:rsidRPr="006B1981">
        <w:t xml:space="preserve"> They argue that </w:t>
      </w:r>
      <w:r w:rsidRPr="006B1981">
        <w:rPr>
          <w:rStyle w:val="StyleUnderline"/>
        </w:rPr>
        <w:t xml:space="preserve">we must strive to undo dominant Euro-American ideas about the power of the </w:t>
      </w:r>
      <w:r w:rsidRPr="006B1981">
        <w:rPr>
          <w:rStyle w:val="Emphasis"/>
        </w:rPr>
        <w:t>human subject</w:t>
      </w:r>
      <w:r w:rsidRPr="006B1981">
        <w:rPr>
          <w:rStyle w:val="StyleUnderline"/>
        </w:rPr>
        <w:t xml:space="preserve"> and recognize the </w:t>
      </w:r>
      <w:r w:rsidRPr="006B1981">
        <w:rPr>
          <w:rStyle w:val="Emphasis"/>
        </w:rPr>
        <w:t>intricate enmeshment</w:t>
      </w:r>
      <w:r w:rsidRPr="006B1981">
        <w:rPr>
          <w:rStyle w:val="StyleUnderline"/>
        </w:rPr>
        <w:t xml:space="preserve"> of human bodies in </w:t>
      </w:r>
      <w:r w:rsidRPr="006B1981">
        <w:rPr>
          <w:rStyle w:val="Emphasis"/>
        </w:rPr>
        <w:t>ecologies</w:t>
      </w:r>
      <w:r w:rsidRPr="006B1981">
        <w:rPr>
          <w:rStyle w:val="StyleUnderline"/>
        </w:rPr>
        <w:t xml:space="preserve"> composed of all kinds of </w:t>
      </w:r>
      <w:r w:rsidRPr="006B1981">
        <w:rPr>
          <w:rStyle w:val="Emphasis"/>
        </w:rPr>
        <w:t>non-human objects</w:t>
      </w:r>
      <w:r w:rsidRPr="006B1981">
        <w:rPr>
          <w:rStyle w:val="StyleUnderline"/>
        </w:rPr>
        <w:t xml:space="preserve"> and forces</w:t>
      </w:r>
      <w:r w:rsidRPr="006B1981">
        <w:t xml:space="preserve">, from rocks and birds to bacteria and fungi. We must resist the capitalist and colonialist imperatives to dominate and exploit otherness for the sake of profit. </w:t>
      </w:r>
      <w:r w:rsidRPr="006B1981">
        <w:rPr>
          <w:rStyle w:val="StyleUnderline"/>
          <w:highlight w:val="yellow"/>
        </w:rPr>
        <w:t>We must unlearn</w:t>
      </w:r>
      <w:r w:rsidRPr="006B1981">
        <w:rPr>
          <w:rStyle w:val="StyleUnderline"/>
        </w:rPr>
        <w:t xml:space="preserve"> the </w:t>
      </w:r>
      <w:r w:rsidRPr="006B1981">
        <w:rPr>
          <w:rStyle w:val="Emphasis"/>
        </w:rPr>
        <w:t>illusion of progress</w:t>
      </w:r>
      <w:r w:rsidRPr="006B1981">
        <w:rPr>
          <w:rStyle w:val="StyleUnderline"/>
        </w:rPr>
        <w:t xml:space="preserve"> and honor the vast suffering and loss that have resulted from naive techno-fixes and other </w:t>
      </w:r>
      <w:r w:rsidRPr="006B1981">
        <w:rPr>
          <w:rStyle w:val="StyleUnderline"/>
          <w:highlight w:val="yellow"/>
        </w:rPr>
        <w:t>illusions of a better future</w:t>
      </w:r>
      <w:r w:rsidRPr="006B1981">
        <w:rPr>
          <w:rStyle w:val="StyleUnderline"/>
        </w:rPr>
        <w:t xml:space="preserve"> where humans remain in charge.</w:t>
      </w:r>
      <w:r w:rsidRPr="006B1981">
        <w:t xml:space="preserve"> The task, Donna Haraway says, is “to be truly present, not as a vanishing pivot between awful or edenic pasts and apocalyptic or salvific futures, but as moral critters entwined in myriad unfinished configurations of places, times, matters, meanings.</w:t>
      </w:r>
    </w:p>
    <w:p w14:paraId="223A43A5" w14:textId="77777777" w:rsidR="00FA758C" w:rsidRPr="006B1981" w:rsidRDefault="00FA758C" w:rsidP="00FA758C">
      <w:r w:rsidRPr="006B1981">
        <w:t xml:space="preserve">This has been revelatory and exciting work for me, but </w:t>
      </w:r>
      <w:r w:rsidRPr="006B1981">
        <w:rPr>
          <w:rStyle w:val="StyleUnderline"/>
        </w:rPr>
        <w:t xml:space="preserve">I worry that </w:t>
      </w:r>
      <w:r w:rsidRPr="006B1981">
        <w:rPr>
          <w:rStyle w:val="StyleUnderline"/>
          <w:highlight w:val="yellow"/>
        </w:rPr>
        <w:t>it leads to</w:t>
      </w:r>
      <w:r w:rsidRPr="006B1981">
        <w:rPr>
          <w:rStyle w:val="StyleUnderline"/>
        </w:rPr>
        <w:t xml:space="preserve"> the same </w:t>
      </w:r>
      <w:r w:rsidRPr="006B1981">
        <w:rPr>
          <w:rStyle w:val="Emphasis"/>
          <w:highlight w:val="yellow"/>
        </w:rPr>
        <w:t>hopelessness</w:t>
      </w:r>
      <w:r w:rsidRPr="006B1981">
        <w:rPr>
          <w:rStyle w:val="StyleUnderline"/>
        </w:rPr>
        <w:t xml:space="preserve"> and </w:t>
      </w:r>
      <w:r w:rsidRPr="006B1981">
        <w:rPr>
          <w:rStyle w:val="Emphasis"/>
        </w:rPr>
        <w:t>powerlessness</w:t>
      </w:r>
      <w:r w:rsidRPr="006B1981">
        <w:rPr>
          <w:rStyle w:val="StyleUnderline"/>
        </w:rPr>
        <w:t xml:space="preserve"> I see in my students. </w:t>
      </w:r>
      <w:r w:rsidRPr="006B1981">
        <w:rPr>
          <w:rStyle w:val="StyleUnderline"/>
          <w:highlight w:val="yellow"/>
        </w:rPr>
        <w:t>We find scholars</w:t>
      </w:r>
      <w:r w:rsidRPr="006B1981">
        <w:rPr>
          <w:rStyle w:val="StyleUnderline"/>
        </w:rPr>
        <w:t xml:space="preserve"> across the environmental humanities </w:t>
      </w:r>
      <w:r w:rsidRPr="006B1981">
        <w:rPr>
          <w:rStyle w:val="StyleUnderline"/>
          <w:highlight w:val="yellow"/>
        </w:rPr>
        <w:t>moving</w:t>
      </w:r>
      <w:r w:rsidRPr="006B1981">
        <w:rPr>
          <w:rStyle w:val="StyleUnderline"/>
        </w:rPr>
        <w:t xml:space="preserve"> back and forth </w:t>
      </w:r>
      <w:r w:rsidRPr="006B1981">
        <w:rPr>
          <w:rStyle w:val="StyleUnderline"/>
          <w:highlight w:val="yellow"/>
        </w:rPr>
        <w:t>between</w:t>
      </w:r>
      <w:r w:rsidRPr="006B1981">
        <w:rPr>
          <w:rStyle w:val="StyleUnderline"/>
        </w:rPr>
        <w:t xml:space="preserve"> longings for a “</w:t>
      </w:r>
      <w:r w:rsidRPr="006B1981">
        <w:rPr>
          <w:rStyle w:val="Emphasis"/>
          <w:highlight w:val="yellow"/>
        </w:rPr>
        <w:t>wholesale dismantling</w:t>
      </w:r>
      <w:r w:rsidRPr="006B1981">
        <w:rPr>
          <w:rStyle w:val="StyleUnderline"/>
        </w:rPr>
        <w:t>,”</w:t>
      </w:r>
      <w:r w:rsidRPr="006B1981">
        <w:t xml:space="preserve"> on the one hand, </w:t>
      </w:r>
      <w:r w:rsidRPr="006B1981">
        <w:rPr>
          <w:rStyle w:val="StyleUnderline"/>
          <w:highlight w:val="yellow"/>
        </w:rPr>
        <w:t>and</w:t>
      </w:r>
      <w:r w:rsidRPr="006B1981">
        <w:rPr>
          <w:rStyle w:val="StyleUnderline"/>
        </w:rPr>
        <w:t xml:space="preserve"> an embrace of “</w:t>
      </w:r>
      <w:r w:rsidRPr="006B1981">
        <w:rPr>
          <w:rStyle w:val="StyleUnderline"/>
          <w:highlight w:val="yellow"/>
        </w:rPr>
        <w:t xml:space="preserve">the </w:t>
      </w:r>
      <w:r w:rsidRPr="006B1981">
        <w:rPr>
          <w:rStyle w:val="Emphasis"/>
          <w:highlight w:val="yellow"/>
        </w:rPr>
        <w:t>minor gesture</w:t>
      </w:r>
      <w:r w:rsidRPr="006B1981">
        <w:rPr>
          <w:rStyle w:val="StyleUnderline"/>
        </w:rPr>
        <w:t>” and “non-cumulative, self-erasing, processual experience”</w:t>
      </w:r>
      <w:r w:rsidRPr="006B1981">
        <w:t xml:space="preserve"> on the other. Humanists speak of turns to beekeeping and gardening, arts of witnessing, and documenting local ecologies through memoir and photography. “The anthropocene is no time for transcendent, definitive mappings, transparent knowledge systems, or confident epistemologies,” writes Stacy Alaimo. “Surely all those things got us into this predicament to begin with.” Caught, like my students, between gloom about the prospects of a massive global transformation and small-scale actions too insubstantial to bring a halt to the runaway feedback loops of global warming, </w:t>
      </w:r>
      <w:r w:rsidRPr="006B1981">
        <w:rPr>
          <w:rStyle w:val="StyleUnderline"/>
        </w:rPr>
        <w:t>many</w:t>
      </w:r>
      <w:r w:rsidRPr="006B1981">
        <w:t xml:space="preserve"> humanists </w:t>
      </w:r>
      <w:r w:rsidRPr="006B1981">
        <w:rPr>
          <w:rStyle w:val="StyleUnderline"/>
        </w:rPr>
        <w:t xml:space="preserve">move directly to </w:t>
      </w:r>
      <w:r w:rsidRPr="006B1981">
        <w:rPr>
          <w:rStyle w:val="Emphasis"/>
        </w:rPr>
        <w:t>mourning</w:t>
      </w:r>
      <w:r w:rsidRPr="006B1981">
        <w:rPr>
          <w:rStyle w:val="StyleUnderline"/>
        </w:rPr>
        <w:t>, encouraging us to face the terrible, inevitable fact of overwhelming loss, both past and to come.</w:t>
      </w:r>
      <w:r w:rsidRPr="006B1981">
        <w:t xml:space="preserve"> Some argue that mourning is what the humanities are best equipped to offer. A surprising number, horrified by histories of violence and exploitation, actively look forward to human extinction.</w:t>
      </w:r>
    </w:p>
    <w:p w14:paraId="3041E46A" w14:textId="77777777" w:rsidR="00FA758C" w:rsidRPr="006B1981" w:rsidRDefault="00FA758C" w:rsidP="00FA758C">
      <w:pPr>
        <w:rPr>
          <w:rStyle w:val="StyleUnderline"/>
        </w:rPr>
      </w:pPr>
      <w:r w:rsidRPr="006B1981">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w:t>
      </w:r>
      <w:r w:rsidRPr="006B1981">
        <w:rPr>
          <w:rStyle w:val="StyleUnderline"/>
        </w:rPr>
        <w:t xml:space="preserve">this convergence is an index of our zeitgeist. From where I sit, </w:t>
      </w:r>
      <w:r w:rsidRPr="006B1981">
        <w:rPr>
          <w:rStyle w:val="StyleUnderline"/>
          <w:highlight w:val="yellow"/>
        </w:rPr>
        <w:t>the environmental humanities</w:t>
      </w:r>
      <w:r w:rsidRPr="006B1981">
        <w:rPr>
          <w:rStyle w:val="StyleUnderline"/>
        </w:rPr>
        <w:t xml:space="preserve"> seem to be </w:t>
      </w:r>
      <w:r w:rsidRPr="006B1981">
        <w:rPr>
          <w:rStyle w:val="Emphasis"/>
          <w:highlight w:val="yellow"/>
        </w:rPr>
        <w:t>actively reinforc</w:t>
      </w:r>
      <w:r w:rsidRPr="006B1981">
        <w:rPr>
          <w:rStyle w:val="Emphasis"/>
        </w:rPr>
        <w:t>ing</w:t>
      </w:r>
      <w:r w:rsidRPr="006B1981">
        <w:rPr>
          <w:rStyle w:val="StyleUnderline"/>
        </w:rPr>
        <w:t xml:space="preserve"> one of the most dominant attitudes available to us in this neoliberal moment: a </w:t>
      </w:r>
      <w:r w:rsidRPr="006B1981">
        <w:rPr>
          <w:rStyle w:val="Emphasis"/>
          <w:highlight w:val="yellow"/>
        </w:rPr>
        <w:t>withdrawal</w:t>
      </w:r>
      <w:r w:rsidRPr="006B1981">
        <w:rPr>
          <w:rStyle w:val="StyleUnderline"/>
          <w:highlight w:val="yellow"/>
        </w:rPr>
        <w:t xml:space="preserve"> from the public</w:t>
      </w:r>
      <w:r w:rsidRPr="006B1981">
        <w:rPr>
          <w:rStyle w:val="StyleUnderline"/>
        </w:rPr>
        <w:t xml:space="preserve"> sphere.</w:t>
      </w:r>
    </w:p>
    <w:p w14:paraId="6AE47752" w14:textId="77777777" w:rsidR="00FA758C" w:rsidRPr="006B1981" w:rsidRDefault="00FA758C" w:rsidP="00FA758C">
      <w:pPr>
        <w:rPr>
          <w:rStyle w:val="StyleUnderline"/>
        </w:rPr>
      </w:pPr>
      <w:r w:rsidRPr="006B1981">
        <w:t xml:space="preserve">After all, </w:t>
      </w:r>
      <w:r w:rsidRPr="006B1981">
        <w:rPr>
          <w:rStyle w:val="StyleUnderline"/>
          <w:highlight w:val="yellow"/>
        </w:rPr>
        <w:t>there is a</w:t>
      </w:r>
      <w:r w:rsidRPr="006B1981">
        <w:rPr>
          <w:rStyle w:val="StyleUnderline"/>
        </w:rPr>
        <w:t xml:space="preserve"> whole </w:t>
      </w:r>
      <w:r w:rsidRPr="006B1981">
        <w:rPr>
          <w:rStyle w:val="StyleUnderline"/>
          <w:highlight w:val="yellow"/>
        </w:rPr>
        <w:t>register missing between</w:t>
      </w:r>
      <w:r w:rsidRPr="006B1981">
        <w:rPr>
          <w:rStyle w:val="StyleUnderline"/>
        </w:rPr>
        <w:t xml:space="preserve"> dreams of a </w:t>
      </w:r>
      <w:r w:rsidRPr="006B1981">
        <w:rPr>
          <w:rStyle w:val="Emphasis"/>
        </w:rPr>
        <w:t xml:space="preserve">total global </w:t>
      </w:r>
      <w:r w:rsidRPr="006B1981">
        <w:rPr>
          <w:rStyle w:val="Emphasis"/>
          <w:highlight w:val="yellow"/>
        </w:rPr>
        <w:t>revolution</w:t>
      </w:r>
      <w:r w:rsidRPr="006B1981">
        <w:rPr>
          <w:rStyle w:val="StyleUnderline"/>
          <w:highlight w:val="yellow"/>
        </w:rPr>
        <w:t xml:space="preserve"> and the </w:t>
      </w:r>
      <w:r w:rsidRPr="006B1981">
        <w:rPr>
          <w:rStyle w:val="Emphasis"/>
          <w:highlight w:val="yellow"/>
        </w:rPr>
        <w:t>small-scale ac</w:t>
      </w:r>
      <w:r w:rsidRPr="006B1981">
        <w:rPr>
          <w:rStyle w:val="Emphasis"/>
        </w:rPr>
        <w:t>t</w:t>
      </w:r>
      <w:r w:rsidRPr="006B1981">
        <w:rPr>
          <w:rStyle w:val="StyleUnderline"/>
        </w:rPr>
        <w:t xml:space="preserve"> or gesture, and that is the polis—the scale of </w:t>
      </w:r>
      <w:r w:rsidRPr="006B1981">
        <w:rPr>
          <w:rStyle w:val="Emphasis"/>
          <w:highlight w:val="yellow"/>
        </w:rPr>
        <w:t>collective life</w:t>
      </w:r>
      <w:r w:rsidRPr="006B1981">
        <w:rPr>
          <w:rStyle w:val="StyleUnderline"/>
          <w:highlight w:val="yellow"/>
        </w:rPr>
        <w:t>. Politics</w:t>
      </w:r>
      <w:r w:rsidRPr="006B1981">
        <w:rPr>
          <w:rStyle w:val="StyleUnderline"/>
        </w:rPr>
        <w:t xml:space="preserve"> </w:t>
      </w:r>
      <w:r w:rsidRPr="006B1981">
        <w:t xml:space="preserve">in its most fundamental sense is the hard, messy work of living in common with lots and lots of others. It </w:t>
      </w:r>
      <w:r w:rsidRPr="006B1981">
        <w:rPr>
          <w:rStyle w:val="StyleUnderline"/>
          <w:highlight w:val="yellow"/>
        </w:rPr>
        <w:t xml:space="preserve">entails </w:t>
      </w:r>
      <w:r w:rsidRPr="006B1981">
        <w:rPr>
          <w:rStyle w:val="Emphasis"/>
          <w:highlight w:val="yellow"/>
        </w:rPr>
        <w:t>decisions</w:t>
      </w:r>
      <w:r w:rsidRPr="006B1981">
        <w:rPr>
          <w:rStyle w:val="StyleUnderline"/>
        </w:rPr>
        <w:t xml:space="preserve"> about arrangements of space and time and </w:t>
      </w:r>
      <w:r w:rsidRPr="006B1981">
        <w:rPr>
          <w:rStyle w:val="StyleUnderline"/>
          <w:highlight w:val="yellow"/>
        </w:rPr>
        <w:t xml:space="preserve">the </w:t>
      </w:r>
      <w:r w:rsidRPr="006B1981">
        <w:rPr>
          <w:rStyle w:val="Emphasis"/>
          <w:highlight w:val="yellow"/>
        </w:rPr>
        <w:t>distribution of power</w:t>
      </w:r>
      <w:r w:rsidRPr="006B1981">
        <w:rPr>
          <w:rStyle w:val="StyleUnderline"/>
        </w:rPr>
        <w:t xml:space="preserve"> and resources.</w:t>
      </w:r>
      <w:r w:rsidRPr="006B1981">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6B1981">
        <w:rPr>
          <w:rStyle w:val="StyleUnderline"/>
        </w:rPr>
        <w:t xml:space="preserve">it is true that most powerful institutions are corrupt and hierarchical, reproducing and reentrenching historical injuries over time. But </w:t>
      </w:r>
      <w:r w:rsidRPr="006B1981">
        <w:rPr>
          <w:rStyle w:val="StyleUnderline"/>
          <w:highlight w:val="yellow"/>
        </w:rPr>
        <w:t>can it be</w:t>
      </w:r>
      <w:r w:rsidRPr="006B1981">
        <w:rPr>
          <w:rStyle w:val="StyleUnderline"/>
        </w:rPr>
        <w:t xml:space="preserve"> right that </w:t>
      </w:r>
      <w:r w:rsidRPr="006B1981">
        <w:rPr>
          <w:rStyle w:val="StyleUnderline"/>
          <w:highlight w:val="yellow"/>
        </w:rPr>
        <w:t>our only option</w:t>
      </w:r>
      <w:r w:rsidRPr="006B1981">
        <w:rPr>
          <w:rStyle w:val="StyleUnderline"/>
        </w:rPr>
        <w:t xml:space="preserve">, in this context, is </w:t>
      </w:r>
      <w:r w:rsidRPr="006B1981">
        <w:rPr>
          <w:rStyle w:val="StyleUnderline"/>
          <w:highlight w:val="yellow"/>
        </w:rPr>
        <w:t xml:space="preserve">to </w:t>
      </w:r>
      <w:r w:rsidRPr="006B1981">
        <w:rPr>
          <w:rStyle w:val="Emphasis"/>
          <w:highlight w:val="yellow"/>
        </w:rPr>
        <w:t>refuse political action</w:t>
      </w:r>
      <w:r w:rsidRPr="006B1981">
        <w:rPr>
          <w:rStyle w:val="StyleUnderline"/>
          <w:highlight w:val="yellow"/>
        </w:rPr>
        <w:t>, and</w:t>
      </w:r>
      <w:r w:rsidRPr="006B1981">
        <w:t xml:space="preserve"> in so doing effectively </w:t>
      </w:r>
      <w:r w:rsidRPr="006B1981">
        <w:rPr>
          <w:rStyle w:val="StyleUnderline"/>
          <w:highlight w:val="yellow"/>
        </w:rPr>
        <w:t>accede to</w:t>
      </w:r>
      <w:r w:rsidRPr="006B1981">
        <w:rPr>
          <w:rStyle w:val="StyleUnderline"/>
        </w:rPr>
        <w:t xml:space="preserve"> </w:t>
      </w:r>
      <w:r w:rsidRPr="006B1981">
        <w:rPr>
          <w:rStyle w:val="Emphasis"/>
        </w:rPr>
        <w:t xml:space="preserve">massive </w:t>
      </w:r>
      <w:r w:rsidRPr="006B1981">
        <w:rPr>
          <w:rStyle w:val="Emphasis"/>
          <w:highlight w:val="yellow"/>
        </w:rPr>
        <w:t>extinction</w:t>
      </w:r>
      <w:r w:rsidRPr="006B1981">
        <w:rPr>
          <w:rStyle w:val="StyleUnderline"/>
          <w:highlight w:val="yellow"/>
        </w:rPr>
        <w:t>? Climate change is already magnifying the suffering of the</w:t>
      </w:r>
      <w:r w:rsidRPr="006B1981">
        <w:rPr>
          <w:rStyle w:val="StyleUnderline"/>
        </w:rPr>
        <w:t xml:space="preserve"> world’s </w:t>
      </w:r>
      <w:r w:rsidRPr="006B1981">
        <w:rPr>
          <w:rStyle w:val="Emphasis"/>
          <w:highlight w:val="yellow"/>
        </w:rPr>
        <w:t>most vulnerable</w:t>
      </w:r>
      <w:r w:rsidRPr="006B1981">
        <w:rPr>
          <w:rStyle w:val="StyleUnderline"/>
        </w:rPr>
        <w:t xml:space="preserve"> bodies. </w:t>
      </w:r>
      <w:r w:rsidRPr="006B1981">
        <w:rPr>
          <w:rStyle w:val="StyleUnderline"/>
          <w:highlight w:val="yellow"/>
        </w:rPr>
        <w:t>To allow it</w:t>
      </w:r>
      <w:r w:rsidRPr="006B1981">
        <w:rPr>
          <w:rStyle w:val="StyleUnderline"/>
        </w:rPr>
        <w:t xml:space="preserve">s predictable catastrophes </w:t>
      </w:r>
      <w:r w:rsidRPr="006B1981">
        <w:rPr>
          <w:rStyle w:val="StyleUnderline"/>
          <w:highlight w:val="yellow"/>
        </w:rPr>
        <w:t>to unfold is to acquiesce to</w:t>
      </w:r>
      <w:r w:rsidRPr="006B1981">
        <w:rPr>
          <w:rStyle w:val="StyleUnderline"/>
        </w:rPr>
        <w:t xml:space="preserve"> unjust </w:t>
      </w:r>
      <w:r w:rsidRPr="006B1981">
        <w:rPr>
          <w:rStyle w:val="StyleUnderline"/>
          <w:highlight w:val="yellow"/>
        </w:rPr>
        <w:t xml:space="preserve">violence on an </w:t>
      </w:r>
      <w:r w:rsidRPr="006B1981">
        <w:rPr>
          <w:rStyle w:val="Emphasis"/>
          <w:highlight w:val="yellow"/>
        </w:rPr>
        <w:t>unprecedented scale</w:t>
      </w:r>
      <w:r w:rsidRPr="006B1981">
        <w:rPr>
          <w:rStyle w:val="StyleUnderline"/>
        </w:rPr>
        <w:t xml:space="preserve">, </w:t>
      </w:r>
      <w:r w:rsidRPr="006B1981">
        <w:rPr>
          <w:rStyle w:val="Emphasis"/>
        </w:rPr>
        <w:t>more immense</w:t>
      </w:r>
      <w:r w:rsidRPr="006B1981">
        <w:rPr>
          <w:rStyle w:val="StyleUnderline"/>
        </w:rPr>
        <w:t xml:space="preserve"> than all past genocides.</w:t>
      </w:r>
    </w:p>
    <w:p w14:paraId="59C26333" w14:textId="77777777" w:rsidR="00FA758C" w:rsidRPr="006B1981" w:rsidRDefault="00FA758C" w:rsidP="00FA758C">
      <w:r w:rsidRPr="006B1981">
        <w:t xml:space="preserve">But humanists, we often say, do not have the tools or the expertise to participate in the active, practical, strenuous work of politics on the ground. </w:t>
      </w:r>
      <w:r w:rsidRPr="006B1981">
        <w:rPr>
          <w:rStyle w:val="StyleUnderline"/>
        </w:rPr>
        <w:t xml:space="preserve">Scholars across my own home field of literary studies argue that the encounter with aesthetics is important because it teaches us to dwell in </w:t>
      </w:r>
      <w:r w:rsidRPr="006B1981">
        <w:rPr>
          <w:rStyle w:val="Emphasis"/>
        </w:rPr>
        <w:t>opacity</w:t>
      </w:r>
      <w:r w:rsidRPr="006B1981">
        <w:rPr>
          <w:rStyle w:val="StyleUnderline"/>
        </w:rPr>
        <w:t xml:space="preserve"> and </w:t>
      </w:r>
      <w:r w:rsidRPr="006B1981">
        <w:rPr>
          <w:rStyle w:val="Emphasis"/>
        </w:rPr>
        <w:t>ambiguity</w:t>
      </w:r>
      <w:r w:rsidRPr="006B1981">
        <w:rPr>
          <w:rStyle w:val="StyleUnderline"/>
        </w:rPr>
        <w:t xml:space="preserve">, opening us up to </w:t>
      </w:r>
      <w:r w:rsidRPr="006B1981">
        <w:rPr>
          <w:rStyle w:val="Emphasis"/>
        </w:rPr>
        <w:t>radical imaginings</w:t>
      </w:r>
      <w:r w:rsidRPr="006B1981">
        <w:rPr>
          <w:rStyle w:val="StyleUnderline"/>
        </w:rPr>
        <w:t xml:space="preserve"> that disrupt and resist the constraints of the status quo.</w:t>
      </w:r>
      <w:r w:rsidRPr="006B1981">
        <w:t xml:space="preserve"> Activism is not the proper work of the scholar of the arts. As Anahid Nersessian puts it: “For better or worse, works of art resist practical application or problem-solving,” which means that the task of the aesthetic disciplines is to face the “traumatic knowledge that climate catastrophe is certain and unfathomable.”</w:t>
      </w:r>
    </w:p>
    <w:p w14:paraId="11647046" w14:textId="77777777" w:rsidR="00FA758C" w:rsidRPr="006B1981" w:rsidRDefault="00FA758C" w:rsidP="00FA758C">
      <w:r w:rsidRPr="006B1981">
        <w:t xml:space="preserve">As I struggle to come to terms with the insistence on political withdrawal and inaction all around me, I keep returning to a particular puzzle posed by scholarship on the arts: why do we start from the conviction that art is neither practical nor programmatic? It was in the eighteenth century that Europeans started to define art as a special realm, set apart from useful and simple objects. It is true that many scholars of art and literature have since clung to this definition, separating authentic art—complex, challenging, and open-ended—from its clumsier cousins: propaganda, didacticism, and design. But countless artists and writers around the world have also rejected this distinction, weaving creative art and political action together in a range of inventive ways—not just for protest and awareness but for structural and infrastructural building. We might think of Bertolt Brecht and Audre Lorde, Toni Cade Bambara and Augusto Boal, Project Row Houses and the Royal Chicano Air Force, to name just a few. Yet, </w:t>
      </w:r>
      <w:r w:rsidRPr="006B1981">
        <w:rPr>
          <w:rStyle w:val="StyleUnderline"/>
        </w:rPr>
        <w:t xml:space="preserve">the artists and writers most often taught in academic classrooms are those who </w:t>
      </w:r>
      <w:r w:rsidRPr="006B1981">
        <w:rPr>
          <w:rStyle w:val="Emphasis"/>
        </w:rPr>
        <w:t>question and unsettle</w:t>
      </w:r>
      <w:r w:rsidRPr="006B1981">
        <w:rPr>
          <w:rStyle w:val="StyleUnderline"/>
        </w:rPr>
        <w:t xml:space="preserve"> existing norms and institutions rather than </w:t>
      </w:r>
      <w:r w:rsidRPr="006B1981">
        <w:rPr>
          <w:rStyle w:val="Emphasis"/>
        </w:rPr>
        <w:t>proposing plans</w:t>
      </w:r>
      <w:r w:rsidRPr="006B1981">
        <w:rPr>
          <w:rStyle w:val="StyleUnderline"/>
        </w:rPr>
        <w:t xml:space="preserve"> and programs for political action.</w:t>
      </w:r>
      <w:r w:rsidRPr="006B1981">
        <w:t xml:space="preserve"> That is, </w:t>
      </w:r>
      <w:r w:rsidRPr="006B1981">
        <w:rPr>
          <w:rStyle w:val="StyleUnderline"/>
          <w:highlight w:val="yellow"/>
        </w:rPr>
        <w:t>the humanities</w:t>
      </w:r>
      <w:r w:rsidRPr="006B1981">
        <w:rPr>
          <w:rStyle w:val="StyleUnderline"/>
        </w:rPr>
        <w:t xml:space="preserve"> tend to </w:t>
      </w:r>
      <w:r w:rsidRPr="006B1981">
        <w:rPr>
          <w:rStyle w:val="StyleUnderline"/>
          <w:highlight w:val="yellow"/>
        </w:rPr>
        <w:t>valorize</w:t>
      </w:r>
      <w:r w:rsidRPr="006B1981">
        <w:rPr>
          <w:rStyle w:val="StyleUnderline"/>
        </w:rPr>
        <w:t xml:space="preserve"> the </w:t>
      </w:r>
      <w:r w:rsidRPr="006B1981">
        <w:rPr>
          <w:rStyle w:val="StyleUnderline"/>
          <w:highlight w:val="yellow"/>
        </w:rPr>
        <w:t>works</w:t>
      </w:r>
      <w:r w:rsidRPr="006B1981">
        <w:rPr>
          <w:rStyle w:val="StyleUnderline"/>
        </w:rPr>
        <w:t xml:space="preserve"> of art </w:t>
      </w:r>
      <w:r w:rsidRPr="006B1981">
        <w:rPr>
          <w:rStyle w:val="StyleUnderline"/>
          <w:highlight w:val="yellow"/>
        </w:rPr>
        <w:t xml:space="preserve">that </w:t>
      </w:r>
      <w:r w:rsidRPr="006B1981">
        <w:rPr>
          <w:rStyle w:val="Emphasis"/>
          <w:highlight w:val="yellow"/>
        </w:rPr>
        <w:t>revolutionize consciousness</w:t>
      </w:r>
      <w:r w:rsidRPr="006B1981">
        <w:t>—that wake us up to injustice and oppression—</w:t>
      </w:r>
      <w:r w:rsidRPr="006B1981">
        <w:rPr>
          <w:rStyle w:val="StyleUnderline"/>
          <w:highlight w:val="yellow"/>
        </w:rPr>
        <w:t xml:space="preserve">without </w:t>
      </w:r>
      <w:r w:rsidRPr="006B1981">
        <w:rPr>
          <w:rStyle w:val="Emphasis"/>
          <w:highlight w:val="yellow"/>
        </w:rPr>
        <w:t>advocating</w:t>
      </w:r>
      <w:r w:rsidRPr="006B1981">
        <w:rPr>
          <w:rStyle w:val="StyleUnderline"/>
        </w:rPr>
        <w:t xml:space="preserve"> for </w:t>
      </w:r>
      <w:r w:rsidRPr="006B1981">
        <w:rPr>
          <w:rStyle w:val="StyleUnderline"/>
          <w:highlight w:val="yellow"/>
        </w:rPr>
        <w:t>any</w:t>
      </w:r>
      <w:r w:rsidRPr="006B1981">
        <w:rPr>
          <w:rStyle w:val="StyleUnderline"/>
        </w:rPr>
        <w:t xml:space="preserve"> specific course of action to </w:t>
      </w:r>
      <w:r w:rsidRPr="006B1981">
        <w:rPr>
          <w:rStyle w:val="Emphasis"/>
          <w:highlight w:val="yellow"/>
        </w:rPr>
        <w:t>redress</w:t>
      </w:r>
      <w:r w:rsidRPr="006B1981">
        <w:rPr>
          <w:rStyle w:val="Emphasis"/>
        </w:rPr>
        <w:t xml:space="preserve"> those wrongs</w:t>
      </w:r>
      <w:r w:rsidRPr="006B1981">
        <w:rPr>
          <w:rStyle w:val="StyleUnderline"/>
        </w:rPr>
        <w:t>.</w:t>
      </w:r>
      <w:r w:rsidRPr="006B1981">
        <w:t xml:space="preserve"> But why is that? Why do literary and cultural studies scholars so often remain committed to the separation of aesthetic study from the nitty-gritty of political change on the ground? This book seeks to answer this question and to sketch out an alternative—a justification for practical political action as an integral part of our work.</w:t>
      </w:r>
    </w:p>
    <w:p w14:paraId="5533F19D" w14:textId="77777777" w:rsidR="00FA758C" w:rsidRPr="006B1981" w:rsidRDefault="00FA758C" w:rsidP="00FA758C">
      <w:r w:rsidRPr="006B1981">
        <w:t xml:space="preserve">In my last book, Forms, I argued that formalist methods were especially well suited to understanding both art and politics, as well as the relations between them. I will build on those arguments, but I will also turn away from some of the conclusions I reached there. In Forms, I made the case that the formalist methods we have developed in literary and cultural studies are analytically useful far beyond the narrow sphere that is conventionally defined as art. These methods can help us make sense of all formed things in the world, all shapes and patterns and arrangements, from national borders to postal systems. My goal, in part, was to use formalist strategies drawn from the arts to redescribe political power. </w:t>
      </w:r>
      <w:r w:rsidRPr="006B1981">
        <w:rPr>
          <w:rStyle w:val="StyleUnderline"/>
        </w:rPr>
        <w:t xml:space="preserve">The </w:t>
      </w:r>
      <w:r w:rsidRPr="006B1981">
        <w:rPr>
          <w:rStyle w:val="Emphasis"/>
        </w:rPr>
        <w:t>multiple orderings</w:t>
      </w:r>
      <w:r w:rsidRPr="006B1981">
        <w:rPr>
          <w:rStyle w:val="StyleUnderline"/>
        </w:rPr>
        <w:t xml:space="preserve"> and structurings at work on us in any given moment seemed to me to contradict conventional accounts of ideology. Did any </w:t>
      </w:r>
      <w:r w:rsidRPr="006B1981">
        <w:rPr>
          <w:rStyle w:val="Emphasis"/>
        </w:rPr>
        <w:t>single structure</w:t>
      </w:r>
      <w:r w:rsidRPr="006B1981">
        <w:rPr>
          <w:rStyle w:val="StyleUnderline"/>
        </w:rPr>
        <w:t xml:space="preserve"> really dominate, organize, or cause all the others?</w:t>
      </w:r>
      <w:r w:rsidRPr="006B1981">
        <w:t xml:space="preserve"> I argued that gender, race, nation, and class, although they can work well together, do not always do so, in part because they </w:t>
      </w:r>
      <w:r w:rsidRPr="006B1981">
        <w:rPr>
          <w:rStyle w:val="StyleUnderline"/>
        </w:rPr>
        <w:t>take dif</w:t>
      </w:r>
      <w:r w:rsidRPr="006B1981">
        <w:rPr>
          <w:rStyle w:val="StyleUnderline"/>
        </w:rPr>
        <w:softHyphen/>
        <w:t xml:space="preserve">ferent, even incommensurable forms, and these have the capacity to destabilize each other. The more I looked, the more this instability started to appear true of other, smaller forms too. </w:t>
      </w:r>
      <w:r w:rsidRPr="006B1981">
        <w:rPr>
          <w:rStyle w:val="StyleUnderline"/>
          <w:highlight w:val="yellow"/>
        </w:rPr>
        <w:t>It began to seem</w:t>
      </w:r>
      <w:r w:rsidRPr="006B1981">
        <w:rPr>
          <w:rStyle w:val="StyleUnderline"/>
        </w:rPr>
        <w:t xml:space="preserve"> like </w:t>
      </w:r>
      <w:r w:rsidRPr="006B1981">
        <w:rPr>
          <w:rStyle w:val="StyleUnderline"/>
          <w:highlight w:val="yellow"/>
        </w:rPr>
        <w:t>a</w:t>
      </w:r>
      <w:r w:rsidRPr="006B1981">
        <w:rPr>
          <w:rStyle w:val="StyleUnderline"/>
        </w:rPr>
        <w:t xml:space="preserve"> strategic </w:t>
      </w:r>
      <w:r w:rsidRPr="006B1981">
        <w:rPr>
          <w:rStyle w:val="StyleUnderline"/>
          <w:highlight w:val="yellow"/>
        </w:rPr>
        <w:t>mistake to assume</w:t>
      </w:r>
      <w:r w:rsidRPr="006B1981">
        <w:rPr>
          <w:rStyle w:val="StyleUnderline"/>
        </w:rPr>
        <w:t xml:space="preserve"> that </w:t>
      </w:r>
      <w:r w:rsidRPr="006B1981">
        <w:rPr>
          <w:rStyle w:val="StyleUnderline"/>
          <w:highlight w:val="yellow"/>
        </w:rPr>
        <w:t>we have to remake</w:t>
      </w:r>
      <w:r w:rsidRPr="006B1981">
        <w:rPr>
          <w:rStyle w:val="StyleUnderline"/>
        </w:rPr>
        <w:t xml:space="preserve"> intractably deep </w:t>
      </w:r>
      <w:r w:rsidRPr="006B1981">
        <w:rPr>
          <w:rStyle w:val="Emphasis"/>
          <w:highlight w:val="yellow"/>
        </w:rPr>
        <w:t>structural causes</w:t>
      </w:r>
      <w:r w:rsidRPr="006B1981">
        <w:rPr>
          <w:rStyle w:val="StyleUnderline"/>
          <w:highlight w:val="yellow"/>
        </w:rPr>
        <w:t xml:space="preserve"> first</w:t>
      </w:r>
      <w:r w:rsidRPr="006B1981">
        <w:rPr>
          <w:rStyle w:val="StyleUnderline"/>
        </w:rPr>
        <w:t xml:space="preserve">—like capitalism or racism—in order </w:t>
      </w:r>
      <w:r w:rsidRPr="006B1981">
        <w:rPr>
          <w:rStyle w:val="StyleUnderline"/>
          <w:highlight w:val="yellow"/>
        </w:rPr>
        <w:t>to create</w:t>
      </w:r>
      <w:r w:rsidRPr="006B1981">
        <w:rPr>
          <w:rStyle w:val="StyleUnderline"/>
        </w:rPr>
        <w:t xml:space="preserve"> </w:t>
      </w:r>
      <w:r w:rsidRPr="006B1981">
        <w:rPr>
          <w:rStyle w:val="Emphasis"/>
        </w:rPr>
        <w:t xml:space="preserve">structural </w:t>
      </w:r>
      <w:r w:rsidRPr="006B1981">
        <w:rPr>
          <w:rStyle w:val="Emphasis"/>
          <w:highlight w:val="yellow"/>
        </w:rPr>
        <w:t>change</w:t>
      </w:r>
      <w:r w:rsidRPr="006B1981">
        <w:rPr>
          <w:rStyle w:val="StyleUnderline"/>
        </w:rPr>
        <w:t>.</w:t>
      </w:r>
      <w:r w:rsidRPr="006B1981">
        <w:t xml:space="preserve"> I hypothesized, instead, that all kinds of local rearrangements can result in the undoing of hegemonic structures. And so, I argued, there were radical opportunities at the sites where forms undermine one another, which I called “collisions.”</w:t>
      </w:r>
    </w:p>
    <w:p w14:paraId="44C8F91D" w14:textId="77777777" w:rsidR="00FA758C" w:rsidRPr="006B1981" w:rsidRDefault="00FA758C" w:rsidP="00FA758C">
      <w:r w:rsidRPr="006B1981">
        <w:t xml:space="preserve">Like many other scholars of the arts, </w:t>
      </w:r>
      <w:r w:rsidRPr="006B1981">
        <w:rPr>
          <w:rStyle w:val="StyleUnderline"/>
        </w:rPr>
        <w:t xml:space="preserve">my attention was focused on </w:t>
      </w:r>
      <w:r w:rsidRPr="006B1981">
        <w:rPr>
          <w:rStyle w:val="Emphasis"/>
        </w:rPr>
        <w:t>instability</w:t>
      </w:r>
      <w:r w:rsidRPr="006B1981">
        <w:rPr>
          <w:rStyle w:val="StyleUnderline"/>
        </w:rPr>
        <w:t xml:space="preserve">, complexity, and </w:t>
      </w:r>
      <w:r w:rsidRPr="006B1981">
        <w:rPr>
          <w:rStyle w:val="Emphasis"/>
        </w:rPr>
        <w:t>open-endedness</w:t>
      </w:r>
      <w:r w:rsidRPr="006B1981">
        <w:rPr>
          <w:rStyle w:val="StyleUnderline"/>
        </w:rPr>
        <w:t xml:space="preserve">. All along, I simply assumed that collisions were waystations on the route to a more just society. But like other literary and cultural critics, I stopped short of sketching out shapes and arrangements that might </w:t>
      </w:r>
      <w:r w:rsidRPr="006B1981">
        <w:rPr>
          <w:rStyle w:val="Emphasis"/>
        </w:rPr>
        <w:t>take their place</w:t>
      </w:r>
      <w:r w:rsidRPr="006B1981">
        <w:rPr>
          <w:rStyle w:val="StyleUnderline"/>
        </w:rPr>
        <w:t>.</w:t>
      </w:r>
      <w:r w:rsidRPr="006B1981">
        <w:t xml:space="preserve"> This was not, I thought, the role of the literary scholar.</w:t>
      </w:r>
    </w:p>
    <w:p w14:paraId="6D09A8A5" w14:textId="77777777" w:rsidR="00FA758C" w:rsidRPr="006B1981" w:rsidRDefault="00FA758C" w:rsidP="00FA758C">
      <w:pPr>
        <w:rPr>
          <w:rStyle w:val="StyleUnderline"/>
        </w:rPr>
      </w:pPr>
      <w:r w:rsidRPr="006B1981">
        <w:t xml:space="preserve">But stopping short also seemed like an evasion. </w:t>
      </w:r>
      <w:r w:rsidRPr="006B1981">
        <w:rPr>
          <w:rStyle w:val="StyleUnderline"/>
        </w:rPr>
        <w:t>It was so easy to take things apart; I was having a much harder time imagining how to create genuine alternatives.</w:t>
      </w:r>
      <w:r w:rsidRPr="006B1981">
        <w:t xml:space="preserve"> I started to push against the conclusions I reached in Forms. Was my insistence on aleatory openings just an accident of my disciplinary training, and was it getting in the way of the tougher work of figuring how to live in common? Anna Kornbluh’s work persuaded me that </w:t>
      </w:r>
      <w:r w:rsidRPr="006B1981">
        <w:rPr>
          <w:rStyle w:val="StyleUnderline"/>
          <w:highlight w:val="yellow"/>
        </w:rPr>
        <w:t xml:space="preserve">collective life has always entailed </w:t>
      </w:r>
      <w:r w:rsidRPr="006B1981">
        <w:rPr>
          <w:rStyle w:val="Emphasis"/>
          <w:highlight w:val="yellow"/>
        </w:rPr>
        <w:t>structuration</w:t>
      </w:r>
      <w:r w:rsidRPr="006B1981">
        <w:rPr>
          <w:rStyle w:val="StyleUnderline"/>
          <w:highlight w:val="yellow"/>
        </w:rPr>
        <w:t>. All</w:t>
      </w:r>
      <w:r w:rsidRPr="006B1981">
        <w:rPr>
          <w:rStyle w:val="StyleUnderline"/>
        </w:rPr>
        <w:t xml:space="preserve"> human </w:t>
      </w:r>
      <w:r w:rsidRPr="006B1981">
        <w:rPr>
          <w:rStyle w:val="StyleUnderline"/>
          <w:highlight w:val="yellow"/>
        </w:rPr>
        <w:t>communities</w:t>
      </w:r>
      <w:r w:rsidRPr="006B1981">
        <w:t>—and most non-human ones too—</w:t>
      </w:r>
      <w:r w:rsidRPr="006B1981">
        <w:rPr>
          <w:rStyle w:val="StyleUnderline"/>
          <w:highlight w:val="yellow"/>
        </w:rPr>
        <w:t>depend on orderings</w:t>
      </w:r>
      <w:r w:rsidRPr="006B1981">
        <w:rPr>
          <w:rStyle w:val="StyleUnderline"/>
        </w:rPr>
        <w:t>, shapes, and arrangements.</w:t>
      </w:r>
      <w:r w:rsidRPr="006B1981">
        <w:t xml:space="preserve"> For the ordinary project of day-to-day survival, all collectives rely on assigned spaces for shelter and gathering, appointed times for work and food and rest, and procedures for decision making. </w:t>
      </w:r>
      <w:r w:rsidRPr="006B1981">
        <w:rPr>
          <w:rStyle w:val="StyleUnderline"/>
        </w:rPr>
        <w:t xml:space="preserve">These orderings restrict but they also sustain us. And </w:t>
      </w:r>
      <w:r w:rsidRPr="006B1981">
        <w:rPr>
          <w:rStyle w:val="StyleUnderline"/>
          <w:highlight w:val="yellow"/>
        </w:rPr>
        <w:t>they</w:t>
      </w:r>
      <w:r w:rsidRPr="006B1981">
        <w:rPr>
          <w:rStyle w:val="StyleUnderline"/>
        </w:rPr>
        <w:t xml:space="preserve"> are what </w:t>
      </w:r>
      <w:r w:rsidRPr="006B1981">
        <w:rPr>
          <w:rStyle w:val="StyleUnderline"/>
          <w:highlight w:val="yellow"/>
        </w:rPr>
        <w:t>make living in common possible</w:t>
      </w:r>
      <w:r w:rsidRPr="006B1981">
        <w:rPr>
          <w:rStyle w:val="StyleUnderline"/>
        </w:rPr>
        <w:t>. From this perspective, the polis cannot do without form.</w:t>
      </w:r>
    </w:p>
    <w:p w14:paraId="2697BD5A" w14:textId="77777777" w:rsidR="00FA758C" w:rsidRPr="006B1981" w:rsidRDefault="00FA758C" w:rsidP="00FA758C">
      <w:pPr>
        <w:rPr>
          <w:rStyle w:val="StyleUnderline"/>
        </w:rPr>
      </w:pPr>
      <w:r w:rsidRPr="006B1981">
        <w:t xml:space="preserve">But </w:t>
      </w:r>
      <w:r w:rsidRPr="006B1981">
        <w:rPr>
          <w:rStyle w:val="StyleUnderline"/>
          <w:highlight w:val="yellow"/>
        </w:rPr>
        <w:t>if we</w:t>
      </w:r>
      <w:r w:rsidRPr="006B1981">
        <w:rPr>
          <w:rStyle w:val="StyleUnderline"/>
        </w:rPr>
        <w:t xml:space="preserve"> will always </w:t>
      </w:r>
      <w:r w:rsidRPr="006B1981">
        <w:rPr>
          <w:rStyle w:val="StyleUnderline"/>
          <w:highlight w:val="yellow"/>
        </w:rPr>
        <w:t>need forms</w:t>
      </w:r>
      <w:r w:rsidRPr="006B1981">
        <w:rPr>
          <w:rStyle w:val="StyleUnderline"/>
        </w:rPr>
        <w:t xml:space="preserve">, then </w:t>
      </w:r>
      <w:r w:rsidRPr="006B1981">
        <w:rPr>
          <w:rStyle w:val="StyleUnderline"/>
          <w:highlight w:val="yellow"/>
        </w:rPr>
        <w:t>it seems wrong to keep our</w:t>
      </w:r>
      <w:r w:rsidRPr="006B1981">
        <w:rPr>
          <w:rStyle w:val="StyleUnderline"/>
        </w:rPr>
        <w:t xml:space="preserve"> scholarly </w:t>
      </w:r>
      <w:r w:rsidRPr="006B1981">
        <w:rPr>
          <w:rStyle w:val="StyleUnderline"/>
          <w:highlight w:val="yellow"/>
        </w:rPr>
        <w:t>eyes</w:t>
      </w:r>
      <w:r w:rsidRPr="006B1981">
        <w:rPr>
          <w:rStyle w:val="StyleUnderline"/>
        </w:rPr>
        <w:t xml:space="preserve"> only </w:t>
      </w:r>
      <w:r w:rsidRPr="006B1981">
        <w:rPr>
          <w:rStyle w:val="StyleUnderline"/>
          <w:highlight w:val="yellow"/>
        </w:rPr>
        <w:t>on unsettling</w:t>
      </w:r>
      <w:r w:rsidRPr="006B1981">
        <w:rPr>
          <w:rStyle w:val="StyleUnderline"/>
        </w:rPr>
        <w:t xml:space="preserve"> and dismantling th</w:t>
      </w:r>
      <w:r w:rsidRPr="006B1981">
        <w:rPr>
          <w:rStyle w:val="StyleUnderline"/>
          <w:highlight w:val="yellow"/>
        </w:rPr>
        <w:t>em</w:t>
      </w:r>
      <w:r w:rsidRPr="006B1981">
        <w:rPr>
          <w:rStyle w:val="StyleUnderline"/>
        </w:rPr>
        <w:t>.</w:t>
      </w:r>
      <w:r w:rsidRPr="006B1981">
        <w:t xml:space="preserve"> It is especially urgent to rethink this impulse right now. We live in an age of acute precarity. </w:t>
      </w:r>
      <w:r w:rsidRPr="006B1981">
        <w:rPr>
          <w:rStyle w:val="StyleUnderline"/>
          <w:highlight w:val="yellow"/>
        </w:rPr>
        <w:t>As</w:t>
      </w:r>
      <w:r w:rsidRPr="006B1981">
        <w:rPr>
          <w:rStyle w:val="StyleUnderline"/>
        </w:rPr>
        <w:t xml:space="preserve"> neoliberal economics undoes hopes of secure work, and as </w:t>
      </w:r>
      <w:r w:rsidRPr="006B1981">
        <w:rPr>
          <w:rStyle w:val="StyleUnderline"/>
          <w:highlight w:val="yellow"/>
        </w:rPr>
        <w:t>fossil fuels</w:t>
      </w:r>
      <w:r w:rsidRPr="006B1981">
        <w:rPr>
          <w:rStyle w:val="StyleUnderline"/>
        </w:rPr>
        <w:t xml:space="preserve"> radically </w:t>
      </w:r>
      <w:r w:rsidRPr="006B1981">
        <w:rPr>
          <w:rStyle w:val="StyleUnderline"/>
          <w:highlight w:val="yellow"/>
        </w:rPr>
        <w:t>disrupt longstanding ecosystems, we are faced not with oppressive stasis but</w:t>
      </w:r>
      <w:r w:rsidRPr="006B1981">
        <w:rPr>
          <w:rStyle w:val="StyleUnderline"/>
        </w:rPr>
        <w:t xml:space="preserve"> with </w:t>
      </w:r>
      <w:r w:rsidRPr="006B1981">
        <w:rPr>
          <w:rStyle w:val="Emphasis"/>
          <w:highlight w:val="yellow"/>
        </w:rPr>
        <w:t>rapid and destructive change</w:t>
      </w:r>
      <w:r w:rsidRPr="006B1981">
        <w:t xml:space="preserve">—the warming of the upper atmosphere, the eruption of fast-moving wildfires and the melting of ice caps, the destruction of ecosystems, desertification, the extinction of species, the growing mass of plastics in the ocean, storms and droughts and floods both more frequent and more severe than ever before. </w:t>
      </w:r>
      <w:r w:rsidRPr="006B1981">
        <w:rPr>
          <w:rStyle w:val="StyleUnderline"/>
        </w:rPr>
        <w:t xml:space="preserve">This context has challenged my own long-standing embrace of </w:t>
      </w:r>
      <w:r w:rsidRPr="006B1981">
        <w:rPr>
          <w:rStyle w:val="Emphasis"/>
        </w:rPr>
        <w:t>disruption</w:t>
      </w:r>
      <w:r w:rsidRPr="006B1981">
        <w:rPr>
          <w:rStyle w:val="StyleUnderline"/>
        </w:rPr>
        <w:t xml:space="preserve"> and prompted me to revalue terms I had long dismissed, like </w:t>
      </w:r>
      <w:r w:rsidRPr="006B1981">
        <w:rPr>
          <w:rStyle w:val="Emphasis"/>
        </w:rPr>
        <w:t>stability</w:t>
      </w:r>
      <w:r w:rsidRPr="006B1981">
        <w:rPr>
          <w:rStyle w:val="StyleUnderline"/>
        </w:rPr>
        <w:t xml:space="preserve">, security, and </w:t>
      </w:r>
      <w:r w:rsidRPr="006B1981">
        <w:rPr>
          <w:rStyle w:val="Emphasis"/>
        </w:rPr>
        <w:t>predictability</w:t>
      </w:r>
      <w:r w:rsidRPr="006B1981">
        <w:rPr>
          <w:rStyle w:val="StyleUnderline"/>
        </w:rPr>
        <w:t>.</w:t>
      </w:r>
      <w:r w:rsidRPr="006B1981">
        <w:t xml:space="preserve"> These have been bad words for artists and intellectuals, but they have also been much too easy for the privileged to take for granted. Right now, </w:t>
      </w:r>
      <w:r w:rsidRPr="006B1981">
        <w:rPr>
          <w:rStyle w:val="StyleUnderline"/>
          <w:highlight w:val="yellow"/>
        </w:rPr>
        <w:t>as all of us are threatened by</w:t>
      </w:r>
      <w:r w:rsidRPr="006B1981">
        <w:rPr>
          <w:rStyle w:val="StyleUnderline"/>
        </w:rPr>
        <w:t xml:space="preserve"> rapid and multiplying forces of </w:t>
      </w:r>
      <w:r w:rsidRPr="006B1981">
        <w:rPr>
          <w:rStyle w:val="StyleUnderline"/>
          <w:highlight w:val="yellow"/>
        </w:rPr>
        <w:t xml:space="preserve">destruction, the </w:t>
      </w:r>
      <w:r w:rsidRPr="006B1981">
        <w:rPr>
          <w:rStyle w:val="Emphasis"/>
          <w:highlight w:val="yellow"/>
        </w:rPr>
        <w:t>unmaking of forms</w:t>
      </w:r>
      <w:r w:rsidRPr="006B1981">
        <w:rPr>
          <w:rStyle w:val="StyleUnderline"/>
        </w:rPr>
        <w:t xml:space="preserve">, so often the goal of artists and humanists, </w:t>
      </w:r>
      <w:r w:rsidRPr="006B1981">
        <w:rPr>
          <w:rStyle w:val="StyleUnderline"/>
          <w:highlight w:val="yellow"/>
        </w:rPr>
        <w:t>has become</w:t>
      </w:r>
      <w:r w:rsidRPr="006B1981">
        <w:rPr>
          <w:rStyle w:val="StyleUnderline"/>
        </w:rPr>
        <w:t xml:space="preserve"> eerily </w:t>
      </w:r>
      <w:r w:rsidRPr="006B1981">
        <w:rPr>
          <w:rStyle w:val="StyleUnderline"/>
          <w:highlight w:val="yellow"/>
        </w:rPr>
        <w:t xml:space="preserve">consonant with </w:t>
      </w:r>
      <w:r w:rsidRPr="006B1981">
        <w:rPr>
          <w:rStyle w:val="Emphasis"/>
          <w:highlight w:val="yellow"/>
        </w:rPr>
        <w:t>domination</w:t>
      </w:r>
      <w:r w:rsidRPr="006B1981">
        <w:rPr>
          <w:rStyle w:val="StyleUnderline"/>
          <w:highlight w:val="yellow"/>
        </w:rPr>
        <w:t xml:space="preserve"> and </w:t>
      </w:r>
      <w:r w:rsidRPr="006B1981">
        <w:rPr>
          <w:rStyle w:val="Emphasis"/>
          <w:highlight w:val="yellow"/>
        </w:rPr>
        <w:t>exploitation</w:t>
      </w:r>
      <w:r w:rsidRPr="006B1981">
        <w:rPr>
          <w:rStyle w:val="StyleUnderline"/>
          <w:highlight w:val="yellow"/>
        </w:rPr>
        <w:t>.</w:t>
      </w:r>
    </w:p>
    <w:p w14:paraId="2647DF78" w14:textId="77777777" w:rsidR="00FA758C" w:rsidRPr="006B1981" w:rsidRDefault="00FA758C" w:rsidP="00FA758C">
      <w:pPr>
        <w:rPr>
          <w:rStyle w:val="StyleUnderline"/>
        </w:rPr>
      </w:pPr>
    </w:p>
    <w:p w14:paraId="2E54B3CB" w14:textId="77777777" w:rsidR="00FA758C" w:rsidRPr="006B1981" w:rsidRDefault="00FA758C" w:rsidP="00FA758C">
      <w:pPr>
        <w:pStyle w:val="Heading4"/>
      </w:pPr>
      <w:r w:rsidRPr="006B1981">
        <w:t xml:space="preserve">The alternative is </w:t>
      </w:r>
      <w:r w:rsidRPr="006B1981">
        <w:rPr>
          <w:u w:val="single"/>
        </w:rPr>
        <w:t>Leninism</w:t>
      </w:r>
      <w:r w:rsidRPr="006B1981">
        <w:t xml:space="preserve"> that seizes the </w:t>
      </w:r>
      <w:r w:rsidRPr="006B1981">
        <w:rPr>
          <w:u w:val="single"/>
        </w:rPr>
        <w:t>levers of state power</w:t>
      </w:r>
      <w:r w:rsidRPr="006B1981">
        <w:t xml:space="preserve"> to forcefully resist capitalism. </w:t>
      </w:r>
    </w:p>
    <w:p w14:paraId="02824B3E" w14:textId="77777777" w:rsidR="00FA758C" w:rsidRPr="006B1981" w:rsidRDefault="00FA758C" w:rsidP="00FA758C">
      <w:r w:rsidRPr="006B1981">
        <w:rPr>
          <w:rStyle w:val="Style13ptBold"/>
        </w:rPr>
        <w:t>Malm 20</w:t>
      </w:r>
      <w:r w:rsidRPr="006B1981">
        <w:t xml:space="preserve"> [Andreas Malm, professor of human ecology at Lund University. Chapter 3: War Communism. </w:t>
      </w:r>
      <w:r w:rsidRPr="006B1981">
        <w:rPr>
          <w:i/>
          <w:iCs/>
        </w:rPr>
        <w:t>Corona, Climate, Chronic Emergency: War Communism in the Twenty-First Century</w:t>
      </w:r>
      <w:r w:rsidRPr="006B1981">
        <w:t>, published 2020, accessed 03-14-25]</w:t>
      </w:r>
    </w:p>
    <w:p w14:paraId="5B8D2A7E" w14:textId="77777777" w:rsidR="00FA758C" w:rsidRPr="006B1981" w:rsidRDefault="00FA758C" w:rsidP="00FA758C">
      <w:pPr>
        <w:rPr>
          <w:sz w:val="14"/>
        </w:rPr>
      </w:pPr>
    </w:p>
    <w:p w14:paraId="51A3FA9E" w14:textId="77777777" w:rsidR="00FA758C" w:rsidRPr="006B1981" w:rsidRDefault="00FA758C" w:rsidP="00FA758C">
      <w:pPr>
        <w:rPr>
          <w:rStyle w:val="StyleUnderline"/>
        </w:rPr>
      </w:pPr>
      <w:r w:rsidRPr="006B1981">
        <w:rPr>
          <w:rStyle w:val="StyleUnderline"/>
        </w:rPr>
        <w:t xml:space="preserve">There has been a lot of talk about </w:t>
      </w:r>
      <w:r w:rsidRPr="006B1981">
        <w:rPr>
          <w:rStyle w:val="Emphasis"/>
        </w:rPr>
        <w:t>ecological Marxism</w:t>
      </w:r>
      <w:r w:rsidRPr="006B1981">
        <w:rPr>
          <w:sz w:val="14"/>
        </w:rPr>
        <w:t xml:space="preserve"> in recent years</w:t>
      </w:r>
      <w:r w:rsidRPr="006B1981">
        <w:rPr>
          <w:rStyle w:val="StyleUnderline"/>
        </w:rPr>
        <w:t xml:space="preserve">, and with the chronic emergency over us, the time has come to also experiment with </w:t>
      </w:r>
      <w:r w:rsidRPr="006B1981">
        <w:rPr>
          <w:rStyle w:val="Emphasis"/>
        </w:rPr>
        <w:t>ecological Leninism</w:t>
      </w:r>
      <w:r w:rsidRPr="006B1981">
        <w:rPr>
          <w:rStyle w:val="StyleUnderline"/>
        </w:rPr>
        <w:t xml:space="preserve">. </w:t>
      </w:r>
      <w:r w:rsidRPr="006B1981">
        <w:rPr>
          <w:sz w:val="14"/>
        </w:rPr>
        <w:t xml:space="preserve">Three principles of that project seem decisive. </w:t>
      </w:r>
      <w:r w:rsidRPr="006B1981">
        <w:rPr>
          <w:rStyle w:val="StyleUnderline"/>
        </w:rPr>
        <w:t xml:space="preserve">First, and above all, </w:t>
      </w:r>
      <w:r w:rsidRPr="006B1981">
        <w:rPr>
          <w:rStyle w:val="StyleUnderline"/>
          <w:highlight w:val="yellow"/>
        </w:rPr>
        <w:t>ecological Leninism means turning</w:t>
      </w:r>
      <w:r w:rsidRPr="006B1981">
        <w:rPr>
          <w:rStyle w:val="StyleUnderline"/>
        </w:rPr>
        <w:t xml:space="preserve"> the </w:t>
      </w:r>
      <w:r w:rsidRPr="006B1981">
        <w:rPr>
          <w:rStyle w:val="Emphasis"/>
          <w:highlight w:val="yellow"/>
        </w:rPr>
        <w:t>crises of symptoms</w:t>
      </w:r>
      <w:r w:rsidRPr="006B1981">
        <w:rPr>
          <w:rStyle w:val="StyleUnderline"/>
          <w:highlight w:val="yellow"/>
        </w:rPr>
        <w:t xml:space="preserve"> into </w:t>
      </w:r>
      <w:r w:rsidRPr="006B1981">
        <w:rPr>
          <w:rStyle w:val="Emphasis"/>
          <w:highlight w:val="yellow"/>
        </w:rPr>
        <w:t>crises of</w:t>
      </w:r>
      <w:r w:rsidRPr="006B1981">
        <w:rPr>
          <w:rStyle w:val="Emphasis"/>
        </w:rPr>
        <w:t xml:space="preserve"> the </w:t>
      </w:r>
      <w:r w:rsidRPr="006B1981">
        <w:rPr>
          <w:rStyle w:val="Emphasis"/>
          <w:highlight w:val="yellow"/>
        </w:rPr>
        <w:t>causes</w:t>
      </w:r>
      <w:r w:rsidRPr="006B1981">
        <w:rPr>
          <w:rStyle w:val="StyleUnderline"/>
          <w:highlight w:val="yellow"/>
        </w:rPr>
        <w:t>.</w:t>
      </w:r>
      <w:r w:rsidRPr="006B1981">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6B1981">
        <w:rPr>
          <w:rStyle w:val="StyleUnderline"/>
        </w:rPr>
        <w:t xml:space="preserve">this emergency is chronic, which means that </w:t>
      </w:r>
      <w:r w:rsidRPr="006B1981">
        <w:rPr>
          <w:rStyle w:val="Emphasis"/>
          <w:highlight w:val="yellow"/>
        </w:rPr>
        <w:t>crises</w:t>
      </w:r>
      <w:r w:rsidRPr="006B1981">
        <w:rPr>
          <w:rStyle w:val="Emphasis"/>
        </w:rPr>
        <w:t xml:space="preserve"> of symptoms</w:t>
      </w:r>
      <w:r w:rsidRPr="006B1981">
        <w:rPr>
          <w:rStyle w:val="StyleUnderline"/>
        </w:rPr>
        <w:t xml:space="preserve"> </w:t>
      </w:r>
      <w:r w:rsidRPr="006B1981">
        <w:rPr>
          <w:rStyle w:val="StyleUnderline"/>
          <w:highlight w:val="yellow"/>
        </w:rPr>
        <w:t>will ignite </w:t>
      </w:r>
      <w:r w:rsidRPr="006B1981">
        <w:rPr>
          <w:rStyle w:val="Emphasis"/>
          <w:highlight w:val="yellow"/>
        </w:rPr>
        <w:t>again and again</w:t>
      </w:r>
      <w:r w:rsidRPr="006B1981">
        <w:rPr>
          <w:rStyle w:val="StyleUnderline"/>
        </w:rPr>
        <w:t xml:space="preserve">, and every time they do, </w:t>
      </w:r>
      <w:r w:rsidRPr="006B1981">
        <w:rPr>
          <w:rStyle w:val="StyleUnderline"/>
          <w:highlight w:val="yellow"/>
        </w:rPr>
        <w:t>the</w:t>
      </w:r>
      <w:r w:rsidRPr="006B1981">
        <w:rPr>
          <w:rStyle w:val="StyleUnderline"/>
        </w:rPr>
        <w:t xml:space="preserve"> strategic </w:t>
      </w:r>
      <w:r w:rsidRPr="006B1981">
        <w:rPr>
          <w:rStyle w:val="StyleUnderline"/>
          <w:highlight w:val="yellow"/>
        </w:rPr>
        <w:t>imperative must be to switch energies</w:t>
      </w:r>
      <w:r w:rsidRPr="006B1981">
        <w:rPr>
          <w:rStyle w:val="StyleUnderline"/>
        </w:rPr>
        <w:t xml:space="preserve"> of the highest voltage </w:t>
      </w:r>
      <w:r w:rsidRPr="006B1981">
        <w:rPr>
          <w:rStyle w:val="StyleUnderline"/>
          <w:highlight w:val="yellow"/>
        </w:rPr>
        <w:t>against the drivers.</w:t>
      </w:r>
      <w:r w:rsidRPr="006B1981">
        <w:rPr>
          <w:sz w:val="14"/>
        </w:rPr>
        <w:t xml:space="preserve"> It is difficult to see how else the conditions can ever be ameliorated. Has anybody got another idea? Oh yes: make clouds and invent vaccines; block solar radiation and track the movements of people. At their best, such proposals amount – to borrow from Greta Thunberg’s favourite metaphor – to surviving inside a burning house by drinking lots of cold water. Virtually by definition, </w:t>
      </w:r>
      <w:r w:rsidRPr="006B1981">
        <w:rPr>
          <w:rStyle w:val="StyleUnderline"/>
          <w:highlight w:val="yellow"/>
        </w:rPr>
        <w:t>the</w:t>
      </w:r>
      <w:r w:rsidRPr="006B1981">
        <w:rPr>
          <w:rStyle w:val="StyleUnderline"/>
        </w:rPr>
        <w:t xml:space="preserve"> most classical </w:t>
      </w:r>
      <w:r w:rsidRPr="006B1981">
        <w:rPr>
          <w:rStyle w:val="StyleUnderline"/>
          <w:highlight w:val="yellow"/>
        </w:rPr>
        <w:t>Leninist gesture is the only</w:t>
      </w:r>
      <w:r w:rsidRPr="006B1981">
        <w:rPr>
          <w:rStyle w:val="StyleUnderline"/>
        </w:rPr>
        <w:t xml:space="preserve"> one that can point to an </w:t>
      </w:r>
      <w:r w:rsidRPr="006B1981">
        <w:rPr>
          <w:rStyle w:val="Emphasis"/>
          <w:highlight w:val="yellow"/>
        </w:rPr>
        <w:t>emergency exit</w:t>
      </w:r>
      <w:r w:rsidRPr="006B1981">
        <w:rPr>
          <w:rStyle w:val="StyleUnderline"/>
          <w:highlight w:val="yellow"/>
        </w:rPr>
        <w:t>.</w:t>
      </w:r>
    </w:p>
    <w:p w14:paraId="1AD25DE3" w14:textId="77777777" w:rsidR="00FA758C" w:rsidRPr="006B1981" w:rsidRDefault="00FA758C" w:rsidP="00FA758C">
      <w:pPr>
        <w:rPr>
          <w:sz w:val="14"/>
        </w:rPr>
      </w:pPr>
      <w:r w:rsidRPr="006B1981">
        <w:rPr>
          <w:sz w:val="14"/>
        </w:rPr>
        <w:t>It is worth re-emphasising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catastrophes’; in its present phase, the expansion inherent in capital ‘has adopted such an unbridled character that it puts the whole civilisation of mankind in question’.</w:t>
      </w:r>
    </w:p>
    <w:p w14:paraId="136882D1" w14:textId="77777777" w:rsidR="00FA758C" w:rsidRPr="006B1981" w:rsidRDefault="00FA758C" w:rsidP="00FA758C">
      <w:pPr>
        <w:rPr>
          <w:sz w:val="14"/>
        </w:rPr>
      </w:pPr>
      <w:r w:rsidRPr="006B1981">
        <w:rPr>
          <w:sz w:val="14"/>
        </w:rPr>
        <w:t xml:space="preserve">Luxemburg expected world war to become a ‘permanent’ state of affairs. It didn’t, and here </w:t>
      </w:r>
      <w:r w:rsidRPr="006B1981">
        <w:rPr>
          <w:rStyle w:val="StyleUnderline"/>
        </w:rPr>
        <w:t xml:space="preserve">the differentia specifica of the </w:t>
      </w:r>
      <w:r w:rsidRPr="006B1981">
        <w:rPr>
          <w:rStyle w:val="Emphasis"/>
          <w:highlight w:val="yellow"/>
        </w:rPr>
        <w:t>chronic emergency</w:t>
      </w:r>
      <w:r w:rsidRPr="006B1981">
        <w:rPr>
          <w:rStyle w:val="StyleUnderline"/>
        </w:rPr>
        <w:t xml:space="preserve"> must again be underscored: it </w:t>
      </w:r>
      <w:r w:rsidRPr="006B1981">
        <w:rPr>
          <w:rStyle w:val="StyleUnderline"/>
          <w:highlight w:val="yellow"/>
        </w:rPr>
        <w:t>works</w:t>
      </w:r>
      <w:r w:rsidRPr="006B1981">
        <w:rPr>
          <w:rStyle w:val="StyleUnderline"/>
        </w:rPr>
        <w:t xml:space="preserve"> itself out </w:t>
      </w:r>
      <w:r w:rsidRPr="006B1981">
        <w:rPr>
          <w:rStyle w:val="StyleUnderline"/>
          <w:highlight w:val="yellow"/>
        </w:rPr>
        <w:t xml:space="preserve">through </w:t>
      </w:r>
      <w:r w:rsidRPr="006B1981">
        <w:rPr>
          <w:rStyle w:val="Emphasis"/>
          <w:highlight w:val="yellow"/>
        </w:rPr>
        <w:t>biophysical processes</w:t>
      </w:r>
      <w:r w:rsidRPr="006B1981">
        <w:rPr>
          <w:rStyle w:val="StyleUnderline"/>
          <w:highlight w:val="yellow"/>
        </w:rPr>
        <w:t xml:space="preserve"> that cannot be fought</w:t>
      </w:r>
      <w:r w:rsidRPr="006B1981">
        <w:rPr>
          <w:rStyle w:val="StyleUnderline"/>
        </w:rPr>
        <w:t xml:space="preserve"> or negotiated to an end.</w:t>
      </w:r>
      <w:r w:rsidRPr="006B1981">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2B6F4BFE" w14:textId="77777777" w:rsidR="00FA758C" w:rsidRPr="006B1981" w:rsidRDefault="00FA758C" w:rsidP="00FA758C">
      <w:pPr>
        <w:rPr>
          <w:sz w:val="14"/>
        </w:rPr>
      </w:pPr>
      <w:r w:rsidRPr="006B1981">
        <w:rPr>
          <w:rStyle w:val="StyleUnderline"/>
        </w:rPr>
        <w:t>This</w:t>
      </w:r>
      <w:r w:rsidRPr="006B1981">
        <w:rPr>
          <w:sz w:val="14"/>
        </w:rPr>
        <w:t xml:space="preserve">, then, </w:t>
      </w:r>
      <w:r w:rsidRPr="006B1981">
        <w:rPr>
          <w:rStyle w:val="StyleUnderline"/>
        </w:rPr>
        <w:t>is the syntax of revolutionary Marxism, present already in the first section of The Communist Manifesto: </w:t>
      </w:r>
      <w:r w:rsidRPr="006B1981">
        <w:rPr>
          <w:rStyle w:val="StyleUnderline"/>
          <w:highlight w:val="yellow"/>
        </w:rPr>
        <w:t xml:space="preserve">the fight ends ‘either in a </w:t>
      </w:r>
      <w:r w:rsidRPr="006B1981">
        <w:rPr>
          <w:rStyle w:val="Emphasis"/>
          <w:highlight w:val="yellow"/>
        </w:rPr>
        <w:t>revolutionary reconstitution</w:t>
      </w:r>
      <w:r w:rsidRPr="006B1981">
        <w:rPr>
          <w:rStyle w:val="StyleUnderline"/>
        </w:rPr>
        <w:t xml:space="preserve"> of society</w:t>
      </w:r>
      <w:r w:rsidRPr="006B1981">
        <w:rPr>
          <w:sz w:val="14"/>
        </w:rPr>
        <w:t xml:space="preserve"> at large, </w:t>
      </w:r>
      <w:r w:rsidRPr="006B1981">
        <w:rPr>
          <w:rStyle w:val="StyleUnderline"/>
          <w:highlight w:val="yellow"/>
        </w:rPr>
        <w:t>or in</w:t>
      </w:r>
      <w:r w:rsidRPr="006B1981">
        <w:rPr>
          <w:rStyle w:val="StyleUnderline"/>
        </w:rPr>
        <w:t xml:space="preserve"> the </w:t>
      </w:r>
      <w:r w:rsidRPr="006B1981">
        <w:rPr>
          <w:rStyle w:val="Emphasis"/>
          <w:highlight w:val="yellow"/>
        </w:rPr>
        <w:t>common ruin</w:t>
      </w:r>
      <w:r w:rsidRPr="006B1981">
        <w:rPr>
          <w:rStyle w:val="StyleUnderline"/>
        </w:rPr>
        <w:t xml:space="preserve"> of the contending classes’</w:t>
      </w:r>
      <w:r w:rsidRPr="006B1981">
        <w:rPr>
          <w:sz w:val="14"/>
        </w:rPr>
        <w:t xml:space="preserve">.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6B1981">
        <w:rPr>
          <w:rStyle w:val="StyleUnderline"/>
          <w:highlight w:val="yellow"/>
        </w:rPr>
        <w:t>A second principle</w:t>
      </w:r>
      <w:r w:rsidRPr="006B1981">
        <w:rPr>
          <w:rStyle w:val="StyleUnderline"/>
        </w:rPr>
        <w:t xml:space="preserve"> for ecological Leninism </w:t>
      </w:r>
      <w:r w:rsidRPr="006B1981">
        <w:rPr>
          <w:rStyle w:val="StyleUnderline"/>
          <w:highlight w:val="yellow"/>
        </w:rPr>
        <w:t>can be extracted</w:t>
      </w:r>
      <w:r w:rsidRPr="006B1981">
        <w:rPr>
          <w:rStyle w:val="StyleUnderline"/>
        </w:rPr>
        <w:t xml:space="preserve"> from their position: </w:t>
      </w:r>
      <w:r w:rsidRPr="006B1981">
        <w:rPr>
          <w:rStyle w:val="Emphasis"/>
          <w:highlight w:val="yellow"/>
        </w:rPr>
        <w:t>speed as paramount virtue</w:t>
      </w:r>
      <w:r w:rsidRPr="006B1981">
        <w:rPr>
          <w:rStyle w:val="StyleUnderline"/>
          <w:highlight w:val="yellow"/>
        </w:rPr>
        <w:t>.</w:t>
      </w:r>
      <w:r w:rsidRPr="006B1981">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6B1981">
        <w:rPr>
          <w:rStyle w:val="StyleUnderline"/>
        </w:rPr>
        <w:t xml:space="preserve">As anyone with the barest insight into the state of the planet knows, </w:t>
      </w:r>
      <w:r w:rsidRPr="006B1981">
        <w:rPr>
          <w:rStyle w:val="Emphasis"/>
        </w:rPr>
        <w:t>speed</w:t>
      </w:r>
      <w:r w:rsidRPr="006B1981">
        <w:rPr>
          <w:rStyle w:val="StyleUnderline"/>
        </w:rPr>
        <w:t xml:space="preserve">, very regrettably, </w:t>
      </w:r>
      <w:r w:rsidRPr="006B1981">
        <w:rPr>
          <w:rStyle w:val="StyleUnderline"/>
          <w:highlight w:val="yellow"/>
        </w:rPr>
        <w:t>because of the</w:t>
      </w:r>
      <w:r w:rsidRPr="006B1981">
        <w:rPr>
          <w:rStyle w:val="StyleUnderline"/>
        </w:rPr>
        <w:t xml:space="preserve"> criminal waiting and </w:t>
      </w:r>
      <w:r w:rsidRPr="006B1981">
        <w:rPr>
          <w:rStyle w:val="StyleUnderline"/>
          <w:highlight w:val="yellow"/>
        </w:rPr>
        <w:t>delaying</w:t>
      </w:r>
      <w:r w:rsidRPr="006B1981">
        <w:rPr>
          <w:rStyle w:val="StyleUnderline"/>
        </w:rPr>
        <w:t xml:space="preserve"> and dithering and denying </w:t>
      </w:r>
      <w:r w:rsidRPr="006B1981">
        <w:rPr>
          <w:rStyle w:val="StyleUnderline"/>
          <w:highlight w:val="yellow"/>
        </w:rPr>
        <w:t>of the dominant classes</w:t>
      </w:r>
      <w:r w:rsidRPr="006B1981">
        <w:rPr>
          <w:rStyle w:val="StyleUnderline"/>
        </w:rPr>
        <w:t xml:space="preserve">, has become a </w:t>
      </w:r>
      <w:r w:rsidRPr="006B1981">
        <w:rPr>
          <w:rStyle w:val="Emphasis"/>
        </w:rPr>
        <w:t>metric of meaning</w:t>
      </w:r>
      <w:r w:rsidRPr="006B1981">
        <w:rPr>
          <w:rStyle w:val="StyleUnderline"/>
        </w:rPr>
        <w:t xml:space="preserve"> in politics.</w:t>
      </w:r>
      <w:r w:rsidRPr="006B1981">
        <w:rPr>
          <w:sz w:val="14"/>
        </w:rPr>
        <w:t xml:space="preserve"> ‘Nothing can now be saved by half-measures.’</w:t>
      </w:r>
    </w:p>
    <w:p w14:paraId="67C30E5C" w14:textId="77777777" w:rsidR="00FA758C" w:rsidRPr="006B1981" w:rsidRDefault="00FA758C" w:rsidP="00FA758C">
      <w:pPr>
        <w:rPr>
          <w:sz w:val="14"/>
        </w:rPr>
      </w:pPr>
      <w:r w:rsidRPr="006B1981">
        <w:rPr>
          <w:rStyle w:val="StyleUnderline"/>
        </w:rPr>
        <w:t xml:space="preserve">Third, ecological </w:t>
      </w:r>
      <w:r w:rsidRPr="006B1981">
        <w:rPr>
          <w:rStyle w:val="StyleUnderline"/>
          <w:highlight w:val="yellow"/>
        </w:rPr>
        <w:t xml:space="preserve">Leninism leaps at any opportunity to </w:t>
      </w:r>
      <w:r w:rsidRPr="006B1981">
        <w:rPr>
          <w:rStyle w:val="Emphasis"/>
          <w:highlight w:val="yellow"/>
        </w:rPr>
        <w:t>wrest the state</w:t>
      </w:r>
      <w:r w:rsidRPr="006B1981">
        <w:rPr>
          <w:rStyle w:val="StyleUnderline"/>
          <w:highlight w:val="yellow"/>
        </w:rPr>
        <w:t xml:space="preserve"> in this direction</w:t>
      </w:r>
      <w:r w:rsidRPr="006B1981">
        <w:rPr>
          <w:sz w:val="14"/>
        </w:rPr>
        <w:t xml:space="preserve">, break with business-as-usual as sharply as required </w:t>
      </w:r>
      <w:r w:rsidRPr="006B1981">
        <w:rPr>
          <w:rStyle w:val="StyleUnderline"/>
          <w:highlight w:val="yellow"/>
        </w:rPr>
        <w:t>and subject</w:t>
      </w:r>
      <w:r w:rsidRPr="006B1981">
        <w:rPr>
          <w:rStyle w:val="StyleUnderline"/>
        </w:rPr>
        <w:t xml:space="preserve"> the regions of </w:t>
      </w:r>
      <w:r w:rsidRPr="006B1981">
        <w:rPr>
          <w:rStyle w:val="StyleUnderline"/>
          <w:highlight w:val="yellow"/>
        </w:rPr>
        <w:t>the economy</w:t>
      </w:r>
      <w:r w:rsidRPr="006B1981">
        <w:rPr>
          <w:rStyle w:val="StyleUnderline"/>
        </w:rPr>
        <w:t xml:space="preserve"> working </w:t>
      </w:r>
      <w:r w:rsidRPr="006B1981">
        <w:rPr>
          <w:rStyle w:val="StyleUnderline"/>
          <w:highlight w:val="yellow"/>
        </w:rPr>
        <w:t>towards</w:t>
      </w:r>
      <w:r w:rsidRPr="006B1981">
        <w:rPr>
          <w:rStyle w:val="StyleUnderline"/>
        </w:rPr>
        <w:t xml:space="preserve"> catastrophe to </w:t>
      </w:r>
      <w:r w:rsidRPr="006B1981">
        <w:rPr>
          <w:rStyle w:val="Emphasis"/>
          <w:highlight w:val="yellow"/>
        </w:rPr>
        <w:t>direct public control</w:t>
      </w:r>
      <w:r w:rsidRPr="006B1981">
        <w:rPr>
          <w:rStyle w:val="StyleUnderline"/>
          <w:highlight w:val="yellow"/>
        </w:rPr>
        <w:t>.</w:t>
      </w:r>
      <w:r w:rsidRPr="006B1981">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6B1981">
        <w:rPr>
          <w:rStyle w:val="StyleUnderline"/>
        </w:rPr>
        <w:t xml:space="preserve">It appears </w:t>
      </w:r>
      <w:r w:rsidRPr="006B1981">
        <w:rPr>
          <w:rStyle w:val="Emphasis"/>
        </w:rPr>
        <w:t>tautologically true</w:t>
      </w:r>
      <w:r w:rsidRPr="006B1981">
        <w:rPr>
          <w:rStyle w:val="StyleUnderline"/>
        </w:rPr>
        <w:t xml:space="preserve"> that an actual </w:t>
      </w:r>
      <w:r w:rsidRPr="006B1981">
        <w:rPr>
          <w:rStyle w:val="StyleUnderline"/>
          <w:highlight w:val="yellow"/>
        </w:rPr>
        <w:t>transition would require</w:t>
      </w:r>
      <w:r w:rsidRPr="006B1981">
        <w:rPr>
          <w:rStyle w:val="StyleUnderline"/>
        </w:rPr>
        <w:t xml:space="preserve"> some </w:t>
      </w:r>
      <w:r w:rsidRPr="006B1981">
        <w:rPr>
          <w:rStyle w:val="Emphasis"/>
          <w:highlight w:val="yellow"/>
        </w:rPr>
        <w:t>coercive authority</w:t>
      </w:r>
      <w:r w:rsidRPr="006B1981">
        <w:rPr>
          <w:rStyle w:val="StyleUnderline"/>
          <w:highlight w:val="yellow"/>
        </w:rPr>
        <w:t>.</w:t>
      </w:r>
      <w:r w:rsidRPr="006B1981">
        <w:rPr>
          <w:sz w:val="14"/>
        </w:rPr>
        <w:t xml:space="preserve"> If anarchists would ever wield influence in such a process, they would quickly discover this circumstance and, just like anybody else, have to avail themselves of the state.</w:t>
      </w:r>
    </w:p>
    <w:p w14:paraId="410ADD60" w14:textId="77777777" w:rsidR="00FA758C" w:rsidRPr="006B1981" w:rsidRDefault="00FA758C" w:rsidP="00FA758C">
      <w:pPr>
        <w:rPr>
          <w:sz w:val="14"/>
        </w:rPr>
      </w:pPr>
      <w:r w:rsidRPr="006B1981">
        <w:rPr>
          <w:sz w:val="14"/>
        </w:rPr>
        <w:t xml:space="preserve">But what state? We have just argued that </w:t>
      </w:r>
      <w:r w:rsidRPr="006B1981">
        <w:rPr>
          <w:rStyle w:val="StyleUnderline"/>
        </w:rPr>
        <w:t xml:space="preserve">the capitalist state is constitutionally incapable of taking these steps. And yet there is </w:t>
      </w:r>
      <w:r w:rsidRPr="006B1981">
        <w:rPr>
          <w:rStyle w:val="Emphasis"/>
        </w:rPr>
        <w:t>no other form</w:t>
      </w:r>
      <w:r w:rsidRPr="006B1981">
        <w:rPr>
          <w:rStyle w:val="StyleUnderline"/>
        </w:rPr>
        <w:t xml:space="preserve"> of state on offer.</w:t>
      </w:r>
      <w:r w:rsidRPr="006B1981">
        <w:rPr>
          <w:sz w:val="14"/>
        </w:rPr>
        <w:t xml:space="preserve"> No workers’ state based on soviets will be miraculously born in the night. No dual power of the democratic organs of the proletariat seems likely to materialise anytime soon, if ever. </w:t>
      </w:r>
      <w:r w:rsidRPr="006B1981">
        <w:rPr>
          <w:rStyle w:val="Emphasis"/>
          <w:highlight w:val="yellow"/>
        </w:rPr>
        <w:t>Waiting</w:t>
      </w:r>
      <w:r w:rsidRPr="006B1981">
        <w:rPr>
          <w:rStyle w:val="StyleUnderline"/>
        </w:rPr>
        <w:t xml:space="preserve"> for it </w:t>
      </w:r>
      <w:r w:rsidRPr="006B1981">
        <w:rPr>
          <w:rStyle w:val="StyleUnderline"/>
          <w:highlight w:val="yellow"/>
        </w:rPr>
        <w:t>would be</w:t>
      </w:r>
      <w:r w:rsidRPr="006B1981">
        <w:rPr>
          <w:rStyle w:val="StyleUnderline"/>
        </w:rPr>
        <w:t xml:space="preserve"> both </w:t>
      </w:r>
      <w:r w:rsidRPr="006B1981">
        <w:rPr>
          <w:rStyle w:val="StyleUnderline"/>
          <w:highlight w:val="yellow"/>
        </w:rPr>
        <w:t>delusional</w:t>
      </w:r>
      <w:r w:rsidRPr="006B1981">
        <w:rPr>
          <w:rStyle w:val="StyleUnderline"/>
        </w:rPr>
        <w:t xml:space="preserve"> and criminal, and </w:t>
      </w:r>
      <w:r w:rsidRPr="006B1981">
        <w:rPr>
          <w:rStyle w:val="StyleUnderline"/>
          <w:highlight w:val="yellow"/>
        </w:rPr>
        <w:t>so all we have to work with is the</w:t>
      </w:r>
      <w:r w:rsidRPr="006B1981">
        <w:rPr>
          <w:rStyle w:val="StyleUnderline"/>
        </w:rPr>
        <w:t xml:space="preserve"> dreary </w:t>
      </w:r>
      <w:r w:rsidRPr="006B1981">
        <w:rPr>
          <w:rStyle w:val="Emphasis"/>
          <w:highlight w:val="yellow"/>
        </w:rPr>
        <w:t>bourgeois state</w:t>
      </w:r>
      <w:r w:rsidRPr="006B1981">
        <w:rPr>
          <w:rStyle w:val="StyleUnderline"/>
        </w:rPr>
        <w:t>, tethered to the circuits of capital as always.</w:t>
      </w:r>
      <w:r w:rsidRPr="006B1981">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programme of demolishing the state and building another – one of several elements of Leninism that seem ripe (or overripe) for their own obituaries.</w:t>
      </w:r>
    </w:p>
    <w:p w14:paraId="58DB92AD" w14:textId="77777777" w:rsidR="00FA758C" w:rsidRPr="006B1981" w:rsidRDefault="00FA758C" w:rsidP="00FA758C">
      <w:pPr>
        <w:rPr>
          <w:sz w:val="14"/>
        </w:rPr>
      </w:pPr>
      <w:r w:rsidRPr="006B1981">
        <w:rPr>
          <w:sz w:val="14"/>
        </w:rPr>
        <w:t xml:space="preserve">On the other hand, </w:t>
      </w:r>
      <w:r w:rsidRPr="006B1981">
        <w:rPr>
          <w:rStyle w:val="StyleUnderline"/>
          <w:highlight w:val="yellow"/>
        </w:rPr>
        <w:t>the</w:t>
      </w:r>
      <w:r w:rsidRPr="006B1981">
        <w:rPr>
          <w:rStyle w:val="StyleUnderline"/>
        </w:rPr>
        <w:t xml:space="preserve"> chronic </w:t>
      </w:r>
      <w:r w:rsidRPr="006B1981">
        <w:rPr>
          <w:rStyle w:val="StyleUnderline"/>
          <w:highlight w:val="yellow"/>
        </w:rPr>
        <w:t>emergency can be expected to usher in pronounced</w:t>
      </w:r>
      <w:r w:rsidRPr="006B1981">
        <w:rPr>
          <w:rStyle w:val="StyleUnderline"/>
        </w:rPr>
        <w:t xml:space="preserve"> </w:t>
      </w:r>
      <w:r w:rsidRPr="006B1981">
        <w:rPr>
          <w:rStyle w:val="Emphasis"/>
        </w:rPr>
        <w:t xml:space="preserve">political </w:t>
      </w:r>
      <w:r w:rsidRPr="006B1981">
        <w:rPr>
          <w:rStyle w:val="Emphasis"/>
          <w:highlight w:val="yellow"/>
        </w:rPr>
        <w:t>volatility</w:t>
      </w:r>
      <w:r w:rsidRPr="006B1981">
        <w:rPr>
          <w:rStyle w:val="StyleUnderline"/>
          <w:highlight w:val="yellow"/>
        </w:rPr>
        <w:t>.</w:t>
      </w:r>
      <w:r w:rsidRPr="006B1981">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6B1981">
        <w:rPr>
          <w:rStyle w:val="Emphasis"/>
          <w:highlight w:val="yellow"/>
        </w:rPr>
        <w:t>popular initiatives</w:t>
      </w:r>
      <w:r w:rsidRPr="006B1981">
        <w:rPr>
          <w:rStyle w:val="StyleUnderline"/>
          <w:highlight w:val="yellow"/>
        </w:rPr>
        <w:t xml:space="preserve"> may rise to prominence.</w:t>
      </w:r>
      <w:r w:rsidRPr="006B1981">
        <w:rPr>
          <w:rStyle w:val="StyleUnderline"/>
        </w:rPr>
        <w:t xml:space="preserve"> The 2013 edition of the ‘worldwide threat assessment’ compiled by the US intelligence community warned that </w:t>
      </w:r>
      <w:r w:rsidRPr="006B1981">
        <w:rPr>
          <w:rStyle w:val="Emphasis"/>
        </w:rPr>
        <w:t>climate disasters</w:t>
      </w:r>
      <w:r w:rsidRPr="006B1981">
        <w:rPr>
          <w:rStyle w:val="StyleUnderline"/>
        </w:rPr>
        <w:t xml:space="preserve"> risk ‘triggering riots, civil disobedience, and vandalism’; similar predictions are legion.</w:t>
      </w:r>
      <w:r w:rsidRPr="006B1981">
        <w:rPr>
          <w:sz w:val="14"/>
        </w:rPr>
        <w:t xml:space="preserve"> If or when they are fulfilled, </w:t>
      </w:r>
      <w:r w:rsidRPr="006B1981">
        <w:rPr>
          <w:rStyle w:val="StyleUnderline"/>
          <w:highlight w:val="yellow"/>
        </w:rPr>
        <w:t>the mission</w:t>
      </w:r>
      <w:r w:rsidRPr="006B1981">
        <w:rPr>
          <w:rStyle w:val="StyleUnderline"/>
        </w:rPr>
        <w:t xml:space="preserve"> of ecological Leninists </w:t>
      </w:r>
      <w:r w:rsidRPr="006B1981">
        <w:rPr>
          <w:rStyle w:val="StyleUnderline"/>
          <w:highlight w:val="yellow"/>
        </w:rPr>
        <w:t xml:space="preserve">is to </w:t>
      </w:r>
      <w:r w:rsidRPr="006B1981">
        <w:rPr>
          <w:rStyle w:val="Emphasis"/>
          <w:highlight w:val="yellow"/>
        </w:rPr>
        <w:t>raise consciousness</w:t>
      </w:r>
      <w:r w:rsidRPr="006B1981">
        <w:rPr>
          <w:rStyle w:val="StyleUnderline"/>
        </w:rPr>
        <w:t xml:space="preserve"> in such spontaneous movements </w:t>
      </w:r>
      <w:r w:rsidRPr="006B1981">
        <w:rPr>
          <w:rStyle w:val="StyleUnderline"/>
          <w:highlight w:val="yellow"/>
        </w:rPr>
        <w:t xml:space="preserve">and </w:t>
      </w:r>
      <w:r w:rsidRPr="006B1981">
        <w:rPr>
          <w:rStyle w:val="Emphasis"/>
          <w:highlight w:val="yellow"/>
        </w:rPr>
        <w:t>reroute them</w:t>
      </w:r>
      <w:r w:rsidRPr="006B1981">
        <w:rPr>
          <w:rStyle w:val="StyleUnderline"/>
          <w:highlight w:val="yellow"/>
        </w:rPr>
        <w:t xml:space="preserve"> towards the </w:t>
      </w:r>
      <w:r w:rsidRPr="006B1981">
        <w:rPr>
          <w:rStyle w:val="Emphasis"/>
          <w:highlight w:val="yellow"/>
        </w:rPr>
        <w:t>drivers of catastrophe</w:t>
      </w:r>
      <w:r w:rsidRPr="006B1981">
        <w:rPr>
          <w:rStyle w:val="StyleUnderline"/>
          <w:highlight w:val="yellow"/>
        </w:rPr>
        <w:t>.</w:t>
      </w:r>
      <w:r w:rsidRPr="006B1981">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277383A2" w14:textId="7D4CAEF5" w:rsidR="000C64BF" w:rsidRPr="006B1981" w:rsidRDefault="00FA758C" w:rsidP="000C64BF">
      <w:pPr>
        <w:rPr>
          <w:sz w:val="14"/>
        </w:rPr>
      </w:pPr>
      <w:r w:rsidRPr="006B1981">
        <w:rPr>
          <w:sz w:val="14"/>
        </w:rPr>
        <w:t xml:space="preserve">On this view, </w:t>
      </w:r>
      <w:r w:rsidRPr="006B1981">
        <w:rPr>
          <w:rStyle w:val="StyleUnderline"/>
        </w:rPr>
        <w:t>ecological Leninism is a lodestar of principles</w:t>
      </w:r>
      <w:r w:rsidRPr="006B1981">
        <w:rPr>
          <w:sz w:val="14"/>
        </w:rPr>
        <w:t xml:space="preserve">, not a party affiliation. </w:t>
      </w:r>
      <w:r w:rsidRPr="006B1981">
        <w:rPr>
          <w:rStyle w:val="StyleUnderline"/>
        </w:rPr>
        <w:t xml:space="preserve">It does not imply that there are any </w:t>
      </w:r>
      <w:r w:rsidRPr="006B1981">
        <w:rPr>
          <w:rStyle w:val="Emphasis"/>
        </w:rPr>
        <w:t>actual Leninist formations</w:t>
      </w:r>
      <w:r w:rsidRPr="006B1981">
        <w:rPr>
          <w:rStyle w:val="StyleUnderline"/>
        </w:rPr>
        <w:t xml:space="preserve"> capable of seizing power and implementing the correct measures</w:t>
      </w:r>
      <w:r w:rsidRPr="006B1981">
        <w:rPr>
          <w:sz w:val="14"/>
        </w:rPr>
        <w:t xml:space="preserve"> – the world has never been shorter on them, and most of the few that remain show overt signs of infirmity. The old Trotskyist formula ‘the crisis of humanity is the crisis of the revolutionary leadership’ must be updated. </w:t>
      </w:r>
      <w:r w:rsidRPr="006B1981">
        <w:rPr>
          <w:rStyle w:val="StyleUnderline"/>
          <w:highlight w:val="yellow"/>
        </w:rPr>
        <w:t xml:space="preserve">The crisis is the </w:t>
      </w:r>
      <w:r w:rsidRPr="006B1981">
        <w:rPr>
          <w:rStyle w:val="Emphasis"/>
          <w:highlight w:val="yellow"/>
        </w:rPr>
        <w:t>absence</w:t>
      </w:r>
      <w:r w:rsidRPr="006B1981">
        <w:rPr>
          <w:sz w:val="14"/>
        </w:rPr>
        <w:t xml:space="preserve"> – the complete, gaping absence – </w:t>
      </w:r>
      <w:r w:rsidRPr="006B1981">
        <w:rPr>
          <w:rStyle w:val="StyleUnderline"/>
          <w:highlight w:val="yellow"/>
        </w:rPr>
        <w:t>of</w:t>
      </w:r>
      <w:r w:rsidRPr="006B1981">
        <w:rPr>
          <w:rStyle w:val="StyleUnderline"/>
        </w:rPr>
        <w:t xml:space="preserve"> </w:t>
      </w:r>
      <w:r w:rsidRPr="006B1981">
        <w:rPr>
          <w:rStyle w:val="Emphasis"/>
        </w:rPr>
        <w:t xml:space="preserve">any </w:t>
      </w:r>
      <w:r w:rsidRPr="006B1981">
        <w:rPr>
          <w:rStyle w:val="Emphasis"/>
          <w:highlight w:val="yellow"/>
        </w:rPr>
        <w:t>leadership</w:t>
      </w:r>
      <w:r w:rsidRPr="006B1981">
        <w:rPr>
          <w:rStyle w:val="StyleUnderline"/>
        </w:rPr>
        <w:t>.</w:t>
      </w:r>
      <w:r w:rsidRPr="006B1981">
        <w:rPr>
          <w:sz w:val="14"/>
        </w:rPr>
        <w:t xml:space="preserve"> The seed bank exists in an arid space approaching empty desert; anything brought out from it would have to be genetically modified to grow under the present sun and watered by subjects inventing themselves anew. </w:t>
      </w:r>
      <w:r w:rsidRPr="006B1981">
        <w:rPr>
          <w:rStyle w:val="StyleUnderline"/>
          <w:highlight w:val="yellow"/>
        </w:rPr>
        <w:t>Two elements</w:t>
      </w:r>
      <w:r w:rsidRPr="006B1981">
        <w:rPr>
          <w:rStyle w:val="StyleUnderline"/>
        </w:rPr>
        <w:t xml:space="preserve"> do, however, as we have argued, </w:t>
      </w:r>
      <w:r w:rsidRPr="006B1981">
        <w:rPr>
          <w:rStyle w:val="StyleUnderline"/>
          <w:highlight w:val="yellow"/>
        </w:rPr>
        <w:t xml:space="preserve">appear </w:t>
      </w:r>
      <w:r w:rsidRPr="006B1981">
        <w:rPr>
          <w:rStyle w:val="Emphasis"/>
          <w:highlight w:val="yellow"/>
        </w:rPr>
        <w:t>essential</w:t>
      </w:r>
      <w:r w:rsidRPr="006B1981">
        <w:rPr>
          <w:rStyle w:val="StyleUnderline"/>
        </w:rPr>
        <w:t xml:space="preserve">. The basic make-up must harbour a </w:t>
      </w:r>
      <w:r w:rsidRPr="006B1981">
        <w:rPr>
          <w:rStyle w:val="StyleUnderline"/>
          <w:highlight w:val="yellow"/>
        </w:rPr>
        <w:t xml:space="preserve">predisposition for </w:t>
      </w:r>
      <w:r w:rsidRPr="006B1981">
        <w:rPr>
          <w:rStyle w:val="Emphasis"/>
          <w:highlight w:val="yellow"/>
        </w:rPr>
        <w:t>emergency action</w:t>
      </w:r>
      <w:r w:rsidRPr="006B1981">
        <w:rPr>
          <w:rStyle w:val="StyleUnderline"/>
          <w:highlight w:val="yellow"/>
        </w:rPr>
        <w:t xml:space="preserve"> and</w:t>
      </w:r>
      <w:r w:rsidRPr="006B1981">
        <w:rPr>
          <w:rStyle w:val="StyleUnderline"/>
        </w:rPr>
        <w:t xml:space="preserve"> an </w:t>
      </w:r>
      <w:r w:rsidRPr="006B1981">
        <w:rPr>
          <w:rStyle w:val="StyleUnderline"/>
          <w:highlight w:val="yellow"/>
        </w:rPr>
        <w:t>openness to</w:t>
      </w:r>
      <w:r w:rsidRPr="006B1981">
        <w:rPr>
          <w:rStyle w:val="StyleUnderline"/>
        </w:rPr>
        <w:t xml:space="preserve"> some degree of </w:t>
      </w:r>
      <w:r w:rsidRPr="006B1981">
        <w:rPr>
          <w:rStyle w:val="Emphasis"/>
          <w:highlight w:val="yellow"/>
        </w:rPr>
        <w:t>hard power</w:t>
      </w:r>
      <w:r w:rsidRPr="006B1981">
        <w:rPr>
          <w:rStyle w:val="StyleUnderline"/>
          <w:highlight w:val="yellow"/>
        </w:rPr>
        <w:t xml:space="preserve"> from </w:t>
      </w:r>
      <w:r w:rsidRPr="006B1981">
        <w:rPr>
          <w:rStyle w:val="Emphasis"/>
          <w:highlight w:val="yellow"/>
        </w:rPr>
        <w:t>the state</w:t>
      </w:r>
      <w:r w:rsidRPr="006B1981">
        <w:rPr>
          <w:rStyle w:val="StyleUnderline"/>
          <w:highlight w:val="yellow"/>
        </w:rPr>
        <w:t>.</w:t>
      </w:r>
      <w:r w:rsidRPr="006B1981">
        <w:rPr>
          <w:sz w:val="14"/>
        </w:rPr>
        <w:t xml:space="preserve"> Anarchism detests the state; social democracy shrivels in catastrophe. But there is no reason not to experiment with ecological Luxemburgism, or ecological Blanquism, or Guevarism, or indeed Trotskyism … nor is there reason to give up on the sheer deductive force of revolutionary Marxism: ‘The inherent tendencies of capitalist development, at a certain point of their maturity, necessitate the transition to a planful mode of production, consciously organised by the entire working force of society – in order that all of society and human civilisation might not perish’, again with Luxemburg. But ‘necessitate’ does not mean ‘preordain’. Something can be necessary and yet never come about.</w:t>
      </w:r>
    </w:p>
    <w:p w14:paraId="7BB572FC" w14:textId="77777777" w:rsidR="000C64BF" w:rsidRPr="006B1981" w:rsidRDefault="000C64BF" w:rsidP="000C64BF"/>
    <w:p w14:paraId="21AC80A3" w14:textId="6A2535B7" w:rsidR="000C64BF" w:rsidRPr="006B1981" w:rsidRDefault="000C64BF" w:rsidP="000C64BF">
      <w:pPr>
        <w:pStyle w:val="Heading2"/>
        <w:rPr>
          <w:sz w:val="36"/>
          <w:szCs w:val="28"/>
        </w:rPr>
      </w:pPr>
      <w:r w:rsidRPr="006B1981">
        <w:rPr>
          <w:sz w:val="36"/>
          <w:szCs w:val="28"/>
        </w:rPr>
        <w:t>Case</w:t>
      </w:r>
    </w:p>
    <w:p w14:paraId="6C95D8FB" w14:textId="77777777" w:rsidR="003C6BD1" w:rsidRPr="006B1981" w:rsidRDefault="003C6BD1" w:rsidP="003C6BD1"/>
    <w:p w14:paraId="35B6536E" w14:textId="36441975" w:rsidR="00FA758C" w:rsidRPr="006B1981" w:rsidRDefault="00FA758C" w:rsidP="00FA758C">
      <w:pPr>
        <w:pStyle w:val="Heading3"/>
      </w:pPr>
      <w:r w:rsidRPr="006B1981">
        <w:t>University Turn</w:t>
      </w:r>
    </w:p>
    <w:p w14:paraId="2EAB7083" w14:textId="77777777" w:rsidR="00FA758C" w:rsidRPr="006B1981" w:rsidRDefault="00FA758C" w:rsidP="00FA758C"/>
    <w:p w14:paraId="02082B5C" w14:textId="77777777" w:rsidR="00FA758C" w:rsidRPr="006B1981" w:rsidRDefault="00FA758C" w:rsidP="00FA758C">
      <w:pPr>
        <w:pStyle w:val="Heading4"/>
      </w:pPr>
      <w:r w:rsidRPr="006B1981">
        <w:t>The AFF can’t escape the neoliberal university—their method will never be disconnected from dilution and cooption.</w:t>
      </w:r>
    </w:p>
    <w:p w14:paraId="0E740CC4" w14:textId="77777777" w:rsidR="00FA758C" w:rsidRPr="006B1981" w:rsidRDefault="00FA758C" w:rsidP="00FA758C">
      <w:r w:rsidRPr="006B1981">
        <w:rPr>
          <w:rStyle w:val="Style13ptBold"/>
        </w:rPr>
        <w:t>Gnoth  19’</w:t>
      </w:r>
      <w:r w:rsidRPr="006B1981">
        <w:t xml:space="preserve"> [Aidan Gnoth is a PhD Graduate and Researcher at the National Centre for Peace and Conflict Studies at University of Otago, “A crisis of criticality? Reimagining academia in international peacebuilding,” Thesis for doctorate degree in Philosophy at the University of Otago, </w:t>
      </w:r>
      <w:hyperlink r:id="rId8" w:history="1">
        <w:r w:rsidRPr="006B1981">
          <w:rPr>
            <w:rStyle w:val="Hyperlink"/>
          </w:rPr>
          <w:t>https://ourarchive.otago.ac.nz/bitstream/handle/10523/9990/Gnoth%20Aidan%20-%20A%20Crisis%20of%20Criticality.pdf?sequence=1</w:t>
        </w:r>
      </w:hyperlink>
      <w:r w:rsidRPr="006B1981">
        <w:t xml:space="preserve">, published 11-2019, accessed 4-18-2025] </w:t>
      </w:r>
    </w:p>
    <w:p w14:paraId="151A725B" w14:textId="77777777" w:rsidR="00FA758C" w:rsidRPr="006B1981" w:rsidRDefault="00FA758C" w:rsidP="00FA758C"/>
    <w:p w14:paraId="32A1CB8D" w14:textId="77777777" w:rsidR="00FA758C" w:rsidRPr="006B1981" w:rsidRDefault="00FA758C" w:rsidP="00FA758C">
      <w:r w:rsidRPr="006B1981">
        <w:rPr>
          <w:rStyle w:val="Emphasis"/>
          <w:highlight w:val="yellow"/>
        </w:rPr>
        <w:t>Intellectuals</w:t>
      </w:r>
      <w:r w:rsidRPr="006B1981">
        <w:t xml:space="preserve">, particularly </w:t>
      </w:r>
      <w:r w:rsidRPr="006B1981">
        <w:rPr>
          <w:rStyle w:val="StyleUnderline"/>
        </w:rPr>
        <w:t>within Western societies</w:t>
      </w:r>
      <w:r w:rsidRPr="006B1981">
        <w:t xml:space="preserve">, </w:t>
      </w:r>
      <w:r w:rsidRPr="006B1981">
        <w:rPr>
          <w:rStyle w:val="StyleUnderline"/>
          <w:highlight w:val="yellow"/>
        </w:rPr>
        <w:t>occupy</w:t>
      </w:r>
      <w:r w:rsidRPr="006B1981">
        <w:rPr>
          <w:highlight w:val="yellow"/>
        </w:rPr>
        <w:t xml:space="preserve"> </w:t>
      </w:r>
      <w:r w:rsidRPr="006B1981">
        <w:rPr>
          <w:rStyle w:val="Emphasis"/>
          <w:highlight w:val="yellow"/>
        </w:rPr>
        <w:t>privileged positions</w:t>
      </w:r>
      <w:r w:rsidRPr="006B1981">
        <w:t xml:space="preserve"> </w:t>
      </w:r>
      <w:r w:rsidRPr="006B1981">
        <w:rPr>
          <w:rStyle w:val="StyleUnderline"/>
        </w:rPr>
        <w:t>which enable them to scrutinize the actions of those in power</w:t>
      </w:r>
      <w:r w:rsidRPr="006B1981">
        <w:t xml:space="preserve"> – </w:t>
      </w:r>
      <w:r w:rsidRPr="006B1981">
        <w:rPr>
          <w:rStyle w:val="StyleUnderline"/>
        </w:rPr>
        <w:t>having the time, expertise</w:t>
      </w:r>
      <w:r w:rsidRPr="006B1981">
        <w:t xml:space="preserve">, </w:t>
      </w:r>
      <w:r w:rsidRPr="006B1981">
        <w:rPr>
          <w:rStyle w:val="StyleUnderline"/>
        </w:rPr>
        <w:t>and</w:t>
      </w:r>
      <w:r w:rsidRPr="006B1981">
        <w:t xml:space="preserve"> </w:t>
      </w:r>
      <w:r w:rsidRPr="006B1981">
        <w:rPr>
          <w:rStyle w:val="StyleUnderline"/>
        </w:rPr>
        <w:t>resources</w:t>
      </w:r>
      <w:r w:rsidRPr="006B1981">
        <w:t xml:space="preserve"> </w:t>
      </w:r>
      <w:r w:rsidRPr="006B1981">
        <w:rPr>
          <w:rStyle w:val="StyleUnderline"/>
        </w:rPr>
        <w:t>to analyse motives, expose lies, and</w:t>
      </w:r>
      <w:r w:rsidRPr="006B1981">
        <w:t xml:space="preserve"> </w:t>
      </w:r>
      <w:r w:rsidRPr="006B1981">
        <w:rPr>
          <w:rStyle w:val="StyleUnderline"/>
        </w:rPr>
        <w:t>imagine alternative futures</w:t>
      </w:r>
      <w:r w:rsidRPr="006B1981">
        <w:t xml:space="preserve">. </w:t>
      </w:r>
      <w:r w:rsidRPr="006B1981">
        <w:rPr>
          <w:rStyle w:val="StyleUnderline"/>
        </w:rPr>
        <w:t xml:space="preserve">This ability is not a given however, and it manifests in a multitude of ways as </w:t>
      </w:r>
      <w:r w:rsidRPr="006B1981">
        <w:rPr>
          <w:rStyle w:val="StyleUnderline"/>
          <w:highlight w:val="yellow"/>
        </w:rPr>
        <w:t>academics’</w:t>
      </w:r>
      <w:r w:rsidRPr="006B1981">
        <w:t xml:space="preserve"> </w:t>
      </w:r>
      <w:r w:rsidRPr="006B1981">
        <w:rPr>
          <w:rStyle w:val="StyleUnderline"/>
        </w:rPr>
        <w:t xml:space="preserve">epistemological and ontological </w:t>
      </w:r>
      <w:r w:rsidRPr="006B1981">
        <w:rPr>
          <w:rStyle w:val="StyleUnderline"/>
          <w:highlight w:val="yellow"/>
        </w:rPr>
        <w:t>biases</w:t>
      </w:r>
      <w:r w:rsidRPr="006B1981">
        <w:t xml:space="preserve">, </w:t>
      </w:r>
      <w:r w:rsidRPr="006B1981">
        <w:rPr>
          <w:rStyle w:val="StyleUnderline"/>
        </w:rPr>
        <w:t xml:space="preserve">normative </w:t>
      </w:r>
      <w:r w:rsidRPr="006B1981">
        <w:rPr>
          <w:rStyle w:val="Emphasis"/>
          <w:highlight w:val="yellow"/>
        </w:rPr>
        <w:t>interests</w:t>
      </w:r>
      <w:r w:rsidRPr="006B1981">
        <w:rPr>
          <w:highlight w:val="yellow"/>
        </w:rPr>
        <w:t xml:space="preserve">, </w:t>
      </w:r>
      <w:r w:rsidRPr="006B1981">
        <w:rPr>
          <w:rStyle w:val="StyleUnderline"/>
          <w:highlight w:val="yellow"/>
        </w:rPr>
        <w:t>and</w:t>
      </w:r>
      <w:r w:rsidRPr="006B1981">
        <w:rPr>
          <w:highlight w:val="yellow"/>
        </w:rPr>
        <w:t xml:space="preserve"> </w:t>
      </w:r>
      <w:r w:rsidRPr="006B1981">
        <w:rPr>
          <w:rStyle w:val="StyleUnderline"/>
        </w:rPr>
        <w:t xml:space="preserve">career </w:t>
      </w:r>
      <w:r w:rsidRPr="006B1981">
        <w:rPr>
          <w:rStyle w:val="StyleUnderline"/>
          <w:highlight w:val="yellow"/>
        </w:rPr>
        <w:t>security</w:t>
      </w:r>
      <w:r w:rsidRPr="006B1981">
        <w:rPr>
          <w:highlight w:val="yellow"/>
        </w:rPr>
        <w:t xml:space="preserve"> </w:t>
      </w:r>
      <w:r w:rsidRPr="006B1981">
        <w:rPr>
          <w:rStyle w:val="StyleUnderline"/>
          <w:highlight w:val="yellow"/>
        </w:rPr>
        <w:t>are</w:t>
      </w:r>
      <w:r w:rsidRPr="006B1981">
        <w:t xml:space="preserve"> </w:t>
      </w:r>
      <w:r w:rsidRPr="006B1981">
        <w:rPr>
          <w:rStyle w:val="StyleUnderline"/>
        </w:rPr>
        <w:t xml:space="preserve">continually </w:t>
      </w:r>
      <w:r w:rsidRPr="006B1981">
        <w:rPr>
          <w:rStyle w:val="StyleUnderline"/>
          <w:highlight w:val="yellow"/>
        </w:rPr>
        <w:t>renegotiated</w:t>
      </w:r>
      <w:r w:rsidRPr="006B1981">
        <w:t xml:space="preserve"> </w:t>
      </w:r>
      <w:r w:rsidRPr="006B1981">
        <w:rPr>
          <w:rStyle w:val="StyleUnderline"/>
          <w:highlight w:val="yellow"/>
        </w:rPr>
        <w:t xml:space="preserve">in the face of </w:t>
      </w:r>
      <w:r w:rsidRPr="006B1981">
        <w:rPr>
          <w:rStyle w:val="Emphasis"/>
          <w:highlight w:val="yellow"/>
        </w:rPr>
        <w:t>increasingly</w:t>
      </w:r>
      <w:r w:rsidRPr="006B1981">
        <w:rPr>
          <w:rStyle w:val="StyleUnderline"/>
          <w:highlight w:val="yellow"/>
        </w:rPr>
        <w:t xml:space="preserve"> neoliberal rationales</w:t>
      </w:r>
      <w:r w:rsidRPr="006B1981">
        <w:t xml:space="preserve">. Since the foundation of Peace and Conflict Studies over half a century ago, </w:t>
      </w:r>
      <w:r w:rsidRPr="006B1981">
        <w:rPr>
          <w:rStyle w:val="StyleUnderline"/>
        </w:rPr>
        <w:t xml:space="preserve">these pressures have </w:t>
      </w:r>
      <w:r w:rsidRPr="006B1981">
        <w:rPr>
          <w:rStyle w:val="StyleUnderline"/>
          <w:highlight w:val="yellow"/>
        </w:rPr>
        <w:t xml:space="preserve">played out along a </w:t>
      </w:r>
      <w:r w:rsidRPr="006B1981">
        <w:rPr>
          <w:rStyle w:val="Emphasis"/>
          <w:highlight w:val="yellow"/>
        </w:rPr>
        <w:t>problem-solving</w:t>
      </w:r>
      <w:r w:rsidRPr="006B1981">
        <w:rPr>
          <w:rStyle w:val="StyleUnderline"/>
          <w:highlight w:val="yellow"/>
        </w:rPr>
        <w:t xml:space="preserve">/critical theory </w:t>
      </w:r>
      <w:r w:rsidRPr="006B1981">
        <w:rPr>
          <w:rStyle w:val="Emphasis"/>
          <w:highlight w:val="yellow"/>
        </w:rPr>
        <w:t>dichotomy</w:t>
      </w:r>
      <w:r w:rsidRPr="006B1981">
        <w:t xml:space="preserve">, </w:t>
      </w:r>
      <w:r w:rsidRPr="006B1981">
        <w:rPr>
          <w:rStyle w:val="StyleUnderline"/>
        </w:rPr>
        <w:t xml:space="preserve">in which problem-oriented scholars </w:t>
      </w:r>
      <w:r w:rsidRPr="006B1981">
        <w:t>produce knowledge to</w:t>
      </w:r>
      <w:r w:rsidRPr="006B1981">
        <w:rPr>
          <w:rStyle w:val="StyleUnderline"/>
        </w:rPr>
        <w:t xml:space="preserve"> improve the current system, while critical theorists seek to transform the entire paradigm</w:t>
      </w:r>
      <w:r w:rsidRPr="006B1981">
        <w:t xml:space="preserve"> and establish more emancipatory and positive types of peace. By assessing how this contestation has played out within the discourse of international peacebuilding, </w:t>
      </w:r>
      <w:r w:rsidRPr="006B1981">
        <w:rPr>
          <w:rStyle w:val="StyleUnderline"/>
        </w:rPr>
        <w:t>this thesis seeks to understand how critical theorists have challenged the status-quo by exposing and challenging the epistemic, discursive and institutional barriers to radical and transformative peacebuilding critique</w:t>
      </w:r>
      <w:r w:rsidRPr="006B1981">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040AA66F" w14:textId="77777777" w:rsidR="00FA758C" w:rsidRPr="006B1981" w:rsidRDefault="00FA758C" w:rsidP="00FA758C">
      <w:r w:rsidRPr="006B1981">
        <w:t xml:space="preserve">By systematically unpacking and assessing the problems addressed by academics and the arguments they make, </w:t>
      </w:r>
      <w:r w:rsidRPr="006B1981">
        <w:rPr>
          <w:rStyle w:val="StyleUnderline"/>
        </w:rPr>
        <w:t xml:space="preserve">the thesis identifies a lacuna of </w:t>
      </w:r>
      <w:r w:rsidRPr="006B1981">
        <w:rPr>
          <w:rStyle w:val="StyleUnderline"/>
          <w:highlight w:val="yellow"/>
        </w:rPr>
        <w:t>radical</w:t>
      </w:r>
      <w:r w:rsidRPr="006B1981">
        <w:rPr>
          <w:rStyle w:val="StyleUnderline"/>
        </w:rPr>
        <w:t xml:space="preserve"> and imaginative </w:t>
      </w:r>
      <w:r w:rsidRPr="006B1981">
        <w:rPr>
          <w:rStyle w:val="StyleUnderline"/>
          <w:highlight w:val="yellow"/>
        </w:rPr>
        <w:t>writing</w:t>
      </w:r>
      <w:r w:rsidRPr="006B1981">
        <w:rPr>
          <w:rStyle w:val="StyleUnderline"/>
        </w:rPr>
        <w:t xml:space="preserve"> which </w:t>
      </w:r>
      <w:r w:rsidRPr="006B1981">
        <w:rPr>
          <w:rStyle w:val="StyleUnderline"/>
          <w:highlight w:val="yellow"/>
        </w:rPr>
        <w:t>is</w:t>
      </w:r>
      <w:r w:rsidRPr="006B1981">
        <w:rPr>
          <w:rStyle w:val="StyleUnderline"/>
        </w:rPr>
        <w:t xml:space="preserve"> further </w:t>
      </w:r>
      <w:r w:rsidRPr="006B1981">
        <w:rPr>
          <w:rStyle w:val="Emphasis"/>
          <w:highlight w:val="yellow"/>
        </w:rPr>
        <w:t>diluted and gentrified</w:t>
      </w:r>
      <w:r w:rsidRPr="006B1981">
        <w:rPr>
          <w:highlight w:val="yellow"/>
        </w:rPr>
        <w:t xml:space="preserve"> </w:t>
      </w:r>
      <w:r w:rsidRPr="006B1981">
        <w:rPr>
          <w:rStyle w:val="StyleUnderline"/>
          <w:highlight w:val="yellow"/>
        </w:rPr>
        <w:t>from</w:t>
      </w:r>
      <w:r w:rsidRPr="006B1981">
        <w:t xml:space="preserve"> </w:t>
      </w:r>
      <w:r w:rsidRPr="006B1981">
        <w:rPr>
          <w:rStyle w:val="StyleUnderline"/>
          <w:highlight w:val="yellow"/>
        </w:rPr>
        <w:t>within the academy</w:t>
      </w:r>
      <w:r w:rsidRPr="006B1981">
        <w:rPr>
          <w:rStyle w:val="StyleUnderline"/>
        </w:rPr>
        <w:t xml:space="preserve"> itself as ideas are disseminated, popularized, and utilized. It</w:t>
      </w:r>
      <w:r w:rsidRPr="006B1981">
        <w:t xml:space="preserve"> </w:t>
      </w:r>
      <w:r w:rsidRPr="006B1981">
        <w:rPr>
          <w:rStyle w:val="StyleUnderline"/>
        </w:rPr>
        <w:t>finds that studies on international peacebuilding are overwhelming focused on perceived problematic ‘post-conflict’ locales within the Global South, and while the actions of Global North actors in these operations are often scrutinized</w:t>
      </w:r>
      <w:r w:rsidRPr="006B1981">
        <w:t xml:space="preserve">, </w:t>
      </w:r>
      <w:r w:rsidRPr="006B1981">
        <w:rPr>
          <w:rStyle w:val="StyleUnderline"/>
        </w:rPr>
        <w:t>this does not extend beyond</w:t>
      </w:r>
      <w:r w:rsidRPr="006B1981">
        <w:t xml:space="preserve"> </w:t>
      </w:r>
      <w:r w:rsidRPr="006B1981">
        <w:rPr>
          <w:rStyle w:val="StyleUnderline"/>
        </w:rPr>
        <w:t>the</w:t>
      </w:r>
      <w:r w:rsidRPr="006B1981">
        <w:t xml:space="preserve"> </w:t>
      </w:r>
      <w:r w:rsidRPr="006B1981">
        <w:rPr>
          <w:rStyle w:val="StyleUnderline"/>
        </w:rPr>
        <w:t>immediate post-conflict environment</w:t>
      </w:r>
      <w:r w:rsidRPr="006B1981">
        <w:rPr>
          <w:highlight w:val="yellow"/>
        </w:rPr>
        <w:t xml:space="preserve">. </w:t>
      </w:r>
      <w:r w:rsidRPr="006B1981">
        <w:rPr>
          <w:rStyle w:val="StyleUnderline"/>
          <w:highlight w:val="yellow"/>
        </w:rPr>
        <w:t>Paradigm critiques</w:t>
      </w:r>
      <w:r w:rsidRPr="006B1981">
        <w:t xml:space="preserve"> </w:t>
      </w:r>
      <w:r w:rsidRPr="006B1981">
        <w:rPr>
          <w:rStyle w:val="StyleUnderline"/>
          <w:highlight w:val="yellow"/>
        </w:rPr>
        <w:t>and</w:t>
      </w:r>
      <w:r w:rsidRPr="006B1981">
        <w:t xml:space="preserve"> </w:t>
      </w:r>
      <w:r w:rsidRPr="006B1981">
        <w:rPr>
          <w:rStyle w:val="StyleUnderline"/>
        </w:rPr>
        <w:t xml:space="preserve">reflexive </w:t>
      </w:r>
      <w:r w:rsidRPr="006B1981">
        <w:rPr>
          <w:rStyle w:val="StyleUnderline"/>
          <w:highlight w:val="yellow"/>
        </w:rPr>
        <w:t>challenges</w:t>
      </w:r>
      <w:r w:rsidRPr="006B1981">
        <w:rPr>
          <w:highlight w:val="yellow"/>
        </w:rPr>
        <w:t xml:space="preserve"> </w:t>
      </w:r>
      <w:r w:rsidRPr="006B1981">
        <w:rPr>
          <w:rStyle w:val="StyleUnderline"/>
          <w:highlight w:val="yellow"/>
        </w:rPr>
        <w:t xml:space="preserve">to </w:t>
      </w:r>
      <w:r w:rsidRPr="006B1981">
        <w:rPr>
          <w:rStyle w:val="StyleUnderline"/>
        </w:rPr>
        <w:t>institutions</w:t>
      </w:r>
      <w:r w:rsidRPr="006B1981">
        <w:t xml:space="preserve"> </w:t>
      </w:r>
      <w:r w:rsidRPr="006B1981">
        <w:rPr>
          <w:rStyle w:val="StyleUnderline"/>
        </w:rPr>
        <w:t xml:space="preserve">such as violence, </w:t>
      </w:r>
      <w:r w:rsidRPr="006B1981">
        <w:rPr>
          <w:rStyle w:val="StyleUnderline"/>
          <w:highlight w:val="yellow"/>
        </w:rPr>
        <w:t xml:space="preserve">the </w:t>
      </w:r>
      <w:r w:rsidRPr="006B1981">
        <w:rPr>
          <w:rStyle w:val="Emphasis"/>
          <w:highlight w:val="yellow"/>
        </w:rPr>
        <w:t>Westphalian state</w:t>
      </w:r>
      <w:r w:rsidRPr="006B1981">
        <w:rPr>
          <w:rStyle w:val="StyleUnderline"/>
        </w:rPr>
        <w:t xml:space="preserve">, </w:t>
      </w:r>
      <w:r w:rsidRPr="006B1981">
        <w:rPr>
          <w:rStyle w:val="StyleUnderline"/>
          <w:highlight w:val="yellow"/>
        </w:rPr>
        <w:t xml:space="preserve">and the international </w:t>
      </w:r>
      <w:r w:rsidRPr="006B1981">
        <w:rPr>
          <w:rStyle w:val="Emphasis"/>
          <w:highlight w:val="yellow"/>
        </w:rPr>
        <w:t>econ</w:t>
      </w:r>
      <w:r w:rsidRPr="006B1981">
        <w:t xml:space="preserve">omic </w:t>
      </w:r>
      <w:r w:rsidRPr="006B1981">
        <w:rPr>
          <w:rStyle w:val="StyleUnderline"/>
          <w:highlight w:val="yellow"/>
        </w:rPr>
        <w:t>system are exceedingly rare</w:t>
      </w:r>
      <w:r w:rsidRPr="006B1981">
        <w:t xml:space="preserve"> </w:t>
      </w:r>
      <w:r w:rsidRPr="006B1981">
        <w:rPr>
          <w:rStyle w:val="StyleUnderline"/>
          <w:highlight w:val="yellow"/>
        </w:rPr>
        <w:t>and</w:t>
      </w:r>
      <w:r w:rsidRPr="006B1981">
        <w:rPr>
          <w:rStyle w:val="StyleUnderline"/>
        </w:rPr>
        <w:t xml:space="preserve"> are most often problematized only in relation to the post-conflict paradigm. Furthermore</w:t>
      </w:r>
      <w:r w:rsidRPr="006B1981">
        <w:t xml:space="preserve">, </w:t>
      </w:r>
      <w:r w:rsidRPr="006B1981">
        <w:rPr>
          <w:rStyle w:val="StyleUnderline"/>
          <w:highlight w:val="yellow"/>
        </w:rPr>
        <w:t xml:space="preserve">very few </w:t>
      </w:r>
      <w:r w:rsidRPr="006B1981">
        <w:rPr>
          <w:rStyle w:val="StyleUnderline"/>
        </w:rPr>
        <w:t xml:space="preserve">scholars </w:t>
      </w:r>
      <w:r w:rsidRPr="006B1981">
        <w:rPr>
          <w:rStyle w:val="StyleUnderline"/>
          <w:highlight w:val="yellow"/>
        </w:rPr>
        <w:t>engage with</w:t>
      </w:r>
      <w:r w:rsidRPr="006B1981">
        <w:t xml:space="preserve"> </w:t>
      </w:r>
      <w:r w:rsidRPr="006B1981">
        <w:rPr>
          <w:rStyle w:val="StyleUnderline"/>
        </w:rPr>
        <w:t>or</w:t>
      </w:r>
      <w:r w:rsidRPr="006B1981">
        <w:t xml:space="preserve"> </w:t>
      </w:r>
      <w:r w:rsidRPr="006B1981">
        <w:rPr>
          <w:rStyle w:val="StyleUnderline"/>
        </w:rPr>
        <w:t xml:space="preserve">offer a </w:t>
      </w:r>
      <w:r w:rsidRPr="006B1981">
        <w:rPr>
          <w:rStyle w:val="Emphasis"/>
          <w:highlight w:val="yellow"/>
        </w:rPr>
        <w:t>conceptualisation</w:t>
      </w:r>
      <w:r w:rsidRPr="006B1981">
        <w:rPr>
          <w:rStyle w:val="StyleUnderline"/>
          <w:highlight w:val="yellow"/>
        </w:rPr>
        <w:t xml:space="preserve"> of peace</w:t>
      </w:r>
      <w:r w:rsidRPr="006B1981">
        <w:rPr>
          <w:rStyle w:val="StyleUnderline"/>
        </w:rPr>
        <w:t xml:space="preserve"> which extends beyond status quo systems of management and order experienced by those </w:t>
      </w:r>
      <w:r w:rsidRPr="006B1981">
        <w:t>with</w:t>
      </w:r>
      <w:r w:rsidRPr="006B1981">
        <w:rPr>
          <w:rStyle w:val="Emphasis"/>
          <w:highlight w:val="yellow"/>
        </w:rPr>
        <w:t xml:space="preserve">in </w:t>
      </w:r>
      <w:r w:rsidRPr="006B1981">
        <w:rPr>
          <w:rStyle w:val="StyleUnderline"/>
          <w:highlight w:val="yellow"/>
        </w:rPr>
        <w:t xml:space="preserve">the </w:t>
      </w:r>
      <w:r w:rsidRPr="006B1981">
        <w:rPr>
          <w:rStyle w:val="Emphasis"/>
          <w:highlight w:val="yellow"/>
        </w:rPr>
        <w:t>Global North</w:t>
      </w:r>
      <w:r w:rsidRPr="006B1981">
        <w:rPr>
          <w:rStyle w:val="StyleUnderline"/>
          <w:highlight w:val="yellow"/>
        </w:rPr>
        <w:t>.</w:t>
      </w:r>
      <w:r w:rsidRPr="006B1981">
        <w:rPr>
          <w:rStyle w:val="StyleUnderline"/>
        </w:rPr>
        <w:t xml:space="preserve"> </w:t>
      </w:r>
      <w:r w:rsidRPr="006B1981">
        <w:t xml:space="preserve">Consequently, </w:t>
      </w:r>
      <w:r w:rsidRPr="006B1981">
        <w:rPr>
          <w:rStyle w:val="StyleUnderline"/>
        </w:rPr>
        <w:t>the possible futures and types of peace that are envisioned by scholars are iterative rather than revolutionary</w:t>
      </w:r>
      <w:r w:rsidRPr="006B1981">
        <w:t xml:space="preserve">, </w:t>
      </w:r>
      <w:r w:rsidRPr="006B1981">
        <w:rPr>
          <w:rStyle w:val="StyleUnderline"/>
        </w:rPr>
        <w:t>seeking to integrate states within the existing international order</w:t>
      </w:r>
      <w:r w:rsidRPr="006B1981">
        <w:t xml:space="preserve"> </w:t>
      </w:r>
      <w:r w:rsidRPr="006B1981">
        <w:rPr>
          <w:rStyle w:val="StyleUnderline"/>
        </w:rPr>
        <w:t>rather than finding ways to challenge</w:t>
      </w:r>
      <w:r w:rsidRPr="006B1981">
        <w:t xml:space="preserve"> </w:t>
      </w:r>
      <w:r w:rsidRPr="006B1981">
        <w:rPr>
          <w:rStyle w:val="StyleUnderline"/>
        </w:rPr>
        <w:t>and</w:t>
      </w:r>
      <w:r w:rsidRPr="006B1981">
        <w:t xml:space="preserve"> </w:t>
      </w:r>
      <w:r w:rsidRPr="006B1981">
        <w:rPr>
          <w:rStyle w:val="StyleUnderline"/>
        </w:rPr>
        <w:t>produce new international orders</w:t>
      </w:r>
      <w:r w:rsidRPr="006B1981">
        <w:t xml:space="preserve"> which are more adept at responding to issues of environmental degradation and social justice.</w:t>
      </w:r>
    </w:p>
    <w:p w14:paraId="279FAB5F" w14:textId="77777777" w:rsidR="00FA758C" w:rsidRPr="006B1981" w:rsidRDefault="00FA758C" w:rsidP="00FA758C">
      <w:r w:rsidRPr="006B1981">
        <w:rPr>
          <w:rStyle w:val="StyleUnderline"/>
        </w:rPr>
        <w:t xml:space="preserve">Ultimately, the </w:t>
      </w:r>
      <w:r w:rsidRPr="006B1981">
        <w:rPr>
          <w:rStyle w:val="StyleUnderline"/>
          <w:highlight w:val="yellow"/>
        </w:rPr>
        <w:t xml:space="preserve">negotiation </w:t>
      </w:r>
      <w:r w:rsidRPr="006B1981">
        <w:rPr>
          <w:rStyle w:val="Emphasis"/>
          <w:highlight w:val="yellow"/>
        </w:rPr>
        <w:t>between</w:t>
      </w:r>
      <w:r w:rsidRPr="006B1981">
        <w:rPr>
          <w:rStyle w:val="StyleUnderline"/>
        </w:rPr>
        <w:t xml:space="preserve"> </w:t>
      </w:r>
      <w:r w:rsidRPr="006B1981">
        <w:rPr>
          <w:rStyle w:val="StyleUnderline"/>
          <w:highlight w:val="yellow"/>
        </w:rPr>
        <w:t xml:space="preserve">critical and </w:t>
      </w:r>
      <w:r w:rsidRPr="006B1981">
        <w:rPr>
          <w:rStyle w:val="Emphasis"/>
          <w:highlight w:val="yellow"/>
        </w:rPr>
        <w:t>problem-solving</w:t>
      </w:r>
      <w:r w:rsidRPr="006B1981">
        <w:rPr>
          <w:rStyle w:val="StyleUnderline"/>
          <w:highlight w:val="yellow"/>
        </w:rPr>
        <w:t xml:space="preserve"> </w:t>
      </w:r>
      <w:r w:rsidRPr="006B1981">
        <w:rPr>
          <w:rStyle w:val="StyleUnderline"/>
        </w:rPr>
        <w:t xml:space="preserve">theories has </w:t>
      </w:r>
      <w:r w:rsidRPr="006B1981">
        <w:rPr>
          <w:rStyle w:val="StyleUnderline"/>
          <w:highlight w:val="yellow"/>
        </w:rPr>
        <w:t xml:space="preserve">erred on </w:t>
      </w:r>
      <w:r w:rsidRPr="006B1981">
        <w:rPr>
          <w:rStyle w:val="StyleUnderline"/>
        </w:rPr>
        <w:t xml:space="preserve">the side of </w:t>
      </w:r>
      <w:r w:rsidRPr="006B1981">
        <w:rPr>
          <w:rStyle w:val="StyleUnderline"/>
          <w:highlight w:val="yellow"/>
        </w:rPr>
        <w:t>caution</w:t>
      </w:r>
      <w:r w:rsidRPr="006B1981">
        <w:t xml:space="preserve"> </w:t>
      </w:r>
      <w:r w:rsidRPr="006B1981">
        <w:rPr>
          <w:rStyle w:val="StyleUnderline"/>
          <w:highlight w:val="yellow"/>
        </w:rPr>
        <w:t>and reflected</w:t>
      </w:r>
      <w:r w:rsidRPr="006B1981">
        <w:rPr>
          <w:rStyle w:val="StyleUnderline"/>
        </w:rPr>
        <w:t xml:space="preserve"> the </w:t>
      </w:r>
      <w:r w:rsidRPr="006B1981">
        <w:rPr>
          <w:rStyle w:val="StyleUnderline"/>
          <w:highlight w:val="yellow"/>
        </w:rPr>
        <w:t>interests of power</w:t>
      </w:r>
      <w:r w:rsidRPr="006B1981">
        <w:rPr>
          <w:rStyle w:val="StyleUnderline"/>
        </w:rPr>
        <w:t xml:space="preserve"> and</w:t>
      </w:r>
      <w:r w:rsidRPr="006B1981">
        <w:t xml:space="preserve"> </w:t>
      </w:r>
      <w:r w:rsidRPr="006B1981">
        <w:rPr>
          <w:rStyle w:val="StyleUnderline"/>
        </w:rPr>
        <w:t>order</w:t>
      </w:r>
      <w:r w:rsidRPr="006B1981">
        <w:t xml:space="preserve"> </w:t>
      </w:r>
      <w:r w:rsidRPr="006B1981">
        <w:rPr>
          <w:rStyle w:val="StyleUnderline"/>
        </w:rPr>
        <w:t>in the face of uncertainty and change</w:t>
      </w:r>
      <w:r w:rsidRPr="006B1981">
        <w:t xml:space="preserve">. </w:t>
      </w:r>
      <w:r w:rsidRPr="006B1981">
        <w:rPr>
          <w:rStyle w:val="StyleUnderline"/>
        </w:rPr>
        <w:t xml:space="preserve">Where more </w:t>
      </w:r>
      <w:r w:rsidRPr="006B1981">
        <w:rPr>
          <w:rStyle w:val="StyleUnderline"/>
          <w:highlight w:val="yellow"/>
        </w:rPr>
        <w:t>critical</w:t>
      </w:r>
      <w:r w:rsidRPr="006B1981">
        <w:rPr>
          <w:rStyle w:val="StyleUnderline"/>
        </w:rPr>
        <w:t xml:space="preserve"> </w:t>
      </w:r>
      <w:r w:rsidRPr="006B1981">
        <w:rPr>
          <w:rStyle w:val="StyleUnderline"/>
          <w:highlight w:val="yellow"/>
        </w:rPr>
        <w:t>work</w:t>
      </w:r>
      <w:r w:rsidRPr="006B1981">
        <w:rPr>
          <w:rStyle w:val="StyleUnderline"/>
        </w:rPr>
        <w:t xml:space="preserve"> has emerged, its </w:t>
      </w:r>
      <w:r w:rsidRPr="006B1981">
        <w:rPr>
          <w:rStyle w:val="StyleUnderline"/>
          <w:highlight w:val="yellow"/>
        </w:rPr>
        <w:t>emancipatory intent is overlooked</w:t>
      </w:r>
      <w:r w:rsidRPr="006B1981">
        <w:rPr>
          <w:highlight w:val="yellow"/>
        </w:rPr>
        <w:t xml:space="preserve"> </w:t>
      </w:r>
      <w:r w:rsidRPr="006B1981">
        <w:rPr>
          <w:rStyle w:val="StyleUnderline"/>
          <w:highlight w:val="yellow"/>
        </w:rPr>
        <w:t>and</w:t>
      </w:r>
      <w:r w:rsidRPr="006B1981">
        <w:rPr>
          <w:highlight w:val="yellow"/>
        </w:rPr>
        <w:t xml:space="preserve"> </w:t>
      </w:r>
      <w:r w:rsidRPr="006B1981">
        <w:rPr>
          <w:rStyle w:val="Emphasis"/>
          <w:highlight w:val="yellow"/>
        </w:rPr>
        <w:t>repurposed</w:t>
      </w:r>
      <w:r w:rsidRPr="006B1981">
        <w:rPr>
          <w:highlight w:val="yellow"/>
        </w:rPr>
        <w:t xml:space="preserve"> </w:t>
      </w:r>
      <w:r w:rsidRPr="006B1981">
        <w:rPr>
          <w:rStyle w:val="StyleUnderline"/>
          <w:highlight w:val="yellow"/>
        </w:rPr>
        <w:t xml:space="preserve">by the performances of </w:t>
      </w:r>
      <w:r w:rsidRPr="006B1981">
        <w:rPr>
          <w:rStyle w:val="Emphasis"/>
          <w:highlight w:val="yellow"/>
        </w:rPr>
        <w:t>academia</w:t>
      </w:r>
      <w:r w:rsidRPr="006B1981">
        <w:rPr>
          <w:rStyle w:val="StyleUnderline"/>
        </w:rPr>
        <w:t xml:space="preserve"> itself</w:t>
      </w:r>
      <w:r w:rsidRPr="006B1981">
        <w:t xml:space="preserve"> which transmit realisable empirical findings and problematize operational elements of peacebuilding at the expense of fuzzy and difficult transformations. More broadly, </w:t>
      </w:r>
      <w:r w:rsidRPr="006B1981">
        <w:rPr>
          <w:rStyle w:val="StyleUnderline"/>
        </w:rPr>
        <w:t xml:space="preserve">the subservience of academia to power in the face of neoliberal pressures and self-regulation has </w:t>
      </w:r>
      <w:r w:rsidRPr="006B1981">
        <w:rPr>
          <w:rStyle w:val="StyleUnderline"/>
          <w:highlight w:val="yellow"/>
        </w:rPr>
        <w:t>relegated the role of speaking truth to power to the subaltern</w:t>
      </w:r>
      <w:r w:rsidRPr="006B1981">
        <w:rPr>
          <w:rStyle w:val="StyleUnderline"/>
        </w:rPr>
        <w:t>,</w:t>
      </w:r>
      <w:r w:rsidRPr="006B1981">
        <w:t xml:space="preserve"> </w:t>
      </w:r>
      <w:r w:rsidRPr="006B1981">
        <w:rPr>
          <w:rStyle w:val="StyleUnderline"/>
        </w:rPr>
        <w:t xml:space="preserve">and while critical scholars increasingly turn their gaze to these locales to amplify their voices and identify alternative orders, these </w:t>
      </w:r>
      <w:r w:rsidRPr="006B1981">
        <w:rPr>
          <w:rStyle w:val="StyleUnderline"/>
          <w:highlight w:val="yellow"/>
        </w:rPr>
        <w:t>efforts are</w:t>
      </w:r>
      <w:r w:rsidRPr="006B1981">
        <w:rPr>
          <w:rStyle w:val="StyleUnderline"/>
        </w:rPr>
        <w:t xml:space="preserve"> continually </w:t>
      </w:r>
      <w:r w:rsidRPr="006B1981">
        <w:rPr>
          <w:rStyle w:val="Emphasis"/>
          <w:highlight w:val="yellow"/>
        </w:rPr>
        <w:t>subsumed</w:t>
      </w:r>
      <w:r w:rsidRPr="006B1981">
        <w:rPr>
          <w:rStyle w:val="StyleUnderline"/>
          <w:highlight w:val="yellow"/>
        </w:rPr>
        <w:t xml:space="preserve"> into the status-quo</w:t>
      </w:r>
      <w:r w:rsidRPr="006B1981">
        <w:rPr>
          <w:rStyle w:val="StyleUnderline"/>
        </w:rPr>
        <w:t xml:space="preserve"> as interventions delve deeper into the private sphere, </w:t>
      </w:r>
      <w:r w:rsidRPr="006B1981">
        <w:rPr>
          <w:rStyle w:val="Emphasis"/>
          <w:highlight w:val="yellow"/>
        </w:rPr>
        <w:t>placating resistance</w:t>
      </w:r>
      <w:r w:rsidRPr="006B1981">
        <w:rPr>
          <w:rStyle w:val="StyleUnderline"/>
          <w:highlight w:val="yellow"/>
        </w:rPr>
        <w:t xml:space="preserve"> </w:t>
      </w:r>
      <w:r w:rsidRPr="006B1981">
        <w:rPr>
          <w:rStyle w:val="StyleUnderline"/>
        </w:rPr>
        <w:t>and reshaping transformation</w:t>
      </w:r>
      <w:r w:rsidRPr="006B1981">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337E1415" w14:textId="77777777" w:rsidR="00FA758C" w:rsidRPr="006B1981" w:rsidRDefault="00FA758C" w:rsidP="00FA758C"/>
    <w:p w14:paraId="06D548CB" w14:textId="77777777" w:rsidR="00FA758C" w:rsidRPr="006B1981" w:rsidRDefault="00FA758C" w:rsidP="00FA758C"/>
    <w:p w14:paraId="269E3242" w14:textId="77777777" w:rsidR="003C6BD1" w:rsidRPr="006B1981" w:rsidRDefault="003C6BD1" w:rsidP="003C6BD1">
      <w:pPr>
        <w:pStyle w:val="Heading3"/>
        <w:rPr>
          <w:rFonts w:cs="Arial"/>
        </w:rPr>
      </w:pPr>
      <w:r w:rsidRPr="006B1981">
        <w:rPr>
          <w:rFonts w:cs="Arial"/>
        </w:rPr>
        <w:t>D: Unions Racist—1NC</w:t>
      </w:r>
    </w:p>
    <w:p w14:paraId="1DFAC859" w14:textId="77777777" w:rsidR="003C6BD1" w:rsidRPr="006B1981" w:rsidRDefault="003C6BD1" w:rsidP="003C6BD1">
      <w:pPr>
        <w:rPr>
          <w:szCs w:val="16"/>
        </w:rPr>
      </w:pPr>
    </w:p>
    <w:p w14:paraId="38E4C4EA" w14:textId="77777777" w:rsidR="003C6BD1" w:rsidRPr="006B1981" w:rsidRDefault="003C6BD1" w:rsidP="003C6BD1">
      <w:pPr>
        <w:pStyle w:val="Heading4"/>
        <w:rPr>
          <w:rFonts w:cs="Arial"/>
        </w:rPr>
      </w:pPr>
      <w:r w:rsidRPr="006B1981">
        <w:rPr>
          <w:rFonts w:cs="Arial"/>
        </w:rPr>
        <w:t xml:space="preserve">Bargaining creates </w:t>
      </w:r>
      <w:r w:rsidRPr="006B1981">
        <w:rPr>
          <w:rFonts w:cs="Arial"/>
          <w:u w:val="single"/>
        </w:rPr>
        <w:t>structural</w:t>
      </w:r>
      <w:r w:rsidRPr="006B1981">
        <w:rPr>
          <w:rFonts w:cs="Arial"/>
        </w:rPr>
        <w:t xml:space="preserve"> incentives to reduce intolerance. Workplace interactions are the </w:t>
      </w:r>
      <w:r w:rsidRPr="006B1981">
        <w:rPr>
          <w:rFonts w:cs="Arial"/>
          <w:u w:val="single"/>
        </w:rPr>
        <w:t>best</w:t>
      </w:r>
      <w:r w:rsidRPr="006B1981">
        <w:rPr>
          <w:rFonts w:cs="Arial"/>
        </w:rPr>
        <w:t xml:space="preserve"> community form to create </w:t>
      </w:r>
      <w:r w:rsidRPr="006B1981">
        <w:rPr>
          <w:rFonts w:cs="Arial"/>
          <w:u w:val="single"/>
        </w:rPr>
        <w:t>inter-racial</w:t>
      </w:r>
      <w:r w:rsidRPr="006B1981">
        <w:rPr>
          <w:rFonts w:cs="Arial"/>
        </w:rPr>
        <w:t xml:space="preserve"> cohesion.</w:t>
      </w:r>
    </w:p>
    <w:p w14:paraId="3B6322E5" w14:textId="77777777" w:rsidR="003C6BD1" w:rsidRPr="006B1981" w:rsidRDefault="003C6BD1" w:rsidP="003C6BD1">
      <w:pPr>
        <w:rPr>
          <w:szCs w:val="16"/>
        </w:rPr>
      </w:pPr>
      <w:r w:rsidRPr="006B1981">
        <w:rPr>
          <w:rStyle w:val="Style13ptBold"/>
        </w:rPr>
        <w:t>Frymer ’22</w:t>
      </w:r>
      <w:r w:rsidRPr="006B1981">
        <w:rPr>
          <w:szCs w:val="16"/>
        </w:rPr>
        <w:t xml:space="preserve"> [Paul; January 25; Professor of Politics at Princeton University; The Cambridge Handbook of Labor and Democracy, “Unions Can Help White Workers Become More Racially Tolerant,” Ch. 11]</w:t>
      </w:r>
    </w:p>
    <w:p w14:paraId="653E7585" w14:textId="77777777" w:rsidR="003C6BD1" w:rsidRPr="006B1981" w:rsidRDefault="003C6BD1" w:rsidP="003C6BD1">
      <w:pPr>
        <w:rPr>
          <w:szCs w:val="16"/>
        </w:rPr>
      </w:pPr>
      <w:r w:rsidRPr="006B1981">
        <w:rPr>
          <w:szCs w:val="16"/>
        </w:rPr>
        <w:t xml:space="preserve">**edited for language </w:t>
      </w:r>
    </w:p>
    <w:p w14:paraId="282F505A" w14:textId="77777777" w:rsidR="003C6BD1" w:rsidRPr="006B1981" w:rsidRDefault="003C6BD1" w:rsidP="003C6BD1">
      <w:pPr>
        <w:rPr>
          <w:szCs w:val="16"/>
        </w:rPr>
      </w:pPr>
    </w:p>
    <w:p w14:paraId="3A2A48CA" w14:textId="77777777" w:rsidR="003C6BD1" w:rsidRPr="006B1981" w:rsidRDefault="003C6BD1" w:rsidP="003C6BD1">
      <w:pPr>
        <w:rPr>
          <w:szCs w:val="16"/>
        </w:rPr>
      </w:pPr>
      <w:r w:rsidRPr="006B1981">
        <w:rPr>
          <w:szCs w:val="16"/>
        </w:rPr>
        <w:t xml:space="preserve">The Promise of Unions in Our Current Era: </w:t>
      </w:r>
      <w:r w:rsidRPr="006B1981">
        <w:rPr>
          <w:rStyle w:val="Emphasis"/>
          <w:highlight w:val="yellow"/>
        </w:rPr>
        <w:t>Unions</w:t>
      </w:r>
      <w:r w:rsidRPr="006B1981">
        <w:rPr>
          <w:rStyle w:val="StyleUnderline"/>
          <w:highlight w:val="yellow"/>
        </w:rPr>
        <w:t xml:space="preserve"> Promote</w:t>
      </w:r>
      <w:r w:rsidRPr="006B1981">
        <w:rPr>
          <w:rStyle w:val="StyleUnderline"/>
        </w:rPr>
        <w:t xml:space="preserve"> Greater </w:t>
      </w:r>
      <w:r w:rsidRPr="006B1981">
        <w:rPr>
          <w:rStyle w:val="Emphasis"/>
          <w:highlight w:val="yellow"/>
        </w:rPr>
        <w:t>Racial Tolerance</w:t>
      </w:r>
      <w:r w:rsidRPr="006B1981">
        <w:rPr>
          <w:szCs w:val="16"/>
        </w:rPr>
        <w:t xml:space="preserve"> and Support for Civil Rights Policies among White Workers</w:t>
      </w:r>
    </w:p>
    <w:p w14:paraId="03373ACA" w14:textId="77777777" w:rsidR="003C6BD1" w:rsidRPr="006B1981" w:rsidRDefault="003C6BD1" w:rsidP="003C6BD1">
      <w:pPr>
        <w:rPr>
          <w:szCs w:val="16"/>
        </w:rPr>
      </w:pPr>
      <w:r w:rsidRPr="006B1981">
        <w:rPr>
          <w:szCs w:val="16"/>
        </w:rPr>
        <w:t xml:space="preserve">Can the labor movement aid the cause of racial justice and civil rights in America by </w:t>
      </w:r>
      <w:r w:rsidRPr="006B1981">
        <w:rPr>
          <w:rStyle w:val="Emphasis"/>
          <w:highlight w:val="yellow"/>
        </w:rPr>
        <w:t>influencing</w:t>
      </w:r>
      <w:r w:rsidRPr="006B1981">
        <w:rPr>
          <w:rStyle w:val="StyleUnderline"/>
        </w:rPr>
        <w:t xml:space="preserve"> the </w:t>
      </w:r>
      <w:r w:rsidRPr="006B1981">
        <w:rPr>
          <w:rStyle w:val="StyleUnderline"/>
          <w:highlight w:val="yellow"/>
        </w:rPr>
        <w:t>attitudes</w:t>
      </w:r>
      <w:r w:rsidRPr="006B1981">
        <w:rPr>
          <w:rStyle w:val="StyleUnderline"/>
        </w:rPr>
        <w:t xml:space="preserve"> of its rank and file </w:t>
      </w:r>
      <w:r w:rsidRPr="006B1981">
        <w:rPr>
          <w:rStyle w:val="StyleUnderline"/>
          <w:highlight w:val="yellow"/>
        </w:rPr>
        <w:t xml:space="preserve">toward </w:t>
      </w:r>
      <w:r w:rsidRPr="006B1981">
        <w:rPr>
          <w:rStyle w:val="Emphasis"/>
          <w:highlight w:val="yellow"/>
        </w:rPr>
        <w:t>civil rights</w:t>
      </w:r>
      <w:r w:rsidRPr="006B1981">
        <w:rPr>
          <w:rStyle w:val="Emphasis"/>
        </w:rPr>
        <w:t xml:space="preserve"> goals</w:t>
      </w:r>
      <w:r w:rsidRPr="006B1981">
        <w:rPr>
          <w:rStyle w:val="StyleUnderline"/>
        </w:rPr>
        <w:t xml:space="preserve"> and greater </w:t>
      </w:r>
      <w:r w:rsidRPr="006B1981">
        <w:rPr>
          <w:rStyle w:val="Emphasis"/>
        </w:rPr>
        <w:t>tolerance</w:t>
      </w:r>
      <w:r w:rsidRPr="006B1981">
        <w:rPr>
          <w:szCs w:val="16"/>
        </w:rPr>
        <w:t xml:space="preserve">? Recent research shows the </w:t>
      </w:r>
      <w:r w:rsidRPr="006B1981">
        <w:rPr>
          <w:rStyle w:val="Emphasis"/>
        </w:rPr>
        <w:t>profound potential</w:t>
      </w:r>
      <w:r w:rsidRPr="006B1981">
        <w:rPr>
          <w:rStyle w:val="StyleUnderline"/>
        </w:rPr>
        <w:t xml:space="preserve"> of the labor movement to promote greater racial </w:t>
      </w:r>
      <w:r w:rsidRPr="006B1981">
        <w:rPr>
          <w:rStyle w:val="Emphasis"/>
        </w:rPr>
        <w:t>tolerance</w:t>
      </w:r>
      <w:r w:rsidRPr="006B1981">
        <w:rPr>
          <w:rStyle w:val="StyleUnderline"/>
        </w:rPr>
        <w:t xml:space="preserve"> </w:t>
      </w:r>
      <w:r w:rsidRPr="006B1981">
        <w:rPr>
          <w:rStyle w:val="StyleUnderline"/>
          <w:highlight w:val="yellow"/>
        </w:rPr>
        <w:t xml:space="preserve">among </w:t>
      </w:r>
      <w:r w:rsidRPr="006B1981">
        <w:rPr>
          <w:rStyle w:val="Emphasis"/>
          <w:highlight w:val="yellow"/>
        </w:rPr>
        <w:t>white union</w:t>
      </w:r>
      <w:r w:rsidRPr="006B1981">
        <w:rPr>
          <w:rStyle w:val="StyleUnderline"/>
          <w:highlight w:val="yellow"/>
        </w:rPr>
        <w:t>ized workers</w:t>
      </w:r>
      <w:r w:rsidRPr="006B1981">
        <w:rPr>
          <w:szCs w:val="16"/>
        </w:rPr>
        <w:t xml:space="preserve">: union membership and the social, organizational, and </w:t>
      </w:r>
      <w:r w:rsidRPr="006B1981">
        <w:rPr>
          <w:rStyle w:val="Emphasis"/>
          <w:highlight w:val="yellow"/>
        </w:rPr>
        <w:t>institutional ties</w:t>
      </w:r>
      <w:r w:rsidRPr="006B1981">
        <w:rPr>
          <w:rStyle w:val="StyleUnderline"/>
        </w:rPr>
        <w:t xml:space="preserve"> and engagements that come with it, can </w:t>
      </w:r>
      <w:r w:rsidRPr="006B1981">
        <w:rPr>
          <w:rStyle w:val="Emphasis"/>
          <w:highlight w:val="yellow"/>
        </w:rPr>
        <w:t>reduce racial resentment</w:t>
      </w:r>
      <w:r w:rsidRPr="006B1981">
        <w:rPr>
          <w:rStyle w:val="StyleUnderline"/>
        </w:rPr>
        <w:t xml:space="preserve"> among white workers </w:t>
      </w:r>
      <w:r w:rsidRPr="006B1981">
        <w:rPr>
          <w:rStyle w:val="StyleUnderline"/>
          <w:highlight w:val="yellow"/>
        </w:rPr>
        <w:t>toward African Americans</w:t>
      </w:r>
      <w:r w:rsidRPr="006B1981">
        <w:rPr>
          <w:rStyle w:val="StyleUnderline"/>
        </w:rPr>
        <w:t xml:space="preserve"> </w:t>
      </w:r>
      <w:r w:rsidRPr="006B1981">
        <w:rPr>
          <w:szCs w:val="16"/>
        </w:rPr>
        <w:t xml:space="preserve">(Frymer &amp; Grumbach Reference Frymer and Jacob2021). Drawing on a </w:t>
      </w:r>
      <w:r w:rsidRPr="006B1981">
        <w:rPr>
          <w:rStyle w:val="Emphasis"/>
          <w:highlight w:val="yellow"/>
        </w:rPr>
        <w:t>variety</w:t>
      </w:r>
      <w:r w:rsidRPr="006B1981">
        <w:rPr>
          <w:rStyle w:val="StyleUnderline"/>
          <w:highlight w:val="yellow"/>
        </w:rPr>
        <w:t xml:space="preserve"> of</w:t>
      </w:r>
      <w:r w:rsidRPr="006B1981">
        <w:rPr>
          <w:rStyle w:val="StyleUnderline"/>
        </w:rPr>
        <w:t xml:space="preserve"> large national survey </w:t>
      </w:r>
      <w:r w:rsidRPr="006B1981">
        <w:rPr>
          <w:rStyle w:val="Emphasis"/>
          <w:highlight w:val="yellow"/>
        </w:rPr>
        <w:t>datasets</w:t>
      </w:r>
      <w:r w:rsidRPr="006B1981">
        <w:rPr>
          <w:szCs w:val="16"/>
        </w:rPr>
        <w:t xml:space="preserve">,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w:t>
      </w:r>
      <w:r w:rsidRPr="006B1981">
        <w:rPr>
          <w:strike/>
          <w:szCs w:val="16"/>
        </w:rPr>
        <w:t>blacks</w:t>
      </w:r>
      <w:r w:rsidRPr="006B1981">
        <w:rPr>
          <w:szCs w:val="16"/>
        </w:rPr>
        <w:t xml:space="preserve">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78D6FCD8" w14:textId="77777777" w:rsidR="003C6BD1" w:rsidRPr="006B1981" w:rsidRDefault="003C6BD1" w:rsidP="003C6BD1">
      <w:pPr>
        <w:rPr>
          <w:szCs w:val="16"/>
        </w:rPr>
      </w:pPr>
      <w:r w:rsidRPr="006B1981">
        <w:rPr>
          <w:szCs w:val="16"/>
        </w:rPr>
        <w:t xml:space="preserve">In the article, Frymer and Grumbach found </w:t>
      </w:r>
      <w:r w:rsidRPr="006B1981">
        <w:rPr>
          <w:rStyle w:val="StyleUnderline"/>
        </w:rPr>
        <w:t xml:space="preserve">compelling and </w:t>
      </w:r>
      <w:r w:rsidRPr="006B1981">
        <w:rPr>
          <w:rStyle w:val="StyleUnderline"/>
          <w:highlight w:val="yellow"/>
        </w:rPr>
        <w:t xml:space="preserve">statistically </w:t>
      </w:r>
      <w:r w:rsidRPr="006B1981">
        <w:rPr>
          <w:rStyle w:val="Emphasis"/>
          <w:highlight w:val="yellow"/>
        </w:rPr>
        <w:t>significant ev</w:t>
      </w:r>
      <w:r w:rsidRPr="006B1981">
        <w:rPr>
          <w:rStyle w:val="StyleUnderline"/>
        </w:rPr>
        <w:t xml:space="preserve">idence that white union members are </w:t>
      </w:r>
      <w:r w:rsidRPr="006B1981">
        <w:rPr>
          <w:rStyle w:val="Emphasis"/>
          <w:highlight w:val="yellow"/>
        </w:rPr>
        <w:t>less likely</w:t>
      </w:r>
      <w:r w:rsidRPr="006B1981">
        <w:rPr>
          <w:rStyle w:val="StyleUnderline"/>
          <w:highlight w:val="yellow"/>
        </w:rPr>
        <w:t xml:space="preserve"> to have </w:t>
      </w:r>
      <w:r w:rsidRPr="006B1981">
        <w:rPr>
          <w:rStyle w:val="Emphasis"/>
          <w:highlight w:val="yellow"/>
        </w:rPr>
        <w:t>racist attitudes</w:t>
      </w:r>
      <w:r w:rsidRPr="006B1981">
        <w:rPr>
          <w:rStyle w:val="StyleUnderline"/>
          <w:highlight w:val="yellow"/>
        </w:rPr>
        <w:t xml:space="preserve"> than white workers in </w:t>
      </w:r>
      <w:r w:rsidRPr="006B1981">
        <w:rPr>
          <w:rStyle w:val="Emphasis"/>
          <w:highlight w:val="yellow"/>
        </w:rPr>
        <w:t>similar industries</w:t>
      </w:r>
      <w:r w:rsidRPr="006B1981">
        <w:rPr>
          <w:rStyle w:val="StyleUnderline"/>
        </w:rPr>
        <w:t xml:space="preserve"> who are </w:t>
      </w:r>
      <w:r w:rsidRPr="006B1981">
        <w:rPr>
          <w:rStyle w:val="StyleUnderline"/>
          <w:highlight w:val="yellow"/>
        </w:rPr>
        <w:t>not in a union</w:t>
      </w:r>
      <w:r w:rsidRPr="006B1981">
        <w:rPr>
          <w:szCs w:val="16"/>
        </w:rPr>
        <w:t xml:space="preserve">. Perhaps most notably, with the aid of longitudinal panel data from the 2010s, they compared those who joined unions with those who did not, finding that </w:t>
      </w:r>
      <w:r w:rsidRPr="006B1981">
        <w:rPr>
          <w:rStyle w:val="StyleUnderline"/>
        </w:rPr>
        <w:t xml:space="preserve">those who </w:t>
      </w:r>
      <w:r w:rsidRPr="006B1981">
        <w:rPr>
          <w:rStyle w:val="Emphasis"/>
        </w:rPr>
        <w:t>joined</w:t>
      </w:r>
      <w:r w:rsidRPr="006B1981">
        <w:rPr>
          <w:rStyle w:val="StyleUnderline"/>
        </w:rPr>
        <w:t xml:space="preserve"> a union increased their </w:t>
      </w:r>
      <w:r w:rsidRPr="006B1981">
        <w:rPr>
          <w:rStyle w:val="Emphasis"/>
        </w:rPr>
        <w:t>support</w:t>
      </w:r>
      <w:r w:rsidRPr="006B1981">
        <w:rPr>
          <w:rStyle w:val="StyleUnderline"/>
        </w:rPr>
        <w:t xml:space="preserve"> for racial </w:t>
      </w:r>
      <w:r w:rsidRPr="006B1981">
        <w:rPr>
          <w:rStyle w:val="Emphasis"/>
        </w:rPr>
        <w:t>tolerance</w:t>
      </w:r>
      <w:r w:rsidRPr="006B1981">
        <w:rPr>
          <w:rStyle w:val="StyleUnderline"/>
        </w:rPr>
        <w:t xml:space="preserve"> and civil rights by between 4–</w:t>
      </w:r>
      <w:r w:rsidRPr="006B1981">
        <w:rPr>
          <w:rStyle w:val="Emphasis"/>
        </w:rPr>
        <w:t>4.8 percent</w:t>
      </w:r>
      <w:r w:rsidRPr="006B1981">
        <w:rPr>
          <w:szCs w:val="16"/>
        </w:rPr>
        <w:t xml:space="preserve">. Even within a very short time period, unionized respondents showed markedly </w:t>
      </w:r>
      <w:r w:rsidRPr="006B1981">
        <w:rPr>
          <w:rStyle w:val="StyleUnderline"/>
        </w:rPr>
        <w:t>greater toleration</w:t>
      </w:r>
      <w:r w:rsidRPr="006B1981">
        <w:rPr>
          <w:szCs w:val="16"/>
        </w:rPr>
        <w:t xml:space="preserve"> in their preferences on civil rights policies and </w:t>
      </w:r>
      <w:r w:rsidRPr="006B1981">
        <w:rPr>
          <w:rStyle w:val="StyleUnderline"/>
        </w:rPr>
        <w:t xml:space="preserve">tolerance towards </w:t>
      </w:r>
      <w:r w:rsidRPr="006B1981">
        <w:rPr>
          <w:rStyle w:val="Emphasis"/>
        </w:rPr>
        <w:t>African Americans</w:t>
      </w:r>
      <w:r w:rsidRPr="006B1981">
        <w:rPr>
          <w:szCs w:val="16"/>
        </w:rPr>
        <w:t xml:space="preserve"> (see Table 11.1, reproduced from Frymer &amp; Grumbach Reference Frymer and Jacob2021: 10).</w:t>
      </w:r>
    </w:p>
    <w:p w14:paraId="6AAEE3C7" w14:textId="77777777" w:rsidR="003C6BD1" w:rsidRPr="006B1981" w:rsidRDefault="003C6BD1" w:rsidP="003C6BD1">
      <w:pPr>
        <w:rPr>
          <w:szCs w:val="16"/>
        </w:rPr>
      </w:pPr>
      <w:r w:rsidRPr="006B1981">
        <w:rPr>
          <w:szCs w:val="16"/>
        </w:rPr>
        <w:t xml:space="preserve">What explains this dynamic? There are a number of different mechanisms by which unions might promote greater support for civil rights and racial tolerance amongst its members, ranging from </w:t>
      </w:r>
      <w:r w:rsidRPr="006B1981">
        <w:rPr>
          <w:rStyle w:val="Emphasis"/>
          <w:highlight w:val="yellow"/>
        </w:rPr>
        <w:t>structural incentives</w:t>
      </w:r>
      <w:r w:rsidRPr="006B1981">
        <w:rPr>
          <w:rStyle w:val="StyleUnderline"/>
        </w:rPr>
        <w:t xml:space="preserve"> for union leadership </w:t>
      </w:r>
      <w:r w:rsidRPr="006B1981">
        <w:rPr>
          <w:rStyle w:val="StyleUnderline"/>
          <w:highlight w:val="yellow"/>
        </w:rPr>
        <w:t xml:space="preserve">to promote </w:t>
      </w:r>
      <w:r w:rsidRPr="006B1981">
        <w:rPr>
          <w:rStyle w:val="Emphasis"/>
          <w:highlight w:val="yellow"/>
        </w:rPr>
        <w:t>racial equality</w:t>
      </w:r>
      <w:r w:rsidRPr="006B1981">
        <w:rPr>
          <w:szCs w:val="16"/>
        </w:rPr>
        <w:t xml:space="preserve"> to the labor movement’s </w:t>
      </w:r>
      <w:r w:rsidRPr="006B1981">
        <w:rPr>
          <w:rStyle w:val="Emphasis"/>
        </w:rPr>
        <w:t>institutional ties</w:t>
      </w:r>
      <w:r w:rsidRPr="006B1981">
        <w:rPr>
          <w:rStyle w:val="StyleUnderline"/>
        </w:rPr>
        <w:t xml:space="preserve"> to the comparatively </w:t>
      </w:r>
      <w:r w:rsidRPr="006B1981">
        <w:rPr>
          <w:rStyle w:val="Emphasis"/>
        </w:rPr>
        <w:t>diverse</w:t>
      </w:r>
      <w:r w:rsidRPr="006B1981">
        <w:rPr>
          <w:rStyle w:val="StyleUnderline"/>
        </w:rPr>
        <w:t xml:space="preserve"> Democratic Party</w:t>
      </w:r>
      <w:r w:rsidRPr="006B1981">
        <w:rPr>
          <w:szCs w:val="16"/>
        </w:rPr>
        <w:t xml:space="preserve">. In particular, unions provide opportunities for people of different racial backgrounds and identities to not merely work side by side – which may itself </w:t>
      </w:r>
      <w:r w:rsidRPr="006B1981">
        <w:rPr>
          <w:rStyle w:val="Emphasis"/>
          <w:highlight w:val="yellow"/>
        </w:rPr>
        <w:t>relax</w:t>
      </w:r>
      <w:r w:rsidRPr="006B1981">
        <w:rPr>
          <w:rStyle w:val="StyleUnderline"/>
          <w:highlight w:val="yellow"/>
        </w:rPr>
        <w:t xml:space="preserve"> prejudice through</w:t>
      </w:r>
      <w:r w:rsidRPr="006B1981">
        <w:rPr>
          <w:rStyle w:val="StyleUnderline"/>
        </w:rPr>
        <w:t xml:space="preserve"> sheer </w:t>
      </w:r>
      <w:r w:rsidRPr="006B1981">
        <w:rPr>
          <w:rStyle w:val="Emphasis"/>
          <w:highlight w:val="yellow"/>
        </w:rPr>
        <w:t>exposure</w:t>
      </w:r>
      <w:r w:rsidRPr="006B1981">
        <w:rPr>
          <w:szCs w:val="16"/>
        </w:rPr>
        <w:t xml:space="preserve"> – but to </w:t>
      </w:r>
      <w:r w:rsidRPr="006B1981">
        <w:rPr>
          <w:rStyle w:val="StyleUnderline"/>
        </w:rPr>
        <w:t xml:space="preserve">work </w:t>
      </w:r>
      <w:r w:rsidRPr="006B1981">
        <w:rPr>
          <w:rStyle w:val="StyleUnderline"/>
          <w:highlight w:val="yellow"/>
        </w:rPr>
        <w:t xml:space="preserve">toward a </w:t>
      </w:r>
      <w:r w:rsidRPr="006B1981">
        <w:rPr>
          <w:rStyle w:val="Emphasis"/>
          <w:highlight w:val="yellow"/>
        </w:rPr>
        <w:t>common goal</w:t>
      </w:r>
      <w:r w:rsidRPr="006B1981">
        <w:rPr>
          <w:rStyle w:val="StyleUnderline"/>
        </w:rPr>
        <w:t xml:space="preserve"> together, promoting </w:t>
      </w:r>
      <w:r w:rsidRPr="006B1981">
        <w:rPr>
          <w:rStyle w:val="Emphasis"/>
        </w:rPr>
        <w:t>coop</w:t>
      </w:r>
      <w:r w:rsidRPr="006B1981">
        <w:rPr>
          <w:rStyle w:val="StyleUnderline"/>
        </w:rPr>
        <w:t xml:space="preserve">eration, and </w:t>
      </w:r>
      <w:r w:rsidRPr="006B1981">
        <w:rPr>
          <w:rStyle w:val="StyleUnderline"/>
          <w:highlight w:val="yellow"/>
        </w:rPr>
        <w:t xml:space="preserve">enhancing </w:t>
      </w:r>
      <w:r w:rsidRPr="006B1981">
        <w:rPr>
          <w:rStyle w:val="Emphasis"/>
          <w:highlight w:val="yellow"/>
        </w:rPr>
        <w:t>respect</w:t>
      </w:r>
      <w:r w:rsidRPr="006B1981">
        <w:rPr>
          <w:rStyle w:val="StyleUnderline"/>
          <w:highlight w:val="yellow"/>
        </w:rPr>
        <w:t xml:space="preserve"> and mutuality</w:t>
      </w:r>
      <w:r w:rsidRPr="006B1981">
        <w:rPr>
          <w:rStyle w:val="StyleUnderline"/>
        </w:rPr>
        <w:t xml:space="preserve"> across </w:t>
      </w:r>
      <w:r w:rsidRPr="006B1981">
        <w:rPr>
          <w:rStyle w:val="Emphasis"/>
        </w:rPr>
        <w:t>racial lines</w:t>
      </w:r>
      <w:r w:rsidRPr="006B1981">
        <w:rPr>
          <w:szCs w:val="16"/>
        </w:rPr>
        <w:t xml:space="preserve">. In many workplaces, the goal of building a </w:t>
      </w:r>
      <w:r w:rsidRPr="006B1981">
        <w:rPr>
          <w:rStyle w:val="Emphasis"/>
          <w:highlight w:val="yellow"/>
        </w:rPr>
        <w:t>strong union</w:t>
      </w:r>
      <w:r w:rsidRPr="006B1981">
        <w:rPr>
          <w:rStyle w:val="StyleUnderline"/>
          <w:highlight w:val="yellow"/>
        </w:rPr>
        <w:t xml:space="preserve"> cannot be achieved </w:t>
      </w:r>
      <w:r w:rsidRPr="006B1981">
        <w:rPr>
          <w:rStyle w:val="Emphasis"/>
          <w:highlight w:val="yellow"/>
        </w:rPr>
        <w:t>without diverse workers</w:t>
      </w:r>
      <w:r w:rsidRPr="006B1981">
        <w:rPr>
          <w:rStyle w:val="StyleUnderline"/>
        </w:rPr>
        <w:t xml:space="preserve"> joining together</w:t>
      </w:r>
      <w:r w:rsidRPr="006B1981">
        <w:rPr>
          <w:szCs w:val="16"/>
        </w:rPr>
        <w:t>.</w:t>
      </w:r>
    </w:p>
    <w:p w14:paraId="52653D0E" w14:textId="77777777" w:rsidR="003C6BD1" w:rsidRPr="006B1981" w:rsidRDefault="003C6BD1" w:rsidP="003C6BD1">
      <w:pPr>
        <w:rPr>
          <w:szCs w:val="16"/>
        </w:rPr>
      </w:pPr>
      <w:r w:rsidRPr="006B1981">
        <w:rPr>
          <w:szCs w:val="16"/>
        </w:rPr>
        <w:t xml:space="preserve">Organizations of all kinds shape their members’ political views and broader social attitudes. But unions are unique among non-governmental organizations due to the fact that federal labor law under the </w:t>
      </w:r>
      <w:r w:rsidRPr="006B1981">
        <w:rPr>
          <w:rStyle w:val="Emphasis"/>
        </w:rPr>
        <w:t>N</w:t>
      </w:r>
      <w:r w:rsidRPr="006B1981">
        <w:rPr>
          <w:szCs w:val="16"/>
        </w:rPr>
        <w:t xml:space="preserve">ational </w:t>
      </w:r>
      <w:r w:rsidRPr="006B1981">
        <w:rPr>
          <w:rStyle w:val="Emphasis"/>
        </w:rPr>
        <w:t>L</w:t>
      </w:r>
      <w:r w:rsidRPr="006B1981">
        <w:rPr>
          <w:szCs w:val="16"/>
        </w:rPr>
        <w:t xml:space="preserve">abor </w:t>
      </w:r>
      <w:r w:rsidRPr="006B1981">
        <w:rPr>
          <w:rStyle w:val="Emphasis"/>
        </w:rPr>
        <w:t>R</w:t>
      </w:r>
      <w:r w:rsidRPr="006B1981">
        <w:rPr>
          <w:szCs w:val="16"/>
        </w:rPr>
        <w:t xml:space="preserve">elations </w:t>
      </w:r>
      <w:r w:rsidRPr="006B1981">
        <w:rPr>
          <w:rStyle w:val="Emphasis"/>
        </w:rPr>
        <w:t>A</w:t>
      </w:r>
      <w:r w:rsidRPr="006B1981">
        <w:rPr>
          <w:szCs w:val="16"/>
        </w:rPr>
        <w:t xml:space="preserve">ct </w:t>
      </w:r>
      <w:r w:rsidRPr="006B1981">
        <w:rPr>
          <w:rStyle w:val="Emphasis"/>
        </w:rPr>
        <w:t>requires</w:t>
      </w:r>
      <w:r w:rsidRPr="006B1981">
        <w:rPr>
          <w:rStyle w:val="StyleUnderline"/>
        </w:rPr>
        <w:t xml:space="preserve"> unions to adopt </w:t>
      </w:r>
      <w:r w:rsidRPr="006B1981">
        <w:rPr>
          <w:rStyle w:val="Emphasis"/>
        </w:rPr>
        <w:t>democratic</w:t>
      </w:r>
      <w:r w:rsidRPr="006B1981">
        <w:rPr>
          <w:rStyle w:val="StyleUnderline"/>
        </w:rPr>
        <w:t xml:space="preserve"> forms of </w:t>
      </w:r>
      <w:r w:rsidRPr="006B1981">
        <w:rPr>
          <w:rStyle w:val="Emphasis"/>
        </w:rPr>
        <w:t>governance</w:t>
      </w:r>
      <w:r w:rsidRPr="006B1981">
        <w:rPr>
          <w:rStyle w:val="StyleUnderline"/>
        </w:rPr>
        <w:t xml:space="preserve"> and</w:t>
      </w:r>
      <w:r w:rsidRPr="006B1981">
        <w:rPr>
          <w:szCs w:val="16"/>
        </w:rPr>
        <w:t xml:space="preserve"> that, in carrying out the union’s collective-bargaining functions, the union has a </w:t>
      </w:r>
      <w:r w:rsidRPr="006B1981">
        <w:rPr>
          <w:rStyle w:val="StyleUnderline"/>
          <w:highlight w:val="yellow"/>
        </w:rPr>
        <w:t xml:space="preserve">legal duty to </w:t>
      </w:r>
      <w:r w:rsidRPr="006B1981">
        <w:rPr>
          <w:rStyle w:val="Emphasis"/>
          <w:highlight w:val="yellow"/>
        </w:rPr>
        <w:t>fairly represent</w:t>
      </w:r>
      <w:r w:rsidRPr="006B1981">
        <w:rPr>
          <w:rStyle w:val="StyleUnderline"/>
        </w:rPr>
        <w:t xml:space="preserve"> all workers in the relevant bargaining unit</w:t>
      </w:r>
      <w:r w:rsidRPr="006B1981">
        <w:rPr>
          <w:szCs w:val="16"/>
        </w:rPr>
        <w:t xml:space="preserve">.Footnote1 Furthermore, unions establish </w:t>
      </w:r>
      <w:r w:rsidRPr="006B1981">
        <w:rPr>
          <w:rStyle w:val="Emphasis"/>
        </w:rPr>
        <w:t>contracts</w:t>
      </w:r>
      <w:r w:rsidRPr="006B1981">
        <w:rPr>
          <w:rStyle w:val="StyleUnderline"/>
        </w:rPr>
        <w:t xml:space="preserve"> with their employers via </w:t>
      </w:r>
      <w:r w:rsidRPr="006B1981">
        <w:rPr>
          <w:rStyle w:val="Emphasis"/>
        </w:rPr>
        <w:t>c</w:t>
      </w:r>
      <w:r w:rsidRPr="006B1981">
        <w:rPr>
          <w:szCs w:val="16"/>
        </w:rPr>
        <w:t xml:space="preserve">ollectively </w:t>
      </w:r>
      <w:r w:rsidRPr="006B1981">
        <w:rPr>
          <w:rStyle w:val="Emphasis"/>
        </w:rPr>
        <w:t>b</w:t>
      </w:r>
      <w:r w:rsidRPr="006B1981">
        <w:rPr>
          <w:szCs w:val="16"/>
        </w:rPr>
        <w:t xml:space="preserve">argained </w:t>
      </w:r>
      <w:r w:rsidRPr="006B1981">
        <w:rPr>
          <w:rStyle w:val="Emphasis"/>
        </w:rPr>
        <w:t>a</w:t>
      </w:r>
      <w:r w:rsidRPr="006B1981">
        <w:rPr>
          <w:szCs w:val="16"/>
        </w:rPr>
        <w:t xml:space="preserve">greements that provide </w:t>
      </w:r>
      <w:r w:rsidRPr="006B1981">
        <w:rPr>
          <w:rStyle w:val="Emphasis"/>
          <w:highlight w:val="yellow"/>
        </w:rPr>
        <w:t>just cause</w:t>
      </w:r>
      <w:r w:rsidRPr="006B1981">
        <w:rPr>
          <w:rStyle w:val="StyleUnderline"/>
          <w:highlight w:val="yellow"/>
        </w:rPr>
        <w:t xml:space="preserve"> protections against termination, enabling</w:t>
      </w:r>
      <w:r w:rsidRPr="006B1981">
        <w:rPr>
          <w:rStyle w:val="StyleUnderline"/>
        </w:rPr>
        <w:t xml:space="preserve"> </w:t>
      </w:r>
      <w:r w:rsidRPr="006B1981">
        <w:rPr>
          <w:rStyle w:val="Emphasis"/>
        </w:rPr>
        <w:t xml:space="preserve">further </w:t>
      </w:r>
      <w:r w:rsidRPr="006B1981">
        <w:rPr>
          <w:rStyle w:val="Emphasis"/>
          <w:highlight w:val="yellow"/>
        </w:rPr>
        <w:t>protections</w:t>
      </w:r>
      <w:r w:rsidRPr="006B1981">
        <w:rPr>
          <w:rStyle w:val="StyleUnderline"/>
          <w:highlight w:val="yellow"/>
        </w:rPr>
        <w:t xml:space="preserve"> against racial</w:t>
      </w:r>
      <w:r w:rsidRPr="006B1981">
        <w:rPr>
          <w:rStyle w:val="StyleUnderline"/>
        </w:rPr>
        <w:t xml:space="preserve"> and other forms of </w:t>
      </w:r>
      <w:r w:rsidRPr="006B1981">
        <w:rPr>
          <w:rStyle w:val="Emphasis"/>
          <w:highlight w:val="yellow"/>
        </w:rPr>
        <w:t>discrimination</w:t>
      </w:r>
      <w:r w:rsidRPr="006B1981">
        <w:rPr>
          <w:rStyle w:val="StyleUnderline"/>
        </w:rPr>
        <w:t xml:space="preserve"> in the workplace</w:t>
      </w:r>
      <w:r w:rsidRPr="006B1981">
        <w:rPr>
          <w:szCs w:val="16"/>
        </w:rPr>
        <w:t>.</w:t>
      </w:r>
    </w:p>
    <w:p w14:paraId="10E43448" w14:textId="77777777" w:rsidR="003C6BD1" w:rsidRPr="006B1981" w:rsidRDefault="003C6BD1" w:rsidP="003C6BD1">
      <w:pPr>
        <w:rPr>
          <w:szCs w:val="16"/>
        </w:rPr>
      </w:pPr>
      <w:r w:rsidRPr="006B1981">
        <w:rPr>
          <w:szCs w:val="16"/>
        </w:rPr>
        <w:t xml:space="preserve">Unions influence their members’ political and social preferences through a number of different means, such as </w:t>
      </w:r>
      <w:r w:rsidRPr="006B1981">
        <w:rPr>
          <w:rStyle w:val="Emphasis"/>
        </w:rPr>
        <w:t>exposing</w:t>
      </w:r>
      <w:r w:rsidRPr="006B1981">
        <w:rPr>
          <w:rStyle w:val="StyleUnderline"/>
        </w:rPr>
        <w:t xml:space="preserve"> them to relevant </w:t>
      </w:r>
      <w:r w:rsidRPr="006B1981">
        <w:rPr>
          <w:rStyle w:val="Emphasis"/>
        </w:rPr>
        <w:t>political knowledge</w:t>
      </w:r>
      <w:r w:rsidRPr="006B1981">
        <w:rPr>
          <w:szCs w:val="16"/>
        </w:rPr>
        <w:t xml:space="preserve"> (Kim &amp; Margalit Reference Kim and Yotam2017) and </w:t>
      </w:r>
      <w:r w:rsidRPr="006B1981">
        <w:rPr>
          <w:rStyle w:val="StyleUnderline"/>
        </w:rPr>
        <w:t xml:space="preserve">increasing </w:t>
      </w:r>
      <w:r w:rsidRPr="006B1981">
        <w:rPr>
          <w:rStyle w:val="Emphasis"/>
        </w:rPr>
        <w:t>interactions</w:t>
      </w:r>
      <w:r w:rsidRPr="006B1981">
        <w:rPr>
          <w:rStyle w:val="StyleUnderline"/>
        </w:rPr>
        <w:t xml:space="preserve"> with other </w:t>
      </w:r>
      <w:r w:rsidRPr="006B1981">
        <w:rPr>
          <w:rStyle w:val="Emphasis"/>
        </w:rPr>
        <w:t>unionized workers</w:t>
      </w:r>
      <w:r w:rsidRPr="006B1981">
        <w:rPr>
          <w:szCs w:val="16"/>
        </w:rPr>
        <w:t xml:space="preserve"> (Ahlquist et al. Reference Ahlquist, Clayton and Levi2014). Research has shown that </w:t>
      </w:r>
      <w:r w:rsidRPr="006B1981">
        <w:rPr>
          <w:rStyle w:val="Emphasis"/>
          <w:highlight w:val="yellow"/>
        </w:rPr>
        <w:t>direct interactions</w:t>
      </w:r>
      <w:r w:rsidRPr="006B1981">
        <w:rPr>
          <w:szCs w:val="16"/>
        </w:rPr>
        <w:t xml:space="preserve"> between a diverse group of workers can </w:t>
      </w:r>
      <w:r w:rsidRPr="006B1981">
        <w:rPr>
          <w:rStyle w:val="StyleUnderline"/>
          <w:highlight w:val="yellow"/>
        </w:rPr>
        <w:t>promote</w:t>
      </w:r>
      <w:r w:rsidRPr="006B1981">
        <w:rPr>
          <w:rStyle w:val="StyleUnderline"/>
        </w:rPr>
        <w:t xml:space="preserve"> greater </w:t>
      </w:r>
      <w:r w:rsidRPr="006B1981">
        <w:rPr>
          <w:rStyle w:val="Emphasis"/>
          <w:highlight w:val="yellow"/>
        </w:rPr>
        <w:t>tolerance</w:t>
      </w:r>
      <w:r w:rsidRPr="006B1981">
        <w:rPr>
          <w:rStyle w:val="StyleUnderline"/>
          <w:highlight w:val="yellow"/>
        </w:rPr>
        <w:t xml:space="preserve"> toward </w:t>
      </w:r>
      <w:r w:rsidRPr="006B1981">
        <w:rPr>
          <w:rStyle w:val="Emphasis"/>
          <w:highlight w:val="yellow"/>
        </w:rPr>
        <w:t>politically distant</w:t>
      </w:r>
      <w:r w:rsidRPr="006B1981">
        <w:rPr>
          <w:rStyle w:val="StyleUnderline"/>
          <w:highlight w:val="yellow"/>
        </w:rPr>
        <w:t xml:space="preserve"> individuals</w:t>
      </w:r>
      <w:r w:rsidRPr="006B1981">
        <w:rPr>
          <w:rStyle w:val="StyleUnderline"/>
        </w:rPr>
        <w:t xml:space="preserve">, leading to </w:t>
      </w:r>
      <w:r w:rsidRPr="006B1981">
        <w:rPr>
          <w:rStyle w:val="Emphasis"/>
        </w:rPr>
        <w:t>interpersonal links</w:t>
      </w:r>
      <w:r w:rsidRPr="006B1981">
        <w:rPr>
          <w:rStyle w:val="StyleUnderline"/>
        </w:rPr>
        <w:t xml:space="preserve"> that ultimately </w:t>
      </w:r>
      <w:r w:rsidRPr="006B1981">
        <w:rPr>
          <w:rStyle w:val="Emphasis"/>
        </w:rPr>
        <w:t>motivate</w:t>
      </w:r>
      <w:r w:rsidRPr="006B1981">
        <w:rPr>
          <w:rStyle w:val="StyleUnderline"/>
        </w:rPr>
        <w:t xml:space="preserve"> more encompassing political views</w:t>
      </w:r>
      <w:r w:rsidRPr="006B1981">
        <w:rPr>
          <w:szCs w:val="16"/>
        </w:rPr>
        <w:t xml:space="preserve"> (Mutz Reference Mutz2002). Unions’ organizational structures can be important for their ability to </w:t>
      </w:r>
      <w:r w:rsidRPr="006B1981">
        <w:rPr>
          <w:rStyle w:val="StyleUnderline"/>
          <w:highlight w:val="yellow"/>
        </w:rPr>
        <w:t>facilitate</w:t>
      </w:r>
      <w:r w:rsidRPr="006B1981">
        <w:rPr>
          <w:rStyle w:val="StyleUnderline"/>
        </w:rPr>
        <w:t xml:space="preserve"> </w:t>
      </w:r>
      <w:r w:rsidRPr="006B1981">
        <w:rPr>
          <w:rStyle w:val="Emphasis"/>
        </w:rPr>
        <w:t xml:space="preserve">political </w:t>
      </w:r>
      <w:r w:rsidRPr="006B1981">
        <w:rPr>
          <w:rStyle w:val="Emphasis"/>
          <w:highlight w:val="yellow"/>
        </w:rPr>
        <w:t>socialization</w:t>
      </w:r>
      <w:r w:rsidRPr="006B1981">
        <w:rPr>
          <w:rStyle w:val="StyleUnderline"/>
        </w:rPr>
        <w:t xml:space="preserve"> through the dissemination and sharing of </w:t>
      </w:r>
      <w:r w:rsidRPr="006B1981">
        <w:rPr>
          <w:rStyle w:val="Emphasis"/>
        </w:rPr>
        <w:t>political info</w:t>
      </w:r>
      <w:r w:rsidRPr="006B1981">
        <w:rPr>
          <w:rStyle w:val="StyleUnderline"/>
        </w:rPr>
        <w:t>rmation</w:t>
      </w:r>
      <w:r w:rsidRPr="006B1981">
        <w:rPr>
          <w:szCs w:val="16"/>
        </w:rPr>
        <w:t xml:space="preserve"> among workers as well as the </w:t>
      </w:r>
      <w:r w:rsidRPr="006B1981">
        <w:rPr>
          <w:rStyle w:val="Emphasis"/>
          <w:highlight w:val="yellow"/>
        </w:rPr>
        <w:t>mobilization</w:t>
      </w:r>
      <w:r w:rsidRPr="006B1981">
        <w:rPr>
          <w:rStyle w:val="StyleUnderline"/>
        </w:rPr>
        <w:t xml:space="preserve"> of those workers </w:t>
      </w:r>
      <w:r w:rsidRPr="006B1981">
        <w:rPr>
          <w:rStyle w:val="StyleUnderline"/>
          <w:highlight w:val="yellow"/>
        </w:rPr>
        <w:t xml:space="preserve">in union </w:t>
      </w:r>
      <w:r w:rsidRPr="006B1981">
        <w:rPr>
          <w:rStyle w:val="Emphasis"/>
          <w:highlight w:val="yellow"/>
        </w:rPr>
        <w:t>election drives</w:t>
      </w:r>
      <w:r w:rsidRPr="006B1981">
        <w:rPr>
          <w:rStyle w:val="StyleUnderline"/>
        </w:rPr>
        <w:t xml:space="preserve"> and contract negotiations</w:t>
      </w:r>
      <w:r w:rsidRPr="006B1981">
        <w:rPr>
          <w:szCs w:val="16"/>
        </w:rPr>
        <w:t xml:space="preserve"> (Ahlquist &amp; Levi Reference Ahlquist and Levi2013; MacDonald Reference MacDonald2020; Rosenfeld Reference Rosenfeld2014; Sobieraj &amp; White Reference Sobieraj and White2004).</w:t>
      </w:r>
    </w:p>
    <w:p w14:paraId="1DB65ABE" w14:textId="77777777" w:rsidR="003C6BD1" w:rsidRPr="006B1981" w:rsidRDefault="003C6BD1" w:rsidP="003C6BD1">
      <w:pPr>
        <w:rPr>
          <w:szCs w:val="16"/>
        </w:rPr>
      </w:pPr>
      <w:r w:rsidRPr="006B1981">
        <w:rPr>
          <w:szCs w:val="16"/>
        </w:rPr>
        <w:t xml:space="preserve">Most people work to sustain themselves. In an increasingly diverse society, the </w:t>
      </w:r>
      <w:r w:rsidRPr="006B1981">
        <w:rPr>
          <w:rStyle w:val="Emphasis"/>
        </w:rPr>
        <w:t>workplace</w:t>
      </w:r>
      <w:r w:rsidRPr="006B1981">
        <w:rPr>
          <w:rStyle w:val="StyleUnderline"/>
        </w:rPr>
        <w:t xml:space="preserve"> is often the site with which people </w:t>
      </w:r>
      <w:r w:rsidRPr="006B1981">
        <w:rPr>
          <w:rStyle w:val="Emphasis"/>
        </w:rPr>
        <w:t>interact</w:t>
      </w:r>
      <w:r w:rsidRPr="006B1981">
        <w:rPr>
          <w:rStyle w:val="StyleUnderline"/>
        </w:rPr>
        <w:t xml:space="preserve"> with others</w:t>
      </w:r>
      <w:r w:rsidRPr="006B1981">
        <w:rPr>
          <w:szCs w:val="16"/>
        </w:rPr>
        <w:t xml:space="preserve">, at least sometimes engaging with people demographically different from themselves. At the very least, such </w:t>
      </w:r>
      <w:r w:rsidRPr="006B1981">
        <w:rPr>
          <w:rStyle w:val="StyleUnderline"/>
        </w:rPr>
        <w:t xml:space="preserve">exposure is </w:t>
      </w:r>
      <w:r w:rsidRPr="006B1981">
        <w:rPr>
          <w:rStyle w:val="Emphasis"/>
          <w:highlight w:val="yellow"/>
        </w:rPr>
        <w:t>greater</w:t>
      </w:r>
      <w:r w:rsidRPr="006B1981">
        <w:rPr>
          <w:rStyle w:val="StyleUnderline"/>
          <w:highlight w:val="yellow"/>
        </w:rPr>
        <w:t xml:space="preserve"> than</w:t>
      </w:r>
      <w:r w:rsidRPr="006B1981">
        <w:rPr>
          <w:rStyle w:val="StyleUnderline"/>
        </w:rPr>
        <w:t xml:space="preserve"> many </w:t>
      </w:r>
      <w:r w:rsidRPr="006B1981">
        <w:rPr>
          <w:rStyle w:val="Emphasis"/>
          <w:highlight w:val="yellow"/>
        </w:rPr>
        <w:t>voluntary sites</w:t>
      </w:r>
      <w:r w:rsidRPr="006B1981">
        <w:rPr>
          <w:rStyle w:val="StyleUnderline"/>
          <w:highlight w:val="yellow"/>
        </w:rPr>
        <w:t xml:space="preserve"> of</w:t>
      </w:r>
      <w:r w:rsidRPr="006B1981">
        <w:rPr>
          <w:rStyle w:val="StyleUnderline"/>
        </w:rPr>
        <w:t xml:space="preserve"> congregating and </w:t>
      </w:r>
      <w:r w:rsidRPr="006B1981">
        <w:rPr>
          <w:rStyle w:val="Emphasis"/>
          <w:highlight w:val="yellow"/>
        </w:rPr>
        <w:t>networking</w:t>
      </w:r>
      <w:r w:rsidRPr="006B1981">
        <w:rPr>
          <w:szCs w:val="16"/>
        </w:rPr>
        <w:t xml:space="preserve">, such as </w:t>
      </w:r>
      <w:r w:rsidRPr="006B1981">
        <w:rPr>
          <w:rStyle w:val="StyleUnderline"/>
        </w:rPr>
        <w:t xml:space="preserve">churches, neighborhoods, and many </w:t>
      </w:r>
      <w:r w:rsidRPr="006B1981">
        <w:rPr>
          <w:rStyle w:val="Emphasis"/>
        </w:rPr>
        <w:t>social activities</w:t>
      </w:r>
      <w:r w:rsidRPr="006B1981">
        <w:rPr>
          <w:szCs w:val="16"/>
        </w:rPr>
        <w:t xml:space="preserve">. By extension, the membership of unions, as workforce representatives, is likely to feature a degree of diversity that’s </w:t>
      </w:r>
      <w:r w:rsidRPr="006B1981">
        <w:rPr>
          <w:rStyle w:val="Emphasis"/>
          <w:highlight w:val="yellow"/>
        </w:rPr>
        <w:t>higher</w:t>
      </w:r>
      <w:r w:rsidRPr="006B1981">
        <w:rPr>
          <w:rStyle w:val="StyleUnderline"/>
          <w:highlight w:val="yellow"/>
        </w:rPr>
        <w:t xml:space="preserve"> than</w:t>
      </w:r>
      <w:r w:rsidRPr="006B1981">
        <w:rPr>
          <w:rStyle w:val="StyleUnderline"/>
        </w:rPr>
        <w:t xml:space="preserve"> in other types of </w:t>
      </w:r>
      <w:r w:rsidRPr="006B1981">
        <w:rPr>
          <w:rStyle w:val="Emphasis"/>
          <w:highlight w:val="yellow"/>
        </w:rPr>
        <w:t>community formations</w:t>
      </w:r>
      <w:r w:rsidRPr="006B1981">
        <w:rPr>
          <w:szCs w:val="16"/>
        </w:rPr>
        <w:t xml:space="preserve">. Unlike other organizational vehicles, unions have </w:t>
      </w:r>
      <w:r w:rsidRPr="006B1981">
        <w:rPr>
          <w:rStyle w:val="Emphasis"/>
          <w:highlight w:val="yellow"/>
        </w:rPr>
        <w:t>incentives</w:t>
      </w:r>
      <w:r w:rsidRPr="006B1981">
        <w:rPr>
          <w:rStyle w:val="StyleUnderline"/>
          <w:highlight w:val="yellow"/>
        </w:rPr>
        <w:t xml:space="preserve"> to mobilize </w:t>
      </w:r>
      <w:r w:rsidRPr="006B1981">
        <w:rPr>
          <w:rStyle w:val="Emphasis"/>
          <w:highlight w:val="yellow"/>
        </w:rPr>
        <w:t>large numbers</w:t>
      </w:r>
      <w:r w:rsidRPr="006B1981">
        <w:rPr>
          <w:szCs w:val="16"/>
        </w:rPr>
        <w:t xml:space="preserve"> within a workforce to </w:t>
      </w:r>
      <w:r w:rsidRPr="006B1981">
        <w:rPr>
          <w:rStyle w:val="StyleUnderline"/>
        </w:rPr>
        <w:t xml:space="preserve">maintain their </w:t>
      </w:r>
      <w:r w:rsidRPr="006B1981">
        <w:rPr>
          <w:rStyle w:val="Emphasis"/>
        </w:rPr>
        <w:t>presence</w:t>
      </w:r>
      <w:r w:rsidRPr="006B1981">
        <w:rPr>
          <w:szCs w:val="16"/>
        </w:rPr>
        <w:t xml:space="preserve">; as such, unions frequently </w:t>
      </w:r>
      <w:r w:rsidRPr="006B1981">
        <w:rPr>
          <w:rStyle w:val="StyleUnderline"/>
        </w:rPr>
        <w:t xml:space="preserve">pull from </w:t>
      </w:r>
      <w:r w:rsidRPr="006B1981">
        <w:rPr>
          <w:rStyle w:val="Emphasis"/>
        </w:rPr>
        <w:t>disparate backgrounds</w:t>
      </w:r>
      <w:r w:rsidRPr="006B1981">
        <w:rPr>
          <w:rStyle w:val="StyleUnderline"/>
        </w:rPr>
        <w:t xml:space="preserve"> and encourage those workers to see </w:t>
      </w:r>
      <w:r w:rsidRPr="006B1981">
        <w:rPr>
          <w:rStyle w:val="Emphasis"/>
        </w:rPr>
        <w:t>commonalities</w:t>
      </w:r>
      <w:r w:rsidRPr="006B1981">
        <w:rPr>
          <w:szCs w:val="16"/>
        </w:rPr>
        <w:t xml:space="preserve">. Union leaders </w:t>
      </w:r>
      <w:r w:rsidRPr="006B1981">
        <w:rPr>
          <w:rStyle w:val="Emphasis"/>
        </w:rPr>
        <w:t>need</w:t>
      </w:r>
      <w:r w:rsidRPr="006B1981">
        <w:rPr>
          <w:rStyle w:val="StyleUnderline"/>
        </w:rPr>
        <w:t xml:space="preserve"> to recruit </w:t>
      </w:r>
      <w:r w:rsidRPr="006B1981">
        <w:rPr>
          <w:rStyle w:val="Emphasis"/>
        </w:rPr>
        <w:t>workers of color</w:t>
      </w:r>
      <w:r w:rsidRPr="006B1981">
        <w:rPr>
          <w:rStyle w:val="StyleUnderline"/>
        </w:rPr>
        <w:t xml:space="preserve"> in order to achieve </w:t>
      </w:r>
      <w:r w:rsidRPr="006B1981">
        <w:rPr>
          <w:rStyle w:val="Emphasis"/>
        </w:rPr>
        <w:t>majority memberships</w:t>
      </w:r>
      <w:r w:rsidRPr="006B1981">
        <w:rPr>
          <w:rStyle w:val="StyleUnderline"/>
        </w:rPr>
        <w:t xml:space="preserve"> in racially diversifying labor sectors</w:t>
      </w:r>
      <w:r w:rsidRPr="006B1981">
        <w:rPr>
          <w:szCs w:val="16"/>
        </w:rPr>
        <w:t xml:space="preserve">, and as such have </w:t>
      </w:r>
      <w:r w:rsidRPr="006B1981">
        <w:rPr>
          <w:rStyle w:val="StyleUnderline"/>
        </w:rPr>
        <w:t xml:space="preserve">ideological and </w:t>
      </w:r>
      <w:r w:rsidRPr="006B1981">
        <w:rPr>
          <w:rStyle w:val="Emphasis"/>
          <w:highlight w:val="yellow"/>
        </w:rPr>
        <w:t>strategic incentives</w:t>
      </w:r>
      <w:r w:rsidRPr="006B1981">
        <w:rPr>
          <w:rStyle w:val="StyleUnderline"/>
          <w:highlight w:val="yellow"/>
        </w:rPr>
        <w:t xml:space="preserve"> to mitigate</w:t>
      </w:r>
      <w:r w:rsidRPr="006B1981">
        <w:rPr>
          <w:rStyle w:val="StyleUnderline"/>
        </w:rPr>
        <w:t xml:space="preserve"> racial </w:t>
      </w:r>
      <w:r w:rsidRPr="006B1981">
        <w:rPr>
          <w:rStyle w:val="Emphasis"/>
          <w:highlight w:val="yellow"/>
        </w:rPr>
        <w:t>resentment</w:t>
      </w:r>
      <w:r w:rsidRPr="006B1981">
        <w:rPr>
          <w:szCs w:val="16"/>
        </w:rPr>
        <w:t xml:space="preserve"> among the rank and file </w:t>
      </w:r>
      <w:r w:rsidRPr="006B1981">
        <w:rPr>
          <w:rStyle w:val="StyleUnderline"/>
          <w:highlight w:val="yellow"/>
        </w:rPr>
        <w:t xml:space="preserve">in pursuit of </w:t>
      </w:r>
      <w:r w:rsidRPr="006B1981">
        <w:rPr>
          <w:rStyle w:val="Emphasis"/>
          <w:highlight w:val="yellow"/>
        </w:rPr>
        <w:t>organizational maintenance</w:t>
      </w:r>
      <w:r w:rsidRPr="006B1981">
        <w:rPr>
          <w:rStyle w:val="StyleUnderline"/>
        </w:rPr>
        <w:t xml:space="preserve"> and growth</w:t>
      </w:r>
      <w:r w:rsidRPr="006B1981">
        <w:rPr>
          <w:szCs w:val="16"/>
        </w:rPr>
        <w:t xml:space="preserve"> (Rosenfeld &amp; Kleykamp Reference Rosenfeld and Kleykamp2012).</w:t>
      </w:r>
    </w:p>
    <w:p w14:paraId="77C3E16B" w14:textId="77777777" w:rsidR="003C6BD1" w:rsidRPr="006B1981" w:rsidRDefault="003C6BD1" w:rsidP="003C6BD1">
      <w:pPr>
        <w:rPr>
          <w:szCs w:val="16"/>
        </w:rPr>
      </w:pPr>
      <w:r w:rsidRPr="006B1981">
        <w:rPr>
          <w:szCs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6B1981">
        <w:rPr>
          <w:rStyle w:val="StyleUnderline"/>
        </w:rPr>
        <w:t xml:space="preserve">The </w:t>
      </w:r>
      <w:r w:rsidRPr="006B1981">
        <w:rPr>
          <w:rStyle w:val="Emphasis"/>
        </w:rPr>
        <w:t>more coop</w:t>
      </w:r>
      <w:r w:rsidRPr="006B1981">
        <w:rPr>
          <w:rStyle w:val="StyleUnderline"/>
        </w:rPr>
        <w:t xml:space="preserve">erative union members are, the </w:t>
      </w:r>
      <w:r w:rsidRPr="006B1981">
        <w:rPr>
          <w:rStyle w:val="Emphasis"/>
        </w:rPr>
        <w:t>greater unity</w:t>
      </w:r>
      <w:r w:rsidRPr="006B1981">
        <w:rPr>
          <w:rStyle w:val="StyleUnderline"/>
        </w:rPr>
        <w:t xml:space="preserve"> they will have heading into a </w:t>
      </w:r>
      <w:r w:rsidRPr="006B1981">
        <w:rPr>
          <w:rStyle w:val="Emphasis"/>
        </w:rPr>
        <w:t>workplace struggle</w:t>
      </w:r>
      <w:r w:rsidRPr="006B1981">
        <w:rPr>
          <w:rStyle w:val="StyleUnderline"/>
        </w:rPr>
        <w:t xml:space="preserve">, and the greater the </w:t>
      </w:r>
      <w:r w:rsidRPr="006B1981">
        <w:rPr>
          <w:rStyle w:val="Emphasis"/>
        </w:rPr>
        <w:t>eventual reward</w:t>
      </w:r>
      <w:r w:rsidRPr="006B1981">
        <w:rPr>
          <w:rStyle w:val="StyleUnderline"/>
        </w:rPr>
        <w:t xml:space="preserve"> for all</w:t>
      </w:r>
      <w:r w:rsidRPr="006B1981">
        <w:rPr>
          <w:szCs w:val="16"/>
        </w:rPr>
        <w:t xml:space="preserve">. In that sense, diverse democratic unions can be </w:t>
      </w:r>
      <w:r w:rsidRPr="006B1981">
        <w:rPr>
          <w:rStyle w:val="Emphasis"/>
          <w:highlight w:val="yellow"/>
        </w:rPr>
        <w:t>unique</w:t>
      </w:r>
      <w:r w:rsidRPr="006B1981">
        <w:rPr>
          <w:rStyle w:val="StyleUnderline"/>
          <w:highlight w:val="yellow"/>
        </w:rPr>
        <w:t xml:space="preserve"> sites of </w:t>
      </w:r>
      <w:r w:rsidRPr="006B1981">
        <w:rPr>
          <w:rStyle w:val="Emphasis"/>
          <w:highlight w:val="yellow"/>
        </w:rPr>
        <w:t>cross-racial coop</w:t>
      </w:r>
      <w:r w:rsidRPr="006B1981">
        <w:rPr>
          <w:rStyle w:val="StyleUnderline"/>
        </w:rPr>
        <w:t>eration</w:t>
      </w:r>
      <w:r w:rsidRPr="006B1981">
        <w:rPr>
          <w:szCs w:val="16"/>
        </w:rPr>
        <w:t xml:space="preserve">. It is in the active effort at cooperation that people are </w:t>
      </w:r>
      <w:r w:rsidRPr="006B1981">
        <w:rPr>
          <w:rStyle w:val="StyleUnderline"/>
        </w:rPr>
        <w:t xml:space="preserve">more likely to </w:t>
      </w:r>
      <w:r w:rsidRPr="006B1981">
        <w:rPr>
          <w:rStyle w:val="Emphasis"/>
          <w:highlight w:val="yellow"/>
        </w:rPr>
        <w:t>confront</w:t>
      </w:r>
      <w:r w:rsidRPr="006B1981">
        <w:rPr>
          <w:rStyle w:val="StyleUnderline"/>
          <w:highlight w:val="yellow"/>
        </w:rPr>
        <w:t xml:space="preserve"> and challenge</w:t>
      </w:r>
      <w:r w:rsidRPr="006B1981">
        <w:rPr>
          <w:rStyle w:val="StyleUnderline"/>
        </w:rPr>
        <w:t xml:space="preserve"> their </w:t>
      </w:r>
      <w:r w:rsidRPr="006B1981">
        <w:rPr>
          <w:rStyle w:val="Emphasis"/>
          <w:highlight w:val="yellow"/>
        </w:rPr>
        <w:t>inherited prejudices</w:t>
      </w:r>
      <w:r w:rsidRPr="006B1981">
        <w:rPr>
          <w:szCs w:val="16"/>
        </w:rPr>
        <w:t xml:space="preserve">, find unrecognized common ground, and </w:t>
      </w:r>
      <w:r w:rsidRPr="006B1981">
        <w:rPr>
          <w:rStyle w:val="StyleUnderline"/>
        </w:rPr>
        <w:t xml:space="preserve">potentially have their </w:t>
      </w:r>
      <w:r w:rsidRPr="006B1981">
        <w:rPr>
          <w:rStyle w:val="Emphasis"/>
          <w:highlight w:val="yellow"/>
        </w:rPr>
        <w:t>worldview transformed</w:t>
      </w:r>
      <w:r w:rsidRPr="006B1981">
        <w:rPr>
          <w:rStyle w:val="StyleUnderline"/>
        </w:rPr>
        <w:t xml:space="preserve"> or at least meaningfully shaped</w:t>
      </w:r>
      <w:r w:rsidRPr="006B1981">
        <w:rPr>
          <w:szCs w:val="16"/>
        </w:rPr>
        <w:t>.</w:t>
      </w:r>
    </w:p>
    <w:p w14:paraId="30ABC121" w14:textId="77777777" w:rsidR="003C6BD1" w:rsidRDefault="003C6BD1" w:rsidP="003C6BD1">
      <w:pPr>
        <w:rPr>
          <w:szCs w:val="16"/>
        </w:rPr>
      </w:pPr>
    </w:p>
    <w:p w14:paraId="512DA911" w14:textId="77777777" w:rsidR="00B45C1D" w:rsidRPr="001E6754" w:rsidRDefault="00B45C1D" w:rsidP="00B45C1D">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5FBBC2EC" w14:textId="77777777" w:rsidR="00B45C1D" w:rsidRPr="00BD4AFC" w:rsidRDefault="00B45C1D" w:rsidP="00B45C1D">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4131B818" w14:textId="77777777" w:rsidR="00B45C1D" w:rsidRPr="00BD4AFC" w:rsidRDefault="00B45C1D" w:rsidP="00B45C1D">
      <w:r w:rsidRPr="00BD4AFC">
        <w:t>DISCUSSION</w:t>
      </w:r>
    </w:p>
    <w:p w14:paraId="2B703AD3" w14:textId="77777777" w:rsidR="00B45C1D" w:rsidRPr="00BD4AFC" w:rsidRDefault="00B45C1D" w:rsidP="00B45C1D">
      <w:r w:rsidRPr="00BD4AFC">
        <w:t xml:space="preserve">Despite being considered invisible and indispensable workers, </w:t>
      </w:r>
      <w:r w:rsidRPr="00C77537">
        <w:rPr>
          <w:rStyle w:val="StyleUnderline"/>
        </w:rPr>
        <w:t xml:space="preserve">domestic </w:t>
      </w:r>
      <w:r w:rsidRPr="002675E8">
        <w:rPr>
          <w:rStyle w:val="StyleUnderline"/>
          <w:highlight w:val="yellow"/>
        </w:rPr>
        <w:t>workers</w:t>
      </w:r>
      <w:r w:rsidRPr="00BD4AFC">
        <w:rPr>
          <w:rStyle w:val="StyleUnderline"/>
        </w:rPr>
        <w:t xml:space="preserve"> have </w:t>
      </w:r>
      <w:r w:rsidRPr="002675E8">
        <w:rPr>
          <w:rStyle w:val="Emphasis"/>
          <w:highlight w:val="yellow"/>
        </w:rPr>
        <w:t>advocated</w:t>
      </w:r>
      <w:r w:rsidRPr="002675E8">
        <w:rPr>
          <w:rStyle w:val="StyleUnderline"/>
          <w:highlight w:val="yellow"/>
        </w:rPr>
        <w:t xml:space="preserve"> for</w:t>
      </w:r>
      <w:r w:rsidRPr="00BD4AFC">
        <w:t xml:space="preserve"> basic </w:t>
      </w:r>
      <w:r w:rsidRPr="00BD4AFC">
        <w:rPr>
          <w:rStyle w:val="Emphasis"/>
        </w:rPr>
        <w:t xml:space="preserve">labor </w:t>
      </w:r>
      <w:r w:rsidRPr="002675E8">
        <w:rPr>
          <w:rStyle w:val="Emphasis"/>
          <w:highlight w:val="yellow"/>
        </w:rPr>
        <w:t>protections</w:t>
      </w:r>
      <w:r w:rsidRPr="00BD4AFC">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2675E8">
        <w:rPr>
          <w:rStyle w:val="StyleUnderline"/>
          <w:highlight w:val="yellow"/>
        </w:rPr>
        <w:t>the majority</w:t>
      </w:r>
      <w:r w:rsidRPr="00BD4AFC">
        <w:t xml:space="preserve"> of domestic workers </w:t>
      </w:r>
      <w:r w:rsidRPr="002675E8">
        <w:rPr>
          <w:rStyle w:val="StyleUnderline"/>
          <w:highlight w:val="yellow"/>
        </w:rPr>
        <w:t>are</w:t>
      </w:r>
      <w:r w:rsidRPr="00BD4AFC">
        <w:t xml:space="preserve"> comprised of </w:t>
      </w:r>
      <w:r w:rsidRPr="00BD4AFC">
        <w:rPr>
          <w:rStyle w:val="StyleUnderline"/>
        </w:rPr>
        <w:t>women</w:t>
      </w:r>
      <w:r w:rsidRPr="00BD4AFC">
        <w:t xml:space="preserve"> who are Black, Indigenous, and People </w:t>
      </w:r>
      <w:r w:rsidRPr="00BD4AFC">
        <w:rPr>
          <w:rStyle w:val="StyleUnderline"/>
        </w:rPr>
        <w:t>of Color</w:t>
      </w:r>
      <w:r w:rsidRPr="00BD4AFC">
        <w:t xml:space="preserve"> (BIPOC). </w:t>
      </w:r>
      <w:r w:rsidRPr="00BD4AFC">
        <w:rPr>
          <w:rStyle w:val="StyleUnderline"/>
        </w:rPr>
        <w:t>Most</w:t>
      </w:r>
      <w:r w:rsidRPr="00BD4AFC">
        <w:t xml:space="preserve"> domestic workers </w:t>
      </w:r>
      <w:r w:rsidRPr="00BD4AFC">
        <w:rPr>
          <w:rStyle w:val="StyleUnderline"/>
        </w:rPr>
        <w:t>are also</w:t>
      </w:r>
      <w:r w:rsidRPr="00BD4AFC">
        <w:t xml:space="preserve"> foreign-born </w:t>
      </w:r>
      <w:r w:rsidRPr="002675E8">
        <w:rPr>
          <w:rStyle w:val="Emphasis"/>
          <w:highlight w:val="yellow"/>
        </w:rPr>
        <w:t>migrants</w:t>
      </w:r>
      <w:r w:rsidRPr="00BD4AFC">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t xml:space="preserve"> Southern California </w:t>
      </w:r>
      <w:r w:rsidRPr="00BD4AFC">
        <w:rPr>
          <w:rStyle w:val="StyleUnderline"/>
        </w:rPr>
        <w:t>domestic workers</w:t>
      </w:r>
      <w:r w:rsidRPr="00BD4AFC">
        <w:t>, including 1) experiences prior to becoming a domestic worker, 2) initial experiences as a domestic worker, 3) experiences while providing domestic work services, 4) experiences after becoming a domestic worker, and 5) overall experience as a domestic worker.</w:t>
      </w:r>
    </w:p>
    <w:p w14:paraId="0B8D7CC8" w14:textId="77777777" w:rsidR="00B45C1D" w:rsidRPr="00BD4AFC" w:rsidRDefault="00B45C1D" w:rsidP="00B45C1D">
      <w:r w:rsidRPr="00BD4AFC">
        <w:t>Main Findings</w:t>
      </w:r>
    </w:p>
    <w:p w14:paraId="4DF8CD1D" w14:textId="77777777" w:rsidR="00B45C1D" w:rsidRPr="00BD4AFC" w:rsidRDefault="00B45C1D" w:rsidP="00B45C1D">
      <w:r w:rsidRPr="00BD4AFC">
        <w:t>Qualitative Interviews</w:t>
      </w:r>
    </w:p>
    <w:p w14:paraId="5CE19DD0" w14:textId="77777777" w:rsidR="00B45C1D" w:rsidRPr="00BD4AFC" w:rsidRDefault="00B45C1D" w:rsidP="00B45C1D">
      <w:r w:rsidRPr="00BD4AFC">
        <w:t xml:space="preserve">This study hypothesized that </w:t>
      </w:r>
      <w:r w:rsidRPr="002675E8">
        <w:rPr>
          <w:rStyle w:val="StyleUnderline"/>
          <w:highlight w:val="yellow"/>
        </w:rPr>
        <w:t>participants</w:t>
      </w:r>
      <w:r w:rsidRPr="00BD4AFC">
        <w:t xml:space="preserve"> would </w:t>
      </w:r>
      <w:r w:rsidRPr="002675E8">
        <w:rPr>
          <w:rStyle w:val="StyleUnderline"/>
          <w:highlight w:val="yellow"/>
        </w:rPr>
        <w:t>report</w:t>
      </w:r>
      <w:r w:rsidRPr="00BD4AFC">
        <w:t xml:space="preserve"> professional and personal challenges, including </w:t>
      </w:r>
      <w:r w:rsidRPr="002675E8">
        <w:rPr>
          <w:rStyle w:val="Emphasis"/>
          <w:highlight w:val="yellow"/>
        </w:rPr>
        <w:t>discrimination</w:t>
      </w:r>
      <w:r w:rsidRPr="00BD4AFC">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t xml:space="preserve">, long hours, </w:t>
      </w:r>
      <w:r w:rsidRPr="00BD4AFC">
        <w:rPr>
          <w:rStyle w:val="StyleUnderline"/>
        </w:rPr>
        <w:t xml:space="preserve">and legal, medical, and mental </w:t>
      </w:r>
      <w:r w:rsidRPr="00BD4AFC">
        <w:rPr>
          <w:rStyle w:val="Emphasis"/>
        </w:rPr>
        <w:t>health issues</w:t>
      </w:r>
      <w:r w:rsidRPr="00BD4AFC">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t xml:space="preserve"> also </w:t>
      </w:r>
      <w:r w:rsidRPr="00BD4AFC">
        <w:rPr>
          <w:rStyle w:val="Emphasis"/>
        </w:rPr>
        <w:t>vulnerable</w:t>
      </w:r>
      <w:r w:rsidRPr="00BD4AFC">
        <w:rPr>
          <w:rStyle w:val="StyleUnderline"/>
        </w:rPr>
        <w:t xml:space="preserve"> to experience economic disparity</w:t>
      </w:r>
      <w:r w:rsidRPr="00BD4AFC">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t xml:space="preserve"> from their homelands </w:t>
      </w:r>
      <w:r w:rsidRPr="00BD4AFC">
        <w:rPr>
          <w:rStyle w:val="StyleUnderline"/>
        </w:rPr>
        <w:t xml:space="preserve">to find </w:t>
      </w:r>
      <w:r w:rsidRPr="007070A8">
        <w:rPr>
          <w:rStyle w:val="StyleUnderline"/>
        </w:rPr>
        <w:t>financial stability</w:t>
      </w:r>
      <w:r w:rsidRPr="00BD4AFC">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56700AF4" w14:textId="77777777" w:rsidR="00B45C1D" w:rsidRPr="00BD4AFC" w:rsidRDefault="00B45C1D" w:rsidP="00B45C1D">
      <w:r w:rsidRPr="00BD4AFC">
        <w:t xml:space="preserve">The participants talked about the demands of being a caregiver that often led to blurred boundaries between professional and personal life. The </w:t>
      </w:r>
      <w:r w:rsidRPr="00BD4AFC">
        <w:rPr>
          <w:rStyle w:val="StyleUnderline"/>
        </w:rPr>
        <w:t>caregivers</w:t>
      </w:r>
      <w:r w:rsidRPr="00BD4AFC">
        <w:t xml:space="preserve"> frequently </w:t>
      </w:r>
      <w:r w:rsidRPr="00BD4AFC">
        <w:rPr>
          <w:rStyle w:val="StyleUnderline"/>
        </w:rPr>
        <w:t xml:space="preserve">discussed feeling </w:t>
      </w:r>
      <w:r w:rsidRPr="00BD4AFC">
        <w:rPr>
          <w:rStyle w:val="Emphasis"/>
        </w:rPr>
        <w:t>isolated</w:t>
      </w:r>
      <w:r w:rsidRPr="00BD4AFC">
        <w:t xml:space="preserve"> due to working long hours and being limited in social </w:t>
      </w:r>
      <w:r w:rsidRPr="007070A8">
        <w:t>interactions</w:t>
      </w:r>
      <w:r w:rsidRPr="00BD4AFC">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t xml:space="preserve">participants talked about cultivating friendships with other caregivers who provide emotional support </w:t>
      </w:r>
      <w:r w:rsidRPr="00BD4AFC">
        <w:t xml:space="preserve">and recommendations for employment. For example, </w:t>
      </w:r>
      <w:r w:rsidRPr="007070A8">
        <w:rPr>
          <w:rStyle w:val="StyleUnderline"/>
        </w:rPr>
        <w:t xml:space="preserve">Filipino </w:t>
      </w:r>
      <w:r w:rsidRPr="002675E8">
        <w:rPr>
          <w:rStyle w:val="StyleUnderline"/>
          <w:highlight w:val="yellow"/>
        </w:rPr>
        <w:t>caregivers</w:t>
      </w:r>
      <w:r w:rsidRPr="00BD4AFC">
        <w:t xml:space="preserve"> in this study </w:t>
      </w:r>
      <w:r w:rsidRPr="002675E8">
        <w:rPr>
          <w:rStyle w:val="StyleUnderline"/>
          <w:highlight w:val="yellow"/>
        </w:rPr>
        <w:t>come</w:t>
      </w:r>
      <w:r w:rsidRPr="007070A8">
        <w:rPr>
          <w:rStyle w:val="StyleUnderline"/>
        </w:rPr>
        <w:t xml:space="preserve"> together</w:t>
      </w:r>
      <w:r w:rsidRPr="00BD4AFC">
        <w:rPr>
          <w:rStyle w:val="StyleUnderline"/>
        </w:rPr>
        <w:t xml:space="preserve"> </w:t>
      </w:r>
      <w:r w:rsidRPr="002675E8">
        <w:rPr>
          <w:rStyle w:val="StyleUnderline"/>
          <w:highlight w:val="yellow"/>
        </w:rPr>
        <w:t xml:space="preserve">as </w:t>
      </w:r>
      <w:r w:rsidRPr="002675E8">
        <w:rPr>
          <w:rStyle w:val="Emphasis"/>
          <w:highlight w:val="yellow"/>
        </w:rPr>
        <w:t>P</w:t>
      </w:r>
      <w:r w:rsidRPr="00BD4AFC">
        <w:t xml:space="preserve">ilipino </w:t>
      </w:r>
      <w:r w:rsidRPr="002675E8">
        <w:rPr>
          <w:rStyle w:val="Emphasis"/>
          <w:highlight w:val="yellow"/>
        </w:rPr>
        <w:t>W</w:t>
      </w:r>
      <w:r w:rsidRPr="00BD4AFC">
        <w:t xml:space="preserve">orkers </w:t>
      </w:r>
      <w:r w:rsidRPr="002675E8">
        <w:rPr>
          <w:rStyle w:val="Emphasis"/>
          <w:highlight w:val="yellow"/>
        </w:rPr>
        <w:t>C</w:t>
      </w:r>
      <w:r w:rsidRPr="00BD4AFC">
        <w:t xml:space="preserve">enter (PWC) </w:t>
      </w:r>
      <w:r w:rsidRPr="002675E8">
        <w:rPr>
          <w:rStyle w:val="StyleUnderline"/>
          <w:highlight w:val="yellow"/>
        </w:rPr>
        <w:t>members to advocate</w:t>
      </w:r>
      <w:r w:rsidRPr="00BD4AFC">
        <w:rPr>
          <w:rStyle w:val="StyleUnderline"/>
        </w:rPr>
        <w:t xml:space="preserve"> for </w:t>
      </w:r>
      <w:r w:rsidRPr="00BD4AFC">
        <w:rPr>
          <w:rStyle w:val="Emphasis"/>
        </w:rPr>
        <w:t xml:space="preserve">systemic </w:t>
      </w:r>
      <w:r w:rsidRPr="002675E8">
        <w:rPr>
          <w:rStyle w:val="Emphasis"/>
          <w:highlight w:val="yellow"/>
        </w:rPr>
        <w:t>change</w:t>
      </w:r>
      <w:r w:rsidRPr="00BD4AFC">
        <w:t xml:space="preserve">. At the same time, In-Home Support Services (IHSS) providers are automatic </w:t>
      </w:r>
      <w:r w:rsidRPr="002675E8">
        <w:rPr>
          <w:rStyle w:val="StyleUnderline"/>
          <w:highlight w:val="yellow"/>
        </w:rPr>
        <w:t xml:space="preserve">members of the </w:t>
      </w:r>
      <w:r w:rsidRPr="002675E8">
        <w:rPr>
          <w:rStyle w:val="Emphasis"/>
          <w:highlight w:val="yellow"/>
        </w:rPr>
        <w:t>U</w:t>
      </w:r>
      <w:r w:rsidRPr="00BD4AFC">
        <w:t xml:space="preserve">nited </w:t>
      </w:r>
      <w:r w:rsidRPr="002675E8">
        <w:rPr>
          <w:rStyle w:val="Emphasis"/>
          <w:highlight w:val="yellow"/>
        </w:rPr>
        <w:t>D</w:t>
      </w:r>
      <w:r w:rsidRPr="00BD4AFC">
        <w:t xml:space="preserve">omestic </w:t>
      </w:r>
      <w:r w:rsidRPr="002675E8">
        <w:rPr>
          <w:rStyle w:val="Emphasis"/>
          <w:highlight w:val="yellow"/>
        </w:rPr>
        <w:t>W</w:t>
      </w:r>
      <w:r w:rsidRPr="00BD4AFC">
        <w:t xml:space="preserve">orkers (UDW) </w:t>
      </w:r>
      <w:r w:rsidRPr="007070A8">
        <w:t>of America</w:t>
      </w:r>
      <w:r w:rsidRPr="00BD4AFC">
        <w:t xml:space="preserve">. PWC and UDW </w:t>
      </w:r>
      <w:r w:rsidRPr="002675E8">
        <w:rPr>
          <w:rStyle w:val="StyleUnderline"/>
          <w:highlight w:val="yellow"/>
        </w:rPr>
        <w:t>provide</w:t>
      </w:r>
      <w:r w:rsidRPr="00BD4AFC">
        <w:rPr>
          <w:rStyle w:val="StyleUnderline"/>
        </w:rPr>
        <w:t xml:space="preserve"> a </w:t>
      </w:r>
      <w:r w:rsidRPr="00BD4AFC">
        <w:rPr>
          <w:rStyle w:val="Emphasis"/>
        </w:rPr>
        <w:t xml:space="preserve">shared </w:t>
      </w:r>
      <w:r w:rsidRPr="002675E8">
        <w:rPr>
          <w:rStyle w:val="Emphasis"/>
          <w:highlight w:val="yellow"/>
        </w:rPr>
        <w:t>community</w:t>
      </w:r>
      <w:r w:rsidRPr="00BD4AFC">
        <w:t xml:space="preserve">, advocacy, support services, and other resources that affect worker's rights. For example, some </w:t>
      </w:r>
      <w:r w:rsidRPr="00BD4AFC">
        <w:rPr>
          <w:rStyle w:val="StyleUnderline"/>
        </w:rPr>
        <w:t>participants</w:t>
      </w:r>
      <w:r w:rsidRPr="00BD4AFC">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t xml:space="preserve"> cases related to </w:t>
      </w:r>
      <w:r w:rsidRPr="00BD4AFC">
        <w:rPr>
          <w:rStyle w:val="StyleUnderline"/>
        </w:rPr>
        <w:t>wage theft</w:t>
      </w:r>
      <w:r w:rsidRPr="00BD4AFC">
        <w:t>.</w:t>
      </w:r>
    </w:p>
    <w:p w14:paraId="23611D0A" w14:textId="77777777" w:rsidR="00B45C1D" w:rsidRPr="00BD4AFC" w:rsidRDefault="00B45C1D" w:rsidP="00B45C1D">
      <w:r w:rsidRPr="00BD4AFC">
        <w:t xml:space="preserve">Similarly, </w:t>
      </w:r>
      <w:r w:rsidRPr="007070A8">
        <w:rPr>
          <w:rStyle w:val="Emphasis"/>
        </w:rPr>
        <w:t>all</w:t>
      </w:r>
      <w:r w:rsidRPr="00BD4AFC">
        <w:rPr>
          <w:rStyle w:val="Emphasis"/>
        </w:rPr>
        <w:t xml:space="preserve"> </w:t>
      </w:r>
      <w:r w:rsidRPr="002675E8">
        <w:rPr>
          <w:rStyle w:val="Emphasis"/>
          <w:highlight w:val="yellow"/>
        </w:rPr>
        <w:t>caregivers</w:t>
      </w:r>
      <w:r w:rsidRPr="007070A8">
        <w:rPr>
          <w:rStyle w:val="StyleUnderline"/>
        </w:rPr>
        <w:t xml:space="preserve"> communicated the </w:t>
      </w:r>
      <w:r w:rsidRPr="002675E8">
        <w:rPr>
          <w:rStyle w:val="StyleUnderline"/>
          <w:highlight w:val="yellow"/>
        </w:rPr>
        <w:t>need</w:t>
      </w:r>
      <w:r w:rsidRPr="007070A8">
        <w:rPr>
          <w:rStyle w:val="StyleUnderline"/>
        </w:rPr>
        <w:t xml:space="preserve"> for </w:t>
      </w:r>
      <w:r w:rsidRPr="002675E8">
        <w:rPr>
          <w:rStyle w:val="Emphasis"/>
          <w:highlight w:val="yellow"/>
        </w:rPr>
        <w:t>labor laws</w:t>
      </w:r>
      <w:r w:rsidRPr="007070A8">
        <w:rPr>
          <w:rStyle w:val="StyleUnderline"/>
        </w:rPr>
        <w:t xml:space="preserve"> to protect undocumented workers</w:t>
      </w:r>
      <w:r w:rsidRPr="00BD4AFC">
        <w:t xml:space="preserve"> and others in precarious positions. </w:t>
      </w:r>
      <w:r w:rsidRPr="00BD4AFC">
        <w:rPr>
          <w:rStyle w:val="StyleUnderline"/>
        </w:rPr>
        <w:t xml:space="preserve">The </w:t>
      </w:r>
      <w:r w:rsidRPr="00BD4AFC">
        <w:rPr>
          <w:rStyle w:val="Emphasis"/>
        </w:rPr>
        <w:t>power imbalance</w:t>
      </w:r>
      <w:r w:rsidRPr="00BD4AFC">
        <w:t xml:space="preserve"> between employers and employees often </w:t>
      </w:r>
      <w:r w:rsidRPr="00BD4AFC">
        <w:rPr>
          <w:rStyle w:val="StyleUnderline"/>
        </w:rPr>
        <w:t>leads to</w:t>
      </w:r>
      <w:r w:rsidRPr="00BD4AFC">
        <w:t xml:space="preserve"> potential </w:t>
      </w:r>
      <w:r w:rsidRPr="00BD4AFC">
        <w:rPr>
          <w:rStyle w:val="StyleUnderline"/>
        </w:rPr>
        <w:t>mistreatment</w:t>
      </w:r>
      <w:r w:rsidRPr="00BD4AFC">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5FA3DFC6" w14:textId="77777777" w:rsidR="00B45C1D" w:rsidRPr="00BD4AFC" w:rsidRDefault="00B45C1D" w:rsidP="00B45C1D">
      <w:r w:rsidRPr="00BD4AFC">
        <w:t>Implications for Practice in a Multicultural Society</w:t>
      </w:r>
    </w:p>
    <w:p w14:paraId="2CCC9249" w14:textId="77777777" w:rsidR="00B45C1D" w:rsidRPr="00BD4AFC" w:rsidRDefault="00B45C1D" w:rsidP="00B45C1D">
      <w:r w:rsidRPr="00BD4AFC">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2675E8">
        <w:rPr>
          <w:rStyle w:val="Emphasis"/>
          <w:highlight w:val="yellow"/>
        </w:rPr>
        <w:t>accounts</w:t>
      </w:r>
      <w:r w:rsidRPr="00BD4AFC">
        <w:rPr>
          <w:rStyle w:val="StyleUnderline"/>
        </w:rPr>
        <w:t xml:space="preserve"> of domestic workers </w:t>
      </w:r>
      <w:r w:rsidRPr="002675E8">
        <w:rPr>
          <w:rStyle w:val="StyleUnderline"/>
          <w:highlight w:val="yellow"/>
        </w:rPr>
        <w:t xml:space="preserve">reveal the need for </w:t>
      </w:r>
      <w:r w:rsidRPr="007070A8">
        <w:rPr>
          <w:rStyle w:val="Emphasis"/>
        </w:rPr>
        <w:t>h</w:t>
      </w:r>
      <w:r w:rsidRPr="00BD4AFC">
        <w:rPr>
          <w:rStyle w:val="Emphasis"/>
        </w:rPr>
        <w:t xml:space="preserve">igher </w:t>
      </w:r>
      <w:r w:rsidRPr="002675E8">
        <w:rPr>
          <w:rStyle w:val="Emphasis"/>
          <w:highlight w:val="yellow"/>
        </w:rPr>
        <w:t>wages</w:t>
      </w:r>
      <w:r w:rsidRPr="002675E8">
        <w:rPr>
          <w:rStyle w:val="StyleUnderline"/>
          <w:highlight w:val="yellow"/>
        </w:rPr>
        <w:t xml:space="preserve">, fewer </w:t>
      </w:r>
      <w:r w:rsidRPr="007070A8">
        <w:rPr>
          <w:rStyle w:val="Emphasis"/>
        </w:rPr>
        <w:t>w</w:t>
      </w:r>
      <w:r w:rsidRPr="00BD4AFC">
        <w:rPr>
          <w:rStyle w:val="Emphasis"/>
        </w:rPr>
        <w:t xml:space="preserve">orking </w:t>
      </w:r>
      <w:r w:rsidRPr="002675E8">
        <w:rPr>
          <w:rStyle w:val="Emphasis"/>
          <w:highlight w:val="yellow"/>
        </w:rPr>
        <w:t>hours</w:t>
      </w:r>
      <w:r w:rsidRPr="00BD4AFC">
        <w:rPr>
          <w:rStyle w:val="StyleUnderline"/>
        </w:rPr>
        <w:t xml:space="preserve">, legal and mental </w:t>
      </w:r>
      <w:r w:rsidRPr="00BD4AFC">
        <w:rPr>
          <w:rStyle w:val="Emphasis"/>
        </w:rPr>
        <w:t xml:space="preserve">health </w:t>
      </w:r>
      <w:r w:rsidRPr="002675E8">
        <w:rPr>
          <w:rStyle w:val="Emphasis"/>
          <w:highlight w:val="yellow"/>
        </w:rPr>
        <w:t>support</w:t>
      </w:r>
      <w:r w:rsidRPr="002675E8">
        <w:rPr>
          <w:rStyle w:val="StyleUnderline"/>
          <w:highlight w:val="yellow"/>
        </w:rPr>
        <w:t xml:space="preserve">, and </w:t>
      </w:r>
      <w:r w:rsidRPr="007070A8">
        <w:rPr>
          <w:rStyle w:val="Emphasis"/>
        </w:rPr>
        <w:t>e</w:t>
      </w:r>
      <w:r w:rsidRPr="00BD4AFC">
        <w:rPr>
          <w:rStyle w:val="Emphasis"/>
        </w:rPr>
        <w:t xml:space="preserve">qual </w:t>
      </w:r>
      <w:r w:rsidRPr="002675E8">
        <w:rPr>
          <w:rStyle w:val="Emphasis"/>
          <w:highlight w:val="yellow"/>
        </w:rPr>
        <w:t>rights</w:t>
      </w:r>
      <w:r w:rsidRPr="00BD4AFC">
        <w:t>.</w:t>
      </w:r>
    </w:p>
    <w:p w14:paraId="3F14CED0" w14:textId="77777777" w:rsidR="00B45C1D" w:rsidRDefault="00B45C1D" w:rsidP="00B45C1D">
      <w:r w:rsidRPr="00BD4AFC">
        <w:rPr>
          <w:rStyle w:val="StyleUnderline"/>
        </w:rPr>
        <w:t xml:space="preserve">Domestic </w:t>
      </w:r>
      <w:r w:rsidRPr="002675E8">
        <w:rPr>
          <w:rStyle w:val="StyleUnderline"/>
          <w:highlight w:val="yellow"/>
        </w:rPr>
        <w:t xml:space="preserve">workers </w:t>
      </w:r>
      <w:r w:rsidRPr="002675E8">
        <w:rPr>
          <w:rStyle w:val="Emphasis"/>
          <w:highlight w:val="yellow"/>
        </w:rPr>
        <w:t>make themselves known</w:t>
      </w:r>
      <w:r w:rsidRPr="00BD4AFC">
        <w:t xml:space="preserve"> and heard </w:t>
      </w:r>
      <w:r w:rsidRPr="002675E8">
        <w:rPr>
          <w:rStyle w:val="StyleUnderline"/>
          <w:highlight w:val="yellow"/>
        </w:rPr>
        <w:t>by advocating for</w:t>
      </w:r>
      <w:r w:rsidRPr="00BD4AFC">
        <w:rPr>
          <w:rStyle w:val="StyleUnderline"/>
        </w:rPr>
        <w:t xml:space="preserve"> their </w:t>
      </w:r>
      <w:r w:rsidRPr="002675E8">
        <w:rPr>
          <w:rStyle w:val="Emphasis"/>
          <w:highlight w:val="yellow"/>
        </w:rPr>
        <w:t>rights</w:t>
      </w:r>
      <w:r w:rsidRPr="001E6754">
        <w:rPr>
          <w:rStyle w:val="StyleUnderline"/>
        </w:rPr>
        <w:t xml:space="preserve"> as laborers</w:t>
      </w:r>
      <w:r w:rsidRPr="00BD4AFC">
        <w:t xml:space="preserve">, such as basic human dignity, </w:t>
      </w:r>
      <w:r w:rsidRPr="007070A8">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t xml:space="preserve">taken place through the work and efforts of activists advocating for systemic change. According to Alcázar (2024) and Fontaine (2023), domestic </w:t>
      </w:r>
      <w:r w:rsidRPr="002675E8">
        <w:rPr>
          <w:rStyle w:val="StyleUnderline"/>
          <w:highlight w:val="yellow"/>
        </w:rPr>
        <w:t xml:space="preserve">workers have been </w:t>
      </w:r>
      <w:r w:rsidRPr="002675E8">
        <w:rPr>
          <w:rStyle w:val="Emphasis"/>
          <w:highlight w:val="yellow"/>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2675E8">
        <w:rPr>
          <w:rStyle w:val="StyleUnderline"/>
          <w:highlight w:val="yellow"/>
        </w:rPr>
        <w:t xml:space="preserve"> these</w:t>
      </w:r>
      <w:r w:rsidRPr="00BD4AFC">
        <w:rPr>
          <w:rStyle w:val="StyleUnderline"/>
        </w:rPr>
        <w:t xml:space="preserve"> workers </w:t>
      </w:r>
      <w:r w:rsidRPr="00BD4AFC">
        <w:rPr>
          <w:rStyle w:val="Emphasis"/>
        </w:rPr>
        <w:t>take dail</w:t>
      </w:r>
      <w:r w:rsidRPr="007070A8">
        <w:rPr>
          <w:rStyle w:val="Emphasis"/>
        </w:rPr>
        <w:t>y</w:t>
      </w:r>
      <w:r w:rsidRPr="002675E8">
        <w:rPr>
          <w:rStyle w:val="StyleUnderline"/>
          <w:highlight w:val="yellow"/>
        </w:rPr>
        <w:t xml:space="preserve"> prove the need for </w:t>
      </w:r>
      <w:r w:rsidRPr="007070A8">
        <w:rPr>
          <w:rStyle w:val="Emphasis"/>
        </w:rPr>
        <w:t>s</w:t>
      </w:r>
      <w:r w:rsidRPr="00BD4AFC">
        <w:rPr>
          <w:rStyle w:val="Emphasis"/>
        </w:rPr>
        <w:t xml:space="preserve">tronger </w:t>
      </w:r>
      <w:r w:rsidRPr="002675E8">
        <w:rPr>
          <w:rStyle w:val="Emphasis"/>
          <w:highlight w:val="yellow"/>
        </w:rPr>
        <w:t>laws</w:t>
      </w:r>
      <w:r w:rsidRPr="00BD4AFC">
        <w:rPr>
          <w:rStyle w:val="StyleUnderline"/>
        </w:rPr>
        <w:t xml:space="preserve"> to safeguard</w:t>
      </w:r>
      <w:r w:rsidRPr="00BD4AFC">
        <w:t xml:space="preserve"> the health and safety of </w:t>
      </w:r>
      <w:r w:rsidRPr="00BD4AFC">
        <w:rPr>
          <w:rStyle w:val="StyleUnderline"/>
        </w:rPr>
        <w:t>domestic workers</w:t>
      </w:r>
      <w:r w:rsidRPr="00BD4AFC">
        <w:t xml:space="preserve"> who perform essential labor. However, </w:t>
      </w:r>
      <w:r w:rsidRPr="00BD4AFC">
        <w:rPr>
          <w:rStyle w:val="StyleUnderline"/>
        </w:rPr>
        <w:t xml:space="preserve">their work is often </w:t>
      </w:r>
      <w:r w:rsidRPr="00BD4AFC">
        <w:rPr>
          <w:rStyle w:val="Emphasis"/>
        </w:rPr>
        <w:t>seen as invisible</w:t>
      </w:r>
      <w:r w:rsidRPr="00BD4AFC">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6D1B7392" w14:textId="77777777" w:rsidR="00B45C1D" w:rsidRPr="006B1981" w:rsidRDefault="00B45C1D" w:rsidP="003C6BD1">
      <w:pPr>
        <w:rPr>
          <w:szCs w:val="16"/>
        </w:rPr>
      </w:pPr>
    </w:p>
    <w:p w14:paraId="25DE73E3" w14:textId="77777777" w:rsidR="003C6BD1" w:rsidRPr="006B1981" w:rsidRDefault="003C6BD1" w:rsidP="003C6BD1">
      <w:pPr>
        <w:pStyle w:val="Heading3"/>
        <w:rPr>
          <w:rFonts w:cs="Arial"/>
        </w:rPr>
      </w:pPr>
      <w:r w:rsidRPr="006B1981">
        <w:rPr>
          <w:rFonts w:cs="Arial"/>
        </w:rPr>
        <w:t xml:space="preserve">D: Legalism—1NC </w:t>
      </w:r>
    </w:p>
    <w:p w14:paraId="621093B2" w14:textId="77777777" w:rsidR="003C6BD1" w:rsidRPr="006B1981" w:rsidRDefault="003C6BD1" w:rsidP="003C6BD1">
      <w:pPr>
        <w:rPr>
          <w:szCs w:val="16"/>
        </w:rPr>
      </w:pPr>
    </w:p>
    <w:p w14:paraId="30FEF167" w14:textId="77777777" w:rsidR="003C6BD1" w:rsidRPr="006B1981" w:rsidRDefault="003C6BD1" w:rsidP="003C6BD1">
      <w:pPr>
        <w:pStyle w:val="Heading4"/>
        <w:rPr>
          <w:rFonts w:cs="Arial"/>
        </w:rPr>
      </w:pPr>
      <w:r w:rsidRPr="006B1981">
        <w:rPr>
          <w:rFonts w:cs="Arial"/>
        </w:rPr>
        <w:t xml:space="preserve">Critical engagement with </w:t>
      </w:r>
      <w:r w:rsidRPr="006B1981">
        <w:rPr>
          <w:rFonts w:cs="Arial"/>
          <w:u w:val="single"/>
        </w:rPr>
        <w:t>technical details</w:t>
      </w:r>
      <w:r w:rsidRPr="006B1981">
        <w:rPr>
          <w:rFonts w:cs="Arial"/>
        </w:rPr>
        <w:t xml:space="preserve"> of law is </w:t>
      </w:r>
      <w:r w:rsidRPr="006B1981">
        <w:rPr>
          <w:rFonts w:cs="Arial"/>
          <w:u w:val="single"/>
        </w:rPr>
        <w:t>necessary</w:t>
      </w:r>
      <w:r w:rsidRPr="006B1981">
        <w:rPr>
          <w:rFonts w:cs="Arial"/>
        </w:rPr>
        <w:t xml:space="preserve"> to break down hegemonic structures.</w:t>
      </w:r>
    </w:p>
    <w:p w14:paraId="3F7FB8CF" w14:textId="77777777" w:rsidR="003C6BD1" w:rsidRPr="006B1981" w:rsidRDefault="003C6BD1" w:rsidP="003C6BD1">
      <w:pPr>
        <w:rPr>
          <w:szCs w:val="16"/>
        </w:rPr>
      </w:pPr>
      <w:r w:rsidRPr="006B1981">
        <w:rPr>
          <w:szCs w:val="16"/>
        </w:rPr>
        <w:t xml:space="preserve">Joanna </w:t>
      </w:r>
      <w:r w:rsidRPr="006B1981">
        <w:rPr>
          <w:rStyle w:val="Style13ptBold"/>
        </w:rPr>
        <w:t>Kusiak '21</w:t>
      </w:r>
      <w:r w:rsidRPr="006B1981">
        <w:rPr>
          <w:szCs w:val="16"/>
        </w:rPr>
        <w:t xml:space="preserve"> [Joanna Kusiak. (sociologist based at the University of Cambridge and Kozminski University in Warsaw. ); "Trespassing on the Law: Critical legal engineering as a strategy for action research”; Area, Vol. 53, Iss. 4; https://rgs-ibg.onlinelibrary.wiley.com/doi/10.1111/area.12700; d0a: 9-22-2025; 1-9-2021]</w:t>
      </w:r>
    </w:p>
    <w:p w14:paraId="21E1C67A" w14:textId="77777777" w:rsidR="003C6BD1" w:rsidRPr="006B1981" w:rsidRDefault="003C6BD1" w:rsidP="003C6BD1">
      <w:pPr>
        <w:rPr>
          <w:szCs w:val="16"/>
        </w:rPr>
      </w:pPr>
    </w:p>
    <w:p w14:paraId="6D87F1A9" w14:textId="77777777" w:rsidR="003C6BD1" w:rsidRPr="006B1981" w:rsidRDefault="003C6BD1" w:rsidP="003C6BD1">
      <w:pPr>
        <w:rPr>
          <w:szCs w:val="16"/>
        </w:rPr>
      </w:pPr>
      <w:r w:rsidRPr="006B1981">
        <w:rPr>
          <w:szCs w:val="16"/>
        </w:rPr>
        <w:t xml:space="preserve">Engaging jointly with the theoretical and methodological aspects of practising legal geography, </w:t>
      </w:r>
      <w:r w:rsidRPr="006B1981">
        <w:rPr>
          <w:rStyle w:val="StyleUnderline"/>
        </w:rPr>
        <w:t>I propose</w:t>
      </w:r>
      <w:r w:rsidRPr="006B1981">
        <w:rPr>
          <w:szCs w:val="16"/>
        </w:rPr>
        <w:t xml:space="preserve"> a new methodological tool for legal-geographic action research: </w:t>
      </w:r>
      <w:r w:rsidRPr="006B1981">
        <w:rPr>
          <w:rStyle w:val="Emphasis"/>
        </w:rPr>
        <w:t>c</w:t>
      </w:r>
      <w:r w:rsidRPr="006B1981">
        <w:rPr>
          <w:rStyle w:val="StyleUnderline"/>
        </w:rPr>
        <w:t xml:space="preserve">ritical </w:t>
      </w:r>
      <w:r w:rsidRPr="006B1981">
        <w:rPr>
          <w:rStyle w:val="Emphasis"/>
        </w:rPr>
        <w:t>l</w:t>
      </w:r>
      <w:r w:rsidRPr="006B1981">
        <w:rPr>
          <w:rStyle w:val="StyleUnderline"/>
        </w:rPr>
        <w:t xml:space="preserve">egal </w:t>
      </w:r>
      <w:r w:rsidRPr="006B1981">
        <w:rPr>
          <w:rStyle w:val="Emphasis"/>
        </w:rPr>
        <w:t>e</w:t>
      </w:r>
      <w:r w:rsidRPr="006B1981">
        <w:rPr>
          <w:rStyle w:val="StyleUnderline"/>
        </w:rPr>
        <w:t>ngineering</w:t>
      </w:r>
      <w:r w:rsidRPr="006B1981">
        <w:rPr>
          <w:szCs w:val="16"/>
        </w:rPr>
        <w:t xml:space="preserve"> (CLE). CLE assumes that </w:t>
      </w:r>
      <w:r w:rsidRPr="006B1981">
        <w:rPr>
          <w:rStyle w:val="StyleUnderline"/>
          <w:highlight w:val="yellow"/>
        </w:rPr>
        <w:t xml:space="preserve">skilled </w:t>
      </w:r>
      <w:r w:rsidRPr="006B1981">
        <w:rPr>
          <w:rStyle w:val="Emphasis"/>
          <w:highlight w:val="yellow"/>
        </w:rPr>
        <w:t>non-lawyers</w:t>
      </w:r>
      <w:r w:rsidRPr="006B1981">
        <w:rPr>
          <w:rStyle w:val="StyleUnderline"/>
          <w:highlight w:val="yellow"/>
        </w:rPr>
        <w:t xml:space="preserve"> can</w:t>
      </w:r>
      <w:r w:rsidRPr="006B1981">
        <w:rPr>
          <w:rStyle w:val="StyleUnderline"/>
        </w:rPr>
        <w:t xml:space="preserve"> put </w:t>
      </w:r>
      <w:r w:rsidRPr="006B1981">
        <w:rPr>
          <w:rStyle w:val="StyleUnderline"/>
          <w:highlight w:val="yellow"/>
        </w:rPr>
        <w:t xml:space="preserve">forward </w:t>
      </w:r>
      <w:r w:rsidRPr="006B1981">
        <w:rPr>
          <w:rStyle w:val="Emphasis"/>
          <w:highlight w:val="yellow"/>
        </w:rPr>
        <w:t>technical legal arguments</w:t>
      </w:r>
      <w:r w:rsidRPr="006B1981">
        <w:rPr>
          <w:rStyle w:val="StyleUnderline"/>
        </w:rPr>
        <w:t xml:space="preserve"> </w:t>
      </w:r>
      <w:r w:rsidRPr="006B1981">
        <w:rPr>
          <w:rStyle w:val="StyleUnderline"/>
          <w:highlight w:val="yellow"/>
        </w:rPr>
        <w:t xml:space="preserve">that </w:t>
      </w:r>
      <w:r w:rsidRPr="006B1981">
        <w:rPr>
          <w:rStyle w:val="Emphasis"/>
          <w:highlight w:val="yellow"/>
        </w:rPr>
        <w:t>strategically support</w:t>
      </w:r>
      <w:r w:rsidRPr="006B1981">
        <w:rPr>
          <w:rStyle w:val="StyleUnderline"/>
        </w:rPr>
        <w:t xml:space="preserve"> socially progressive (or</w:t>
      </w:r>
      <w:r w:rsidRPr="006B1981">
        <w:rPr>
          <w:szCs w:val="16"/>
        </w:rPr>
        <w:t xml:space="preserve"> even </w:t>
      </w:r>
      <w:r w:rsidRPr="006B1981">
        <w:rPr>
          <w:rStyle w:val="StyleUnderline"/>
          <w:highlight w:val="yellow"/>
        </w:rPr>
        <w:t>radical) agendas</w:t>
      </w:r>
      <w:r w:rsidRPr="006B1981">
        <w:rPr>
          <w:szCs w:val="16"/>
        </w:rPr>
        <w:t xml:space="preserve">, </w:t>
      </w:r>
      <w:r w:rsidRPr="006B1981">
        <w:rPr>
          <w:rStyle w:val="StyleUnderline"/>
        </w:rPr>
        <w:t>thus trespassing on the expertise usually reserved for lawyers</w:t>
      </w:r>
      <w:r w:rsidRPr="006B1981">
        <w:rPr>
          <w:szCs w:val="16"/>
        </w:rPr>
        <w:t xml:space="preserve">. As a strategic measure for both political action and scholarly action-research, </w:t>
      </w:r>
      <w:r w:rsidRPr="006B1981">
        <w:rPr>
          <w:rStyle w:val="StyleUnderline"/>
          <w:highlight w:val="yellow"/>
        </w:rPr>
        <w:t>CLE</w:t>
      </w:r>
      <w:r w:rsidRPr="006B1981">
        <w:rPr>
          <w:rStyle w:val="StyleUnderline"/>
        </w:rPr>
        <w:t xml:space="preserve"> neither </w:t>
      </w:r>
      <w:r w:rsidRPr="006B1981">
        <w:rPr>
          <w:rStyle w:val="Emphasis"/>
        </w:rPr>
        <w:t>replaces</w:t>
      </w:r>
      <w:r w:rsidRPr="006B1981">
        <w:rPr>
          <w:rStyle w:val="StyleUnderline"/>
        </w:rPr>
        <w:t xml:space="preserve"> nor </w:t>
      </w:r>
      <w:r w:rsidRPr="006B1981">
        <w:rPr>
          <w:rStyle w:val="Emphasis"/>
        </w:rPr>
        <w:t>invalidates</w:t>
      </w:r>
      <w:r w:rsidRPr="006B1981">
        <w:rPr>
          <w:rStyle w:val="StyleUnderline"/>
        </w:rPr>
        <w:t xml:space="preserve"> a </w:t>
      </w:r>
      <w:r w:rsidRPr="006B1981">
        <w:rPr>
          <w:rStyle w:val="Emphasis"/>
        </w:rPr>
        <w:t>broader</w:t>
      </w:r>
      <w:r w:rsidRPr="006B1981">
        <w:rPr>
          <w:szCs w:val="16"/>
        </w:rPr>
        <w:t xml:space="preserve"> scholarly </w:t>
      </w:r>
      <w:r w:rsidRPr="006B1981">
        <w:rPr>
          <w:rStyle w:val="StyleUnderline"/>
        </w:rPr>
        <w:t>critique of law</w:t>
      </w:r>
      <w:r w:rsidRPr="006B1981">
        <w:rPr>
          <w:szCs w:val="16"/>
        </w:rPr>
        <w:t xml:space="preserve"> as a hegemonic tool of neoliberal capitalism. </w:t>
      </w:r>
      <w:r w:rsidRPr="006B1981">
        <w:rPr>
          <w:rStyle w:val="StyleUnderline"/>
        </w:rPr>
        <w:t xml:space="preserve">Instead, it </w:t>
      </w:r>
      <w:r w:rsidRPr="006B1981">
        <w:rPr>
          <w:rStyle w:val="Emphasis"/>
        </w:rPr>
        <w:t xml:space="preserve">deliberately </w:t>
      </w:r>
      <w:r w:rsidRPr="006B1981">
        <w:rPr>
          <w:rStyle w:val="Emphasis"/>
          <w:highlight w:val="yellow"/>
        </w:rPr>
        <w:t>combines</w:t>
      </w:r>
      <w:r w:rsidRPr="006B1981">
        <w:rPr>
          <w:rStyle w:val="StyleUnderline"/>
          <w:highlight w:val="yellow"/>
        </w:rPr>
        <w:t xml:space="preserve"> anti-systemic </w:t>
      </w:r>
      <w:r w:rsidRPr="006B1981">
        <w:rPr>
          <w:rStyle w:val="Emphasis"/>
          <w:highlight w:val="yellow"/>
        </w:rPr>
        <w:t>political struggle</w:t>
      </w:r>
      <w:r w:rsidRPr="006B1981">
        <w:rPr>
          <w:rStyle w:val="StyleUnderline"/>
          <w:highlight w:val="yellow"/>
        </w:rPr>
        <w:t xml:space="preserve"> with</w:t>
      </w:r>
      <w:r w:rsidRPr="006B1981">
        <w:rPr>
          <w:szCs w:val="16"/>
        </w:rPr>
        <w:t xml:space="preserve"> intra-systemic </w:t>
      </w:r>
      <w:r w:rsidRPr="006B1981">
        <w:rPr>
          <w:rStyle w:val="Emphasis"/>
          <w:highlight w:val="yellow"/>
        </w:rPr>
        <w:t>legal struggle</w:t>
      </w:r>
      <w:r w:rsidRPr="006B1981">
        <w:rPr>
          <w:szCs w:val="16"/>
        </w:rPr>
        <w:t>, acknowledging that neoliberalism has put us into the paradoxical position of “having to struggle both for deep social transformation and for the status quo” (de Sousa Santos, 2002, p. 470).</w:t>
      </w:r>
    </w:p>
    <w:p w14:paraId="134EDB34" w14:textId="77777777" w:rsidR="003C6BD1" w:rsidRPr="006B1981" w:rsidRDefault="003C6BD1" w:rsidP="003C6BD1">
      <w:pPr>
        <w:rPr>
          <w:szCs w:val="16"/>
        </w:rPr>
      </w:pPr>
      <w:r w:rsidRPr="006B1981">
        <w:rPr>
          <w:szCs w:val="16"/>
        </w:rPr>
        <w:t xml:space="preserve">I have developed the concept of CLE through observing (in both participatory and non-participatory ways) how </w:t>
      </w:r>
      <w:r w:rsidRPr="006B1981">
        <w:rPr>
          <w:rStyle w:val="StyleUnderline"/>
        </w:rPr>
        <w:t xml:space="preserve">various urban movements </w:t>
      </w:r>
      <w:r w:rsidRPr="006B1981">
        <w:rPr>
          <w:rStyle w:val="Emphasis"/>
        </w:rPr>
        <w:t>harness legal technicalities</w:t>
      </w:r>
      <w:r w:rsidRPr="006B1981">
        <w:rPr>
          <w:rStyle w:val="StyleUnderline"/>
        </w:rPr>
        <w:t xml:space="preserve"> for </w:t>
      </w:r>
      <w:r w:rsidRPr="006B1981">
        <w:rPr>
          <w:rStyle w:val="Emphasis"/>
        </w:rPr>
        <w:t>political struggles</w:t>
      </w:r>
      <w:r w:rsidRPr="006B1981">
        <w:rPr>
          <w:szCs w:val="16"/>
        </w:rPr>
        <w:t xml:space="preserve">. To elaborate how CLE might look in practice, </w:t>
      </w:r>
      <w:r w:rsidRPr="006B1981">
        <w:rPr>
          <w:rStyle w:val="StyleUnderline"/>
        </w:rPr>
        <w:t>I draw from my research on the Berlin grassroots initiative</w:t>
      </w:r>
      <w:r w:rsidRPr="006B1981">
        <w:rPr>
          <w:szCs w:val="16"/>
        </w:rPr>
        <w:t xml:space="preserve"> Deutsche Wohnen &amp; Co. Enteignen [“Expropriate Deutsche Wohnen,” </w:t>
      </w:r>
      <w:r w:rsidRPr="006B1981">
        <w:rPr>
          <w:rStyle w:val="Emphasis"/>
          <w:highlight w:val="yellow"/>
        </w:rPr>
        <w:t>DWE</w:t>
      </w:r>
      <w:r w:rsidRPr="006B1981">
        <w:rPr>
          <w:szCs w:val="16"/>
        </w:rPr>
        <w:t xml:space="preserve">]. Launched in 2017 and active at the moment of writing this paper, </w:t>
      </w:r>
      <w:r w:rsidRPr="006B1981">
        <w:rPr>
          <w:rStyle w:val="StyleUnderline"/>
        </w:rPr>
        <w:t xml:space="preserve">DWE </w:t>
      </w:r>
      <w:r w:rsidRPr="006B1981">
        <w:rPr>
          <w:rStyle w:val="StyleUnderline"/>
          <w:highlight w:val="yellow"/>
        </w:rPr>
        <w:t>seeks to leverage</w:t>
      </w:r>
      <w:r w:rsidRPr="006B1981">
        <w:rPr>
          <w:rStyle w:val="StyleUnderline"/>
        </w:rPr>
        <w:t xml:space="preserve"> Article 15 of </w:t>
      </w:r>
      <w:r w:rsidRPr="006B1981">
        <w:rPr>
          <w:rStyle w:val="StyleUnderline"/>
          <w:highlight w:val="yellow"/>
        </w:rPr>
        <w:t xml:space="preserve">the German Constitution to </w:t>
      </w:r>
      <w:r w:rsidRPr="006B1981">
        <w:rPr>
          <w:rStyle w:val="Emphasis"/>
          <w:highlight w:val="yellow"/>
        </w:rPr>
        <w:t>socialise</w:t>
      </w:r>
      <w:r w:rsidRPr="006B1981">
        <w:rPr>
          <w:szCs w:val="16"/>
        </w:rPr>
        <w:t xml:space="preserve"> (or de-privatise) </w:t>
      </w:r>
      <w:r w:rsidRPr="006B1981">
        <w:rPr>
          <w:rStyle w:val="Emphasis"/>
          <w:highlight w:val="yellow"/>
        </w:rPr>
        <w:t>250,000 apartments</w:t>
      </w:r>
      <w:r w:rsidRPr="006B1981">
        <w:rPr>
          <w:rStyle w:val="StyleUnderline"/>
        </w:rPr>
        <w:t xml:space="preserve"> owned by</w:t>
      </w:r>
      <w:r w:rsidRPr="006B1981">
        <w:rPr>
          <w:szCs w:val="16"/>
        </w:rPr>
        <w:t xml:space="preserve"> large-scale </w:t>
      </w:r>
      <w:r w:rsidRPr="006B1981">
        <w:rPr>
          <w:rStyle w:val="Emphasis"/>
        </w:rPr>
        <w:t>corporate landlords</w:t>
      </w:r>
      <w:r w:rsidRPr="006B1981">
        <w:rPr>
          <w:rStyle w:val="StyleUnderline"/>
        </w:rPr>
        <w:t>.</w:t>
      </w:r>
    </w:p>
    <w:p w14:paraId="533C28A4" w14:textId="77777777" w:rsidR="003C6BD1" w:rsidRPr="006B1981" w:rsidRDefault="003C6BD1" w:rsidP="003C6BD1">
      <w:pPr>
        <w:rPr>
          <w:sz w:val="4"/>
          <w:szCs w:val="4"/>
        </w:rPr>
      </w:pPr>
      <w:r w:rsidRPr="006B1981">
        <w:rPr>
          <w:sz w:val="4"/>
          <w:szCs w:val="4"/>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45EFF1BF" w14:textId="77777777" w:rsidR="003C6BD1" w:rsidRPr="006B1981" w:rsidRDefault="003C6BD1" w:rsidP="003C6BD1">
      <w:pPr>
        <w:rPr>
          <w:szCs w:val="16"/>
        </w:rPr>
      </w:pPr>
      <w:r w:rsidRPr="006B1981">
        <w:rPr>
          <w:szCs w:val="16"/>
        </w:rPr>
        <w:t xml:space="preserve">While I propose CLE as a methodological concept, I believe it opens an important route for legal geographers to “make themselves useful” (Taylor, 2014) to the social agendas normatively implied in critical scholarship. </w:t>
      </w:r>
      <w:r w:rsidRPr="006B1981">
        <w:rPr>
          <w:rStyle w:val="StyleUnderline"/>
        </w:rPr>
        <w:t xml:space="preserve">If </w:t>
      </w:r>
      <w:r w:rsidRPr="006B1981">
        <w:rPr>
          <w:rStyle w:val="Emphasis"/>
        </w:rPr>
        <w:t>social inequalities</w:t>
      </w:r>
      <w:r w:rsidRPr="006B1981">
        <w:rPr>
          <w:rStyle w:val="StyleUnderline"/>
        </w:rPr>
        <w:t xml:space="preserve"> are upheld by </w:t>
      </w:r>
      <w:r w:rsidRPr="006B1981">
        <w:rPr>
          <w:rStyle w:val="Emphasis"/>
        </w:rPr>
        <w:t>legal scaffoldings</w:t>
      </w:r>
      <w:r w:rsidRPr="006B1981">
        <w:rPr>
          <w:szCs w:val="16"/>
        </w:rPr>
        <w:t xml:space="preserve">, legal geographers’ </w:t>
      </w:r>
      <w:r w:rsidRPr="006B1981">
        <w:rPr>
          <w:rStyle w:val="StyleUnderline"/>
        </w:rPr>
        <w:t xml:space="preserve">capacity to work with </w:t>
      </w:r>
      <w:r w:rsidRPr="006B1981">
        <w:rPr>
          <w:rStyle w:val="Emphasis"/>
        </w:rPr>
        <w:t>legal text</w:t>
      </w:r>
      <w:r w:rsidRPr="006B1981">
        <w:rPr>
          <w:rStyle w:val="StyleUnderline"/>
        </w:rPr>
        <w:t xml:space="preserve"> provides </w:t>
      </w:r>
      <w:r w:rsidRPr="006B1981">
        <w:rPr>
          <w:rStyle w:val="Emphasis"/>
        </w:rPr>
        <w:t>excellent ground</w:t>
      </w:r>
      <w:r w:rsidRPr="006B1981">
        <w:rPr>
          <w:rStyle w:val="StyleUnderline"/>
        </w:rPr>
        <w:t xml:space="preserve"> for </w:t>
      </w:r>
      <w:r w:rsidRPr="006B1981">
        <w:rPr>
          <w:rStyle w:val="Emphasis"/>
        </w:rPr>
        <w:t>engaging</w:t>
      </w:r>
      <w:r w:rsidRPr="006B1981">
        <w:rPr>
          <w:rStyle w:val="StyleUnderline"/>
        </w:rPr>
        <w:t xml:space="preserve"> with these scaffoldings more </w:t>
      </w:r>
      <w:r w:rsidRPr="006B1981">
        <w:rPr>
          <w:rStyle w:val="Emphasis"/>
        </w:rPr>
        <w:t>directly</w:t>
      </w:r>
      <w:r w:rsidRPr="006B1981">
        <w:rPr>
          <w:szCs w:val="16"/>
        </w:rPr>
        <w:t>.</w:t>
      </w:r>
    </w:p>
    <w:p w14:paraId="211A01E2" w14:textId="77777777" w:rsidR="003C6BD1" w:rsidRPr="006B1981" w:rsidRDefault="003C6BD1" w:rsidP="003C6BD1">
      <w:pPr>
        <w:rPr>
          <w:szCs w:val="16"/>
        </w:rPr>
      </w:pPr>
      <w:r w:rsidRPr="006B1981">
        <w:rPr>
          <w:szCs w:val="16"/>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7DC6F83D" w14:textId="77777777" w:rsidR="003C6BD1" w:rsidRPr="006B1981" w:rsidRDefault="003C6BD1" w:rsidP="003C6BD1">
      <w:pPr>
        <w:rPr>
          <w:szCs w:val="16"/>
        </w:rPr>
      </w:pPr>
      <w:r w:rsidRPr="006B1981">
        <w:rPr>
          <w:rStyle w:val="Emphasis"/>
          <w:highlight w:val="yellow"/>
        </w:rPr>
        <w:t>D</w:t>
      </w:r>
      <w:r w:rsidRPr="006B1981">
        <w:rPr>
          <w:rStyle w:val="StyleUnderline"/>
        </w:rPr>
        <w:t xml:space="preserve">eutsche </w:t>
      </w:r>
      <w:r w:rsidRPr="006B1981">
        <w:rPr>
          <w:rStyle w:val="Emphasis"/>
          <w:highlight w:val="yellow"/>
        </w:rPr>
        <w:t>W</w:t>
      </w:r>
      <w:r w:rsidRPr="006B1981">
        <w:rPr>
          <w:rStyle w:val="StyleUnderline"/>
        </w:rPr>
        <w:t xml:space="preserve">ohnen &amp; Co. </w:t>
      </w:r>
      <w:r w:rsidRPr="006B1981">
        <w:rPr>
          <w:rStyle w:val="Emphasis"/>
          <w:highlight w:val="yellow"/>
        </w:rPr>
        <w:t>E</w:t>
      </w:r>
      <w:r w:rsidRPr="006B1981">
        <w:rPr>
          <w:rStyle w:val="StyleUnderline"/>
        </w:rPr>
        <w:t>nteignen</w:t>
      </w:r>
      <w:r w:rsidRPr="006B1981">
        <w:rPr>
          <w:rStyle w:val="StyleUnderline"/>
          <w:highlight w:val="yellow"/>
        </w:rPr>
        <w:t>’s legal arg</w:t>
      </w:r>
      <w:r w:rsidRPr="006B1981">
        <w:rPr>
          <w:rStyle w:val="StyleUnderline"/>
        </w:rPr>
        <w:t>ument</w:t>
      </w:r>
      <w:r w:rsidRPr="006B1981">
        <w:rPr>
          <w:rStyle w:val="StyleUnderline"/>
          <w:highlight w:val="yellow"/>
        </w:rPr>
        <w:t>s</w:t>
      </w:r>
      <w:r w:rsidRPr="006B1981">
        <w:rPr>
          <w:szCs w:val="16"/>
        </w:rPr>
        <w:t xml:space="preserve">, which included more than just the idea of property transfer, </w:t>
      </w:r>
      <w:r w:rsidRPr="006B1981">
        <w:rPr>
          <w:rStyle w:val="StyleUnderline"/>
          <w:highlight w:val="yellow"/>
        </w:rPr>
        <w:t xml:space="preserve">were crafted for </w:t>
      </w:r>
      <w:r w:rsidRPr="006B1981">
        <w:rPr>
          <w:rStyle w:val="Emphasis"/>
          <w:highlight w:val="yellow"/>
        </w:rPr>
        <w:t>over a year</w:t>
      </w:r>
      <w:r w:rsidRPr="006B1981">
        <w:rPr>
          <w:rStyle w:val="StyleUnderline"/>
          <w:highlight w:val="yellow"/>
        </w:rPr>
        <w:t xml:space="preserve"> before</w:t>
      </w:r>
      <w:r w:rsidRPr="006B1981">
        <w:rPr>
          <w:rStyle w:val="StyleUnderline"/>
        </w:rPr>
        <w:t xml:space="preserve"> the </w:t>
      </w:r>
      <w:r w:rsidRPr="006B1981">
        <w:rPr>
          <w:rStyle w:val="Emphasis"/>
        </w:rPr>
        <w:t>official campaign</w:t>
      </w:r>
      <w:r w:rsidRPr="006B1981">
        <w:rPr>
          <w:rStyle w:val="StyleUnderline"/>
        </w:rPr>
        <w:t xml:space="preserve"> </w:t>
      </w:r>
      <w:r w:rsidRPr="006B1981">
        <w:rPr>
          <w:rStyle w:val="StyleUnderline"/>
          <w:highlight w:val="yellow"/>
        </w:rPr>
        <w:t>launch</w:t>
      </w:r>
      <w:r w:rsidRPr="006B1981">
        <w:rPr>
          <w:szCs w:val="16"/>
        </w:rPr>
        <w:t xml:space="preserve"> in mid-2018. </w:t>
      </w:r>
      <w:r w:rsidRPr="006B1981">
        <w:rPr>
          <w:rStyle w:val="StyleUnderline"/>
        </w:rPr>
        <w:t xml:space="preserve">From </w:t>
      </w:r>
      <w:r w:rsidRPr="006B1981">
        <w:rPr>
          <w:rStyle w:val="Emphasis"/>
        </w:rPr>
        <w:t>early on</w:t>
      </w:r>
      <w:r w:rsidRPr="006B1981">
        <w:rPr>
          <w:rStyle w:val="StyleUnderline"/>
        </w:rPr>
        <w:t xml:space="preserve">, the activists had explored </w:t>
      </w:r>
      <w:r w:rsidRPr="006B1981">
        <w:rPr>
          <w:rStyle w:val="Emphasis"/>
        </w:rPr>
        <w:t>legal notions</w:t>
      </w:r>
      <w:r w:rsidRPr="006B1981">
        <w:rPr>
          <w:rStyle w:val="StyleUnderline"/>
        </w:rPr>
        <w:t xml:space="preserve"> entailed by </w:t>
      </w:r>
      <w:r w:rsidRPr="006B1981">
        <w:rPr>
          <w:rStyle w:val="Emphasis"/>
        </w:rPr>
        <w:t>any potential decision</w:t>
      </w:r>
      <w:r w:rsidRPr="006B1981">
        <w:rPr>
          <w:rStyle w:val="StyleUnderline"/>
        </w:rPr>
        <w:t xml:space="preserve"> on compensation payments to corporate landlords, as well as by the </w:t>
      </w:r>
      <w:r w:rsidRPr="006B1981">
        <w:rPr>
          <w:rStyle w:val="Emphasis"/>
        </w:rPr>
        <w:t>legal forms</w:t>
      </w:r>
      <w:r w:rsidRPr="006B1981">
        <w:rPr>
          <w:rStyle w:val="StyleUnderline"/>
        </w:rPr>
        <w:t xml:space="preserve"> and </w:t>
      </w:r>
      <w:r w:rsidRPr="006B1981">
        <w:rPr>
          <w:rStyle w:val="Emphasis"/>
        </w:rPr>
        <w:t>political procedures</w:t>
      </w:r>
      <w:r w:rsidRPr="006B1981">
        <w:rPr>
          <w:rStyle w:val="StyleUnderline"/>
        </w:rPr>
        <w:t xml:space="preserve"> that would allow Berlin’s urban community to manage socialised housing in an equitable way</w:t>
      </w:r>
      <w:r w:rsidRPr="006B1981">
        <w:rPr>
          <w:szCs w:val="16"/>
        </w:rPr>
        <w:t>.</w:t>
      </w:r>
    </w:p>
    <w:p w14:paraId="552E44C1" w14:textId="77777777" w:rsidR="003C6BD1" w:rsidRPr="006B1981" w:rsidRDefault="003C6BD1" w:rsidP="003C6BD1">
      <w:pPr>
        <w:rPr>
          <w:szCs w:val="16"/>
        </w:rPr>
      </w:pPr>
      <w:r w:rsidRPr="006B1981">
        <w:rPr>
          <w:szCs w:val="16"/>
        </w:rPr>
        <w:t xml:space="preserve">The political function of </w:t>
      </w:r>
      <w:r w:rsidRPr="006B1981">
        <w:rPr>
          <w:rStyle w:val="StyleUnderline"/>
          <w:highlight w:val="yellow"/>
        </w:rPr>
        <w:t xml:space="preserve">such </w:t>
      </w:r>
      <w:r w:rsidRPr="006B1981">
        <w:rPr>
          <w:rStyle w:val="Emphasis"/>
          <w:highlight w:val="yellow"/>
        </w:rPr>
        <w:t>detailed</w:t>
      </w:r>
      <w:r w:rsidRPr="006B1981">
        <w:rPr>
          <w:rStyle w:val="Emphasis"/>
        </w:rPr>
        <w:t xml:space="preserve"> legal </w:t>
      </w:r>
      <w:r w:rsidRPr="006B1981">
        <w:rPr>
          <w:rStyle w:val="Emphasis"/>
          <w:highlight w:val="yellow"/>
        </w:rPr>
        <w:t>research</w:t>
      </w:r>
      <w:r w:rsidRPr="006B1981">
        <w:rPr>
          <w:szCs w:val="16"/>
        </w:rPr>
        <w:t xml:space="preserve"> was threefold. First, it </w:t>
      </w:r>
      <w:r w:rsidRPr="006B1981">
        <w:rPr>
          <w:rStyle w:val="Emphasis"/>
          <w:highlight w:val="yellow"/>
        </w:rPr>
        <w:t>safeguarded</w:t>
      </w:r>
      <w:r w:rsidRPr="006B1981">
        <w:rPr>
          <w:rStyle w:val="StyleUnderline"/>
          <w:highlight w:val="yellow"/>
        </w:rPr>
        <w:t xml:space="preserve"> the campaign from</w:t>
      </w:r>
      <w:r w:rsidRPr="006B1981">
        <w:rPr>
          <w:szCs w:val="16"/>
        </w:rPr>
        <w:t xml:space="preserve"> any </w:t>
      </w:r>
      <w:r w:rsidRPr="006B1981">
        <w:rPr>
          <w:rStyle w:val="Emphasis"/>
        </w:rPr>
        <w:t xml:space="preserve">easy </w:t>
      </w:r>
      <w:r w:rsidRPr="006B1981">
        <w:rPr>
          <w:rStyle w:val="Emphasis"/>
          <w:highlight w:val="yellow"/>
        </w:rPr>
        <w:t>dismissal</w:t>
      </w:r>
      <w:r w:rsidRPr="006B1981">
        <w:rPr>
          <w:rStyle w:val="StyleUnderline"/>
        </w:rPr>
        <w:t xml:space="preserve"> by professional lawyers</w:t>
      </w:r>
      <w:r w:rsidRPr="006B1981">
        <w:rPr>
          <w:szCs w:val="16"/>
        </w:rPr>
        <w:t xml:space="preserve">. </w:t>
      </w:r>
      <w:r w:rsidRPr="006B1981">
        <w:rPr>
          <w:rStyle w:val="StyleUnderline"/>
        </w:rPr>
        <w:t xml:space="preserve">While some of DWE’s arguments remain </w:t>
      </w:r>
      <w:r w:rsidRPr="006B1981">
        <w:rPr>
          <w:rStyle w:val="Emphasis"/>
        </w:rPr>
        <w:t>controversial</w:t>
      </w:r>
      <w:r w:rsidRPr="006B1981">
        <w:rPr>
          <w:szCs w:val="16"/>
        </w:rPr>
        <w:t xml:space="preserve"> – especially due to the lack of legal precedents – </w:t>
      </w:r>
      <w:r w:rsidRPr="006B1981">
        <w:rPr>
          <w:rStyle w:val="StyleUnderline"/>
        </w:rPr>
        <w:t xml:space="preserve">all of them are </w:t>
      </w:r>
      <w:r w:rsidRPr="006B1981">
        <w:rPr>
          <w:rStyle w:val="Emphasis"/>
        </w:rPr>
        <w:t>formally sound</w:t>
      </w:r>
      <w:r w:rsidRPr="006B1981">
        <w:rPr>
          <w:rStyle w:val="StyleUnderline"/>
        </w:rPr>
        <w:t xml:space="preserve">, and so they can be </w:t>
      </w:r>
      <w:r w:rsidRPr="006B1981">
        <w:rPr>
          <w:rStyle w:val="Emphasis"/>
        </w:rPr>
        <w:t>argued over</w:t>
      </w:r>
      <w:r w:rsidRPr="006B1981">
        <w:rPr>
          <w:rStyle w:val="StyleUnderline"/>
        </w:rPr>
        <w:t xml:space="preserve">, but not </w:t>
      </w:r>
      <w:r w:rsidRPr="006B1981">
        <w:rPr>
          <w:rStyle w:val="Emphasis"/>
        </w:rPr>
        <w:t>dismissed</w:t>
      </w:r>
      <w:r w:rsidRPr="006B1981">
        <w:rPr>
          <w:szCs w:val="16"/>
        </w:rPr>
        <w:t>.</w:t>
      </w:r>
    </w:p>
    <w:p w14:paraId="6B107F0C" w14:textId="77777777" w:rsidR="003C6BD1" w:rsidRPr="006B1981" w:rsidRDefault="003C6BD1" w:rsidP="003C6BD1">
      <w:pPr>
        <w:rPr>
          <w:szCs w:val="16"/>
        </w:rPr>
      </w:pPr>
      <w:r w:rsidRPr="006B1981">
        <w:rPr>
          <w:szCs w:val="16"/>
        </w:rPr>
        <w:t xml:space="preserve">Second, </w:t>
      </w:r>
      <w:r w:rsidRPr="006B1981">
        <w:rPr>
          <w:rStyle w:val="StyleUnderline"/>
        </w:rPr>
        <w:t xml:space="preserve">working out the </w:t>
      </w:r>
      <w:r w:rsidRPr="006B1981">
        <w:rPr>
          <w:rStyle w:val="Emphasis"/>
          <w:highlight w:val="yellow"/>
        </w:rPr>
        <w:t>precise legal details</w:t>
      </w:r>
      <w:r w:rsidRPr="006B1981">
        <w:rPr>
          <w:rStyle w:val="StyleUnderline"/>
        </w:rPr>
        <w:t xml:space="preserve"> made it possible to </w:t>
      </w:r>
      <w:r w:rsidRPr="006B1981">
        <w:rPr>
          <w:rStyle w:val="Emphasis"/>
          <w:highlight w:val="yellow"/>
        </w:rPr>
        <w:t>clarify</w:t>
      </w:r>
      <w:r w:rsidRPr="006B1981">
        <w:rPr>
          <w:rStyle w:val="StyleUnderline"/>
          <w:highlight w:val="yellow"/>
        </w:rPr>
        <w:t xml:space="preserve"> the</w:t>
      </w:r>
      <w:r w:rsidRPr="006B1981">
        <w:rPr>
          <w:rStyle w:val="StyleUnderline"/>
        </w:rPr>
        <w:t xml:space="preserve"> </w:t>
      </w:r>
      <w:r w:rsidRPr="006B1981">
        <w:rPr>
          <w:rStyle w:val="Emphasis"/>
        </w:rPr>
        <w:t xml:space="preserve">political </w:t>
      </w:r>
      <w:r w:rsidRPr="006B1981">
        <w:rPr>
          <w:rStyle w:val="Emphasis"/>
          <w:highlight w:val="yellow"/>
        </w:rPr>
        <w:t>vision</w:t>
      </w:r>
      <w:r w:rsidRPr="006B1981">
        <w:rPr>
          <w:rStyle w:val="StyleUnderline"/>
          <w:highlight w:val="yellow"/>
        </w:rPr>
        <w:t>, and</w:t>
      </w:r>
      <w:r w:rsidRPr="006B1981">
        <w:rPr>
          <w:szCs w:val="16"/>
        </w:rPr>
        <w:t xml:space="preserve"> so to </w:t>
      </w:r>
      <w:r w:rsidRPr="006B1981">
        <w:rPr>
          <w:rStyle w:val="Emphasis"/>
          <w:highlight w:val="yellow"/>
        </w:rPr>
        <w:t>avoid future conflicts</w:t>
      </w:r>
      <w:r w:rsidRPr="006B1981">
        <w:rPr>
          <w:rStyle w:val="StyleUnderline"/>
        </w:rPr>
        <w:t xml:space="preserve"> with</w:t>
      </w:r>
      <w:r w:rsidRPr="006B1981">
        <w:rPr>
          <w:rStyle w:val="StyleUnderline"/>
          <w:highlight w:val="yellow"/>
        </w:rPr>
        <w:t>in the movement</w:t>
      </w:r>
      <w:r w:rsidRPr="006B1981">
        <w:rPr>
          <w:szCs w:val="16"/>
        </w:rPr>
        <w:t xml:space="preserve">. In this way, </w:t>
      </w:r>
      <w:r w:rsidRPr="006B1981">
        <w:rPr>
          <w:rStyle w:val="StyleUnderline"/>
        </w:rPr>
        <w:t xml:space="preserve">the necessity of having a </w:t>
      </w:r>
      <w:r w:rsidRPr="006B1981">
        <w:rPr>
          <w:rStyle w:val="Emphasis"/>
        </w:rPr>
        <w:t>sound legal strategy</w:t>
      </w:r>
      <w:r w:rsidRPr="006B1981">
        <w:rPr>
          <w:rStyle w:val="StyleUnderline"/>
        </w:rPr>
        <w:t xml:space="preserve"> facilitated a </w:t>
      </w:r>
      <w:r w:rsidRPr="006B1981">
        <w:rPr>
          <w:rStyle w:val="Emphasis"/>
        </w:rPr>
        <w:t>comprehensive</w:t>
      </w:r>
      <w:r w:rsidRPr="006B1981">
        <w:rPr>
          <w:rStyle w:val="StyleUnderline"/>
        </w:rPr>
        <w:t xml:space="preserve"> and </w:t>
      </w:r>
      <w:r w:rsidRPr="006B1981">
        <w:rPr>
          <w:rStyle w:val="Emphasis"/>
        </w:rPr>
        <w:t>explicit</w:t>
      </w:r>
      <w:r w:rsidRPr="006B1981">
        <w:rPr>
          <w:rStyle w:val="StyleUnderline"/>
        </w:rPr>
        <w:t xml:space="preserve"> political platform at an </w:t>
      </w:r>
      <w:r w:rsidRPr="006B1981">
        <w:rPr>
          <w:rStyle w:val="Emphasis"/>
        </w:rPr>
        <w:t>early stage</w:t>
      </w:r>
      <w:r w:rsidRPr="006B1981">
        <w:rPr>
          <w:rStyle w:val="StyleUnderline"/>
        </w:rPr>
        <w:t>. Although the campaign has</w:t>
      </w:r>
      <w:r w:rsidRPr="006B1981">
        <w:rPr>
          <w:szCs w:val="16"/>
        </w:rPr>
        <w:t xml:space="preserve"> later </w:t>
      </w:r>
      <w:r w:rsidRPr="006B1981">
        <w:rPr>
          <w:rStyle w:val="Emphasis"/>
        </w:rPr>
        <w:t>significantly grown</w:t>
      </w:r>
      <w:r w:rsidRPr="006B1981">
        <w:rPr>
          <w:rStyle w:val="StyleUnderline"/>
        </w:rPr>
        <w:t xml:space="preserve"> in numbers, its co-founders attribute the relative </w:t>
      </w:r>
      <w:r w:rsidRPr="006B1981">
        <w:rPr>
          <w:rStyle w:val="Emphasis"/>
        </w:rPr>
        <w:t>lack</w:t>
      </w:r>
      <w:r w:rsidRPr="006B1981">
        <w:rPr>
          <w:rStyle w:val="StyleUnderline"/>
        </w:rPr>
        <w:t xml:space="preserve"> of </w:t>
      </w:r>
      <w:r w:rsidRPr="006B1981">
        <w:rPr>
          <w:rStyle w:val="Emphasis"/>
        </w:rPr>
        <w:t>internal conflicts</w:t>
      </w:r>
      <w:r w:rsidRPr="006B1981">
        <w:rPr>
          <w:rStyle w:val="StyleUnderline"/>
        </w:rPr>
        <w:t xml:space="preserve"> to this </w:t>
      </w:r>
      <w:r w:rsidRPr="006B1981">
        <w:rPr>
          <w:rStyle w:val="Emphasis"/>
        </w:rPr>
        <w:t>clarity</w:t>
      </w:r>
      <w:r w:rsidRPr="006B1981">
        <w:rPr>
          <w:rStyle w:val="StyleUnderline"/>
        </w:rPr>
        <w:t xml:space="preserve"> of the legal-political agenda</w:t>
      </w:r>
      <w:r w:rsidRPr="006B1981">
        <w:rPr>
          <w:szCs w:val="16"/>
        </w:rPr>
        <w:t>, which set the terms for people to join later (Interview 2, Activist 2, Co-founder of DWE, Berlin, October 2019).</w:t>
      </w:r>
    </w:p>
    <w:p w14:paraId="72E6CE84" w14:textId="77777777" w:rsidR="003C6BD1" w:rsidRPr="006B1981" w:rsidRDefault="003C6BD1" w:rsidP="003C6BD1">
      <w:pPr>
        <w:rPr>
          <w:sz w:val="4"/>
          <w:szCs w:val="4"/>
        </w:rPr>
      </w:pPr>
      <w:r w:rsidRPr="006B1981">
        <w:rPr>
          <w:sz w:val="4"/>
          <w:szCs w:val="4"/>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1B8D922B" w14:textId="77777777" w:rsidR="003C6BD1" w:rsidRPr="006B1981" w:rsidRDefault="003C6BD1" w:rsidP="003C6BD1">
      <w:pPr>
        <w:rPr>
          <w:sz w:val="4"/>
          <w:szCs w:val="4"/>
        </w:rPr>
      </w:pPr>
      <w:r w:rsidRPr="006B1981">
        <w:rPr>
          <w:sz w:val="4"/>
          <w:szCs w:val="4"/>
        </w:rPr>
        <w:t>3.3 Co-opting the power of law: The campaign’s results to date</w:t>
      </w:r>
    </w:p>
    <w:p w14:paraId="212D4AF9" w14:textId="77777777" w:rsidR="003C6BD1" w:rsidRPr="006B1981" w:rsidRDefault="003C6BD1" w:rsidP="003C6BD1">
      <w:pPr>
        <w:rPr>
          <w:szCs w:val="16"/>
        </w:rPr>
      </w:pPr>
      <w:r w:rsidRPr="006B1981">
        <w:rPr>
          <w:rStyle w:val="Emphasis"/>
        </w:rPr>
        <w:t>D</w:t>
      </w:r>
      <w:r w:rsidRPr="006B1981">
        <w:rPr>
          <w:rStyle w:val="StyleUnderline"/>
        </w:rPr>
        <w:t xml:space="preserve">eutsche </w:t>
      </w:r>
      <w:r w:rsidRPr="006B1981">
        <w:rPr>
          <w:rStyle w:val="Emphasis"/>
        </w:rPr>
        <w:t>W</w:t>
      </w:r>
      <w:r w:rsidRPr="006B1981">
        <w:rPr>
          <w:rStyle w:val="StyleUnderline"/>
        </w:rPr>
        <w:t xml:space="preserve">ohnen &amp; Co. </w:t>
      </w:r>
      <w:r w:rsidRPr="006B1981">
        <w:rPr>
          <w:rStyle w:val="Emphasis"/>
        </w:rPr>
        <w:t>E</w:t>
      </w:r>
      <w:r w:rsidRPr="006B1981">
        <w:rPr>
          <w:rStyle w:val="StyleUnderline"/>
        </w:rPr>
        <w:t>nteignen’s campaign consciously interweaves</w:t>
      </w:r>
      <w:r w:rsidRPr="006B1981">
        <w:rPr>
          <w:szCs w:val="16"/>
        </w:rPr>
        <w:t xml:space="preserve"> three elements: (1) </w:t>
      </w:r>
      <w:r w:rsidRPr="006B1981">
        <w:rPr>
          <w:rStyle w:val="Emphasis"/>
        </w:rPr>
        <w:t>technical legal argumentation</w:t>
      </w:r>
      <w:r w:rsidRPr="006B1981">
        <w:rPr>
          <w:szCs w:val="16"/>
        </w:rPr>
        <w:t xml:space="preserve"> organised around Article 15; (2) </w:t>
      </w:r>
      <w:r w:rsidRPr="006B1981">
        <w:rPr>
          <w:rStyle w:val="Emphasis"/>
        </w:rPr>
        <w:t>direct democracy</w:t>
      </w:r>
      <w:r w:rsidRPr="006B1981">
        <w:rPr>
          <w:szCs w:val="16"/>
        </w:rPr>
        <w:t xml:space="preserve"> and referendum as a means of political mobilisation; </w:t>
      </w:r>
      <w:r w:rsidRPr="006B1981">
        <w:rPr>
          <w:rStyle w:val="StyleUnderline"/>
        </w:rPr>
        <w:t>and</w:t>
      </w:r>
      <w:r w:rsidRPr="006B1981">
        <w:rPr>
          <w:szCs w:val="16"/>
        </w:rPr>
        <w:t xml:space="preserve"> (3) the classical repertoire of </w:t>
      </w:r>
      <w:r w:rsidRPr="006B1981">
        <w:rPr>
          <w:rStyle w:val="Emphasis"/>
        </w:rPr>
        <w:t>political protest</w:t>
      </w:r>
      <w:r w:rsidRPr="006B1981">
        <w:rPr>
          <w:rStyle w:val="StyleUnderline"/>
        </w:rPr>
        <w:t>, including tenant teach-ins, public demonstrations, media happenings</w:t>
      </w:r>
      <w:r w:rsidRPr="006B1981">
        <w:rPr>
          <w:szCs w:val="16"/>
        </w:rPr>
        <w:t xml:space="preserve">, etc. </w:t>
      </w:r>
      <w:r w:rsidRPr="006B1981">
        <w:rPr>
          <w:rStyle w:val="Emphasis"/>
        </w:rPr>
        <w:t>All the above</w:t>
      </w:r>
      <w:r w:rsidRPr="006B1981">
        <w:rPr>
          <w:rStyle w:val="StyleUnderline"/>
        </w:rPr>
        <w:t xml:space="preserve"> elements</w:t>
      </w:r>
      <w:r w:rsidRPr="006B1981">
        <w:rPr>
          <w:szCs w:val="16"/>
        </w:rPr>
        <w:t xml:space="preserve"> are designed to </w:t>
      </w:r>
      <w:r w:rsidRPr="006B1981">
        <w:rPr>
          <w:rStyle w:val="Emphasis"/>
        </w:rPr>
        <w:t>amplify</w:t>
      </w:r>
      <w:r w:rsidRPr="006B1981">
        <w:rPr>
          <w:rStyle w:val="StyleUnderline"/>
        </w:rPr>
        <w:t xml:space="preserve"> one another</w:t>
      </w:r>
      <w:r w:rsidRPr="006B1981">
        <w:rPr>
          <w:szCs w:val="16"/>
        </w:rPr>
        <w:t>.</w:t>
      </w:r>
    </w:p>
    <w:p w14:paraId="61A1F3A5" w14:textId="77777777" w:rsidR="003C6BD1" w:rsidRPr="006B1981" w:rsidRDefault="003C6BD1" w:rsidP="003C6BD1">
      <w:pPr>
        <w:rPr>
          <w:rStyle w:val="StyleUnderline"/>
        </w:rPr>
      </w:pPr>
      <w:r w:rsidRPr="006B1981">
        <w:rPr>
          <w:szCs w:val="16"/>
        </w:rPr>
        <w:t xml:space="preserve">While the referendum is the political engine of the whole campaign, the initiative waited sixth months after its official start to begin collecting signatures. During this time, </w:t>
      </w:r>
      <w:r w:rsidRPr="006B1981">
        <w:rPr>
          <w:rStyle w:val="StyleUnderline"/>
          <w:highlight w:val="yellow"/>
        </w:rPr>
        <w:t>activists</w:t>
      </w:r>
      <w:r w:rsidRPr="006B1981">
        <w:rPr>
          <w:rStyle w:val="StyleUnderline"/>
        </w:rPr>
        <w:t xml:space="preserve"> focused on </w:t>
      </w:r>
      <w:r w:rsidRPr="006B1981">
        <w:rPr>
          <w:rStyle w:val="Emphasis"/>
          <w:highlight w:val="yellow"/>
        </w:rPr>
        <w:t>leverag</w:t>
      </w:r>
      <w:r w:rsidRPr="006B1981">
        <w:rPr>
          <w:rStyle w:val="Emphasis"/>
        </w:rPr>
        <w:t>ing</w:t>
      </w:r>
      <w:r w:rsidRPr="006B1981">
        <w:rPr>
          <w:rStyle w:val="StyleUnderline"/>
        </w:rPr>
        <w:t xml:space="preserve"> the </w:t>
      </w:r>
      <w:r w:rsidRPr="006B1981">
        <w:rPr>
          <w:rStyle w:val="Emphasis"/>
          <w:highlight w:val="yellow"/>
        </w:rPr>
        <w:t>symbolic power</w:t>
      </w:r>
      <w:r w:rsidRPr="006B1981">
        <w:rPr>
          <w:rStyle w:val="StyleUnderline"/>
          <w:highlight w:val="yellow"/>
        </w:rPr>
        <w:t xml:space="preserve"> of the</w:t>
      </w:r>
      <w:r w:rsidRPr="006B1981">
        <w:rPr>
          <w:rStyle w:val="StyleUnderline"/>
        </w:rPr>
        <w:t xml:space="preserve"> German </w:t>
      </w:r>
      <w:r w:rsidRPr="006B1981">
        <w:rPr>
          <w:rStyle w:val="StyleUnderline"/>
          <w:highlight w:val="yellow"/>
        </w:rPr>
        <w:t>constitution to</w:t>
      </w:r>
      <w:r w:rsidRPr="006B1981">
        <w:rPr>
          <w:rStyle w:val="StyleUnderline"/>
        </w:rPr>
        <w:t xml:space="preserve"> enter the </w:t>
      </w:r>
      <w:r w:rsidRPr="006B1981">
        <w:rPr>
          <w:rStyle w:val="Emphasis"/>
        </w:rPr>
        <w:t>mainstream political debate</w:t>
      </w:r>
      <w:r w:rsidRPr="006B1981">
        <w:rPr>
          <w:rStyle w:val="StyleUnderline"/>
        </w:rPr>
        <w:t xml:space="preserve"> and </w:t>
      </w:r>
      <w:r w:rsidRPr="006B1981">
        <w:rPr>
          <w:rStyle w:val="StyleUnderline"/>
          <w:highlight w:val="yellow"/>
        </w:rPr>
        <w:t xml:space="preserve">build </w:t>
      </w:r>
      <w:r w:rsidRPr="006B1981">
        <w:rPr>
          <w:rStyle w:val="Emphasis"/>
          <w:highlight w:val="yellow"/>
        </w:rPr>
        <w:t>popular support</w:t>
      </w:r>
      <w:r w:rsidRPr="006B1981">
        <w:rPr>
          <w:rStyle w:val="StyleUnderline"/>
        </w:rPr>
        <w:t xml:space="preserve">. </w:t>
      </w:r>
      <w:r w:rsidRPr="006B1981">
        <w:rPr>
          <w:rStyle w:val="StyleUnderline"/>
          <w:highlight w:val="yellow"/>
        </w:rPr>
        <w:t>At the same time</w:t>
      </w:r>
      <w:r w:rsidRPr="006B1981">
        <w:rPr>
          <w:rStyle w:val="StyleUnderline"/>
        </w:rPr>
        <w:t xml:space="preserve">, dedicated working </w:t>
      </w:r>
      <w:r w:rsidRPr="006B1981">
        <w:rPr>
          <w:rStyle w:val="StyleUnderline"/>
          <w:highlight w:val="yellow"/>
        </w:rPr>
        <w:t xml:space="preserve">groups </w:t>
      </w:r>
      <w:r w:rsidRPr="006B1981">
        <w:rPr>
          <w:rStyle w:val="Emphasis"/>
          <w:highlight w:val="yellow"/>
        </w:rPr>
        <w:t>liaised</w:t>
      </w:r>
      <w:r w:rsidRPr="006B1981">
        <w:rPr>
          <w:rStyle w:val="StyleUnderline"/>
          <w:highlight w:val="yellow"/>
        </w:rPr>
        <w:t xml:space="preserve"> with the </w:t>
      </w:r>
      <w:r w:rsidRPr="006B1981">
        <w:rPr>
          <w:rStyle w:val="Emphasis"/>
          <w:highlight w:val="yellow"/>
        </w:rPr>
        <w:t>tenants</w:t>
      </w:r>
      <w:r w:rsidRPr="006B1981">
        <w:rPr>
          <w:rStyle w:val="StyleUnderline"/>
        </w:rPr>
        <w:t xml:space="preserve"> of </w:t>
      </w:r>
      <w:r w:rsidRPr="006B1981">
        <w:rPr>
          <w:rStyle w:val="Emphasis"/>
        </w:rPr>
        <w:t>corporately privatised buildings</w:t>
      </w:r>
      <w:r w:rsidRPr="006B1981">
        <w:rPr>
          <w:rStyle w:val="StyleUnderline"/>
        </w:rPr>
        <w:t xml:space="preserve">, offering </w:t>
      </w:r>
      <w:r w:rsidRPr="006B1981">
        <w:rPr>
          <w:rStyle w:val="Emphasis"/>
        </w:rPr>
        <w:t>tailored workshops</w:t>
      </w:r>
      <w:r w:rsidRPr="006B1981">
        <w:rPr>
          <w:rStyle w:val="StyleUnderline"/>
        </w:rPr>
        <w:t xml:space="preserve"> </w:t>
      </w:r>
      <w:r w:rsidRPr="006B1981">
        <w:rPr>
          <w:rStyle w:val="StyleUnderline"/>
          <w:highlight w:val="yellow"/>
        </w:rPr>
        <w:t xml:space="preserve">on </w:t>
      </w:r>
      <w:r w:rsidRPr="006B1981">
        <w:rPr>
          <w:rStyle w:val="Emphasis"/>
          <w:highlight w:val="yellow"/>
        </w:rPr>
        <w:t>organising</w:t>
      </w:r>
      <w:r w:rsidRPr="006B1981">
        <w:rPr>
          <w:rStyle w:val="StyleUnderline"/>
        </w:rPr>
        <w:t xml:space="preserve"> a neighbourhood assembly or talking to the media.</w:t>
      </w:r>
    </w:p>
    <w:p w14:paraId="1D0CDBD5" w14:textId="77777777" w:rsidR="003C6BD1" w:rsidRPr="006B1981" w:rsidRDefault="003C6BD1" w:rsidP="003C6BD1">
      <w:pPr>
        <w:rPr>
          <w:szCs w:val="16"/>
        </w:rPr>
      </w:pPr>
      <w:r w:rsidRPr="006B1981">
        <w:rPr>
          <w:rStyle w:val="StyleUnderline"/>
        </w:rPr>
        <w:t xml:space="preserve">Having prepared a </w:t>
      </w:r>
      <w:r w:rsidRPr="006B1981">
        <w:rPr>
          <w:rStyle w:val="Emphasis"/>
        </w:rPr>
        <w:t>comprehensive legal strategy</w:t>
      </w:r>
      <w:r w:rsidRPr="006B1981">
        <w:rPr>
          <w:rStyle w:val="StyleUnderline"/>
        </w:rPr>
        <w:t xml:space="preserve">, DWE's spokespeople presented the media with </w:t>
      </w:r>
      <w:r w:rsidRPr="006B1981">
        <w:rPr>
          <w:rStyle w:val="Emphasis"/>
        </w:rPr>
        <w:t>detailed</w:t>
      </w:r>
      <w:r w:rsidRPr="006B1981">
        <w:rPr>
          <w:rStyle w:val="StyleUnderline"/>
        </w:rPr>
        <w:t xml:space="preserve"> and </w:t>
      </w:r>
      <w:r w:rsidRPr="006B1981">
        <w:rPr>
          <w:rStyle w:val="Emphasis"/>
        </w:rPr>
        <w:t>coherent legal argumentation</w:t>
      </w:r>
      <w:r w:rsidRPr="006B1981">
        <w:rPr>
          <w:rStyle w:val="StyleUnderline"/>
        </w:rPr>
        <w:t xml:space="preserve"> for how socialisation might work</w:t>
      </w:r>
      <w:r w:rsidRPr="006B1981">
        <w:rPr>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115A3A85" w14:textId="77777777" w:rsidR="003C6BD1" w:rsidRPr="006B1981" w:rsidRDefault="003C6BD1" w:rsidP="003C6BD1">
      <w:pPr>
        <w:rPr>
          <w:szCs w:val="16"/>
        </w:rPr>
      </w:pPr>
      <w:r w:rsidRPr="006B1981">
        <w:rPr>
          <w:szCs w:val="16"/>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4D83C660" w14:textId="77777777" w:rsidR="003C6BD1" w:rsidRPr="006B1981" w:rsidRDefault="003C6BD1" w:rsidP="003C6BD1">
      <w:pPr>
        <w:rPr>
          <w:szCs w:val="16"/>
        </w:rPr>
      </w:pPr>
      <w:r w:rsidRPr="006B1981">
        <w:rPr>
          <w:szCs w:val="16"/>
        </w:rPr>
        <w:t xml:space="preserve">While the final legal outcomes of the DWE campaign are yet to unfold, its political impact is already visible. In this sense, </w:t>
      </w:r>
      <w:r w:rsidRPr="006B1981">
        <w:rPr>
          <w:rStyle w:val="StyleUnderline"/>
        </w:rPr>
        <w:t xml:space="preserve">the campaign’s </w:t>
      </w:r>
      <w:r w:rsidRPr="006B1981">
        <w:rPr>
          <w:rStyle w:val="Emphasis"/>
          <w:highlight w:val="yellow"/>
        </w:rPr>
        <w:t>technical</w:t>
      </w:r>
      <w:r w:rsidRPr="006B1981">
        <w:rPr>
          <w:rStyle w:val="Emphasis"/>
        </w:rPr>
        <w:t xml:space="preserve">-legal </w:t>
      </w:r>
      <w:r w:rsidRPr="006B1981">
        <w:rPr>
          <w:rStyle w:val="Emphasis"/>
          <w:highlight w:val="yellow"/>
        </w:rPr>
        <w:t>argumentation</w:t>
      </w:r>
      <w:r w:rsidRPr="006B1981">
        <w:rPr>
          <w:rStyle w:val="StyleUnderline"/>
        </w:rPr>
        <w:t xml:space="preserve"> has made a </w:t>
      </w:r>
      <w:r w:rsidRPr="006B1981">
        <w:rPr>
          <w:rStyle w:val="Emphasis"/>
        </w:rPr>
        <w:t>political difference</w:t>
      </w:r>
      <w:r w:rsidRPr="006B1981">
        <w:rPr>
          <w:rStyle w:val="StyleUnderline"/>
        </w:rPr>
        <w:t xml:space="preserve">, even if the referendum </w:t>
      </w:r>
      <w:r w:rsidRPr="006B1981">
        <w:rPr>
          <w:rStyle w:val="Emphasis"/>
        </w:rPr>
        <w:t>never takes place</w:t>
      </w:r>
      <w:r w:rsidRPr="006B1981">
        <w:rPr>
          <w:szCs w:val="16"/>
        </w:rPr>
        <w:t xml:space="preserve">. This, I argue, is an important lesson for critical scholarship on law. For </w:t>
      </w:r>
      <w:r w:rsidRPr="006B1981">
        <w:rPr>
          <w:rStyle w:val="StyleUnderline"/>
        </w:rPr>
        <w:t xml:space="preserve">while there is a </w:t>
      </w:r>
      <w:r w:rsidRPr="006B1981">
        <w:rPr>
          <w:rStyle w:val="Emphasis"/>
        </w:rPr>
        <w:t>lot of research</w:t>
      </w:r>
      <w:r w:rsidRPr="006B1981">
        <w:rPr>
          <w:rStyle w:val="StyleUnderline"/>
        </w:rPr>
        <w:t xml:space="preserve"> criticising the </w:t>
      </w:r>
      <w:r w:rsidRPr="006B1981">
        <w:rPr>
          <w:rStyle w:val="Emphasis"/>
        </w:rPr>
        <w:t>hegemonic power</w:t>
      </w:r>
      <w:r w:rsidRPr="006B1981">
        <w:rPr>
          <w:rStyle w:val="StyleUnderline"/>
        </w:rPr>
        <w:t xml:space="preserve"> of </w:t>
      </w:r>
      <w:r w:rsidRPr="006B1981">
        <w:rPr>
          <w:rStyle w:val="Emphasis"/>
        </w:rPr>
        <w:t>law</w:t>
      </w:r>
      <w:r w:rsidRPr="006B1981">
        <w:rPr>
          <w:szCs w:val="16"/>
        </w:rPr>
        <w:t xml:space="preserve">, relatively </w:t>
      </w:r>
      <w:r w:rsidRPr="006B1981">
        <w:rPr>
          <w:rStyle w:val="Emphasis"/>
        </w:rPr>
        <w:t>less attention</w:t>
      </w:r>
      <w:r w:rsidRPr="006B1981">
        <w:rPr>
          <w:rStyle w:val="StyleUnderline"/>
        </w:rPr>
        <w:t xml:space="preserve"> has been paid to the possibilities of </w:t>
      </w:r>
      <w:r w:rsidRPr="006B1981">
        <w:rPr>
          <w:rStyle w:val="Emphasis"/>
        </w:rPr>
        <w:t>co-opting</w:t>
      </w:r>
      <w:r w:rsidRPr="006B1981">
        <w:rPr>
          <w:rStyle w:val="StyleUnderline"/>
        </w:rPr>
        <w:t xml:space="preserve"> this power for </w:t>
      </w:r>
      <w:r w:rsidRPr="006B1981">
        <w:rPr>
          <w:rStyle w:val="Emphasis"/>
        </w:rPr>
        <w:t>progressive social purposes</w:t>
      </w:r>
      <w:r w:rsidRPr="006B1981">
        <w:rPr>
          <w:szCs w:val="16"/>
        </w:rPr>
        <w:t>. Similarly, we know more about the ways in which the law depoliticises social conflicts than about the possibilities of politicising the law.</w:t>
      </w:r>
    </w:p>
    <w:p w14:paraId="535E2458" w14:textId="77777777" w:rsidR="003C6BD1" w:rsidRPr="006B1981" w:rsidRDefault="003C6BD1" w:rsidP="003C6BD1">
      <w:pPr>
        <w:rPr>
          <w:szCs w:val="16"/>
        </w:rPr>
      </w:pPr>
      <w:r w:rsidRPr="006B1981">
        <w:rPr>
          <w:rStyle w:val="StyleUnderline"/>
        </w:rPr>
        <w:t xml:space="preserve">The </w:t>
      </w:r>
      <w:r w:rsidRPr="006B1981">
        <w:rPr>
          <w:rStyle w:val="Emphasis"/>
        </w:rPr>
        <w:t>methodology</w:t>
      </w:r>
      <w:r w:rsidRPr="006B1981">
        <w:rPr>
          <w:rStyle w:val="StyleUnderline"/>
        </w:rPr>
        <w:t xml:space="preserve"> of CLE is modelled on the practices emerging from </w:t>
      </w:r>
      <w:r w:rsidRPr="006B1981">
        <w:rPr>
          <w:rStyle w:val="Emphasis"/>
        </w:rPr>
        <w:t>grassroots political struggles</w:t>
      </w:r>
      <w:r w:rsidRPr="006B1981">
        <w:rPr>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6B1981">
        <w:rPr>
          <w:rStyle w:val="StyleUnderline"/>
        </w:rPr>
        <w:t xml:space="preserve">I specifically encourage </w:t>
      </w:r>
      <w:r w:rsidRPr="006B1981">
        <w:rPr>
          <w:rStyle w:val="Emphasis"/>
        </w:rPr>
        <w:t>critical scholars</w:t>
      </w:r>
      <w:r w:rsidRPr="006B1981">
        <w:rPr>
          <w:rStyle w:val="StyleUnderline"/>
        </w:rPr>
        <w:t xml:space="preserve"> to employ their knowledge</w:t>
      </w:r>
      <w:r w:rsidRPr="006B1981">
        <w:rPr>
          <w:szCs w:val="16"/>
        </w:rPr>
        <w:t xml:space="preserve">-as-power, outside of the scholarly domain, </w:t>
      </w:r>
      <w:r w:rsidRPr="006B1981">
        <w:rPr>
          <w:rStyle w:val="Emphasis"/>
        </w:rPr>
        <w:t>directly</w:t>
      </w:r>
      <w:r w:rsidRPr="006B1981">
        <w:rPr>
          <w:rStyle w:val="StyleUnderline"/>
        </w:rPr>
        <w:t xml:space="preserve"> at the </w:t>
      </w:r>
      <w:r w:rsidRPr="006B1981">
        <w:rPr>
          <w:rStyle w:val="Emphasis"/>
        </w:rPr>
        <w:t>interface</w:t>
      </w:r>
      <w:r w:rsidRPr="006B1981">
        <w:rPr>
          <w:rStyle w:val="StyleUnderline"/>
        </w:rPr>
        <w:t xml:space="preserve"> between the </w:t>
      </w:r>
      <w:r w:rsidRPr="006B1981">
        <w:rPr>
          <w:rStyle w:val="Emphasis"/>
        </w:rPr>
        <w:t>legal</w:t>
      </w:r>
      <w:r w:rsidRPr="006B1981">
        <w:rPr>
          <w:rStyle w:val="StyleUnderline"/>
        </w:rPr>
        <w:t xml:space="preserve"> and </w:t>
      </w:r>
      <w:r w:rsidRPr="006B1981">
        <w:rPr>
          <w:rStyle w:val="Emphasis"/>
        </w:rPr>
        <w:t>political systems</w:t>
      </w:r>
      <w:r w:rsidRPr="006B1981">
        <w:rPr>
          <w:rStyle w:val="StyleUnderline"/>
        </w:rPr>
        <w:t xml:space="preserve">. As most urban struggles </w:t>
      </w:r>
      <w:r w:rsidRPr="006B1981">
        <w:rPr>
          <w:rStyle w:val="Emphasis"/>
        </w:rPr>
        <w:t>currently relate</w:t>
      </w:r>
      <w:r w:rsidRPr="006B1981">
        <w:rPr>
          <w:rStyle w:val="StyleUnderline"/>
        </w:rPr>
        <w:t xml:space="preserve"> to </w:t>
      </w:r>
      <w:r w:rsidRPr="006B1981">
        <w:rPr>
          <w:rStyle w:val="Emphasis"/>
        </w:rPr>
        <w:t>neoliberalism</w:t>
      </w:r>
      <w:r w:rsidRPr="006B1981">
        <w:rPr>
          <w:szCs w:val="16"/>
        </w:rPr>
        <w:t xml:space="preserve"> – </w:t>
      </w:r>
      <w:r w:rsidRPr="006B1981">
        <w:rPr>
          <w:rStyle w:val="StyleUnderline"/>
        </w:rPr>
        <w:t xml:space="preserve">a regime that is both spatialised and </w:t>
      </w:r>
      <w:r w:rsidRPr="006B1981">
        <w:rPr>
          <w:rStyle w:val="Emphasis"/>
        </w:rPr>
        <w:t>upheld</w:t>
      </w:r>
      <w:r w:rsidRPr="006B1981">
        <w:rPr>
          <w:rStyle w:val="StyleUnderline"/>
        </w:rPr>
        <w:t xml:space="preserve"> by </w:t>
      </w:r>
      <w:r w:rsidRPr="006B1981">
        <w:rPr>
          <w:rStyle w:val="Emphasis"/>
        </w:rPr>
        <w:t>legal scaffoldings</w:t>
      </w:r>
      <w:r w:rsidRPr="006B1981">
        <w:rPr>
          <w:szCs w:val="16"/>
        </w:rPr>
        <w:t xml:space="preserve"> – </w:t>
      </w:r>
      <w:r w:rsidRPr="006B1981">
        <w:rPr>
          <w:rStyle w:val="StyleUnderline"/>
        </w:rPr>
        <w:t xml:space="preserve">legal geographers have a </w:t>
      </w:r>
      <w:r w:rsidRPr="006B1981">
        <w:rPr>
          <w:rStyle w:val="Emphasis"/>
        </w:rPr>
        <w:t>great opportunity</w:t>
      </w:r>
      <w:r w:rsidRPr="006B1981">
        <w:rPr>
          <w:rStyle w:val="StyleUnderline"/>
        </w:rPr>
        <w:t xml:space="preserve"> to “make themselves </w:t>
      </w:r>
      <w:r w:rsidRPr="006B1981">
        <w:rPr>
          <w:rStyle w:val="Emphasis"/>
        </w:rPr>
        <w:t>useful</w:t>
      </w:r>
      <w:r w:rsidRPr="006B1981">
        <w:rPr>
          <w:rStyle w:val="StyleUnderline"/>
        </w:rPr>
        <w:t>”</w:t>
      </w:r>
      <w:r w:rsidRPr="006B1981">
        <w:rPr>
          <w:szCs w:val="16"/>
        </w:rPr>
        <w:t xml:space="preserve"> (Taylor, 2014) </w:t>
      </w:r>
      <w:r w:rsidRPr="006B1981">
        <w:rPr>
          <w:rStyle w:val="StyleUnderline"/>
        </w:rPr>
        <w:t xml:space="preserve">in supporting </w:t>
      </w:r>
      <w:r w:rsidRPr="006B1981">
        <w:rPr>
          <w:rStyle w:val="Emphasis"/>
        </w:rPr>
        <w:t>progressive agendas</w:t>
      </w:r>
      <w:r w:rsidRPr="006B1981">
        <w:rPr>
          <w:rStyle w:val="StyleUnderline"/>
        </w:rPr>
        <w:t xml:space="preserve"> at the </w:t>
      </w:r>
      <w:r w:rsidRPr="006B1981">
        <w:rPr>
          <w:rStyle w:val="Emphasis"/>
        </w:rPr>
        <w:t>interface</w:t>
      </w:r>
      <w:r w:rsidRPr="006B1981">
        <w:rPr>
          <w:rStyle w:val="StyleUnderline"/>
        </w:rPr>
        <w:t xml:space="preserve"> of </w:t>
      </w:r>
      <w:r w:rsidRPr="006B1981">
        <w:rPr>
          <w:rStyle w:val="Emphasis"/>
        </w:rPr>
        <w:t>politics</w:t>
      </w:r>
      <w:r w:rsidRPr="006B1981">
        <w:rPr>
          <w:rStyle w:val="StyleUnderline"/>
        </w:rPr>
        <w:t xml:space="preserve"> and </w:t>
      </w:r>
      <w:r w:rsidRPr="006B1981">
        <w:rPr>
          <w:rStyle w:val="Emphasis"/>
        </w:rPr>
        <w:t>law</w:t>
      </w:r>
      <w:r w:rsidRPr="006B1981">
        <w:rPr>
          <w:szCs w:val="16"/>
        </w:rPr>
        <w:t xml:space="preserve">. This is because </w:t>
      </w:r>
      <w:r w:rsidRPr="006B1981">
        <w:rPr>
          <w:rStyle w:val="StyleUnderline"/>
        </w:rPr>
        <w:t xml:space="preserve">legal geographers have the capacity to understand both the </w:t>
      </w:r>
      <w:r w:rsidRPr="006B1981">
        <w:rPr>
          <w:rStyle w:val="Emphasis"/>
        </w:rPr>
        <w:t>internal logic</w:t>
      </w:r>
      <w:r w:rsidRPr="006B1981">
        <w:rPr>
          <w:rStyle w:val="StyleUnderline"/>
        </w:rPr>
        <w:t xml:space="preserve"> of the legal system and its relations with the </w:t>
      </w:r>
      <w:r w:rsidRPr="006B1981">
        <w:rPr>
          <w:rStyle w:val="Emphasis"/>
        </w:rPr>
        <w:t>outside environment</w:t>
      </w:r>
      <w:r w:rsidRPr="006B1981">
        <w:rPr>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5DA52B25" w14:textId="77777777" w:rsidR="003C6BD1" w:rsidRPr="006B1981" w:rsidRDefault="003C6BD1" w:rsidP="003C6BD1">
      <w:pPr>
        <w:rPr>
          <w:rStyle w:val="StyleUnderline"/>
          <w:b w:val="0"/>
          <w:szCs w:val="16"/>
        </w:rPr>
      </w:pPr>
      <w:r w:rsidRPr="006B1981">
        <w:rPr>
          <w:szCs w:val="16"/>
        </w:rPr>
        <w:t xml:space="preserve">As I showed in this paper, </w:t>
      </w:r>
      <w:r w:rsidRPr="006B1981">
        <w:rPr>
          <w:rStyle w:val="StyleUnderline"/>
        </w:rPr>
        <w:t>CLE</w:t>
      </w:r>
      <w:r w:rsidRPr="006B1981">
        <w:rPr>
          <w:szCs w:val="16"/>
        </w:rPr>
        <w:t xml:space="preserve"> influences the relations between law and politics in several ways. First, it </w:t>
      </w:r>
      <w:r w:rsidRPr="006B1981">
        <w:rPr>
          <w:rStyle w:val="Emphasis"/>
          <w:highlight w:val="yellow"/>
        </w:rPr>
        <w:t>co-opts</w:t>
      </w:r>
      <w:r w:rsidRPr="006B1981">
        <w:rPr>
          <w:rStyle w:val="StyleUnderline"/>
        </w:rPr>
        <w:t xml:space="preserve"> the </w:t>
      </w:r>
      <w:r w:rsidRPr="006B1981">
        <w:rPr>
          <w:rStyle w:val="StyleUnderline"/>
          <w:highlight w:val="yellow"/>
        </w:rPr>
        <w:t xml:space="preserve">legitimacy provided by the </w:t>
      </w:r>
      <w:r w:rsidRPr="006B1981">
        <w:rPr>
          <w:rStyle w:val="Emphasis"/>
          <w:highlight w:val="yellow"/>
        </w:rPr>
        <w:t>legal system</w:t>
      </w:r>
      <w:r w:rsidRPr="006B1981">
        <w:rPr>
          <w:rStyle w:val="StyleUnderline"/>
        </w:rPr>
        <w:t xml:space="preserve">, lending it </w:t>
      </w:r>
      <w:r w:rsidRPr="006B1981">
        <w:rPr>
          <w:rStyle w:val="StyleUnderline"/>
          <w:highlight w:val="yellow"/>
        </w:rPr>
        <w:t xml:space="preserve">to agendas that are </w:t>
      </w:r>
      <w:r w:rsidRPr="006B1981">
        <w:rPr>
          <w:rStyle w:val="Emphasis"/>
          <w:highlight w:val="yellow"/>
        </w:rPr>
        <w:t>otherwise perceived</w:t>
      </w:r>
      <w:r w:rsidRPr="006B1981">
        <w:rPr>
          <w:rStyle w:val="StyleUnderline"/>
          <w:highlight w:val="yellow"/>
        </w:rPr>
        <w:t xml:space="preserve"> as “</w:t>
      </w:r>
      <w:r w:rsidRPr="006B1981">
        <w:rPr>
          <w:rStyle w:val="Emphasis"/>
          <w:highlight w:val="yellow"/>
        </w:rPr>
        <w:t>too radical</w:t>
      </w:r>
      <w:r w:rsidRPr="006B1981">
        <w:rPr>
          <w:rStyle w:val="Emphasis"/>
        </w:rPr>
        <w:t>.</w:t>
      </w:r>
      <w:r w:rsidRPr="006B1981">
        <w:rPr>
          <w:szCs w:val="16"/>
        </w:rPr>
        <w:t xml:space="preserve">” Second, </w:t>
      </w:r>
      <w:r w:rsidRPr="006B1981">
        <w:rPr>
          <w:rStyle w:val="Emphasis"/>
        </w:rPr>
        <w:t>elevated</w:t>
      </w:r>
      <w:r w:rsidRPr="006B1981">
        <w:rPr>
          <w:rStyle w:val="StyleUnderline"/>
        </w:rPr>
        <w:t xml:space="preserve"> by the </w:t>
      </w:r>
      <w:r w:rsidRPr="006B1981">
        <w:rPr>
          <w:rStyle w:val="Emphasis"/>
        </w:rPr>
        <w:t>law</w:t>
      </w:r>
      <w:r w:rsidRPr="006B1981">
        <w:rPr>
          <w:rStyle w:val="StyleUnderline"/>
        </w:rPr>
        <w:t xml:space="preserve"> </w:t>
      </w:r>
      <w:r w:rsidRPr="006B1981">
        <w:rPr>
          <w:rStyle w:val="StyleUnderline"/>
          <w:highlight w:val="yellow"/>
        </w:rPr>
        <w:t>these</w:t>
      </w:r>
      <w:r w:rsidRPr="006B1981">
        <w:rPr>
          <w:rStyle w:val="StyleUnderline"/>
        </w:rPr>
        <w:t xml:space="preserve"> radical </w:t>
      </w:r>
      <w:r w:rsidRPr="006B1981">
        <w:rPr>
          <w:rStyle w:val="StyleUnderline"/>
          <w:highlight w:val="yellow"/>
        </w:rPr>
        <w:t>agendas</w:t>
      </w:r>
      <w:r w:rsidRPr="006B1981">
        <w:rPr>
          <w:rStyle w:val="StyleUnderline"/>
        </w:rPr>
        <w:t xml:space="preserve"> may </w:t>
      </w:r>
      <w:r w:rsidRPr="006B1981">
        <w:rPr>
          <w:rStyle w:val="StyleUnderline"/>
          <w:highlight w:val="yellow"/>
        </w:rPr>
        <w:t>gain</w:t>
      </w:r>
      <w:r w:rsidRPr="006B1981">
        <w:rPr>
          <w:rStyle w:val="StyleUnderline"/>
        </w:rPr>
        <w:t xml:space="preserve"> </w:t>
      </w:r>
      <w:r w:rsidRPr="006B1981">
        <w:rPr>
          <w:rStyle w:val="Emphasis"/>
        </w:rPr>
        <w:t xml:space="preserve">greater </w:t>
      </w:r>
      <w:r w:rsidRPr="006B1981">
        <w:rPr>
          <w:rStyle w:val="Emphasis"/>
          <w:highlight w:val="yellow"/>
        </w:rPr>
        <w:t>power</w:t>
      </w:r>
      <w:r w:rsidRPr="006B1981">
        <w:rPr>
          <w:rStyle w:val="StyleUnderline"/>
          <w:highlight w:val="yellow"/>
        </w:rPr>
        <w:t xml:space="preserve"> to </w:t>
      </w:r>
      <w:r w:rsidRPr="006B1981">
        <w:rPr>
          <w:rStyle w:val="Emphasis"/>
          <w:highlight w:val="yellow"/>
        </w:rPr>
        <w:t>influence</w:t>
      </w:r>
      <w:r w:rsidRPr="006B1981">
        <w:rPr>
          <w:rStyle w:val="StyleUnderline"/>
        </w:rPr>
        <w:t xml:space="preserve"> political-economic </w:t>
      </w:r>
      <w:r w:rsidRPr="006B1981">
        <w:rPr>
          <w:rStyle w:val="StyleUnderline"/>
          <w:highlight w:val="yellow"/>
        </w:rPr>
        <w:t xml:space="preserve">realities </w:t>
      </w:r>
      <w:r w:rsidRPr="006B1981">
        <w:rPr>
          <w:rStyle w:val="Emphasis"/>
          <w:highlight w:val="yellow"/>
        </w:rPr>
        <w:t>even before</w:t>
      </w:r>
      <w:r w:rsidRPr="006B1981">
        <w:rPr>
          <w:rStyle w:val="StyleUnderline"/>
        </w:rPr>
        <w:t xml:space="preserve"> the legal </w:t>
      </w:r>
      <w:r w:rsidRPr="006B1981">
        <w:rPr>
          <w:rStyle w:val="Emphasis"/>
          <w:highlight w:val="yellow"/>
        </w:rPr>
        <w:t>outcomes</w:t>
      </w:r>
      <w:r w:rsidRPr="006B1981">
        <w:rPr>
          <w:rStyle w:val="StyleUnderline"/>
          <w:highlight w:val="yellow"/>
        </w:rPr>
        <w:t xml:space="preserve"> are </w:t>
      </w:r>
      <w:r w:rsidRPr="006B1981">
        <w:rPr>
          <w:rStyle w:val="Emphasis"/>
          <w:highlight w:val="yellow"/>
        </w:rPr>
        <w:t>decided</w:t>
      </w:r>
      <w:r w:rsidRPr="006B1981">
        <w:rPr>
          <w:szCs w:val="16"/>
        </w:rPr>
        <w:t xml:space="preserve">. Finally, </w:t>
      </w:r>
      <w:r w:rsidRPr="006B1981">
        <w:rPr>
          <w:rStyle w:val="StyleUnderline"/>
        </w:rPr>
        <w:t xml:space="preserve">employing technical legal arguments as </w:t>
      </w:r>
      <w:r w:rsidRPr="006B1981">
        <w:rPr>
          <w:rStyle w:val="Emphasis"/>
        </w:rPr>
        <w:t>Trojan horses</w:t>
      </w:r>
      <w:r w:rsidRPr="006B1981">
        <w:rPr>
          <w:rStyle w:val="StyleUnderline"/>
        </w:rPr>
        <w:t xml:space="preserve"> through which </w:t>
      </w:r>
      <w:r w:rsidRPr="006B1981">
        <w:rPr>
          <w:rStyle w:val="Emphasis"/>
        </w:rPr>
        <w:t>highly politicised topics</w:t>
      </w:r>
      <w:r w:rsidRPr="006B1981">
        <w:rPr>
          <w:rStyle w:val="StyleUnderline"/>
        </w:rPr>
        <w:t xml:space="preserve"> enter the </w:t>
      </w:r>
      <w:r w:rsidRPr="006B1981">
        <w:rPr>
          <w:rStyle w:val="Emphasis"/>
        </w:rPr>
        <w:t>sphere of law</w:t>
      </w:r>
      <w:r w:rsidRPr="006B1981">
        <w:rPr>
          <w:rStyle w:val="StyleUnderline"/>
        </w:rPr>
        <w:t xml:space="preserve">, </w:t>
      </w:r>
      <w:r w:rsidRPr="006B1981">
        <w:rPr>
          <w:rStyle w:val="StyleUnderline"/>
          <w:highlight w:val="yellow"/>
        </w:rPr>
        <w:t>CLE</w:t>
      </w:r>
      <w:r w:rsidRPr="006B1981">
        <w:rPr>
          <w:rStyle w:val="StyleUnderline"/>
        </w:rPr>
        <w:t xml:space="preserve"> then </w:t>
      </w:r>
      <w:r w:rsidRPr="006B1981">
        <w:rPr>
          <w:rStyle w:val="StyleUnderline"/>
          <w:highlight w:val="yellow"/>
        </w:rPr>
        <w:t xml:space="preserve">drags </w:t>
      </w:r>
      <w:r w:rsidRPr="006B1981">
        <w:rPr>
          <w:rStyle w:val="Emphasis"/>
          <w:highlight w:val="yellow"/>
        </w:rPr>
        <w:t>supposedly “technical</w:t>
      </w:r>
      <w:r w:rsidRPr="006B1981">
        <w:rPr>
          <w:rStyle w:val="Emphasis"/>
        </w:rPr>
        <w:t>”</w:t>
      </w:r>
      <w:r w:rsidRPr="006B1981">
        <w:rPr>
          <w:rStyle w:val="StyleUnderline"/>
        </w:rPr>
        <w:t xml:space="preserve"> legal </w:t>
      </w:r>
      <w:r w:rsidRPr="006B1981">
        <w:rPr>
          <w:rStyle w:val="StyleUnderline"/>
          <w:highlight w:val="yellow"/>
        </w:rPr>
        <w:t>discussions into</w:t>
      </w:r>
      <w:r w:rsidRPr="006B1981">
        <w:rPr>
          <w:rStyle w:val="StyleUnderline"/>
        </w:rPr>
        <w:t xml:space="preserve"> the heat of </w:t>
      </w:r>
      <w:r w:rsidRPr="006B1981">
        <w:rPr>
          <w:rStyle w:val="Emphasis"/>
          <w:highlight w:val="yellow"/>
        </w:rPr>
        <w:t>public debate</w:t>
      </w:r>
      <w:r w:rsidRPr="006B1981">
        <w:rPr>
          <w:szCs w:val="16"/>
        </w:rPr>
        <w:t xml:space="preserve">. All of </w:t>
      </w:r>
      <w:r w:rsidRPr="006B1981">
        <w:rPr>
          <w:rStyle w:val="StyleUnderline"/>
          <w:highlight w:val="yellow"/>
        </w:rPr>
        <w:t xml:space="preserve">these moves </w:t>
      </w:r>
      <w:r w:rsidRPr="006B1981">
        <w:rPr>
          <w:rStyle w:val="Emphasis"/>
          <w:highlight w:val="yellow"/>
        </w:rPr>
        <w:t>pluralise</w:t>
      </w:r>
      <w:r w:rsidRPr="006B1981">
        <w:rPr>
          <w:rStyle w:val="StyleUnderline"/>
        </w:rPr>
        <w:t xml:space="preserve"> legal </w:t>
      </w:r>
      <w:r w:rsidRPr="006B1981">
        <w:rPr>
          <w:rStyle w:val="StyleUnderline"/>
          <w:highlight w:val="yellow"/>
        </w:rPr>
        <w:t xml:space="preserve">debate by </w:t>
      </w:r>
      <w:r w:rsidRPr="006B1981">
        <w:rPr>
          <w:rStyle w:val="Emphasis"/>
          <w:highlight w:val="yellow"/>
        </w:rPr>
        <w:t>expanding</w:t>
      </w:r>
      <w:r w:rsidRPr="006B1981">
        <w:rPr>
          <w:rStyle w:val="StyleUnderline"/>
        </w:rPr>
        <w:t xml:space="preserve"> the range of </w:t>
      </w:r>
      <w:r w:rsidRPr="006B1981">
        <w:rPr>
          <w:rStyle w:val="StyleUnderline"/>
          <w:highlight w:val="yellow"/>
        </w:rPr>
        <w:t xml:space="preserve">actors who </w:t>
      </w:r>
      <w:r w:rsidRPr="006B1981">
        <w:rPr>
          <w:rStyle w:val="Emphasis"/>
          <w:highlight w:val="yellow"/>
        </w:rPr>
        <w:t>provide</w:t>
      </w:r>
      <w:r w:rsidRPr="006B1981">
        <w:rPr>
          <w:rStyle w:val="Emphasis"/>
        </w:rPr>
        <w:t xml:space="preserve"> impetus</w:t>
      </w:r>
      <w:r w:rsidRPr="006B1981">
        <w:rPr>
          <w:rStyle w:val="StyleUnderline"/>
        </w:rPr>
        <w:t xml:space="preserve"> for </w:t>
      </w:r>
      <w:r w:rsidRPr="006B1981">
        <w:rPr>
          <w:rStyle w:val="Emphasis"/>
          <w:highlight w:val="yellow"/>
        </w:rPr>
        <w:t>new</w:t>
      </w:r>
      <w:r w:rsidRPr="006B1981">
        <w:rPr>
          <w:rStyle w:val="Emphasis"/>
        </w:rPr>
        <w:t xml:space="preserve"> legal </w:t>
      </w:r>
      <w:r w:rsidRPr="006B1981">
        <w:rPr>
          <w:rStyle w:val="Emphasis"/>
          <w:highlight w:val="yellow"/>
        </w:rPr>
        <w:t>interp</w:t>
      </w:r>
      <w:r w:rsidRPr="006B1981">
        <w:rPr>
          <w:rStyle w:val="Emphasis"/>
        </w:rPr>
        <w:t>retation</w:t>
      </w:r>
      <w:r w:rsidRPr="006B1981">
        <w:rPr>
          <w:rStyle w:val="Emphasis"/>
          <w:highlight w:val="yellow"/>
        </w:rPr>
        <w:t>s</w:t>
      </w:r>
      <w:r w:rsidRPr="006B1981">
        <w:rPr>
          <w:szCs w:val="16"/>
        </w:rPr>
        <w:t>, even if the final decision on these interpretations remains in the hands of judges and lawyers.</w:t>
      </w:r>
    </w:p>
    <w:p w14:paraId="247508DA" w14:textId="77777777" w:rsidR="003C6BD1" w:rsidRPr="006B1981" w:rsidRDefault="003C6BD1" w:rsidP="003C6BD1">
      <w:pPr>
        <w:rPr>
          <w:szCs w:val="16"/>
        </w:rPr>
      </w:pPr>
    </w:p>
    <w:p w14:paraId="29B26DDD" w14:textId="67149971" w:rsidR="00990335" w:rsidRPr="006B1981" w:rsidRDefault="00990335" w:rsidP="00990335">
      <w:pPr>
        <w:pStyle w:val="Heading3"/>
      </w:pPr>
      <w:r w:rsidRPr="006B1981">
        <w:t>Root Cause</w:t>
      </w:r>
    </w:p>
    <w:p w14:paraId="7E99B3C9" w14:textId="77777777" w:rsidR="00FA758C" w:rsidRPr="006B1981" w:rsidRDefault="00FA758C" w:rsidP="00FA758C"/>
    <w:p w14:paraId="32462FA9" w14:textId="77777777" w:rsidR="00990335" w:rsidRPr="006B1981" w:rsidRDefault="00990335" w:rsidP="00990335">
      <w:pPr>
        <w:keepNext/>
        <w:keepLines/>
        <w:spacing w:before="40"/>
        <w:outlineLvl w:val="3"/>
        <w:rPr>
          <w:rFonts w:eastAsia="Times New Roman"/>
          <w:b/>
          <w:iCs/>
          <w:sz w:val="24"/>
        </w:rPr>
      </w:pPr>
      <w:r w:rsidRPr="006B1981">
        <w:rPr>
          <w:rFonts w:eastAsia="Times New Roman"/>
          <w:b/>
          <w:iCs/>
          <w:sz w:val="24"/>
        </w:rPr>
        <w:t>Prefer proximate to root cause</w:t>
      </w:r>
    </w:p>
    <w:p w14:paraId="499F45EE" w14:textId="77777777" w:rsidR="00990335" w:rsidRPr="006B1981" w:rsidRDefault="00990335" w:rsidP="00990335">
      <w:pPr>
        <w:rPr>
          <w:rFonts w:eastAsia="Calibri"/>
        </w:rPr>
      </w:pPr>
      <w:r w:rsidRPr="006B1981">
        <w:rPr>
          <w:rStyle w:val="Style13ptBold"/>
        </w:rPr>
        <w:t>Thompson 3</w:t>
      </w:r>
      <w:r w:rsidRPr="006B1981">
        <w:rPr>
          <w:rFonts w:eastAsia="Calibri"/>
        </w:rPr>
        <w:t xml:space="preserve"> (William, Professor of Political Science and Director of the Center for the Study of International Relations at Indiana University,“A Streetcar Named Sarajevo: Catalysts, Multiple Causation Chains, and Rivalry Structures,” International Studies Quarterly, 47(3))  </w:t>
      </w:r>
    </w:p>
    <w:p w14:paraId="7E4A85A3" w14:textId="77777777" w:rsidR="00990335" w:rsidRPr="006B1981" w:rsidRDefault="00990335" w:rsidP="00990335">
      <w:pPr>
        <w:rPr>
          <w:rFonts w:eastAsia="Calibri"/>
        </w:rPr>
      </w:pPr>
    </w:p>
    <w:p w14:paraId="57A95A5D" w14:textId="48E2B4CD" w:rsidR="00990335" w:rsidRPr="006B1981" w:rsidRDefault="00990335" w:rsidP="00FA758C">
      <w:pPr>
        <w:rPr>
          <w:rFonts w:eastAsia="Calibri"/>
        </w:rPr>
      </w:pPr>
      <w:r w:rsidRPr="006B1981">
        <w:rPr>
          <w:rFonts w:eastAsia="Calibri"/>
        </w:rPr>
        <w:t xml:space="preserve">Richard Ned Lebow (2000–2001) has recently invoked what might be called a streetcar interpretation of systemic war and change. According to him, all our </w:t>
      </w:r>
      <w:r w:rsidRPr="006B1981">
        <w:rPr>
          <w:rFonts w:eastAsia="Calibri"/>
          <w:b/>
          <w:sz w:val="20"/>
          <w:szCs w:val="20"/>
          <w:highlight w:val="yellow"/>
          <w:u w:val="single"/>
        </w:rPr>
        <w:t>structural theories</w:t>
      </w:r>
      <w:r w:rsidRPr="006B1981">
        <w:rPr>
          <w:rFonts w:eastAsia="Calibri"/>
        </w:rPr>
        <w:t xml:space="preserve"> in world politics </w:t>
      </w:r>
      <w:r w:rsidRPr="006B1981">
        <w:rPr>
          <w:rFonts w:eastAsia="Calibri"/>
          <w:b/>
          <w:sz w:val="20"/>
          <w:szCs w:val="20"/>
          <w:u w:val="single"/>
        </w:rPr>
        <w:t xml:space="preserve">both </w:t>
      </w:r>
      <w:r w:rsidRPr="006B1981">
        <w:rPr>
          <w:rStyle w:val="Emphasis"/>
          <w:highlight w:val="yellow"/>
        </w:rPr>
        <w:t>over determine and underdetermine</w:t>
      </w:r>
      <w:r w:rsidRPr="006B1981">
        <w:rPr>
          <w:rStyle w:val="Emphasis"/>
        </w:rPr>
        <w:t xml:space="preserve"> </w:t>
      </w:r>
      <w:r w:rsidRPr="006B1981">
        <w:rPr>
          <w:rFonts w:eastAsia="Calibri"/>
          <w:b/>
          <w:sz w:val="20"/>
          <w:szCs w:val="20"/>
          <w:u w:val="single"/>
        </w:rPr>
        <w:t xml:space="preserve">the explanation of </w:t>
      </w:r>
      <w:r w:rsidRPr="006B1981">
        <w:rPr>
          <w:rFonts w:eastAsia="Calibri"/>
          <w:b/>
          <w:sz w:val="20"/>
          <w:szCs w:val="20"/>
          <w:highlight w:val="yellow"/>
          <w:u w:val="single"/>
        </w:rPr>
        <w:t>the most important events</w:t>
      </w:r>
      <w:r w:rsidRPr="006B1981">
        <w:rPr>
          <w:rFonts w:eastAsia="Calibri"/>
        </w:rPr>
        <w:t xml:space="preserve"> such as World War I, World War II, or the end of the Cold War. Not only do </w:t>
      </w:r>
      <w:r w:rsidRPr="006B1981">
        <w:rPr>
          <w:rFonts w:eastAsia="Calibri"/>
          <w:b/>
          <w:sz w:val="20"/>
          <w:szCs w:val="20"/>
          <w:highlight w:val="yellow"/>
          <w:u w:val="single"/>
        </w:rPr>
        <w:t>structural theories</w:t>
      </w:r>
      <w:r w:rsidRPr="006B1981">
        <w:rPr>
          <w:rFonts w:eastAsia="Calibri"/>
          <w:b/>
          <w:sz w:val="20"/>
          <w:szCs w:val="20"/>
          <w:u w:val="single"/>
        </w:rPr>
        <w:t xml:space="preserve"> tend to </w:t>
      </w:r>
      <w:r w:rsidRPr="006B1981">
        <w:rPr>
          <w:rFonts w:eastAsia="Calibri"/>
          <w:b/>
          <w:sz w:val="20"/>
          <w:szCs w:val="20"/>
          <w:highlight w:val="yellow"/>
          <w:u w:val="single"/>
        </w:rPr>
        <w:t>fixate on one cause</w:t>
      </w:r>
      <w:r w:rsidRPr="006B1981">
        <w:rPr>
          <w:rFonts w:eastAsia="Calibri"/>
        </w:rPr>
        <w:t xml:space="preserve"> or stream of causation, </w:t>
      </w:r>
      <w:r w:rsidRPr="006B1981">
        <w:rPr>
          <w:rStyle w:val="Emphasis"/>
          <w:highlight w:val="yellow"/>
        </w:rPr>
        <w:t xml:space="preserve">they are inherently incomplete </w:t>
      </w:r>
      <w:r w:rsidRPr="006B1981">
        <w:rPr>
          <w:rFonts w:eastAsia="Calibri"/>
          <w:b/>
          <w:sz w:val="20"/>
          <w:szCs w:val="20"/>
          <w:highlight w:val="yellow"/>
          <w:u w:val="single"/>
        </w:rPr>
        <w:t xml:space="preserve">because the influence of structural causes cannot be known </w:t>
      </w:r>
      <w:r w:rsidRPr="006B1981">
        <w:rPr>
          <w:rStyle w:val="Emphasis"/>
          <w:highlight w:val="yellow"/>
        </w:rPr>
        <w:t>without also identifying</w:t>
      </w:r>
      <w:r w:rsidRPr="006B1981">
        <w:rPr>
          <w:rStyle w:val="Emphasis"/>
        </w:rPr>
        <w:t xml:space="preserve"> the necessary role of </w:t>
      </w:r>
      <w:r w:rsidRPr="006B1981">
        <w:rPr>
          <w:rStyle w:val="Emphasis"/>
          <w:highlight w:val="yellow"/>
        </w:rPr>
        <w:t>catalysts.</w:t>
      </w:r>
      <w:r w:rsidRPr="006B1981">
        <w:rPr>
          <w:rFonts w:eastAsia="Calibri"/>
          <w:highlight w:val="yellow"/>
        </w:rPr>
        <w:t xml:space="preserve"> </w:t>
      </w:r>
      <w:r w:rsidRPr="006B1981">
        <w:rPr>
          <w:rFonts w:eastAsia="Calibri"/>
          <w:b/>
          <w:sz w:val="20"/>
          <w:szCs w:val="20"/>
          <w:highlight w:val="yellow"/>
          <w:u w:val="single"/>
        </w:rPr>
        <w:t>As long as we ignore the precipitants</w:t>
      </w:r>
      <w:r w:rsidRPr="006B1981">
        <w:rPr>
          <w:rFonts w:eastAsia="Calibri"/>
          <w:b/>
          <w:sz w:val="20"/>
          <w:szCs w:val="20"/>
          <w:u w:val="single"/>
        </w:rPr>
        <w:t xml:space="preserve"> that actually encourage actors to act, </w:t>
      </w:r>
      <w:r w:rsidRPr="006B1981">
        <w:rPr>
          <w:rFonts w:eastAsia="Calibri"/>
          <w:b/>
          <w:sz w:val="20"/>
          <w:szCs w:val="20"/>
          <w:highlight w:val="yellow"/>
          <w:u w:val="single"/>
        </w:rPr>
        <w:t>we cannot make accurate generalizations</w:t>
      </w:r>
      <w:r w:rsidRPr="006B1981">
        <w:rPr>
          <w:rFonts w:eastAsia="Calibri"/>
          <w:b/>
          <w:sz w:val="20"/>
          <w:szCs w:val="20"/>
          <w:u w:val="single"/>
        </w:rPr>
        <w:t xml:space="preserve"> about</w:t>
      </w:r>
      <w:r w:rsidRPr="006B1981">
        <w:rPr>
          <w:rFonts w:eastAsia="Calibri"/>
        </w:rPr>
        <w:t xml:space="preserve"> the relationships between more remote </w:t>
      </w:r>
      <w:r w:rsidRPr="006B1981">
        <w:rPr>
          <w:rFonts w:eastAsia="Calibri"/>
          <w:b/>
          <w:sz w:val="20"/>
          <w:szCs w:val="20"/>
          <w:u w:val="single"/>
        </w:rPr>
        <w:t>causation and</w:t>
      </w:r>
      <w:r w:rsidRPr="006B1981">
        <w:rPr>
          <w:rFonts w:eastAsia="Calibri"/>
        </w:rPr>
        <w:t xml:space="preserve"> the </w:t>
      </w:r>
      <w:r w:rsidRPr="006B1981">
        <w:rPr>
          <w:rFonts w:eastAsia="Calibri"/>
          <w:b/>
          <w:sz w:val="20"/>
          <w:szCs w:val="20"/>
          <w:u w:val="single"/>
        </w:rPr>
        <w:t>outcomes</w:t>
      </w:r>
      <w:r w:rsidRPr="006B1981">
        <w:rPr>
          <w:rFonts w:eastAsia="Calibri"/>
        </w:rPr>
        <w:t xml:space="preserve"> that we are trying to explain. Nor can we test the accuracy of such generalizations without accompanying data on the presence or absence of catalysts. </w:t>
      </w:r>
      <w:r w:rsidRPr="006B1981">
        <w:rPr>
          <w:rFonts w:eastAsia="Calibri"/>
          <w:b/>
          <w:sz w:val="20"/>
          <w:szCs w:val="20"/>
          <w:u w:val="single"/>
        </w:rPr>
        <w:t>In the absence of an appropriate catalyst</w:t>
      </w:r>
      <w:r w:rsidRPr="006B1981">
        <w:rPr>
          <w:rFonts w:eastAsia="Calibri"/>
        </w:rPr>
        <w:t xml:space="preserve"> (or a ‘‘streetcar’’ that failed to arrive), </w:t>
      </w:r>
      <w:r w:rsidRPr="006B1981">
        <w:rPr>
          <w:rFonts w:eastAsia="Calibri"/>
          <w:b/>
          <w:sz w:val="20"/>
          <w:szCs w:val="20"/>
          <w:u w:val="single"/>
        </w:rPr>
        <w:t>wars might never have happened</w:t>
      </w:r>
      <w:r w:rsidRPr="006B1981">
        <w:rPr>
          <w:rFonts w:eastAsia="Calibri"/>
        </w:rPr>
        <w:t>. Concrete information on their presence (‘‘streetcars’’ that did arrive) might alter our understanding of the explanatory significance of other variables. But since catalysts and contingencies are so difficult to handle theoretically and empirically, perhaps we should focus instead on probing the theoretical role of contingencies via the development of ‘‘what if ’’ scenarios.</w:t>
      </w:r>
    </w:p>
    <w:p w14:paraId="795CF799" w14:textId="77777777" w:rsidR="006B1981" w:rsidRPr="006B1981" w:rsidRDefault="006B1981" w:rsidP="00FA758C">
      <w:pPr>
        <w:rPr>
          <w:rFonts w:eastAsia="Calibri"/>
        </w:rPr>
      </w:pPr>
    </w:p>
    <w:p w14:paraId="264C26CA" w14:textId="77777777" w:rsidR="006B1981" w:rsidRPr="006B1981" w:rsidRDefault="006B1981" w:rsidP="006B1981">
      <w:pPr>
        <w:pStyle w:val="Heading4"/>
      </w:pPr>
      <w:r w:rsidRPr="006B1981">
        <w:t xml:space="preserve">Neurological, racial bias is </w:t>
      </w:r>
      <w:r w:rsidRPr="006B1981">
        <w:rPr>
          <w:u w:val="single"/>
        </w:rPr>
        <w:t>flexible</w:t>
      </w:r>
      <w:r w:rsidRPr="006B1981">
        <w:t xml:space="preserve"> and determined by </w:t>
      </w:r>
      <w:r w:rsidRPr="006B1981">
        <w:rPr>
          <w:u w:val="single"/>
        </w:rPr>
        <w:t>coalitional habit forming</w:t>
      </w:r>
      <w:r w:rsidRPr="006B1981">
        <w:t xml:space="preserve"> in the brain---orienting groups around </w:t>
      </w:r>
      <w:r w:rsidRPr="006B1981">
        <w:rPr>
          <w:u w:val="single"/>
        </w:rPr>
        <w:t>institutional change</w:t>
      </w:r>
      <w:r w:rsidRPr="006B1981">
        <w:t xml:space="preserve"> best </w:t>
      </w:r>
      <w:r w:rsidRPr="006B1981">
        <w:rPr>
          <w:u w:val="single"/>
        </w:rPr>
        <w:t>breaks down bias</w:t>
      </w:r>
      <w:r w:rsidRPr="006B1981">
        <w:t xml:space="preserve">. This is </w:t>
      </w:r>
      <w:r w:rsidRPr="006B1981">
        <w:rPr>
          <w:u w:val="single"/>
        </w:rPr>
        <w:t>offense</w:t>
      </w:r>
      <w:r w:rsidRPr="006B1981">
        <w:t xml:space="preserve"> because their theory </w:t>
      </w:r>
      <w:r w:rsidRPr="006B1981">
        <w:rPr>
          <w:u w:val="single"/>
        </w:rPr>
        <w:t>rejects these solutions</w:t>
      </w:r>
    </w:p>
    <w:p w14:paraId="5278E49B" w14:textId="77777777" w:rsidR="006B1981" w:rsidRPr="006B1981" w:rsidRDefault="006B1981" w:rsidP="006B1981">
      <w:r w:rsidRPr="006B1981">
        <w:rPr>
          <w:rStyle w:val="Style13ptBold"/>
        </w:rPr>
        <w:t>Cikara and Van Bavel 15</w:t>
      </w:r>
      <w:r w:rsidRPr="006B1981">
        <w:t xml:space="preserve">. (Mina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9" w:history="1">
        <w:r w:rsidRPr="006B1981">
          <w:rPr>
            <w:rStyle w:val="Hyperlink"/>
          </w:rPr>
          <w:t>https://www.scientificamerican.com/article/the-flexibility-of-racial-bias/</w:t>
        </w:r>
      </w:hyperlink>
      <w:r w:rsidRPr="006B1981">
        <w:t>)</w:t>
      </w:r>
    </w:p>
    <w:p w14:paraId="02E6EFC2" w14:textId="77777777" w:rsidR="006B1981" w:rsidRPr="006B1981" w:rsidRDefault="006B1981" w:rsidP="006B1981"/>
    <w:p w14:paraId="70888E63" w14:textId="77777777" w:rsidR="006B1981" w:rsidRPr="006B1981" w:rsidRDefault="006B1981" w:rsidP="006B1981">
      <w:pPr>
        <w:rPr>
          <w:sz w:val="12"/>
        </w:rPr>
      </w:pPr>
      <w:r w:rsidRPr="006B1981">
        <w:rPr>
          <w:sz w:val="12"/>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6B1981">
        <w:t>Institutional and systemic racism reinforce discrimination in countless situations, including hiring, sentencing, housing, and even mortgage lending</w:t>
      </w:r>
      <w:r w:rsidRPr="006B1981">
        <w:rPr>
          <w:sz w:val="12"/>
        </w:rPr>
        <w:t xml:space="preserve">. </w:t>
      </w:r>
      <w:r w:rsidRPr="006B1981">
        <w:rPr>
          <w:rStyle w:val="Emphasis"/>
          <w:highlight w:val="yellow"/>
        </w:rPr>
        <w:t>It would be easy</w:t>
      </w:r>
      <w:r w:rsidRPr="006B1981">
        <w:rPr>
          <w:highlight w:val="yellow"/>
        </w:rPr>
        <w:t xml:space="preserve"> </w:t>
      </w:r>
      <w:r w:rsidRPr="006B1981">
        <w:rPr>
          <w:rStyle w:val="StyleUnderline"/>
          <w:highlight w:val="yellow"/>
        </w:rPr>
        <w:t>to see</w:t>
      </w:r>
      <w:r w:rsidRPr="006B1981">
        <w:rPr>
          <w:rStyle w:val="StyleUnderline"/>
        </w:rPr>
        <w:t xml:space="preserve"> in all this powerful </w:t>
      </w:r>
      <w:r w:rsidRPr="006B1981">
        <w:rPr>
          <w:rStyle w:val="StyleUnderline"/>
          <w:highlight w:val="yellow"/>
        </w:rPr>
        <w:t>evidence that racism</w:t>
      </w:r>
      <w:r w:rsidRPr="006B1981">
        <w:rPr>
          <w:rStyle w:val="StyleUnderline"/>
        </w:rPr>
        <w:t xml:space="preserve"> </w:t>
      </w:r>
      <w:r w:rsidRPr="006B1981">
        <w:rPr>
          <w:rStyle w:val="StyleUnderline"/>
          <w:highlight w:val="yellow"/>
        </w:rPr>
        <w:t xml:space="preserve">is </w:t>
      </w:r>
      <w:r w:rsidRPr="006B1981">
        <w:rPr>
          <w:rStyle w:val="StyleUnderline"/>
        </w:rPr>
        <w:t xml:space="preserve">a </w:t>
      </w:r>
      <w:r w:rsidRPr="006B1981">
        <w:rPr>
          <w:rStyle w:val="StyleUnderline"/>
          <w:highlight w:val="yellow"/>
        </w:rPr>
        <w:t xml:space="preserve">permanent </w:t>
      </w:r>
      <w:r w:rsidRPr="006B1981">
        <w:rPr>
          <w:rStyle w:val="StyleUnderline"/>
        </w:rPr>
        <w:t xml:space="preserve">fixture in America’s social fabric </w:t>
      </w:r>
      <w:r w:rsidRPr="006B1981">
        <w:rPr>
          <w:rStyle w:val="StyleUnderline"/>
          <w:highlight w:val="yellow"/>
        </w:rPr>
        <w:t>and</w:t>
      </w:r>
      <w:r w:rsidRPr="006B1981">
        <w:rPr>
          <w:sz w:val="12"/>
        </w:rPr>
        <w:t xml:space="preserve"> even, perhaps, </w:t>
      </w:r>
      <w:r w:rsidRPr="006B1981">
        <w:t xml:space="preserve">an </w:t>
      </w:r>
      <w:r w:rsidRPr="006B1981">
        <w:rPr>
          <w:rStyle w:val="Emphasis"/>
          <w:highlight w:val="yellow"/>
        </w:rPr>
        <w:t xml:space="preserve">inevitable </w:t>
      </w:r>
      <w:r w:rsidRPr="006B1981">
        <w:rPr>
          <w:rStyle w:val="Emphasis"/>
        </w:rPr>
        <w:t>aspect of human nature</w:t>
      </w:r>
      <w:r w:rsidRPr="006B1981">
        <w:rPr>
          <w:sz w:val="12"/>
        </w:rPr>
        <w:t xml:space="preserve">. Indeed, the mere act of labeling others according to their age, gender, or race is a reflexive habit of the human mind. Social categories, like race, impact our thinking quickly, often outside of our awareness. </w:t>
      </w:r>
      <w:r w:rsidRPr="006B1981">
        <w:t>Extensive research has found that these implicit racial biases—negative thoughts and feelings about people from other races—are automatic, pervasive, and difficult to suppress</w:t>
      </w:r>
      <w:r w:rsidRPr="006B1981">
        <w:rPr>
          <w:sz w:val="12"/>
        </w:rPr>
        <w:t xml:space="preserve">. Neuroscientists have also explored racial prejudice by exposing people to images of faces while scanning their brains in fMRI machines. </w:t>
      </w:r>
      <w:r w:rsidRPr="006B1981">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6B1981">
        <w:rPr>
          <w:sz w:val="12"/>
        </w:rPr>
        <w:t xml:space="preserve">. This work has led many to conclude that racial biases might be part of a primitive—and possibly hard-wired—neural fear response to racial out-groups. </w:t>
      </w:r>
      <w:r w:rsidRPr="006B1981">
        <w:t>There is little question that</w:t>
      </w:r>
      <w:r w:rsidRPr="006B1981">
        <w:rPr>
          <w:sz w:val="12"/>
        </w:rPr>
        <w:t xml:space="preserve"> categories such as </w:t>
      </w:r>
      <w:r w:rsidRPr="006B1981">
        <w:t>race</w:t>
      </w:r>
      <w:r w:rsidRPr="006B1981">
        <w:rPr>
          <w:sz w:val="12"/>
        </w:rPr>
        <w:t xml:space="preserve">, gender, and age </w:t>
      </w:r>
      <w:r w:rsidRPr="006B1981">
        <w:t>play a major role in shaping the biases and stereotypes that people bring to bear in their judgments of others</w:t>
      </w:r>
      <w:r w:rsidRPr="006B1981">
        <w:rPr>
          <w:sz w:val="12"/>
        </w:rPr>
        <w:t xml:space="preserve">. </w:t>
      </w:r>
      <w:r w:rsidRPr="006B1981">
        <w:rPr>
          <w:rStyle w:val="Emphasis"/>
        </w:rPr>
        <w:t>However</w:t>
      </w:r>
      <w:r w:rsidRPr="006B1981">
        <w:rPr>
          <w:sz w:val="12"/>
        </w:rPr>
        <w:t xml:space="preserve">, </w:t>
      </w:r>
      <w:r w:rsidRPr="006B1981">
        <w:t xml:space="preserve">research has shown that </w:t>
      </w:r>
      <w:r w:rsidRPr="006B1981">
        <w:rPr>
          <w:rStyle w:val="StyleUnderline"/>
          <w:highlight w:val="yellow"/>
        </w:rPr>
        <w:t>how people categorize</w:t>
      </w:r>
      <w:r w:rsidRPr="006B1981">
        <w:rPr>
          <w:highlight w:val="yellow"/>
        </w:rPr>
        <w:t xml:space="preserve"> </w:t>
      </w:r>
      <w:r w:rsidRPr="006B1981">
        <w:rPr>
          <w:rStyle w:val="Emphasis"/>
          <w:highlight w:val="yellow"/>
        </w:rPr>
        <w:t>themselves</w:t>
      </w:r>
      <w:r w:rsidRPr="006B1981">
        <w:rPr>
          <w:highlight w:val="yellow"/>
        </w:rPr>
        <w:t xml:space="preserve"> </w:t>
      </w:r>
      <w:r w:rsidRPr="006B1981">
        <w:rPr>
          <w:rStyle w:val="StyleUnderline"/>
          <w:highlight w:val="yellow"/>
        </w:rPr>
        <w:t>may</w:t>
      </w:r>
      <w:r w:rsidRPr="006B1981">
        <w:rPr>
          <w:rStyle w:val="StyleUnderline"/>
        </w:rPr>
        <w:t xml:space="preserve"> </w:t>
      </w:r>
      <w:r w:rsidRPr="006B1981">
        <w:rPr>
          <w:rStyle w:val="StyleUnderline"/>
          <w:highlight w:val="yellow"/>
        </w:rPr>
        <w:t xml:space="preserve">be </w:t>
      </w:r>
      <w:r w:rsidRPr="006B1981">
        <w:rPr>
          <w:rStyle w:val="StyleUnderline"/>
        </w:rPr>
        <w:t xml:space="preserve">just as </w:t>
      </w:r>
      <w:r w:rsidRPr="006B1981">
        <w:rPr>
          <w:rStyle w:val="StyleUnderline"/>
          <w:highlight w:val="yellow"/>
        </w:rPr>
        <w:t>fundamental to</w:t>
      </w:r>
      <w:r w:rsidRPr="006B1981">
        <w:t xml:space="preserve"> understanding </w:t>
      </w:r>
      <w:r w:rsidRPr="006B1981">
        <w:rPr>
          <w:rStyle w:val="StyleUnderline"/>
          <w:highlight w:val="yellow"/>
        </w:rPr>
        <w:t>prejudice</w:t>
      </w:r>
      <w:r w:rsidRPr="006B1981">
        <w:t xml:space="preserve"> as how they categorize others</w:t>
      </w:r>
      <w:r w:rsidRPr="006B1981">
        <w:rPr>
          <w:sz w:val="12"/>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6B1981">
        <w:t>findings highlight the remarkable ease with which humans form coalitions</w:t>
      </w:r>
      <w:r w:rsidRPr="006B1981">
        <w:rPr>
          <w:sz w:val="12"/>
        </w:rPr>
        <w:t xml:space="preserve">. </w:t>
      </w:r>
      <w:r w:rsidRPr="006B1981">
        <w:rPr>
          <w:rStyle w:val="Emphasis"/>
        </w:rPr>
        <w:t>Recent research confirms</w:t>
      </w:r>
      <w:r w:rsidRPr="006B1981">
        <w:t xml:space="preserve"> that </w:t>
      </w:r>
      <w:r w:rsidRPr="006B1981">
        <w:rPr>
          <w:rStyle w:val="Emphasis"/>
          <w:highlight w:val="yellow"/>
        </w:rPr>
        <w:t>coalition</w:t>
      </w:r>
      <w:r w:rsidRPr="006B1981">
        <w:t xml:space="preserve">-based </w:t>
      </w:r>
      <w:r w:rsidRPr="006B1981">
        <w:rPr>
          <w:rStyle w:val="Emphasis"/>
          <w:highlight w:val="yellow"/>
        </w:rPr>
        <w:t>preferences trump race</w:t>
      </w:r>
      <w:r w:rsidRPr="006B1981">
        <w:t xml:space="preserve">-based </w:t>
      </w:r>
      <w:r w:rsidRPr="006B1981">
        <w:rPr>
          <w:rStyle w:val="Emphasis"/>
        </w:rPr>
        <w:t>preferences</w:t>
      </w:r>
      <w:r w:rsidRPr="006B1981">
        <w:rPr>
          <w:sz w:val="12"/>
        </w:rPr>
        <w:t xml:space="preserve">. For example, </w:t>
      </w:r>
      <w:r w:rsidRPr="006B1981">
        <w:rPr>
          <w:rStyle w:val="StyleUnderline"/>
          <w:highlight w:val="yellow"/>
        </w:rPr>
        <w:t>both Democrats and Republicans</w:t>
      </w:r>
      <w:r w:rsidRPr="006B1981">
        <w:rPr>
          <w:rStyle w:val="StyleUnderline"/>
        </w:rPr>
        <w:t xml:space="preserve"> </w:t>
      </w:r>
      <w:r w:rsidRPr="006B1981">
        <w:rPr>
          <w:rStyle w:val="StyleUnderline"/>
          <w:highlight w:val="yellow"/>
        </w:rPr>
        <w:t>favor</w:t>
      </w:r>
      <w:r w:rsidRPr="006B1981">
        <w:t xml:space="preserve"> the resumes of those affiliated with </w:t>
      </w:r>
      <w:r w:rsidRPr="006B1981">
        <w:rPr>
          <w:rStyle w:val="StyleUnderline"/>
          <w:highlight w:val="yellow"/>
        </w:rPr>
        <w:t>their</w:t>
      </w:r>
      <w:r w:rsidRPr="006B1981">
        <w:t xml:space="preserve"> political </w:t>
      </w:r>
      <w:r w:rsidRPr="006B1981">
        <w:rPr>
          <w:rStyle w:val="Emphasis"/>
          <w:highlight w:val="yellow"/>
        </w:rPr>
        <w:t>party</w:t>
      </w:r>
      <w:r w:rsidRPr="006B1981">
        <w:t xml:space="preserve"> much </w:t>
      </w:r>
      <w:r w:rsidRPr="006B1981">
        <w:rPr>
          <w:rStyle w:val="Emphasis"/>
          <w:highlight w:val="yellow"/>
        </w:rPr>
        <w:t>more than</w:t>
      </w:r>
      <w:r w:rsidRPr="006B1981">
        <w:t xml:space="preserve"> they favor those who share </w:t>
      </w:r>
      <w:r w:rsidRPr="006B1981">
        <w:rPr>
          <w:rStyle w:val="Emphasis"/>
          <w:highlight w:val="yellow"/>
        </w:rPr>
        <w:t>their race</w:t>
      </w:r>
      <w:r w:rsidRPr="006B1981">
        <w:rPr>
          <w:sz w:val="12"/>
        </w:rPr>
        <w:t xml:space="preserve">. These </w:t>
      </w:r>
      <w:r w:rsidRPr="006B1981">
        <w:t>coalition-based preferences remain powerful even in the absence of the animosity present in electoral politics</w:t>
      </w:r>
      <w:r w:rsidRPr="006B1981">
        <w:rPr>
          <w:sz w:val="12"/>
        </w:rPr>
        <w:t xml:space="preserve">. Our </w:t>
      </w:r>
      <w:r w:rsidRPr="006B1981">
        <w:t xml:space="preserve">research has shown that the simple act of </w:t>
      </w:r>
      <w:r w:rsidRPr="006B1981">
        <w:rPr>
          <w:rStyle w:val="StyleUnderline"/>
          <w:highlight w:val="yellow"/>
        </w:rPr>
        <w:t>placing people on a</w:t>
      </w:r>
      <w:r w:rsidRPr="006B1981">
        <w:rPr>
          <w:highlight w:val="yellow"/>
        </w:rPr>
        <w:t xml:space="preserve"> </w:t>
      </w:r>
      <w:r w:rsidRPr="006B1981">
        <w:rPr>
          <w:rStyle w:val="Emphasis"/>
          <w:highlight w:val="yellow"/>
        </w:rPr>
        <w:t>mixed-race team</w:t>
      </w:r>
      <w:r w:rsidRPr="006B1981">
        <w:rPr>
          <w:highlight w:val="yellow"/>
        </w:rPr>
        <w:t xml:space="preserve"> </w:t>
      </w:r>
      <w:r w:rsidRPr="006B1981">
        <w:rPr>
          <w:rStyle w:val="StyleUnderline"/>
          <w:highlight w:val="yellow"/>
        </w:rPr>
        <w:t>can</w:t>
      </w:r>
      <w:r w:rsidRPr="006B1981">
        <w:rPr>
          <w:highlight w:val="yellow"/>
        </w:rPr>
        <w:t xml:space="preserve"> </w:t>
      </w:r>
      <w:r w:rsidRPr="006B1981">
        <w:rPr>
          <w:rStyle w:val="Emphasis"/>
          <w:highlight w:val="yellow"/>
        </w:rPr>
        <w:t>diminish</w:t>
      </w:r>
      <w:r w:rsidRPr="006B1981">
        <w:t xml:space="preserve"> their </w:t>
      </w:r>
      <w:r w:rsidRPr="006B1981">
        <w:rPr>
          <w:rStyle w:val="Emphasis"/>
          <w:highlight w:val="yellow"/>
        </w:rPr>
        <w:t xml:space="preserve">automatic </w:t>
      </w:r>
      <w:r w:rsidRPr="006B1981">
        <w:rPr>
          <w:rStyle w:val="Emphasis"/>
        </w:rPr>
        <w:t xml:space="preserve">racial </w:t>
      </w:r>
      <w:r w:rsidRPr="006B1981">
        <w:rPr>
          <w:rStyle w:val="Emphasis"/>
          <w:highlight w:val="yellow"/>
        </w:rPr>
        <w:t>bias.</w:t>
      </w:r>
      <w:r w:rsidRPr="006B1981">
        <w:rPr>
          <w:sz w:val="12"/>
        </w:rPr>
        <w:t xml:space="preserve"> In a series of experiments, </w:t>
      </w:r>
      <w:r w:rsidRPr="006B1981">
        <w:t>White participants who were randomly placed on a mixed-race team—the Tigers or Lions—showed little evidence of implicit racial bias</w:t>
      </w:r>
      <w:r w:rsidRPr="006B1981">
        <w:rPr>
          <w:sz w:val="12"/>
        </w:rPr>
        <w:t xml:space="preserve">. </w:t>
      </w:r>
      <w:r w:rsidRPr="006B1981">
        <w:t xml:space="preserve">Merely </w:t>
      </w:r>
      <w:r w:rsidRPr="006B1981">
        <w:rPr>
          <w:rStyle w:val="StyleUnderline"/>
          <w:highlight w:val="yellow"/>
        </w:rPr>
        <w:t>belonging to a mixed-race</w:t>
      </w:r>
      <w:r w:rsidRPr="006B1981">
        <w:rPr>
          <w:highlight w:val="yellow"/>
        </w:rPr>
        <w:t xml:space="preserve"> </w:t>
      </w:r>
      <w:r w:rsidRPr="006B1981">
        <w:rPr>
          <w:rStyle w:val="StyleUnderline"/>
          <w:highlight w:val="yellow"/>
        </w:rPr>
        <w:t>team trigged positive automatic associations</w:t>
      </w:r>
      <w:r w:rsidRPr="006B1981">
        <w:t xml:space="preserve"> with all of the members of their own group, irrespective of race</w:t>
      </w:r>
      <w:r w:rsidRPr="006B1981">
        <w:rPr>
          <w:rStyle w:val="StyleUnderline"/>
          <w:highlight w:val="yellow"/>
        </w:rPr>
        <w:t>.</w:t>
      </w:r>
      <w:r w:rsidRPr="006B1981">
        <w:rPr>
          <w:sz w:val="12"/>
          <w:highlight w:val="yellow"/>
        </w:rPr>
        <w:t xml:space="preserve"> </w:t>
      </w:r>
      <w:r w:rsidRPr="006B1981">
        <w:t>Being a part of one of these seemingly trivial mixed-race groups produced similar effects on brain activity—</w:t>
      </w:r>
      <w:r w:rsidRPr="006B1981">
        <w:rPr>
          <w:rStyle w:val="StyleUnderline"/>
          <w:highlight w:val="yellow"/>
        </w:rPr>
        <w:t>the</w:t>
      </w:r>
      <w:r w:rsidRPr="006B1981">
        <w:rPr>
          <w:highlight w:val="yellow"/>
        </w:rPr>
        <w:t xml:space="preserve"> </w:t>
      </w:r>
      <w:r w:rsidRPr="006B1981">
        <w:rPr>
          <w:rStyle w:val="Emphasis"/>
          <w:highlight w:val="yellow"/>
        </w:rPr>
        <w:t>amygdala responded</w:t>
      </w:r>
      <w:r w:rsidRPr="006B1981">
        <w:rPr>
          <w:highlight w:val="yellow"/>
        </w:rPr>
        <w:t xml:space="preserve"> </w:t>
      </w:r>
      <w:r w:rsidRPr="006B1981">
        <w:rPr>
          <w:rStyle w:val="StyleUnderline"/>
          <w:highlight w:val="yellow"/>
        </w:rPr>
        <w:t>to</w:t>
      </w:r>
      <w:r w:rsidRPr="006B1981">
        <w:rPr>
          <w:highlight w:val="yellow"/>
        </w:rPr>
        <w:t xml:space="preserve"> </w:t>
      </w:r>
      <w:r w:rsidRPr="006B1981">
        <w:rPr>
          <w:rStyle w:val="Emphasis"/>
          <w:highlight w:val="yellow"/>
        </w:rPr>
        <w:t>team</w:t>
      </w:r>
      <w:r w:rsidRPr="006B1981">
        <w:t xml:space="preserve"> membership </w:t>
      </w:r>
      <w:r w:rsidRPr="006B1981">
        <w:rPr>
          <w:rStyle w:val="Emphasis"/>
          <w:highlight w:val="yellow"/>
        </w:rPr>
        <w:t>rather than race</w:t>
      </w:r>
      <w:r w:rsidRPr="006B1981">
        <w:rPr>
          <w:sz w:val="12"/>
        </w:rPr>
        <w:t xml:space="preserve">. Taken together, </w:t>
      </w:r>
      <w:r w:rsidRPr="006B1981">
        <w:t>these studies indicate that momentary changes in group membership can override the influence of race on the way we see, think about, and feel toward people who are different from ourselves</w:t>
      </w:r>
      <w:r w:rsidRPr="006B1981">
        <w:rPr>
          <w:sz w:val="12"/>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6B1981">
        <w:t>Just as a particular person’s group membership can be flexible, so too are the relations between groups. Groups that have previously had cordial relations may become rivals (and vice versa)</w:t>
      </w:r>
      <w:r w:rsidRPr="006B1981">
        <w:rPr>
          <w:sz w:val="12"/>
        </w:rPr>
        <w:t xml:space="preserve">. Indeed, </w:t>
      </w:r>
      <w:r w:rsidRPr="006B1981">
        <w:rPr>
          <w:rStyle w:val="Emphasis"/>
        </w:rPr>
        <w:t xml:space="preserve">psychological and biological </w:t>
      </w:r>
      <w:r w:rsidRPr="006B1981">
        <w:rPr>
          <w:rStyle w:val="Emphasis"/>
          <w:highlight w:val="yellow"/>
        </w:rPr>
        <w:t>responses</w:t>
      </w:r>
      <w:r w:rsidRPr="006B1981">
        <w:rPr>
          <w:highlight w:val="yellow"/>
        </w:rPr>
        <w:t xml:space="preserve"> </w:t>
      </w:r>
      <w:r w:rsidRPr="006B1981">
        <w:rPr>
          <w:rStyle w:val="StyleUnderline"/>
          <w:highlight w:val="yellow"/>
        </w:rPr>
        <w:t>to out-group members</w:t>
      </w:r>
      <w:r w:rsidRPr="006B1981">
        <w:rPr>
          <w:highlight w:val="yellow"/>
        </w:rPr>
        <w:t xml:space="preserve"> </w:t>
      </w:r>
      <w:r w:rsidRPr="006B1981">
        <w:rPr>
          <w:rStyle w:val="Emphasis"/>
          <w:highlight w:val="yellow"/>
        </w:rPr>
        <w:t>can change</w:t>
      </w:r>
      <w:r w:rsidRPr="006B1981">
        <w:rPr>
          <w:sz w:val="12"/>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6B1981">
        <w:t xml:space="preserve">all out-groups are treated the same: some elicit indifference whereas others become targets of antipathy. Stereotypically threatening groups are especially likely to be targeted with violence, but those </w:t>
      </w:r>
      <w:r w:rsidRPr="006B1981">
        <w:rPr>
          <w:rStyle w:val="Emphasis"/>
          <w:highlight w:val="yellow"/>
        </w:rPr>
        <w:t>stereotypes can be tempered</w:t>
      </w:r>
      <w:r w:rsidRPr="006B1981">
        <w:rPr>
          <w:highlight w:val="yellow"/>
        </w:rPr>
        <w:t xml:space="preserve"> </w:t>
      </w:r>
      <w:r w:rsidRPr="006B1981">
        <w:rPr>
          <w:rStyle w:val="StyleUnderline"/>
          <w:highlight w:val="yellow"/>
        </w:rPr>
        <w:t>with</w:t>
      </w:r>
      <w:r w:rsidRPr="006B1981">
        <w:rPr>
          <w:highlight w:val="yellow"/>
        </w:rPr>
        <w:t xml:space="preserve"> </w:t>
      </w:r>
      <w:r w:rsidRPr="006B1981">
        <w:rPr>
          <w:rStyle w:val="Emphasis"/>
          <w:highlight w:val="yellow"/>
        </w:rPr>
        <w:t>other info</w:t>
      </w:r>
      <w:r w:rsidRPr="006B1981">
        <w:t>rmation.</w:t>
      </w:r>
      <w:r w:rsidRPr="006B1981">
        <w:rPr>
          <w:sz w:val="12"/>
        </w:rPr>
        <w:t xml:space="preserve"> </w:t>
      </w:r>
      <w:r w:rsidRPr="006B1981">
        <w:rPr>
          <w:highlight w:val="yellow"/>
        </w:rPr>
        <w:t xml:space="preserve">If </w:t>
      </w:r>
      <w:r w:rsidRPr="006B1981">
        <w:t xml:space="preserve">perceptions of intergroup relations can be changed, </w:t>
      </w:r>
      <w:r w:rsidRPr="006B1981">
        <w:rPr>
          <w:rStyle w:val="StyleUnderline"/>
          <w:highlight w:val="yellow"/>
        </w:rPr>
        <w:t>individuals</w:t>
      </w:r>
      <w:r w:rsidRPr="006B1981">
        <w:rPr>
          <w:rStyle w:val="StyleUnderline"/>
        </w:rPr>
        <w:t xml:space="preserve"> may </w:t>
      </w:r>
      <w:r w:rsidRPr="006B1981">
        <w:rPr>
          <w:rStyle w:val="StyleUnderline"/>
          <w:highlight w:val="yellow"/>
        </w:rPr>
        <w:t>overcome hostility</w:t>
      </w:r>
      <w:r w:rsidRPr="006B1981">
        <w:rPr>
          <w:rStyle w:val="StyleUnderline"/>
        </w:rPr>
        <w:t xml:space="preserve"> toward perceived foes </w:t>
      </w:r>
      <w:r w:rsidRPr="006B1981">
        <w:rPr>
          <w:rStyle w:val="StyleUnderline"/>
          <w:highlight w:val="yellow"/>
        </w:rPr>
        <w:t>and become more responsive</w:t>
      </w:r>
      <w:r w:rsidRPr="006B1981">
        <w:rPr>
          <w:highlight w:val="yellow"/>
        </w:rPr>
        <w:t xml:space="preserve"> </w:t>
      </w:r>
      <w:r w:rsidRPr="006B1981">
        <w:t>to one another’s grievances.</w:t>
      </w:r>
      <w:r w:rsidRPr="006B1981">
        <w:rPr>
          <w:sz w:val="12"/>
        </w:rPr>
        <w:t xml:space="preserve"> </w:t>
      </w:r>
      <w:r w:rsidRPr="006B1981">
        <w:rPr>
          <w:highlight w:val="yellow"/>
        </w:rPr>
        <w:t xml:space="preserve">The </w:t>
      </w:r>
      <w:r w:rsidRPr="006B1981">
        <w:rPr>
          <w:rStyle w:val="Emphasis"/>
          <w:highlight w:val="yellow"/>
        </w:rPr>
        <w:t>flexible nature</w:t>
      </w:r>
      <w:r w:rsidRPr="006B1981">
        <w:t xml:space="preserve"> of both group membership and intergroup relations </w:t>
      </w:r>
      <w:r w:rsidRPr="006B1981">
        <w:rPr>
          <w:rStyle w:val="StyleUnderline"/>
          <w:highlight w:val="yellow"/>
        </w:rPr>
        <w:t>offers reason to be</w:t>
      </w:r>
      <w:r w:rsidRPr="006B1981">
        <w:rPr>
          <w:sz w:val="12"/>
        </w:rPr>
        <w:t xml:space="preserve"> cautiously </w:t>
      </w:r>
      <w:r w:rsidRPr="006B1981">
        <w:rPr>
          <w:rStyle w:val="Emphasis"/>
          <w:highlight w:val="yellow"/>
        </w:rPr>
        <w:t>optimistic</w:t>
      </w:r>
      <w:r w:rsidRPr="006B1981">
        <w:rPr>
          <w:highlight w:val="yellow"/>
        </w:rPr>
        <w:t xml:space="preserve"> </w:t>
      </w:r>
      <w:r w:rsidRPr="006B1981">
        <w:rPr>
          <w:rStyle w:val="StyleUnderline"/>
          <w:highlight w:val="yellow"/>
        </w:rPr>
        <w:t xml:space="preserve">about </w:t>
      </w:r>
      <w:r w:rsidRPr="006B1981">
        <w:rPr>
          <w:rStyle w:val="StyleUnderline"/>
        </w:rPr>
        <w:t xml:space="preserve">the potential for greater </w:t>
      </w:r>
      <w:r w:rsidRPr="006B1981">
        <w:rPr>
          <w:rStyle w:val="StyleUnderline"/>
          <w:highlight w:val="yellow"/>
        </w:rPr>
        <w:t>coop</w:t>
      </w:r>
      <w:r w:rsidRPr="006B1981">
        <w:rPr>
          <w:rStyle w:val="StyleUnderline"/>
        </w:rPr>
        <w:t xml:space="preserve">eration </w:t>
      </w:r>
      <w:r w:rsidRPr="006B1981">
        <w:rPr>
          <w:rStyle w:val="StyleUnderline"/>
          <w:highlight w:val="yellow"/>
        </w:rPr>
        <w:t>among</w:t>
      </w:r>
      <w:r w:rsidRPr="006B1981">
        <w:rPr>
          <w:highlight w:val="yellow"/>
        </w:rPr>
        <w:t xml:space="preserve"> </w:t>
      </w:r>
      <w:r w:rsidRPr="006B1981">
        <w:rPr>
          <w:rStyle w:val="StyleUnderline"/>
          <w:highlight w:val="yellow"/>
        </w:rPr>
        <w:t>groups in conflict</w:t>
      </w:r>
      <w:r w:rsidRPr="006B1981">
        <w:rPr>
          <w:sz w:val="12"/>
        </w:rPr>
        <w:t xml:space="preserve"> (be they black versus white or citizens versus police). </w:t>
      </w:r>
      <w:r w:rsidRPr="006B1981">
        <w:rPr>
          <w:rStyle w:val="Emphasis"/>
          <w:highlight w:val="yellow"/>
        </w:rPr>
        <w:t xml:space="preserve">One strategy is to bring </w:t>
      </w:r>
      <w:r w:rsidRPr="006B1981">
        <w:rPr>
          <w:rStyle w:val="Emphasis"/>
        </w:rPr>
        <w:t xml:space="preserve">multiple </w:t>
      </w:r>
      <w:r w:rsidRPr="006B1981">
        <w:rPr>
          <w:rStyle w:val="Emphasis"/>
          <w:highlight w:val="yellow"/>
        </w:rPr>
        <w:t>groups together around a common goal</w:t>
      </w:r>
      <w:r w:rsidRPr="006B1981">
        <w:rPr>
          <w:sz w:val="12"/>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6B1981">
        <w:rPr>
          <w:rStyle w:val="StyleUnderline"/>
          <w:highlight w:val="yellow"/>
        </w:rPr>
        <w:t>creating</w:t>
      </w:r>
      <w:r w:rsidRPr="006B1981">
        <w:rPr>
          <w:highlight w:val="yellow"/>
        </w:rPr>
        <w:t xml:space="preserve"> </w:t>
      </w:r>
      <w:r w:rsidRPr="006B1981">
        <w:t xml:space="preserve">a sense of </w:t>
      </w:r>
      <w:r w:rsidRPr="006B1981">
        <w:rPr>
          <w:rStyle w:val="Emphasis"/>
          <w:highlight w:val="yellow"/>
        </w:rPr>
        <w:t>cohesion</w:t>
      </w:r>
      <w:r w:rsidRPr="006B1981">
        <w:t xml:space="preserve"> between two competitive groups </w:t>
      </w:r>
      <w:r w:rsidRPr="006B1981">
        <w:rPr>
          <w:rStyle w:val="StyleUnderline"/>
          <w:highlight w:val="yellow"/>
        </w:rPr>
        <w:t>can increase empathy</w:t>
      </w:r>
      <w:r w:rsidRPr="006B1981">
        <w:rPr>
          <w:rStyle w:val="StyleUnderline"/>
        </w:rPr>
        <w:t xml:space="preserve"> for the suffering of our rivals. </w:t>
      </w:r>
      <w:r w:rsidRPr="006B1981">
        <w:rPr>
          <w:rStyle w:val="StyleUnderline"/>
          <w:highlight w:val="yellow"/>
        </w:rPr>
        <w:t>These</w:t>
      </w:r>
      <w:r w:rsidRPr="006B1981">
        <w:rPr>
          <w:rStyle w:val="StyleUnderline"/>
        </w:rPr>
        <w:t xml:space="preserve"> sorts of strategies can help </w:t>
      </w:r>
      <w:r w:rsidRPr="006B1981">
        <w:rPr>
          <w:rStyle w:val="StyleUnderline"/>
          <w:highlight w:val="yellow"/>
        </w:rPr>
        <w:t>reduce aggression toward</w:t>
      </w:r>
      <w:r w:rsidRPr="006B1981">
        <w:rPr>
          <w:rStyle w:val="StyleUnderline"/>
        </w:rPr>
        <w:t xml:space="preserve"> hostile </w:t>
      </w:r>
      <w:r w:rsidRPr="006B1981">
        <w:rPr>
          <w:rStyle w:val="StyleUnderline"/>
          <w:highlight w:val="yellow"/>
        </w:rPr>
        <w:t>out-groups,</w:t>
      </w:r>
      <w:r w:rsidRPr="006B1981">
        <w:rPr>
          <w:rStyle w:val="StyleUnderline"/>
        </w:rPr>
        <w:t xml:space="preserve"> </w:t>
      </w:r>
      <w:r w:rsidRPr="006B1981">
        <w:rPr>
          <w:rStyle w:val="StyleUnderline"/>
          <w:highlight w:val="yellow"/>
        </w:rPr>
        <w:t>which</w:t>
      </w:r>
      <w:r w:rsidRPr="006B1981">
        <w:rPr>
          <w:highlight w:val="yellow"/>
        </w:rPr>
        <w:t xml:space="preserve"> </w:t>
      </w:r>
      <w:r w:rsidRPr="006B1981">
        <w:rPr>
          <w:rStyle w:val="StyleUnderline"/>
          <w:highlight w:val="yellow"/>
        </w:rPr>
        <w:t>is</w:t>
      </w:r>
      <w:r w:rsidRPr="006B1981">
        <w:rPr>
          <w:highlight w:val="yellow"/>
        </w:rPr>
        <w:t xml:space="preserve"> </w:t>
      </w:r>
      <w:r w:rsidRPr="006B1981">
        <w:rPr>
          <w:rStyle w:val="Emphasis"/>
          <w:highlight w:val="yellow"/>
        </w:rPr>
        <w:t>critical for</w:t>
      </w:r>
      <w:r w:rsidRPr="006B1981">
        <w:rPr>
          <w:rStyle w:val="Emphasis"/>
        </w:rPr>
        <w:t xml:space="preserve"> creating more opportunities for </w:t>
      </w:r>
      <w:r w:rsidRPr="006B1981">
        <w:rPr>
          <w:rStyle w:val="Emphasis"/>
          <w:highlight w:val="yellow"/>
        </w:rPr>
        <w:t>constructive dialogue addressing</w:t>
      </w:r>
      <w:r w:rsidRPr="006B1981">
        <w:rPr>
          <w:rStyle w:val="Emphasis"/>
        </w:rPr>
        <w:t xml:space="preserve"> greater social </w:t>
      </w:r>
      <w:r w:rsidRPr="006B1981">
        <w:rPr>
          <w:rStyle w:val="Emphasis"/>
          <w:highlight w:val="yellow"/>
        </w:rPr>
        <w:t>injustices.</w:t>
      </w:r>
      <w:r w:rsidRPr="006B1981">
        <w:rPr>
          <w:rStyle w:val="Emphasis"/>
        </w:rPr>
        <w:t xml:space="preserve"> </w:t>
      </w:r>
      <w:r w:rsidRPr="006B1981">
        <w:rPr>
          <w:sz w:val="12"/>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6B1981">
        <w:t>Even in cases where it isn’t possible to create a common identity among groups in conflict, it may be possible to blur the boundaries between groups</w:t>
      </w:r>
      <w:r w:rsidRPr="006B1981">
        <w:rPr>
          <w:sz w:val="12"/>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6B1981">
        <w:t>we</w:t>
      </w:r>
      <w:r w:rsidRPr="006B1981">
        <w:rPr>
          <w:sz w:val="12"/>
        </w:rPr>
        <w:t xml:space="preserve">, as a society, </w:t>
      </w:r>
      <w:r w:rsidRPr="006B1981">
        <w:t>have a responsibility to reduce prejudice and discrimination</w:t>
      </w:r>
      <w:r w:rsidRPr="006B1981">
        <w:rPr>
          <w:sz w:val="12"/>
        </w:rPr>
        <w:t xml:space="preserve">. These recent </w:t>
      </w:r>
      <w:r w:rsidRPr="006B1981">
        <w:rPr>
          <w:rStyle w:val="Emphasis"/>
        </w:rPr>
        <w:t>findings from psychology and neuroscience indicate that we, as individuals, possess this capacity</w:t>
      </w:r>
      <w:r w:rsidRPr="006B1981">
        <w:rPr>
          <w:sz w:val="12"/>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6B1981">
        <w:t xml:space="preserve">Ultimately, </w:t>
      </w:r>
      <w:r w:rsidRPr="006B1981">
        <w:rPr>
          <w:rStyle w:val="StyleUnderline"/>
          <w:highlight w:val="yellow"/>
        </w:rPr>
        <w:t>only</w:t>
      </w:r>
      <w:r w:rsidRPr="006B1981">
        <w:rPr>
          <w:highlight w:val="yellow"/>
        </w:rPr>
        <w:t xml:space="preserve"> </w:t>
      </w:r>
      <w:r w:rsidRPr="006B1981">
        <w:rPr>
          <w:rStyle w:val="Emphasis"/>
          <w:highlight w:val="yellow"/>
        </w:rPr>
        <w:t>collective action</w:t>
      </w:r>
      <w:r w:rsidRPr="006B1981">
        <w:rPr>
          <w:highlight w:val="yellow"/>
        </w:rPr>
        <w:t xml:space="preserve"> </w:t>
      </w:r>
      <w:r w:rsidRPr="006B1981">
        <w:rPr>
          <w:rStyle w:val="StyleUnderline"/>
          <w:highlight w:val="yellow"/>
        </w:rPr>
        <w:t>and</w:t>
      </w:r>
      <w:r w:rsidRPr="006B1981">
        <w:rPr>
          <w:highlight w:val="yellow"/>
        </w:rPr>
        <w:t xml:space="preserve"> </w:t>
      </w:r>
      <w:r w:rsidRPr="006B1981">
        <w:rPr>
          <w:rStyle w:val="Emphasis"/>
          <w:highlight w:val="yellow"/>
        </w:rPr>
        <w:t>institutional evolution</w:t>
      </w:r>
      <w:r w:rsidRPr="006B1981">
        <w:rPr>
          <w:highlight w:val="yellow"/>
        </w:rPr>
        <w:t xml:space="preserve"> </w:t>
      </w:r>
      <w:r w:rsidRPr="006B1981">
        <w:rPr>
          <w:rStyle w:val="StyleUnderline"/>
          <w:highlight w:val="yellow"/>
        </w:rPr>
        <w:t>can address systemic racism</w:t>
      </w:r>
      <w:r w:rsidRPr="006B1981">
        <w:rPr>
          <w:rStyle w:val="StyleUnderline"/>
        </w:rPr>
        <w:t xml:space="preserve">. </w:t>
      </w:r>
      <w:r w:rsidRPr="006B1981">
        <w:rPr>
          <w:rStyle w:val="StyleUnderline"/>
          <w:highlight w:val="yellow"/>
        </w:rPr>
        <w:t>The science is clear</w:t>
      </w:r>
      <w:r w:rsidRPr="006B1981">
        <w:t xml:space="preserve"> on one thing, though: </w:t>
      </w:r>
      <w:r w:rsidRPr="006B1981">
        <w:rPr>
          <w:rStyle w:val="Emphasis"/>
          <w:highlight w:val="yellow"/>
        </w:rPr>
        <w:t>individual bias and discrimination are changeable</w:t>
      </w:r>
      <w:r w:rsidRPr="006B1981">
        <w:t>.</w:t>
      </w:r>
      <w:r w:rsidRPr="006B1981">
        <w:rPr>
          <w:sz w:val="12"/>
        </w:rPr>
        <w:t xml:space="preserve"> </w:t>
      </w:r>
      <w:r w:rsidRPr="006B1981">
        <w:rPr>
          <w:rStyle w:val="StyleUnderline"/>
          <w:highlight w:val="yellow"/>
        </w:rPr>
        <w:t>Race-based prejudice</w:t>
      </w:r>
      <w:r w:rsidRPr="006B1981">
        <w:t xml:space="preserve"> and discrimination, in particular, </w:t>
      </w:r>
      <w:r w:rsidRPr="006B1981">
        <w:rPr>
          <w:highlight w:val="yellow"/>
        </w:rPr>
        <w:t xml:space="preserve">are </w:t>
      </w:r>
      <w:r w:rsidRPr="006B1981">
        <w:rPr>
          <w:rStyle w:val="Emphasis"/>
          <w:highlight w:val="yellow"/>
        </w:rPr>
        <w:t>created and reinforced by</w:t>
      </w:r>
      <w:r w:rsidRPr="006B1981">
        <w:t xml:space="preserve"> many </w:t>
      </w:r>
      <w:r w:rsidRPr="006B1981">
        <w:rPr>
          <w:rStyle w:val="Emphasis"/>
          <w:highlight w:val="yellow"/>
        </w:rPr>
        <w:t>social factors,</w:t>
      </w:r>
      <w:r w:rsidRPr="006B1981">
        <w:t xml:space="preserve"> but they are </w:t>
      </w:r>
      <w:r w:rsidRPr="006B1981">
        <w:rPr>
          <w:rStyle w:val="Emphasis"/>
          <w:highlight w:val="yellow"/>
        </w:rPr>
        <w:t>not inevitable consequences of</w:t>
      </w:r>
      <w:r w:rsidRPr="006B1981">
        <w:t xml:space="preserve"> our </w:t>
      </w:r>
      <w:r w:rsidRPr="006B1981">
        <w:rPr>
          <w:rStyle w:val="Emphasis"/>
          <w:highlight w:val="yellow"/>
        </w:rPr>
        <w:t>biology</w:t>
      </w:r>
      <w:r w:rsidRPr="006B1981">
        <w:rPr>
          <w:b/>
          <w:sz w:val="12"/>
        </w:rPr>
        <w:t>.</w:t>
      </w:r>
      <w:r w:rsidRPr="006B1981">
        <w:rPr>
          <w:sz w:val="12"/>
        </w:rPr>
        <w:t xml:space="preserve"> Perhaps understanding how coalitional thinking impacts intergroup relations will make it easier for us to affect real social change going forward.</w:t>
      </w:r>
    </w:p>
    <w:p w14:paraId="0099C5F6" w14:textId="77777777" w:rsidR="006B1981" w:rsidRPr="006B1981" w:rsidRDefault="006B1981" w:rsidP="00FA758C">
      <w:pPr>
        <w:rPr>
          <w:rFonts w:eastAsia="Calibri"/>
        </w:rPr>
      </w:pPr>
    </w:p>
    <w:p w14:paraId="56D82898" w14:textId="77777777" w:rsidR="00FA758C" w:rsidRPr="006B1981" w:rsidRDefault="00FA758C" w:rsidP="00FA758C">
      <w:pPr>
        <w:rPr>
          <w:rFonts w:eastAsia="Calibri"/>
        </w:rPr>
      </w:pPr>
    </w:p>
    <w:p w14:paraId="64ED7A89" w14:textId="3DEDD841" w:rsidR="00990335" w:rsidRPr="006B1981" w:rsidRDefault="00FA758C" w:rsidP="00990335">
      <w:pPr>
        <w:pStyle w:val="Heading3"/>
      </w:pPr>
      <w:r w:rsidRPr="006B1981">
        <w:t xml:space="preserve">O </w:t>
      </w:r>
      <w:r w:rsidR="00990335" w:rsidRPr="006B1981">
        <w:t>Haunting: 1NC</w:t>
      </w:r>
    </w:p>
    <w:p w14:paraId="0582C119" w14:textId="77777777" w:rsidR="00990335" w:rsidRPr="006B1981" w:rsidRDefault="00990335" w:rsidP="00990335"/>
    <w:p w14:paraId="0436A212" w14:textId="43FBF235" w:rsidR="00990335" w:rsidRPr="006B1981" w:rsidRDefault="00FA758C" w:rsidP="00990335">
      <w:pPr>
        <w:pStyle w:val="Heading4"/>
      </w:pPr>
      <w:r w:rsidRPr="006B1981">
        <w:t xml:space="preserve">Their theory of hauntology turns the aff—it’s built on death of indigenous people, settler structures use their method to ignore current indigenous demands </w:t>
      </w:r>
    </w:p>
    <w:p w14:paraId="3EF432AE" w14:textId="77777777" w:rsidR="00990335" w:rsidRPr="006B1981" w:rsidRDefault="00990335" w:rsidP="00990335">
      <w:r w:rsidRPr="006B1981">
        <w:rPr>
          <w:rStyle w:val="Style13ptBold"/>
        </w:rPr>
        <w:t>Cameron 8</w:t>
      </w:r>
      <w:r w:rsidRPr="006B1981">
        <w:t xml:space="preserve"> (Emilie Cameron, Associate Professor of Geography and Environmental Studies at Carleton University, “Indigenous spectrality and the politics of postcolonial ghost stories,” </w:t>
      </w:r>
      <w:r w:rsidRPr="006B1981">
        <w:rPr>
          <w:i/>
        </w:rPr>
        <w:t>cultural geographies</w:t>
      </w:r>
      <w:r w:rsidRPr="006B1981">
        <w:t xml:space="preserve"> 2008 15: 383–393, 10.1177/1474474008091334) </w:t>
      </w:r>
    </w:p>
    <w:p w14:paraId="39490225" w14:textId="77777777" w:rsidR="00990335" w:rsidRPr="006B1981" w:rsidRDefault="00990335" w:rsidP="00990335"/>
    <w:p w14:paraId="40E4237A" w14:textId="77777777" w:rsidR="00990335" w:rsidRPr="006B1981" w:rsidRDefault="00990335" w:rsidP="00990335">
      <w:r w:rsidRPr="006B1981">
        <w:rPr>
          <w:rStyle w:val="StyleUnderline"/>
        </w:rPr>
        <w:t>In Avery Gordon’s exploration of haunting</w:t>
      </w:r>
      <w:r w:rsidRPr="006B1981">
        <w:t xml:space="preserve"> and its role in the sociological imagination, she argues that the appearance of ghosts represents, above all, a claim upon us, an insistence that we acknowledge the role we play in present injustices. Ghosts notify us of our involvement and they ‘inaugurate the necessity of doing something about [that involvement]’.2 </w:t>
      </w:r>
      <w:r w:rsidRPr="006B1981">
        <w:rPr>
          <w:rStyle w:val="StyleUnderline"/>
        </w:rPr>
        <w:t>Ghosts</w:t>
      </w:r>
      <w:r w:rsidRPr="006B1981">
        <w:t xml:space="preserve">, it seems, </w:t>
      </w:r>
      <w:r w:rsidRPr="006B1981">
        <w:rPr>
          <w:rStyle w:val="StyleUnderline"/>
        </w:rPr>
        <w:t>have a politics</w:t>
      </w:r>
      <w:r w:rsidRPr="006B1981">
        <w:t xml:space="preserve">, </w:t>
      </w:r>
      <w:r w:rsidRPr="006B1981">
        <w:rPr>
          <w:rStyle w:val="StyleUnderline"/>
        </w:rPr>
        <w:t>and</w:t>
      </w:r>
      <w:r w:rsidRPr="006B1981">
        <w:t xml:space="preserve"> it should therefore come as no surprise, in an era of decolonizing and anti-colonial scholarship, that ghosts </w:t>
      </w:r>
      <w:r w:rsidRPr="006B1981">
        <w:rPr>
          <w:rStyle w:val="StyleUnderline"/>
        </w:rPr>
        <w:t>have increasingly occupied the imagination of those who aim to trouble, uncover, and interrogate the play of the colonial past</w:t>
      </w:r>
      <w:r w:rsidRPr="006B1981">
        <w:t xml:space="preserve"> in this ongoing colonial present.3 In recent writings </w:t>
      </w:r>
      <w:r w:rsidRPr="006B1981">
        <w:rPr>
          <w:rStyle w:val="StyleUnderline"/>
        </w:rPr>
        <w:t>ghosts allude to the presence of that which has been excluded, marginalized, and expelled</w:t>
      </w:r>
      <w:r w:rsidRPr="006B1981">
        <w:t xml:space="preserve">;4 although themselves immaterial and spectral, they gesture towards the materiality of colonized and abject bodies.5 </w:t>
      </w:r>
      <w:r w:rsidRPr="006B1981">
        <w:rPr>
          <w:rStyle w:val="StyleUnderline"/>
        </w:rPr>
        <w:t>Ghosts unsettle the assumed stability and integrity of western temporalities and spatialities</w:t>
      </w:r>
      <w:r w:rsidRPr="006B1981">
        <w:t xml:space="preserve">6 </w:t>
      </w:r>
      <w:r w:rsidRPr="006B1981">
        <w:rPr>
          <w:rStyle w:val="StyleUnderline"/>
        </w:rPr>
        <w:t>and seem to embody the mismatch between the ideal and the real, the present and the absent</w:t>
      </w:r>
      <w:r w:rsidRPr="006B1981">
        <w:t xml:space="preserve">. Ghosts, Derrida reminds us, trouble any efforts to finish and close; it is only by living with, talking with, and accommodating our ghosts that we might ‘learn to live’7 in these ‘post’colonial times. </w:t>
      </w:r>
      <w:r w:rsidRPr="006B1981">
        <w:rPr>
          <w:rStyle w:val="StyleUnderline"/>
        </w:rPr>
        <w:t>In recent years, full articles and books have been devoted to the ghostly, the spectral, and the uncanny</w:t>
      </w:r>
      <w:r w:rsidRPr="006B1981">
        <w:t xml:space="preserve">,8 and these works have made important contributions to an emerging ‘spectrogeographical’ interest in the discipline.9 But alongside this more focused interest in spectrality </w:t>
      </w:r>
      <w:r w:rsidRPr="006B1981">
        <w:rPr>
          <w:rStyle w:val="StyleUnderline"/>
        </w:rPr>
        <w:t>there has also been an increase in passing, metaphorical references to ‘</w:t>
      </w:r>
      <w:r w:rsidRPr="006B1981">
        <w:rPr>
          <w:rStyle w:val="Emphasis"/>
        </w:rPr>
        <w:t>haunting’</w:t>
      </w:r>
      <w:r w:rsidRPr="006B1981">
        <w:t xml:space="preserve"> in recent scholarship. It seems that everything, these days, is ‘haunted’, whether it be memories, places, ideologies, or ontologies.10 Haunting is a compelling metaphor for those engaged in studies of the emergent and immaterial, for those interested in identifying unnamed influences in contemporary thought, for studies into the textures of place and memory, and for general references to a present constituted by the non-linear enfolding of multiple, conflicting pasts. </w:t>
      </w:r>
      <w:r w:rsidRPr="006B1981">
        <w:rPr>
          <w:rStyle w:val="StyleUnderline"/>
        </w:rPr>
        <w:t>Scholars working within and across psychoanalytical, postcolonial, feminist, and posthumanist frameworks have all drawn upon haunting metaphors in</w:t>
      </w:r>
      <w:r w:rsidRPr="006B1981">
        <w:t xml:space="preserve"> recent years, </w:t>
      </w:r>
      <w:r w:rsidRPr="006B1981">
        <w:rPr>
          <w:rStyle w:val="StyleUnderline"/>
        </w:rPr>
        <w:t>and many geographers have begun to incorporate adjectives like ‘spectral’, ‘haunting’, and ‘ghostly’ into their writing.</w:t>
      </w:r>
      <w:r w:rsidRPr="006B1981">
        <w:t xml:space="preserve"> </w:t>
      </w:r>
      <w:r w:rsidRPr="006B1981">
        <w:rPr>
          <w:rStyle w:val="Emphasis"/>
          <w:highlight w:val="yellow"/>
        </w:rPr>
        <w:t>Haunting</w:t>
      </w:r>
      <w:r w:rsidRPr="006B1981">
        <w:t xml:space="preserve">, it seems, </w:t>
      </w:r>
      <w:r w:rsidRPr="006B1981">
        <w:rPr>
          <w:rStyle w:val="StyleUnderline"/>
          <w:highlight w:val="yellow"/>
        </w:rPr>
        <w:t>has acquired a</w:t>
      </w:r>
      <w:r w:rsidRPr="006B1981">
        <w:rPr>
          <w:rStyle w:val="StyleUnderline"/>
        </w:rPr>
        <w:t xml:space="preserve"> kind of </w:t>
      </w:r>
      <w:r w:rsidRPr="006B1981">
        <w:rPr>
          <w:rStyle w:val="Emphasis"/>
          <w:highlight w:val="yellow"/>
        </w:rPr>
        <w:t>tropic status</w:t>
      </w:r>
      <w:r w:rsidRPr="006B1981">
        <w:rPr>
          <w:rStyle w:val="StyleUnderline"/>
        </w:rPr>
        <w:t xml:space="preserve"> in the discipline</w:t>
      </w:r>
      <w:r w:rsidRPr="006B1981">
        <w:t xml:space="preserve">, particularly among geographers concerned with the colonial and postcolonial. </w:t>
      </w:r>
      <w:r w:rsidRPr="006B1981">
        <w:rPr>
          <w:rStyle w:val="StyleUnderline"/>
        </w:rPr>
        <w:t>The very slipperiness and indeterminacy of haunting makes it amenable to a great variety of invocations</w:t>
      </w:r>
      <w:r w:rsidRPr="006B1981">
        <w:t xml:space="preserve"> and seems to capture something of the unfinished, contested nature of colonial and postcolonial geographies, </w:t>
      </w:r>
      <w:r w:rsidRPr="006B1981">
        <w:rPr>
          <w:rStyle w:val="StyleUnderline"/>
          <w:highlight w:val="yellow"/>
        </w:rPr>
        <w:t>but</w:t>
      </w:r>
      <w:r w:rsidRPr="006B1981">
        <w:t xml:space="preserve"> in this essay I ask </w:t>
      </w:r>
      <w:r w:rsidRPr="006B1981">
        <w:rPr>
          <w:rStyle w:val="StyleUnderline"/>
          <w:highlight w:val="yellow"/>
        </w:rPr>
        <w:t xml:space="preserve">what </w:t>
      </w:r>
      <w:r w:rsidRPr="006B1981">
        <w:rPr>
          <w:rStyle w:val="Emphasis"/>
          <w:highlight w:val="yellow"/>
        </w:rPr>
        <w:t>risks</w:t>
      </w:r>
      <w:r w:rsidRPr="006B1981">
        <w:rPr>
          <w:rStyle w:val="StyleUnderline"/>
          <w:highlight w:val="yellow"/>
        </w:rPr>
        <w:t xml:space="preserve"> are involved in deploying</w:t>
      </w:r>
      <w:r w:rsidRPr="006B1981">
        <w:rPr>
          <w:rStyle w:val="StyleUnderline"/>
        </w:rPr>
        <w:t xml:space="preserve"> </w:t>
      </w:r>
      <w:r w:rsidRPr="006B1981">
        <w:rPr>
          <w:rStyle w:val="StyleUnderline"/>
          <w:highlight w:val="yellow"/>
        </w:rPr>
        <w:t>a ‘</w:t>
      </w:r>
      <w:r w:rsidRPr="006B1981">
        <w:rPr>
          <w:rStyle w:val="Emphasis"/>
          <w:highlight w:val="yellow"/>
        </w:rPr>
        <w:t>spectrogeographical’</w:t>
      </w:r>
      <w:r w:rsidRPr="006B1981">
        <w:rPr>
          <w:rStyle w:val="StyleUnderline"/>
          <w:highlight w:val="yellow"/>
        </w:rPr>
        <w:t xml:space="preserve"> lens</w:t>
      </w:r>
      <w:r w:rsidRPr="006B1981">
        <w:t xml:space="preserve"> in studies of the colonial and postcolonial, and particularly in figuring Indigenous bodies, voices, and histories in ghostly terms. </w:t>
      </w:r>
      <w:r w:rsidRPr="006B1981">
        <w:rPr>
          <w:rStyle w:val="StyleUnderline"/>
        </w:rPr>
        <w:t>If</w:t>
      </w:r>
      <w:r w:rsidRPr="006B1981">
        <w:t xml:space="preserve">, as Haraway notes, </w:t>
      </w:r>
      <w:r w:rsidRPr="006B1981">
        <w:rPr>
          <w:rStyle w:val="StyleUnderline"/>
        </w:rPr>
        <w:t>we inevitably read the world through tropes, we can still choose ‘less-deadly version[s] for moral discourse</w:t>
      </w:r>
      <w:r w:rsidRPr="006B1981">
        <w:t xml:space="preserve">’,11 </w:t>
      </w:r>
      <w:r w:rsidRPr="006B1981">
        <w:rPr>
          <w:rStyle w:val="StyleUnderline"/>
        </w:rPr>
        <w:t>and at a time when spectral metaphors are proliferating</w:t>
      </w:r>
      <w:r w:rsidRPr="006B1981">
        <w:t xml:space="preserve">, it seems crucial to interrogate the ‘deadliness’ of this particular line of thought. </w:t>
      </w:r>
      <w:r w:rsidRPr="006B1981">
        <w:rPr>
          <w:rStyle w:val="StyleUnderline"/>
        </w:rPr>
        <w:t>I would like to make a contribution along these lines by drawing attention to the longer history of haunting tropes</w:t>
      </w:r>
      <w:r w:rsidRPr="006B1981">
        <w:t xml:space="preserve"> in Canada </w:t>
      </w:r>
      <w:r w:rsidRPr="006B1981">
        <w:rPr>
          <w:rStyle w:val="StyleUnderline"/>
        </w:rPr>
        <w:t>and their re-emergence in the past decade o</w:t>
      </w:r>
      <w:r w:rsidRPr="006B1981">
        <w:t xml:space="preserve">r so in, among other places, a wilderness park in southwestern British Columbia. My intent is to draw points of connection between past and present hauntologies and interrogate the positionality of those who figure Indigenous peoples in ghostly terms. I will argue that </w:t>
      </w:r>
      <w:r w:rsidRPr="006B1981">
        <w:rPr>
          <w:rStyle w:val="StyleUnderline"/>
          <w:highlight w:val="yellow"/>
        </w:rPr>
        <w:t>allegorical representations of Indigenous peoples as ghosts</w:t>
      </w:r>
      <w:r w:rsidRPr="006B1981">
        <w:rPr>
          <w:rStyle w:val="StyleUnderline"/>
        </w:rPr>
        <w:t xml:space="preserve"> </w:t>
      </w:r>
      <w:r w:rsidRPr="006B1981">
        <w:rPr>
          <w:rStyle w:val="StyleUnderline"/>
          <w:highlight w:val="yellow"/>
        </w:rPr>
        <w:t>haunting the</w:t>
      </w:r>
      <w:r w:rsidRPr="006B1981">
        <w:t xml:space="preserve"> Canadian </w:t>
      </w:r>
      <w:r w:rsidRPr="006B1981">
        <w:rPr>
          <w:rStyle w:val="StyleUnderline"/>
          <w:highlight w:val="yellow"/>
        </w:rPr>
        <w:t xml:space="preserve">state </w:t>
      </w:r>
      <w:r w:rsidRPr="006B1981">
        <w:rPr>
          <w:rStyle w:val="Emphasis"/>
          <w:highlight w:val="yellow"/>
        </w:rPr>
        <w:t>reinscribe colonial relations</w:t>
      </w:r>
      <w:r w:rsidRPr="006B1981">
        <w:t xml:space="preserve"> even as they are characterized as ‘post’ colonial expressions of recognition and redress, </w:t>
      </w:r>
      <w:r w:rsidRPr="006B1981">
        <w:rPr>
          <w:rStyle w:val="StyleUnderline"/>
        </w:rPr>
        <w:t>raising questions about the politics of postcolonial ghost stories</w:t>
      </w:r>
      <w:r w:rsidRPr="006B1981">
        <w:t xml:space="preserve">. In a recent review of the proliferation of haunting metaphors in Canadian cultural production, Goldman and Saul cite Canadian settler-author Catherine Parr Traill’s declaration that ‘ghosts or spirits… appear totally banished from Canada. This is too matter-of-fact a country for such supernaturals to visit’.12 Traill made this claim in 1833, but it was echoed by poet and critic Earle Birney in 1947 when he stated that ‘it’s only by our lack of ghosts we’re haunted’.13 </w:t>
      </w:r>
      <w:r w:rsidRPr="006B1981">
        <w:rPr>
          <w:rStyle w:val="StyleUnderline"/>
        </w:rPr>
        <w:t>Birney was referring to certain Canadians’ preoccupation with their apparent ‘lack’ of history in comparison to their American neighbours</w:t>
      </w:r>
      <w:r w:rsidRPr="006B1981">
        <w:t xml:space="preserve">, a matter of particular nationalist concern that has defined Canadian cultural production for decades. Such claims to ‘ghostlessness’, however, are more the exception than the rule. Northey14 argues that, in fact, ghosts have been at the center of nation-building projects in Canada for a long while, beginning in the nineteenth century. In particular, and of relevance to this essay, </w:t>
      </w:r>
      <w:r w:rsidRPr="006B1981">
        <w:rPr>
          <w:rStyle w:val="StyleUnderline"/>
        </w:rPr>
        <w:t>Bentley15 argues that ghosts have been instrumental figures in efforts to connect Aboriginality with settler history</w:t>
      </w:r>
      <w:r w:rsidRPr="006B1981">
        <w:t xml:space="preserve">, creating an aesthetic link between the ‘Indian past’ and the settler present. The Aboriginal ghost has been used to evoke a generalized sense of history in the Canadian landscape, but always with a sense of linearity and succession. It is assumed that Aboriginal ghosts are all that remains of the ‘disappearing Indian’, and that settler-Canadians have inherited this rich land from those who have now ‘passed’. </w:t>
      </w:r>
      <w:r w:rsidRPr="006B1981">
        <w:rPr>
          <w:rStyle w:val="StyleUnderline"/>
          <w:highlight w:val="yellow"/>
        </w:rPr>
        <w:t xml:space="preserve">The ‘spectral native’ was a </w:t>
      </w:r>
      <w:r w:rsidRPr="006B1981">
        <w:rPr>
          <w:rStyle w:val="StyleUnderline"/>
        </w:rPr>
        <w:t xml:space="preserve">particularly </w:t>
      </w:r>
      <w:r w:rsidRPr="006B1981">
        <w:rPr>
          <w:rStyle w:val="StyleUnderline"/>
          <w:highlight w:val="yellow"/>
        </w:rPr>
        <w:t>common</w:t>
      </w:r>
      <w:r w:rsidRPr="006B1981">
        <w:rPr>
          <w:rStyle w:val="StyleUnderline"/>
        </w:rPr>
        <w:t xml:space="preserve"> </w:t>
      </w:r>
      <w:r w:rsidRPr="006B1981">
        <w:rPr>
          <w:rStyle w:val="StyleUnderline"/>
          <w:highlight w:val="yellow"/>
        </w:rPr>
        <w:t>figure among</w:t>
      </w:r>
      <w:r w:rsidRPr="006B1981">
        <w:rPr>
          <w:rStyle w:val="StyleUnderline"/>
        </w:rPr>
        <w:t xml:space="preserve"> the Confederation </w:t>
      </w:r>
      <w:r w:rsidRPr="006B1981">
        <w:rPr>
          <w:rStyle w:val="Emphasis"/>
          <w:highlight w:val="yellow"/>
        </w:rPr>
        <w:t>poets</w:t>
      </w:r>
      <w:r w:rsidRPr="006B1981">
        <w:t xml:space="preserve">, a group of </w:t>
      </w:r>
      <w:r w:rsidRPr="006B1981">
        <w:rPr>
          <w:rStyle w:val="StyleUnderline"/>
        </w:rPr>
        <w:t xml:space="preserve">writers </w:t>
      </w:r>
      <w:r w:rsidRPr="006B1981">
        <w:rPr>
          <w:rStyle w:val="StyleUnderline"/>
          <w:highlight w:val="yellow"/>
        </w:rPr>
        <w:t>working</w:t>
      </w:r>
      <w:r w:rsidRPr="006B1981">
        <w:rPr>
          <w:rStyle w:val="StyleUnderline"/>
        </w:rPr>
        <w:t xml:space="preserve"> at the turn of the twentieth century who aimed </w:t>
      </w:r>
      <w:r w:rsidRPr="006B1981">
        <w:rPr>
          <w:rStyle w:val="StyleUnderline"/>
          <w:highlight w:val="yellow"/>
        </w:rPr>
        <w:t>to cultivate a unique</w:t>
      </w:r>
      <w:r w:rsidRPr="006B1981">
        <w:rPr>
          <w:rStyle w:val="StyleUnderline"/>
        </w:rPr>
        <w:t xml:space="preserve">ly Canadian literary </w:t>
      </w:r>
      <w:r w:rsidRPr="006B1981">
        <w:rPr>
          <w:rStyle w:val="StyleUnderline"/>
          <w:highlight w:val="yellow"/>
        </w:rPr>
        <w:t>voice</w:t>
      </w:r>
      <w:r w:rsidRPr="006B1981">
        <w:t xml:space="preserve"> and articulate the grounds for a budding Canadian nationalism.16 One of their more celebrated members, </w:t>
      </w:r>
      <w:r w:rsidRPr="006B1981">
        <w:rPr>
          <w:rStyle w:val="StyleUnderline"/>
        </w:rPr>
        <w:t>Duncan Campbell Scott,</w:t>
      </w:r>
      <w:r w:rsidRPr="006B1981">
        <w:t xml:space="preserve"> also </w:t>
      </w:r>
      <w:r w:rsidRPr="006B1981">
        <w:rPr>
          <w:rStyle w:val="StyleUnderline"/>
        </w:rPr>
        <w:t>spent his caree</w:t>
      </w:r>
      <w:r w:rsidRPr="006B1981">
        <w:t xml:space="preserve">r in the federal Department of Indian Affairs, </w:t>
      </w:r>
      <w:r w:rsidRPr="006B1981">
        <w:rPr>
          <w:rStyle w:val="StyleUnderline"/>
        </w:rPr>
        <w:t>holding</w:t>
      </w:r>
      <w:r w:rsidRPr="006B1981">
        <w:t xml:space="preserve"> the post of Deputy Superintendent from 1923–1932, </w:t>
      </w:r>
      <w:r w:rsidRPr="006B1981">
        <w:rPr>
          <w:rStyle w:val="StyleUnderline"/>
        </w:rPr>
        <w:t>the era during which some of the most restrictive and assimilative policies relating to Aboriginal peoples were crafted and implemented</w:t>
      </w:r>
      <w:r w:rsidRPr="006B1981">
        <w:t xml:space="preserve">. While traveling into Northern Ontario to arrange for the surrender of Cree and Ojibway lands in 1905, Scott wrote a poem entitled ‘Indian Place Names’ that begins: The race has waned and left but tales of ghosts, That hover in the world like fading smoke About the lodges: gone are the dusty folk That once were cunning with the thong and snare And mighty with the paddle and the bow; They lured the silver salmon from his lair, They drove the buffalo in trampling hosts, And gambled in the teepees until dawn. But now their vaunted prowess is all gone, Gone like a moose-track in April snow. But all the land is murmurous with the call Of their wild names that haunt the lovely glens Where lonely water falls, or where the street Sounds all day with the tramp of myriad feet.17 </w:t>
      </w:r>
      <w:r w:rsidRPr="006B1981">
        <w:rPr>
          <w:rStyle w:val="StyleUnderline"/>
        </w:rPr>
        <w:t>Scott wrote a number of mournful Indian poems like this one, lamenting the loss of the very cultures he was instrumental in attacking</w:t>
      </w:r>
      <w:r w:rsidRPr="006B1981">
        <w:t xml:space="preserve">. Although critics like Stan Dragland18 have argued that Scott’s poetry gave expression to his inner torment over the assimilation of Indigenous peoples into Canadian society, Groening19 insists that Scott’s poems supported and articulated his assimilationist agenda. </w:t>
      </w:r>
      <w:r w:rsidRPr="006B1981">
        <w:rPr>
          <w:rStyle w:val="Emphasis"/>
          <w:highlight w:val="yellow"/>
        </w:rPr>
        <w:t>Ghostly</w:t>
      </w:r>
      <w:r w:rsidRPr="006B1981">
        <w:rPr>
          <w:rStyle w:val="StyleUnderline"/>
          <w:highlight w:val="yellow"/>
        </w:rPr>
        <w:t>, fading Indians</w:t>
      </w:r>
      <w:r w:rsidRPr="006B1981">
        <w:t xml:space="preserve">, regrettable or not, </w:t>
      </w:r>
      <w:r w:rsidRPr="006B1981">
        <w:rPr>
          <w:rStyle w:val="StyleUnderline"/>
          <w:highlight w:val="yellow"/>
        </w:rPr>
        <w:t xml:space="preserve">were an </w:t>
      </w:r>
      <w:r w:rsidRPr="006B1981">
        <w:rPr>
          <w:rStyle w:val="Emphasis"/>
          <w:highlight w:val="yellow"/>
        </w:rPr>
        <w:t>essential component</w:t>
      </w:r>
      <w:r w:rsidRPr="006B1981">
        <w:rPr>
          <w:rStyle w:val="StyleUnderline"/>
          <w:highlight w:val="yellow"/>
        </w:rPr>
        <w:t xml:space="preserve"> </w:t>
      </w:r>
      <w:r w:rsidRPr="006B1981">
        <w:rPr>
          <w:rStyle w:val="StyleUnderline"/>
        </w:rPr>
        <w:t xml:space="preserve">of Scott’s vision </w:t>
      </w:r>
      <w:r w:rsidRPr="006B1981">
        <w:t xml:space="preserve">as Deputy Superintendent of Indian Affairs. Scott was unequivocal that Indians should ‘progress into civilization and finally disappear as a separate and distinct people, not by race extinction but by gradual assimilation with their fellow citizens’,20 and </w:t>
      </w:r>
      <w:r w:rsidRPr="006B1981">
        <w:rPr>
          <w:rStyle w:val="StyleUnderline"/>
          <w:highlight w:val="yellow"/>
        </w:rPr>
        <w:t>the motif</w:t>
      </w:r>
      <w:r w:rsidRPr="006B1981">
        <w:rPr>
          <w:rStyle w:val="StyleUnderline"/>
        </w:rPr>
        <w:t xml:space="preserve"> of fading, spectral Indians</w:t>
      </w:r>
      <w:r w:rsidRPr="006B1981">
        <w:t xml:space="preserve"> in Scott’s poetry </w:t>
      </w:r>
      <w:r w:rsidRPr="006B1981">
        <w:rPr>
          <w:rStyle w:val="StyleUnderline"/>
        </w:rPr>
        <w:t xml:space="preserve">worked to </w:t>
      </w:r>
      <w:r w:rsidRPr="006B1981">
        <w:rPr>
          <w:rStyle w:val="StyleUnderline"/>
          <w:highlight w:val="yellow"/>
        </w:rPr>
        <w:t>naturalize</w:t>
      </w:r>
      <w:r w:rsidRPr="006B1981">
        <w:rPr>
          <w:rStyle w:val="StyleUnderline"/>
        </w:rPr>
        <w:t xml:space="preserve"> the </w:t>
      </w:r>
      <w:r w:rsidRPr="006B1981">
        <w:rPr>
          <w:rStyle w:val="StyleUnderline"/>
          <w:highlight w:val="yellow"/>
        </w:rPr>
        <w:t>policies</w:t>
      </w:r>
      <w:r w:rsidRPr="006B1981">
        <w:rPr>
          <w:rStyle w:val="StyleUnderline"/>
        </w:rPr>
        <w:t xml:space="preserve"> he </w:t>
      </w:r>
      <w:r w:rsidRPr="006B1981">
        <w:rPr>
          <w:rStyle w:val="StyleUnderline"/>
          <w:highlight w:val="yellow"/>
        </w:rPr>
        <w:t>enacted</w:t>
      </w:r>
      <w:r w:rsidRPr="006B1981">
        <w:rPr>
          <w:rStyle w:val="StyleUnderline"/>
        </w:rPr>
        <w:t xml:space="preserve"> as Deputy Superintendent.</w:t>
      </w:r>
      <w:r w:rsidRPr="006B1981">
        <w:t xml:space="preserve"> The portrayal of Indigenous peoples as fading ghosts extended far beyond Scott’s poetry, but the political implications of Scott’s use of this trope are particularly stark given the context within which ‘Indian Place Names’ was written. </w:t>
      </w:r>
      <w:r w:rsidRPr="006B1981">
        <w:rPr>
          <w:rStyle w:val="StyleUnderline"/>
        </w:rPr>
        <w:t>Scott was engaged in negotiations with real, live ‘Indians’ when he wrote this poem, and it is this mismatch between the poem’s aestheticized ‘ghosting’ of Indigenous peoples and their embodied, material existence around the treaty table that is of note</w:t>
      </w:r>
      <w:r w:rsidRPr="006B1981">
        <w:t xml:space="preserve">. This mismatch becomes all the more resonant from a contemporary vantage point: the Cree and Ojibway clearly did not ‘wane’, after all. They were real then and they are real today, in spite of Scott’s efforts, both poetic and bureaucratic. Scott is clearly a unique case; his occupation as both a poet and a high-ranking bureaucrat demand that the interdigitation of his governmental and literary texts be interrogated. But </w:t>
      </w:r>
      <w:r w:rsidRPr="006B1981">
        <w:rPr>
          <w:rStyle w:val="StyleUnderline"/>
        </w:rPr>
        <w:t>the prevalence of ghostly Indigenous figures in Canadian cultural production extends far beyond Scott,</w:t>
      </w:r>
      <w:r w:rsidRPr="006B1981">
        <w:t xml:space="preserve"> and this prevalence in and of itself is worthy of note. Cariou argues that </w:t>
      </w:r>
      <w:r w:rsidRPr="006B1981">
        <w:rPr>
          <w:rStyle w:val="StyleUnderline"/>
        </w:rPr>
        <w:t>spectral Native figures are ‘part of the iconic vocabulary of Euro-American Gothic romances’</w:t>
      </w:r>
      <w:r w:rsidRPr="006B1981">
        <w:t xml:space="preserve">,21 citing the employment of such figures in prairie literatures from the 1930s to the present day. </w:t>
      </w:r>
      <w:r w:rsidRPr="006B1981">
        <w:rPr>
          <w:rStyle w:val="StyleUnderline"/>
        </w:rPr>
        <w:t>Margaret Atwood22 has pointed to the importance of Aboriginal ghosts in constructions of the Canadian North as malevolent and mysterious</w:t>
      </w:r>
      <w:r w:rsidRPr="006B1981">
        <w:t xml:space="preserve">, and Goldman and Saul identify an interest in haunting among contemporary writers such as Ann-Marie MacDonald, Jane Urquhart, Timothy Findley, and Michael Ondaatje,23 some of whom have made explicit links between Canadian history, Indigenous ghosts, and the politics of land and inheritance. Gelder and Jacobs’ important study of Indigenous ghosts as uncanny manifestations of settler unease, along with more recent work by Australian scholars, suggest that </w:t>
      </w:r>
      <w:r w:rsidRPr="006B1981">
        <w:rPr>
          <w:rStyle w:val="StyleUnderline"/>
          <w:highlight w:val="yellow"/>
        </w:rPr>
        <w:t xml:space="preserve">the </w:t>
      </w:r>
      <w:r w:rsidRPr="006B1981">
        <w:rPr>
          <w:rStyle w:val="Emphasis"/>
          <w:highlight w:val="yellow"/>
        </w:rPr>
        <w:t>ghost</w:t>
      </w:r>
      <w:r w:rsidRPr="006B1981">
        <w:rPr>
          <w:rStyle w:val="StyleUnderline"/>
          <w:highlight w:val="yellow"/>
        </w:rPr>
        <w:t xml:space="preserve"> is a compelling figure in settler colonies </w:t>
      </w:r>
      <w:r w:rsidRPr="006B1981">
        <w:rPr>
          <w:rStyle w:val="StyleUnderline"/>
        </w:rPr>
        <w:t>more generally.</w:t>
      </w:r>
      <w:r w:rsidRPr="006B1981">
        <w:t xml:space="preserve">24 Indeed, Bergland’s comprehensive study of the ‘Indian ghost’ in American literature traces the figuration of Indigenous peoples as ‘demons, apparitions, shapes, specters, phantoms, or ghosts’25 over the past three hundred years, noting the connection between Indigenous spectrality and colonial figurations of land and power. It seems that </w:t>
      </w:r>
      <w:r w:rsidRPr="006B1981">
        <w:rPr>
          <w:rStyle w:val="StyleUnderline"/>
        </w:rPr>
        <w:t xml:space="preserve">recent </w:t>
      </w:r>
      <w:r w:rsidRPr="006B1981">
        <w:rPr>
          <w:rStyle w:val="StyleUnderline"/>
          <w:highlight w:val="yellow"/>
        </w:rPr>
        <w:t>turns to the ‘</w:t>
      </w:r>
      <w:r w:rsidRPr="006B1981">
        <w:rPr>
          <w:rStyle w:val="Emphasis"/>
          <w:highlight w:val="yellow"/>
        </w:rPr>
        <w:t>spectral’</w:t>
      </w:r>
      <w:r w:rsidRPr="006B1981">
        <w:rPr>
          <w:rStyle w:val="StyleUnderline"/>
          <w:highlight w:val="yellow"/>
        </w:rPr>
        <w:t xml:space="preserve"> as a metaphor for coming to terms with colonialism are by no means original</w:t>
      </w:r>
      <w:r w:rsidRPr="006B1981">
        <w:rPr>
          <w:highlight w:val="yellow"/>
        </w:rPr>
        <w:t>.</w:t>
      </w:r>
      <w:r w:rsidRPr="006B1981">
        <w:t xml:space="preserve"> The fact that settler colonies like Canada, Australia, and the United States are not ‘post’ colonial in the sense of being ‘beyond’ or ‘after’ colonialism may explain the ongoing importance of the Indigenous ghost in the settler imagination, but whatever continuities may exist between past and present settler hauntologies, it is important to note that </w:t>
      </w:r>
      <w:r w:rsidRPr="006B1981">
        <w:rPr>
          <w:rStyle w:val="StyleUnderline"/>
        </w:rPr>
        <w:t>recent invocations of the Indigenous ghost are frequently understood to be ‘post’ colonial and even decolonizing gestures</w:t>
      </w:r>
      <w:r w:rsidRPr="006B1981">
        <w:t xml:space="preserve">. </w:t>
      </w:r>
      <w:r w:rsidRPr="006B1981">
        <w:rPr>
          <w:rStyle w:val="StyleUnderline"/>
        </w:rPr>
        <w:t>The final report of the Royal Commission</w:t>
      </w:r>
      <w:r w:rsidRPr="006B1981">
        <w:t xml:space="preserve"> on Aboriginal Peoples, for example, a commission meant to address some of the </w:t>
      </w:r>
      <w:r w:rsidRPr="006B1981">
        <w:rPr>
          <w:rStyle w:val="StyleUnderline"/>
        </w:rPr>
        <w:t>foundations of contemporary conflicts between Aboriginal peoples and the Canadian state, frames Canadian history as ‘haunted’ by colonial injustices</w:t>
      </w:r>
      <w:r w:rsidRPr="006B1981">
        <w:t xml:space="preserve">: </w:t>
      </w:r>
      <w:r w:rsidRPr="006B1981">
        <w:rPr>
          <w:rStyle w:val="StyleUnderline"/>
        </w:rPr>
        <w:t>Studying the past tells us who we are and where we came from</w:t>
      </w:r>
      <w:r w:rsidRPr="006B1981">
        <w:t xml:space="preserve">. It often reveals a cache of secrets that some people are striving to keep hidden and others are striving to tell. In this case, </w:t>
      </w:r>
      <w:r w:rsidRPr="006B1981">
        <w:rPr>
          <w:rStyle w:val="StyleUnderline"/>
        </w:rPr>
        <w:t>it helps explain how the tensions between Aboriginal and non-Aboriginal people came to be, and why they are so hard to resolve</w:t>
      </w:r>
      <w:r w:rsidRPr="006B1981">
        <w:t xml:space="preserve">.… In our report, we examine that history in some detail, for its ghosts haunt us still. </w:t>
      </w:r>
      <w:r w:rsidRPr="006B1981">
        <w:rPr>
          <w:rStyle w:val="StyleUnderline"/>
        </w:rPr>
        <w:t>The ghosts take the form of dishonoured treaties, theft of Aboriginal lands</w:t>
      </w:r>
      <w:r w:rsidRPr="006B1981">
        <w:t xml:space="preserve">, suppression of Aboriginal cultures, abduction of Aboriginal children, impoverishment and disempowerment of Aboriginal peoples.26 </w:t>
      </w:r>
      <w:r w:rsidRPr="006B1981">
        <w:rPr>
          <w:rStyle w:val="StyleUnderline"/>
        </w:rPr>
        <w:t>The report goes on to outline the ways in which these ghosts might be laid to rest and an era of ‘peace and harmony’ might be initiated</w:t>
      </w:r>
      <w:r w:rsidRPr="006B1981">
        <w:t xml:space="preserve">. According to a recent University of Toronto Quarterly special issue devoted to ‘haunting’ in Canadian cultural production,27 spectral accounts of Indigenous-settler relations have proliferated in the decade since the Royal Commission. One of the places such stories have emerged is in a wilderness park in southwestern British Columbia. These stories raise important questions about the use of spectral tropes for making sense of contemporary settler colonies like Canada. </w:t>
      </w:r>
      <w:r w:rsidRPr="006B1981">
        <w:rPr>
          <w:rStyle w:val="StyleUnderline"/>
        </w:rPr>
        <w:t>The Stein Valley Nlaka’pamux Heritage Park is a provincial park protecting the ‘last unlogged, intact watershed</w:t>
      </w:r>
      <w:r w:rsidRPr="006B1981">
        <w:t xml:space="preserve">’28 in southwestern BC. The park stretches from the Coast mountain range inland to the deep cuts of the Fraser Canyon. It is rugged, mountainous country, largely unknown to most non-Aboriginal British Columbians until the mid 1980s when environmental activists realized that the valley was slated for logging. The valley has always been important to the Nlaka’pamux, whose traditional territory encompasses the watershed. It has been used as a source of food, a travel route between inland and coastal territories, contains numerous rock paintings, and is a site for vision quests and other activities. According to an activist who was central in the campaign to protect the Stein, however, such uses were downplayed by logging companies intent on extracting timber from the valley.29 In the rush to protect the Stein, a coalition of First Nations, environmental activists, and scholars therefore self-consciously worked to ‘fill’ the valley with signs of Aboriginality, emphasizing its spiritual significance and insisting on the integrity of the Valley as a whole, charged space.30 T-shirts, posters, and flyers were emblazoned with rock art images and a coffee table book was assembled to showcase the Valley and raise funds for its protection.31 Wilderness concerts were staged to draw attention to the plight of the valley32 and the ‘Stein Rediscovery’ Program was launched, a program aimed at reacquainting Lytton, Lillooet, and Mt. Currie Band youth with their traditional culture through extended journeys into the Stein. Ultimately these multiple conservation efforts were successful. By 1995, a park co-managed by the provincial government and the Lytton First Nation was declared. The park was named ‘Stein Valley Nlaka’pamux Heritage Park: A Living Museum of Cultural and Natural History’, one of the first parks in Canada to highlight its Indigenous heritage. As Braun33 has argued with regards to Clayoquot Sound, however, a particular kind of Indigeneity was emphasized in the creation of the park. Notions of a pure, static, ‘ancient’ Indigeneity aligned with a pure and untamed nature predominated. This was a Stein of ‘living, loving arms’, with ‘laughter on the breeze’,34 a charismatic space that was characterized by David Suzuki as palliative for a society ‘desperately in need of environmental and spiritual restoration’.35 Descriptions of the Stein as a benevolent and healing spiritual place predominated in articles, flyers, reports, and images produced to protect the valley from logging.36 Notably, </w:t>
      </w:r>
      <w:r w:rsidRPr="006B1981">
        <w:rPr>
          <w:rStyle w:val="StyleUnderline"/>
        </w:rPr>
        <w:t>the ‘spirits’ of the Stein were construed as universally welcoming and protective</w:t>
      </w:r>
      <w:r w:rsidRPr="006B1981">
        <w:t xml:space="preserve">: </w:t>
      </w:r>
      <w:r w:rsidRPr="006B1981">
        <w:rPr>
          <w:sz w:val="12"/>
          <w:szCs w:val="12"/>
        </w:rPr>
        <w:t>In truth, ancestors still sing in the Stein, using words which have remained unchanged throughout centuries. In truth, there is laughter on the breeze, and each tree, each stone, is alive. That the ancestors have always protected the Stein, and always will, is true; and the Stein, in turn, protects all.37 Efforts on the part of the Lytton, Mt. Currie, and Lillooet Bands to protect the Stein were embedded in a broader political movement to regain control over their traditional territories, a movement that began to gain some momentum in the mid-1990s. After over a century of demands on the part of the province’s First Nations for official treaties and land claim settlements, the British Columbia treaty process finally resulted in a settlement in 1998, when the Nisga’a Nation successfully regained title over a portion of their traditional territory in northern British Columbia.38 ‘Suddenly’, or so it seemed to a number of nonAboriginal British Columbians, the entire province was up for grabs,39 and a great deal of anxiety and uncertainty over land tenure began to emerge.40 It was in this context that the spirits of the Stein began to figure in different terms than the coffee table books celebrated, and the notion of the Stein as ‘haunted’ by Aboriginal ghosts began to appear. ‘Everyone knows that the Stein is haunted’,41 notes one former resident of Vancouver, but the valley’s hauntings remain an unsubstantiated ‘urban legend’. Interviews conducted with non-Aboriginal informants who have hiked in the Stein Valley since the late 1990s nevertheless reveal a number of haunting stories ranging from a vague sense of unease in the Valley to accounts of ghostly apparitions. Importantly, all those I have interviewed42 characterize these spectral experiences as frightening, unsettling, and scary, and describe an impression of being unwelcome trespassers in what is ostensibly a public park. One hiker notes that ‘the site gave us a sense that we were trespassing somehow, and that there was still a presence there’.43 Another suggests: ‘I think it was just feeling like we were intruding on somebody, and they were threatening in some way’.44 Much like the postcolonial ghost stories Gelder and Jacobs’ discuss in Uncanny Australia, these are stories about being unwelcome, illegitimate, and vulnerable to malevolent Indigenous ghosts. Although the Stein was set up as a ‘living museum’ to showcase the Valley’s cultural history, Gelder and Jacobs argue that such museological containment has become increasingly untenable in decolonizing settler nations like Canada and Australia. Museologically-framed ‘exhibits’ like Asking Rock, described below, take on a whole new resonance for a settler society experiencing ‘growing anxiety… regarding the legitimacy of their claims to belonging on what they call “their” land’:45 There are many rock paintings sites in the Stein Valley. A good example is the one known as ‘Asking Rock’ situated near Stryen Creek. At this site Nlaka’pamux people stop, recite a prayer, and ask permission to travel through the valley in safety. Some people leave offerings of burnt sage and tobacco to accompany their prayers.46 Although this park brochure implies that only Nlaka’pamux need ask for permission to travel through the valley, non-Aboriginal British Columbians have become increasingly aware of their failure to ask for permission to traverse and settle the province’s lands, and I would argue that sites like Asking Rock are no longer read as ‘neutral’, museological exhibits. Indeed, the presence and claims of Aboriginal peoples in the Stein Valley, presences that were purposely highlighted throughout the 1980s to ensure the Valley’s conservation as a ‘wilderness’ space, seem to undercut the legitimacy of non-Aboriginal wilderness enthusiasts traversing the Stein in the more politicized climate of contemporary treaty-making. Following Gelder and Jacobs,47 one might interpret contemporary hauntings in the Stein as manifestations of a certain uncanny, unsettled sense of place for those non-Aboriginal British Columbians who are struggling to come to terms with their (il)legitimate presence in the province. Aboriginal ghosts represent the ‘return of the repressed’48 for settler-colonists, an uncanny reminder of the illegimitacy and injustice at the heart of land resettlement in the province. But whether or not one finds a psychoanalytic reading of the Stein Valley ghost stories compelling, it seems to me that one might more productively query the ways in which these stories manage to ‘write out’ the bodies and voices of living, politically active Indigenous peoples. In spite of the implicit recognition of Aboriginal ‘presence’ in these stories, postcolonial hauntings in the Stein do not seem to account for living Indigenous peoples any more than Scott’s poems did a century ago. Not only do these ghost stories jar against Nlaka’pamux accounts of the spirits of the Stein as universally protective and welcoming, they also continue a longstanding practice of relegating Aboriginality to the immaterial and spectral past. Hikers do not recount stories of live, angry Nlaka’pamux asking them to leave, but rather tell stories of disembodied ‘spirits’ emerging from an evocative landscape. These ghosts do not speak or act; they haunt by virtue of their very existence. As the peoples of the Mt. Currie and Lytton Bands declared during the ‘Save the Stein’ campaign, they are far too accustomed to a spectral condition:</w:t>
      </w:r>
      <w:r w:rsidRPr="006B1981">
        <w:t xml:space="preserve"> </w:t>
      </w:r>
      <w:r w:rsidRPr="006B1981">
        <w:rPr>
          <w:rStyle w:val="StyleUnderline"/>
        </w:rPr>
        <w:t xml:space="preserve">As we live through our daily lives as Indians, eventually we become accustomed to the fact that non-native people can see right through us. </w:t>
      </w:r>
      <w:r w:rsidRPr="006B1981">
        <w:t xml:space="preserve">We don’t mean that these people understand us fully or somehow sense the innermost workings of the Indian heart, because it seems to us that most non-native people don’t take the time to come to this kind of knowledge. We mean simply that </w:t>
      </w:r>
      <w:r w:rsidRPr="006B1981">
        <w:rPr>
          <w:rStyle w:val="StyleUnderline"/>
        </w:rPr>
        <w:t>the majority of the non-natives view us as invisible peoples who really should not exist outside museums.</w:t>
      </w:r>
      <w:r w:rsidRPr="006B1981">
        <w:t xml:space="preserve">49 These comments highlight </w:t>
      </w:r>
      <w:r w:rsidRPr="006B1981">
        <w:rPr>
          <w:rStyle w:val="StyleUnderline"/>
        </w:rPr>
        <w:t>the specific, lived experience of ghostliness and not a generalized, metaphoric condition of Indigenous spectrality</w:t>
      </w:r>
      <w:r w:rsidRPr="006B1981">
        <w:t xml:space="preserve">. </w:t>
      </w:r>
      <w:r w:rsidRPr="006B1981">
        <w:rPr>
          <w:rStyle w:val="StyleUnderline"/>
        </w:rPr>
        <w:t>Spivak has highlighted the importance of drawing a distinction between the singular and the general in accounts of the colonial and postcolonial.</w:t>
      </w:r>
      <w:r w:rsidRPr="006B1981">
        <w:t xml:space="preserve">50 She emphasizes the importance of understanding the ‘singular’ not so much as an instance of the general, but rather as that which marks, in Baucom’s words, a ‘cryptic, secretive space…, discloses the presence of that withheld space, but “guards” its secret’.51 In other words, as Baucom has argued in reference to the generalized sense of haunting evoked by stories of the drowning of 132 slaves on the Atlantic crossing of the Zong in 1781, postcolonial </w:t>
      </w:r>
      <w:r w:rsidRPr="006B1981">
        <w:rPr>
          <w:rStyle w:val="StyleUnderline"/>
          <w:highlight w:val="yellow"/>
        </w:rPr>
        <w:t>scholars must pay attention to the ways in which singular</w:t>
      </w:r>
      <w:r w:rsidRPr="006B1981">
        <w:rPr>
          <w:rStyle w:val="StyleUnderline"/>
        </w:rPr>
        <w:t xml:space="preserve">, </w:t>
      </w:r>
      <w:r w:rsidRPr="006B1981">
        <w:rPr>
          <w:rStyle w:val="StyleUnderline"/>
          <w:highlight w:val="yellow"/>
        </w:rPr>
        <w:t>specific historical experiences</w:t>
      </w:r>
      <w:r w:rsidRPr="006B1981">
        <w:rPr>
          <w:rStyle w:val="StyleUnderline"/>
        </w:rPr>
        <w:t xml:space="preserve"> and events </w:t>
      </w:r>
      <w:r w:rsidRPr="006B1981">
        <w:rPr>
          <w:rStyle w:val="StyleUnderline"/>
          <w:highlight w:val="yellow"/>
        </w:rPr>
        <w:t>are translated into generalized allegories</w:t>
      </w:r>
      <w:r w:rsidRPr="006B1981">
        <w:rPr>
          <w:rStyle w:val="StyleUnderline"/>
        </w:rPr>
        <w:t xml:space="preserve"> of a reprehensible colonial past</w:t>
      </w:r>
      <w:r w:rsidRPr="006B1981">
        <w:t xml:space="preserve">. He insists that the specificity of these histories must be stripped away in order for them to circulate as evocative signs of ‘that kind’ of history, and that the ‘value’ of a specific history is only legible in this generalized state. There is a certain violence, then, in the evocation of a general sense of haunted (un)settlement in places like the Stein Valley. It is a haunting that speaks not to the particular ways in which Nlaka’pamux have experienced and objected to colonial policies and practices (experiences and concerns that they specifically articulated, for example, to Gilbert Malcolm Sproat, Joint Indian Reserve Commissioner, as Sproat traveled through their territory in the summer of 1878, tasked with allotting small reserve lands for the use of the Nlaka’pamux and thus clearing the way for non-Aboriginal settlement),52 but rather to a generalized sense of the contemporary resonance of ‘that kind’ of history. This generalized and allegorical understanding of the colonial past inevitably leads, Baucom argues, to an equally generalized ‘fantasy’53 of postcolonial justice, to the notion of reconciliation with ghosts rather than a reckoning with the specific and ongoing violences of colonialism. ‘In poll after poll, Canadians have said that they want to see justice done for Aboriginal people, but they have not known how’,54 reports the Royal Commission on Aboriginal Peoples, in spite of the fact that Aboriginal peoples have consistently and forcefully articulated their specific demands for justice. </w:t>
      </w:r>
      <w:r w:rsidRPr="006B1981">
        <w:rPr>
          <w:rStyle w:val="StyleUnderline"/>
        </w:rPr>
        <w:t xml:space="preserve">What does it mean, then, </w:t>
      </w:r>
      <w:r w:rsidRPr="006B1981">
        <w:rPr>
          <w:rStyle w:val="StyleUnderline"/>
          <w:highlight w:val="yellow"/>
        </w:rPr>
        <w:t>to be ‘haunted’</w:t>
      </w:r>
      <w:r w:rsidRPr="006B1981">
        <w:rPr>
          <w:rStyle w:val="StyleUnderline"/>
        </w:rPr>
        <w:t xml:space="preserve"> in a decolonizing settler colony like British Columbia</w:t>
      </w:r>
      <w:r w:rsidRPr="006B1981">
        <w:t xml:space="preserve">? Who is haunted in these stories, and who or what is doing the haunting? What kind of future might these hauntings demand? </w:t>
      </w:r>
      <w:r w:rsidRPr="006B1981">
        <w:rPr>
          <w:rStyle w:val="StyleUnderline"/>
        </w:rPr>
        <w:t>Do they signal</w:t>
      </w:r>
      <w:r w:rsidRPr="006B1981">
        <w:t xml:space="preserve">, as Derrida intended, </w:t>
      </w:r>
      <w:r w:rsidRPr="006B1981">
        <w:rPr>
          <w:rStyle w:val="StyleUnderline"/>
        </w:rPr>
        <w:t>a recognition of the always unfinished and unfinishable in our relation to the present and past</w:t>
      </w:r>
      <w:r w:rsidRPr="006B1981">
        <w:t xml:space="preserve"> and, by extension, a sense of generosity and hospitality towards ghosts? Or do </w:t>
      </w:r>
      <w:r w:rsidRPr="006B1981">
        <w:rPr>
          <w:rStyle w:val="StyleUnderline"/>
        </w:rPr>
        <w:t>they</w:t>
      </w:r>
      <w:r w:rsidRPr="006B1981">
        <w:t xml:space="preserve">, as Sarah Ahmed55 has argued in relation to white guilt in postcolonial Australia, </w:t>
      </w:r>
      <w:r w:rsidRPr="006B1981">
        <w:rPr>
          <w:rStyle w:val="StyleUnderline"/>
          <w:highlight w:val="yellow"/>
        </w:rPr>
        <w:t>constitute</w:t>
      </w:r>
      <w:r w:rsidRPr="006B1981">
        <w:t xml:space="preserve"> yet </w:t>
      </w:r>
      <w:r w:rsidRPr="006B1981">
        <w:rPr>
          <w:rStyle w:val="StyleUnderline"/>
          <w:highlight w:val="yellow"/>
        </w:rPr>
        <w:t>a</w:t>
      </w:r>
      <w:r w:rsidRPr="006B1981">
        <w:t xml:space="preserve">nother </w:t>
      </w:r>
      <w:r w:rsidRPr="006B1981">
        <w:rPr>
          <w:rStyle w:val="StyleUnderline"/>
          <w:highlight w:val="yellow"/>
        </w:rPr>
        <w:t xml:space="preserve">self-referential engagement with the colonial past, </w:t>
      </w:r>
      <w:r w:rsidRPr="006B1981">
        <w:rPr>
          <w:rStyle w:val="StyleUnderline"/>
        </w:rPr>
        <w:t xml:space="preserve">in which </w:t>
      </w:r>
      <w:r w:rsidRPr="006B1981">
        <w:rPr>
          <w:rStyle w:val="StyleUnderline"/>
          <w:highlight w:val="yellow"/>
        </w:rPr>
        <w:t xml:space="preserve">the experiences and desires of the settler </w:t>
      </w:r>
      <w:r w:rsidRPr="006B1981">
        <w:rPr>
          <w:rStyle w:val="Emphasis"/>
          <w:highlight w:val="yellow"/>
        </w:rPr>
        <w:t>occlude consideration</w:t>
      </w:r>
      <w:r w:rsidRPr="006B1981">
        <w:rPr>
          <w:rStyle w:val="StyleUnderline"/>
          <w:highlight w:val="yellow"/>
        </w:rPr>
        <w:t xml:space="preserve"> of other </w:t>
      </w:r>
      <w:r w:rsidRPr="006B1981">
        <w:rPr>
          <w:rStyle w:val="Emphasis"/>
          <w:highlight w:val="yellow"/>
        </w:rPr>
        <w:t>desires</w:t>
      </w:r>
      <w:r w:rsidRPr="006B1981">
        <w:rPr>
          <w:rStyle w:val="StyleUnderline"/>
          <w:highlight w:val="yellow"/>
        </w:rPr>
        <w:t xml:space="preserve"> and </w:t>
      </w:r>
      <w:r w:rsidRPr="006B1981">
        <w:rPr>
          <w:rStyle w:val="Emphasis"/>
          <w:highlight w:val="yellow"/>
        </w:rPr>
        <w:t>possibilities</w:t>
      </w:r>
      <w:r w:rsidRPr="006B1981">
        <w:t xml:space="preserve">? This is the reason for my wariness in the face of haunting tropes, for I fear that </w:t>
      </w:r>
      <w:r w:rsidRPr="006B1981">
        <w:rPr>
          <w:rStyle w:val="StyleUnderline"/>
          <w:highlight w:val="yellow"/>
        </w:rPr>
        <w:t xml:space="preserve">postcolonial ghost stories risk </w:t>
      </w:r>
      <w:r w:rsidRPr="006B1981">
        <w:rPr>
          <w:rStyle w:val="Emphasis"/>
          <w:highlight w:val="yellow"/>
        </w:rPr>
        <w:t>perpetuating</w:t>
      </w:r>
      <w:r w:rsidRPr="006B1981">
        <w:rPr>
          <w:rStyle w:val="StyleUnderline"/>
          <w:highlight w:val="yellow"/>
        </w:rPr>
        <w:t xml:space="preserve"> </w:t>
      </w:r>
      <w:r w:rsidRPr="006B1981">
        <w:rPr>
          <w:rStyle w:val="StyleUnderline"/>
        </w:rPr>
        <w:t xml:space="preserve">a kind of </w:t>
      </w:r>
      <w:r w:rsidRPr="006B1981">
        <w:rPr>
          <w:rStyle w:val="StyleUnderline"/>
          <w:highlight w:val="yellow"/>
        </w:rPr>
        <w:t>endless ‘</w:t>
      </w:r>
      <w:r w:rsidRPr="006B1981">
        <w:rPr>
          <w:rStyle w:val="Emphasis"/>
          <w:highlight w:val="yellow"/>
        </w:rPr>
        <w:t>dancing around a wound’</w:t>
      </w:r>
      <w:r w:rsidRPr="006B1981">
        <w:t xml:space="preserve">56 that Daniel David Moses identifies among liberal, left-leaning Canadians, </w:t>
      </w:r>
      <w:r w:rsidRPr="006B1981">
        <w:rPr>
          <w:rStyle w:val="StyleUnderline"/>
          <w:highlight w:val="yellow"/>
        </w:rPr>
        <w:t xml:space="preserve">anxiously replaying their </w:t>
      </w:r>
      <w:r w:rsidRPr="006B1981">
        <w:rPr>
          <w:rStyle w:val="Emphasis"/>
          <w:highlight w:val="yellow"/>
        </w:rPr>
        <w:t>complicity</w:t>
      </w:r>
      <w:r w:rsidRPr="006B1981">
        <w:rPr>
          <w:rStyle w:val="StyleUnderline"/>
        </w:rPr>
        <w:t xml:space="preserve"> in an ugly colonial past </w:t>
      </w:r>
      <w:r w:rsidRPr="006B1981">
        <w:rPr>
          <w:rStyle w:val="StyleUnderline"/>
          <w:highlight w:val="yellow"/>
        </w:rPr>
        <w:t>while neglecting to mobilize effectively for change in the present.</w:t>
      </w:r>
      <w:r w:rsidRPr="006B1981">
        <w:rPr>
          <w:rStyle w:val="StyleUnderline"/>
        </w:rPr>
        <w:t xml:space="preserve"> </w:t>
      </w:r>
      <w:r w:rsidRPr="006B1981">
        <w:t>The ghosts of the Stein do not seem to me to represent the Nlaka’pamux with very much dignity or agency, and surely any postcolonial trope we might mobilize ought at the very least to figure Indigenous peoples with dignity. In Haraway’s terms, it seems to me that ‘</w:t>
      </w:r>
      <w:r w:rsidRPr="006B1981">
        <w:rPr>
          <w:rStyle w:val="StyleUnderline"/>
          <w:highlight w:val="yellow"/>
        </w:rPr>
        <w:t xml:space="preserve">haunting’ </w:t>
      </w:r>
      <w:r w:rsidRPr="006B1981">
        <w:rPr>
          <w:rStyle w:val="StyleUnderline"/>
        </w:rPr>
        <w:t xml:space="preserve">has the potential to </w:t>
      </w:r>
      <w:r w:rsidRPr="006B1981">
        <w:rPr>
          <w:rStyle w:val="StyleUnderline"/>
          <w:highlight w:val="yellow"/>
        </w:rPr>
        <w:t xml:space="preserve">function as a </w:t>
      </w:r>
      <w:r w:rsidRPr="006B1981">
        <w:rPr>
          <w:rStyle w:val="StyleUnderline"/>
        </w:rPr>
        <w:t xml:space="preserve">particularly </w:t>
      </w:r>
      <w:r w:rsidRPr="006B1981">
        <w:rPr>
          <w:rStyle w:val="StyleUnderline"/>
          <w:highlight w:val="yellow"/>
        </w:rPr>
        <w:t>‘</w:t>
      </w:r>
      <w:r w:rsidRPr="006B1981">
        <w:rPr>
          <w:rStyle w:val="Emphasis"/>
          <w:highlight w:val="yellow"/>
        </w:rPr>
        <w:t>deadly’</w:t>
      </w:r>
      <w:r w:rsidRPr="006B1981">
        <w:rPr>
          <w:rStyle w:val="StyleUnderline"/>
          <w:highlight w:val="yellow"/>
        </w:rPr>
        <w:t xml:space="preserve"> trope</w:t>
      </w:r>
      <w:r w:rsidRPr="006B1981">
        <w:t xml:space="preserve">, </w:t>
      </w:r>
      <w:r w:rsidRPr="006B1981">
        <w:rPr>
          <w:rStyle w:val="StyleUnderline"/>
          <w:highlight w:val="yellow"/>
        </w:rPr>
        <w:t>one that requires the death</w:t>
      </w:r>
      <w:r w:rsidRPr="006B1981">
        <w:rPr>
          <w:rStyle w:val="StyleUnderline"/>
        </w:rPr>
        <w:t xml:space="preserve"> and immateriality </w:t>
      </w:r>
      <w:r w:rsidRPr="006B1981">
        <w:rPr>
          <w:rStyle w:val="StyleUnderline"/>
          <w:highlight w:val="yellow"/>
        </w:rPr>
        <w:t>of Indigenous peoples to make an e/affective claim on non-Indigenous</w:t>
      </w:r>
      <w:r w:rsidRPr="006B1981">
        <w:rPr>
          <w:rStyle w:val="StyleUnderline"/>
        </w:rPr>
        <w:t xml:space="preserve"> </w:t>
      </w:r>
      <w:r w:rsidRPr="006B1981">
        <w:t>British Columbians. It is a trope within which today’s living descendents of the generalized ‘spirits’ haunting the Stein, people like Chiefs Leonard Andrew and Ruby Dunstan, seem to have no place: As the direct descendents of those aboriginal peoples who have inhabited, shared, sustained, and been sustained by the Stein Valley for tens of thousands of years down to the present, our authority in this watershed is inescapable… Under the cooperative authority of our two bands we will maintain the Stein Valley as a wilderness in perpetuity for the enjoyment and enlightenment of all peoples.57</w:t>
      </w:r>
    </w:p>
    <w:p w14:paraId="0B31D797" w14:textId="77777777" w:rsidR="00990335" w:rsidRPr="006B1981" w:rsidRDefault="00990335" w:rsidP="00990335"/>
    <w:p w14:paraId="7D2A9044" w14:textId="77777777" w:rsidR="00990335" w:rsidRPr="006B1981" w:rsidRDefault="00990335" w:rsidP="003C6BD1">
      <w:pPr>
        <w:rPr>
          <w:szCs w:val="16"/>
        </w:rPr>
      </w:pPr>
    </w:p>
    <w:p w14:paraId="69189D09" w14:textId="77777777" w:rsidR="006B1981" w:rsidRPr="006B1981" w:rsidRDefault="006B1981" w:rsidP="006B1981">
      <w:pPr>
        <w:pStyle w:val="Heading3"/>
        <w:rPr>
          <w:rFonts w:cs="Arial"/>
        </w:rPr>
      </w:pPr>
      <w:r w:rsidRPr="006B1981">
        <w:rPr>
          <w:rFonts w:cs="Arial"/>
        </w:rPr>
        <w:t>D: Rights—1NC</w:t>
      </w:r>
    </w:p>
    <w:p w14:paraId="704D5DE6" w14:textId="77777777" w:rsidR="006B1981" w:rsidRPr="006B1981" w:rsidRDefault="006B1981" w:rsidP="006B1981">
      <w:pPr>
        <w:rPr>
          <w:szCs w:val="16"/>
        </w:rPr>
      </w:pPr>
    </w:p>
    <w:p w14:paraId="63183584" w14:textId="77777777" w:rsidR="006B1981" w:rsidRPr="006B1981" w:rsidRDefault="006B1981" w:rsidP="006B1981">
      <w:pPr>
        <w:pStyle w:val="Heading4"/>
        <w:rPr>
          <w:rFonts w:cs="Arial"/>
          <w:bCs/>
        </w:rPr>
      </w:pPr>
      <w:r w:rsidRPr="006B1981">
        <w:rPr>
          <w:rFonts w:cs="Arial"/>
        </w:rPr>
        <w:t xml:space="preserve">Labor rights advocacy is </w:t>
      </w:r>
      <w:r w:rsidRPr="006B1981">
        <w:rPr>
          <w:rFonts w:cs="Arial"/>
          <w:u w:val="single"/>
        </w:rPr>
        <w:t>transformative</w:t>
      </w:r>
      <w:r w:rsidRPr="006B1981">
        <w:rPr>
          <w:rFonts w:cs="Arial"/>
        </w:rPr>
        <w:t xml:space="preserve"> and </w:t>
      </w:r>
      <w:r w:rsidRPr="006B1981">
        <w:rPr>
          <w:rFonts w:cs="Arial"/>
          <w:u w:val="single"/>
        </w:rPr>
        <w:t>empowering</w:t>
      </w:r>
      <w:r w:rsidRPr="006B1981">
        <w:rPr>
          <w:rFonts w:cs="Arial"/>
        </w:rPr>
        <w:t xml:space="preserve"> even if the rights paradigm is </w:t>
      </w:r>
      <w:r w:rsidRPr="006B1981">
        <w:rPr>
          <w:rFonts w:cs="Arial"/>
          <w:u w:val="single"/>
        </w:rPr>
        <w:t>historically fraught</w:t>
      </w:r>
      <w:r w:rsidRPr="006B1981">
        <w:rPr>
          <w:rFonts w:cs="Arial"/>
        </w:rPr>
        <w:t xml:space="preserve">. </w:t>
      </w:r>
    </w:p>
    <w:p w14:paraId="32C9F7A0" w14:textId="77777777" w:rsidR="006B1981" w:rsidRPr="006B1981" w:rsidRDefault="006B1981" w:rsidP="006B1981">
      <w:pPr>
        <w:rPr>
          <w:szCs w:val="16"/>
        </w:rPr>
      </w:pPr>
      <w:r w:rsidRPr="006B1981">
        <w:rPr>
          <w:rStyle w:val="Style13ptBold"/>
        </w:rPr>
        <w:t>McCann &amp; Lovell '20</w:t>
      </w:r>
      <w:r w:rsidRPr="006B1981">
        <w:rPr>
          <w:szCs w:val="16"/>
        </w:rPr>
        <w:t xml:space="preserve"> [Michael W. Mccann (Gordon Hirabayashi Professor for the Advancement of Citizenship in the Department of Political Science at the University of Washington) George I. Lovell (associate professor of political science at the University of Washington); "Union by Law"; University of Chicago Press; Conclusion, pp. 390-394: https://press.uchicago.edu/ucp/books/book/chicago/U/bo47674169.html; d0a: 9-25-2025;4-2020] {Brackets in original text}</w:t>
      </w:r>
    </w:p>
    <w:p w14:paraId="092D7378" w14:textId="77777777" w:rsidR="006B1981" w:rsidRPr="006B1981" w:rsidRDefault="006B1981" w:rsidP="006B1981">
      <w:pPr>
        <w:rPr>
          <w:szCs w:val="16"/>
        </w:rPr>
      </w:pPr>
    </w:p>
    <w:p w14:paraId="2FB37ADE" w14:textId="77777777" w:rsidR="006B1981" w:rsidRPr="006B1981" w:rsidRDefault="006B1981" w:rsidP="006B1981">
      <w:pPr>
        <w:rPr>
          <w:szCs w:val="16"/>
        </w:rPr>
      </w:pPr>
      <w:r w:rsidRPr="006B1981">
        <w:rPr>
          <w:szCs w:val="16"/>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6B1981">
        <w:rPr>
          <w:rStyle w:val="StyleUnderline"/>
        </w:rPr>
        <w:t xml:space="preserve">it would be </w:t>
      </w:r>
      <w:r w:rsidRPr="006B1981">
        <w:rPr>
          <w:rStyle w:val="StyleUnderline"/>
          <w:highlight w:val="yellow"/>
        </w:rPr>
        <w:t xml:space="preserve">a </w:t>
      </w:r>
      <w:r w:rsidRPr="006B1981">
        <w:rPr>
          <w:rStyle w:val="Emphasis"/>
          <w:highlight w:val="yellow"/>
        </w:rPr>
        <w:t>mistake</w:t>
      </w:r>
      <w:r w:rsidRPr="006B1981">
        <w:rPr>
          <w:rStyle w:val="StyleUnderline"/>
          <w:highlight w:val="yellow"/>
        </w:rPr>
        <w:t xml:space="preserve"> to </w:t>
      </w:r>
      <w:r w:rsidRPr="006B1981">
        <w:rPr>
          <w:rStyle w:val="Emphasis"/>
          <w:highlight w:val="yellow"/>
        </w:rPr>
        <w:t>dismiss</w:t>
      </w:r>
      <w:r w:rsidRPr="006B1981">
        <w:rPr>
          <w:rStyle w:val="StyleUnderline"/>
        </w:rPr>
        <w:t xml:space="preserve"> the possibilities for political and legal mobilization as </w:t>
      </w:r>
      <w:r w:rsidRPr="006B1981">
        <w:rPr>
          <w:rStyle w:val="Emphasis"/>
        </w:rPr>
        <w:t>empty quests</w:t>
      </w:r>
      <w:r w:rsidRPr="006B1981">
        <w:rPr>
          <w:szCs w:val="16"/>
        </w:rPr>
        <w:t xml:space="preserve">, </w:t>
      </w:r>
      <w:r w:rsidRPr="006B1981">
        <w:rPr>
          <w:rStyle w:val="StyleUnderline"/>
        </w:rPr>
        <w:t>to accept</w:t>
      </w:r>
      <w:r w:rsidRPr="006B1981">
        <w:rPr>
          <w:szCs w:val="16"/>
        </w:rPr>
        <w:t xml:space="preserve"> fully Marx’s image of citizen </w:t>
      </w:r>
      <w:r w:rsidRPr="006B1981">
        <w:rPr>
          <w:rStyle w:val="Emphasis"/>
          <w:highlight w:val="yellow"/>
        </w:rPr>
        <w:t>rights</w:t>
      </w:r>
      <w:r w:rsidRPr="006B1981">
        <w:rPr>
          <w:szCs w:val="16"/>
        </w:rPr>
        <w:t xml:space="preserve"> status and participation in the public sphere </w:t>
      </w:r>
      <w:r w:rsidRPr="006B1981">
        <w:rPr>
          <w:rStyle w:val="StyleUnderline"/>
        </w:rPr>
        <w:t xml:space="preserve">as just a </w:t>
      </w:r>
      <w:r w:rsidRPr="006B1981">
        <w:rPr>
          <w:rStyle w:val="Emphasis"/>
        </w:rPr>
        <w:t>feeble</w:t>
      </w:r>
      <w:r w:rsidRPr="006B1981">
        <w:rPr>
          <w:szCs w:val="16"/>
        </w:rPr>
        <w:t xml:space="preserve"> political </w:t>
      </w:r>
      <w:r w:rsidRPr="006B1981">
        <w:rPr>
          <w:rStyle w:val="Emphasis"/>
        </w:rPr>
        <w:t>lion’s skin</w:t>
      </w:r>
      <w:r w:rsidRPr="006B1981">
        <w:rPr>
          <w:szCs w:val="16"/>
        </w:rPr>
        <w:t xml:space="preserve">. We warily join other legal mobilization scholars in underlining that, </w:t>
      </w:r>
      <w:r w:rsidRPr="006B1981">
        <w:rPr>
          <w:rStyle w:val="StyleUnderline"/>
        </w:rPr>
        <w:t>even in the current era of retrenchment</w:t>
      </w:r>
      <w:r w:rsidRPr="006B1981">
        <w:rPr>
          <w:szCs w:val="16"/>
        </w:rPr>
        <w:t xml:space="preserve"> in the racial capitalist order, </w:t>
      </w:r>
      <w:r w:rsidRPr="006B1981">
        <w:rPr>
          <w:rStyle w:val="StyleUnderline"/>
          <w:highlight w:val="yellow"/>
        </w:rPr>
        <w:t>law</w:t>
      </w:r>
      <w:r w:rsidRPr="006B1981">
        <w:rPr>
          <w:rStyle w:val="StyleUnderline"/>
        </w:rPr>
        <w:t xml:space="preserve"> still </w:t>
      </w:r>
      <w:r w:rsidRPr="006B1981">
        <w:rPr>
          <w:rStyle w:val="StyleUnderline"/>
          <w:highlight w:val="yellow"/>
        </w:rPr>
        <w:t>provides</w:t>
      </w:r>
      <w:r w:rsidRPr="006B1981">
        <w:rPr>
          <w:rStyle w:val="StyleUnderline"/>
        </w:rPr>
        <w:t xml:space="preserve"> one of the </w:t>
      </w:r>
      <w:r w:rsidRPr="006B1981">
        <w:rPr>
          <w:rStyle w:val="Emphasis"/>
          <w:highlight w:val="yellow"/>
        </w:rPr>
        <w:t>most important institutionalized sites</w:t>
      </w:r>
      <w:r w:rsidRPr="006B1981">
        <w:rPr>
          <w:rStyle w:val="StyleUnderline"/>
          <w:highlight w:val="yellow"/>
        </w:rPr>
        <w:t xml:space="preserve"> and </w:t>
      </w:r>
      <w:r w:rsidRPr="006B1981">
        <w:rPr>
          <w:rStyle w:val="Emphasis"/>
          <w:highlight w:val="yellow"/>
        </w:rPr>
        <w:t>discursive resources</w:t>
      </w:r>
      <w:r w:rsidRPr="006B1981">
        <w:rPr>
          <w:rStyle w:val="StyleUnderline"/>
          <w:highlight w:val="yellow"/>
        </w:rPr>
        <w:t xml:space="preserve"> for</w:t>
      </w:r>
      <w:r w:rsidRPr="006B1981">
        <w:rPr>
          <w:szCs w:val="16"/>
        </w:rPr>
        <w:t xml:space="preserve"> subaltern group </w:t>
      </w:r>
      <w:r w:rsidRPr="006B1981">
        <w:rPr>
          <w:rStyle w:val="Emphasis"/>
          <w:highlight w:val="yellow"/>
        </w:rPr>
        <w:t>resistance</w:t>
      </w:r>
      <w:r w:rsidRPr="006B1981">
        <w:rPr>
          <w:rStyle w:val="StyleUnderline"/>
        </w:rPr>
        <w:t xml:space="preserve"> to and </w:t>
      </w:r>
      <w:r w:rsidRPr="006B1981">
        <w:rPr>
          <w:rStyle w:val="Emphasis"/>
        </w:rPr>
        <w:t>contestation</w:t>
      </w:r>
      <w:r w:rsidRPr="006B1981">
        <w:rPr>
          <w:rStyle w:val="StyleUnderline"/>
        </w:rPr>
        <w:t xml:space="preserve"> over hegemonic policies</w:t>
      </w:r>
      <w:r w:rsidRPr="006B1981">
        <w:rPr>
          <w:szCs w:val="16"/>
        </w:rPr>
        <w:t xml:space="preserve">, </w:t>
      </w:r>
      <w:r w:rsidRPr="006B1981">
        <w:rPr>
          <w:rStyle w:val="StyleUnderline"/>
        </w:rPr>
        <w:t>practices</w:t>
      </w:r>
      <w:r w:rsidRPr="006B1981">
        <w:rPr>
          <w:szCs w:val="16"/>
        </w:rPr>
        <w:t xml:space="preserve">, </w:t>
      </w:r>
      <w:r w:rsidRPr="006B1981">
        <w:rPr>
          <w:rStyle w:val="StyleUnderline"/>
        </w:rPr>
        <w:t>and relationships in both state and society</w:t>
      </w:r>
      <w:r w:rsidRPr="006B1981">
        <w:rPr>
          <w:szCs w:val="16"/>
        </w:rPr>
        <w:t xml:space="preserve">. After all, our </w:t>
      </w:r>
      <w:r w:rsidRPr="006B1981">
        <w:rPr>
          <w:rStyle w:val="StyleUnderline"/>
        </w:rPr>
        <w:t>historical</w:t>
      </w:r>
      <w:r w:rsidRPr="006B1981">
        <w:rPr>
          <w:szCs w:val="16"/>
        </w:rPr>
        <w:t xml:space="preserve"> study chronicled not just the legally authorized exploitation of </w:t>
      </w:r>
      <w:r w:rsidRPr="006B1981">
        <w:rPr>
          <w:rStyle w:val="StyleUnderline"/>
          <w:highlight w:val="yellow"/>
        </w:rPr>
        <w:t>immigrant and nonwhite workers</w:t>
      </w:r>
      <w:r w:rsidRPr="006B1981">
        <w:rPr>
          <w:szCs w:val="16"/>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B1981">
        <w:rPr>
          <w:rStyle w:val="StyleUnderline"/>
          <w:highlight w:val="yellow"/>
        </w:rPr>
        <w:t xml:space="preserve">remained </w:t>
      </w:r>
      <w:r w:rsidRPr="006B1981">
        <w:rPr>
          <w:rStyle w:val="Emphasis"/>
          <w:highlight w:val="yellow"/>
        </w:rPr>
        <w:t>committed reformers</w:t>
      </w:r>
      <w:r w:rsidRPr="006B1981">
        <w:rPr>
          <w:szCs w:val="16"/>
        </w:rPr>
        <w:t xml:space="preserve"> all their lives, </w:t>
      </w:r>
      <w:r w:rsidRPr="006B1981">
        <w:rPr>
          <w:rStyle w:val="StyleUnderline"/>
          <w:highlight w:val="yellow"/>
        </w:rPr>
        <w:t>and</w:t>
      </w:r>
      <w:r w:rsidRPr="006B1981">
        <w:rPr>
          <w:szCs w:val="16"/>
        </w:rPr>
        <w:t xml:space="preserve"> many in the second generation remain so through the present period. Indeed, most of them </w:t>
      </w:r>
      <w:r w:rsidRPr="006B1981">
        <w:rPr>
          <w:rStyle w:val="StyleUnderline"/>
        </w:rPr>
        <w:t xml:space="preserve">continued to be </w:t>
      </w:r>
      <w:r w:rsidRPr="006B1981">
        <w:rPr>
          <w:rStyle w:val="Emphasis"/>
          <w:highlight w:val="yellow"/>
        </w:rPr>
        <w:t>progressive leaders</w:t>
      </w:r>
      <w:r w:rsidRPr="006B1981">
        <w:rPr>
          <w:rStyle w:val="StyleUnderline"/>
        </w:rPr>
        <w:t xml:space="preserve"> in unions</w:t>
      </w:r>
      <w:r w:rsidRPr="006B1981">
        <w:rPr>
          <w:szCs w:val="16"/>
        </w:rPr>
        <w:t xml:space="preserve">, </w:t>
      </w:r>
      <w:r w:rsidRPr="006B1981">
        <w:rPr>
          <w:rStyle w:val="StyleUnderline"/>
        </w:rPr>
        <w:t>local government</w:t>
      </w:r>
      <w:r w:rsidRPr="006B1981">
        <w:rPr>
          <w:szCs w:val="16"/>
        </w:rPr>
        <w:t xml:space="preserve">, </w:t>
      </w:r>
      <w:r w:rsidRPr="006B1981">
        <w:rPr>
          <w:rStyle w:val="StyleUnderline"/>
        </w:rPr>
        <w:t>community organizations</w:t>
      </w:r>
      <w:r w:rsidRPr="006B1981">
        <w:rPr>
          <w:szCs w:val="16"/>
        </w:rPr>
        <w:t xml:space="preserve">, </w:t>
      </w:r>
      <w:r w:rsidRPr="006B1981">
        <w:rPr>
          <w:rStyle w:val="StyleUnderline"/>
        </w:rPr>
        <w:t>immigrant and women’s rights groups</w:t>
      </w:r>
      <w:r w:rsidRPr="006B1981">
        <w:rPr>
          <w:szCs w:val="16"/>
        </w:rPr>
        <w:t xml:space="preserve">, low-cost </w:t>
      </w:r>
      <w:r w:rsidRPr="006B1981">
        <w:rPr>
          <w:rStyle w:val="StyleUnderline"/>
        </w:rPr>
        <w:t>housing</w:t>
      </w:r>
      <w:r w:rsidRPr="006B1981">
        <w:rPr>
          <w:szCs w:val="16"/>
        </w:rPr>
        <w:t xml:space="preserve"> development, </w:t>
      </w:r>
      <w:r w:rsidRPr="006B1981">
        <w:rPr>
          <w:rStyle w:val="StyleUnderline"/>
        </w:rPr>
        <w:t>journalism</w:t>
      </w:r>
      <w:r w:rsidRPr="006B1981">
        <w:rPr>
          <w:szCs w:val="16"/>
        </w:rPr>
        <w:t xml:space="preserve">, </w:t>
      </w:r>
      <w:r w:rsidRPr="006B1981">
        <w:rPr>
          <w:rStyle w:val="StyleUnderline"/>
        </w:rPr>
        <w:t>education</w:t>
      </w:r>
      <w:r w:rsidRPr="006B1981">
        <w:rPr>
          <w:szCs w:val="16"/>
        </w:rPr>
        <w:t xml:space="preserve">, </w:t>
      </w:r>
      <w:r w:rsidRPr="006B1981">
        <w:rPr>
          <w:rStyle w:val="StyleUnderline"/>
        </w:rPr>
        <w:t>and the like</w:t>
      </w:r>
      <w:r w:rsidRPr="006B1981">
        <w:rPr>
          <w:szCs w:val="16"/>
        </w:rPr>
        <w:t xml:space="preserve">. </w:t>
      </w:r>
      <w:r w:rsidRPr="006B1981">
        <w:rPr>
          <w:rStyle w:val="StyleUnderline"/>
        </w:rPr>
        <w:t>They</w:t>
      </w:r>
      <w:r w:rsidRPr="006B1981">
        <w:rPr>
          <w:szCs w:val="16"/>
        </w:rPr>
        <w:t xml:space="preserve"> all have </w:t>
      </w:r>
      <w:r w:rsidRPr="006B1981">
        <w:rPr>
          <w:rStyle w:val="StyleUnderline"/>
        </w:rPr>
        <w:t xml:space="preserve">continued to </w:t>
      </w:r>
      <w:r w:rsidRPr="006B1981">
        <w:rPr>
          <w:rStyle w:val="StyleUnderline"/>
          <w:highlight w:val="yellow"/>
        </w:rPr>
        <w:t>fight against</w:t>
      </w:r>
      <w:r w:rsidRPr="006B1981">
        <w:rPr>
          <w:szCs w:val="16"/>
        </w:rPr>
        <w:t xml:space="preserve"> the interconnected </w:t>
      </w:r>
      <w:r w:rsidRPr="006B1981">
        <w:rPr>
          <w:rStyle w:val="StyleUnderline"/>
        </w:rPr>
        <w:t xml:space="preserve">manifestations of </w:t>
      </w:r>
      <w:r w:rsidRPr="006B1981">
        <w:rPr>
          <w:rStyle w:val="Emphasis"/>
          <w:highlight w:val="yellow"/>
        </w:rPr>
        <w:t>repressive</w:t>
      </w:r>
      <w:r w:rsidRPr="006B1981">
        <w:rPr>
          <w:rStyle w:val="StyleUnderline"/>
          <w:highlight w:val="yellow"/>
        </w:rPr>
        <w:t xml:space="preserve"> law</w:t>
      </w:r>
      <w:r w:rsidRPr="006B1981">
        <w:rPr>
          <w:szCs w:val="16"/>
        </w:rPr>
        <w:t xml:space="preserve">—the penal-industrial complex, crimmigration, workplace injustice, inadequate and segregated housing, and more— </w:t>
      </w:r>
      <w:r w:rsidRPr="006B1981">
        <w:rPr>
          <w:rStyle w:val="StyleUnderline"/>
        </w:rPr>
        <w:t xml:space="preserve">and for </w:t>
      </w:r>
      <w:r w:rsidRPr="006B1981">
        <w:rPr>
          <w:rStyle w:val="Emphasis"/>
        </w:rPr>
        <w:t>transformative</w:t>
      </w:r>
      <w:r w:rsidRPr="006B1981">
        <w:rPr>
          <w:rStyle w:val="StyleUnderline"/>
        </w:rPr>
        <w:t xml:space="preserve"> causes of social justice and human rights</w:t>
      </w:r>
      <w:r w:rsidRPr="006B1981">
        <w:rPr>
          <w:szCs w:val="16"/>
        </w:rPr>
        <w:t xml:space="preserve">. </w:t>
      </w:r>
      <w:r w:rsidRPr="006B1981">
        <w:rPr>
          <w:rStyle w:val="StyleUnderline"/>
        </w:rPr>
        <w:t xml:space="preserve">And they have done so </w:t>
      </w:r>
      <w:r w:rsidRPr="006B1981">
        <w:rPr>
          <w:rStyle w:val="StyleUnderline"/>
          <w:highlight w:val="yellow"/>
        </w:rPr>
        <w:t xml:space="preserve">with </w:t>
      </w:r>
      <w:r w:rsidRPr="006B1981">
        <w:rPr>
          <w:rStyle w:val="Emphasis"/>
          <w:highlight w:val="yellow"/>
        </w:rPr>
        <w:t>clear</w:t>
      </w:r>
      <w:r w:rsidRPr="006B1981">
        <w:rPr>
          <w:rStyle w:val="Emphasis"/>
        </w:rPr>
        <w:t xml:space="preserve">-eyed </w:t>
      </w:r>
      <w:r w:rsidRPr="006B1981">
        <w:rPr>
          <w:rStyle w:val="Emphasis"/>
          <w:highlight w:val="yellow"/>
        </w:rPr>
        <w:t>understanding</w:t>
      </w:r>
      <w:r w:rsidRPr="006B1981">
        <w:rPr>
          <w:rStyle w:val="StyleUnderline"/>
          <w:highlight w:val="yellow"/>
        </w:rPr>
        <w:t xml:space="preserve"> about</w:t>
      </w:r>
      <w:r w:rsidRPr="006B1981">
        <w:rPr>
          <w:rStyle w:val="StyleUnderline"/>
        </w:rPr>
        <w:t xml:space="preserve"> the </w:t>
      </w:r>
      <w:r w:rsidRPr="006B1981">
        <w:rPr>
          <w:rStyle w:val="Emphasis"/>
        </w:rPr>
        <w:t>limits</w:t>
      </w:r>
      <w:r w:rsidRPr="006B1981">
        <w:rPr>
          <w:rStyle w:val="StyleUnderline"/>
        </w:rPr>
        <w:t xml:space="preserve"> and </w:t>
      </w:r>
      <w:r w:rsidRPr="006B1981">
        <w:rPr>
          <w:rStyle w:val="Emphasis"/>
        </w:rPr>
        <w:t>costs</w:t>
      </w:r>
      <w:r w:rsidRPr="006B1981">
        <w:rPr>
          <w:rStyle w:val="StyleUnderline"/>
        </w:rPr>
        <w:t xml:space="preserve"> of litigation as well as </w:t>
      </w:r>
      <w:r w:rsidRPr="006B1981">
        <w:rPr>
          <w:rStyle w:val="StyleUnderline"/>
          <w:highlight w:val="yellow"/>
        </w:rPr>
        <w:t xml:space="preserve">the most </w:t>
      </w:r>
      <w:r w:rsidRPr="006B1981">
        <w:rPr>
          <w:rStyle w:val="Emphasis"/>
          <w:highlight w:val="yellow"/>
        </w:rPr>
        <w:t>promising</w:t>
      </w:r>
      <w:r w:rsidRPr="006B1981">
        <w:rPr>
          <w:szCs w:val="16"/>
        </w:rPr>
        <w:t xml:space="preserve">, </w:t>
      </w:r>
      <w:r w:rsidRPr="006B1981">
        <w:rPr>
          <w:rStyle w:val="StyleUnderline"/>
        </w:rPr>
        <w:t xml:space="preserve">if </w:t>
      </w:r>
      <w:r w:rsidRPr="006B1981">
        <w:rPr>
          <w:rStyle w:val="Emphasis"/>
          <w:highlight w:val="yellow"/>
        </w:rPr>
        <w:t>contingent</w:t>
      </w:r>
      <w:r w:rsidRPr="006B1981">
        <w:rPr>
          <w:szCs w:val="16"/>
          <w:highlight w:val="yellow"/>
        </w:rPr>
        <w:t xml:space="preserve">, </w:t>
      </w:r>
      <w:r w:rsidRPr="006B1981">
        <w:rPr>
          <w:rStyle w:val="StyleUnderline"/>
          <w:highlight w:val="yellow"/>
        </w:rPr>
        <w:t>strategies of</w:t>
      </w:r>
      <w:r w:rsidRPr="006B1981">
        <w:rPr>
          <w:rStyle w:val="StyleUnderline"/>
        </w:rPr>
        <w:t xml:space="preserve"> political </w:t>
      </w:r>
      <w:r w:rsidRPr="006B1981">
        <w:rPr>
          <w:rStyle w:val="StyleUnderline"/>
          <w:highlight w:val="yellow"/>
        </w:rPr>
        <w:t>action</w:t>
      </w:r>
      <w:r w:rsidRPr="006B1981">
        <w:rPr>
          <w:rStyle w:val="StyleUnderline"/>
        </w:rPr>
        <w:t xml:space="preserve"> </w:t>
      </w:r>
      <w:r w:rsidRPr="006B1981">
        <w:rPr>
          <w:rStyle w:val="Emphasis"/>
        </w:rPr>
        <w:t>beyond</w:t>
      </w:r>
      <w:r w:rsidRPr="006B1981">
        <w:rPr>
          <w:rStyle w:val="StyleUnderline"/>
        </w:rPr>
        <w:t xml:space="preserve"> litigation</w:t>
      </w:r>
      <w:r w:rsidRPr="006B1981">
        <w:rPr>
          <w:szCs w:val="16"/>
        </w:rPr>
        <w:t>.</w:t>
      </w:r>
    </w:p>
    <w:p w14:paraId="137D59F0" w14:textId="77777777" w:rsidR="006B1981" w:rsidRPr="006B1981" w:rsidRDefault="006B1981" w:rsidP="006B1981">
      <w:pPr>
        <w:rPr>
          <w:szCs w:val="16"/>
        </w:rPr>
      </w:pPr>
      <w:r w:rsidRPr="006B1981">
        <w:rPr>
          <w:szCs w:val="16"/>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B1981">
        <w:rPr>
          <w:rStyle w:val="StyleUnderline"/>
          <w:highlight w:val="yellow"/>
        </w:rPr>
        <w:t>Legal norms</w:t>
      </w:r>
      <w:r w:rsidRPr="006B1981">
        <w:rPr>
          <w:rStyle w:val="StyleUnderline"/>
        </w:rPr>
        <w:t xml:space="preserve"> and ideas</w:t>
      </w:r>
      <w:r w:rsidRPr="006B1981">
        <w:rPr>
          <w:szCs w:val="16"/>
        </w:rPr>
        <w:t xml:space="preserve">, we noted earlier, </w:t>
      </w:r>
      <w:r w:rsidRPr="006B1981">
        <w:rPr>
          <w:rStyle w:val="Emphasis"/>
          <w:highlight w:val="yellow"/>
        </w:rPr>
        <w:t>saturate</w:t>
      </w:r>
      <w:r w:rsidRPr="006B1981">
        <w:rPr>
          <w:rStyle w:val="StyleUnderline"/>
          <w:highlight w:val="yellow"/>
        </w:rPr>
        <w:t xml:space="preserve"> society</w:t>
      </w:r>
      <w:r w:rsidRPr="006B1981">
        <w:rPr>
          <w:rStyle w:val="StyleUnderline"/>
        </w:rPr>
        <w:t xml:space="preserve"> and the state alike</w:t>
      </w:r>
      <w:r w:rsidRPr="006B1981">
        <w:rPr>
          <w:szCs w:val="16"/>
        </w:rPr>
        <w:t xml:space="preserve">, </w:t>
      </w:r>
      <w:r w:rsidRPr="006B1981">
        <w:rPr>
          <w:rStyle w:val="StyleUnderline"/>
        </w:rPr>
        <w:t xml:space="preserve">constituting relations </w:t>
      </w:r>
      <w:r w:rsidRPr="006B1981">
        <w:rPr>
          <w:rStyle w:val="StyleUnderline"/>
          <w:highlight w:val="yellow"/>
        </w:rPr>
        <w:t xml:space="preserve">at </w:t>
      </w:r>
      <w:r w:rsidRPr="006B1981">
        <w:rPr>
          <w:rStyle w:val="Emphasis"/>
          <w:highlight w:val="yellow"/>
        </w:rPr>
        <w:t>many levels</w:t>
      </w:r>
      <w:r w:rsidRPr="006B1981">
        <w:rPr>
          <w:rStyle w:val="StyleUnderline"/>
        </w:rPr>
        <w:t xml:space="preserve"> of practice</w:t>
      </w:r>
      <w:r w:rsidRPr="006B1981">
        <w:rPr>
          <w:szCs w:val="16"/>
        </w:rPr>
        <w:t xml:space="preserve">. </w:t>
      </w:r>
      <w:r w:rsidRPr="006B1981">
        <w:rPr>
          <w:rStyle w:val="StyleUnderline"/>
          <w:highlight w:val="yellow"/>
        </w:rPr>
        <w:t>Law</w:t>
      </w:r>
      <w:r w:rsidRPr="006B1981">
        <w:rPr>
          <w:rStyle w:val="StyleUnderline"/>
        </w:rPr>
        <w:t xml:space="preserve"> as ideology can be viewed both </w:t>
      </w:r>
      <w:r w:rsidRPr="006B1981">
        <w:rPr>
          <w:rStyle w:val="Emphasis"/>
        </w:rPr>
        <w:t>instrumentally</w:t>
      </w:r>
      <w:r w:rsidRPr="006B1981">
        <w:rPr>
          <w:szCs w:val="16"/>
        </w:rPr>
        <w:t xml:space="preserve">, </w:t>
      </w:r>
      <w:r w:rsidRPr="006B1981">
        <w:rPr>
          <w:rStyle w:val="StyleUnderline"/>
        </w:rPr>
        <w:t>as</w:t>
      </w:r>
      <w:r w:rsidRPr="006B1981">
        <w:rPr>
          <w:szCs w:val="16"/>
        </w:rPr>
        <w:t xml:space="preserve"> “</w:t>
      </w:r>
      <w:r w:rsidRPr="006B1981">
        <w:rPr>
          <w:rStyle w:val="StyleUnderline"/>
        </w:rPr>
        <w:t>mediating and reinforcing</w:t>
      </w:r>
      <w:r w:rsidRPr="006B1981">
        <w:rPr>
          <w:szCs w:val="16"/>
        </w:rPr>
        <w:t xml:space="preserve">” </w:t>
      </w:r>
      <w:r w:rsidRPr="006B1981">
        <w:rPr>
          <w:rStyle w:val="StyleUnderline"/>
        </w:rPr>
        <w:t xml:space="preserve">as well as </w:t>
      </w:r>
      <w:r w:rsidRPr="006B1981">
        <w:rPr>
          <w:rStyle w:val="Emphasis"/>
        </w:rPr>
        <w:t>challenging</w:t>
      </w:r>
      <w:r w:rsidRPr="006B1981">
        <w:rPr>
          <w:rStyle w:val="StyleUnderline"/>
        </w:rPr>
        <w:t xml:space="preserve"> hierarchical power relations</w:t>
      </w:r>
      <w:r w:rsidRPr="006B1981">
        <w:rPr>
          <w:szCs w:val="16"/>
        </w:rPr>
        <w:t xml:space="preserve">, </w:t>
      </w:r>
      <w:r w:rsidRPr="006B1981">
        <w:rPr>
          <w:rStyle w:val="StyleUnderline"/>
        </w:rPr>
        <w:t xml:space="preserve">and </w:t>
      </w:r>
      <w:r w:rsidRPr="006B1981">
        <w:rPr>
          <w:rStyle w:val="Emphasis"/>
        </w:rPr>
        <w:t>structurally</w:t>
      </w:r>
      <w:r w:rsidRPr="006B1981">
        <w:rPr>
          <w:szCs w:val="16"/>
        </w:rPr>
        <w:t xml:space="preserve">, </w:t>
      </w:r>
      <w:r w:rsidRPr="006B1981">
        <w:rPr>
          <w:rStyle w:val="StyleUnderline"/>
        </w:rPr>
        <w:t xml:space="preserve">as a </w:t>
      </w:r>
      <w:r w:rsidRPr="006B1981">
        <w:rPr>
          <w:rStyle w:val="Emphasis"/>
        </w:rPr>
        <w:t>metalevel</w:t>
      </w:r>
      <w:r w:rsidRPr="006B1981">
        <w:rPr>
          <w:szCs w:val="16"/>
        </w:rPr>
        <w:t xml:space="preserve"> intersubjective </w:t>
      </w:r>
      <w:r w:rsidRPr="006B1981">
        <w:rPr>
          <w:rStyle w:val="Emphasis"/>
        </w:rPr>
        <w:t>terrain</w:t>
      </w:r>
      <w:r w:rsidRPr="006B1981">
        <w:rPr>
          <w:rStyle w:val="StyleUnderline"/>
        </w:rPr>
        <w:t xml:space="preserve"> for constructing and justifying those relations</w:t>
      </w:r>
      <w:r w:rsidRPr="006B1981">
        <w:rPr>
          <w:szCs w:val="16"/>
        </w:rPr>
        <w:t xml:space="preserve">. </w:t>
      </w:r>
      <w:r w:rsidRPr="006B1981">
        <w:rPr>
          <w:rStyle w:val="StyleUnderline"/>
        </w:rPr>
        <w:t xml:space="preserve">Legal justification </w:t>
      </w:r>
      <w:r w:rsidRPr="006B1981">
        <w:rPr>
          <w:rStyle w:val="StyleUnderline"/>
          <w:highlight w:val="yellow"/>
        </w:rPr>
        <w:t xml:space="preserve">should </w:t>
      </w:r>
      <w:r w:rsidRPr="006B1981">
        <w:rPr>
          <w:rStyle w:val="Emphasis"/>
          <w:highlight w:val="yellow"/>
        </w:rPr>
        <w:t>not</w:t>
      </w:r>
      <w:r w:rsidRPr="006B1981">
        <w:rPr>
          <w:szCs w:val="16"/>
        </w:rPr>
        <w:t xml:space="preserve">, Thompson insisted, </w:t>
      </w:r>
      <w:r w:rsidRPr="006B1981">
        <w:rPr>
          <w:rStyle w:val="StyleUnderline"/>
          <w:highlight w:val="yellow"/>
        </w:rPr>
        <w:t>be viewed</w:t>
      </w:r>
      <w:r w:rsidRPr="006B1981">
        <w:rPr>
          <w:szCs w:val="16"/>
        </w:rPr>
        <w:t xml:space="preserve"> primarily </w:t>
      </w:r>
      <w:r w:rsidRPr="006B1981">
        <w:rPr>
          <w:rStyle w:val="StyleUnderline"/>
          <w:highlight w:val="yellow"/>
        </w:rPr>
        <w:t xml:space="preserve">as </w:t>
      </w:r>
      <w:r w:rsidRPr="006B1981">
        <w:rPr>
          <w:rStyle w:val="Emphasis"/>
          <w:highlight w:val="yellow"/>
        </w:rPr>
        <w:t>mystification</w:t>
      </w:r>
      <w:r w:rsidRPr="006B1981">
        <w:rPr>
          <w:szCs w:val="16"/>
        </w:rPr>
        <w:t xml:space="preserve">, </w:t>
      </w:r>
      <w:r w:rsidRPr="006B1981">
        <w:rPr>
          <w:rStyle w:val="StyleUnderline"/>
        </w:rPr>
        <w:t xml:space="preserve">as a </w:t>
      </w:r>
      <w:r w:rsidRPr="006B1981">
        <w:rPr>
          <w:rStyle w:val="Emphasis"/>
        </w:rPr>
        <w:t>mask</w:t>
      </w:r>
      <w:r w:rsidRPr="006B1981">
        <w:rPr>
          <w:rStyle w:val="StyleUnderline"/>
        </w:rPr>
        <w:t xml:space="preserve"> obscuring material relations in the consciousness of ordinary subjects</w:t>
      </w:r>
      <w:r w:rsidRPr="006B1981">
        <w:rPr>
          <w:szCs w:val="16"/>
        </w:rPr>
        <w:t xml:space="preserve">. Rather, </w:t>
      </w:r>
      <w:r w:rsidRPr="006B1981">
        <w:rPr>
          <w:rStyle w:val="StyleUnderline"/>
        </w:rPr>
        <w:t>legal ideology is</w:t>
      </w:r>
      <w:r w:rsidRPr="006B1981">
        <w:rPr>
          <w:szCs w:val="16"/>
        </w:rPr>
        <w:t xml:space="preserve"> routinely on display in the (racialized and gen-dered) “class theatre” but </w:t>
      </w:r>
      <w:r w:rsidRPr="006B1981">
        <w:rPr>
          <w:rStyle w:val="Emphasis"/>
        </w:rPr>
        <w:t>rife with contradictions</w:t>
      </w:r>
      <w:r w:rsidRPr="006B1981">
        <w:rPr>
          <w:szCs w:val="16"/>
        </w:rPr>
        <w:t xml:space="preserve">, </w:t>
      </w:r>
      <w:r w:rsidRPr="006B1981">
        <w:rPr>
          <w:rStyle w:val="StyleUnderline"/>
        </w:rPr>
        <w:t xml:space="preserve">and it is law’s ideological tensions and indeterminacy that provide </w:t>
      </w:r>
      <w:r w:rsidRPr="006B1981">
        <w:rPr>
          <w:rStyle w:val="Emphasis"/>
        </w:rPr>
        <w:t>spaces</w:t>
      </w:r>
      <w:r w:rsidRPr="006B1981">
        <w:rPr>
          <w:rStyle w:val="StyleUnderline"/>
        </w:rPr>
        <w:t xml:space="preserve"> and </w:t>
      </w:r>
      <w:r w:rsidRPr="006B1981">
        <w:rPr>
          <w:rStyle w:val="Emphasis"/>
        </w:rPr>
        <w:t>resources</w:t>
      </w:r>
      <w:r w:rsidRPr="006B1981">
        <w:rPr>
          <w:rStyle w:val="StyleUnderline"/>
        </w:rPr>
        <w:t xml:space="preserve"> for contestation</w:t>
      </w:r>
      <w:r w:rsidRPr="006B1981">
        <w:rPr>
          <w:szCs w:val="16"/>
        </w:rPr>
        <w:t xml:space="preserve">. To cite Thompson’s very famous but arguably underappreciated words, The rhetoric and the rules of a society are something a great deal more than sham. </w:t>
      </w:r>
      <w:r w:rsidRPr="006B1981">
        <w:rPr>
          <w:rStyle w:val="StyleUnderline"/>
        </w:rPr>
        <w:t xml:space="preserve">In the </w:t>
      </w:r>
      <w:r w:rsidRPr="006B1981">
        <w:rPr>
          <w:rStyle w:val="Emphasis"/>
        </w:rPr>
        <w:t>same moment</w:t>
      </w:r>
      <w:r w:rsidRPr="006B1981">
        <w:rPr>
          <w:rStyle w:val="StyleUnderline"/>
        </w:rPr>
        <w:t xml:space="preserve"> they may </w:t>
      </w:r>
      <w:r w:rsidRPr="006B1981">
        <w:rPr>
          <w:rStyle w:val="Emphasis"/>
        </w:rPr>
        <w:t>modify</w:t>
      </w:r>
      <w:r w:rsidRPr="006B1981">
        <w:rPr>
          <w:szCs w:val="16"/>
        </w:rPr>
        <w:t xml:space="preserve">, in profound ways, </w:t>
      </w:r>
      <w:r w:rsidRPr="006B1981">
        <w:rPr>
          <w:rStyle w:val="StyleUnderline"/>
        </w:rPr>
        <w:t>the behavior of the powerful</w:t>
      </w:r>
      <w:r w:rsidRPr="006B1981">
        <w:rPr>
          <w:szCs w:val="16"/>
        </w:rPr>
        <w:t xml:space="preserve">, </w:t>
      </w:r>
      <w:r w:rsidRPr="006B1981">
        <w:rPr>
          <w:rStyle w:val="StyleUnderline"/>
        </w:rPr>
        <w:t xml:space="preserve">and </w:t>
      </w:r>
      <w:r w:rsidRPr="006B1981">
        <w:rPr>
          <w:rStyle w:val="Emphasis"/>
        </w:rPr>
        <w:t>mystify</w:t>
      </w:r>
      <w:r w:rsidRPr="006B1981">
        <w:rPr>
          <w:rStyle w:val="StyleUnderline"/>
        </w:rPr>
        <w:t xml:space="preserve"> the powerless</w:t>
      </w:r>
      <w:r w:rsidRPr="006B1981">
        <w:rPr>
          <w:szCs w:val="16"/>
        </w:rPr>
        <w:t xml:space="preserve">. </w:t>
      </w:r>
      <w:r w:rsidRPr="006B1981">
        <w:rPr>
          <w:rStyle w:val="StyleUnderline"/>
          <w:highlight w:val="yellow"/>
        </w:rPr>
        <w:t>They may</w:t>
      </w:r>
      <w:r w:rsidRPr="006B1981">
        <w:rPr>
          <w:rStyle w:val="StyleUnderline"/>
        </w:rPr>
        <w:t xml:space="preserve"> </w:t>
      </w:r>
      <w:r w:rsidRPr="006B1981">
        <w:rPr>
          <w:rStyle w:val="Emphasis"/>
        </w:rPr>
        <w:t>disguise</w:t>
      </w:r>
      <w:r w:rsidRPr="006B1981">
        <w:rPr>
          <w:rStyle w:val="StyleUnderline"/>
        </w:rPr>
        <w:t xml:space="preserve"> the true realities of power</w:t>
      </w:r>
      <w:r w:rsidRPr="006B1981">
        <w:rPr>
          <w:szCs w:val="16"/>
        </w:rPr>
        <w:t xml:space="preserve">, </w:t>
      </w:r>
      <w:r w:rsidRPr="006B1981">
        <w:rPr>
          <w:rStyle w:val="StyleUnderline"/>
        </w:rPr>
        <w:t>but</w:t>
      </w:r>
      <w:r w:rsidRPr="006B1981">
        <w:rPr>
          <w:szCs w:val="16"/>
        </w:rPr>
        <w:t xml:space="preserve">, </w:t>
      </w:r>
      <w:r w:rsidRPr="006B1981">
        <w:rPr>
          <w:rStyle w:val="Emphasis"/>
        </w:rPr>
        <w:t>at the same time</w:t>
      </w:r>
      <w:r w:rsidRPr="006B1981">
        <w:rPr>
          <w:szCs w:val="16"/>
        </w:rPr>
        <w:t xml:space="preserve">, </w:t>
      </w:r>
      <w:r w:rsidRPr="006B1981">
        <w:rPr>
          <w:rStyle w:val="StyleUnderline"/>
        </w:rPr>
        <w:t xml:space="preserve">they may </w:t>
      </w:r>
      <w:r w:rsidRPr="006B1981">
        <w:rPr>
          <w:rStyle w:val="Emphasis"/>
          <w:highlight w:val="yellow"/>
        </w:rPr>
        <w:t>curb</w:t>
      </w:r>
      <w:r w:rsidRPr="006B1981">
        <w:rPr>
          <w:rStyle w:val="StyleUnderline"/>
        </w:rPr>
        <w:t xml:space="preserve"> that </w:t>
      </w:r>
      <w:r w:rsidRPr="006B1981">
        <w:rPr>
          <w:rStyle w:val="StyleUnderline"/>
          <w:highlight w:val="yellow"/>
        </w:rPr>
        <w:t xml:space="preserve">power and </w:t>
      </w:r>
      <w:r w:rsidRPr="006B1981">
        <w:rPr>
          <w:rStyle w:val="Emphasis"/>
          <w:highlight w:val="yellow"/>
        </w:rPr>
        <w:t>check</w:t>
      </w:r>
      <w:r w:rsidRPr="006B1981">
        <w:rPr>
          <w:rStyle w:val="StyleUnderline"/>
        </w:rPr>
        <w:t xml:space="preserve"> its intrusions</w:t>
      </w:r>
      <w:r w:rsidRPr="006B1981">
        <w:rPr>
          <w:szCs w:val="16"/>
        </w:rPr>
        <w:t xml:space="preserve">. </w:t>
      </w:r>
      <w:r w:rsidRPr="006B1981">
        <w:rPr>
          <w:rStyle w:val="StyleUnderline"/>
        </w:rPr>
        <w:t xml:space="preserve">And it is </w:t>
      </w:r>
      <w:r w:rsidRPr="006B1981">
        <w:rPr>
          <w:rStyle w:val="StyleUnderline"/>
          <w:highlight w:val="yellow"/>
        </w:rPr>
        <w:t xml:space="preserve">often from </w:t>
      </w:r>
      <w:r w:rsidRPr="006B1981">
        <w:rPr>
          <w:rStyle w:val="Emphasis"/>
          <w:highlight w:val="yellow"/>
        </w:rPr>
        <w:t>within</w:t>
      </w:r>
      <w:r w:rsidRPr="006B1981">
        <w:rPr>
          <w:szCs w:val="16"/>
        </w:rPr>
        <w:t xml:space="preserve"> that very rhetoric (of </w:t>
      </w:r>
      <w:r w:rsidRPr="006B1981">
        <w:rPr>
          <w:rStyle w:val="StyleUnderline"/>
        </w:rPr>
        <w:t>law</w:t>
      </w:r>
      <w:r w:rsidRPr="006B1981">
        <w:rPr>
          <w:szCs w:val="16"/>
        </w:rPr>
        <w:t xml:space="preserve">) </w:t>
      </w:r>
      <w:r w:rsidRPr="006B1981">
        <w:rPr>
          <w:rStyle w:val="StyleUnderline"/>
          <w:highlight w:val="yellow"/>
        </w:rPr>
        <w:t>that</w:t>
      </w:r>
      <w:r w:rsidRPr="006B1981">
        <w:rPr>
          <w:rStyle w:val="StyleUnderline"/>
        </w:rPr>
        <w:t xml:space="preserve"> a </w:t>
      </w:r>
      <w:r w:rsidRPr="006B1981">
        <w:rPr>
          <w:rStyle w:val="Emphasis"/>
          <w:highlight w:val="yellow"/>
        </w:rPr>
        <w:t>radical critique</w:t>
      </w:r>
      <w:r w:rsidRPr="006B1981">
        <w:rPr>
          <w:rStyle w:val="StyleUnderline"/>
        </w:rPr>
        <w:t xml:space="preserve"> of the practice</w:t>
      </w:r>
      <w:r w:rsidRPr="006B1981">
        <w:rPr>
          <w:szCs w:val="16"/>
        </w:rPr>
        <w:t xml:space="preserve"> of the society </w:t>
      </w:r>
      <w:r w:rsidRPr="006B1981">
        <w:rPr>
          <w:rStyle w:val="StyleUnderline"/>
          <w:highlight w:val="yellow"/>
        </w:rPr>
        <w:t>is developed</w:t>
      </w:r>
      <w:r w:rsidRPr="006B1981">
        <w:rPr>
          <w:szCs w:val="16"/>
        </w:rPr>
        <w:t>. (265)18</w:t>
      </w:r>
    </w:p>
    <w:p w14:paraId="4AF00402" w14:textId="77777777" w:rsidR="006B1981" w:rsidRPr="006B1981" w:rsidRDefault="006B1981" w:rsidP="006B1981">
      <w:pPr>
        <w:rPr>
          <w:szCs w:val="16"/>
        </w:rPr>
      </w:pPr>
      <w:r w:rsidRPr="006B1981">
        <w:rPr>
          <w:szCs w:val="16"/>
        </w:rPr>
        <w:t xml:space="preserve">We add, however, that the possibilities for and modes of strategic legal contestation tend to vary with the forms of law (discussed earlier) that govern specific institutional contexts and constructions of contending subjects. </w:t>
      </w:r>
      <w:r w:rsidRPr="006B1981">
        <w:rPr>
          <w:rStyle w:val="StyleUnderline"/>
        </w:rPr>
        <w:t>Much legal contestation takes place among recognized rights-bearing citizen subjects and groups</w:t>
      </w:r>
      <w:r w:rsidRPr="006B1981">
        <w:rPr>
          <w:szCs w:val="16"/>
        </w:rPr>
        <w:t xml:space="preserve">, usually represented by legal or political elites, </w:t>
      </w:r>
      <w:r w:rsidRPr="006B1981">
        <w:rPr>
          <w:rStyle w:val="StyleUnderline"/>
        </w:rPr>
        <w:t xml:space="preserve">over </w:t>
      </w:r>
      <w:r w:rsidRPr="006B1981">
        <w:rPr>
          <w:rStyle w:val="Emphasis"/>
        </w:rPr>
        <w:t>means</w:t>
      </w:r>
      <w:r w:rsidRPr="006B1981">
        <w:rPr>
          <w:rStyle w:val="StyleUnderline"/>
        </w:rPr>
        <w:t xml:space="preserve"> and </w:t>
      </w:r>
      <w:r w:rsidRPr="006B1981">
        <w:rPr>
          <w:rStyle w:val="Emphasis"/>
        </w:rPr>
        <w:t>degrees</w:t>
      </w:r>
      <w:r w:rsidRPr="006B1981">
        <w:rPr>
          <w:rStyle w:val="StyleUnderline"/>
        </w:rPr>
        <w:t xml:space="preserve"> of legal enforcement or</w:t>
      </w:r>
      <w:r w:rsidRPr="006B1981">
        <w:rPr>
          <w:szCs w:val="16"/>
        </w:rPr>
        <w:t xml:space="preserve"> the authoritative meaning of general, often clashing, liberal </w:t>
      </w:r>
      <w:r w:rsidRPr="006B1981">
        <w:rPr>
          <w:rStyle w:val="StyleUnderline"/>
        </w:rPr>
        <w:t>legal principles</w:t>
      </w:r>
      <w:r w:rsidRPr="006B1981">
        <w:rPr>
          <w:szCs w:val="16"/>
        </w:rPr>
        <w:t xml:space="preserve">, for example, between property rights and equal protection, between religious freedom and invidious racial or sexual discriminaton, between free speech and police power, or over the proper scope of police violence. This is the stuff of </w:t>
      </w:r>
      <w:r w:rsidRPr="006B1981">
        <w:rPr>
          <w:rStyle w:val="Emphasis"/>
          <w:highlight w:val="yellow"/>
        </w:rPr>
        <w:t>routine</w:t>
      </w:r>
      <w:r w:rsidRPr="006B1981">
        <w:rPr>
          <w:szCs w:val="16"/>
        </w:rPr>
        <w:t xml:space="preserve"> “liberal” </w:t>
      </w:r>
      <w:r w:rsidRPr="006B1981">
        <w:rPr>
          <w:rStyle w:val="Emphasis"/>
          <w:highlight w:val="yellow"/>
        </w:rPr>
        <w:t>legal</w:t>
      </w:r>
      <w:r w:rsidRPr="006B1981">
        <w:rPr>
          <w:szCs w:val="16"/>
        </w:rPr>
        <w:t xml:space="preserve"> mobilization </w:t>
      </w:r>
      <w:r w:rsidRPr="006B1981">
        <w:rPr>
          <w:rStyle w:val="Emphasis"/>
          <w:highlight w:val="yellow"/>
        </w:rPr>
        <w:t>policy analysis</w:t>
      </w:r>
      <w:r w:rsidRPr="006B1981">
        <w:rPr>
          <w:szCs w:val="16"/>
        </w:rPr>
        <w:t xml:space="preserve">, and it </w:t>
      </w:r>
      <w:r w:rsidRPr="006B1981">
        <w:rPr>
          <w:rStyle w:val="StyleUnderline"/>
          <w:highlight w:val="yellow"/>
        </w:rPr>
        <w:t xml:space="preserve">is </w:t>
      </w:r>
      <w:r w:rsidRPr="006B1981">
        <w:rPr>
          <w:rStyle w:val="Emphasis"/>
          <w:highlight w:val="yellow"/>
        </w:rPr>
        <w:t>important</w:t>
      </w:r>
      <w:r w:rsidRPr="006B1981">
        <w:rPr>
          <w:szCs w:val="16"/>
        </w:rPr>
        <w:t xml:space="preserve">. </w:t>
      </w:r>
      <w:r w:rsidRPr="006B1981">
        <w:rPr>
          <w:rStyle w:val="StyleUnderline"/>
        </w:rPr>
        <w:t>Scholarly study of variable institutional opportunities and unequal instrumental group resources thus makes sense</w:t>
      </w:r>
      <w:r w:rsidRPr="006B1981">
        <w:rPr>
          <w:szCs w:val="16"/>
        </w:rPr>
        <w:t xml:space="preserve">, the legal analog of analyzing interest group politics (Epp 1998, 2010; Paris 2010). Yet </w:t>
      </w:r>
      <w:r w:rsidRPr="006B1981">
        <w:rPr>
          <w:rStyle w:val="StyleUnderline"/>
        </w:rPr>
        <w:t>other struggles</w:t>
      </w:r>
      <w:r w:rsidRPr="006B1981">
        <w:rPr>
          <w:szCs w:val="16"/>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4D6A6ED" w14:textId="77777777" w:rsidR="006B1981" w:rsidRPr="006B1981" w:rsidRDefault="006B1981" w:rsidP="006B1981">
      <w:pPr>
        <w:rPr>
          <w:szCs w:val="16"/>
        </w:rPr>
      </w:pPr>
      <w:r w:rsidRPr="006B1981">
        <w:rPr>
          <w:szCs w:val="16"/>
        </w:rPr>
        <w:t xml:space="preserve">But much contestation instead </w:t>
      </w:r>
      <w:r w:rsidRPr="006B1981">
        <w:rPr>
          <w:rStyle w:val="StyleUnderline"/>
        </w:rPr>
        <w:t xml:space="preserve">involves efforts by </w:t>
      </w:r>
      <w:r w:rsidRPr="006B1981">
        <w:rPr>
          <w:rStyle w:val="StyleUnderline"/>
          <w:highlight w:val="yellow"/>
        </w:rPr>
        <w:t>subaltern</w:t>
      </w:r>
      <w:r w:rsidRPr="006B1981">
        <w:rPr>
          <w:szCs w:val="16"/>
        </w:rPr>
        <w:t xml:space="preserve"> semifree or unfree </w:t>
      </w:r>
      <w:r w:rsidRPr="006B1981">
        <w:rPr>
          <w:rStyle w:val="StyleUnderline"/>
          <w:highlight w:val="yellow"/>
        </w:rPr>
        <w:t>groups</w:t>
      </w:r>
      <w:r w:rsidRPr="006B1981">
        <w:rPr>
          <w:rStyle w:val="StyleUnderline"/>
        </w:rPr>
        <w:t xml:space="preserve"> to </w:t>
      </w:r>
      <w:r w:rsidRPr="006B1981">
        <w:rPr>
          <w:rStyle w:val="StyleUnderline"/>
          <w:highlight w:val="yellow"/>
        </w:rPr>
        <w:t>mobilize</w:t>
      </w:r>
      <w:r w:rsidRPr="006B1981">
        <w:rPr>
          <w:rStyle w:val="StyleUnderline"/>
        </w:rPr>
        <w:t xml:space="preserve"> </w:t>
      </w:r>
      <w:r w:rsidRPr="006B1981">
        <w:rPr>
          <w:rStyle w:val="Emphasis"/>
        </w:rPr>
        <w:t xml:space="preserve">liberal </w:t>
      </w:r>
      <w:r w:rsidRPr="006B1981">
        <w:rPr>
          <w:rStyle w:val="Emphasis"/>
          <w:highlight w:val="yellow"/>
        </w:rPr>
        <w:t>legal principles</w:t>
      </w:r>
      <w:r w:rsidRPr="006B1981">
        <w:rPr>
          <w:szCs w:val="16"/>
        </w:rPr>
        <w:t xml:space="preserve"> of equal treatment </w:t>
      </w:r>
      <w:r w:rsidRPr="006B1981">
        <w:rPr>
          <w:rStyle w:val="StyleUnderline"/>
        </w:rPr>
        <w:t xml:space="preserve">to </w:t>
      </w:r>
      <w:r w:rsidRPr="006B1981">
        <w:rPr>
          <w:rStyle w:val="Emphasis"/>
        </w:rPr>
        <w:t>challenge</w:t>
      </w:r>
      <w:r w:rsidRPr="006B1981">
        <w:rPr>
          <w:rStyle w:val="StyleUnderline"/>
        </w:rPr>
        <w:t xml:space="preserve"> the overtly repressive forms of institutionalized social control and domination in various zones of society</w:t>
      </w:r>
      <w:r w:rsidRPr="006B1981">
        <w:rPr>
          <w:szCs w:val="16"/>
        </w:rPr>
        <w:t xml:space="preserve">, thus </w:t>
      </w:r>
      <w:r w:rsidRPr="006B1981">
        <w:rPr>
          <w:rStyle w:val="StyleUnderline"/>
        </w:rPr>
        <w:t xml:space="preserve">endeavoring </w:t>
      </w:r>
      <w:r w:rsidRPr="006B1981">
        <w:rPr>
          <w:rStyle w:val="StyleUnderline"/>
          <w:highlight w:val="yellow"/>
        </w:rPr>
        <w:t xml:space="preserve">to </w:t>
      </w:r>
      <w:r w:rsidRPr="006B1981">
        <w:rPr>
          <w:rStyle w:val="Emphasis"/>
          <w:highlight w:val="yellow"/>
        </w:rPr>
        <w:t>expand</w:t>
      </w:r>
      <w:r w:rsidRPr="006B1981">
        <w:rPr>
          <w:rStyle w:val="StyleUnderline"/>
        </w:rPr>
        <w:t xml:space="preserve"> the promises of </w:t>
      </w:r>
      <w:r w:rsidRPr="006B1981">
        <w:rPr>
          <w:rStyle w:val="Emphasis"/>
        </w:rPr>
        <w:t xml:space="preserve">liberal </w:t>
      </w:r>
      <w:r w:rsidRPr="006B1981">
        <w:rPr>
          <w:rStyle w:val="Emphasis"/>
          <w:highlight w:val="yellow"/>
        </w:rPr>
        <w:t>legal equality</w:t>
      </w:r>
      <w:r w:rsidRPr="006B1981">
        <w:rPr>
          <w:rStyle w:val="StyleUnderline"/>
        </w:rPr>
        <w:t xml:space="preserve"> to historically marginalized subjects and illiberally governed institutional spaces</w:t>
      </w:r>
      <w:r w:rsidRPr="006B1981">
        <w:rPr>
          <w:szCs w:val="16"/>
        </w:rPr>
        <w:t xml:space="preserve">. The history of </w:t>
      </w:r>
      <w:r w:rsidRPr="006B1981">
        <w:rPr>
          <w:rStyle w:val="Emphasis"/>
          <w:highlight w:val="yellow"/>
        </w:rPr>
        <w:t>workers’ class struggles</w:t>
      </w:r>
      <w:r w:rsidRPr="006B1981">
        <w:rPr>
          <w:szCs w:val="16"/>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6B1981">
        <w:rPr>
          <w:rStyle w:val="StyleUnderline"/>
        </w:rPr>
        <w:t xml:space="preserve">routinely </w:t>
      </w:r>
      <w:r w:rsidRPr="006B1981">
        <w:rPr>
          <w:rStyle w:val="StyleUnderline"/>
          <w:highlight w:val="yellow"/>
        </w:rPr>
        <w:t>take this</w:t>
      </w:r>
      <w:r w:rsidRPr="006B1981">
        <w:rPr>
          <w:rStyle w:val="StyleUnderline"/>
        </w:rPr>
        <w:t xml:space="preserve"> more ambitious</w:t>
      </w:r>
      <w:r w:rsidRPr="006B1981">
        <w:rPr>
          <w:szCs w:val="16"/>
        </w:rPr>
        <w:t xml:space="preserve">, </w:t>
      </w:r>
      <w:r w:rsidRPr="006B1981">
        <w:rPr>
          <w:rStyle w:val="StyleUnderline"/>
        </w:rPr>
        <w:t xml:space="preserve">systematically </w:t>
      </w:r>
      <w:r w:rsidRPr="006B1981">
        <w:rPr>
          <w:rStyle w:val="Emphasis"/>
          <w:highlight w:val="yellow"/>
        </w:rPr>
        <w:t>reform-oriented</w:t>
      </w:r>
      <w:r w:rsidRPr="006B1981">
        <w:rPr>
          <w:rStyle w:val="StyleUnderline"/>
          <w:highlight w:val="yellow"/>
        </w:rPr>
        <w:t xml:space="preserve"> character</w:t>
      </w:r>
      <w:r w:rsidRPr="006B1981">
        <w:rPr>
          <w:szCs w:val="16"/>
        </w:rPr>
        <w:t xml:space="preserve"> as well (Smith 1997). For example, </w:t>
      </w:r>
      <w:r w:rsidRPr="006B1981">
        <w:rPr>
          <w:rStyle w:val="StyleUnderline"/>
        </w:rPr>
        <w:t xml:space="preserve">liberal equality principles have provided </w:t>
      </w:r>
      <w:r w:rsidRPr="006B1981">
        <w:rPr>
          <w:rStyle w:val="Emphasis"/>
        </w:rPr>
        <w:t>useful</w:t>
      </w:r>
      <w:r w:rsidRPr="006B1981">
        <w:rPr>
          <w:rStyle w:val="StyleUnderline"/>
        </w:rPr>
        <w:t xml:space="preserve"> if </w:t>
      </w:r>
      <w:r w:rsidRPr="006B1981">
        <w:rPr>
          <w:rStyle w:val="Emphasis"/>
        </w:rPr>
        <w:t>limited</w:t>
      </w:r>
      <w:r w:rsidRPr="006B1981">
        <w:rPr>
          <w:rStyle w:val="StyleUnderline"/>
        </w:rPr>
        <w:t xml:space="preserve"> resources for challenges to de facto as well as de jure </w:t>
      </w:r>
      <w:r w:rsidRPr="006B1981">
        <w:rPr>
          <w:rStyle w:val="Emphasis"/>
        </w:rPr>
        <w:t>racial segregation</w:t>
      </w:r>
      <w:r w:rsidRPr="006B1981">
        <w:rPr>
          <w:szCs w:val="16"/>
        </w:rPr>
        <w:t xml:space="preserve"> in public and workplace institutions </w:t>
      </w:r>
      <w:r w:rsidRPr="006B1981">
        <w:rPr>
          <w:rStyle w:val="StyleUnderline"/>
        </w:rPr>
        <w:t xml:space="preserve">as well as racially targeted </w:t>
      </w:r>
      <w:r w:rsidRPr="006B1981">
        <w:rPr>
          <w:rStyle w:val="Emphasis"/>
        </w:rPr>
        <w:t>police violence</w:t>
      </w:r>
      <w:r w:rsidRPr="006B1981">
        <w:rPr>
          <w:szCs w:val="16"/>
        </w:rPr>
        <w:t xml:space="preserve">—a classic manifestation of repressive law—over the last century, </w:t>
      </w:r>
      <w:r w:rsidRPr="006B1981">
        <w:rPr>
          <w:rStyle w:val="StyleUnderline"/>
          <w:highlight w:val="yellow"/>
        </w:rPr>
        <w:t>from</w:t>
      </w:r>
      <w:r w:rsidRPr="006B1981">
        <w:rPr>
          <w:rStyle w:val="StyleUnderline"/>
        </w:rPr>
        <w:t xml:space="preserve"> the</w:t>
      </w:r>
      <w:r w:rsidRPr="006B1981">
        <w:rPr>
          <w:szCs w:val="16"/>
        </w:rPr>
        <w:t xml:space="preserve"> early </w:t>
      </w:r>
      <w:r w:rsidRPr="006B1981">
        <w:rPr>
          <w:rStyle w:val="Emphasis"/>
          <w:highlight w:val="yellow"/>
        </w:rPr>
        <w:t>NAACP</w:t>
      </w:r>
      <w:r w:rsidRPr="006B1981">
        <w:rPr>
          <w:szCs w:val="16"/>
        </w:rPr>
        <w:t xml:space="preserve"> </w:t>
      </w:r>
      <w:r w:rsidRPr="006B1981">
        <w:rPr>
          <w:rStyle w:val="StyleUnderline"/>
        </w:rPr>
        <w:t>through</w:t>
      </w:r>
      <w:r w:rsidRPr="006B1981">
        <w:rPr>
          <w:szCs w:val="16"/>
        </w:rPr>
        <w:t xml:space="preserve"> the </w:t>
      </w:r>
      <w:r w:rsidRPr="006B1981">
        <w:rPr>
          <w:rStyle w:val="Emphasis"/>
          <w:highlight w:val="yellow"/>
        </w:rPr>
        <w:t>B</w:t>
      </w:r>
      <w:r w:rsidRPr="006B1981">
        <w:rPr>
          <w:szCs w:val="16"/>
        </w:rPr>
        <w:t xml:space="preserve">lack </w:t>
      </w:r>
      <w:r w:rsidRPr="006B1981">
        <w:rPr>
          <w:rStyle w:val="Emphasis"/>
          <w:highlight w:val="yellow"/>
        </w:rPr>
        <w:t>L</w:t>
      </w:r>
      <w:r w:rsidRPr="006B1981">
        <w:rPr>
          <w:szCs w:val="16"/>
        </w:rPr>
        <w:t xml:space="preserve">ives </w:t>
      </w:r>
      <w:r w:rsidRPr="006B1981">
        <w:rPr>
          <w:rStyle w:val="Emphasis"/>
          <w:highlight w:val="yellow"/>
        </w:rPr>
        <w:t>M</w:t>
      </w:r>
      <w:r w:rsidRPr="006B1981">
        <w:rPr>
          <w:szCs w:val="16"/>
        </w:rPr>
        <w:t xml:space="preserve">atter movement (Francis 2014; see also Epp 2010). Similarly, the </w:t>
      </w:r>
      <w:r w:rsidRPr="006B1981">
        <w:rPr>
          <w:rStyle w:val="StyleUnderline"/>
        </w:rPr>
        <w:t xml:space="preserve">appeals </w:t>
      </w:r>
      <w:r w:rsidRPr="006B1981">
        <w:rPr>
          <w:rStyle w:val="StyleUnderline"/>
          <w:highlight w:val="yellow"/>
        </w:rPr>
        <w:t>to</w:t>
      </w:r>
      <w:r w:rsidRPr="006B1981">
        <w:rPr>
          <w:szCs w:val="16"/>
        </w:rPr>
        <w:t xml:space="preserve"> liberal principles of equal </w:t>
      </w:r>
      <w:r w:rsidRPr="006B1981">
        <w:rPr>
          <w:rStyle w:val="StyleUnderline"/>
        </w:rPr>
        <w:t>rights provided</w:t>
      </w:r>
      <w:r w:rsidRPr="006B1981">
        <w:rPr>
          <w:szCs w:val="16"/>
        </w:rPr>
        <w:t xml:space="preserve"> unfairly compensated </w:t>
      </w:r>
      <w:r w:rsidRPr="006B1981">
        <w:rPr>
          <w:rStyle w:val="StyleUnderline"/>
          <w:highlight w:val="yellow"/>
        </w:rPr>
        <w:t>women in</w:t>
      </w:r>
      <w:r w:rsidRPr="006B1981">
        <w:rPr>
          <w:rStyle w:val="StyleUnderline"/>
        </w:rPr>
        <w:t xml:space="preserve"> gender-segregated occupations grounds for</w:t>
      </w:r>
      <w:r w:rsidRPr="006B1981">
        <w:rPr>
          <w:szCs w:val="16"/>
        </w:rPr>
        <w:t xml:space="preserve"> potentially </w:t>
      </w:r>
      <w:r w:rsidRPr="006B1981">
        <w:rPr>
          <w:rStyle w:val="StyleUnderline"/>
        </w:rPr>
        <w:t xml:space="preserve">transformative challenges in </w:t>
      </w:r>
      <w:r w:rsidRPr="006B1981">
        <w:rPr>
          <w:rStyle w:val="StyleUnderline"/>
          <w:highlight w:val="yellow"/>
        </w:rPr>
        <w:t xml:space="preserve">the </w:t>
      </w:r>
      <w:r w:rsidRPr="006B1981">
        <w:rPr>
          <w:rStyle w:val="Emphasis"/>
          <w:highlight w:val="yellow"/>
        </w:rPr>
        <w:t>wage-equity movement</w:t>
      </w:r>
      <w:r w:rsidRPr="006B1981">
        <w:rPr>
          <w:szCs w:val="16"/>
        </w:rPr>
        <w:t xml:space="preserve"> during the 1970s and 1980s (McCann 1994). </w:t>
      </w:r>
      <w:r w:rsidRPr="006B1981">
        <w:rPr>
          <w:rStyle w:val="StyleUnderline"/>
        </w:rPr>
        <w:t xml:space="preserve">Efforts to expand and fortify </w:t>
      </w:r>
      <w:r w:rsidRPr="006B1981">
        <w:rPr>
          <w:rStyle w:val="StyleUnderline"/>
          <w:highlight w:val="yellow"/>
        </w:rPr>
        <w:t xml:space="preserve">rights for victims of </w:t>
      </w:r>
      <w:r w:rsidRPr="006B1981">
        <w:rPr>
          <w:rStyle w:val="Emphasis"/>
          <w:highlight w:val="yellow"/>
        </w:rPr>
        <w:t>d</w:t>
      </w:r>
      <w:r w:rsidRPr="006B1981">
        <w:rPr>
          <w:szCs w:val="16"/>
        </w:rPr>
        <w:t xml:space="preserve">omestic </w:t>
      </w:r>
      <w:r w:rsidRPr="006B1981">
        <w:rPr>
          <w:rStyle w:val="Emphasis"/>
          <w:highlight w:val="yellow"/>
        </w:rPr>
        <w:t>v</w:t>
      </w:r>
      <w:r w:rsidRPr="006B1981">
        <w:rPr>
          <w:szCs w:val="16"/>
        </w:rPr>
        <w:t>iolence</w:t>
      </w:r>
      <w:r w:rsidRPr="006B1981">
        <w:rPr>
          <w:rStyle w:val="StyleUnderline"/>
        </w:rPr>
        <w:t xml:space="preserve"> fit the tradition of activism as well</w:t>
      </w:r>
      <w:r w:rsidRPr="006B1981">
        <w:rPr>
          <w:szCs w:val="16"/>
        </w:rPr>
        <w:t xml:space="preserve"> (A.-M. Marshall 2016; Merry 2000, 2003). Finally, our historical story about how unfree, noncitizen </w:t>
      </w:r>
      <w:r w:rsidRPr="006B1981">
        <w:rPr>
          <w:rStyle w:val="Emphasis"/>
          <w:highlight w:val="yellow"/>
        </w:rPr>
        <w:t>Filipino nationals</w:t>
      </w:r>
      <w:r w:rsidRPr="006B1981">
        <w:rPr>
          <w:rStyle w:val="StyleUnderline"/>
        </w:rPr>
        <w:t xml:space="preserve"> struggled to expand</w:t>
      </w:r>
      <w:r w:rsidRPr="006B1981">
        <w:rPr>
          <w:szCs w:val="16"/>
        </w:rPr>
        <w:t xml:space="preserve"> basic equal-protection </w:t>
      </w:r>
      <w:r w:rsidRPr="006B1981">
        <w:rPr>
          <w:rStyle w:val="StyleUnderline"/>
        </w:rPr>
        <w:t>rights and to challenge multiple manifestations of repressive law at and beyond work</w:t>
      </w:r>
      <w:r w:rsidRPr="006B1981">
        <w:rPr>
          <w:szCs w:val="16"/>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9CEC902" w14:textId="77777777" w:rsidR="006B1981" w:rsidRPr="006B1981" w:rsidRDefault="006B1981" w:rsidP="006B1981">
      <w:pPr>
        <w:rPr>
          <w:szCs w:val="16"/>
        </w:rPr>
      </w:pPr>
      <w:r w:rsidRPr="006B1981">
        <w:rPr>
          <w:szCs w:val="16"/>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6B1981">
        <w:rPr>
          <w:rStyle w:val="StyleUnderline"/>
        </w:rPr>
        <w:t>legal mobilization</w:t>
      </w:r>
      <w:r w:rsidRPr="006B1981">
        <w:rPr>
          <w:szCs w:val="16"/>
        </w:rPr>
        <w:t xml:space="preserve"> in practice </w:t>
      </w:r>
      <w:r w:rsidRPr="006B1981">
        <w:rPr>
          <w:rStyle w:val="Emphasis"/>
          <w:highlight w:val="yellow"/>
        </w:rPr>
        <w:t>does not require</w:t>
      </w:r>
      <w:r w:rsidRPr="006B1981">
        <w:rPr>
          <w:rStyle w:val="StyleUnderline"/>
        </w:rPr>
        <w:t xml:space="preserve"> subaltern </w:t>
      </w:r>
      <w:r w:rsidRPr="006B1981">
        <w:rPr>
          <w:rStyle w:val="StyleUnderline"/>
          <w:highlight w:val="yellow"/>
        </w:rPr>
        <w:t xml:space="preserve">groups to </w:t>
      </w:r>
      <w:r w:rsidRPr="006B1981">
        <w:rPr>
          <w:rStyle w:val="Emphasis"/>
          <w:highlight w:val="yellow"/>
        </w:rPr>
        <w:t>completely accept</w:t>
      </w:r>
      <w:r w:rsidRPr="006B1981">
        <w:rPr>
          <w:rStyle w:val="StyleUnderline"/>
        </w:rPr>
        <w:t xml:space="preserve"> prevailing liberal</w:t>
      </w:r>
      <w:r w:rsidRPr="006B1981">
        <w:rPr>
          <w:szCs w:val="16"/>
        </w:rPr>
        <w:t xml:space="preserve">, </w:t>
      </w:r>
      <w:r w:rsidRPr="006B1981">
        <w:rPr>
          <w:rStyle w:val="StyleUnderline"/>
        </w:rPr>
        <w:t xml:space="preserve">process-based </w:t>
      </w:r>
      <w:r w:rsidRPr="006B1981">
        <w:rPr>
          <w:rStyle w:val="StyleUnderline"/>
          <w:highlight w:val="yellow"/>
        </w:rPr>
        <w:t>legal norms</w:t>
      </w:r>
      <w:r w:rsidRPr="006B1981">
        <w:rPr>
          <w:rStyle w:val="StyleUnderline"/>
        </w:rPr>
        <w:t xml:space="preserve"> sustaining hierarchical order</w:t>
      </w:r>
      <w:r w:rsidRPr="006B1981">
        <w:rPr>
          <w:szCs w:val="16"/>
        </w:rPr>
        <w:t xml:space="preserve">. After all, </w:t>
      </w:r>
      <w:r w:rsidRPr="006B1981">
        <w:rPr>
          <w:rStyle w:val="StyleUnderline"/>
        </w:rPr>
        <w:t xml:space="preserve">moderate claims that may be resonant at </w:t>
      </w:r>
      <w:r w:rsidRPr="006B1981">
        <w:rPr>
          <w:rStyle w:val="Emphasis"/>
          <w:highlight w:val="yellow"/>
        </w:rPr>
        <w:t>one</w:t>
      </w:r>
      <w:r w:rsidRPr="006B1981">
        <w:rPr>
          <w:rStyle w:val="StyleUnderline"/>
          <w:highlight w:val="yellow"/>
        </w:rPr>
        <w:t xml:space="preserve"> moment can be</w:t>
      </w:r>
      <w:r w:rsidRPr="006B1981">
        <w:rPr>
          <w:szCs w:val="16"/>
        </w:rPr>
        <w:t xml:space="preserve">come </w:t>
      </w:r>
      <w:r w:rsidRPr="006B1981">
        <w:rPr>
          <w:rStyle w:val="StyleUnderline"/>
        </w:rPr>
        <w:t xml:space="preserve">more </w:t>
      </w:r>
      <w:r w:rsidRPr="006B1981">
        <w:rPr>
          <w:rStyle w:val="Emphasis"/>
          <w:highlight w:val="yellow"/>
        </w:rPr>
        <w:t>radical</w:t>
      </w:r>
      <w:r w:rsidRPr="006B1981">
        <w:rPr>
          <w:rStyle w:val="StyleUnderline"/>
          <w:highlight w:val="yellow"/>
        </w:rPr>
        <w:t xml:space="preserve"> and</w:t>
      </w:r>
      <w:r w:rsidRPr="006B1981">
        <w:rPr>
          <w:rStyle w:val="StyleUnderline"/>
        </w:rPr>
        <w:t xml:space="preserve"> potentially </w:t>
      </w:r>
      <w:r w:rsidRPr="006B1981">
        <w:rPr>
          <w:rStyle w:val="Emphasis"/>
        </w:rPr>
        <w:t>transformative</w:t>
      </w:r>
      <w:r w:rsidRPr="006B1981">
        <w:rPr>
          <w:rStyle w:val="StyleUnderline"/>
        </w:rPr>
        <w:t xml:space="preserve"> at </w:t>
      </w:r>
      <w:r w:rsidRPr="006B1981">
        <w:rPr>
          <w:rStyle w:val="Emphasis"/>
        </w:rPr>
        <w:t>another</w:t>
      </w:r>
      <w:r w:rsidRPr="006B1981">
        <w:rPr>
          <w:rStyle w:val="StyleUnderline"/>
        </w:rPr>
        <w:t xml:space="preserve"> juncture</w:t>
      </w:r>
      <w:r w:rsidRPr="006B1981">
        <w:rPr>
          <w:szCs w:val="16"/>
        </w:rPr>
        <w:t xml:space="preserve">, </w:t>
      </w:r>
      <w:r w:rsidRPr="006B1981">
        <w:rPr>
          <w:rStyle w:val="StyleUnderline"/>
        </w:rPr>
        <w:t xml:space="preserve">and </w:t>
      </w:r>
      <w:r w:rsidRPr="006B1981">
        <w:rPr>
          <w:rStyle w:val="Emphasis"/>
        </w:rPr>
        <w:t>vice versa</w:t>
      </w:r>
      <w:r w:rsidRPr="006B1981">
        <w:rPr>
          <w:szCs w:val="16"/>
        </w:rPr>
        <w:t xml:space="preserve">. </w:t>
      </w:r>
      <w:r w:rsidRPr="006B1981">
        <w:rPr>
          <w:rStyle w:val="StyleUnderline"/>
        </w:rPr>
        <w:t>This</w:t>
      </w:r>
      <w:r w:rsidRPr="006B1981">
        <w:rPr>
          <w:szCs w:val="16"/>
        </w:rPr>
        <w:t xml:space="preserve"> was E. P. Thompson’s core theoretical point. And it </w:t>
      </w:r>
      <w:r w:rsidRPr="006B1981">
        <w:rPr>
          <w:rStyle w:val="StyleUnderline"/>
        </w:rPr>
        <w:t>has been illustrated by</w:t>
      </w:r>
      <w:r w:rsidRPr="006B1981">
        <w:rPr>
          <w:szCs w:val="16"/>
        </w:rPr>
        <w:t xml:space="preserve"> our historical narrative regarding both </w:t>
      </w:r>
      <w:r w:rsidRPr="006B1981">
        <w:rPr>
          <w:rStyle w:val="StyleUnderline"/>
        </w:rPr>
        <w:t xml:space="preserve">generations of </w:t>
      </w:r>
      <w:r w:rsidRPr="006B1981">
        <w:rPr>
          <w:rStyle w:val="Emphasis"/>
        </w:rPr>
        <w:t>Filipino labor activists</w:t>
      </w:r>
      <w:r w:rsidRPr="006B1981">
        <w:rPr>
          <w:rStyle w:val="StyleUnderline"/>
        </w:rPr>
        <w:t xml:space="preserve"> who </w:t>
      </w:r>
      <w:r w:rsidRPr="006B1981">
        <w:rPr>
          <w:rStyle w:val="Emphasis"/>
        </w:rPr>
        <w:t>persistently mobilized</w:t>
      </w:r>
      <w:r w:rsidRPr="006B1981">
        <w:rPr>
          <w:rStyle w:val="StyleUnderline"/>
        </w:rPr>
        <w:t xml:space="preserve"> conventional rights for reconstructive purposes and </w:t>
      </w:r>
      <w:r w:rsidRPr="006B1981">
        <w:rPr>
          <w:rStyle w:val="Emphasis"/>
        </w:rPr>
        <w:t>reconfigured</w:t>
      </w:r>
      <w:r w:rsidRPr="006B1981">
        <w:rPr>
          <w:rStyle w:val="StyleUnderline"/>
        </w:rPr>
        <w:t xml:space="preserve"> familiar rights into new</w:t>
      </w:r>
      <w:r w:rsidRPr="006B1981">
        <w:rPr>
          <w:szCs w:val="16"/>
        </w:rPr>
        <w:t xml:space="preserve">, </w:t>
      </w:r>
      <w:r w:rsidRPr="006B1981">
        <w:rPr>
          <w:rStyle w:val="StyleUnderline"/>
        </w:rPr>
        <w:t>substantively radical visions for action</w:t>
      </w:r>
      <w:r w:rsidRPr="006B1981">
        <w:rPr>
          <w:szCs w:val="16"/>
        </w:rPr>
        <w:t xml:space="preserve">. Indeed, previous pages have shown that </w:t>
      </w:r>
      <w:r w:rsidRPr="006B1981">
        <w:rPr>
          <w:rStyle w:val="StyleUnderline"/>
        </w:rPr>
        <w:t>struggles on behalf of transformative rights claims</w:t>
      </w:r>
      <w:r w:rsidRPr="006B1981">
        <w:rPr>
          <w:szCs w:val="16"/>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B1981">
        <w:rPr>
          <w:rStyle w:val="Emphasis"/>
          <w:highlight w:val="yellow"/>
        </w:rPr>
        <w:t>contest</w:t>
      </w:r>
      <w:r w:rsidRPr="006B1981">
        <w:rPr>
          <w:rStyle w:val="StyleUnderline"/>
        </w:rPr>
        <w:t xml:space="preserve"> the </w:t>
      </w:r>
      <w:r w:rsidRPr="006B1981">
        <w:rPr>
          <w:rStyle w:val="Emphasis"/>
        </w:rPr>
        <w:t>proprietarian</w:t>
      </w:r>
      <w:r w:rsidRPr="006B1981">
        <w:rPr>
          <w:szCs w:val="16"/>
        </w:rPr>
        <w:t xml:space="preserve">, </w:t>
      </w:r>
      <w:r w:rsidRPr="006B1981">
        <w:rPr>
          <w:rStyle w:val="Emphasis"/>
        </w:rPr>
        <w:t xml:space="preserve">profit-based </w:t>
      </w:r>
      <w:r w:rsidRPr="006B1981">
        <w:rPr>
          <w:rStyle w:val="Emphasis"/>
          <w:highlight w:val="yellow"/>
        </w:rPr>
        <w:t>principles</w:t>
      </w:r>
      <w:r w:rsidRPr="006B1981">
        <w:rPr>
          <w:rStyle w:val="StyleUnderline"/>
          <w:highlight w:val="yellow"/>
        </w:rPr>
        <w:t xml:space="preserve"> of </w:t>
      </w:r>
      <w:r w:rsidRPr="006B1981">
        <w:rPr>
          <w:rStyle w:val="Emphasis"/>
          <w:highlight w:val="yellow"/>
        </w:rPr>
        <w:t>cap</w:t>
      </w:r>
      <w:r w:rsidRPr="006B1981">
        <w:rPr>
          <w:rStyle w:val="StyleUnderline"/>
        </w:rPr>
        <w:t>italism and</w:t>
      </w:r>
      <w:r w:rsidRPr="006B1981">
        <w:rPr>
          <w:szCs w:val="16"/>
        </w:rPr>
        <w:t xml:space="preserve"> to </w:t>
      </w:r>
      <w:r w:rsidRPr="006B1981">
        <w:rPr>
          <w:rStyle w:val="Emphasis"/>
          <w:highlight w:val="yellow"/>
        </w:rPr>
        <w:t>challenge</w:t>
      </w:r>
      <w:r w:rsidRPr="006B1981">
        <w:rPr>
          <w:rStyle w:val="StyleUnderline"/>
        </w:rPr>
        <w:t xml:space="preserve"> the </w:t>
      </w:r>
      <w:r w:rsidRPr="006B1981">
        <w:rPr>
          <w:rStyle w:val="Emphasis"/>
        </w:rPr>
        <w:t xml:space="preserve">directly unequal material </w:t>
      </w:r>
      <w:r w:rsidRPr="006B1981">
        <w:rPr>
          <w:rStyle w:val="Emphasis"/>
          <w:highlight w:val="yellow"/>
        </w:rPr>
        <w:t>resource distribution</w:t>
      </w:r>
      <w:r w:rsidRPr="006B1981">
        <w:rPr>
          <w:rStyle w:val="StyleUnderline"/>
        </w:rPr>
        <w:t xml:space="preserve"> and </w:t>
      </w:r>
      <w:r w:rsidRPr="006B1981">
        <w:rPr>
          <w:rStyle w:val="Emphasis"/>
        </w:rPr>
        <w:t>intersectional</w:t>
      </w:r>
      <w:r w:rsidRPr="006B1981">
        <w:rPr>
          <w:szCs w:val="16"/>
        </w:rPr>
        <w:t xml:space="preserve"> race/class/ gender </w:t>
      </w:r>
      <w:r w:rsidRPr="006B1981">
        <w:rPr>
          <w:rStyle w:val="Emphasis"/>
        </w:rPr>
        <w:t>exploitation</w:t>
      </w:r>
      <w:r w:rsidRPr="006B1981">
        <w:rPr>
          <w:rStyle w:val="StyleUnderline"/>
        </w:rPr>
        <w:t xml:space="preserve"> at the </w:t>
      </w:r>
      <w:r w:rsidRPr="006B1981">
        <w:rPr>
          <w:rStyle w:val="Emphasis"/>
        </w:rPr>
        <w:t>heart</w:t>
      </w:r>
      <w:r w:rsidRPr="006B1981">
        <w:rPr>
          <w:rStyle w:val="StyleUnderline"/>
        </w:rPr>
        <w:t xml:space="preserve"> of the liberal legal system</w:t>
      </w:r>
      <w:r w:rsidRPr="006B1981">
        <w:rPr>
          <w:szCs w:val="16"/>
        </w:rPr>
        <w:t xml:space="preserve"> (W. Brown 2002; Smith 1997; also Kelley 2015). Such “novel” egalitarian </w:t>
      </w:r>
      <w:r w:rsidRPr="006B1981">
        <w:rPr>
          <w:rStyle w:val="StyleUnderline"/>
        </w:rPr>
        <w:t>rights claims</w:t>
      </w:r>
      <w:r w:rsidRPr="006B1981">
        <w:rPr>
          <w:szCs w:val="16"/>
        </w:rPr>
        <w:t xml:space="preserve"> (Polletta 2000) </w:t>
      </w:r>
      <w:r w:rsidRPr="006B1981">
        <w:rPr>
          <w:rStyle w:val="StyleUnderline"/>
        </w:rPr>
        <w:t>express</w:t>
      </w:r>
      <w:r w:rsidRPr="006B1981">
        <w:rPr>
          <w:szCs w:val="16"/>
        </w:rPr>
        <w:t xml:space="preserve"> “</w:t>
      </w:r>
      <w:r w:rsidRPr="006B1981">
        <w:rPr>
          <w:rStyle w:val="Emphasis"/>
        </w:rPr>
        <w:t>radical ideas</w:t>
      </w:r>
      <w:r w:rsidRPr="006B1981">
        <w:rPr>
          <w:szCs w:val="16"/>
        </w:rPr>
        <w:t xml:space="preserve"> [</w:t>
      </w:r>
      <w:r w:rsidRPr="006B1981">
        <w:rPr>
          <w:rStyle w:val="StyleUnderline"/>
        </w:rPr>
        <w:t>that</w:t>
      </w:r>
      <w:r w:rsidRPr="006B1981">
        <w:rPr>
          <w:szCs w:val="16"/>
        </w:rPr>
        <w:t xml:space="preserve">] </w:t>
      </w:r>
      <w:r w:rsidRPr="006B1981">
        <w:rPr>
          <w:rStyle w:val="StyleUnderline"/>
        </w:rPr>
        <w:t>are attractive to movement actors who seek a restructuring of hegemonic ideas</w:t>
      </w:r>
      <w:r w:rsidRPr="006B1981">
        <w:rPr>
          <w:szCs w:val="16"/>
        </w:rPr>
        <w:t xml:space="preserve"> and the interests they express and support” (Ferree 2003, 305– 6).</w:t>
      </w:r>
    </w:p>
    <w:p w14:paraId="3D0235C2" w14:textId="77777777" w:rsidR="006B1981" w:rsidRPr="006B1981" w:rsidRDefault="006B1981" w:rsidP="006B1981">
      <w:pPr>
        <w:rPr>
          <w:szCs w:val="16"/>
        </w:rPr>
      </w:pPr>
      <w:r w:rsidRPr="006B1981">
        <w:rPr>
          <w:szCs w:val="16"/>
        </w:rPr>
        <w:t xml:space="preserve">The latter types of </w:t>
      </w:r>
      <w:r w:rsidRPr="006B1981">
        <w:rPr>
          <w:rStyle w:val="StyleUnderline"/>
        </w:rPr>
        <w:t>novel</w:t>
      </w:r>
      <w:r w:rsidRPr="006B1981">
        <w:rPr>
          <w:szCs w:val="16"/>
        </w:rPr>
        <w:t xml:space="preserve"> egalitarian, </w:t>
      </w:r>
      <w:r w:rsidRPr="006B1981">
        <w:rPr>
          <w:rStyle w:val="StyleUnderline"/>
        </w:rPr>
        <w:t xml:space="preserve">class-based </w:t>
      </w:r>
      <w:r w:rsidRPr="006B1981">
        <w:rPr>
          <w:rStyle w:val="StyleUnderline"/>
          <w:highlight w:val="yellow"/>
        </w:rPr>
        <w:t>rights</w:t>
      </w:r>
      <w:r w:rsidRPr="006B1981">
        <w:rPr>
          <w:rStyle w:val="StyleUnderline"/>
        </w:rPr>
        <w:t xml:space="preserve"> claims</w:t>
      </w:r>
      <w:r w:rsidRPr="006B1981">
        <w:rPr>
          <w:szCs w:val="16"/>
        </w:rPr>
        <w:t xml:space="preserve"> most </w:t>
      </w:r>
      <w:r w:rsidRPr="006B1981">
        <w:rPr>
          <w:rStyle w:val="StyleUnderline"/>
        </w:rPr>
        <w:t xml:space="preserve">often </w:t>
      </w:r>
      <w:r w:rsidRPr="006B1981">
        <w:rPr>
          <w:rStyle w:val="StyleUnderline"/>
          <w:highlight w:val="yellow"/>
        </w:rPr>
        <w:t>develop from</w:t>
      </w:r>
      <w:r w:rsidRPr="006B1981">
        <w:rPr>
          <w:szCs w:val="16"/>
        </w:rPr>
        <w:t xml:space="preserve"> a nomos born of </w:t>
      </w:r>
      <w:r w:rsidRPr="006B1981">
        <w:rPr>
          <w:rStyle w:val="StyleUnderline"/>
        </w:rPr>
        <w:t xml:space="preserve">cultural </w:t>
      </w:r>
      <w:r w:rsidRPr="006B1981">
        <w:rPr>
          <w:rStyle w:val="StyleUnderline"/>
          <w:highlight w:val="yellow"/>
        </w:rPr>
        <w:t xml:space="preserve">experiences </w:t>
      </w:r>
      <w:r w:rsidRPr="006B1981">
        <w:rPr>
          <w:rStyle w:val="Emphasis"/>
          <w:highlight w:val="yellow"/>
        </w:rPr>
        <w:t>distant</w:t>
      </w:r>
      <w:r w:rsidRPr="006B1981">
        <w:rPr>
          <w:rStyle w:val="StyleUnderline"/>
          <w:highlight w:val="yellow"/>
        </w:rPr>
        <w:t xml:space="preserve"> from</w:t>
      </w:r>
      <w:r w:rsidRPr="006B1981">
        <w:rPr>
          <w:rStyle w:val="StyleUnderline"/>
        </w:rPr>
        <w:t xml:space="preserve"> national </w:t>
      </w:r>
      <w:r w:rsidRPr="006B1981">
        <w:rPr>
          <w:rStyle w:val="StyleUnderline"/>
          <w:highlight w:val="yellow"/>
        </w:rPr>
        <w:t>legal institutions</w:t>
      </w:r>
      <w:r w:rsidRPr="006B1981">
        <w:rPr>
          <w:rStyle w:val="StyleUnderline"/>
        </w:rPr>
        <w:t xml:space="preserve"> and centers of power</w:t>
      </w:r>
      <w:r w:rsidRPr="006B1981">
        <w:rPr>
          <w:szCs w:val="16"/>
        </w:rPr>
        <w:t xml:space="preserve"> (Polletta 2000). They may emanate </w:t>
      </w:r>
      <w:r w:rsidRPr="006B1981">
        <w:rPr>
          <w:rStyle w:val="StyleUnderline"/>
          <w:highlight w:val="yellow"/>
        </w:rPr>
        <w:t>from</w:t>
      </w:r>
      <w:r w:rsidRPr="006B1981">
        <w:rPr>
          <w:rStyle w:val="StyleUnderline"/>
        </w:rPr>
        <w:t xml:space="preserve"> minority </w:t>
      </w:r>
      <w:r w:rsidRPr="006B1981">
        <w:rPr>
          <w:rStyle w:val="StyleUnderline"/>
          <w:highlight w:val="yellow"/>
        </w:rPr>
        <w:t>group</w:t>
      </w:r>
      <w:r w:rsidRPr="006B1981">
        <w:rPr>
          <w:rStyle w:val="StyleUnderline"/>
        </w:rPr>
        <w:t xml:space="preserve"> experiences</w:t>
      </w:r>
      <w:r w:rsidRPr="006B1981">
        <w:rPr>
          <w:szCs w:val="16"/>
        </w:rPr>
        <w:t xml:space="preserve"> “</w:t>
      </w:r>
      <w:r w:rsidRPr="006B1981">
        <w:rPr>
          <w:rStyle w:val="Emphasis"/>
          <w:highlight w:val="yellow"/>
        </w:rPr>
        <w:t>below</w:t>
      </w:r>
      <w:r w:rsidRPr="006B1981">
        <w:rPr>
          <w:szCs w:val="16"/>
        </w:rPr>
        <w:t xml:space="preserve">,” at local peripheries removed from central </w:t>
      </w:r>
      <w:r w:rsidRPr="006B1981">
        <w:rPr>
          <w:rStyle w:val="StyleUnderline"/>
        </w:rPr>
        <w:t>state power</w:t>
      </w:r>
      <w:r w:rsidRPr="006B1981">
        <w:rPr>
          <w:szCs w:val="16"/>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6B1981">
        <w:rPr>
          <w:rStyle w:val="StyleUnderline"/>
        </w:rPr>
        <w:t xml:space="preserve">hybrid oppositional </w:t>
      </w:r>
      <w:r w:rsidRPr="006B1981">
        <w:rPr>
          <w:rStyle w:val="StyleUnderline"/>
          <w:highlight w:val="yellow"/>
        </w:rPr>
        <w:t>legal consciousness</w:t>
      </w:r>
      <w:r w:rsidRPr="006B1981">
        <w:rPr>
          <w:rStyle w:val="StyleUnderline"/>
        </w:rPr>
        <w:t xml:space="preserve"> was </w:t>
      </w:r>
      <w:r w:rsidRPr="006B1981">
        <w:rPr>
          <w:rStyle w:val="StyleUnderline"/>
          <w:highlight w:val="yellow"/>
        </w:rPr>
        <w:t>grounded</w:t>
      </w:r>
      <w:r w:rsidRPr="006B1981">
        <w:rPr>
          <w:rStyle w:val="StyleUnderline"/>
        </w:rPr>
        <w:t xml:space="preserve"> </w:t>
      </w:r>
      <w:r w:rsidRPr="006B1981">
        <w:rPr>
          <w:rStyle w:val="Emphasis"/>
        </w:rPr>
        <w:t>fundamentally</w:t>
      </w:r>
      <w:r w:rsidRPr="006B1981">
        <w:rPr>
          <w:rStyle w:val="StyleUnderline"/>
        </w:rPr>
        <w:t xml:space="preserve"> </w:t>
      </w:r>
      <w:r w:rsidRPr="006B1981">
        <w:rPr>
          <w:rStyle w:val="StyleUnderline"/>
          <w:highlight w:val="yellow"/>
        </w:rPr>
        <w:t xml:space="preserve">in </w:t>
      </w:r>
      <w:r w:rsidRPr="006B1981">
        <w:rPr>
          <w:rStyle w:val="Emphasis"/>
          <w:highlight w:val="yellow"/>
        </w:rPr>
        <w:t>experience-based understandings</w:t>
      </w:r>
      <w:r w:rsidRPr="006B1981">
        <w:rPr>
          <w:rStyle w:val="StyleUnderline"/>
        </w:rPr>
        <w:t xml:space="preserve"> about</w:t>
      </w:r>
      <w:r w:rsidRPr="006B1981">
        <w:rPr>
          <w:szCs w:val="16"/>
        </w:rPr>
        <w:t xml:space="preserve"> the workings of class, race, and gender </w:t>
      </w:r>
      <w:r w:rsidRPr="006B1981">
        <w:rPr>
          <w:rStyle w:val="StyleUnderline"/>
        </w:rPr>
        <w:t>inequality</w:t>
      </w:r>
      <w:r w:rsidRPr="006B1981">
        <w:rPr>
          <w:szCs w:val="16"/>
        </w:rPr>
        <w:t xml:space="preserve">. We reiterate that </w:t>
      </w:r>
      <w:r w:rsidRPr="006B1981">
        <w:rPr>
          <w:rStyle w:val="StyleUnderline"/>
        </w:rPr>
        <w:t xml:space="preserve">the </w:t>
      </w:r>
      <w:r w:rsidRPr="006B1981">
        <w:rPr>
          <w:rStyle w:val="StyleUnderline"/>
          <w:highlight w:val="yellow"/>
        </w:rPr>
        <w:t>authors</w:t>
      </w:r>
      <w:r w:rsidRPr="006B1981">
        <w:rPr>
          <w:rStyle w:val="StyleUnderline"/>
        </w:rPr>
        <w:t xml:space="preserve"> of these claims </w:t>
      </w:r>
      <w:r w:rsidRPr="006B1981">
        <w:rPr>
          <w:rStyle w:val="StyleUnderline"/>
          <w:highlight w:val="yellow"/>
        </w:rPr>
        <w:t>were</w:t>
      </w:r>
      <w:r w:rsidRPr="006B1981">
        <w:rPr>
          <w:rStyle w:val="StyleUnderline"/>
        </w:rPr>
        <w:t xml:space="preserve"> </w:t>
      </w:r>
      <w:r w:rsidRPr="006B1981">
        <w:rPr>
          <w:rStyle w:val="Emphasis"/>
        </w:rPr>
        <w:t>not privileged elites</w:t>
      </w:r>
      <w:r w:rsidRPr="006B1981">
        <w:rPr>
          <w:rStyle w:val="StyleUnderline"/>
        </w:rPr>
        <w:t xml:space="preserve"> but</w:t>
      </w:r>
      <w:r w:rsidRPr="006B1981">
        <w:rPr>
          <w:szCs w:val="16"/>
        </w:rPr>
        <w:t xml:space="preserve"> were “ordinary” </w:t>
      </w:r>
      <w:r w:rsidRPr="006B1981">
        <w:rPr>
          <w:rStyle w:val="Emphasis"/>
          <w:highlight w:val="yellow"/>
        </w:rPr>
        <w:t>working-class activists</w:t>
      </w:r>
      <w:r w:rsidRPr="006B1981">
        <w:rPr>
          <w:rStyle w:val="StyleUnderline"/>
        </w:rPr>
        <w:t xml:space="preserve"> enacting aspirations born of long-standing oppression and marginalization</w:t>
      </w:r>
      <w:r w:rsidRPr="006B1981">
        <w:rPr>
          <w:szCs w:val="16"/>
        </w:rPr>
        <w:t>.</w:t>
      </w:r>
    </w:p>
    <w:p w14:paraId="18D519C3" w14:textId="77777777" w:rsidR="006B1981" w:rsidRPr="006B1981" w:rsidRDefault="006B1981" w:rsidP="006B1981">
      <w:pPr>
        <w:rPr>
          <w:szCs w:val="16"/>
        </w:rPr>
      </w:pPr>
    </w:p>
    <w:sectPr w:rsidR="006B1981" w:rsidRPr="006B1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69510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BF"/>
    <w:rsid w:val="000C64BF"/>
    <w:rsid w:val="0015176A"/>
    <w:rsid w:val="003C6BD1"/>
    <w:rsid w:val="006B1981"/>
    <w:rsid w:val="008E7EC7"/>
    <w:rsid w:val="00990335"/>
    <w:rsid w:val="00B45C1D"/>
    <w:rsid w:val="00FA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A3DC"/>
  <w15:chartTrackingRefBased/>
  <w15:docId w15:val="{15B1B48F-2663-4CFD-AF66-A806017E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7EC7"/>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8E7EC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8E7EC7"/>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w:basedOn w:val="Normal"/>
    <w:next w:val="Normal"/>
    <w:link w:val="Heading3Char"/>
    <w:uiPriority w:val="2"/>
    <w:qFormat/>
    <w:rsid w:val="008E7EC7"/>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E7EC7"/>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8E7EC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64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4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4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4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7E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7EC7"/>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E7EC7"/>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E7EC7"/>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E7EC7"/>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E7EC7"/>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8E7EC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0C6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4BF"/>
    <w:rPr>
      <w:rFonts w:eastAsiaTheme="majorEastAsia" w:cstheme="majorBidi"/>
      <w:color w:val="272727" w:themeColor="text1" w:themeTint="D8"/>
    </w:rPr>
  </w:style>
  <w:style w:type="paragraph" w:styleId="Title">
    <w:name w:val="Title"/>
    <w:basedOn w:val="Normal"/>
    <w:next w:val="Normal"/>
    <w:link w:val="TitleChar"/>
    <w:uiPriority w:val="10"/>
    <w:qFormat/>
    <w:rsid w:val="000C64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4BF"/>
    <w:pPr>
      <w:spacing w:before="160"/>
      <w:jc w:val="center"/>
    </w:pPr>
    <w:rPr>
      <w:i/>
      <w:iCs/>
      <w:color w:val="404040" w:themeColor="text1" w:themeTint="BF"/>
    </w:rPr>
  </w:style>
  <w:style w:type="character" w:customStyle="1" w:styleId="QuoteChar">
    <w:name w:val="Quote Char"/>
    <w:basedOn w:val="DefaultParagraphFont"/>
    <w:link w:val="Quote"/>
    <w:uiPriority w:val="29"/>
    <w:rsid w:val="000C64BF"/>
    <w:rPr>
      <w:i/>
      <w:iCs/>
      <w:color w:val="404040" w:themeColor="text1" w:themeTint="BF"/>
    </w:rPr>
  </w:style>
  <w:style w:type="paragraph" w:styleId="ListParagraph">
    <w:name w:val="List Paragraph"/>
    <w:aliases w:val="6 font,Colorful List - Accent 11,List Paragraph1,List Paragraph2"/>
    <w:basedOn w:val="Normal"/>
    <w:uiPriority w:val="34"/>
    <w:qFormat/>
    <w:rsid w:val="000C64BF"/>
    <w:pPr>
      <w:ind w:left="720"/>
      <w:contextualSpacing/>
    </w:pPr>
  </w:style>
  <w:style w:type="character" w:styleId="IntenseEmphasis">
    <w:name w:val="Intense Emphasis"/>
    <w:basedOn w:val="DefaultParagraphFont"/>
    <w:uiPriority w:val="21"/>
    <w:qFormat/>
    <w:rsid w:val="000C64BF"/>
    <w:rPr>
      <w:i/>
      <w:iCs/>
      <w:color w:val="0F4761" w:themeColor="accent1" w:themeShade="BF"/>
    </w:rPr>
  </w:style>
  <w:style w:type="paragraph" w:styleId="IntenseQuote">
    <w:name w:val="Intense Quote"/>
    <w:basedOn w:val="Normal"/>
    <w:next w:val="Normal"/>
    <w:link w:val="IntenseQuoteChar"/>
    <w:uiPriority w:val="30"/>
    <w:qFormat/>
    <w:rsid w:val="000C6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4BF"/>
    <w:rPr>
      <w:i/>
      <w:iCs/>
      <w:color w:val="0F4761" w:themeColor="accent1" w:themeShade="BF"/>
    </w:rPr>
  </w:style>
  <w:style w:type="character" w:styleId="IntenseReference">
    <w:name w:val="Intense Reference"/>
    <w:basedOn w:val="DefaultParagraphFont"/>
    <w:uiPriority w:val="32"/>
    <w:qFormat/>
    <w:rsid w:val="000C64BF"/>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7EC7"/>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8E7EC7"/>
    <w:rPr>
      <w:b/>
      <w:sz w:val="20"/>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E7EC7"/>
    <w:rPr>
      <w:rFonts w:ascii="Arial" w:hAnsi="Arial" w:cs="Arial"/>
      <w:b/>
      <w:i w:val="0"/>
      <w:iCs/>
      <w:sz w:val="20"/>
      <w:u w:val="single"/>
      <w:bdr w:val="single" w:sz="12" w:space="0" w:color="auto"/>
    </w:rPr>
  </w:style>
  <w:style w:type="paragraph" w:customStyle="1" w:styleId="textbold">
    <w:name w:val="text bold"/>
    <w:basedOn w:val="Normal"/>
    <w:link w:val="Emphasis"/>
    <w:uiPriority w:val="8"/>
    <w:qFormat/>
    <w:rsid w:val="000C64BF"/>
    <w:pPr>
      <w:widowControl w:val="0"/>
      <w:ind w:left="720"/>
    </w:pPr>
    <w:rPr>
      <w:b/>
      <w:iCs/>
      <w:kern w:val="2"/>
      <w:sz w:val="20"/>
      <w:szCs w:val="24"/>
      <w:u w:val="single"/>
      <w:bdr w:val="single" w:sz="12" w:space="0" w:color="auto"/>
      <w14:ligatures w14:val="standardContextual"/>
    </w:rPr>
  </w:style>
  <w:style w:type="character" w:styleId="FollowedHyperlink">
    <w:name w:val="FollowedHyperlink"/>
    <w:basedOn w:val="DefaultParagraphFont"/>
    <w:uiPriority w:val="99"/>
    <w:semiHidden/>
    <w:unhideWhenUsed/>
    <w:rsid w:val="008E7EC7"/>
    <w:rPr>
      <w:color w:val="auto"/>
      <w:u w:val="none"/>
    </w:rPr>
  </w:style>
  <w:style w:type="character" w:styleId="Strong">
    <w:name w:val="Strong"/>
    <w:basedOn w:val="DefaultParagraphFont"/>
    <w:uiPriority w:val="22"/>
    <w:qFormat/>
    <w:rsid w:val="008E7EC7"/>
    <w:rPr>
      <w:b/>
      <w:bCs/>
    </w:rPr>
  </w:style>
  <w:style w:type="character" w:styleId="BookTitle">
    <w:name w:val="Book Title"/>
    <w:basedOn w:val="DefaultParagraphFont"/>
    <w:uiPriority w:val="33"/>
    <w:qFormat/>
    <w:rsid w:val="008E7EC7"/>
    <w:rPr>
      <w:b/>
      <w:bCs/>
      <w:i/>
      <w:iCs/>
      <w:spacing w:val="5"/>
    </w:rPr>
  </w:style>
  <w:style w:type="numbering" w:styleId="111111">
    <w:name w:val="Outline List 2"/>
    <w:basedOn w:val="NoList"/>
    <w:uiPriority w:val="99"/>
    <w:semiHidden/>
    <w:unhideWhenUsed/>
    <w:rsid w:val="008E7EC7"/>
  </w:style>
  <w:style w:type="paragraph" w:styleId="Header">
    <w:name w:val="header"/>
    <w:basedOn w:val="Normal"/>
    <w:link w:val="HeaderChar"/>
    <w:uiPriority w:val="99"/>
    <w:semiHidden/>
    <w:rsid w:val="008E7EC7"/>
    <w:pPr>
      <w:tabs>
        <w:tab w:val="center" w:pos="4680"/>
        <w:tab w:val="right" w:pos="9360"/>
      </w:tabs>
    </w:pPr>
  </w:style>
  <w:style w:type="character" w:customStyle="1" w:styleId="HeaderChar">
    <w:name w:val="Header Char"/>
    <w:basedOn w:val="DefaultParagraphFont"/>
    <w:link w:val="Header"/>
    <w:uiPriority w:val="99"/>
    <w:semiHidden/>
    <w:rsid w:val="008E7EC7"/>
    <w:rPr>
      <w:rFonts w:ascii="Arial" w:hAnsi="Arial" w:cs="Arial"/>
      <w:kern w:val="0"/>
      <w:sz w:val="16"/>
      <w:szCs w:val="22"/>
      <w14:ligatures w14:val="none"/>
    </w:rPr>
  </w:style>
  <w:style w:type="paragraph" w:styleId="Footer">
    <w:name w:val="footer"/>
    <w:basedOn w:val="Normal"/>
    <w:link w:val="FooterChar"/>
    <w:uiPriority w:val="99"/>
    <w:semiHidden/>
    <w:rsid w:val="008E7EC7"/>
    <w:pPr>
      <w:tabs>
        <w:tab w:val="center" w:pos="4680"/>
        <w:tab w:val="right" w:pos="9360"/>
      </w:tabs>
    </w:pPr>
  </w:style>
  <w:style w:type="character" w:customStyle="1" w:styleId="FooterChar">
    <w:name w:val="Footer Char"/>
    <w:basedOn w:val="DefaultParagraphFont"/>
    <w:link w:val="Footer"/>
    <w:uiPriority w:val="99"/>
    <w:semiHidden/>
    <w:rsid w:val="008E7EC7"/>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8E7EC7"/>
    <w:pPr>
      <w:spacing w:after="120"/>
    </w:pPr>
  </w:style>
  <w:style w:type="character" w:customStyle="1" w:styleId="BodyTextChar">
    <w:name w:val="Body Text Char"/>
    <w:basedOn w:val="DefaultParagraphFont"/>
    <w:link w:val="BodyText"/>
    <w:uiPriority w:val="99"/>
    <w:semiHidden/>
    <w:rsid w:val="008E7EC7"/>
    <w:rPr>
      <w:rFonts w:ascii="Arial" w:hAnsi="Arial" w:cs="Arial"/>
      <w:kern w:val="0"/>
      <w:sz w:val="16"/>
      <w:szCs w:val="22"/>
      <w14:ligatures w14:val="none"/>
    </w:rPr>
  </w:style>
  <w:style w:type="paragraph" w:styleId="NoSpacing">
    <w:name w:val="No Spacing"/>
    <w:link w:val="NoSpacingChar"/>
    <w:uiPriority w:val="99"/>
    <w:unhideWhenUsed/>
    <w:qFormat/>
    <w:rsid w:val="008E7E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E7EC7"/>
    <w:rPr>
      <w:rFonts w:ascii="Calibri" w:hAnsi="Calibri" w:cs="Calibri"/>
      <w:kern w:val="0"/>
      <w:sz w:val="22"/>
      <w:szCs w:val="22"/>
      <w14:ligatures w14:val="none"/>
    </w:rPr>
  </w:style>
  <w:style w:type="character" w:styleId="Hyperlink">
    <w:name w:val="Hyperlink"/>
    <w:basedOn w:val="DefaultParagraphFont"/>
    <w:uiPriority w:val="99"/>
    <w:unhideWhenUsed/>
    <w:rsid w:val="008E7EC7"/>
    <w:rPr>
      <w:color w:val="467886" w:themeColor="hyperlink"/>
      <w:u w:val="single"/>
    </w:rPr>
  </w:style>
  <w:style w:type="character" w:styleId="UnresolvedMention">
    <w:name w:val="Unresolved Mention"/>
    <w:basedOn w:val="DefaultParagraphFont"/>
    <w:uiPriority w:val="99"/>
    <w:semiHidden/>
    <w:unhideWhenUsed/>
    <w:rsid w:val="008E7EC7"/>
    <w:rPr>
      <w:color w:val="605E5C"/>
      <w:shd w:val="clear" w:color="auto" w:fill="E1DFDD"/>
    </w:rPr>
  </w:style>
  <w:style w:type="character" w:customStyle="1" w:styleId="Boxes">
    <w:name w:val="Boxes"/>
    <w:basedOn w:val="Emphasis"/>
    <w:qFormat/>
    <w:rsid w:val="008E7EC7"/>
    <w:rPr>
      <w:rFonts w:ascii="Arial" w:hAnsi="Arial" w:cs="Calibri"/>
      <w:b/>
      <w:i w:val="0"/>
      <w:iCs/>
      <w:sz w:val="20"/>
      <w:u w:val="single"/>
      <w:bdr w:val="single" w:sz="8" w:space="0" w:color="auto"/>
    </w:rPr>
  </w:style>
  <w:style w:type="paragraph" w:customStyle="1" w:styleId="Emphasis1">
    <w:name w:val="Emphasis1"/>
    <w:basedOn w:val="Normal"/>
    <w:autoRedefine/>
    <w:uiPriority w:val="8"/>
    <w:qFormat/>
    <w:rsid w:val="000C64BF"/>
    <w:pPr>
      <w:pBdr>
        <w:top w:val="single" w:sz="4" w:space="1" w:color="auto"/>
        <w:left w:val="single" w:sz="4" w:space="4" w:color="auto"/>
        <w:bottom w:val="single" w:sz="4" w:space="1" w:color="auto"/>
        <w:right w:val="single" w:sz="4" w:space="4" w:color="auto"/>
      </w:pBdr>
      <w:spacing w:after="160" w:line="259" w:lineRule="auto"/>
      <w:ind w:left="720"/>
      <w:jc w:val="both"/>
    </w:pPr>
    <w:rPr>
      <w:b/>
      <w:iCs/>
      <w:sz w:val="20"/>
      <w:u w:val="single"/>
      <w:bdr w:val="single" w:sz="12" w:space="0" w:color="auto"/>
    </w:rPr>
  </w:style>
  <w:style w:type="character" w:customStyle="1" w:styleId="AAAunderline">
    <w:name w:val="AAAunderline"/>
    <w:qFormat/>
    <w:rsid w:val="003C6BD1"/>
    <w:rPr>
      <w:rFonts w:ascii="Arial" w:hAnsi="Arial"/>
      <w:b/>
      <w:sz w:val="20"/>
      <w:u w:val="single"/>
    </w:rPr>
  </w:style>
  <w:style w:type="paragraph" w:customStyle="1" w:styleId="card">
    <w:name w:val="card"/>
    <w:aliases w:val="Medium Grid 21"/>
    <w:basedOn w:val="Normal"/>
    <w:next w:val="Normal"/>
    <w:uiPriority w:val="7"/>
    <w:qFormat/>
    <w:rsid w:val="00990335"/>
    <w:pPr>
      <w:ind w:left="288" w:right="288"/>
    </w:pPr>
    <w:rPr>
      <w:rFonts w:asciiTheme="minorHAnsi" w:hAnsiTheme="minorHAnsi" w:cstheme="minorBidi"/>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archive.otago.ac.nz/bitstream/handle/10523/9990/Gnoth%20Aidan%20-%20A%20Crisis%20of%20Criticality.pdf?sequence=1" TargetMode="External"/><Relationship Id="rId3" Type="http://schemas.openxmlformats.org/officeDocument/2006/relationships/settings" Target="settings.xml"/><Relationship Id="rId7" Type="http://schemas.openxmlformats.org/officeDocument/2006/relationships/hyperlink" Target="http://www.jadaliyya.com/pages/index/23569/acts-and-omissions_framing-settler-colonialis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s/V9haV" TargetMode="External"/><Relationship Id="rId11" Type="http://schemas.openxmlformats.org/officeDocument/2006/relationships/theme" Target="theme/theme1.xml"/><Relationship Id="rId5" Type="http://schemas.openxmlformats.org/officeDocument/2006/relationships/hyperlink" Target="https://www.fao.org/world-banana-forum/projects/good-practices/collective-bargaining/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tificamerican.com/article/the-flexibility-of-racial-bi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23444</Words>
  <Characters>133635</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2026-01-04T16:38:00Z</dcterms:created>
  <dcterms:modified xsi:type="dcterms:W3CDTF">2026-01-04T19:25:00Z</dcterms:modified>
</cp:coreProperties>
</file>