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3BF3C" w14:textId="77777777" w:rsidR="00594CA0" w:rsidRDefault="00594CA0" w:rsidP="00594CA0">
      <w:pPr>
        <w:pStyle w:val="Heading1"/>
      </w:pPr>
      <w:r>
        <w:t>1NC</w:t>
      </w:r>
    </w:p>
    <w:p w14:paraId="37EC2129" w14:textId="77777777" w:rsidR="00594CA0" w:rsidRDefault="00594CA0" w:rsidP="00594CA0">
      <w:pPr>
        <w:pStyle w:val="Heading2"/>
      </w:pPr>
      <w:r>
        <w:t>OFF</w:t>
      </w:r>
    </w:p>
    <w:p w14:paraId="78C0FCDB" w14:textId="77777777" w:rsidR="00594CA0" w:rsidRDefault="00594CA0" w:rsidP="00594CA0">
      <w:pPr>
        <w:pStyle w:val="Heading3"/>
      </w:pPr>
      <w:r>
        <w:t>1NC---OFF</w:t>
      </w:r>
    </w:p>
    <w:p w14:paraId="1EB14B08" w14:textId="77777777" w:rsidR="00594CA0" w:rsidRDefault="00594CA0" w:rsidP="00594CA0">
      <w:pPr>
        <w:rPr>
          <w:rStyle w:val="Style13ptBold"/>
        </w:rPr>
      </w:pPr>
      <w:r w:rsidRPr="00521D51">
        <w:rPr>
          <w:rStyle w:val="Style13ptBold"/>
        </w:rPr>
        <w:t>Topicality</w:t>
      </w:r>
    </w:p>
    <w:p w14:paraId="129833EC" w14:textId="77777777" w:rsidR="00594CA0" w:rsidRDefault="00594CA0" w:rsidP="00594CA0">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740C992E" w14:textId="77777777" w:rsidR="00594CA0" w:rsidRPr="0010581D" w:rsidRDefault="00594CA0" w:rsidP="00594CA0">
      <w:pPr>
        <w:pStyle w:val="Heading4"/>
      </w:pPr>
      <w:r>
        <w:t xml:space="preserve">“Resolved” refers to </w:t>
      </w:r>
      <w:r>
        <w:rPr>
          <w:u w:val="single"/>
        </w:rPr>
        <w:t>policies</w:t>
      </w:r>
      <w:r>
        <w:t>.</w:t>
      </w:r>
    </w:p>
    <w:p w14:paraId="225D7F9C" w14:textId="77777777" w:rsidR="00594CA0" w:rsidRPr="00233664" w:rsidRDefault="00594CA0" w:rsidP="00594CA0">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77F54DEC" w14:textId="77777777" w:rsidR="00594CA0" w:rsidRDefault="00594CA0" w:rsidP="00594CA0">
      <w:pPr>
        <w:rPr>
          <w:sz w:val="16"/>
        </w:rPr>
      </w:pPr>
      <w:r w:rsidRPr="002974AC">
        <w:rPr>
          <w:rStyle w:val="StyleUnderline"/>
          <w:highlight w:val="cyan"/>
        </w:rPr>
        <w:t>Definition of</w:t>
      </w:r>
      <w:r w:rsidRPr="00233664">
        <w:rPr>
          <w:rStyle w:val="StyleUnderline"/>
        </w:rPr>
        <w:t xml:space="preserve"> the word </w:t>
      </w:r>
      <w:r w:rsidRPr="002974AC">
        <w:rPr>
          <w:rStyle w:val="StyleUnderline"/>
          <w:highlight w:val="cyan"/>
        </w:rPr>
        <w:t>“resolve,”</w:t>
      </w:r>
      <w:r w:rsidRPr="00233664">
        <w:rPr>
          <w:rStyle w:val="StyleUnderline"/>
        </w:rPr>
        <w:t xml:space="preserve"> given by Webster </w:t>
      </w:r>
      <w:r w:rsidRPr="002974AC">
        <w:rPr>
          <w:rStyle w:val="StyleUnderline"/>
          <w:highlight w:val="cyan"/>
        </w:rPr>
        <w:t xml:space="preserve">is “to </w:t>
      </w:r>
      <w:r w:rsidRPr="002974AC">
        <w:rPr>
          <w:rStyle w:val="Emphasis"/>
          <w:highlight w:val="cyan"/>
        </w:rPr>
        <w:t>express</w:t>
      </w:r>
      <w:r w:rsidRPr="008E3CA4">
        <w:rPr>
          <w:sz w:val="16"/>
        </w:rPr>
        <w:t xml:space="preserve"> an opinion or </w:t>
      </w:r>
      <w:r w:rsidRPr="002974AC">
        <w:rPr>
          <w:rStyle w:val="StyleUnderline"/>
          <w:highlight w:val="cyan"/>
        </w:rPr>
        <w:t xml:space="preserve">determination by </w:t>
      </w:r>
      <w:r w:rsidRPr="002974AC">
        <w:rPr>
          <w:rStyle w:val="Emphasis"/>
          <w:highlight w:val="cyan"/>
        </w:rPr>
        <w:t>resolution or vote</w:t>
      </w:r>
      <w:r w:rsidRPr="002974AC">
        <w:rPr>
          <w:rStyle w:val="StyleUnderline"/>
          <w:highlight w:val="cyan"/>
        </w:rPr>
        <w:t>; as ‘it was</w:t>
      </w:r>
      <w:r w:rsidRPr="002974AC">
        <w:rPr>
          <w:sz w:val="16"/>
          <w:highlight w:val="cyan"/>
        </w:rPr>
        <w:t xml:space="preserve"> </w:t>
      </w:r>
      <w:r w:rsidRPr="002974AC">
        <w:rPr>
          <w:rStyle w:val="Emphasis"/>
          <w:highlight w:val="cyan"/>
        </w:rPr>
        <w:t>resolved by the legislature</w:t>
      </w:r>
      <w:r w:rsidRPr="002974AC">
        <w:rPr>
          <w:rStyle w:val="StyleUnderline"/>
          <w:highlight w:val="cyan"/>
        </w:rPr>
        <w:t>;”</w:t>
      </w:r>
      <w:r w:rsidRPr="00233664">
        <w:rPr>
          <w:rStyle w:val="StyleUnderline"/>
        </w:rPr>
        <w:t xml:space="preserve"> It is </w:t>
      </w:r>
      <w:r w:rsidRPr="008E3CA4">
        <w:rPr>
          <w:rStyle w:val="StyleUnderline"/>
        </w:rPr>
        <w:t xml:space="preserve">of </w:t>
      </w:r>
      <w:r w:rsidRPr="002974AC">
        <w:rPr>
          <w:rStyle w:val="Emphasis"/>
          <w:highlight w:val="cyan"/>
        </w:rPr>
        <w:t>similar</w:t>
      </w:r>
      <w:r w:rsidRPr="00233664">
        <w:rPr>
          <w:rStyle w:val="Emphasis"/>
        </w:rPr>
        <w:t xml:space="preserve"> force</w:t>
      </w:r>
      <w:r w:rsidRPr="00233664">
        <w:rPr>
          <w:rStyle w:val="StyleUnderline"/>
        </w:rPr>
        <w:t xml:space="preserve"> </w:t>
      </w:r>
      <w:r w:rsidRPr="002974AC">
        <w:rPr>
          <w:rStyle w:val="StyleUnderline"/>
          <w:highlight w:val="cyan"/>
        </w:rPr>
        <w:t>to</w:t>
      </w:r>
      <w:r w:rsidRPr="00233664">
        <w:rPr>
          <w:rStyle w:val="StyleUnderline"/>
        </w:rPr>
        <w:t xml:space="preserve"> </w:t>
      </w:r>
      <w:r w:rsidRPr="008E3CA4">
        <w:rPr>
          <w:rStyle w:val="Emphasis"/>
        </w:rPr>
        <w:t xml:space="preserve">the word </w:t>
      </w:r>
      <w:r w:rsidRPr="002974AC">
        <w:rPr>
          <w:rStyle w:val="Emphasis"/>
          <w:highlight w:val="cyan"/>
        </w:rPr>
        <w:t>“enact,”</w:t>
      </w:r>
      <w:r w:rsidRPr="002974AC">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2974AC">
        <w:rPr>
          <w:rStyle w:val="StyleUnderline"/>
          <w:highlight w:val="cyan"/>
        </w:rPr>
        <w:t xml:space="preserve">“to </w:t>
      </w:r>
      <w:r w:rsidRPr="002974AC">
        <w:rPr>
          <w:rStyle w:val="Emphasis"/>
          <w:highlight w:val="cyan"/>
        </w:rPr>
        <w:t>establish by law</w:t>
      </w:r>
      <w:r w:rsidRPr="002974AC">
        <w:rPr>
          <w:rStyle w:val="StyleUnderline"/>
          <w:highlight w:val="cyan"/>
        </w:rPr>
        <w:t>”</w:t>
      </w:r>
      <w:r w:rsidRPr="008E3CA4">
        <w:rPr>
          <w:sz w:val="16"/>
        </w:rPr>
        <w:t>.</w:t>
      </w:r>
    </w:p>
    <w:p w14:paraId="18BB572A" w14:textId="77777777" w:rsidR="00594CA0" w:rsidRPr="00E9356C" w:rsidRDefault="00594CA0" w:rsidP="00594CA0">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660BA69F" w14:textId="77777777" w:rsidR="00594CA0" w:rsidRPr="00E9356C" w:rsidRDefault="00594CA0" w:rsidP="00594CA0">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6803FCB9" w14:textId="77777777" w:rsidR="00594CA0" w:rsidRPr="00E2778B" w:rsidRDefault="00594CA0" w:rsidP="00594CA0">
      <w:pPr>
        <w:rPr>
          <w:sz w:val="16"/>
        </w:rPr>
      </w:pPr>
      <w:r w:rsidRPr="00E9356C">
        <w:rPr>
          <w:sz w:val="16"/>
        </w:rPr>
        <w:t xml:space="preserve">1. Political and organisational structure of government The </w:t>
      </w:r>
      <w:r w:rsidRPr="002974AC">
        <w:rPr>
          <w:rStyle w:val="Emphasis"/>
          <w:highlight w:val="cyan"/>
        </w:rPr>
        <w:t>U</w:t>
      </w:r>
      <w:r w:rsidRPr="00E9356C">
        <w:rPr>
          <w:rStyle w:val="StyleUnderline"/>
        </w:rPr>
        <w:t xml:space="preserve">nited </w:t>
      </w:r>
      <w:r w:rsidRPr="002974AC">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974AC">
        <w:rPr>
          <w:rStyle w:val="Emphasis"/>
          <w:highlight w:val="cyan"/>
        </w:rPr>
        <w:t>F</w:t>
      </w:r>
      <w:r w:rsidRPr="00E9356C">
        <w:rPr>
          <w:rStyle w:val="StyleUnderline"/>
        </w:rPr>
        <w:t xml:space="preserve">ederal </w:t>
      </w:r>
      <w:r w:rsidRPr="002974AC">
        <w:rPr>
          <w:rStyle w:val="Emphasis"/>
          <w:highlight w:val="cyan"/>
        </w:rPr>
        <w:t>G</w:t>
      </w:r>
      <w:r w:rsidRPr="00E9356C">
        <w:rPr>
          <w:rStyle w:val="StyleUnderline"/>
        </w:rPr>
        <w:t>overnment</w:t>
      </w:r>
      <w:r w:rsidRPr="00E9356C">
        <w:rPr>
          <w:sz w:val="16"/>
        </w:rPr>
        <w:t xml:space="preserve"> is </w:t>
      </w:r>
      <w:r w:rsidRPr="002974AC">
        <w:rPr>
          <w:rStyle w:val="StyleUnderline"/>
          <w:highlight w:val="cyan"/>
        </w:rPr>
        <w:t xml:space="preserve">composed of three </w:t>
      </w:r>
      <w:r w:rsidRPr="002974AC">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2974AC">
        <w:rPr>
          <w:rStyle w:val="Emphasis"/>
          <w:highlight w:val="cyan"/>
        </w:rPr>
        <w:t>decisionmaking</w:t>
      </w:r>
      <w:r w:rsidRPr="002974AC">
        <w:rPr>
          <w:rStyle w:val="StyleUnderline"/>
          <w:highlight w:val="cyan"/>
        </w:rPr>
        <w:t xml:space="preserve"> is shared</w:t>
      </w:r>
      <w:r w:rsidRPr="00E9356C">
        <w:rPr>
          <w:rStyle w:val="StyleUnderline"/>
        </w:rPr>
        <w:t xml:space="preserve"> </w:t>
      </w:r>
      <w:r w:rsidRPr="00E9356C">
        <w:rPr>
          <w:sz w:val="16"/>
        </w:rPr>
        <w:t xml:space="preserve">primarily </w:t>
      </w:r>
      <w:r w:rsidRPr="002974AC">
        <w:rPr>
          <w:rStyle w:val="StyleUnderline"/>
          <w:highlight w:val="cyan"/>
        </w:rPr>
        <w:t xml:space="preserve">by the </w:t>
      </w:r>
      <w:r w:rsidRPr="002974AC">
        <w:rPr>
          <w:rStyle w:val="Emphasis"/>
          <w:highlight w:val="cyan"/>
        </w:rPr>
        <w:t>legislative</w:t>
      </w:r>
      <w:r w:rsidRPr="002974AC">
        <w:rPr>
          <w:rStyle w:val="StyleUnderline"/>
          <w:highlight w:val="cyan"/>
        </w:rPr>
        <w:t xml:space="preserve"> and </w:t>
      </w:r>
      <w:r w:rsidRPr="002974AC">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C0332AD" w14:textId="77777777" w:rsidR="00594CA0" w:rsidRPr="00A654D5" w:rsidRDefault="00594CA0" w:rsidP="00594CA0">
      <w:pPr>
        <w:pStyle w:val="Heading4"/>
      </w:pPr>
      <w:r>
        <w:t xml:space="preserve">‘Strengthen’ means recognizing </w:t>
      </w:r>
      <w:r w:rsidRPr="00A654D5">
        <w:rPr>
          <w:u w:val="single"/>
        </w:rPr>
        <w:t>and</w:t>
      </w:r>
      <w:r>
        <w:t xml:space="preserve"> increasing rights.</w:t>
      </w:r>
    </w:p>
    <w:p w14:paraId="21BBFF26" w14:textId="77777777" w:rsidR="00594CA0" w:rsidRDefault="00594CA0" w:rsidP="00594CA0">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443828A6" w14:textId="77777777" w:rsidR="00594CA0" w:rsidRPr="00A654D5" w:rsidRDefault="00594CA0" w:rsidP="00594CA0">
      <w:r>
        <w:t>***Note: Brackets used to modify gendered language.</w:t>
      </w:r>
    </w:p>
    <w:p w14:paraId="397C4BF6" w14:textId="77777777" w:rsidR="00594CA0" w:rsidRDefault="00594CA0" w:rsidP="00594CA0">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2974AC">
        <w:rPr>
          <w:rStyle w:val="StyleUnderline"/>
          <w:highlight w:val="cyan"/>
        </w:rPr>
        <w:t>to strengthen</w:t>
      </w:r>
      <w:r w:rsidRPr="00A654D5">
        <w:rPr>
          <w:rStyle w:val="StyleUnderline"/>
        </w:rPr>
        <w:t xml:space="preserve"> the </w:t>
      </w:r>
      <w:r w:rsidRPr="002974AC">
        <w:rPr>
          <w:rStyle w:val="StyleUnderline"/>
          <w:highlight w:val="cyan"/>
        </w:rPr>
        <w:t>collective bargaining</w:t>
      </w:r>
      <w:r w:rsidRPr="00A654D5">
        <w:rPr>
          <w:rStyle w:val="StyleUnderline"/>
        </w:rPr>
        <w:t xml:space="preserve"> power of the union </w:t>
      </w:r>
      <w:r w:rsidRPr="002974AC">
        <w:rPr>
          <w:rStyle w:val="StyleUnderline"/>
          <w:highlight w:val="cyan"/>
        </w:rPr>
        <w:t>by encouraging</w:t>
      </w:r>
      <w:r w:rsidRPr="00A654D5">
        <w:rPr>
          <w:rStyle w:val="StyleUnderline"/>
        </w:rPr>
        <w:t xml:space="preserve"> the </w:t>
      </w:r>
      <w:r w:rsidRPr="002974AC">
        <w:rPr>
          <w:rStyle w:val="StyleUnderline"/>
          <w:highlight w:val="cyan"/>
        </w:rPr>
        <w:t>membership to</w:t>
      </w:r>
      <w:r w:rsidRPr="00A654D5">
        <w:rPr>
          <w:rStyle w:val="StyleUnderline"/>
        </w:rPr>
        <w:t xml:space="preserve"> only </w:t>
      </w:r>
      <w:r w:rsidRPr="002974AC">
        <w:rPr>
          <w:rStyle w:val="StyleUnderline"/>
          <w:highlight w:val="cyan"/>
        </w:rPr>
        <w:t>work with their union [siblings]</w:t>
      </w:r>
      <w:r w:rsidRPr="00A654D5">
        <w:rPr>
          <w:rStyle w:val="StyleUnderline"/>
        </w:rPr>
        <w:t xml:space="preserve"> brothers and sisters. </w:t>
      </w:r>
      <w:r w:rsidRPr="002974AC">
        <w:rPr>
          <w:rStyle w:val="StyleUnderline"/>
          <w:highlight w:val="cyan"/>
        </w:rPr>
        <w:t>A</w:t>
      </w:r>
      <w:r w:rsidRPr="00A654D5">
        <w:rPr>
          <w:rStyle w:val="StyleUnderline"/>
        </w:rPr>
        <w:t xml:space="preserve"> union's </w:t>
      </w:r>
      <w:r w:rsidRPr="002974AC">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707AE62B" w14:textId="77777777" w:rsidR="00594CA0" w:rsidRDefault="00594CA0" w:rsidP="00594CA0">
      <w:pPr>
        <w:pStyle w:val="Heading4"/>
      </w:pPr>
      <w:r>
        <w:t>‘Collective bargaining rights’ means granting the right for workers to collectively bargain with employers.</w:t>
      </w:r>
    </w:p>
    <w:p w14:paraId="35DCFC9A" w14:textId="77777777" w:rsidR="00594CA0" w:rsidRDefault="00594CA0" w:rsidP="00594CA0">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79D378E2" w14:textId="77777777" w:rsidR="00594CA0" w:rsidRPr="00E2778B" w:rsidRDefault="00594CA0" w:rsidP="00594CA0">
      <w:pPr>
        <w:rPr>
          <w:sz w:val="16"/>
        </w:rPr>
      </w:pPr>
      <w:r w:rsidRPr="00521D51">
        <w:rPr>
          <w:u w:val="single"/>
        </w:rPr>
        <w:t xml:space="preserve">Most major advanced democratic countries honor </w:t>
      </w:r>
      <w:r w:rsidRPr="00521D51">
        <w:rPr>
          <w:highlight w:val="cyan"/>
          <w:u w:val="single"/>
        </w:rPr>
        <w:t>collective bargaining rights of</w:t>
      </w:r>
      <w:r w:rsidRPr="00521D51">
        <w:rPr>
          <w:u w:val="single"/>
        </w:rPr>
        <w:t xml:space="preserve"> public </w:t>
      </w:r>
      <w:r w:rsidRPr="00521D51">
        <w:rPr>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40D1673E" w14:textId="77777777" w:rsidR="00594CA0" w:rsidRPr="00E2778B" w:rsidRDefault="00594CA0" w:rsidP="00594CA0">
      <w:pPr>
        <w:rPr>
          <w:sz w:val="16"/>
        </w:rPr>
      </w:pPr>
      <w:r w:rsidRPr="00E2778B">
        <w:rPr>
          <w:sz w:val="16"/>
        </w:rPr>
        <w:t>"</w:t>
      </w:r>
      <w:r w:rsidRPr="00521D51">
        <w:rPr>
          <w:highlight w:val="cyan"/>
          <w:u w:val="single"/>
        </w:rPr>
        <w:t>The right to bargain</w:t>
      </w:r>
      <w:r w:rsidRPr="00521D51">
        <w:rPr>
          <w:u w:val="single"/>
        </w:rPr>
        <w:t xml:space="preserve"> collectively </w:t>
      </w:r>
      <w:r w:rsidRPr="00521D51">
        <w:rPr>
          <w:highlight w:val="cyan"/>
          <w:u w:val="single"/>
        </w:rPr>
        <w:t>with an employer</w:t>
      </w:r>
      <w:r w:rsidRPr="00521D51">
        <w:rPr>
          <w:u w:val="single"/>
        </w:rPr>
        <w:t xml:space="preserve"> enhances the human dignity, liberty and autonomy of workers </w:t>
      </w:r>
      <w:r w:rsidRPr="00521D51">
        <w:rPr>
          <w:highlight w:val="cyan"/>
          <w:u w:val="single"/>
        </w:rPr>
        <w:t>by giving</w:t>
      </w:r>
      <w:r w:rsidRPr="00521D51">
        <w:rPr>
          <w:u w:val="single"/>
        </w:rPr>
        <w:t xml:space="preserve"> them </w:t>
      </w:r>
      <w:r w:rsidRPr="00521D51">
        <w:rPr>
          <w:highlight w:val="cyan"/>
          <w:u w:val="single"/>
        </w:rPr>
        <w:t>the opportunity to influence the establishment of</w:t>
      </w:r>
      <w:r w:rsidRPr="00521D51">
        <w:rPr>
          <w:u w:val="single"/>
        </w:rPr>
        <w:t xml:space="preserve"> workplace </w:t>
      </w:r>
      <w:r w:rsidRPr="00521D51">
        <w:rPr>
          <w:highlight w:val="cyan"/>
          <w:u w:val="single"/>
        </w:rPr>
        <w:t>rules and</w:t>
      </w:r>
      <w:r w:rsidRPr="00521D51">
        <w:rPr>
          <w:u w:val="single"/>
        </w:rPr>
        <w:t xml:space="preserve"> thereby </w:t>
      </w:r>
      <w:r w:rsidRPr="00521D51">
        <w:rPr>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3C729A27" w14:textId="77777777" w:rsidR="00594CA0" w:rsidRPr="00E2778B" w:rsidRDefault="00594CA0" w:rsidP="00594CA0">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1390A1D6" w14:textId="77777777" w:rsidR="00594CA0" w:rsidRPr="00E2778B" w:rsidRDefault="00594CA0" w:rsidP="00594CA0">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2E9D5626" w14:textId="77777777" w:rsidR="00594CA0" w:rsidRDefault="00594CA0" w:rsidP="00594CA0">
      <w:pPr>
        <w:rPr>
          <w:b/>
          <w:bCs/>
          <w:u w:val="single"/>
        </w:rPr>
      </w:pPr>
      <w:r w:rsidRPr="00E2778B">
        <w:rPr>
          <w:sz w:val="16"/>
        </w:rPr>
        <w:t>"</w:t>
      </w:r>
      <w:r w:rsidRPr="00521D51">
        <w:rPr>
          <w:highlight w:val="cyan"/>
          <w:u w:val="single"/>
        </w:rPr>
        <w:t>Mandatory</w:t>
      </w:r>
      <w:r w:rsidRPr="00521D51">
        <w:rPr>
          <w:u w:val="single"/>
        </w:rPr>
        <w:t xml:space="preserve"> collective bargaining </w:t>
      </w:r>
      <w:r w:rsidRPr="00521D51">
        <w:rPr>
          <w:highlight w:val="cyan"/>
          <w:u w:val="single"/>
        </w:rPr>
        <w:t>subjects are</w:t>
      </w:r>
      <w:r w:rsidRPr="00521D51">
        <w:rPr>
          <w:u w:val="single"/>
        </w:rPr>
        <w:t xml:space="preserve"> those which relate to </w:t>
      </w:r>
      <w:r w:rsidRPr="00521D51">
        <w:rPr>
          <w:highlight w:val="cyan"/>
          <w:u w:val="single"/>
        </w:rPr>
        <w:t>'wages, hours, and</w:t>
      </w:r>
      <w:r w:rsidRPr="00521D51">
        <w:rPr>
          <w:u w:val="single"/>
        </w:rPr>
        <w:t xml:space="preserve"> other </w:t>
      </w:r>
      <w:r w:rsidRPr="00521D51">
        <w:rPr>
          <w:highlight w:val="cyan"/>
          <w:u w:val="single"/>
        </w:rPr>
        <w:t>terms and conditions of employment</w:t>
      </w:r>
      <w:r w:rsidRPr="00521D51">
        <w:rPr>
          <w:u w:val="single"/>
        </w:rPr>
        <w:t>, or any question arising thereunder.' Additional mandatory subjects of bargaining are those which 'vitally affect' the terms and conditions of employment.</w:t>
      </w:r>
    </w:p>
    <w:p w14:paraId="64FECD9D" w14:textId="77777777" w:rsidR="00594CA0" w:rsidRPr="00521D51" w:rsidRDefault="00594CA0" w:rsidP="00594CA0">
      <w:pPr>
        <w:pStyle w:val="Heading4"/>
      </w:pPr>
      <w:r w:rsidRPr="00521D51">
        <w:t>Vote neg:</w:t>
      </w:r>
    </w:p>
    <w:p w14:paraId="1E22E9C3" w14:textId="77777777" w:rsidR="00594CA0" w:rsidRDefault="00594CA0" w:rsidP="00594CA0">
      <w:pPr>
        <w:pStyle w:val="Heading4"/>
      </w:pPr>
      <w:r w:rsidRPr="00521D51">
        <w:t>1. Argumentative iteration. Only through focusing on one topic over the course of an entire year are we able to develop constant strategies to overcome violence. Every time a new card is cut, a new or deeper understanding is established which is only possible through a stable locus of prep, i.e., the resolution. It’s both internal and external because it frames pedagogical growth within the game and how we can change the world external to it.</w:t>
      </w:r>
    </w:p>
    <w:p w14:paraId="3C6E9CA1" w14:textId="77777777" w:rsidR="00594CA0" w:rsidRPr="00521D51" w:rsidRDefault="00594CA0" w:rsidP="00594CA0"/>
    <w:p w14:paraId="7A7BAE91" w14:textId="77777777" w:rsidR="00594CA0" w:rsidRPr="00521D51" w:rsidRDefault="00594CA0" w:rsidP="00594CA0">
      <w:pPr>
        <w:pStyle w:val="Heading4"/>
      </w:pPr>
      <w:r w:rsidRPr="00521D51">
        <w:t>2. Comity. Eroding it through forcing us to negate things beyond the resolutional prep burden erodes the respect that we as competitors have for one another. It’s detrimental to the time that we have t</w:t>
      </w:r>
      <w:r>
        <w:t>o</w:t>
      </w:r>
      <w:r w:rsidRPr="00521D51">
        <w:t xml:space="preserve"> prepare for debates while also balancing responsibilities for school and a social life. It erodes accessibility and causes burnout because of massively expanded research burdens. </w:t>
      </w:r>
    </w:p>
    <w:p w14:paraId="75E4E7F5" w14:textId="77777777" w:rsidR="00594CA0" w:rsidRPr="00683D95" w:rsidRDefault="00594CA0" w:rsidP="00594CA0">
      <w:pPr>
        <w:pStyle w:val="Heading3"/>
      </w:pPr>
      <w:r w:rsidRPr="00683D95">
        <w:t>1NC---OFF</w:t>
      </w:r>
    </w:p>
    <w:p w14:paraId="69A3A8CC" w14:textId="77777777" w:rsidR="00594CA0" w:rsidRPr="00683D95" w:rsidRDefault="00594CA0" w:rsidP="00594CA0">
      <w:pPr>
        <w:rPr>
          <w:rStyle w:val="Style13ptBold"/>
        </w:rPr>
      </w:pPr>
      <w:r w:rsidRPr="00683D95">
        <w:rPr>
          <w:rStyle w:val="Style13ptBold"/>
          <w:u w:val="single"/>
        </w:rPr>
        <w:t>Wargaming K</w:t>
      </w:r>
      <w:r w:rsidRPr="00683D95">
        <w:rPr>
          <w:rStyle w:val="Style13ptBold"/>
        </w:rPr>
        <w:t>:</w:t>
      </w:r>
    </w:p>
    <w:p w14:paraId="468F919F" w14:textId="77777777" w:rsidR="00594CA0" w:rsidRPr="00683D95" w:rsidRDefault="00594CA0" w:rsidP="00594CA0">
      <w:pPr>
        <w:pStyle w:val="Heading4"/>
      </w:pPr>
      <w:r w:rsidRPr="00683D95">
        <w:t xml:space="preserve">The world is mediated by a state of </w:t>
      </w:r>
      <w:r w:rsidRPr="00683D95">
        <w:rPr>
          <w:u w:val="single"/>
        </w:rPr>
        <w:t>Pure War</w:t>
      </w:r>
      <w:r w:rsidRPr="00683D95">
        <w:t xml:space="preserve">, an invisible, never-ending conflict that has reduced </w:t>
      </w:r>
      <w:r w:rsidRPr="00683D95">
        <w:rPr>
          <w:u w:val="single"/>
        </w:rPr>
        <w:t>combat to critique</w:t>
      </w:r>
      <w:r w:rsidRPr="00683D95">
        <w:t xml:space="preserve"> and </w:t>
      </w:r>
      <w:r w:rsidRPr="00683D95">
        <w:rPr>
          <w:u w:val="single"/>
        </w:rPr>
        <w:t>critique to mere ritual</w:t>
      </w:r>
      <w:r w:rsidRPr="00683D95">
        <w:t xml:space="preserve">---the logistical nature of the warfare state </w:t>
      </w:r>
      <w:r w:rsidRPr="00683D95">
        <w:rPr>
          <w:u w:val="single"/>
        </w:rPr>
        <w:t>absorbs</w:t>
      </w:r>
      <w:r w:rsidRPr="00683D95">
        <w:t xml:space="preserve"> critical knowledge production into its </w:t>
      </w:r>
      <w:r w:rsidRPr="00683D95">
        <w:rPr>
          <w:u w:val="single"/>
        </w:rPr>
        <w:t>operational processes</w:t>
      </w:r>
      <w:r w:rsidRPr="00683D95">
        <w:t xml:space="preserve">, rendering the 1AC’s strategy of </w:t>
      </w:r>
      <w:r w:rsidRPr="00683D95">
        <w:rPr>
          <w:u w:val="single"/>
        </w:rPr>
        <w:t>intellectual warfare</w:t>
      </w:r>
      <w:r w:rsidRPr="00683D95">
        <w:t xml:space="preserve"> a feature of the status quo of capital.</w:t>
      </w:r>
    </w:p>
    <w:p w14:paraId="0CD24FBD" w14:textId="77777777" w:rsidR="00594CA0" w:rsidRPr="00683D95" w:rsidRDefault="00594CA0" w:rsidP="00594CA0">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w:t>
      </w:r>
    </w:p>
    <w:p w14:paraId="7B49CA5E" w14:textId="77777777" w:rsidR="00594CA0" w:rsidRPr="00683D95" w:rsidRDefault="00594CA0" w:rsidP="00594CA0">
      <w:pPr>
        <w:rPr>
          <w:sz w:val="16"/>
        </w:rPr>
      </w:pPr>
      <w:r w:rsidRPr="00683D95">
        <w:rPr>
          <w:sz w:val="16"/>
        </w:rPr>
        <w:t>I. Logistics</w:t>
      </w:r>
    </w:p>
    <w:p w14:paraId="58E567A4" w14:textId="77777777" w:rsidR="00594CA0" w:rsidRPr="00683D95" w:rsidRDefault="00594CA0" w:rsidP="00594CA0">
      <w:pPr>
        <w:rPr>
          <w:sz w:val="16"/>
        </w:rPr>
      </w:pPr>
      <w:r w:rsidRPr="00683D95">
        <w:rPr>
          <w:sz w:val="16"/>
        </w:rPr>
        <w:t xml:space="preserve">It is commonplace to reduce intellectual production to economic terms. There is a vast, indeed a surplus critique of the commodification of thought, but critics are only just beginning to believe, as perhaps our travelling CEO has long believed, that there is some advantage in seeing their own business as warfare, and that it is possible to do so because culture, business, and defense are always to some degree integrated.9 Any executive who entertains the notion that he or she is a corporate warrior is no doubt engaged in a fantasy, but one should not be too quick to dismiss the utility of such fantasies, their ability to inspire performance. And perhaps </w:t>
      </w:r>
      <w:r w:rsidRPr="00683D95">
        <w:rPr>
          <w:rStyle w:val="StyleUnderline"/>
          <w:highlight w:val="cyan"/>
        </w:rPr>
        <w:t>we</w:t>
      </w:r>
      <w:r w:rsidRPr="00683D95">
        <w:rPr>
          <w:sz w:val="16"/>
        </w:rPr>
        <w:t xml:space="preserve"> too </w:t>
      </w:r>
      <w:r w:rsidRPr="00683D95">
        <w:rPr>
          <w:rStyle w:val="StyleUnderline"/>
          <w:highlight w:val="cyan"/>
        </w:rPr>
        <w:t>should make</w:t>
      </w:r>
      <w:r w:rsidRPr="00683D95">
        <w:rPr>
          <w:rStyle w:val="StyleUnderline"/>
        </w:rPr>
        <w:t xml:space="preserve"> a more </w:t>
      </w:r>
      <w:r w:rsidRPr="00683D95">
        <w:rPr>
          <w:rStyle w:val="StyleUnderline"/>
          <w:highlight w:val="cyan"/>
        </w:rPr>
        <w:t>rigorous accounting of</w:t>
      </w:r>
      <w:r w:rsidRPr="00683D95">
        <w:rPr>
          <w:rStyle w:val="StyleUnderline"/>
        </w:rPr>
        <w:t xml:space="preserve"> our own </w:t>
      </w:r>
      <w:r w:rsidRPr="00683D95">
        <w:rPr>
          <w:rStyle w:val="Emphasis"/>
          <w:highlight w:val="cyan"/>
        </w:rPr>
        <w:t>investments in</w:t>
      </w:r>
      <w:r w:rsidRPr="00683D95">
        <w:rPr>
          <w:sz w:val="16"/>
        </w:rPr>
        <w:t xml:space="preserve"> various </w:t>
      </w:r>
      <w:r w:rsidRPr="00683D95">
        <w:rPr>
          <w:rStyle w:val="Emphasis"/>
          <w:highlight w:val="cyan"/>
        </w:rPr>
        <w:t>critical ideologies</w:t>
      </w:r>
      <w:r w:rsidRPr="00683D95">
        <w:rPr>
          <w:rStyle w:val="StyleUnderline"/>
          <w:highlight w:val="cyan"/>
        </w:rPr>
        <w:t>, which</w:t>
      </w:r>
      <w:r w:rsidRPr="00683D95">
        <w:rPr>
          <w:sz w:val="16"/>
        </w:rPr>
        <w:t xml:space="preserve"> so often </w:t>
      </w:r>
      <w:r w:rsidRPr="00683D95">
        <w:rPr>
          <w:rStyle w:val="StyleUnderline"/>
          <w:highlight w:val="cyan"/>
        </w:rPr>
        <w:t>presume to combat the institution while sustaining it</w:t>
      </w:r>
      <w:r w:rsidRPr="00683D95">
        <w:rPr>
          <w:rStyle w:val="StyleUnderline"/>
        </w:rPr>
        <w:t xml:space="preserve">s discursive economy </w:t>
      </w:r>
      <w:r w:rsidRPr="00683D95">
        <w:rPr>
          <w:rStyle w:val="StyleUnderline"/>
          <w:highlight w:val="cyan"/>
        </w:rPr>
        <w:t>by the very means of</w:t>
      </w:r>
      <w:r w:rsidRPr="00683D95">
        <w:rPr>
          <w:rStyle w:val="StyleUnderline"/>
        </w:rPr>
        <w:t xml:space="preserve"> our </w:t>
      </w:r>
      <w:r w:rsidRPr="00683D95">
        <w:rPr>
          <w:rStyle w:val="StyleUnderline"/>
          <w:highlight w:val="cyan"/>
        </w:rPr>
        <w:t>attack</w:t>
      </w:r>
      <w:r w:rsidRPr="00683D95">
        <w:rPr>
          <w:rStyle w:val="StyleUnderline"/>
        </w:rPr>
        <w:t>s. Everyone is aware that thought has been</w:t>
      </w:r>
      <w:r w:rsidRPr="00683D95">
        <w:rPr>
          <w:sz w:val="16"/>
        </w:rPr>
        <w:t xml:space="preserve"> reified and </w:t>
      </w:r>
      <w:r w:rsidRPr="00683D95">
        <w:rPr>
          <w:rStyle w:val="StyleUnderline"/>
        </w:rPr>
        <w:t xml:space="preserve">transformed into a commodity, but that </w:t>
      </w:r>
      <w:r w:rsidRPr="00683D95">
        <w:rPr>
          <w:rStyle w:val="Emphasis"/>
        </w:rPr>
        <w:t>awareness has never inhibited production</w:t>
      </w:r>
      <w:r w:rsidRPr="00683D95">
        <w:rPr>
          <w:rStyle w:val="StyleUnderline"/>
        </w:rPr>
        <w:t xml:space="preserve">. The </w:t>
      </w:r>
      <w:r w:rsidRPr="00683D95">
        <w:rPr>
          <w:rStyle w:val="Emphasis"/>
          <w:highlight w:val="cyan"/>
        </w:rPr>
        <w:t>critique of the commodity produces perfectly marketable commodities</w:t>
      </w:r>
      <w:r w:rsidRPr="00683D95">
        <w:rPr>
          <w:rStyle w:val="StyleUnderline"/>
        </w:rPr>
        <w:t>. The half-conscious fantasies of the truth-warrior energize the intellectual economy quite as much as the samurai fantasies of the corporate factotum fuel the marketplace</w:t>
      </w:r>
      <w:r w:rsidRPr="00683D95">
        <w:rPr>
          <w:sz w:val="16"/>
        </w:rPr>
        <w:t>.</w:t>
      </w:r>
    </w:p>
    <w:p w14:paraId="73C5E334" w14:textId="77777777" w:rsidR="00594CA0" w:rsidRPr="00683D95" w:rsidRDefault="00594CA0" w:rsidP="00594CA0">
      <w:pPr>
        <w:rPr>
          <w:sz w:val="16"/>
        </w:rPr>
      </w:pPr>
      <w:r w:rsidRPr="00683D95">
        <w:rPr>
          <w:sz w:val="16"/>
        </w:rPr>
        <w:t xml:space="preserve">Virilio would argue that they are not fantasies at all; stripped of narcissistic ornament, we would still have to see ourselves as soldiers. Writing in the high years of the Cold War, </w:t>
      </w:r>
      <w:r w:rsidRPr="00683D95">
        <w:rPr>
          <w:rStyle w:val="StyleUnderline"/>
        </w:rPr>
        <w:t>Virilio developed a theory of “</w:t>
      </w:r>
      <w:r w:rsidRPr="00683D95">
        <w:rPr>
          <w:rStyle w:val="Emphasis"/>
        </w:rPr>
        <w:t>pure war</w:t>
      </w:r>
      <w:r w:rsidRPr="00683D95">
        <w:rPr>
          <w:rStyle w:val="StyleUnderline"/>
        </w:rPr>
        <w:t xml:space="preserve">,” global war </w:t>
      </w:r>
      <w:r w:rsidRPr="00683D95">
        <w:rPr>
          <w:rStyle w:val="Emphasis"/>
        </w:rPr>
        <w:t>so efficient it never needs to be fought</w:t>
      </w:r>
      <w:r w:rsidRPr="00683D95">
        <w:rPr>
          <w:rStyle w:val="StyleUnderline"/>
        </w:rPr>
        <w:t xml:space="preserve">, rather like William Burroughs’s notion that </w:t>
      </w:r>
      <w:r w:rsidRPr="00683D95">
        <w:rPr>
          <w:rStyle w:val="Emphasis"/>
        </w:rPr>
        <w:t>a functioning police state needs no police</w:t>
      </w:r>
      <w:r w:rsidRPr="00683D95">
        <w:rPr>
          <w:sz w:val="16"/>
        </w:rPr>
        <w:t xml:space="preserve">. What is most crucial for Virilio’s conception of the warfare state is his extreme emphasis on logistics. </w:t>
      </w:r>
      <w:r w:rsidRPr="00683D95">
        <w:rPr>
          <w:rStyle w:val="StyleUnderline"/>
        </w:rPr>
        <w:t>“</w:t>
      </w:r>
      <w:r w:rsidRPr="00683D95">
        <w:rPr>
          <w:rStyle w:val="StyleUnderline"/>
          <w:highlight w:val="cyan"/>
        </w:rPr>
        <w:t>Logistics is the beginning of the economy of war, which will</w:t>
      </w:r>
      <w:r w:rsidRPr="00683D95">
        <w:rPr>
          <w:rStyle w:val="StyleUnderline"/>
        </w:rPr>
        <w:t xml:space="preserve"> become simple economy, to the point of </w:t>
      </w:r>
      <w:r w:rsidRPr="00683D95">
        <w:rPr>
          <w:rStyle w:val="StyleUnderline"/>
          <w:highlight w:val="cyan"/>
        </w:rPr>
        <w:t>replac</w:t>
      </w:r>
      <w:r w:rsidRPr="00683D95">
        <w:rPr>
          <w:rStyle w:val="StyleUnderline"/>
        </w:rPr>
        <w:t xml:space="preserve">ing </w:t>
      </w:r>
      <w:r w:rsidRPr="00683D95">
        <w:rPr>
          <w:rStyle w:val="StyleUnderline"/>
          <w:highlight w:val="cyan"/>
        </w:rPr>
        <w:t>political economy</w:t>
      </w:r>
      <w:r w:rsidRPr="00683D95">
        <w:rPr>
          <w:rStyle w:val="StyleUnderline"/>
        </w:rPr>
        <w:t>”</w:t>
      </w:r>
      <w:r w:rsidRPr="00683D95">
        <w:rPr>
          <w:sz w:val="16"/>
        </w:rPr>
        <w:t xml:space="preserve"> (PW 4). The invention of the city as such lies in logistical preparation for war. War is not an aberration, the negation of the truth of civilization, so much as its origin; or rather, civilization depends on an origin and order that forever threaten its destruction. And in a sense we have returned to this logistical origin:</w:t>
      </w:r>
    </w:p>
    <w:p w14:paraId="09AA3FEC" w14:textId="77777777" w:rsidR="00594CA0" w:rsidRPr="00683D95" w:rsidRDefault="00594CA0" w:rsidP="00594CA0">
      <w:pPr>
        <w:rPr>
          <w:sz w:val="16"/>
        </w:rPr>
      </w:pPr>
      <w:r w:rsidRPr="00683D95">
        <w:rPr>
          <w:rStyle w:val="StyleUnderline"/>
        </w:rPr>
        <w:t xml:space="preserve">If we can say that war was entirely strategic in past societies, we can now say that strategy is no more than logistics. In turn, </w:t>
      </w:r>
      <w:r w:rsidRPr="00683D95">
        <w:rPr>
          <w:rStyle w:val="StyleUnderline"/>
          <w:highlight w:val="cyan"/>
        </w:rPr>
        <w:t>logistics has become the whole of war</w:t>
      </w:r>
      <w:r w:rsidRPr="00683D95">
        <w:rPr>
          <w:rStyle w:val="StyleUnderline"/>
        </w:rPr>
        <w:t xml:space="preserve">; because in an age of deterrence, the </w:t>
      </w:r>
      <w:r w:rsidRPr="00683D95">
        <w:rPr>
          <w:rStyle w:val="Emphasis"/>
        </w:rPr>
        <w:t>production of arms is already war</w:t>
      </w:r>
      <w:r w:rsidRPr="00683D95">
        <w:rPr>
          <w:rStyle w:val="StyleUnderline"/>
        </w:rPr>
        <w:t>. . . . Deterrence is the development of an arms capacity that assures total peace</w:t>
      </w:r>
      <w:r w:rsidRPr="00683D95">
        <w:rPr>
          <w:sz w:val="16"/>
        </w:rPr>
        <w:t xml:space="preserve">. The fact of having increasingly sophisticated weaponry deters the enemy more and more. At that point, war is no longer in its execution, but in its preparation. </w:t>
      </w:r>
      <w:r w:rsidRPr="00683D95">
        <w:rPr>
          <w:rStyle w:val="StyleUnderline"/>
          <w:highlight w:val="cyan"/>
        </w:rPr>
        <w:t>The perpetuation of war is</w:t>
      </w:r>
      <w:r w:rsidRPr="00683D95">
        <w:rPr>
          <w:rStyle w:val="StyleUnderline"/>
        </w:rPr>
        <w:t xml:space="preserve"> what I call </w:t>
      </w:r>
      <w:r w:rsidRPr="00683D95">
        <w:rPr>
          <w:rStyle w:val="Emphasis"/>
          <w:highlight w:val="cyan"/>
        </w:rPr>
        <w:t>Pure War</w:t>
      </w:r>
      <w:r w:rsidRPr="00683D95">
        <w:rPr>
          <w:rStyle w:val="StyleUnderline"/>
        </w:rPr>
        <w:t xml:space="preserve">, war which is </w:t>
      </w:r>
      <w:r w:rsidRPr="00683D95">
        <w:rPr>
          <w:rStyle w:val="StyleUnderline"/>
          <w:highlight w:val="cyan"/>
        </w:rPr>
        <w:t>acted out</w:t>
      </w:r>
      <w:r w:rsidRPr="00683D95">
        <w:rPr>
          <w:rStyle w:val="StyleUnderline"/>
        </w:rPr>
        <w:t xml:space="preserve"> . . . </w:t>
      </w:r>
      <w:r w:rsidRPr="00683D95">
        <w:rPr>
          <w:rStyle w:val="StyleUnderline"/>
          <w:highlight w:val="cyan"/>
        </w:rPr>
        <w:t>in infinite preparation</w:t>
      </w:r>
      <w:r w:rsidRPr="00683D95">
        <w:rPr>
          <w:sz w:val="16"/>
        </w:rPr>
        <w:t xml:space="preserve">. [However,] this infinite preparation, the advent of logistics, also entails the non-development of society . . ., </w:t>
      </w:r>
      <w:r w:rsidRPr="00683D95">
        <w:rPr>
          <w:rStyle w:val="StyleUnderline"/>
        </w:rPr>
        <w:t xml:space="preserve">peace as war, as infinite preparation which exhausts and will eventually eliminate societies. </w:t>
      </w:r>
      <w:r w:rsidRPr="00683D95">
        <w:rPr>
          <w:rStyle w:val="Emphasis"/>
        </w:rPr>
        <w:t>The Total Peace of Deterrence is Total War pursued by other means</w:t>
      </w:r>
      <w:r w:rsidRPr="00683D95">
        <w:rPr>
          <w:sz w:val="16"/>
        </w:rPr>
        <w:t>.</w:t>
      </w:r>
    </w:p>
    <w:p w14:paraId="6363084A" w14:textId="77777777" w:rsidR="00594CA0" w:rsidRPr="00683D95" w:rsidRDefault="00594CA0" w:rsidP="00594CA0">
      <w:pPr>
        <w:rPr>
          <w:sz w:val="16"/>
        </w:rPr>
      </w:pPr>
      <w:r w:rsidRPr="00683D95">
        <w:rPr>
          <w:sz w:val="16"/>
        </w:rPr>
        <w:t>(PW 91–93, 139, 25)</w:t>
      </w:r>
    </w:p>
    <w:p w14:paraId="6941EAA1" w14:textId="77777777" w:rsidR="00594CA0" w:rsidRPr="00683D95" w:rsidRDefault="00594CA0" w:rsidP="00594CA0">
      <w:pPr>
        <w:rPr>
          <w:sz w:val="16"/>
        </w:rPr>
      </w:pPr>
      <w:r w:rsidRPr="00683D95">
        <w:rPr>
          <w:sz w:val="16"/>
        </w:rPr>
        <w:t xml:space="preserve">One could argue that the stakes have changed: the Cold War is over and smaller wars are heating up; one could also argue that this is merely another case of total deterrence, and not yet achieved. In any event, to whatever degree a discrete militarization of the peacetime economy has occurred, in Virilio’s model </w:t>
      </w:r>
      <w:r w:rsidRPr="00683D95">
        <w:rPr>
          <w:rStyle w:val="StyleUnderline"/>
        </w:rPr>
        <w:t xml:space="preserve">this </w:t>
      </w:r>
      <w:r w:rsidRPr="00683D95">
        <w:rPr>
          <w:rStyle w:val="StyleUnderline"/>
          <w:highlight w:val="cyan"/>
        </w:rPr>
        <w:t>logistical “</w:t>
      </w:r>
      <w:r w:rsidRPr="00683D95">
        <w:rPr>
          <w:rStyle w:val="Emphasis"/>
          <w:highlight w:val="cyan"/>
        </w:rPr>
        <w:t>endocolonization</w:t>
      </w:r>
      <w:r w:rsidRPr="00683D95">
        <w:rPr>
          <w:rStyle w:val="StyleUnderline"/>
          <w:highlight w:val="cyan"/>
        </w:rPr>
        <w:t>” depends on</w:t>
      </w:r>
      <w:r w:rsidRPr="00683D95">
        <w:rPr>
          <w:rStyle w:val="StyleUnderline"/>
        </w:rPr>
        <w:t xml:space="preserve"> the </w:t>
      </w:r>
      <w:r w:rsidRPr="00683D95">
        <w:rPr>
          <w:rStyle w:val="StyleUnderline"/>
          <w:highlight w:val="cyan"/>
        </w:rPr>
        <w:t>production of</w:t>
      </w:r>
      <w:r w:rsidRPr="00683D95">
        <w:rPr>
          <w:rStyle w:val="StyleUnderline"/>
        </w:rPr>
        <w:t xml:space="preserve"> technical </w:t>
      </w:r>
      <w:r w:rsidRPr="00683D95">
        <w:rPr>
          <w:rStyle w:val="StyleUnderline"/>
          <w:highlight w:val="cyan"/>
        </w:rPr>
        <w:t>knowledge</w:t>
      </w:r>
      <w:r w:rsidRPr="00683D95">
        <w:rPr>
          <w:sz w:val="16"/>
        </w:rPr>
        <w:t>. Indeed technology has its very origin in logistical demands: technology arises from the need for weaponry, “from the arsenal and war economy” (24). But it is not a matter of armaments alone: “</w:t>
      </w:r>
      <w:r w:rsidRPr="00683D95">
        <w:rPr>
          <w:rStyle w:val="StyleUnderline"/>
        </w:rPr>
        <w:t>the war-machine is not only explosives, it’s also communications, vectorization. It’s essentially the speed of delivery. . . . It’s war operating in the sciences. It’s everything that is already perverting the field of knowledge from one end to the other; everything that is aligning the different branches of knowledge in a perspective of the end</w:t>
      </w:r>
      <w:r w:rsidRPr="00683D95">
        <w:rPr>
          <w:sz w:val="16"/>
        </w:rPr>
        <w:t xml:space="preserve">” (20). There is, here, no viable distinction between defense research and peacetime applications of science. Technology as such is a function of total logistics. </w:t>
      </w:r>
      <w:r w:rsidRPr="00683D95">
        <w:rPr>
          <w:rStyle w:val="Emphasis"/>
          <w:highlight w:val="cyan"/>
        </w:rPr>
        <w:t>Every form of knowledge supports the warfare state</w:t>
      </w:r>
      <w:r w:rsidRPr="00683D95">
        <w:rPr>
          <w:sz w:val="16"/>
        </w:rPr>
        <w:t xml:space="preserve">. Analogous if less exaggerated claims have been made by Alvin and Heidi Toffler in War and Anti-War, a lay account of the reliance of post-Cold War strategy on increasingly sophisticated weapons systems. It would seem that </w:t>
      </w:r>
      <w:r w:rsidRPr="00683D95">
        <w:rPr>
          <w:rStyle w:val="StyleUnderline"/>
          <w:highlight w:val="cyan"/>
        </w:rPr>
        <w:t>the end of the Cold War</w:t>
      </w:r>
      <w:r w:rsidRPr="00683D95">
        <w:rPr>
          <w:rStyle w:val="StyleUnderline"/>
        </w:rPr>
        <w:t xml:space="preserve"> and the collapse of</w:t>
      </w:r>
      <w:r w:rsidRPr="00683D95">
        <w:rPr>
          <w:sz w:val="16"/>
        </w:rPr>
        <w:t xml:space="preserve"> Virilio’s </w:t>
      </w:r>
      <w:r w:rsidRPr="00683D95">
        <w:rPr>
          <w:rStyle w:val="StyleUnderline"/>
        </w:rPr>
        <w:t>global deterrence</w:t>
      </w:r>
      <w:r w:rsidRPr="00683D95">
        <w:rPr>
          <w:sz w:val="16"/>
        </w:rPr>
        <w:t xml:space="preserve">, which has resulted in drastic cutbacks in defense budgets and damage to the American economy as a whole, </w:t>
      </w:r>
      <w:r w:rsidRPr="00683D95">
        <w:rPr>
          <w:rStyle w:val="StyleUnderline"/>
          <w:highlight w:val="cyan"/>
        </w:rPr>
        <w:t xml:space="preserve">only exacerbates </w:t>
      </w:r>
      <w:r w:rsidRPr="00683D95">
        <w:rPr>
          <w:rStyle w:val="StyleUnderline"/>
        </w:rPr>
        <w:t xml:space="preserve">the </w:t>
      </w:r>
      <w:r w:rsidRPr="00683D95">
        <w:rPr>
          <w:rStyle w:val="StyleUnderline"/>
          <w:highlight w:val="cyan"/>
        </w:rPr>
        <w:t>logistical demand</w:t>
      </w:r>
      <w:r w:rsidRPr="00683D95">
        <w:rPr>
          <w:sz w:val="16"/>
        </w:rPr>
        <w:t xml:space="preserve">. Weapons now have to be smarter because we cannot afford so many of them; fighting forces now have to be more skilled, more mobile, and more cybernetically coordinated to deal with the realities of post-Cold War conflict. </w:t>
      </w:r>
      <w:r w:rsidRPr="00683D95">
        <w:rPr>
          <w:rStyle w:val="StyleUnderline"/>
          <w:highlight w:val="cyan"/>
        </w:rPr>
        <w:t>Tactical advantages</w:t>
      </w:r>
      <w:r w:rsidRPr="00683D95">
        <w:rPr>
          <w:rStyle w:val="StyleUnderline"/>
        </w:rPr>
        <w:t xml:space="preserve"> are </w:t>
      </w:r>
      <w:r w:rsidRPr="00683D95">
        <w:rPr>
          <w:rStyle w:val="StyleUnderline"/>
          <w:highlight w:val="cyan"/>
        </w:rPr>
        <w:t xml:space="preserve">measured in </w:t>
      </w:r>
      <w:r w:rsidRPr="00683D95">
        <w:rPr>
          <w:rStyle w:val="Emphasis"/>
          <w:highlight w:val="cyan"/>
        </w:rPr>
        <w:t>technological terms</w:t>
      </w:r>
      <w:r w:rsidRPr="00683D95">
        <w:rPr>
          <w:rStyle w:val="StyleUnderline"/>
          <w:highlight w:val="cyan"/>
        </w:rPr>
        <w:t xml:space="preserve"> rather than</w:t>
      </w:r>
      <w:r w:rsidRPr="00683D95">
        <w:rPr>
          <w:rStyle w:val="StyleUnderline"/>
        </w:rPr>
        <w:t xml:space="preserve"> by sheer force of troop </w:t>
      </w:r>
      <w:r w:rsidRPr="00683D95">
        <w:rPr>
          <w:rStyle w:val="StyleUnderline"/>
          <w:highlight w:val="cyan"/>
        </w:rPr>
        <w:t>numbers. War</w:t>
      </w:r>
      <w:r w:rsidRPr="00683D95">
        <w:rPr>
          <w:sz w:val="16"/>
        </w:rPr>
        <w:t xml:space="preserve">, the Tofflers argue, </w:t>
      </w:r>
      <w:r w:rsidRPr="00683D95">
        <w:rPr>
          <w:rStyle w:val="StyleUnderline"/>
          <w:highlight w:val="cyan"/>
        </w:rPr>
        <w:t>is</w:t>
      </w:r>
      <w:r w:rsidRPr="00683D95">
        <w:rPr>
          <w:rStyle w:val="StyleUnderline"/>
        </w:rPr>
        <w:t xml:space="preserve"> now about technical knowledge, increasingly </w:t>
      </w:r>
      <w:r w:rsidRPr="00683D95">
        <w:rPr>
          <w:rStyle w:val="StyleUnderline"/>
          <w:highlight w:val="cyan"/>
        </w:rPr>
        <w:t xml:space="preserve">fought </w:t>
      </w:r>
      <w:r w:rsidRPr="00683D95">
        <w:rPr>
          <w:rStyle w:val="Emphasis"/>
          <w:highlight w:val="cyan"/>
        </w:rPr>
        <w:t>by means of knowledge</w:t>
      </w:r>
      <w:r w:rsidRPr="00683D95">
        <w:rPr>
          <w:rStyle w:val="StyleUnderline"/>
          <w:highlight w:val="cyan"/>
        </w:rPr>
        <w:t>, and</w:t>
      </w:r>
      <w:r w:rsidRPr="00683D95">
        <w:rPr>
          <w:rStyle w:val="StyleUnderline"/>
        </w:rPr>
        <w:t xml:space="preserve"> perhaps</w:t>
      </w:r>
      <w:r w:rsidRPr="00683D95">
        <w:rPr>
          <w:sz w:val="16"/>
        </w:rPr>
        <w:t xml:space="preserve">, in the future, </w:t>
      </w:r>
      <w:r w:rsidRPr="00683D95">
        <w:rPr>
          <w:rStyle w:val="Emphasis"/>
          <w:highlight w:val="cyan"/>
        </w:rPr>
        <w:t>over knowledge</w:t>
      </w:r>
      <w:r w:rsidRPr="00683D95">
        <w:rPr>
          <w:sz w:val="16"/>
        </w:rPr>
        <w:t xml:space="preserve">, over technological capabilities. </w:t>
      </w:r>
      <w:r w:rsidRPr="00683D95">
        <w:rPr>
          <w:rStyle w:val="StyleUnderline"/>
        </w:rPr>
        <w:t>“Cyberwar” is no longer science fiction:</w:t>
      </w:r>
      <w:r w:rsidRPr="00683D95">
        <w:rPr>
          <w:sz w:val="16"/>
        </w:rPr>
        <w:t xml:space="preserve"> the acquisition, systematization, and deployment of </w:t>
      </w:r>
      <w:r w:rsidRPr="00683D95">
        <w:rPr>
          <w:rStyle w:val="StyleUnderline"/>
        </w:rPr>
        <w:t>technical knowledge have become the ground and stakes of bloody wars</w:t>
      </w:r>
      <w:r w:rsidRPr="00683D95">
        <w:rPr>
          <w:sz w:val="16"/>
        </w:rPr>
        <w:t>.10</w:t>
      </w:r>
    </w:p>
    <w:p w14:paraId="20D303F9" w14:textId="77777777" w:rsidR="00594CA0" w:rsidRPr="00683D95" w:rsidRDefault="00594CA0" w:rsidP="00594CA0">
      <w:pPr>
        <w:rPr>
          <w:sz w:val="16"/>
        </w:rPr>
      </w:pPr>
      <w:r w:rsidRPr="00683D95">
        <w:rPr>
          <w:rStyle w:val="StyleUnderline"/>
        </w:rPr>
        <w:t>As the economy</w:t>
      </w:r>
      <w:r w:rsidRPr="00683D95">
        <w:rPr>
          <w:sz w:val="16"/>
        </w:rPr>
        <w:t xml:space="preserve"> in general </w:t>
      </w:r>
      <w:r w:rsidRPr="00683D95">
        <w:rPr>
          <w:rStyle w:val="StyleUnderline"/>
        </w:rPr>
        <w:t>and technological development</w:t>
      </w:r>
      <w:r w:rsidRPr="00683D95">
        <w:rPr>
          <w:sz w:val="16"/>
        </w:rPr>
        <w:t xml:space="preserve"> in particular </w:t>
      </w:r>
      <w:r w:rsidRPr="00683D95">
        <w:rPr>
          <w:rStyle w:val="StyleUnderline"/>
        </w:rPr>
        <w:t xml:space="preserve">come to be seen in logistical terms, so </w:t>
      </w:r>
      <w:r w:rsidRPr="00683D95">
        <w:rPr>
          <w:rStyle w:val="StyleUnderline"/>
          <w:highlight w:val="cyan"/>
        </w:rPr>
        <w:t>the critical industry</w:t>
      </w:r>
      <w:r w:rsidRPr="00683D95">
        <w:rPr>
          <w:rStyle w:val="StyleUnderline"/>
        </w:rPr>
        <w:t xml:space="preserve"> too will be </w:t>
      </w:r>
      <w:r w:rsidRPr="00683D95">
        <w:rPr>
          <w:rStyle w:val="StyleUnderline"/>
          <w:highlight w:val="cyan"/>
        </w:rPr>
        <w:t>taken as</w:t>
      </w:r>
      <w:r w:rsidRPr="00683D95">
        <w:rPr>
          <w:rStyle w:val="StyleUnderline"/>
        </w:rPr>
        <w:t xml:space="preserve"> a logistical system, and war discourse as </w:t>
      </w:r>
      <w:r w:rsidRPr="00683D95">
        <w:rPr>
          <w:rStyle w:val="StyleUnderline"/>
          <w:highlight w:val="cyan"/>
        </w:rPr>
        <w:t>pure war carried out by other means</w:t>
      </w:r>
      <w:r w:rsidRPr="00683D95">
        <w:rPr>
          <w:sz w:val="16"/>
        </w:rPr>
        <w:t xml:space="preserve">. But </w:t>
      </w:r>
      <w:r w:rsidRPr="00683D95">
        <w:rPr>
          <w:rStyle w:val="StyleUnderline"/>
        </w:rPr>
        <w:t>it is all too easy to conflate military, technological, and intellectual production</w:t>
      </w:r>
      <w:r w:rsidRPr="00683D95">
        <w:rPr>
          <w:sz w:val="16"/>
        </w:rPr>
        <w:t xml:space="preserve">. It might be that the forces of deterrence or nuclear war really do extend into criticism, into the study of texts, into the colloquium and critical journal, but even if there is some economic coordination between them, it would be a mistake to elide their differences. There is no question that military success is increasingly determined by access to technical knowledge and that logistical development is a laboratory for new technologies, but to recognize this is not to prove that all fields of knowledge are connected to military research in the same ways. </w:t>
      </w:r>
      <w:r w:rsidRPr="00683D95">
        <w:rPr>
          <w:rStyle w:val="StyleUnderline"/>
        </w:rPr>
        <w:t>Such claims will certainly be made</w:t>
      </w:r>
      <w:r w:rsidRPr="00683D95">
        <w:rPr>
          <w:sz w:val="16"/>
        </w:rPr>
        <w:t xml:space="preserve">, with fantastic effects, </w:t>
      </w:r>
      <w:r w:rsidRPr="00683D95">
        <w:rPr>
          <w:rStyle w:val="StyleUnderline"/>
        </w:rPr>
        <w:t xml:space="preserve">just as the critical truisms that fictions are informed by political realities and that politics is dependent upon fictive forms are turned around, without careful examination of the reversability of these propositions, into the quite </w:t>
      </w:r>
      <w:r w:rsidRPr="00683D95">
        <w:rPr>
          <w:rStyle w:val="StyleUnderline"/>
          <w:highlight w:val="cyan"/>
        </w:rPr>
        <w:t>dubious</w:t>
      </w:r>
      <w:r w:rsidRPr="00683D95">
        <w:rPr>
          <w:sz w:val="16"/>
        </w:rPr>
        <w:t xml:space="preserve"> but productive </w:t>
      </w:r>
      <w:r w:rsidRPr="00683D95">
        <w:rPr>
          <w:rStyle w:val="StyleUnderline"/>
        </w:rPr>
        <w:t xml:space="preserve">thesis </w:t>
      </w:r>
      <w:r w:rsidRPr="00683D95">
        <w:rPr>
          <w:rStyle w:val="StyleUnderline"/>
          <w:highlight w:val="cyan"/>
        </w:rPr>
        <w:t>that</w:t>
      </w:r>
      <w:r w:rsidRPr="00683D95">
        <w:rPr>
          <w:rStyle w:val="StyleUnderline"/>
        </w:rPr>
        <w:t xml:space="preserve"> therefore </w:t>
      </w:r>
      <w:r w:rsidRPr="00683D95">
        <w:rPr>
          <w:rStyle w:val="StyleUnderline"/>
          <w:highlight w:val="cyan"/>
        </w:rPr>
        <w:t>criticism</w:t>
      </w:r>
      <w:r w:rsidRPr="00683D95">
        <w:rPr>
          <w:rStyle w:val="StyleUnderline"/>
        </w:rPr>
        <w:t xml:space="preserve"> of these fictions </w:t>
      </w:r>
      <w:r w:rsidRPr="00683D95">
        <w:rPr>
          <w:rStyle w:val="StyleUnderline"/>
          <w:highlight w:val="cyan"/>
        </w:rPr>
        <w:t>constitutes political action</w:t>
      </w:r>
      <w:r w:rsidRPr="00683D95">
        <w:rPr>
          <w:rStyle w:val="StyleUnderline"/>
        </w:rPr>
        <w:t xml:space="preserve">. What </w:t>
      </w:r>
      <w:r w:rsidRPr="00683D95">
        <w:rPr>
          <w:rStyle w:val="StyleUnderline"/>
          <w:highlight w:val="cyan"/>
        </w:rPr>
        <w:t>pure war indicates</w:t>
      </w:r>
      <w:r w:rsidRPr="00683D95">
        <w:rPr>
          <w:sz w:val="16"/>
        </w:rPr>
        <w:t xml:space="preserve">, however, </w:t>
      </w:r>
      <w:r w:rsidRPr="00683D95">
        <w:rPr>
          <w:rStyle w:val="StyleUnderline"/>
        </w:rPr>
        <w:t xml:space="preserve">is that </w:t>
      </w:r>
      <w:r w:rsidRPr="00683D95">
        <w:rPr>
          <w:rStyle w:val="Emphasis"/>
          <w:highlight w:val="cyan"/>
        </w:rPr>
        <w:t>intellectual warfare</w:t>
      </w:r>
      <w:r w:rsidRPr="00683D95">
        <w:rPr>
          <w:rStyle w:val="Emphasis"/>
        </w:rPr>
        <w:t xml:space="preserve"> is not oppositional</w:t>
      </w:r>
      <w:r w:rsidRPr="00683D95">
        <w:rPr>
          <w:rStyle w:val="StyleUnderline"/>
        </w:rPr>
        <w:t xml:space="preserve">: it </w:t>
      </w:r>
      <w:r w:rsidRPr="00683D95">
        <w:rPr>
          <w:rStyle w:val="StyleUnderline"/>
          <w:highlight w:val="cyan"/>
        </w:rPr>
        <w:t>is</w:t>
      </w:r>
      <w:r w:rsidRPr="00683D95">
        <w:rPr>
          <w:rStyle w:val="StyleUnderline"/>
        </w:rPr>
        <w:t xml:space="preserve"> a form of </w:t>
      </w:r>
      <w:r w:rsidRPr="00683D95">
        <w:rPr>
          <w:rStyle w:val="Emphasis"/>
        </w:rPr>
        <w:t>systems-maintenance</w:t>
      </w:r>
      <w:r w:rsidRPr="00683D95">
        <w:rPr>
          <w:rStyle w:val="StyleUnderline"/>
        </w:rPr>
        <w:t xml:space="preserve">, and </w:t>
      </w:r>
      <w:r w:rsidRPr="00683D95">
        <w:rPr>
          <w:rStyle w:val="StyleUnderline"/>
          <w:highlight w:val="cyan"/>
        </w:rPr>
        <w:t xml:space="preserve">a </w:t>
      </w:r>
      <w:r w:rsidRPr="00683D95">
        <w:rPr>
          <w:rStyle w:val="Emphasis"/>
          <w:highlight w:val="cyan"/>
        </w:rPr>
        <w:t>feature of the status quo</w:t>
      </w:r>
      <w:r w:rsidRPr="00683D95">
        <w:rPr>
          <w:rStyle w:val="StyleUnderline"/>
          <w:highlight w:val="cyan"/>
        </w:rPr>
        <w:t xml:space="preserve"> of capital</w:t>
      </w:r>
      <w:r w:rsidRPr="00683D95">
        <w:rPr>
          <w:sz w:val="16"/>
        </w:rPr>
        <w:t>.</w:t>
      </w:r>
    </w:p>
    <w:p w14:paraId="5A4C26FF" w14:textId="77777777" w:rsidR="00594CA0" w:rsidRPr="00683D95" w:rsidRDefault="00594CA0" w:rsidP="00594CA0">
      <w:pPr>
        <w:rPr>
          <w:sz w:val="16"/>
        </w:rPr>
      </w:pPr>
      <w:r w:rsidRPr="00683D95">
        <w:rPr>
          <w:sz w:val="16"/>
        </w:rPr>
        <w:t xml:space="preserve">Hence </w:t>
      </w:r>
      <w:r w:rsidRPr="00683D95">
        <w:rPr>
          <w:rStyle w:val="StyleUnderline"/>
        </w:rPr>
        <w:t xml:space="preserve">war discourse will cast intellectuals as agents of a general logistical economy and at the same time </w:t>
      </w:r>
      <w:r w:rsidRPr="00683D95">
        <w:rPr>
          <w:rStyle w:val="StyleUnderline"/>
          <w:highlight w:val="cyan"/>
        </w:rPr>
        <w:t>offer</w:t>
      </w:r>
      <w:r w:rsidRPr="00683D95">
        <w:rPr>
          <w:rStyle w:val="StyleUnderline"/>
        </w:rPr>
        <w:t xml:space="preserve"> them an array of</w:t>
      </w:r>
      <w:r w:rsidRPr="00683D95">
        <w:rPr>
          <w:sz w:val="16"/>
        </w:rPr>
        <w:t xml:space="preserve"> quite useful and quite </w:t>
      </w:r>
      <w:r w:rsidRPr="00683D95">
        <w:rPr>
          <w:strike/>
          <w:sz w:val="16"/>
        </w:rPr>
        <w:t>delusional</w:t>
      </w:r>
      <w:r w:rsidRPr="00683D95">
        <w:rPr>
          <w:sz w:val="16"/>
        </w:rPr>
        <w:t xml:space="preserve"> </w:t>
      </w:r>
      <w:r w:rsidRPr="00683D95">
        <w:rPr>
          <w:rStyle w:val="Emphasis"/>
          <w:highlight w:val="cyan"/>
        </w:rPr>
        <w:t>critical fantasies</w:t>
      </w:r>
      <w:r w:rsidRPr="00683D95">
        <w:rPr>
          <w:rStyle w:val="StyleUnderline"/>
          <w:highlight w:val="cyan"/>
        </w:rPr>
        <w:t xml:space="preserve"> about</w:t>
      </w:r>
      <w:r w:rsidRPr="00683D95">
        <w:rPr>
          <w:rStyle w:val="StyleUnderline"/>
        </w:rPr>
        <w:t xml:space="preserve"> their </w:t>
      </w:r>
      <w:r w:rsidRPr="00683D95">
        <w:rPr>
          <w:rStyle w:val="StyleUnderline"/>
          <w:highlight w:val="cyan"/>
        </w:rPr>
        <w:t>combat</w:t>
      </w:r>
      <w:r w:rsidRPr="00683D95">
        <w:rPr>
          <w:rStyle w:val="StyleUnderline"/>
        </w:rPr>
        <w:t xml:space="preserve"> for and </w:t>
      </w:r>
      <w:r w:rsidRPr="00683D95">
        <w:rPr>
          <w:rStyle w:val="StyleUnderline"/>
          <w:highlight w:val="cyan"/>
        </w:rPr>
        <w:t>against the warfare state</w:t>
      </w:r>
      <w:r w:rsidRPr="00683D95">
        <w:rPr>
          <w:sz w:val="16"/>
        </w:rPr>
        <w:t xml:space="preserve">. But </w:t>
      </w:r>
      <w:r w:rsidRPr="00683D95">
        <w:rPr>
          <w:rStyle w:val="StyleUnderline"/>
        </w:rPr>
        <w:t>let me suggest</w:t>
      </w:r>
      <w:r w:rsidRPr="00683D95">
        <w:rPr>
          <w:sz w:val="16"/>
        </w:rPr>
        <w:t xml:space="preserve"> another economics here, another fantasy, one not restricted to the familiar terms of use- and exchange-value for the military-industrial-knowledge complex, but based as it were on waste-value: a general economy, in Bataille’s sense: </w:t>
      </w:r>
      <w:r w:rsidRPr="00683D95">
        <w:rPr>
          <w:rStyle w:val="StyleUnderline"/>
        </w:rPr>
        <w:t xml:space="preserve">an economy like that of the sun, which gives life but is utterly indifferent to it, burns itself out as fast as it can, expends most of its energy into the void. Bataille’s image of war-economics is the ritual practice of the </w:t>
      </w:r>
      <w:r w:rsidRPr="00683D95">
        <w:rPr>
          <w:rStyle w:val="Emphasis"/>
        </w:rPr>
        <w:t>potlatch</w:t>
      </w:r>
      <w:r w:rsidRPr="00683D95">
        <w:rPr>
          <w:rStyle w:val="StyleUnderline"/>
        </w:rPr>
        <w:t xml:space="preserve">, a form of symbolic combat most likely associated with </w:t>
      </w:r>
      <w:r w:rsidRPr="00683D95">
        <w:rPr>
          <w:rStyle w:val="Emphasis"/>
        </w:rPr>
        <w:t>funerary observances</w:t>
      </w:r>
      <w:r w:rsidRPr="00683D95">
        <w:rPr>
          <w:rStyle w:val="StyleUnderline"/>
        </w:rPr>
        <w:t xml:space="preserve">, but which he sees as a solar means of </w:t>
      </w:r>
      <w:r w:rsidRPr="00683D95">
        <w:rPr>
          <w:rStyle w:val="Emphasis"/>
        </w:rPr>
        <w:t>purging the superabundance of natural and cultural energy</w:t>
      </w:r>
      <w:r w:rsidRPr="00683D95">
        <w:rPr>
          <w:rStyle w:val="StyleUnderline"/>
        </w:rPr>
        <w:t xml:space="preserve">. The purpose of art and thought is the purest expenditure, waste, dépense.11 Intellectual </w:t>
      </w:r>
      <w:r w:rsidRPr="00683D95">
        <w:rPr>
          <w:rStyle w:val="StyleUnderline"/>
          <w:highlight w:val="cyan"/>
        </w:rPr>
        <w:t>warfare</w:t>
      </w:r>
      <w:r w:rsidRPr="00683D95">
        <w:rPr>
          <w:rStyle w:val="StyleUnderline"/>
        </w:rPr>
        <w:t xml:space="preserve"> can be seen in this light, </w:t>
      </w:r>
      <w:r w:rsidRPr="00683D95">
        <w:rPr>
          <w:rStyle w:val="StyleUnderline"/>
          <w:highlight w:val="cyan"/>
        </w:rPr>
        <w:t xml:space="preserve">as </w:t>
      </w:r>
      <w:r w:rsidRPr="00683D95">
        <w:rPr>
          <w:rStyle w:val="Emphasis"/>
          <w:highlight w:val="cyan"/>
        </w:rPr>
        <w:t xml:space="preserve">ritualized combat </w:t>
      </w:r>
      <w:r w:rsidRPr="00683D95">
        <w:rPr>
          <w:rStyle w:val="StyleUnderline"/>
          <w:highlight w:val="cyan"/>
        </w:rPr>
        <w:t xml:space="preserve">whose value is that </w:t>
      </w:r>
      <w:r w:rsidRPr="00683D95">
        <w:rPr>
          <w:rStyle w:val="Emphasis"/>
          <w:highlight w:val="cyan"/>
        </w:rPr>
        <w:t>it has no value</w:t>
      </w:r>
      <w:r w:rsidRPr="00683D95">
        <w:rPr>
          <w:rStyle w:val="StyleUnderline"/>
        </w:rPr>
        <w:t xml:space="preserve">: a means of squandering useless wealth. </w:t>
      </w:r>
      <w:r w:rsidRPr="00683D95">
        <w:rPr>
          <w:rStyle w:val="Emphasis"/>
        </w:rPr>
        <w:t xml:space="preserve">Intellectual production is </w:t>
      </w:r>
      <w:r w:rsidRPr="00683D95">
        <w:rPr>
          <w:rStyle w:val="Emphasis"/>
          <w:highlight w:val="cyan"/>
        </w:rPr>
        <w:t>the production of superfluities tricked out with beautiful illusory truths</w:t>
      </w:r>
      <w:r w:rsidRPr="00683D95">
        <w:rPr>
          <w:sz w:val="16"/>
        </w:rPr>
        <w:t xml:space="preserve">, and </w:t>
      </w:r>
      <w:r w:rsidRPr="00683D95">
        <w:rPr>
          <w:rStyle w:val="StyleUnderline"/>
          <w:highlight w:val="cyan"/>
        </w:rPr>
        <w:t>we meet to exchange ideas only</w:t>
      </w:r>
      <w:r w:rsidRPr="00683D95">
        <w:rPr>
          <w:rStyle w:val="StyleUnderline"/>
        </w:rPr>
        <w:t xml:space="preserve"> in order </w:t>
      </w:r>
      <w:r w:rsidRPr="00683D95">
        <w:rPr>
          <w:rStyle w:val="StyleUnderline"/>
          <w:highlight w:val="cyan"/>
        </w:rPr>
        <w:t xml:space="preserve">to </w:t>
      </w:r>
      <w:r w:rsidRPr="00683D95">
        <w:rPr>
          <w:rStyle w:val="Emphasis"/>
          <w:highlight w:val="cyan"/>
        </w:rPr>
        <w:t>destroy thought itself with these ludicrous gifts</w:t>
      </w:r>
      <w:r w:rsidRPr="00683D95">
        <w:rPr>
          <w:sz w:val="16"/>
        </w:rPr>
        <w:t>.</w:t>
      </w:r>
    </w:p>
    <w:p w14:paraId="3680DFAD" w14:textId="77777777" w:rsidR="00594CA0" w:rsidRPr="00683D95" w:rsidRDefault="00594CA0" w:rsidP="00594CA0">
      <w:pPr>
        <w:pStyle w:val="Heading4"/>
      </w:pPr>
      <w:r w:rsidRPr="00683D95">
        <w:t xml:space="preserve">There is no commodity the war machine values more than </w:t>
      </w:r>
      <w:r w:rsidRPr="00683D95">
        <w:rPr>
          <w:u w:val="single"/>
        </w:rPr>
        <w:t>The Position</w:t>
      </w:r>
      <w:r w:rsidRPr="00683D95">
        <w:t xml:space="preserve">---The 1AC is a </w:t>
      </w:r>
      <w:r w:rsidRPr="00683D95">
        <w:rPr>
          <w:u w:val="single"/>
        </w:rPr>
        <w:t>fortified stronghold</w:t>
      </w:r>
      <w:r w:rsidRPr="00683D95">
        <w:t xml:space="preserve"> entirely contained by the state apparatus, defined not by its rightness but by its </w:t>
      </w:r>
      <w:r w:rsidRPr="00683D95">
        <w:rPr>
          <w:u w:val="single"/>
        </w:rPr>
        <w:t>force in relation to other forces</w:t>
      </w:r>
      <w:r w:rsidRPr="00683D95">
        <w:t xml:space="preserve">---the perceived </w:t>
      </w:r>
      <w:r w:rsidRPr="00683D95">
        <w:rPr>
          <w:u w:val="single"/>
        </w:rPr>
        <w:t>marginality</w:t>
      </w:r>
      <w:r w:rsidRPr="00683D95">
        <w:t xml:space="preserve"> of their resistance does not disorient them from the state.</w:t>
      </w:r>
    </w:p>
    <w:p w14:paraId="0911BDED" w14:textId="77777777" w:rsidR="00594CA0" w:rsidRPr="00683D95" w:rsidRDefault="00594CA0" w:rsidP="00594CA0">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w:t>
      </w:r>
    </w:p>
    <w:p w14:paraId="08AFEAEB" w14:textId="77777777" w:rsidR="00594CA0" w:rsidRPr="00683D95" w:rsidRDefault="00594CA0" w:rsidP="00594CA0">
      <w:pPr>
        <w:rPr>
          <w:sz w:val="16"/>
        </w:rPr>
      </w:pPr>
      <w:r w:rsidRPr="00683D95">
        <w:rPr>
          <w:sz w:val="16"/>
        </w:rPr>
        <w:t>III. Fortification</w:t>
      </w:r>
    </w:p>
    <w:p w14:paraId="5FD3E73A" w14:textId="77777777" w:rsidR="00594CA0" w:rsidRPr="00683D95" w:rsidRDefault="00594CA0" w:rsidP="00594CA0">
      <w:pPr>
        <w:rPr>
          <w:sz w:val="16"/>
        </w:rPr>
      </w:pPr>
      <w:r w:rsidRPr="00683D95">
        <w:rPr>
          <w:rStyle w:val="Emphasis"/>
        </w:rPr>
        <w:t>Nothing is more important to the intellectual than a position</w:t>
      </w:r>
      <w:r w:rsidRPr="00683D95">
        <w:rPr>
          <w:rStyle w:val="StyleUnderline"/>
        </w:rPr>
        <w:t xml:space="preserve">. Even the fabled collapse of foundations has done little to change this: economically, discursively, this </w:t>
      </w:r>
      <w:r w:rsidRPr="00683D95">
        <w:rPr>
          <w:rStyle w:val="Emphasis"/>
        </w:rPr>
        <w:t>collapse turns out to be yet another position</w:t>
      </w:r>
      <w:r w:rsidRPr="00683D95">
        <w:rPr>
          <w:sz w:val="16"/>
        </w:rPr>
        <w:t xml:space="preserve">, something to believe in and hold true, </w:t>
      </w:r>
      <w:r w:rsidRPr="00683D95">
        <w:rPr>
          <w:rStyle w:val="StyleUnderline"/>
        </w:rPr>
        <w:t xml:space="preserve">the consolidation of “flows,” “drift,” etc., into the most familiar academic architecture. </w:t>
      </w:r>
      <w:r w:rsidRPr="00683D95">
        <w:rPr>
          <w:rStyle w:val="Emphasis"/>
          <w:highlight w:val="cyan"/>
        </w:rPr>
        <w:t>You must have a position</w:t>
      </w:r>
      <w:r w:rsidRPr="00683D95">
        <w:rPr>
          <w:rStyle w:val="StyleUnderline"/>
        </w:rPr>
        <w:t xml:space="preserve">, and if you do not, one will be assigned to you, </w:t>
      </w:r>
      <w:r w:rsidRPr="00683D95">
        <w:rPr>
          <w:rStyle w:val="Emphasis"/>
          <w:highlight w:val="cyan"/>
        </w:rPr>
        <w:t>or you will</w:t>
      </w:r>
      <w:r w:rsidRPr="00683D95">
        <w:rPr>
          <w:rStyle w:val="Emphasis"/>
        </w:rPr>
        <w:t xml:space="preserve"> simply </w:t>
      </w:r>
      <w:r w:rsidRPr="00683D95">
        <w:rPr>
          <w:rStyle w:val="Emphasis"/>
          <w:highlight w:val="cyan"/>
        </w:rPr>
        <w:t>not exist</w:t>
      </w:r>
      <w:r w:rsidRPr="00683D95">
        <w:rPr>
          <w:sz w:val="16"/>
        </w:rPr>
        <w:t xml:space="preserve">. The homology of position as standpoint and position as job, budget line, FTE, is a matter of a great deal more than analogy or vulgar marxism. </w:t>
      </w:r>
      <w:r w:rsidRPr="00683D95">
        <w:rPr>
          <w:rStyle w:val="StyleUnderline"/>
        </w:rPr>
        <w:t xml:space="preserve">With a position, everything is possible. You are supported by a </w:t>
      </w:r>
      <w:r w:rsidRPr="00683D95">
        <w:rPr>
          <w:rStyle w:val="Emphasis"/>
        </w:rPr>
        <w:t>truth</w:t>
      </w:r>
      <w:r w:rsidRPr="00683D95">
        <w:rPr>
          <w:rStyle w:val="StyleUnderline"/>
        </w:rPr>
        <w:t xml:space="preserve">, a </w:t>
      </w:r>
      <w:r w:rsidRPr="00683D95">
        <w:rPr>
          <w:rStyle w:val="Emphasis"/>
        </w:rPr>
        <w:t>discipline</w:t>
      </w:r>
      <w:r w:rsidRPr="00683D95">
        <w:rPr>
          <w:rStyle w:val="StyleUnderline"/>
        </w:rPr>
        <w:t xml:space="preserve">, a </w:t>
      </w:r>
      <w:r w:rsidRPr="00683D95">
        <w:rPr>
          <w:rStyle w:val="Emphasis"/>
        </w:rPr>
        <w:t>methodology</w:t>
      </w:r>
      <w:r w:rsidRPr="00683D95">
        <w:rPr>
          <w:rStyle w:val="StyleUnderline"/>
        </w:rPr>
        <w:t xml:space="preserve">, a </w:t>
      </w:r>
      <w:r w:rsidRPr="00683D95">
        <w:rPr>
          <w:rStyle w:val="Emphasis"/>
        </w:rPr>
        <w:t>rhetorical style</w:t>
      </w:r>
      <w:r w:rsidRPr="00683D95">
        <w:rPr>
          <w:rStyle w:val="StyleUnderline"/>
        </w:rPr>
        <w:t xml:space="preserve">, a </w:t>
      </w:r>
      <w:r w:rsidRPr="00683D95">
        <w:rPr>
          <w:rStyle w:val="Emphasis"/>
        </w:rPr>
        <w:t>discursive form</w:t>
      </w:r>
      <w:r w:rsidRPr="00683D95">
        <w:rPr>
          <w:rStyle w:val="StyleUnderline"/>
        </w:rPr>
        <w:t xml:space="preserve">, a </w:t>
      </w:r>
      <w:r w:rsidRPr="00683D95">
        <w:rPr>
          <w:rStyle w:val="Emphasis"/>
        </w:rPr>
        <w:t>mode of production and exchange</w:t>
      </w:r>
      <w:r w:rsidRPr="00683D95">
        <w:rPr>
          <w:rStyle w:val="StyleUnderline"/>
        </w:rPr>
        <w:t xml:space="preserve">. You </w:t>
      </w:r>
      <w:r w:rsidRPr="00683D95">
        <w:rPr>
          <w:rStyle w:val="Emphasis"/>
        </w:rPr>
        <w:t>know where you stand</w:t>
      </w:r>
      <w:r w:rsidRPr="00683D95">
        <w:rPr>
          <w:sz w:val="16"/>
        </w:rPr>
        <w:t xml:space="preserve">, you recognize yourself by your position; </w:t>
      </w:r>
      <w:r w:rsidRPr="00683D95">
        <w:rPr>
          <w:rStyle w:val="Emphasis"/>
        </w:rPr>
        <w:t>you see yourself there because you see yourself seen there</w:t>
      </w:r>
      <w:r w:rsidRPr="00683D95">
        <w:rPr>
          <w:rStyle w:val="StyleUnderline"/>
        </w:rPr>
        <w:t>. Your position is your identity and value</w:t>
      </w:r>
      <w:r w:rsidRPr="00683D95">
        <w:rPr>
          <w:sz w:val="16"/>
        </w:rPr>
        <w:t xml:space="preserve">; it authorizes your work, circulates it, constitutes it as property, lends you the security of ownership. But </w:t>
      </w:r>
      <w:r w:rsidRPr="00683D95">
        <w:rPr>
          <w:rStyle w:val="StyleUnderline"/>
          <w:highlight w:val="cyan"/>
        </w:rPr>
        <w:t xml:space="preserve">at the same time </w:t>
      </w:r>
      <w:r w:rsidRPr="00683D95">
        <w:rPr>
          <w:rStyle w:val="Emphasis"/>
          <w:highlight w:val="cyan"/>
        </w:rPr>
        <w:t>nothing is possible with a position</w:t>
      </w:r>
      <w:r w:rsidRPr="00683D95">
        <w:rPr>
          <w:rStyle w:val="StyleUnderline"/>
        </w:rPr>
        <w:t xml:space="preserve">. To hold a position is </w:t>
      </w:r>
      <w:r w:rsidRPr="00683D95">
        <w:rPr>
          <w:rStyle w:val="Emphasis"/>
        </w:rPr>
        <w:t>to be held by it</w:t>
      </w:r>
      <w:r w:rsidRPr="00683D95">
        <w:rPr>
          <w:rStyle w:val="StyleUnderline"/>
        </w:rPr>
        <w:t>, to be caught up in its inertial and economic determinations, to be captured by an identity that you might not</w:t>
      </w:r>
      <w:r w:rsidRPr="00683D95">
        <w:rPr>
          <w:sz w:val="16"/>
        </w:rPr>
        <w:t xml:space="preserve">, finally, </w:t>
      </w:r>
      <w:r w:rsidRPr="00683D95">
        <w:rPr>
          <w:rStyle w:val="StyleUnderline"/>
        </w:rPr>
        <w:t>believe to be quite your own. Nothing could be more difficult than really, substantively, radically to change one’s mind</w:t>
      </w:r>
      <w:r w:rsidRPr="00683D95">
        <w:rPr>
          <w:sz w:val="16"/>
        </w:rPr>
        <w:t xml:space="preserve">, change the forms in which one works, </w:t>
      </w:r>
      <w:r w:rsidRPr="00683D95">
        <w:rPr>
          <w:rStyle w:val="StyleUnderline"/>
        </w:rPr>
        <w:t>risk everything by leaving behind a position on which</w:t>
      </w:r>
      <w:r w:rsidRPr="00683D95">
        <w:rPr>
          <w:sz w:val="16"/>
        </w:rPr>
        <w:t xml:space="preserve">, it seems, </w:t>
      </w:r>
      <w:r w:rsidRPr="00683D95">
        <w:rPr>
          <w:rStyle w:val="StyleUnderline"/>
        </w:rPr>
        <w:t>everything has come to rely</w:t>
      </w:r>
      <w:r w:rsidRPr="00683D95">
        <w:rPr>
          <w:sz w:val="16"/>
        </w:rPr>
        <w:t>.</w:t>
      </w:r>
    </w:p>
    <w:p w14:paraId="5F5A7C34" w14:textId="77777777" w:rsidR="00594CA0" w:rsidRPr="00683D95" w:rsidRDefault="00594CA0" w:rsidP="00594CA0">
      <w:pPr>
        <w:rPr>
          <w:sz w:val="16"/>
        </w:rPr>
      </w:pPr>
      <w:r w:rsidRPr="00683D95">
        <w:rPr>
          <w:rStyle w:val="StyleUnderline"/>
        </w:rPr>
        <w:t>The position is a fundamental form of civilization</w:t>
      </w:r>
      <w:r w:rsidRPr="00683D95">
        <w:rPr>
          <w:sz w:val="16"/>
        </w:rPr>
        <w:t xml:space="preserve">. Recall Virilio’s remark that </w:t>
      </w:r>
      <w:r w:rsidRPr="00683D95">
        <w:rPr>
          <w:rStyle w:val="StyleUnderline"/>
        </w:rPr>
        <w:t>the city itself originates in a position, a garrison, a defensive posture, a logistical form</w:t>
      </w:r>
      <w:r w:rsidRPr="00683D95">
        <w:rPr>
          <w:sz w:val="16"/>
        </w:rPr>
        <w:t xml:space="preserve">.17 To adopt the terminology of A Thousand Plateaus, </w:t>
      </w:r>
      <w:r w:rsidRPr="00683D95">
        <w:rPr>
          <w:rStyle w:val="StyleUnderline"/>
          <w:highlight w:val="cyan"/>
        </w:rPr>
        <w:t>the position is</w:t>
      </w:r>
      <w:r w:rsidRPr="00683D95">
        <w:rPr>
          <w:rStyle w:val="StyleUnderline"/>
        </w:rPr>
        <w:t xml:space="preserve"> a “sedentary fortification” of “state armies”; it is </w:t>
      </w:r>
      <w:r w:rsidRPr="00683D95">
        <w:rPr>
          <w:rStyle w:val="StyleUnderline"/>
          <w:highlight w:val="cyan"/>
        </w:rPr>
        <w:t>entirely contained by the state apparatus</w:t>
      </w:r>
      <w:r w:rsidRPr="00683D95">
        <w:rPr>
          <w:sz w:val="16"/>
        </w:rPr>
        <w:t xml:space="preserve">.18 </w:t>
      </w:r>
      <w:r w:rsidRPr="00683D95">
        <w:rPr>
          <w:rStyle w:val="StyleUnderline"/>
          <w:highlight w:val="cyan"/>
        </w:rPr>
        <w:t>In</w:t>
      </w:r>
      <w:r w:rsidRPr="00683D95">
        <w:rPr>
          <w:rStyle w:val="StyleUnderline"/>
        </w:rPr>
        <w:t xml:space="preserve"> academic </w:t>
      </w:r>
      <w:r w:rsidRPr="00683D95">
        <w:rPr>
          <w:rStyle w:val="StyleUnderline"/>
          <w:highlight w:val="cyan"/>
        </w:rPr>
        <w:t xml:space="preserve">criticism, the </w:t>
      </w:r>
      <w:r w:rsidRPr="00683D95">
        <w:rPr>
          <w:rStyle w:val="Emphasis"/>
          <w:highlight w:val="cyan"/>
        </w:rPr>
        <w:t>symbolic place of the state</w:t>
      </w:r>
      <w:r w:rsidRPr="00683D95">
        <w:rPr>
          <w:rStyle w:val="StyleUnderline"/>
          <w:highlight w:val="cyan"/>
        </w:rPr>
        <w:t xml:space="preserve"> is occupied and held by </w:t>
      </w:r>
      <w:r w:rsidRPr="00683D95">
        <w:rPr>
          <w:rStyle w:val="Emphasis"/>
          <w:highlight w:val="cyan"/>
        </w:rPr>
        <w:t>the text</w:t>
      </w:r>
      <w:r w:rsidRPr="00683D95">
        <w:rPr>
          <w:rStyle w:val="StyleUnderline"/>
        </w:rPr>
        <w:t xml:space="preserve"> or oeuvre, </w:t>
      </w:r>
      <w:r w:rsidRPr="00683D95">
        <w:rPr>
          <w:rStyle w:val="StyleUnderline"/>
          <w:highlight w:val="cyan"/>
        </w:rPr>
        <w:t>around which the defending force of commentaries is deployed</w:t>
      </w:r>
      <w:r w:rsidRPr="00683D95">
        <w:rPr>
          <w:rStyle w:val="StyleUnderline"/>
        </w:rPr>
        <w:t>; in a field such as English or Comparative Literature, the state or national form of the text is clearly and hence problematically manifested. The critic defends the text by the elaborate construction of interpretations around it; at the same time, in a kind of fractal homomorphism, the critic’s own position is defined and defended by the construction of the paper circle of his or her own works. The more forces occupy a position, the stronger it will be. The barrage of words projected from the most heavily fortified strongholds</w:t>
      </w:r>
      <w:r w:rsidRPr="00683D95">
        <w:rPr>
          <w:sz w:val="16"/>
        </w:rPr>
        <w:t xml:space="preserve"> (currently: </w:t>
      </w:r>
      <w:r w:rsidRPr="00683D95">
        <w:rPr>
          <w:rStyle w:val="Emphasis"/>
        </w:rPr>
        <w:t>New Historicism</w:t>
      </w:r>
      <w:r w:rsidRPr="00683D95">
        <w:rPr>
          <w:rStyle w:val="StyleUnderline"/>
        </w:rPr>
        <w:t xml:space="preserve">, </w:t>
      </w:r>
      <w:r w:rsidRPr="00683D95">
        <w:rPr>
          <w:rStyle w:val="Emphasis"/>
        </w:rPr>
        <w:t>postcolonial criticism</w:t>
      </w:r>
      <w:r w:rsidRPr="00683D95">
        <w:rPr>
          <w:sz w:val="16"/>
        </w:rPr>
        <w:t xml:space="preserve">, certain orders of </w:t>
      </w:r>
      <w:r w:rsidRPr="00683D95">
        <w:rPr>
          <w:rStyle w:val="Emphasis"/>
        </w:rPr>
        <w:t>gender</w:t>
      </w:r>
      <w:r w:rsidRPr="00683D95">
        <w:rPr>
          <w:rStyle w:val="StyleUnderline"/>
        </w:rPr>
        <w:t xml:space="preserve"> and </w:t>
      </w:r>
      <w:r w:rsidRPr="00683D95">
        <w:rPr>
          <w:rStyle w:val="Emphasis"/>
        </w:rPr>
        <w:t>race</w:t>
      </w:r>
      <w:r w:rsidRPr="00683D95">
        <w:rPr>
          <w:rStyle w:val="StyleUnderline"/>
        </w:rPr>
        <w:t xml:space="preserve"> theory</w:t>
      </w:r>
      <w:r w:rsidRPr="00683D95">
        <w:rPr>
          <w:sz w:val="16"/>
        </w:rPr>
        <w:t xml:space="preserve">) </w:t>
      </w:r>
      <w:r w:rsidRPr="00683D95">
        <w:rPr>
          <w:rStyle w:val="StyleUnderline"/>
        </w:rPr>
        <w:t>can repel critiques by sheer force of numbers</w:t>
      </w:r>
      <w:r w:rsidRPr="00683D95">
        <w:rPr>
          <w:sz w:val="16"/>
        </w:rPr>
        <w:t xml:space="preserve">. Indeed, </w:t>
      </w:r>
      <w:r w:rsidRPr="00683D95">
        <w:rPr>
          <w:rStyle w:val="Emphasis"/>
          <w:highlight w:val="cyan"/>
        </w:rPr>
        <w:t>conflict between positions is</w:t>
      </w:r>
      <w:r w:rsidRPr="00683D95">
        <w:rPr>
          <w:sz w:val="16"/>
        </w:rPr>
        <w:t xml:space="preserve"> itself one of </w:t>
      </w:r>
      <w:r w:rsidRPr="00683D95">
        <w:rPr>
          <w:rStyle w:val="Emphasis"/>
          <w:highlight w:val="cyan"/>
        </w:rPr>
        <w:t>the</w:t>
      </w:r>
      <w:r w:rsidRPr="00683D95">
        <w:rPr>
          <w:rStyle w:val="Emphasis"/>
        </w:rPr>
        <w:t xml:space="preserve"> chief </w:t>
      </w:r>
      <w:r w:rsidRPr="00683D95">
        <w:rPr>
          <w:rStyle w:val="Emphasis"/>
          <w:highlight w:val="cyan"/>
        </w:rPr>
        <w:t>means by which they are defined</w:t>
      </w:r>
      <w:r w:rsidRPr="00683D95">
        <w:rPr>
          <w:sz w:val="16"/>
        </w:rPr>
        <w:t xml:space="preserve">. As Rose points out, for Freud war “not only threaten[s] civilization, it can also advance it. By tending towards the conglomeration of nations, it operates [not only] like death [but also] like the eros which strives to unify” (16). </w:t>
      </w:r>
      <w:r w:rsidRPr="00683D95">
        <w:rPr>
          <w:rStyle w:val="StyleUnderline"/>
        </w:rPr>
        <w:t xml:space="preserve">In intellectual warfare, the strategic form of this erotic unification is </w:t>
      </w:r>
      <w:r w:rsidRPr="00683D95">
        <w:rPr>
          <w:rStyle w:val="Emphasis"/>
        </w:rPr>
        <w:t>the discipline</w:t>
      </w:r>
      <w:r w:rsidRPr="00683D95">
        <w:rPr>
          <w:rStyle w:val="StyleUnderline"/>
        </w:rPr>
        <w:t>, in every sense of the word</w:t>
      </w:r>
      <w:r w:rsidRPr="00683D95">
        <w:rPr>
          <w:sz w:val="16"/>
        </w:rPr>
        <w:t xml:space="preserve">.19 </w:t>
      </w:r>
      <w:r w:rsidRPr="00683D95">
        <w:rPr>
          <w:rStyle w:val="StyleUnderline"/>
        </w:rPr>
        <w:t>Mechanisms of regimental identification are crucial here</w:t>
      </w:r>
      <w:r w:rsidRPr="00683D95">
        <w:rPr>
          <w:sz w:val="16"/>
        </w:rPr>
        <w:t xml:space="preserve">. It would be impossible to overestimate the importance of esprit de corps to garrisoned forces. </w:t>
      </w:r>
      <w:r w:rsidRPr="00683D95">
        <w:rPr>
          <w:rStyle w:val="StyleUnderline"/>
        </w:rPr>
        <w:t>Healthy competition keeps troops battle-sharp and singles out the most effective officers, but such conflict must be contained and focused toward strategic goals</w:t>
      </w:r>
      <w:r w:rsidRPr="00683D95">
        <w:rPr>
          <w:sz w:val="16"/>
        </w:rPr>
        <w:t>.</w:t>
      </w:r>
    </w:p>
    <w:p w14:paraId="2D5BB274" w14:textId="77777777" w:rsidR="00594CA0" w:rsidRPr="00683D95" w:rsidRDefault="00594CA0" w:rsidP="00594CA0">
      <w:pPr>
        <w:rPr>
          <w:sz w:val="16"/>
        </w:rPr>
      </w:pPr>
      <w:r w:rsidRPr="00683D95">
        <w:rPr>
          <w:rStyle w:val="StyleUnderline"/>
        </w:rPr>
        <w:t xml:space="preserve">If, on one hand, it is a mistake to refer to intellectual movements, since their force is always institutional, static, on the other hand </w:t>
      </w:r>
      <w:r w:rsidRPr="00683D95">
        <w:rPr>
          <w:rStyle w:val="Emphasis"/>
        </w:rPr>
        <w:t>it is the fixity of the intellectual position that proves to be illusory</w:t>
      </w:r>
      <w:r w:rsidRPr="00683D95">
        <w:rPr>
          <w:rStyle w:val="StyleUnderline"/>
        </w:rPr>
        <w:t>. A position must not only be held, but advanced. The surrounding territory must come under its influence and control</w:t>
      </w:r>
      <w:r w:rsidRPr="00683D95">
        <w:rPr>
          <w:sz w:val="16"/>
        </w:rPr>
        <w:t xml:space="preserve">. Furthermore, as Clausewitz indicates, </w:t>
      </w:r>
      <w:r w:rsidRPr="00683D95">
        <w:rPr>
          <w:rStyle w:val="StyleUnderline"/>
        </w:rPr>
        <w:t>defenses tend to become offensive</w:t>
      </w:r>
      <w:r w:rsidRPr="00683D95">
        <w:rPr>
          <w:sz w:val="16"/>
        </w:rPr>
        <w:t xml:space="preserve">. It is not simply that the best defense is a good offense; </w:t>
      </w:r>
      <w:r w:rsidRPr="00683D95">
        <w:rPr>
          <w:rStyle w:val="StyleUnderline"/>
        </w:rPr>
        <w:t>defenses, like attacks, exceed the limits of strategic reason</w:t>
      </w:r>
      <w:r w:rsidRPr="00683D95">
        <w:rPr>
          <w:sz w:val="16"/>
        </w:rPr>
        <w:t xml:space="preserve">. The escalating, offensive character of nuclear deterrence has long been noted. So also for the provocative force of the most striking cultural formations: defensive postures escalate beyond the power of whatever threat they face. More importantly, </w:t>
      </w:r>
      <w:r w:rsidRPr="00683D95">
        <w:rPr>
          <w:rStyle w:val="StyleUnderline"/>
        </w:rPr>
        <w:t>the position is never more than a temporary establishment: once consolidated, its termination is assured; the more force it generates, the more certain that its walls will be breached</w:t>
      </w:r>
      <w:r w:rsidRPr="00683D95">
        <w:rPr>
          <w:sz w:val="16"/>
        </w:rPr>
        <w:t xml:space="preserve">. That is Virilio’s brief against deterrence: </w:t>
      </w:r>
      <w:r w:rsidRPr="00683D95">
        <w:rPr>
          <w:rStyle w:val="StyleUnderline"/>
        </w:rPr>
        <w:t xml:space="preserve">it exhausts its own resources, it destroys the societies it defends. </w:t>
      </w:r>
      <w:r w:rsidRPr="00683D95">
        <w:rPr>
          <w:rStyle w:val="Emphasis"/>
        </w:rPr>
        <w:t>There is no indefensible position</w:t>
      </w:r>
      <w:r w:rsidRPr="00683D95">
        <w:rPr>
          <w:rStyle w:val="StyleUnderline"/>
        </w:rPr>
        <w:t>, and no position that can be defended for very long. At the moment a position is founded, its destruction has begun. Defections to other positions, other cities of words, are doubtless already under way</w:t>
      </w:r>
      <w:r w:rsidRPr="00683D95">
        <w:rPr>
          <w:sz w:val="16"/>
        </w:rPr>
        <w:t>.</w:t>
      </w:r>
    </w:p>
    <w:p w14:paraId="31D9E4A2" w14:textId="77777777" w:rsidR="00594CA0" w:rsidRPr="00683D95" w:rsidRDefault="00594CA0" w:rsidP="00594CA0">
      <w:pPr>
        <w:rPr>
          <w:sz w:val="16"/>
        </w:rPr>
      </w:pPr>
      <w:r w:rsidRPr="00683D95">
        <w:rPr>
          <w:rStyle w:val="StyleUnderline"/>
        </w:rPr>
        <w:t>The intellectual position is therefore not simply a ground, let alone a foundation, however attached to or identified with it its garrison becomes</w:t>
      </w:r>
      <w:r w:rsidRPr="00683D95">
        <w:rPr>
          <w:sz w:val="16"/>
        </w:rPr>
        <w:t xml:space="preserve">, even in the act of arguing that there is no foundation. On the contrary, </w:t>
      </w:r>
      <w:r w:rsidRPr="00683D95">
        <w:rPr>
          <w:rStyle w:val="StyleUnderline"/>
          <w:highlight w:val="cyan"/>
        </w:rPr>
        <w:t xml:space="preserve">the position turns out to be a </w:t>
      </w:r>
      <w:r w:rsidRPr="00683D95">
        <w:rPr>
          <w:rStyle w:val="Emphasis"/>
          <w:highlight w:val="cyan"/>
        </w:rPr>
        <w:t>point along a vector</w:t>
      </w:r>
      <w:r w:rsidRPr="00683D95">
        <w:rPr>
          <w:rStyle w:val="StyleUnderline"/>
        </w:rPr>
        <w:t xml:space="preserve">, a line of advance or retreat, a temporary encampment, a bivouac, </w:t>
      </w:r>
      <w:r w:rsidRPr="00683D95">
        <w:rPr>
          <w:rStyle w:val="StyleUnderline"/>
          <w:highlight w:val="cyan"/>
        </w:rPr>
        <w:t>of strategic or tactical importance alone</w:t>
      </w:r>
      <w:r w:rsidRPr="00683D95">
        <w:rPr>
          <w:rStyle w:val="StyleUnderline"/>
        </w:rPr>
        <w:t xml:space="preserve">, and </w:t>
      </w:r>
      <w:r w:rsidRPr="00683D95">
        <w:rPr>
          <w:rStyle w:val="StyleUnderline"/>
          <w:highlight w:val="cyan"/>
        </w:rPr>
        <w:t>supportable only by</w:t>
      </w:r>
      <w:r w:rsidRPr="00683D95">
        <w:rPr>
          <w:rStyle w:val="StyleUnderline"/>
        </w:rPr>
        <w:t xml:space="preserve"> means of </w:t>
      </w:r>
      <w:r w:rsidRPr="00683D95">
        <w:rPr>
          <w:rStyle w:val="StyleUnderline"/>
          <w:highlight w:val="cyan"/>
        </w:rPr>
        <w:t>its relation to other positions</w:t>
      </w:r>
      <w:r w:rsidRPr="00683D95">
        <w:rPr>
          <w:rStyle w:val="StyleUnderline"/>
        </w:rPr>
        <w:t>, other forces, counterforces, and logistical agencies all along the line</w:t>
      </w:r>
      <w:r w:rsidRPr="00683D95">
        <w:rPr>
          <w:sz w:val="16"/>
        </w:rPr>
        <w:t xml:space="preserve">. There is no question that the strength of the sited force’s investment in its ground, however temporary, is crucial. But in the end </w:t>
      </w:r>
      <w:r w:rsidRPr="00683D95">
        <w:rPr>
          <w:rStyle w:val="StyleUnderline"/>
          <w:highlight w:val="cyan"/>
        </w:rPr>
        <w:t>every position will turn out to</w:t>
      </w:r>
      <w:r w:rsidRPr="00683D95">
        <w:rPr>
          <w:rStyle w:val="StyleUnderline"/>
        </w:rPr>
        <w:t xml:space="preserve"> have </w:t>
      </w:r>
      <w:r w:rsidRPr="00683D95">
        <w:rPr>
          <w:rStyle w:val="StyleUnderline"/>
          <w:highlight w:val="cyan"/>
        </w:rPr>
        <w:t>be</w:t>
      </w:r>
      <w:r w:rsidRPr="00683D95">
        <w:rPr>
          <w:rStyle w:val="StyleUnderline"/>
        </w:rPr>
        <w:t xml:space="preserve">en a relay-point or intersection, </w:t>
      </w:r>
      <w:r w:rsidRPr="00683D95">
        <w:rPr>
          <w:rStyle w:val="StyleUnderline"/>
          <w:highlight w:val="cyan"/>
        </w:rPr>
        <w:t>the temporary location</w:t>
      </w:r>
      <w:r w:rsidRPr="00683D95">
        <w:rPr>
          <w:rStyle w:val="StyleUnderline"/>
        </w:rPr>
        <w:t xml:space="preserve"> of an intellectual army </w:t>
      </w:r>
      <w:r w:rsidRPr="00683D95">
        <w:rPr>
          <w:rStyle w:val="StyleUnderline"/>
          <w:highlight w:val="cyan"/>
        </w:rPr>
        <w:t xml:space="preserve">whose grounding is </w:t>
      </w:r>
      <w:r w:rsidRPr="00683D95">
        <w:rPr>
          <w:rStyle w:val="Emphasis"/>
          <w:highlight w:val="cyan"/>
        </w:rPr>
        <w:t>not</w:t>
      </w:r>
      <w:r w:rsidRPr="00683D95">
        <w:rPr>
          <w:rStyle w:val="Emphasis"/>
        </w:rPr>
        <w:t xml:space="preserve"> to be </w:t>
      </w:r>
      <w:r w:rsidRPr="00683D95">
        <w:rPr>
          <w:rStyle w:val="Emphasis"/>
          <w:highlight w:val="cyan"/>
        </w:rPr>
        <w:t>measured by its “rightness”</w:t>
      </w:r>
      <w:r w:rsidRPr="00683D95">
        <w:rPr>
          <w:sz w:val="16"/>
        </w:rPr>
        <w:t xml:space="preserve"> — the archaic notion of truth proven by combat may be said to survive only in the academy — </w:t>
      </w:r>
      <w:r w:rsidRPr="00683D95">
        <w:rPr>
          <w:rStyle w:val="Emphasis"/>
          <w:highlight w:val="cyan"/>
        </w:rPr>
        <w:t>but by its</w:t>
      </w:r>
      <w:r w:rsidRPr="00683D95">
        <w:rPr>
          <w:rStyle w:val="Emphasis"/>
        </w:rPr>
        <w:t xml:space="preserve"> force and </w:t>
      </w:r>
      <w:r w:rsidRPr="00683D95">
        <w:rPr>
          <w:rStyle w:val="Emphasis"/>
          <w:highlight w:val="cyan"/>
        </w:rPr>
        <w:t>resistance in relation to other quantities of force</w:t>
      </w:r>
      <w:r w:rsidRPr="00683D95">
        <w:rPr>
          <w:rStyle w:val="StyleUnderline"/>
        </w:rPr>
        <w:t>, velocity, intensity, logistical power, tactical skill, etc., all of which will not only support but eventually help to detach that army from its ground</w:t>
      </w:r>
      <w:r w:rsidRPr="00683D95">
        <w:rPr>
          <w:sz w:val="16"/>
        </w:rPr>
        <w:t>. In psychoanalytic terms, it would be necessary to see the texts that a writer deploys around his or her position as defense mechanisms of another order, that is to say, as symptoms, but not only of an individual pathology: rather as encysted trouble-spots on the intersecting curves of discursive forces about which the intellectual is often barely, if at all, aware, and which no one — no chaos theorist of discursive physics — will ever be able to map.</w:t>
      </w:r>
    </w:p>
    <w:p w14:paraId="0F24E230" w14:textId="77777777" w:rsidR="00594CA0" w:rsidRPr="00683D95" w:rsidRDefault="00594CA0" w:rsidP="00594CA0">
      <w:pPr>
        <w:rPr>
          <w:sz w:val="16"/>
        </w:rPr>
      </w:pPr>
      <w:r w:rsidRPr="00683D95">
        <w:rPr>
          <w:sz w:val="16"/>
        </w:rPr>
        <w:t xml:space="preserve">The position is surrounded by a “border,” a “margin.” This circular, flat-earth topography mirrors larger discursive models, which still map everything in terms of centers, lines of defense, and antagonistic margins. It is little wonder that questions of colonialism have become so pressing: here too we encounter a phenomenalization of the discursive device. </w:t>
      </w:r>
      <w:r w:rsidRPr="00683D95">
        <w:rPr>
          <w:rStyle w:val="StyleUnderline"/>
        </w:rPr>
        <w:t xml:space="preserve">Modern </w:t>
      </w:r>
      <w:r w:rsidRPr="00683D95">
        <w:rPr>
          <w:rStyle w:val="StyleUnderline"/>
          <w:highlight w:val="cyan"/>
        </w:rPr>
        <w:t>critical production</w:t>
      </w:r>
      <w:r w:rsidRPr="00683D95">
        <w:rPr>
          <w:rStyle w:val="StyleUnderline"/>
        </w:rPr>
        <w:t xml:space="preserve"> consistently </w:t>
      </w:r>
      <w:r w:rsidRPr="00683D95">
        <w:rPr>
          <w:rStyle w:val="StyleUnderline"/>
          <w:highlight w:val="cyan"/>
        </w:rPr>
        <w:t>sees itself as</w:t>
      </w:r>
      <w:r w:rsidRPr="00683D95">
        <w:rPr>
          <w:rStyle w:val="StyleUnderline"/>
        </w:rPr>
        <w:t xml:space="preserve"> a matter of </w:t>
      </w:r>
      <w:r w:rsidRPr="00683D95">
        <w:rPr>
          <w:rStyle w:val="StyleUnderline"/>
          <w:highlight w:val="cyan"/>
        </w:rPr>
        <w:t>hegemonic centers</w:t>
      </w:r>
      <w:r w:rsidRPr="00683D95">
        <w:rPr>
          <w:sz w:val="16"/>
        </w:rPr>
        <w:t xml:space="preserve"> (e.g., defenses of tradition) </w:t>
      </w:r>
      <w:r w:rsidRPr="00683D95">
        <w:rPr>
          <w:rStyle w:val="StyleUnderline"/>
          <w:highlight w:val="cyan"/>
        </w:rPr>
        <w:t>and marginal oppositions</w:t>
      </w:r>
      <w:r w:rsidRPr="00683D95">
        <w:rPr>
          <w:sz w:val="16"/>
        </w:rPr>
        <w:t xml:space="preserve">. But insofar as one wishes to retain this topography of margins and centers — and in the end there might not be much to recommend it — </w:t>
      </w:r>
      <w:r w:rsidRPr="00683D95">
        <w:rPr>
          <w:rStyle w:val="StyleUnderline"/>
        </w:rPr>
        <w:t xml:space="preserve">it might be </w:t>
      </w:r>
      <w:r w:rsidRPr="00683D95">
        <w:rPr>
          <w:rStyle w:val="StyleUnderline"/>
          <w:highlight w:val="cyan"/>
        </w:rPr>
        <w:t xml:space="preserve">better to see the marginal force as a </w:t>
      </w:r>
      <w:r w:rsidRPr="00683D95">
        <w:rPr>
          <w:rStyle w:val="Emphasis"/>
          <w:highlight w:val="cyan"/>
        </w:rPr>
        <w:t>function and effect of the center</w:t>
      </w:r>
      <w:r w:rsidRPr="00683D95">
        <w:rPr>
          <w:sz w:val="16"/>
        </w:rPr>
        <w:t xml:space="preserve">, the very means by which it establishes its line of defense. Military commanders might be unlikely to deploy their most troublesome troops along their perimeter, but </w:t>
      </w:r>
      <w:r w:rsidRPr="00683D95">
        <w:rPr>
          <w:rStyle w:val="StyleUnderline"/>
          <w:highlight w:val="cyan"/>
        </w:rPr>
        <w:t>in intellectual warfare the perimeter is marked</w:t>
      </w:r>
      <w:r w:rsidRPr="00683D95">
        <w:rPr>
          <w:rStyle w:val="StyleUnderline"/>
        </w:rPr>
        <w:t xml:space="preserve"> out </w:t>
      </w:r>
      <w:r w:rsidRPr="00683D95">
        <w:rPr>
          <w:rStyle w:val="StyleUnderline"/>
          <w:highlight w:val="cyan"/>
        </w:rPr>
        <w:t>and held</w:t>
      </w:r>
      <w:r w:rsidRPr="00683D95">
        <w:rPr>
          <w:rStyle w:val="StyleUnderline"/>
        </w:rPr>
        <w:t xml:space="preserve"> primarily </w:t>
      </w:r>
      <w:r w:rsidRPr="00683D95">
        <w:rPr>
          <w:rStyle w:val="StyleUnderline"/>
          <w:highlight w:val="cyan"/>
        </w:rPr>
        <w:t>by troops who</w:t>
      </w:r>
      <w:r w:rsidRPr="00683D95">
        <w:rPr>
          <w:rStyle w:val="StyleUnderline"/>
        </w:rPr>
        <w:t xml:space="preserve"> </w:t>
      </w:r>
      <w:r w:rsidRPr="00683D95">
        <w:rPr>
          <w:rStyle w:val="Emphasis"/>
        </w:rPr>
        <w:t>imagine themselves in revolt against headquarters</w:t>
      </w:r>
      <w:r w:rsidRPr="00683D95">
        <w:rPr>
          <w:rStyle w:val="StyleUnderline"/>
        </w:rPr>
        <w:t xml:space="preserve">. This is the historical paradox of the avant-gardes: they </w:t>
      </w:r>
      <w:r w:rsidRPr="00683D95">
        <w:rPr>
          <w:rStyle w:val="StyleUnderline"/>
          <w:highlight w:val="cyan"/>
        </w:rPr>
        <w:t>believe they are attacking the army for which they are</w:t>
      </w:r>
      <w:r w:rsidRPr="00683D95">
        <w:rPr>
          <w:rStyle w:val="StyleUnderline"/>
        </w:rPr>
        <w:t xml:space="preserve"> in fact </w:t>
      </w:r>
      <w:r w:rsidRPr="00683D95">
        <w:rPr>
          <w:rStyle w:val="StyleUnderline"/>
          <w:highlight w:val="cyan"/>
        </w:rPr>
        <w:t>the advance guard</w:t>
      </w:r>
      <w:r w:rsidRPr="00683D95">
        <w:rPr>
          <w:rStyle w:val="StyleUnderline"/>
        </w:rPr>
        <w:t>. The contradiction</w:t>
      </w:r>
      <w:r w:rsidRPr="00683D95">
        <w:rPr>
          <w:sz w:val="16"/>
        </w:rPr>
        <w:t xml:space="preserve"> does not dissolve their importance, it </w:t>
      </w:r>
      <w:r w:rsidRPr="00683D95">
        <w:rPr>
          <w:rStyle w:val="StyleUnderline"/>
        </w:rPr>
        <w:t>marks their precise task: the dialectical defense and advance of discursive boundaries. It might therefore indicate the fundamental instability of cultural positions, but it does nothing to support the strictly oppositional claims of marginal forces</w:t>
      </w:r>
      <w:r w:rsidRPr="00683D95">
        <w:rPr>
          <w:sz w:val="16"/>
        </w:rPr>
        <w:t xml:space="preserve">. That is why </w:t>
      </w:r>
      <w:r w:rsidRPr="00683D95">
        <w:rPr>
          <w:rStyle w:val="StyleUnderline"/>
        </w:rPr>
        <w:t>postcolonial criticism remains a colonial outpost of an older critical form</w:t>
      </w:r>
      <w:r w:rsidRPr="00683D95">
        <w:rPr>
          <w:sz w:val="16"/>
        </w:rPr>
        <w:t>.</w:t>
      </w:r>
    </w:p>
    <w:p w14:paraId="1505FBEB" w14:textId="77777777" w:rsidR="00594CA0" w:rsidRPr="00683D95" w:rsidRDefault="00594CA0" w:rsidP="00594CA0">
      <w:pPr>
        <w:rPr>
          <w:sz w:val="16"/>
        </w:rPr>
      </w:pPr>
      <w:r w:rsidRPr="00683D95">
        <w:rPr>
          <w:sz w:val="16"/>
        </w:rPr>
        <w:t xml:space="preserve">Without exception, all positions are oriented toward the institutional apparatus. </w:t>
      </w:r>
      <w:r w:rsidRPr="00683D95">
        <w:rPr>
          <w:rStyle w:val="StyleUnderline"/>
        </w:rPr>
        <w:t>Marginality</w:t>
      </w:r>
      <w:r w:rsidRPr="00683D95">
        <w:rPr>
          <w:sz w:val="16"/>
        </w:rPr>
        <w:t xml:space="preserve"> here </w:t>
      </w:r>
      <w:r w:rsidRPr="00683D95">
        <w:rPr>
          <w:rStyle w:val="StyleUnderline"/>
        </w:rPr>
        <w:t>is</w:t>
      </w:r>
      <w:r w:rsidRPr="00683D95">
        <w:rPr>
          <w:sz w:val="16"/>
        </w:rPr>
        <w:t xml:space="preserve"> only</w:t>
      </w:r>
      <w:r w:rsidRPr="00683D95">
        <w:rPr>
          <w:rStyle w:val="StyleUnderline"/>
        </w:rPr>
        <w:t xml:space="preserve"> relative and temporary: </w:t>
      </w:r>
      <w:r w:rsidRPr="00683D95">
        <w:rPr>
          <w:rStyle w:val="StyleUnderline"/>
          <w:highlight w:val="cyan"/>
        </w:rPr>
        <w:t xml:space="preserve">the moment </w:t>
      </w:r>
      <w:r w:rsidRPr="00683D95">
        <w:rPr>
          <w:rStyle w:val="Emphasis"/>
          <w:highlight w:val="cyan"/>
        </w:rPr>
        <w:t>black</w:t>
      </w:r>
      <w:r w:rsidRPr="00683D95">
        <w:rPr>
          <w:rStyle w:val="Emphasis"/>
        </w:rPr>
        <w:t xml:space="preserve"> studies</w:t>
      </w:r>
      <w:r w:rsidRPr="00683D95">
        <w:rPr>
          <w:rStyle w:val="StyleUnderline"/>
        </w:rPr>
        <w:t xml:space="preserve"> or </w:t>
      </w:r>
      <w:r w:rsidRPr="00683D95">
        <w:rPr>
          <w:rStyle w:val="Emphasis"/>
          <w:highlight w:val="cyan"/>
        </w:rPr>
        <w:t>women’s</w:t>
      </w:r>
      <w:r w:rsidRPr="00683D95">
        <w:rPr>
          <w:rStyle w:val="Emphasis"/>
        </w:rPr>
        <w:t xml:space="preserve"> studies</w:t>
      </w:r>
      <w:r w:rsidRPr="00683D95">
        <w:rPr>
          <w:rStyle w:val="StyleUnderline"/>
        </w:rPr>
        <w:t xml:space="preserve"> </w:t>
      </w:r>
      <w:r w:rsidRPr="00683D95">
        <w:rPr>
          <w:rStyle w:val="StyleUnderline"/>
          <w:highlight w:val="cyan"/>
        </w:rPr>
        <w:t xml:space="preserve">or </w:t>
      </w:r>
      <w:r w:rsidRPr="00683D95">
        <w:rPr>
          <w:rStyle w:val="Emphasis"/>
          <w:highlight w:val="cyan"/>
        </w:rPr>
        <w:t>queer theory</w:t>
      </w:r>
      <w:r w:rsidRPr="00683D95">
        <w:rPr>
          <w:rStyle w:val="StyleUnderline"/>
          <w:highlight w:val="cyan"/>
        </w:rPr>
        <w:t xml:space="preserve"> conceives</w:t>
      </w:r>
      <w:r w:rsidRPr="00683D95">
        <w:rPr>
          <w:rStyle w:val="StyleUnderline"/>
        </w:rPr>
        <w:t xml:space="preserve"> of </w:t>
      </w:r>
      <w:r w:rsidRPr="00683D95">
        <w:rPr>
          <w:rStyle w:val="StyleUnderline"/>
          <w:highlight w:val="cyan"/>
        </w:rPr>
        <w:t xml:space="preserve">itself as a discipline, </w:t>
      </w:r>
      <w:r w:rsidRPr="00683D95">
        <w:rPr>
          <w:rStyle w:val="Emphasis"/>
          <w:highlight w:val="cyan"/>
        </w:rPr>
        <w:t>its</w:t>
      </w:r>
      <w:r w:rsidRPr="00683D95">
        <w:rPr>
          <w:rStyle w:val="Emphasis"/>
        </w:rPr>
        <w:t xml:space="preserve"> primary </w:t>
      </w:r>
      <w:r w:rsidRPr="00683D95">
        <w:rPr>
          <w:rStyle w:val="Emphasis"/>
          <w:highlight w:val="cyan"/>
        </w:rPr>
        <w:t>orientation is toward the institution</w:t>
      </w:r>
      <w:r w:rsidRPr="00683D95">
        <w:rPr>
          <w:rStyle w:val="StyleUnderline"/>
          <w:highlight w:val="cyan"/>
        </w:rPr>
        <w:t>. The fact</w:t>
      </w:r>
      <w:r w:rsidRPr="00683D95">
        <w:rPr>
          <w:rStyle w:val="StyleUnderline"/>
        </w:rPr>
        <w:t xml:space="preserve"> that </w:t>
      </w:r>
      <w:r w:rsidRPr="00683D95">
        <w:rPr>
          <w:rStyle w:val="StyleUnderline"/>
          <w:highlight w:val="cyan"/>
        </w:rPr>
        <w:t xml:space="preserve">the institution might treat it badly </w:t>
      </w:r>
      <w:r w:rsidRPr="00683D95">
        <w:rPr>
          <w:rStyle w:val="Emphasis"/>
          <w:highlight w:val="cyan"/>
        </w:rPr>
        <w:t>hardly constitutes an ethical privilege</w:t>
      </w:r>
      <w:r w:rsidRPr="00683D95">
        <w:rPr>
          <w:rStyle w:val="StyleUnderline"/>
          <w:highlight w:val="cyan"/>
        </w:rPr>
        <w:t>. Any</w:t>
      </w:r>
      <w:r w:rsidRPr="00683D95">
        <w:rPr>
          <w:rStyle w:val="StyleUnderline"/>
        </w:rPr>
        <w:t xml:space="preserve"> intellectual who holds a </w:t>
      </w:r>
      <w:r w:rsidRPr="00683D95">
        <w:rPr>
          <w:rStyle w:val="StyleUnderline"/>
          <w:highlight w:val="cyan"/>
        </w:rPr>
        <w:t>position is a function of this apparatus</w:t>
      </w:r>
      <w:r w:rsidRPr="00683D95">
        <w:rPr>
          <w:sz w:val="16"/>
        </w:rPr>
        <w:t xml:space="preserve">; his or her </w:t>
      </w:r>
      <w:r w:rsidRPr="00683D95">
        <w:rPr>
          <w:rStyle w:val="StyleUnderline"/>
          <w:highlight w:val="cyan"/>
        </w:rPr>
        <w:t>marginality is</w:t>
      </w:r>
      <w:r w:rsidRPr="00683D95">
        <w:rPr>
          <w:sz w:val="16"/>
        </w:rPr>
        <w:t xml:space="preserve">, for the most part, </w:t>
      </w:r>
      <w:r w:rsidRPr="00683D95">
        <w:rPr>
          <w:rStyle w:val="Emphasis"/>
          <w:highlight w:val="cyan"/>
        </w:rPr>
        <w:t>only an operational device</w:t>
      </w:r>
      <w:r w:rsidRPr="00683D95">
        <w:rPr>
          <w:rStyle w:val="StyleUnderline"/>
        </w:rPr>
        <w:t>. It is a critical commonplace that the state is not a monolithic hegemony but rather a constellation of disorganized and fragmentary agencies of production. This is often taken as a validation for the political potential of marginal critical movements: inside-outside relations can be facilely deconstructed and critics can still congratulate themselves on their “resistance.”</w:t>
      </w:r>
      <w:r w:rsidRPr="00683D95">
        <w:rPr>
          <w:sz w:val="16"/>
        </w:rPr>
        <w:t xml:space="preserve"> But the contrary is clearly the case. </w:t>
      </w:r>
      <w:r w:rsidRPr="00683D95">
        <w:rPr>
          <w:rStyle w:val="StyleUnderline"/>
          <w:highlight w:val="cyan"/>
        </w:rPr>
        <w:t>The most profitable</w:t>
      </w:r>
      <w:r w:rsidRPr="00683D95">
        <w:rPr>
          <w:rStyle w:val="StyleUnderline"/>
        </w:rPr>
        <w:t xml:space="preserve"> intellectual </w:t>
      </w:r>
      <w:r w:rsidRPr="00683D95">
        <w:rPr>
          <w:rStyle w:val="StyleUnderline"/>
          <w:highlight w:val="cyan"/>
        </w:rPr>
        <w:t>production</w:t>
      </w:r>
      <w:r w:rsidRPr="00683D95">
        <w:rPr>
          <w:rStyle w:val="StyleUnderline"/>
        </w:rPr>
        <w:t xml:space="preserve"> does not take place at the center</w:t>
      </w:r>
      <w:r w:rsidRPr="00683D95">
        <w:rPr>
          <w:sz w:val="16"/>
        </w:rPr>
        <w:t xml:space="preserve"> (e.g., Romance Philology), where mostly obsolete weapons are produced; </w:t>
      </w:r>
      <w:r w:rsidRPr="00683D95">
        <w:rPr>
          <w:rStyle w:val="StyleUnderline"/>
        </w:rPr>
        <w:t xml:space="preserve">the real growth industries </w:t>
      </w:r>
      <w:r w:rsidRPr="00683D95">
        <w:rPr>
          <w:rStyle w:val="StyleUnderline"/>
          <w:highlight w:val="cyan"/>
        </w:rPr>
        <w:t>are located</w:t>
      </w:r>
      <w:r w:rsidRPr="00683D95">
        <w:rPr>
          <w:rStyle w:val="StyleUnderline"/>
        </w:rPr>
        <w:t xml:space="preserve"> precisely </w:t>
      </w:r>
      <w:r w:rsidRPr="00683D95">
        <w:rPr>
          <w:rStyle w:val="StyleUnderline"/>
          <w:highlight w:val="cyan"/>
        </w:rPr>
        <w:t xml:space="preserve">on the </w:t>
      </w:r>
      <w:r w:rsidRPr="00683D95">
        <w:rPr>
          <w:rStyle w:val="Emphasis"/>
          <w:highlight w:val="cyan"/>
        </w:rPr>
        <w:t>self-proclaimed margins</w:t>
      </w:r>
      <w:r w:rsidRPr="00683D95">
        <w:rPr>
          <w:rStyle w:val="StyleUnderline"/>
        </w:rPr>
        <w:t>. It will be argued that</w:t>
      </w:r>
      <w:r w:rsidRPr="00683D95">
        <w:rPr>
          <w:rStyle w:val="Emphasis"/>
        </w:rPr>
        <w:t xml:space="preserve"> resistance is still possible</w:t>
      </w:r>
      <w:r w:rsidRPr="00683D95">
        <w:rPr>
          <w:rStyle w:val="StyleUnderline"/>
        </w:rPr>
        <w:t xml:space="preserve">; nothing I propose here argues against such a possibility. I wish only to insist that </w:t>
      </w:r>
      <w:r w:rsidRPr="00683D95">
        <w:rPr>
          <w:rStyle w:val="Emphasis"/>
          <w:highlight w:val="cyan"/>
        </w:rPr>
        <w:t>effective resistance will never be located in the position</w:t>
      </w:r>
      <w:r w:rsidRPr="00683D95">
        <w:rPr>
          <w:rStyle w:val="StyleUnderline"/>
        </w:rPr>
        <w:t xml:space="preserve">, however oppositional it imagines itself to be. </w:t>
      </w:r>
      <w:r w:rsidRPr="00683D95">
        <w:rPr>
          <w:rStyle w:val="Emphasis"/>
          <w:highlight w:val="cyan"/>
        </w:rPr>
        <w:t>Resistance is</w:t>
      </w:r>
      <w:r w:rsidRPr="00683D95">
        <w:rPr>
          <w:sz w:val="16"/>
        </w:rPr>
        <w:t xml:space="preserve"> first of all </w:t>
      </w:r>
      <w:r w:rsidRPr="00683D95">
        <w:rPr>
          <w:rStyle w:val="Emphasis"/>
          <w:highlight w:val="cyan"/>
        </w:rPr>
        <w:t>a function of the apparatus itself</w:t>
      </w:r>
      <w:r w:rsidRPr="00683D95">
        <w:rPr>
          <w:rStyle w:val="StyleUnderline"/>
        </w:rPr>
        <w:t>. What would seem to be the transgressive potential of such institutional agencies</w:t>
      </w:r>
      <w:r w:rsidRPr="00683D95">
        <w:rPr>
          <w:sz w:val="16"/>
        </w:rPr>
        <w:t xml:space="preserve"> as certain orders of gender criticism might demonstrate the entropy of the institution, but it </w:t>
      </w:r>
      <w:r w:rsidRPr="00683D95">
        <w:rPr>
          <w:rStyle w:val="StyleUnderline"/>
        </w:rPr>
        <w:t xml:space="preserve">does nothing to prove the counterpolitical claims of the position. Fantasies of resistance often serve as </w:t>
      </w:r>
      <w:r w:rsidRPr="00683D95">
        <w:rPr>
          <w:rStyle w:val="Emphasis"/>
        </w:rPr>
        <w:t>alibis for collusion</w:t>
      </w:r>
      <w:r w:rsidRPr="00683D95">
        <w:rPr>
          <w:rStyle w:val="StyleUnderline"/>
        </w:rPr>
        <w:t xml:space="preserve">. </w:t>
      </w:r>
      <w:r w:rsidRPr="00683D95">
        <w:rPr>
          <w:rStyle w:val="Emphasis"/>
          <w:highlight w:val="cyan"/>
        </w:rPr>
        <w:t>Any position is a state agency</w:t>
      </w:r>
      <w:r w:rsidRPr="00683D95">
        <w:rPr>
          <w:rStyle w:val="StyleUnderline"/>
          <w:highlight w:val="cyan"/>
        </w:rPr>
        <w:t>, and its relative marginality</w:t>
      </w:r>
      <w:r w:rsidRPr="00683D95">
        <w:rPr>
          <w:rStyle w:val="StyleUnderline"/>
        </w:rPr>
        <w:t xml:space="preserve"> is </w:t>
      </w:r>
      <w:r w:rsidRPr="00683D95">
        <w:rPr>
          <w:rStyle w:val="StyleUnderline"/>
          <w:highlight w:val="cyan"/>
        </w:rPr>
        <w:t>a mode of orientation,</w:t>
      </w:r>
      <w:r w:rsidRPr="00683D95">
        <w:rPr>
          <w:rStyle w:val="Emphasis"/>
          <w:highlight w:val="cyan"/>
        </w:rPr>
        <w:t xml:space="preserve"> not an exception</w:t>
      </w:r>
      <w:r w:rsidRPr="00683D95">
        <w:rPr>
          <w:rStyle w:val="Emphasis"/>
        </w:rPr>
        <w:t>. Effective resistance must be located in other tactical forms</w:t>
      </w:r>
      <w:r w:rsidRPr="00683D95">
        <w:rPr>
          <w:sz w:val="16"/>
        </w:rPr>
        <w:t>.</w:t>
      </w:r>
    </w:p>
    <w:p w14:paraId="219E2DDB" w14:textId="77777777" w:rsidR="00594CA0" w:rsidRPr="00683D95" w:rsidRDefault="00594CA0" w:rsidP="00594CA0">
      <w:pPr>
        <w:pStyle w:val="Heading4"/>
      </w:pPr>
      <w:r w:rsidRPr="00683D95">
        <w:t xml:space="preserve">They have positioned themselves as the </w:t>
      </w:r>
      <w:r w:rsidRPr="00683D95">
        <w:rPr>
          <w:u w:val="single"/>
        </w:rPr>
        <w:t>soldiers</w:t>
      </w:r>
      <w:r w:rsidRPr="00683D95">
        <w:t xml:space="preserve"> of this </w:t>
      </w:r>
      <w:r w:rsidRPr="00683D95">
        <w:rPr>
          <w:u w:val="single"/>
        </w:rPr>
        <w:t>intellectual war</w:t>
      </w:r>
      <w:r w:rsidRPr="00683D95">
        <w:t xml:space="preserve">, staking their political existence on the </w:t>
      </w:r>
      <w:r w:rsidRPr="00683D95">
        <w:rPr>
          <w:u w:val="single"/>
        </w:rPr>
        <w:t>recognition</w:t>
      </w:r>
      <w:r w:rsidRPr="00683D95">
        <w:t xml:space="preserve"> of their political acts.</w:t>
      </w:r>
    </w:p>
    <w:p w14:paraId="4C51E8F9" w14:textId="77777777" w:rsidR="00594CA0" w:rsidRPr="00683D95" w:rsidRDefault="00594CA0" w:rsidP="00594CA0">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 </w:t>
      </w:r>
      <w:r w:rsidRPr="00683D95">
        <w:rPr>
          <w:strike/>
        </w:rPr>
        <w:t>language</w:t>
      </w:r>
      <w:r w:rsidRPr="00683D95">
        <w:t xml:space="preserve"> [modified]</w:t>
      </w:r>
    </w:p>
    <w:p w14:paraId="7D637E0E" w14:textId="77777777" w:rsidR="00594CA0" w:rsidRPr="00683D95" w:rsidRDefault="00594CA0" w:rsidP="00594CA0">
      <w:pPr>
        <w:rPr>
          <w:sz w:val="16"/>
        </w:rPr>
      </w:pPr>
      <w:r w:rsidRPr="00683D95">
        <w:rPr>
          <w:sz w:val="16"/>
        </w:rPr>
        <w:t>II. Logomachia</w:t>
      </w:r>
    </w:p>
    <w:p w14:paraId="6CE7EAFA" w14:textId="77777777" w:rsidR="00594CA0" w:rsidRPr="00683D95" w:rsidRDefault="00594CA0" w:rsidP="00594CA0">
      <w:pPr>
        <w:rPr>
          <w:sz w:val="16"/>
        </w:rPr>
      </w:pPr>
      <w:r w:rsidRPr="00683D95">
        <w:rPr>
          <w:sz w:val="16"/>
        </w:rPr>
        <w:t>The quasi-conflictual structure of the colloquium; the nationalization of intellectual outlooks (e.g., French vs. Anglo-American feminism, English studies vs. German philology in the wake of the First World War); the “diversification” of disciplines carried out as the conquest and colonization of discrete areas of academic territory, and all the ensuing turf wars between departments, methodologies, etc.; rising concern about the invasive, “violent” force of interrogation and argument in even so innocuous an act as literary interpretation; all the petty jockeying for personal advantage that will pass for intellectual combat: these are horizonal phenomena, indications of more prevalent and insistent orders of conflict that structure intellectual work and, perhaps, work in general.</w:t>
      </w:r>
    </w:p>
    <w:p w14:paraId="182E5775" w14:textId="77777777" w:rsidR="00594CA0" w:rsidRPr="00683D95" w:rsidRDefault="00594CA0" w:rsidP="00594CA0">
      <w:pPr>
        <w:rPr>
          <w:sz w:val="16"/>
        </w:rPr>
      </w:pPr>
      <w:r w:rsidRPr="00683D95">
        <w:rPr>
          <w:sz w:val="16"/>
        </w:rPr>
        <w:t>Beyond these familiar instances, imagine for a moment (it is a fable, not philosophy) that Hegel, or at least Kojève’s Hegel, was right: consciousness, history, civilization begin with combat: “</w:t>
      </w:r>
      <w:r w:rsidRPr="00683D95">
        <w:rPr>
          <w:strike/>
          <w:sz w:val="16"/>
        </w:rPr>
        <w:t>man</w:t>
      </w:r>
      <w:r w:rsidRPr="00683D95">
        <w:rPr>
          <w:sz w:val="16"/>
        </w:rPr>
        <w:t xml:space="preserve">, </w:t>
      </w:r>
      <w:r w:rsidRPr="00683D95">
        <w:rPr>
          <w:rStyle w:val="StyleUnderline"/>
          <w:highlight w:val="cyan"/>
        </w:rPr>
        <w:t>to be</w:t>
      </w:r>
      <w:r w:rsidRPr="00683D95">
        <w:rPr>
          <w:sz w:val="16"/>
        </w:rPr>
        <w:t xml:space="preserve"> really, truly ‘</w:t>
      </w:r>
      <w:r w:rsidRPr="00683D95">
        <w:rPr>
          <w:strike/>
          <w:sz w:val="16"/>
        </w:rPr>
        <w:t>man</w:t>
      </w:r>
      <w:r w:rsidRPr="00683D95">
        <w:rPr>
          <w:sz w:val="16"/>
        </w:rPr>
        <w:t xml:space="preserve">,’ </w:t>
      </w:r>
      <w:r w:rsidRPr="00683D95">
        <w:rPr>
          <w:rStyle w:val="StyleUnderline"/>
          <w:highlight w:val="cyan"/>
        </w:rPr>
        <w:t xml:space="preserve">and to </w:t>
      </w:r>
      <w:r w:rsidRPr="00683D95">
        <w:rPr>
          <w:rStyle w:val="Emphasis"/>
          <w:highlight w:val="cyan"/>
        </w:rPr>
        <w:t>know</w:t>
      </w:r>
      <w:r w:rsidRPr="00683D95">
        <w:rPr>
          <w:rStyle w:val="Emphasis"/>
        </w:rPr>
        <w:t xml:space="preserve"> that</w:t>
      </w:r>
      <w:r w:rsidRPr="00683D95">
        <w:rPr>
          <w:sz w:val="16"/>
        </w:rPr>
        <w:t xml:space="preserve"> </w:t>
      </w:r>
      <w:r w:rsidRPr="00683D95">
        <w:rPr>
          <w:strike/>
          <w:sz w:val="16"/>
        </w:rPr>
        <w:t>he</w:t>
      </w:r>
      <w:r w:rsidRPr="00683D95">
        <w:rPr>
          <w:sz w:val="16"/>
        </w:rPr>
        <w:t xml:space="preserve"> </w:t>
      </w:r>
      <w:r w:rsidRPr="00683D95">
        <w:rPr>
          <w:rStyle w:val="Emphasis"/>
        </w:rPr>
        <w:t>[</w:t>
      </w:r>
      <w:r w:rsidRPr="00683D95">
        <w:rPr>
          <w:rStyle w:val="Emphasis"/>
          <w:highlight w:val="cyan"/>
        </w:rPr>
        <w:t>one</w:t>
      </w:r>
      <w:r w:rsidRPr="00683D95">
        <w:rPr>
          <w:rStyle w:val="Emphasis"/>
        </w:rPr>
        <w:t>] is such</w:t>
      </w:r>
      <w:r w:rsidRPr="00683D95">
        <w:rPr>
          <w:rStyle w:val="StyleUnderline"/>
        </w:rPr>
        <w:t xml:space="preserve">, </w:t>
      </w:r>
      <w:r w:rsidRPr="00683D95">
        <w:rPr>
          <w:rStyle w:val="StyleUnderline"/>
          <w:highlight w:val="cyan"/>
        </w:rPr>
        <w:t>must</w:t>
      </w:r>
      <w:r w:rsidRPr="00683D95">
        <w:rPr>
          <w:rStyle w:val="StyleUnderline"/>
        </w:rPr>
        <w:t xml:space="preserve"> . . . </w:t>
      </w:r>
      <w:r w:rsidRPr="00683D95">
        <w:rPr>
          <w:rStyle w:val="Emphasis"/>
          <w:highlight w:val="cyan"/>
        </w:rPr>
        <w:t>impose the idea</w:t>
      </w:r>
      <w:r w:rsidRPr="00683D95">
        <w:rPr>
          <w:sz w:val="16"/>
        </w:rPr>
        <w:t xml:space="preserve"> </w:t>
      </w:r>
      <w:r w:rsidRPr="00683D95">
        <w:rPr>
          <w:strike/>
          <w:sz w:val="16"/>
        </w:rPr>
        <w:t>he</w:t>
      </w:r>
      <w:r w:rsidRPr="00683D95">
        <w:rPr>
          <w:sz w:val="16"/>
        </w:rPr>
        <w:t xml:space="preserve"> has </w:t>
      </w:r>
      <w:r w:rsidRPr="00683D95">
        <w:rPr>
          <w:rStyle w:val="Emphasis"/>
          <w:highlight w:val="cyan"/>
        </w:rPr>
        <w:t>of</w:t>
      </w:r>
      <w:r w:rsidRPr="00683D95">
        <w:rPr>
          <w:sz w:val="16"/>
        </w:rPr>
        <w:t xml:space="preserve"> </w:t>
      </w:r>
      <w:r w:rsidRPr="00683D95">
        <w:rPr>
          <w:strike/>
          <w:sz w:val="16"/>
        </w:rPr>
        <w:t>himself</w:t>
      </w:r>
      <w:r w:rsidRPr="00683D95">
        <w:rPr>
          <w:sz w:val="16"/>
        </w:rPr>
        <w:t xml:space="preserve"> </w:t>
      </w:r>
      <w:r w:rsidRPr="00683D95">
        <w:rPr>
          <w:rStyle w:val="Emphasis"/>
        </w:rPr>
        <w:t>[</w:t>
      </w:r>
      <w:r w:rsidRPr="00683D95">
        <w:rPr>
          <w:rStyle w:val="Emphasis"/>
          <w:highlight w:val="cyan"/>
        </w:rPr>
        <w:t>themself</w:t>
      </w:r>
      <w:r w:rsidRPr="00683D95">
        <w:rPr>
          <w:rStyle w:val="Emphasis"/>
        </w:rPr>
        <w:t xml:space="preserve">] </w:t>
      </w:r>
      <w:r w:rsidRPr="00683D95">
        <w:rPr>
          <w:rStyle w:val="StyleUnderline"/>
          <w:highlight w:val="cyan"/>
        </w:rPr>
        <w:t>on beings other</w:t>
      </w:r>
      <w:r w:rsidRPr="00683D95">
        <w:rPr>
          <w:rStyle w:val="StyleUnderline"/>
        </w:rPr>
        <w:t xml:space="preserve"> than</w:t>
      </w:r>
      <w:r w:rsidRPr="00683D95">
        <w:rPr>
          <w:sz w:val="16"/>
        </w:rPr>
        <w:t xml:space="preserve"> </w:t>
      </w:r>
      <w:r w:rsidRPr="00683D95">
        <w:rPr>
          <w:strike/>
          <w:sz w:val="16"/>
        </w:rPr>
        <w:t>himself</w:t>
      </w:r>
      <w:r w:rsidRPr="00683D95">
        <w:rPr>
          <w:sz w:val="16"/>
        </w:rPr>
        <w:t xml:space="preserve">,” </w:t>
      </w:r>
      <w:r w:rsidRPr="00683D95">
        <w:rPr>
          <w:rStyle w:val="StyleUnderline"/>
          <w:highlight w:val="cyan"/>
        </w:rPr>
        <w:t>in a fight</w:t>
      </w:r>
      <w:r w:rsidRPr="00683D95">
        <w:rPr>
          <w:rStyle w:val="StyleUnderline"/>
        </w:rPr>
        <w:t xml:space="preserve"> to the death in which no one dies, and </w:t>
      </w:r>
      <w:r w:rsidRPr="00683D95">
        <w:rPr>
          <w:rStyle w:val="StyleUnderline"/>
          <w:highlight w:val="cyan"/>
        </w:rPr>
        <w:t xml:space="preserve">in which </w:t>
      </w:r>
      <w:r w:rsidRPr="00683D95">
        <w:rPr>
          <w:rStyle w:val="Emphasis"/>
          <w:highlight w:val="cyan"/>
        </w:rPr>
        <w:t>the stakes are</w:t>
      </w:r>
      <w:r w:rsidRPr="00683D95">
        <w:rPr>
          <w:rStyle w:val="Emphasis"/>
        </w:rPr>
        <w:t xml:space="preserve"> only </w:t>
      </w:r>
      <w:r w:rsidRPr="00683D95">
        <w:rPr>
          <w:rStyle w:val="Emphasis"/>
          <w:highlight w:val="cyan"/>
        </w:rPr>
        <w:t>recognition</w:t>
      </w:r>
      <w:r w:rsidRPr="00683D95">
        <w:rPr>
          <w:rStyle w:val="StyleUnderline"/>
        </w:rPr>
        <w:t xml:space="preserve">, the establishment of a certain narcissistic regime, </w:t>
      </w:r>
      <w:r w:rsidRPr="00683D95">
        <w:rPr>
          <w:rStyle w:val="Emphasis"/>
          <w:highlight w:val="cyan"/>
        </w:rPr>
        <w:t>the invention of</w:t>
      </w:r>
      <w:r w:rsidRPr="00683D95">
        <w:rPr>
          <w:rStyle w:val="Emphasis"/>
        </w:rPr>
        <w:t xml:space="preserve"> nothing more than </w:t>
      </w:r>
      <w:r w:rsidRPr="00683D95">
        <w:rPr>
          <w:rStyle w:val="Emphasis"/>
          <w:highlight w:val="cyan"/>
        </w:rPr>
        <w:t>the subject</w:t>
      </w:r>
      <w:r w:rsidRPr="00683D95">
        <w:rPr>
          <w:sz w:val="16"/>
        </w:rPr>
        <w:t>.12</w:t>
      </w:r>
    </w:p>
    <w:p w14:paraId="44DDE6DD" w14:textId="77777777" w:rsidR="00594CA0" w:rsidRPr="00683D95" w:rsidRDefault="00594CA0" w:rsidP="00594CA0">
      <w:pPr>
        <w:rPr>
          <w:sz w:val="16"/>
        </w:rPr>
      </w:pPr>
      <w:r w:rsidRPr="00683D95">
        <w:rPr>
          <w:sz w:val="16"/>
        </w:rPr>
        <w:t>Perhaps then the first violence is the formal and ideal reduction of the complexity of conflict to a dialectical system.</w:t>
      </w:r>
    </w:p>
    <w:p w14:paraId="0FEE9171" w14:textId="77777777" w:rsidR="00594CA0" w:rsidRPr="00683D95" w:rsidRDefault="00594CA0" w:rsidP="00594CA0">
      <w:pPr>
        <w:rPr>
          <w:sz w:val="16"/>
        </w:rPr>
      </w:pPr>
      <w:r w:rsidRPr="00683D95">
        <w:rPr>
          <w:sz w:val="16"/>
        </w:rPr>
        <w:t>Let me modulate the fable a bit further:</w:t>
      </w:r>
    </w:p>
    <w:p w14:paraId="4E4E57C5" w14:textId="77777777" w:rsidR="00594CA0" w:rsidRPr="00683D95" w:rsidRDefault="00594CA0" w:rsidP="00594CA0">
      <w:pPr>
        <w:rPr>
          <w:sz w:val="16"/>
        </w:rPr>
      </w:pPr>
      <w:r w:rsidRPr="00683D95">
        <w:rPr>
          <w:rStyle w:val="StyleUnderline"/>
          <w:highlight w:val="cyan"/>
        </w:rPr>
        <w:t>When imposition</w:t>
      </w:r>
      <w:r w:rsidRPr="00683D95">
        <w:rPr>
          <w:rStyle w:val="StyleUnderline"/>
        </w:rPr>
        <w:t xml:space="preserve"> is collective, the fight becomes battle</w:t>
      </w:r>
      <w:r w:rsidRPr="00683D95">
        <w:rPr>
          <w:sz w:val="16"/>
        </w:rPr>
        <w:t>.</w:t>
      </w:r>
    </w:p>
    <w:p w14:paraId="2E89F17E" w14:textId="77777777" w:rsidR="00594CA0" w:rsidRPr="00683D95" w:rsidRDefault="00594CA0" w:rsidP="00594CA0">
      <w:pPr>
        <w:rPr>
          <w:sz w:val="16"/>
        </w:rPr>
      </w:pPr>
      <w:r w:rsidRPr="00683D95">
        <w:rPr>
          <w:rStyle w:val="StyleUnderline"/>
        </w:rPr>
        <w:t xml:space="preserve">When it </w:t>
      </w:r>
      <w:r w:rsidRPr="00683D95">
        <w:rPr>
          <w:rStyle w:val="StyleUnderline"/>
          <w:highlight w:val="cyan"/>
        </w:rPr>
        <w:t xml:space="preserve">is </w:t>
      </w:r>
      <w:r w:rsidRPr="00683D95">
        <w:rPr>
          <w:rStyle w:val="Emphasis"/>
          <w:highlight w:val="cyan"/>
        </w:rPr>
        <w:t>strategically directed, it becomes warfare</w:t>
      </w:r>
      <w:r w:rsidRPr="00683D95">
        <w:rPr>
          <w:sz w:val="16"/>
        </w:rPr>
        <w:t>.</w:t>
      </w:r>
    </w:p>
    <w:p w14:paraId="7D0228D7" w14:textId="77777777" w:rsidR="00594CA0" w:rsidRPr="00683D95" w:rsidRDefault="00594CA0" w:rsidP="00594CA0">
      <w:pPr>
        <w:rPr>
          <w:sz w:val="16"/>
        </w:rPr>
      </w:pPr>
      <w:r w:rsidRPr="00683D95">
        <w:rPr>
          <w:rStyle w:val="StyleUnderline"/>
          <w:highlight w:val="cyan"/>
        </w:rPr>
        <w:t>When we fight to impose</w:t>
      </w:r>
      <w:r w:rsidRPr="00683D95">
        <w:rPr>
          <w:sz w:val="16"/>
        </w:rPr>
        <w:t xml:space="preserve"> not our own idea but </w:t>
      </w:r>
      <w:r w:rsidRPr="00683D95">
        <w:rPr>
          <w:rStyle w:val="StyleUnderline"/>
          <w:highlight w:val="cyan"/>
        </w:rPr>
        <w:t>an idea that has been imposed</w:t>
      </w:r>
      <w:r w:rsidRPr="00683D95">
        <w:rPr>
          <w:rStyle w:val="StyleUnderline"/>
        </w:rPr>
        <w:t xml:space="preserve"> up</w:t>
      </w:r>
      <w:r w:rsidRPr="00683D95">
        <w:rPr>
          <w:rStyle w:val="StyleUnderline"/>
          <w:highlight w:val="cyan"/>
        </w:rPr>
        <w:t>on us</w:t>
      </w:r>
      <w:r w:rsidRPr="00683D95">
        <w:rPr>
          <w:rStyle w:val="StyleUnderline"/>
        </w:rPr>
        <w:t xml:space="preserve">, and </w:t>
      </w:r>
      <w:r w:rsidRPr="00683D95">
        <w:rPr>
          <w:rStyle w:val="StyleUnderline"/>
          <w:highlight w:val="cyan"/>
        </w:rPr>
        <w:t>with which we identify</w:t>
      </w:r>
      <w:r w:rsidRPr="00683D95">
        <w:rPr>
          <w:rStyle w:val="StyleUnderline"/>
        </w:rPr>
        <w:t xml:space="preserve"> so intensely it is </w:t>
      </w:r>
      <w:r w:rsidRPr="00683D95">
        <w:rPr>
          <w:rStyle w:val="StyleUnderline"/>
          <w:highlight w:val="cyan"/>
        </w:rPr>
        <w:t>as if</w:t>
      </w:r>
      <w:r w:rsidRPr="00683D95">
        <w:rPr>
          <w:rStyle w:val="StyleUnderline"/>
        </w:rPr>
        <w:t xml:space="preserve"> the idea were </w:t>
      </w:r>
      <w:r w:rsidRPr="00683D95">
        <w:rPr>
          <w:rStyle w:val="StyleUnderline"/>
          <w:highlight w:val="cyan"/>
        </w:rPr>
        <w:t xml:space="preserve">our own, </w:t>
      </w:r>
      <w:r w:rsidRPr="00683D95">
        <w:rPr>
          <w:rStyle w:val="Emphasis"/>
          <w:highlight w:val="cyan"/>
        </w:rPr>
        <w:t>we become soldiers</w:t>
      </w:r>
      <w:r w:rsidRPr="00683D95">
        <w:rPr>
          <w:sz w:val="16"/>
        </w:rPr>
        <w:t>.</w:t>
      </w:r>
    </w:p>
    <w:p w14:paraId="56E5B78A" w14:textId="77777777" w:rsidR="00594CA0" w:rsidRPr="00683D95" w:rsidRDefault="00594CA0" w:rsidP="00594CA0">
      <w:pPr>
        <w:rPr>
          <w:sz w:val="16"/>
        </w:rPr>
      </w:pPr>
      <w:r w:rsidRPr="00683D95">
        <w:rPr>
          <w:rStyle w:val="StyleUnderline"/>
        </w:rPr>
        <w:t>The soldier is</w:t>
      </w:r>
      <w:r w:rsidRPr="00683D95">
        <w:rPr>
          <w:sz w:val="16"/>
        </w:rPr>
        <w:t xml:space="preserve"> essential to the dialectic: </w:t>
      </w:r>
      <w:r w:rsidRPr="00683D95">
        <w:rPr>
          <w:rStyle w:val="StyleUnderline"/>
          <w:highlight w:val="cyan"/>
        </w:rPr>
        <w:t>neither master nor</w:t>
      </w:r>
      <w:r w:rsidRPr="00683D95">
        <w:rPr>
          <w:rStyle w:val="StyleUnderline"/>
        </w:rPr>
        <w:t xml:space="preserve"> quite simply </w:t>
      </w:r>
      <w:r w:rsidRPr="00683D95">
        <w:rPr>
          <w:rStyle w:val="StyleUnderline"/>
          <w:highlight w:val="cyan"/>
        </w:rPr>
        <w:t>slave but the device that mediates between them</w:t>
      </w:r>
      <w:r w:rsidRPr="00683D95">
        <w:rPr>
          <w:rStyle w:val="StyleUnderline"/>
        </w:rPr>
        <w:t xml:space="preserve">. The soldier is slave as hero, </w:t>
      </w:r>
      <w:r w:rsidRPr="00683D95">
        <w:rPr>
          <w:rStyle w:val="StyleUnderline"/>
          <w:highlight w:val="cyan"/>
        </w:rPr>
        <w:t>risking death</w:t>
      </w:r>
      <w:r w:rsidRPr="00683D95">
        <w:rPr>
          <w:rStyle w:val="StyleUnderline"/>
        </w:rPr>
        <w:t xml:space="preserve"> in order </w:t>
      </w:r>
      <w:r w:rsidRPr="00683D95">
        <w:rPr>
          <w:rStyle w:val="StyleUnderline"/>
          <w:highlight w:val="cyan"/>
        </w:rPr>
        <w:t>to impose the master’s will on another</w:t>
      </w:r>
      <w:r w:rsidRPr="00683D95">
        <w:rPr>
          <w:rStyle w:val="StyleUnderline"/>
        </w:rPr>
        <w:t xml:space="preserve"> slave</w:t>
      </w:r>
      <w:r w:rsidRPr="00683D95">
        <w:rPr>
          <w:sz w:val="16"/>
        </w:rPr>
        <w:t>. Perhaps intellectual soldiers too are not slaves who can comprehend their slavery and still revolt but hoplite phalanxes marshalled in order for the day of intellectual battle; Plato’s guardians in the chariot of reason, and a chariot is, after all, a military transport.</w:t>
      </w:r>
    </w:p>
    <w:p w14:paraId="45BF17A7" w14:textId="77777777" w:rsidR="00594CA0" w:rsidRPr="00683D95" w:rsidRDefault="00594CA0" w:rsidP="00594CA0">
      <w:pPr>
        <w:rPr>
          <w:sz w:val="16"/>
        </w:rPr>
      </w:pPr>
      <w:r w:rsidRPr="00683D95">
        <w:rPr>
          <w:sz w:val="16"/>
        </w:rPr>
        <w:t xml:space="preserve">It is not even precisely that some specific other has imposed his idea on us: </w:t>
      </w:r>
      <w:r w:rsidRPr="00683D95">
        <w:rPr>
          <w:rStyle w:val="StyleUnderline"/>
        </w:rPr>
        <w:t>the master is always in part a figure out of our own imagination</w:t>
      </w:r>
      <w:r w:rsidRPr="00683D95">
        <w:rPr>
          <w:sz w:val="16"/>
        </w:rPr>
        <w:t xml:space="preserve">, out of our desire and fear, a stand-in for a “true” master we can never quite locate and who need not even really exist, and we confront “death” in </w:t>
      </w:r>
      <w:r w:rsidRPr="00683D95">
        <w:rPr>
          <w:strike/>
          <w:sz w:val="16"/>
        </w:rPr>
        <w:t>his</w:t>
      </w:r>
      <w:r w:rsidRPr="00683D95">
        <w:rPr>
          <w:sz w:val="16"/>
        </w:rPr>
        <w:t xml:space="preserve"> name, in various surrogate forms, so that we will never have to confront our death. Any veteran of combat could testify to the folly of this project, even though the veteran might only have shifted his or her own allegiance to another ideal.</w:t>
      </w:r>
    </w:p>
    <w:p w14:paraId="4EFB386F" w14:textId="77777777" w:rsidR="00594CA0" w:rsidRPr="00683D95" w:rsidRDefault="00594CA0" w:rsidP="00594CA0">
      <w:pPr>
        <w:rPr>
          <w:sz w:val="16"/>
        </w:rPr>
      </w:pPr>
      <w:r w:rsidRPr="00683D95">
        <w:rPr>
          <w:rStyle w:val="StyleUnderline"/>
        </w:rPr>
        <w:t>The slave’s fear of death is</w:t>
      </w:r>
      <w:r w:rsidRPr="00683D95">
        <w:rPr>
          <w:sz w:val="16"/>
        </w:rPr>
        <w:t xml:space="preserve"> thus overcome as a warrior fantasy, itself in the service of a master the slave has to some degree invented. </w:t>
      </w:r>
      <w:r w:rsidRPr="00683D95">
        <w:rPr>
          <w:rStyle w:val="StyleUnderline"/>
          <w:highlight w:val="cyan"/>
        </w:rPr>
        <w:t>For the intellectual warrior</w:t>
      </w:r>
      <w:r w:rsidRPr="00683D95">
        <w:rPr>
          <w:sz w:val="16"/>
        </w:rPr>
        <w:t xml:space="preserve"> as well, </w:t>
      </w:r>
      <w:r w:rsidRPr="00683D95">
        <w:rPr>
          <w:rStyle w:val="StyleUnderline"/>
          <w:highlight w:val="cyan"/>
        </w:rPr>
        <w:t>fear of</w:t>
      </w:r>
      <w:r w:rsidRPr="00683D95">
        <w:rPr>
          <w:rStyle w:val="StyleUnderline"/>
        </w:rPr>
        <w:t xml:space="preserve"> death — of </w:t>
      </w:r>
      <w:r w:rsidRPr="00683D95">
        <w:rPr>
          <w:rStyle w:val="StyleUnderline"/>
          <w:highlight w:val="cyan"/>
        </w:rPr>
        <w:t>not being recognized</w:t>
      </w:r>
      <w:r w:rsidRPr="00683D95">
        <w:rPr>
          <w:rStyle w:val="StyleUnderline"/>
        </w:rPr>
        <w:t xml:space="preserve">, and </w:t>
      </w:r>
      <w:r w:rsidRPr="00683D95">
        <w:rPr>
          <w:rStyle w:val="Emphasis"/>
          <w:highlight w:val="cyan"/>
        </w:rPr>
        <w:t>thus</w:t>
      </w:r>
      <w:r w:rsidRPr="00683D95">
        <w:rPr>
          <w:rStyle w:val="Emphasis"/>
        </w:rPr>
        <w:t xml:space="preserve"> of </w:t>
      </w:r>
      <w:r w:rsidRPr="00683D95">
        <w:rPr>
          <w:rStyle w:val="Emphasis"/>
          <w:highlight w:val="cyan"/>
        </w:rPr>
        <w:t>not being</w:t>
      </w:r>
      <w:r w:rsidRPr="00683D95">
        <w:rPr>
          <w:sz w:val="16"/>
        </w:rPr>
        <w:t xml:space="preserve"> — </w:t>
      </w:r>
      <w:r w:rsidRPr="00683D95">
        <w:rPr>
          <w:rStyle w:val="StyleUnderline"/>
          <w:highlight w:val="cyan"/>
        </w:rPr>
        <w:t xml:space="preserve">is </w:t>
      </w:r>
      <w:r w:rsidRPr="00683D95">
        <w:rPr>
          <w:rStyle w:val="Emphasis"/>
          <w:highlight w:val="cyan"/>
        </w:rPr>
        <w:t>not overcome but displaced</w:t>
      </w:r>
      <w:r w:rsidRPr="00683D95">
        <w:rPr>
          <w:rStyle w:val="StyleUnderline"/>
        </w:rPr>
        <w:t xml:space="preserve">, sublimated, </w:t>
      </w:r>
      <w:r w:rsidRPr="00683D95">
        <w:rPr>
          <w:rStyle w:val="StyleUnderline"/>
          <w:highlight w:val="cyan"/>
        </w:rPr>
        <w:t>pursued through</w:t>
      </w:r>
      <w:r w:rsidRPr="00683D95">
        <w:rPr>
          <w:rStyle w:val="StyleUnderline"/>
        </w:rPr>
        <w:t xml:space="preserve"> a vast array of </w:t>
      </w:r>
      <w:r w:rsidRPr="00683D95">
        <w:rPr>
          <w:rStyle w:val="StyleUnderline"/>
          <w:highlight w:val="cyan"/>
        </w:rPr>
        <w:t>surrogates</w:t>
      </w:r>
      <w:r w:rsidRPr="00683D95">
        <w:rPr>
          <w:sz w:val="16"/>
        </w:rPr>
        <w:t xml:space="preserve">, including the sublime study of death. </w:t>
      </w:r>
      <w:r w:rsidRPr="00683D95">
        <w:rPr>
          <w:rStyle w:val="StyleUnderline"/>
          <w:highlight w:val="cyan"/>
        </w:rPr>
        <w:t>Intellectual warfare is not a culmination of the</w:t>
      </w:r>
      <w:r w:rsidRPr="00683D95">
        <w:rPr>
          <w:rStyle w:val="StyleUnderline"/>
        </w:rPr>
        <w:t xml:space="preserve"> master-slave </w:t>
      </w:r>
      <w:r w:rsidRPr="00683D95">
        <w:rPr>
          <w:rStyle w:val="StyleUnderline"/>
          <w:highlight w:val="cyan"/>
        </w:rPr>
        <w:t xml:space="preserve">dialectic but its </w:t>
      </w:r>
      <w:r w:rsidRPr="00683D95">
        <w:rPr>
          <w:rStyle w:val="Emphasis"/>
          <w:highlight w:val="cyan"/>
        </w:rPr>
        <w:t>proxy</w:t>
      </w:r>
      <w:r w:rsidRPr="00683D95">
        <w:rPr>
          <w:rStyle w:val="StyleUnderline"/>
        </w:rPr>
        <w:t xml:space="preserve">, </w:t>
      </w:r>
      <w:r w:rsidRPr="00683D95">
        <w:rPr>
          <w:rStyle w:val="Emphasis"/>
        </w:rPr>
        <w:t>its aesthetic</w:t>
      </w:r>
      <w:r w:rsidRPr="00683D95">
        <w:rPr>
          <w:rStyle w:val="StyleUnderline"/>
        </w:rPr>
        <w:t>. The sentimental violence of dialectics</w:t>
      </w:r>
      <w:r w:rsidRPr="00683D95">
        <w:rPr>
          <w:sz w:val="16"/>
        </w:rPr>
        <w:t>.</w:t>
      </w:r>
    </w:p>
    <w:p w14:paraId="16B0E134" w14:textId="77777777" w:rsidR="00594CA0" w:rsidRPr="00683D95" w:rsidRDefault="00594CA0" w:rsidP="00594CA0">
      <w:pPr>
        <w:rPr>
          <w:sz w:val="16"/>
        </w:rPr>
      </w:pPr>
      <w:r w:rsidRPr="00683D95">
        <w:rPr>
          <w:sz w:val="16"/>
        </w:rPr>
        <w:t xml:space="preserve">Today almost everyone seems to believe that, </w:t>
      </w:r>
      <w:r w:rsidRPr="00683D95">
        <w:rPr>
          <w:rStyle w:val="StyleUnderline"/>
        </w:rPr>
        <w:t xml:space="preserve">at the end of this struggle, what we confront is not the triumph of absolute reason but </w:t>
      </w:r>
      <w:r w:rsidRPr="00683D95">
        <w:rPr>
          <w:rStyle w:val="StyleUnderline"/>
          <w:highlight w:val="cyan"/>
        </w:rPr>
        <w:t>the collapse of the</w:t>
      </w:r>
      <w:r w:rsidRPr="00683D95">
        <w:rPr>
          <w:rStyle w:val="StyleUnderline"/>
        </w:rPr>
        <w:t xml:space="preserve"> entire project, the idea, the hope and dream of the </w:t>
      </w:r>
      <w:r w:rsidRPr="00683D95">
        <w:rPr>
          <w:rStyle w:val="StyleUnderline"/>
          <w:highlight w:val="cyan"/>
        </w:rPr>
        <w:t>absolute</w:t>
      </w:r>
      <w:r w:rsidRPr="00683D95">
        <w:rPr>
          <w:sz w:val="16"/>
        </w:rPr>
        <w:t xml:space="preserve">. I would argue that </w:t>
      </w:r>
      <w:r w:rsidRPr="00683D95">
        <w:rPr>
          <w:rStyle w:val="StyleUnderline"/>
        </w:rPr>
        <w:t xml:space="preserve">this theoretical collapse </w:t>
      </w:r>
      <w:r w:rsidRPr="00683D95">
        <w:rPr>
          <w:rStyle w:val="StyleUnderline"/>
          <w:highlight w:val="cyan"/>
        </w:rPr>
        <w:t>is the event-horizon</w:t>
      </w:r>
      <w:r w:rsidRPr="00683D95">
        <w:rPr>
          <w:rStyle w:val="StyleUnderline"/>
        </w:rPr>
        <w:t xml:space="preserve">, the phenomenal threshold, </w:t>
      </w:r>
      <w:r w:rsidRPr="00683D95">
        <w:rPr>
          <w:rStyle w:val="StyleUnderline"/>
          <w:highlight w:val="cyan"/>
        </w:rPr>
        <w:t>of intellectual warfare</w:t>
      </w:r>
      <w:r w:rsidRPr="00683D95">
        <w:rPr>
          <w:rStyle w:val="StyleUnderline"/>
        </w:rPr>
        <w:t xml:space="preserve">. The </w:t>
      </w:r>
      <w:r w:rsidRPr="00683D95">
        <w:rPr>
          <w:rStyle w:val="StyleUnderline"/>
          <w:highlight w:val="cyan"/>
        </w:rPr>
        <w:t>theoretical abandonment of the absolute is rarely accompanied by its disappearance: the absolute returns in a ghostly form</w:t>
      </w:r>
      <w:r w:rsidRPr="00683D95">
        <w:rPr>
          <w:rStyle w:val="StyleUnderline"/>
        </w:rPr>
        <w:t>, haunting precisely those discourses that claim to have left it behind, and that continue to orient themselves around its evacuation</w:t>
      </w:r>
      <w:r w:rsidRPr="00683D95">
        <w:rPr>
          <w:sz w:val="16"/>
        </w:rPr>
        <w:t xml:space="preserve">. Nevertheless, </w:t>
      </w:r>
      <w:r w:rsidRPr="00683D95">
        <w:rPr>
          <w:rStyle w:val="StyleUnderline"/>
        </w:rPr>
        <w:t xml:space="preserve">this half-waking from the half-dream of absolute reason returns us to a primal dialectical scene, to </w:t>
      </w:r>
      <w:r w:rsidRPr="00683D95">
        <w:rPr>
          <w:rStyle w:val="StyleUnderline"/>
          <w:highlight w:val="cyan"/>
        </w:rPr>
        <w:t xml:space="preserve">a </w:t>
      </w:r>
      <w:r w:rsidRPr="00683D95">
        <w:rPr>
          <w:rStyle w:val="Emphasis"/>
          <w:highlight w:val="cyan"/>
        </w:rPr>
        <w:t>war for recognition now without stakes</w:t>
      </w:r>
      <w:r w:rsidRPr="00683D95">
        <w:rPr>
          <w:sz w:val="16"/>
        </w:rPr>
        <w:t>. In the farcical relativism that results, dominance is ever more explicitly a matter not of truth but of force. And if we discover that we have never gone further, that force is all that ever mattered, can we say that the dialectic ever occurred at all?</w:t>
      </w:r>
    </w:p>
    <w:p w14:paraId="1ABC4A6E" w14:textId="77777777" w:rsidR="00594CA0" w:rsidRPr="00683D95" w:rsidRDefault="00594CA0" w:rsidP="00594CA0">
      <w:pPr>
        <w:pStyle w:val="Heading4"/>
      </w:pPr>
      <w:r w:rsidRPr="00683D95">
        <w:t xml:space="preserve">The 1AC’s fore fronting of visibility falls ploy to the </w:t>
      </w:r>
      <w:r w:rsidRPr="00683D95">
        <w:rPr>
          <w:u w:val="single"/>
        </w:rPr>
        <w:t>ideology of transparency</w:t>
      </w:r>
      <w:r w:rsidRPr="00683D95">
        <w:t xml:space="preserve">, producing </w:t>
      </w:r>
      <w:r w:rsidRPr="00683D95">
        <w:rPr>
          <w:u w:val="single"/>
        </w:rPr>
        <w:t>alienation</w:t>
      </w:r>
      <w:r w:rsidRPr="00683D95">
        <w:t xml:space="preserve"> and enabling </w:t>
      </w:r>
      <w:r w:rsidRPr="00683D95">
        <w:rPr>
          <w:u w:val="single"/>
        </w:rPr>
        <w:t>racialized othering</w:t>
      </w:r>
      <w:r w:rsidRPr="00683D95">
        <w:t xml:space="preserve"> under the guise of liberation, ceding to the </w:t>
      </w:r>
      <w:r w:rsidRPr="00683D95">
        <w:rPr>
          <w:u w:val="single"/>
        </w:rPr>
        <w:t>hegemonic visibility</w:t>
      </w:r>
      <w:r w:rsidRPr="00683D95">
        <w:t xml:space="preserve"> of the war machine.</w:t>
      </w:r>
    </w:p>
    <w:p w14:paraId="44801CD3" w14:textId="77777777" w:rsidR="00594CA0" w:rsidRPr="00683D95" w:rsidRDefault="00594CA0" w:rsidP="00594CA0">
      <w:pPr>
        <w:rPr>
          <w:rStyle w:val="Style13ptBold"/>
          <w:b w:val="0"/>
          <w:bCs w:val="0"/>
        </w:rPr>
      </w:pPr>
      <w:r w:rsidRPr="00683D95">
        <w:rPr>
          <w:rStyle w:val="Style13ptBold"/>
        </w:rPr>
        <w:t xml:space="preserve">Öberg 16 </w:t>
      </w:r>
      <w:r w:rsidRPr="00683D95">
        <w:t>[Dan Öberg (Senior Lecturer of War Studies, Department of Military Science at the Swedish Defense University in Stockholm), 2016, “War, transparency and control: the military architecture of operational warfare”, Cambridge Review of International Affairs, 29(3), 1132–1149, https://doi.org/10.1080/09557571.2016.1230733, ashtar]</w:t>
      </w:r>
    </w:p>
    <w:p w14:paraId="01DEB3B5" w14:textId="77777777" w:rsidR="00594CA0" w:rsidRPr="00683D95" w:rsidRDefault="00594CA0" w:rsidP="00594CA0">
      <w:pPr>
        <w:rPr>
          <w:sz w:val="16"/>
        </w:rPr>
      </w:pPr>
      <w:r w:rsidRPr="00683D95">
        <w:rPr>
          <w:sz w:val="16"/>
        </w:rPr>
        <w:t>Transparency and control</w:t>
      </w:r>
    </w:p>
    <w:p w14:paraId="57A0CD31" w14:textId="77777777" w:rsidR="00594CA0" w:rsidRPr="00683D95" w:rsidRDefault="00594CA0" w:rsidP="00594CA0">
      <w:pPr>
        <w:rPr>
          <w:sz w:val="16"/>
        </w:rPr>
      </w:pPr>
      <w:r w:rsidRPr="00683D95">
        <w:rPr>
          <w:sz w:val="16"/>
        </w:rPr>
        <w:t xml:space="preserve">Already in the 1960s, French sociologist Jean Baudrillard warned of the way </w:t>
      </w:r>
      <w:r w:rsidRPr="00683D95">
        <w:rPr>
          <w:rStyle w:val="Emphasis"/>
          <w:highlight w:val="cyan"/>
        </w:rPr>
        <w:t>transparency works as an ideology of social control</w:t>
      </w:r>
      <w:r w:rsidRPr="00683D95">
        <w:rPr>
          <w:sz w:val="16"/>
        </w:rPr>
        <w:t xml:space="preserve">. In challenging transparency, Baudrillard has looked particularly at the way urban architecture combines mirroring and light with interconnected open spaces. He argues that these features stand in direct relation to what he calls “operational violence”: namely, that </w:t>
      </w:r>
      <w:r w:rsidRPr="00683D95">
        <w:rPr>
          <w:rStyle w:val="StyleUnderline"/>
        </w:rPr>
        <w:t>transparency is generated by operational modelling, algorithms, and the processing that occurs in networks</w:t>
      </w:r>
      <w:r w:rsidRPr="00683D95">
        <w:rPr>
          <w:sz w:val="16"/>
        </w:rPr>
        <w:t xml:space="preserve"> and closed loops. </w:t>
      </w:r>
      <w:r w:rsidRPr="00683D95">
        <w:rPr>
          <w:rStyle w:val="StyleUnderline"/>
        </w:rPr>
        <w:t>This</w:t>
      </w:r>
      <w:r w:rsidRPr="00683D95">
        <w:rPr>
          <w:sz w:val="16"/>
        </w:rPr>
        <w:t xml:space="preserve"> in turn </w:t>
      </w:r>
      <w:r w:rsidRPr="00683D95">
        <w:rPr>
          <w:rStyle w:val="StyleUnderline"/>
        </w:rPr>
        <w:t>gives rise to</w:t>
      </w:r>
      <w:r w:rsidRPr="00683D95">
        <w:rPr>
          <w:sz w:val="16"/>
        </w:rPr>
        <w:t xml:space="preserve"> a type of </w:t>
      </w:r>
      <w:r w:rsidRPr="00683D95">
        <w:rPr>
          <w:rStyle w:val="Emphasis"/>
          <w:highlight w:val="cyan"/>
        </w:rPr>
        <w:t>alienation</w:t>
      </w:r>
      <w:r w:rsidRPr="00683D95">
        <w:rPr>
          <w:rStyle w:val="StyleUnderline"/>
        </w:rPr>
        <w:t xml:space="preserve"> that </w:t>
      </w:r>
      <w:r w:rsidRPr="00683D95">
        <w:rPr>
          <w:rStyle w:val="StyleUnderline"/>
          <w:highlight w:val="cyan"/>
        </w:rPr>
        <w:t>violently circumscribes the subject from lived experience</w:t>
      </w:r>
      <w:r w:rsidRPr="00683D95">
        <w:rPr>
          <w:sz w:val="16"/>
        </w:rPr>
        <w:t xml:space="preserve"> (Baudrillard 2005a, 43; 2005b, 25–38). Baudrillard spent considerable effort investigating the way </w:t>
      </w:r>
      <w:r w:rsidRPr="00683D95">
        <w:rPr>
          <w:rStyle w:val="StyleUnderline"/>
          <w:highlight w:val="cyan"/>
        </w:rPr>
        <w:t xml:space="preserve">operational violence and transparency are generated by </w:t>
      </w:r>
      <w:r w:rsidRPr="00683D95">
        <w:rPr>
          <w:rStyle w:val="StyleUnderline"/>
        </w:rPr>
        <w:t>capitalist</w:t>
      </w:r>
      <w:r w:rsidRPr="00683D95">
        <w:rPr>
          <w:sz w:val="16"/>
        </w:rPr>
        <w:t xml:space="preserve"> and techno-scientific </w:t>
      </w:r>
      <w:r w:rsidRPr="00683D95">
        <w:rPr>
          <w:rStyle w:val="StyleUnderline"/>
          <w:highlight w:val="cyan"/>
        </w:rPr>
        <w:t xml:space="preserve">structures of </w:t>
      </w:r>
      <w:r w:rsidRPr="00683D95">
        <w:rPr>
          <w:rStyle w:val="Emphasis"/>
          <w:highlight w:val="cyan"/>
        </w:rPr>
        <w:t>production and liberation</w:t>
      </w:r>
      <w:r w:rsidRPr="00683D95">
        <w:rPr>
          <w:rStyle w:val="StyleUnderline"/>
        </w:rPr>
        <w:t>. Such structures</w:t>
      </w:r>
      <w:r w:rsidRPr="00683D95">
        <w:rPr>
          <w:sz w:val="16"/>
        </w:rPr>
        <w:t xml:space="preserve"> in turn </w:t>
      </w:r>
      <w:r w:rsidRPr="00683D95">
        <w:rPr>
          <w:rStyle w:val="StyleUnderline"/>
        </w:rPr>
        <w:t xml:space="preserve">create systemic effects </w:t>
      </w:r>
      <w:r w:rsidRPr="00683D95">
        <w:rPr>
          <w:rStyle w:val="StyleUnderline"/>
          <w:highlight w:val="cyan"/>
        </w:rPr>
        <w:t xml:space="preserve">in which lived experience works as an expression of an ideological system based on </w:t>
      </w:r>
      <w:r w:rsidRPr="00683D95">
        <w:rPr>
          <w:rStyle w:val="Emphasis"/>
          <w:highlight w:val="cyan"/>
        </w:rPr>
        <w:t>total visibility</w:t>
      </w:r>
      <w:r w:rsidRPr="00683D95">
        <w:rPr>
          <w:sz w:val="16"/>
        </w:rPr>
        <w:t xml:space="preserve"> (Baudrillard 1975, 54–64; 1994a, 61–73; 2005b, 17, 146). Baudrillard draws upon these insights in a number of ways, claiming that </w:t>
      </w:r>
      <w:r w:rsidRPr="00683D95">
        <w:rPr>
          <w:rStyle w:val="StyleUnderline"/>
        </w:rPr>
        <w:t>transparency indicates a subtle form of censorship</w:t>
      </w:r>
      <w:r w:rsidRPr="00683D95">
        <w:rPr>
          <w:sz w:val="16"/>
        </w:rPr>
        <w:t xml:space="preserve"> or even a ‘terror’ </w:t>
      </w:r>
      <w:r w:rsidRPr="00683D95">
        <w:rPr>
          <w:rStyle w:val="StyleUnderline"/>
        </w:rPr>
        <w:t>as it makes the global subject hostage to</w:t>
      </w:r>
      <w:r w:rsidRPr="00683D95">
        <w:rPr>
          <w:sz w:val="16"/>
        </w:rPr>
        <w:t xml:space="preserve"> the fluid and systemic aspects of various </w:t>
      </w:r>
      <w:r w:rsidRPr="00683D95">
        <w:rPr>
          <w:rStyle w:val="Emphasis"/>
        </w:rPr>
        <w:t>architectures of control</w:t>
      </w:r>
      <w:r w:rsidRPr="00683D95">
        <w:rPr>
          <w:sz w:val="16"/>
        </w:rPr>
        <w:t xml:space="preserve"> (Baudrillard 1994b, 58; Baudrillard and Nouvel 2002, 9, 64).</w:t>
      </w:r>
    </w:p>
    <w:p w14:paraId="4EECB19C" w14:textId="77777777" w:rsidR="00594CA0" w:rsidRPr="00683D95" w:rsidRDefault="00594CA0" w:rsidP="00594CA0">
      <w:pPr>
        <w:rPr>
          <w:sz w:val="16"/>
        </w:rPr>
      </w:pPr>
      <w:r w:rsidRPr="00683D95">
        <w:rPr>
          <w:sz w:val="16"/>
        </w:rPr>
        <w:t xml:space="preserve">Understood in this way, </w:t>
      </w:r>
      <w:r w:rsidRPr="00683D95">
        <w:rPr>
          <w:rStyle w:val="StyleUnderline"/>
          <w:highlight w:val="cyan"/>
        </w:rPr>
        <w:t>architectures of control</w:t>
      </w:r>
      <w:r w:rsidRPr="00683D95">
        <w:rPr>
          <w:rStyle w:val="StyleUnderline"/>
        </w:rPr>
        <w:t xml:space="preserve"> help to </w:t>
      </w:r>
      <w:r w:rsidRPr="00683D95">
        <w:rPr>
          <w:rStyle w:val="StyleUnderline"/>
          <w:highlight w:val="cyan"/>
        </w:rPr>
        <w:t>generate</w:t>
      </w:r>
      <w:r w:rsidRPr="00683D95">
        <w:rPr>
          <w:rStyle w:val="StyleUnderline"/>
        </w:rPr>
        <w:t xml:space="preserve"> a ‘</w:t>
      </w:r>
      <w:r w:rsidRPr="00683D95">
        <w:rPr>
          <w:rStyle w:val="Emphasis"/>
          <w:highlight w:val="cyan"/>
        </w:rPr>
        <w:t>hegemonic visibility</w:t>
      </w:r>
      <w:r w:rsidRPr="00683D95">
        <w:rPr>
          <w:rStyle w:val="StyleUnderline"/>
        </w:rPr>
        <w:t>’ which is best characterized as a world ‘</w:t>
      </w:r>
      <w:r w:rsidRPr="00683D95">
        <w:rPr>
          <w:rStyle w:val="StyleUnderline"/>
          <w:highlight w:val="cyan"/>
        </w:rPr>
        <w:t xml:space="preserve">where everything must be </w:t>
      </w:r>
      <w:r w:rsidRPr="00683D95">
        <w:rPr>
          <w:rStyle w:val="Emphasis"/>
          <w:highlight w:val="cyan"/>
        </w:rPr>
        <w:t>immediately visible and</w:t>
      </w:r>
      <w:r w:rsidRPr="00683D95">
        <w:rPr>
          <w:rStyle w:val="Emphasis"/>
        </w:rPr>
        <w:t xml:space="preserve"> immediately </w:t>
      </w:r>
      <w:r w:rsidRPr="00683D95">
        <w:rPr>
          <w:rStyle w:val="Emphasis"/>
          <w:highlight w:val="cyan"/>
        </w:rPr>
        <w:t>interpretable</w:t>
      </w:r>
      <w:r w:rsidRPr="00683D95">
        <w:rPr>
          <w:rStyle w:val="StyleUnderline"/>
        </w:rPr>
        <w:t>’</w:t>
      </w:r>
      <w:r w:rsidRPr="00683D95">
        <w:rPr>
          <w:sz w:val="16"/>
        </w:rPr>
        <w:t xml:space="preserve"> (Baudrillard and Nouvel 2002, 9). Arguably, </w:t>
      </w:r>
      <w:r w:rsidRPr="00683D95">
        <w:rPr>
          <w:rStyle w:val="StyleUnderline"/>
        </w:rPr>
        <w:t>the problem of control through transparency centres on how to ‘invest mental and visual space’</w:t>
      </w:r>
      <w:r w:rsidRPr="00683D95">
        <w:rPr>
          <w:sz w:val="16"/>
        </w:rPr>
        <w:t xml:space="preserve"> (Baudrillard 2014, 11). </w:t>
      </w:r>
      <w:r w:rsidRPr="00683D95">
        <w:rPr>
          <w:rStyle w:val="StyleUnderline"/>
          <w:highlight w:val="cyan"/>
        </w:rPr>
        <w:t xml:space="preserve">Control is enabled through summoning </w:t>
      </w:r>
      <w:r w:rsidRPr="00683D95">
        <w:rPr>
          <w:rStyle w:val="Emphasis"/>
          <w:highlight w:val="cyan"/>
        </w:rPr>
        <w:t>banal appearances</w:t>
      </w:r>
      <w:r w:rsidRPr="00683D95">
        <w:rPr>
          <w:rStyle w:val="StyleUnderline"/>
        </w:rPr>
        <w:t xml:space="preserve"> that are “</w:t>
      </w:r>
      <w:r w:rsidRPr="00683D95">
        <w:rPr>
          <w:rStyle w:val="Emphasis"/>
        </w:rPr>
        <w:t>already there</w:t>
      </w:r>
      <w:r w:rsidRPr="00683D95">
        <w:rPr>
          <w:rStyle w:val="StyleUnderline"/>
        </w:rPr>
        <w:t>”</w:t>
      </w:r>
      <w:r w:rsidRPr="00683D95">
        <w:rPr>
          <w:sz w:val="16"/>
        </w:rPr>
        <w:t xml:space="preserve">—repeating and modulating themselves to infinity, according to the nuances of a programmed operational code (Baudrillard and Nouvel 2002, 63; Baudrillard 2014, 22–23). Baudrillard aptly summarizes this ideology as construing </w:t>
      </w:r>
      <w:r w:rsidRPr="00683D95">
        <w:rPr>
          <w:rStyle w:val="StyleUnderline"/>
        </w:rPr>
        <w:t>a world in which ‘everything is to be legible’, ‘visible’, ‘measurable’, ‘said, accumulated, indexed and recorded’</w:t>
      </w:r>
      <w:r w:rsidRPr="00683D95">
        <w:rPr>
          <w:sz w:val="16"/>
        </w:rPr>
        <w:t xml:space="preserve"> (1990a, 34–35).</w:t>
      </w:r>
    </w:p>
    <w:p w14:paraId="69669239" w14:textId="77777777" w:rsidR="00594CA0" w:rsidRPr="00683D95" w:rsidRDefault="00594CA0" w:rsidP="00594CA0">
      <w:pPr>
        <w:rPr>
          <w:sz w:val="16"/>
        </w:rPr>
      </w:pPr>
      <w:r w:rsidRPr="00683D95">
        <w:rPr>
          <w:sz w:val="16"/>
        </w:rPr>
        <w:t xml:space="preserve">In the wake of Baudrillard (and other thinkers like Foucault and Virilio), critical debate on the politics of transparency took off in the 1990s. Often situated as part of a critique of liberal governing, such research emphasizes three important points (see for comparison Mahmud 2012, 1196; Hansen and Flyverbom 2014, 875–876). Firstly, the notion of </w:t>
      </w:r>
      <w:r w:rsidRPr="00683D95">
        <w:rPr>
          <w:rStyle w:val="StyleUnderline"/>
          <w:highlight w:val="cyan"/>
        </w:rPr>
        <w:t>transparency</w:t>
      </w:r>
      <w:r w:rsidRPr="00683D95">
        <w:rPr>
          <w:rStyle w:val="StyleUnderline"/>
        </w:rPr>
        <w:t xml:space="preserve"> is related to a modernist desire of democratic rationality</w:t>
      </w:r>
      <w:r w:rsidRPr="00683D95">
        <w:rPr>
          <w:sz w:val="16"/>
        </w:rPr>
        <w:t xml:space="preserve">. For example, </w:t>
      </w:r>
      <w:r w:rsidRPr="00683D95">
        <w:rPr>
          <w:rStyle w:val="StyleUnderline"/>
        </w:rPr>
        <w:t>it</w:t>
      </w:r>
      <w:r w:rsidRPr="00683D95">
        <w:rPr>
          <w:sz w:val="16"/>
        </w:rPr>
        <w:t xml:space="preserve"> emphasizes displays and </w:t>
      </w:r>
      <w:r w:rsidRPr="00683D95">
        <w:rPr>
          <w:rStyle w:val="StyleUnderline"/>
          <w:highlight w:val="cyan"/>
        </w:rPr>
        <w:t xml:space="preserve">gives the </w:t>
      </w:r>
      <w:r w:rsidRPr="00683D95">
        <w:rPr>
          <w:rStyle w:val="Emphasis"/>
          <w:highlight w:val="cyan"/>
        </w:rPr>
        <w:t>illusion of choice</w:t>
      </w:r>
      <w:r w:rsidRPr="00683D95">
        <w:rPr>
          <w:rStyle w:val="StyleUnderline"/>
          <w:highlight w:val="cyan"/>
        </w:rPr>
        <w:t xml:space="preserve">, but works as an </w:t>
      </w:r>
      <w:r w:rsidRPr="00683D95">
        <w:rPr>
          <w:rStyle w:val="Emphasis"/>
          <w:highlight w:val="cyan"/>
        </w:rPr>
        <w:t>imperceptible limit</w:t>
      </w:r>
      <w:r w:rsidRPr="00683D95">
        <w:rPr>
          <w:rStyle w:val="StyleUnderline"/>
          <w:highlight w:val="cyan"/>
        </w:rPr>
        <w:t xml:space="preserve"> which</w:t>
      </w:r>
      <w:r w:rsidRPr="00683D95">
        <w:rPr>
          <w:rStyle w:val="StyleUnderline"/>
        </w:rPr>
        <w:t xml:space="preserve"> might </w:t>
      </w:r>
      <w:r w:rsidRPr="00683D95">
        <w:rPr>
          <w:rStyle w:val="Emphasis"/>
          <w:highlight w:val="cyan"/>
        </w:rPr>
        <w:t>trap subjectivity</w:t>
      </w:r>
      <w:r w:rsidRPr="00683D95">
        <w:rPr>
          <w:rStyle w:val="StyleUnderline"/>
          <w:highlight w:val="cyan"/>
        </w:rPr>
        <w:t xml:space="preserve"> in</w:t>
      </w:r>
      <w:r w:rsidRPr="00683D95">
        <w:rPr>
          <w:rStyle w:val="StyleUnderline"/>
        </w:rPr>
        <w:t xml:space="preserve"> particular </w:t>
      </w:r>
      <w:r w:rsidRPr="00683D95">
        <w:rPr>
          <w:rStyle w:val="StyleUnderline"/>
          <w:highlight w:val="cyan"/>
        </w:rPr>
        <w:t>organizational architectures</w:t>
      </w:r>
      <w:r w:rsidRPr="00683D95">
        <w:rPr>
          <w:sz w:val="16"/>
        </w:rPr>
        <w:t xml:space="preserve"> (see Gabriel 2005; Schuman 2007; Nordin 2016). Secondly, </w:t>
      </w:r>
      <w:r w:rsidRPr="00683D95">
        <w:rPr>
          <w:rStyle w:val="StyleUnderline"/>
        </w:rPr>
        <w:t xml:space="preserve">transparency, regardless of its aims, tends to relate to surveillance, in turn making the notion </w:t>
      </w:r>
      <w:r w:rsidRPr="00683D95">
        <w:rPr>
          <w:rStyle w:val="Emphasis"/>
        </w:rPr>
        <w:t>strongly linked to social control</w:t>
      </w:r>
      <w:r w:rsidRPr="00683D95">
        <w:rPr>
          <w:sz w:val="16"/>
        </w:rPr>
        <w:t xml:space="preserve">. As Achille Mbembe has argued, </w:t>
      </w:r>
      <w:r w:rsidRPr="00683D95">
        <w:rPr>
          <w:rStyle w:val="StyleUnderline"/>
        </w:rPr>
        <w:t>both state and emancipatory violence has often been historically characterized by striving towards absolute transparency between the state and its people</w:t>
      </w:r>
      <w:r w:rsidRPr="00683D95">
        <w:rPr>
          <w:sz w:val="16"/>
        </w:rPr>
        <w:t>. Such a striving tends to be built on creating an open space in which ‘error’ is reduced, ‘truth’ enhanced and ‘aberrations’ eradicated (Mbembe 2003, 19). Thirdly, transparency is often considered to be a voluntary but necessary aspect of global capitalism. The insight that transparency works as a means of corporate control is evident in research which argues that media exposure and scientific progress often lead to less rather than more accountability in global capitalist structures. For example, exposure of certain issues tends to enable blind spots in other areas. Similarly, scientific discourse tends to remove ethical issues from the agenda by relying on a specialized language which is difficult for the layman to understand (Zyglidopoulos and Fleming 2011, 692–693).</w:t>
      </w:r>
    </w:p>
    <w:p w14:paraId="1F048BC5" w14:textId="77777777" w:rsidR="00594CA0" w:rsidRPr="00683D95" w:rsidRDefault="00594CA0" w:rsidP="00594CA0">
      <w:pPr>
        <w:rPr>
          <w:sz w:val="16"/>
        </w:rPr>
      </w:pPr>
      <w:r w:rsidRPr="00683D95">
        <w:rPr>
          <w:sz w:val="16"/>
        </w:rPr>
        <w:t xml:space="preserve">Arguably, </w:t>
      </w:r>
      <w:r w:rsidRPr="00683D95">
        <w:rPr>
          <w:rStyle w:val="StyleUnderline"/>
        </w:rPr>
        <w:t>these logics work as central dimensions in</w:t>
      </w:r>
      <w:r w:rsidRPr="00683D95">
        <w:rPr>
          <w:sz w:val="16"/>
        </w:rPr>
        <w:t xml:space="preserve"> what we might call </w:t>
      </w:r>
      <w:r w:rsidRPr="00683D95">
        <w:rPr>
          <w:rStyle w:val="StyleUnderline"/>
        </w:rPr>
        <w:t xml:space="preserve">“an </w:t>
      </w:r>
      <w:r w:rsidRPr="00683D95">
        <w:rPr>
          <w:rStyle w:val="Emphasis"/>
        </w:rPr>
        <w:t>ideology of transparency</w:t>
      </w:r>
      <w:r w:rsidRPr="00683D95">
        <w:rPr>
          <w:rStyle w:val="StyleUnderline"/>
        </w:rPr>
        <w:t>”</w:t>
      </w:r>
      <w:r w:rsidRPr="00683D95">
        <w:rPr>
          <w:sz w:val="16"/>
        </w:rPr>
        <w:t xml:space="preserve"> conflated with liberal core values. As Slavoj Zizek has illustrated, ‘</w:t>
      </w:r>
      <w:r w:rsidRPr="00683D95">
        <w:rPr>
          <w:rStyle w:val="StyleUnderline"/>
        </w:rPr>
        <w:t>ideology</w:t>
      </w:r>
      <w:r w:rsidRPr="00683D95">
        <w:rPr>
          <w:sz w:val="16"/>
        </w:rPr>
        <w:t xml:space="preserve">’ should not be taken to mean (as in the orthodox Marxist premise) a ‘false consciousness’. Rather it </w:t>
      </w:r>
      <w:r w:rsidRPr="00683D95">
        <w:rPr>
          <w:rStyle w:val="StyleUnderline"/>
        </w:rPr>
        <w:t>implies the formation of ‘a social reality whose very existence implies the non-knowledge of its participants as to its essence’</w:t>
      </w:r>
      <w:r w:rsidRPr="00683D95">
        <w:rPr>
          <w:sz w:val="16"/>
        </w:rPr>
        <w:t xml:space="preserve"> (Zizek 1989, 21). </w:t>
      </w:r>
      <w:r w:rsidRPr="00683D95">
        <w:rPr>
          <w:rStyle w:val="StyleUnderline"/>
          <w:highlight w:val="cyan"/>
        </w:rPr>
        <w:t>To</w:t>
      </w:r>
      <w:r w:rsidRPr="00683D95">
        <w:rPr>
          <w:rStyle w:val="StyleUnderline"/>
        </w:rPr>
        <w:t xml:space="preserve"> outline and </w:t>
      </w:r>
      <w:r w:rsidRPr="00683D95">
        <w:rPr>
          <w:rStyle w:val="StyleUnderline"/>
          <w:highlight w:val="cyan"/>
        </w:rPr>
        <w:t>challenge transparency</w:t>
      </w:r>
      <w:r w:rsidRPr="00683D95">
        <w:rPr>
          <w:rStyle w:val="StyleUnderline"/>
        </w:rPr>
        <w:t xml:space="preserve"> as an ideology is</w:t>
      </w:r>
      <w:r w:rsidRPr="00683D95">
        <w:rPr>
          <w:sz w:val="16"/>
        </w:rPr>
        <w:t xml:space="preserve"> therefore </w:t>
      </w:r>
      <w:r w:rsidRPr="00683D95">
        <w:rPr>
          <w:rStyle w:val="StyleUnderline"/>
        </w:rPr>
        <w:t>not an attempt to unveil a “better” reality</w:t>
      </w:r>
      <w:r w:rsidRPr="00683D95">
        <w:rPr>
          <w:sz w:val="16"/>
        </w:rPr>
        <w:t xml:space="preserve"> through theory. </w:t>
      </w:r>
      <w:r w:rsidRPr="00683D95">
        <w:rPr>
          <w:rStyle w:val="StyleUnderline"/>
        </w:rPr>
        <w:t xml:space="preserve">It </w:t>
      </w:r>
      <w:r w:rsidRPr="00683D95">
        <w:rPr>
          <w:rStyle w:val="StyleUnderline"/>
          <w:highlight w:val="cyan"/>
        </w:rPr>
        <w:t>is</w:t>
      </w:r>
      <w:r w:rsidRPr="00683D95">
        <w:rPr>
          <w:rStyle w:val="StyleUnderline"/>
        </w:rPr>
        <w:t xml:space="preserve"> rather </w:t>
      </w:r>
      <w:r w:rsidRPr="00683D95">
        <w:rPr>
          <w:rStyle w:val="StyleUnderline"/>
          <w:highlight w:val="cyan"/>
        </w:rPr>
        <w:t>an attempt to understand</w:t>
      </w:r>
      <w:r w:rsidRPr="00683D95">
        <w:rPr>
          <w:sz w:val="16"/>
        </w:rPr>
        <w:t xml:space="preserve">, theoretically and empirically, </w:t>
      </w:r>
      <w:r w:rsidRPr="00683D95">
        <w:rPr>
          <w:rStyle w:val="StyleUnderline"/>
          <w:highlight w:val="cyan"/>
        </w:rPr>
        <w:t>what</w:t>
      </w:r>
      <w:r w:rsidRPr="00683D95">
        <w:rPr>
          <w:sz w:val="16"/>
        </w:rPr>
        <w:t xml:space="preserve"> global liberal </w:t>
      </w:r>
      <w:r w:rsidRPr="00683D95">
        <w:rPr>
          <w:rStyle w:val="StyleUnderline"/>
          <w:highlight w:val="cyan"/>
        </w:rPr>
        <w:t>fantasies of making the world appear through techniques of</w:t>
      </w:r>
      <w:r w:rsidRPr="00683D95">
        <w:rPr>
          <w:rStyle w:val="StyleUnderline"/>
        </w:rPr>
        <w:t xml:space="preserve"> total </w:t>
      </w:r>
      <w:r w:rsidRPr="00683D95">
        <w:rPr>
          <w:rStyle w:val="StyleUnderline"/>
          <w:highlight w:val="cyan"/>
        </w:rPr>
        <w:t>visibility do in terms of producing</w:t>
      </w:r>
      <w:r w:rsidRPr="00683D95">
        <w:rPr>
          <w:rStyle w:val="StyleUnderline"/>
        </w:rPr>
        <w:t xml:space="preserve"> specific </w:t>
      </w:r>
      <w:r w:rsidRPr="00683D95">
        <w:rPr>
          <w:rStyle w:val="Emphasis"/>
          <w:highlight w:val="cyan"/>
        </w:rPr>
        <w:t>discourses as reality</w:t>
      </w:r>
      <w:r w:rsidRPr="00683D95">
        <w:rPr>
          <w:sz w:val="16"/>
        </w:rPr>
        <w:t xml:space="preserve">. As has been outlined, </w:t>
      </w:r>
      <w:r w:rsidRPr="00683D95">
        <w:rPr>
          <w:rStyle w:val="StyleUnderline"/>
          <w:highlight w:val="cyan"/>
        </w:rPr>
        <w:t>this ideology is</w:t>
      </w:r>
      <w:r w:rsidRPr="00683D95">
        <w:rPr>
          <w:sz w:val="16"/>
        </w:rPr>
        <w:t xml:space="preserve"> present, and indeed produced, in distinct spheres such as information technology, corporate culture or knowledge algorithms (Valentine 2000; Zyglidopoulos and Fleming 2011; Hansen and Flyverbom 2014). But it is also </w:t>
      </w:r>
      <w:r w:rsidRPr="00683D95">
        <w:rPr>
          <w:rStyle w:val="StyleUnderline"/>
          <w:highlight w:val="cyan"/>
        </w:rPr>
        <w:t>an inherent part of</w:t>
      </w:r>
      <w:r w:rsidRPr="00683D95">
        <w:rPr>
          <w:rStyle w:val="StyleUnderline"/>
        </w:rPr>
        <w:t xml:space="preserve"> the </w:t>
      </w:r>
      <w:r w:rsidRPr="00683D95">
        <w:rPr>
          <w:rStyle w:val="StyleUnderline"/>
          <w:highlight w:val="cyan"/>
        </w:rPr>
        <w:t>gendered and racialized visual regimes</w:t>
      </w:r>
      <w:r w:rsidRPr="00683D95">
        <w:rPr>
          <w:rStyle w:val="StyleUnderline"/>
        </w:rPr>
        <w:t xml:space="preserve"> that underlie surveillance activities and security practices in contemporary Europe, for example in the way the “</w:t>
      </w:r>
      <w:r w:rsidRPr="00683D95">
        <w:rPr>
          <w:rStyle w:val="Emphasis"/>
        </w:rPr>
        <w:t>colonial gaze</w:t>
      </w:r>
      <w:r w:rsidRPr="00683D95">
        <w:rPr>
          <w:rStyle w:val="StyleUnderline"/>
        </w:rPr>
        <w:t>” persists through exoticizing difference</w:t>
      </w:r>
      <w:r w:rsidRPr="00683D95">
        <w:rPr>
          <w:sz w:val="16"/>
        </w:rPr>
        <w:t xml:space="preserve"> (see Vaughan-Williams 2008; Jones 2011). </w:t>
      </w:r>
      <w:r w:rsidRPr="00683D95">
        <w:rPr>
          <w:rStyle w:val="StyleUnderline"/>
        </w:rPr>
        <w:t xml:space="preserve">This is evident particularly in the way </w:t>
      </w:r>
      <w:r w:rsidRPr="00683D95">
        <w:rPr>
          <w:rStyle w:val="StyleUnderline"/>
          <w:highlight w:val="cyan"/>
        </w:rPr>
        <w:t>transparency</w:t>
      </w:r>
      <w:r w:rsidRPr="00683D95">
        <w:rPr>
          <w:rStyle w:val="StyleUnderline"/>
        </w:rPr>
        <w:t xml:space="preserve"> helps to </w:t>
      </w:r>
      <w:r w:rsidRPr="00683D95">
        <w:rPr>
          <w:rStyle w:val="StyleUnderline"/>
          <w:highlight w:val="cyan"/>
        </w:rPr>
        <w:t xml:space="preserve">create an </w:t>
      </w:r>
      <w:r w:rsidRPr="00683D95">
        <w:rPr>
          <w:rStyle w:val="Emphasis"/>
          <w:highlight w:val="cyan"/>
        </w:rPr>
        <w:t>impetus for racialized othering</w:t>
      </w:r>
      <w:r w:rsidRPr="00683D95">
        <w:rPr>
          <w:rStyle w:val="StyleUnderline"/>
          <w:highlight w:val="cyan"/>
        </w:rPr>
        <w:t xml:space="preserve"> in a world in which “</w:t>
      </w:r>
      <w:r w:rsidRPr="00683D95">
        <w:rPr>
          <w:rStyle w:val="Emphasis"/>
          <w:highlight w:val="cyan"/>
        </w:rPr>
        <w:t>all is uncovered</w:t>
      </w:r>
      <w:r w:rsidRPr="00683D95">
        <w:rPr>
          <w:rStyle w:val="StyleUnderline"/>
          <w:highlight w:val="cyan"/>
        </w:rPr>
        <w:t>”</w:t>
      </w:r>
      <w:r w:rsidRPr="00683D95">
        <w:rPr>
          <w:sz w:val="16"/>
        </w:rPr>
        <w:t>.</w:t>
      </w:r>
    </w:p>
    <w:p w14:paraId="0C72D019" w14:textId="77777777" w:rsidR="00594CA0" w:rsidRPr="00683D95" w:rsidRDefault="00594CA0" w:rsidP="00594CA0">
      <w:pPr>
        <w:pStyle w:val="Heading4"/>
      </w:pPr>
      <w:r w:rsidRPr="00683D95">
        <w:t xml:space="preserve">The hegemonic visibility of people of colors’ critiques of the state is the structuring </w:t>
      </w:r>
      <w:r w:rsidRPr="00683D95">
        <w:rPr>
          <w:u w:val="single"/>
        </w:rPr>
        <w:t xml:space="preserve">fact of </w:t>
      </w:r>
      <w:r>
        <w:rPr>
          <w:u w:val="single"/>
        </w:rPr>
        <w:t>racial identity</w:t>
      </w:r>
      <w:r w:rsidRPr="00683D95">
        <w:t xml:space="preserve">---colonialism and slavery manifest as a </w:t>
      </w:r>
      <w:r w:rsidRPr="00683D95">
        <w:rPr>
          <w:u w:val="single"/>
        </w:rPr>
        <w:t>forever war</w:t>
      </w:r>
      <w:r w:rsidRPr="00683D95">
        <w:t xml:space="preserve"> waged by the endocolonial state </w:t>
      </w:r>
      <w:r w:rsidRPr="00683D95">
        <w:rPr>
          <w:u w:val="single"/>
        </w:rPr>
        <w:t>against its own population</w:t>
      </w:r>
      <w:r w:rsidRPr="00683D95">
        <w:t>.</w:t>
      </w:r>
    </w:p>
    <w:p w14:paraId="2BA60628" w14:textId="77777777" w:rsidR="00594CA0" w:rsidRPr="00683D95" w:rsidRDefault="00594CA0" w:rsidP="00594CA0">
      <w:r w:rsidRPr="00683D95">
        <w:rPr>
          <w:rStyle w:val="Style13ptBold"/>
        </w:rPr>
        <w:t>Towns 19</w:t>
      </w:r>
      <w:r w:rsidRPr="00683D95">
        <w:t xml:space="preserve"> [Armond R Towns (associate professor in Communication and Media Studies at Carleton University, Ottawa, Canada. Ph.D. in Communications from the University of North Carolina at Chapel Hill), 2019, “(Dark) Pure War: Virilio, the Cinematic, and the Racial,” Media Theory, Standard Issue, Vol. 3, No. 2, pp.145 – 160, hal-02475808, ashtar]</w:t>
      </w:r>
    </w:p>
    <w:p w14:paraId="1B46F36A" w14:textId="77777777" w:rsidR="00594CA0" w:rsidRPr="00683D95" w:rsidRDefault="00594CA0" w:rsidP="00594CA0">
      <w:pPr>
        <w:rPr>
          <w:sz w:val="16"/>
        </w:rPr>
      </w:pPr>
      <w:r w:rsidRPr="00683D95">
        <w:rPr>
          <w:sz w:val="16"/>
        </w:rPr>
        <w:t>Dark Pure War: Surveillance and the Racial</w:t>
      </w:r>
    </w:p>
    <w:p w14:paraId="0BF4FCE8" w14:textId="77777777" w:rsidR="00594CA0" w:rsidRPr="00683D95" w:rsidRDefault="00594CA0" w:rsidP="00594CA0">
      <w:pPr>
        <w:rPr>
          <w:sz w:val="16"/>
        </w:rPr>
      </w:pPr>
      <w:r w:rsidRPr="00683D95">
        <w:rPr>
          <w:rStyle w:val="StyleUnderline"/>
        </w:rPr>
        <w:t>Pure war is the continuance of war after the physicality of war is over and done</w:t>
      </w:r>
      <w:r w:rsidRPr="00683D95">
        <w:rPr>
          <w:sz w:val="16"/>
        </w:rPr>
        <w:t xml:space="preserve">; now, </w:t>
      </w:r>
      <w:r w:rsidRPr="00683D95">
        <w:rPr>
          <w:rStyle w:val="StyleUnderline"/>
        </w:rPr>
        <w:t>information functions toward the continuance of war, as a preemptive strike against enemies</w:t>
      </w:r>
      <w:r w:rsidRPr="00683D95">
        <w:rPr>
          <w:sz w:val="16"/>
        </w:rPr>
        <w:t>: ‘But war doesn’t really end, as Virilio noted, it just accelerates, approximating ever more closely to its pure form’ (Wark, 2018). Information is now a central component of war, whereby ‘Not only is architecture vulnerable to bombs, it proves defenseless against information, passing through the doors and walls of our homes, rearranging the space and time we imagine we live within’ (Wark, 2018). Indeed, ‘</w:t>
      </w:r>
      <w:r w:rsidRPr="00683D95">
        <w:rPr>
          <w:rStyle w:val="StyleUnderline"/>
        </w:rPr>
        <w:t>the capability of war without war manifests a parallel information market of propaganda, illusion, dissimulation</w:t>
      </w:r>
      <w:r w:rsidRPr="00683D95">
        <w:rPr>
          <w:sz w:val="16"/>
        </w:rPr>
        <w:t>’ (Der Derian, 2002: viii).</w:t>
      </w:r>
    </w:p>
    <w:p w14:paraId="50970A20" w14:textId="77777777" w:rsidR="00594CA0" w:rsidRPr="00683D95" w:rsidRDefault="00594CA0" w:rsidP="00594CA0">
      <w:pPr>
        <w:rPr>
          <w:sz w:val="16"/>
        </w:rPr>
      </w:pPr>
      <w:r w:rsidRPr="00683D95">
        <w:rPr>
          <w:rStyle w:val="StyleUnderline"/>
        </w:rPr>
        <w:t>To rethink</w:t>
      </w:r>
      <w:r w:rsidRPr="00683D95">
        <w:rPr>
          <w:sz w:val="16"/>
        </w:rPr>
        <w:t xml:space="preserve"> Virilio’s </w:t>
      </w:r>
      <w:r w:rsidRPr="00683D95">
        <w:rPr>
          <w:rStyle w:val="StyleUnderline"/>
        </w:rPr>
        <w:t xml:space="preserve">pure war as </w:t>
      </w:r>
      <w:r w:rsidRPr="00683D95">
        <w:rPr>
          <w:rStyle w:val="Emphasis"/>
          <w:highlight w:val="cyan"/>
        </w:rPr>
        <w:t>dark pure war</w:t>
      </w:r>
      <w:r w:rsidRPr="00683D95">
        <w:rPr>
          <w:rStyle w:val="StyleUnderline"/>
          <w:highlight w:val="cyan"/>
        </w:rPr>
        <w:t xml:space="preserve"> requires thinking about</w:t>
      </w:r>
      <w:r w:rsidRPr="00683D95">
        <w:rPr>
          <w:rStyle w:val="StyleUnderline"/>
        </w:rPr>
        <w:t xml:space="preserve"> not only how information is weaponized toward war’s continuance, but also the </w:t>
      </w:r>
      <w:r w:rsidRPr="00683D95">
        <w:rPr>
          <w:rStyle w:val="Emphasis"/>
          <w:highlight w:val="cyan"/>
        </w:rPr>
        <w:t xml:space="preserve">presumed racial neutrality </w:t>
      </w:r>
      <w:r w:rsidRPr="00683D95">
        <w:rPr>
          <w:rStyle w:val="StyleUnderline"/>
          <w:highlight w:val="cyan"/>
        </w:rPr>
        <w:t>associated with</w:t>
      </w:r>
      <w:r w:rsidRPr="00683D95">
        <w:rPr>
          <w:rStyle w:val="StyleUnderline"/>
        </w:rPr>
        <w:t xml:space="preserve"> both </w:t>
      </w:r>
      <w:r w:rsidRPr="00683D95">
        <w:rPr>
          <w:rStyle w:val="StyleUnderline"/>
          <w:highlight w:val="cyan"/>
        </w:rPr>
        <w:t>war and info</w:t>
      </w:r>
      <w:r w:rsidRPr="00683D95">
        <w:rPr>
          <w:rStyle w:val="StyleUnderline"/>
        </w:rPr>
        <w:t>rmation</w:t>
      </w:r>
      <w:r w:rsidRPr="00683D95">
        <w:rPr>
          <w:sz w:val="16"/>
        </w:rPr>
        <w:t>. Thus, race is the underexamined, overlooked element of Virilio’s theory. Like discussions of dark matter in physics, Browne’s employment of ‘dark matter’ is meant to point toward the ‘unseen and unperceived’ elements of antiblackness in the surveillant practices of contemporary society. She argues that ‘</w:t>
      </w:r>
      <w:r w:rsidRPr="00683D95">
        <w:rPr>
          <w:rStyle w:val="StyleUnderline"/>
        </w:rPr>
        <w:t>rather than seeing surveillance as something inaugurated by new technologies</w:t>
      </w:r>
      <w:r w:rsidRPr="00683D95">
        <w:rPr>
          <w:sz w:val="16"/>
        </w:rPr>
        <w:t xml:space="preserve">, such as automated facial recognition or unmanned autonomous vehicles (or drones)’ (Browne, 2015: 8), </w:t>
      </w:r>
      <w:r w:rsidRPr="00683D95">
        <w:rPr>
          <w:rStyle w:val="StyleUnderline"/>
        </w:rPr>
        <w:t xml:space="preserve">we can instead think about ‘surveillance in and of black life as a </w:t>
      </w:r>
      <w:r w:rsidRPr="00683D95">
        <w:rPr>
          <w:rStyle w:val="Emphasis"/>
        </w:rPr>
        <w:t>fact of blackness</w:t>
      </w:r>
      <w:r w:rsidRPr="00683D95">
        <w:rPr>
          <w:rStyle w:val="StyleUnderline"/>
        </w:rPr>
        <w:t>’</w:t>
      </w:r>
      <w:r w:rsidRPr="00683D95">
        <w:rPr>
          <w:sz w:val="16"/>
        </w:rPr>
        <w:t xml:space="preserve"> (Browne, 2015: 6). Thus, Browne connects surveillance theory to a dark history concerned with the measurement of bodies to see their ‘intentions’, a dark history often underexamined in surveillance studies. That history is scientific racism:</w:t>
      </w:r>
    </w:p>
    <w:p w14:paraId="4D6C5028" w14:textId="77777777" w:rsidR="00594CA0" w:rsidRPr="00683D95" w:rsidRDefault="00594CA0" w:rsidP="00594CA0">
      <w:pPr>
        <w:ind w:left="720"/>
        <w:rPr>
          <w:sz w:val="16"/>
        </w:rPr>
      </w:pPr>
      <w:r w:rsidRPr="00683D95">
        <w:rPr>
          <w:sz w:val="16"/>
        </w:rPr>
        <w:t xml:space="preserve">Anthropometry, or Bertillonage, was introduced in 1883 by Alphonse Bertillon as a system of measuring and then cataloguing the human body by distinguishing one individual from another for the purposes of identification, classification, and criminal forensics. This </w:t>
      </w:r>
      <w:r w:rsidRPr="00683D95">
        <w:rPr>
          <w:rStyle w:val="StyleUnderline"/>
        </w:rPr>
        <w:t>early biometric information technology was put to work as a “scientific method,” alongside the pseudo-sciences of craniometry</w:t>
      </w:r>
      <w:r w:rsidRPr="00683D95">
        <w:rPr>
          <w:sz w:val="16"/>
        </w:rPr>
        <w:t xml:space="preserve"> (the measurement of the skull to assign criminality and intelligence to race and gender) </w:t>
      </w:r>
      <w:r w:rsidRPr="00683D95">
        <w:rPr>
          <w:rStyle w:val="StyleUnderline"/>
        </w:rPr>
        <w:t>and phrenology</w:t>
      </w:r>
      <w:r w:rsidRPr="00683D95">
        <w:rPr>
          <w:sz w:val="16"/>
        </w:rPr>
        <w:t xml:space="preserve"> (attributing mental abilities to the shape of the skull, as the skull was believed to hold a brain made up of individual organs) (Browne, 2015: 112).</w:t>
      </w:r>
    </w:p>
    <w:p w14:paraId="4F4BE2E6" w14:textId="77777777" w:rsidR="00594CA0" w:rsidRPr="00683D95" w:rsidRDefault="00594CA0" w:rsidP="00594CA0">
      <w:pPr>
        <w:rPr>
          <w:sz w:val="16"/>
        </w:rPr>
      </w:pPr>
      <w:r w:rsidRPr="00683D95">
        <w:rPr>
          <w:sz w:val="16"/>
        </w:rPr>
        <w:t xml:space="preserve">What Browne points toward is a question unasked by Virilio: </w:t>
      </w:r>
      <w:r w:rsidRPr="00683D95">
        <w:rPr>
          <w:rStyle w:val="StyleUnderline"/>
          <w:highlight w:val="cyan"/>
        </w:rPr>
        <w:t>what if the ‘</w:t>
      </w:r>
      <w:r w:rsidRPr="00683D95">
        <w:rPr>
          <w:rStyle w:val="Emphasis"/>
          <w:highlight w:val="cyan"/>
        </w:rPr>
        <w:t>fact of blackness</w:t>
      </w:r>
      <w:r w:rsidRPr="00683D95">
        <w:rPr>
          <w:rStyle w:val="StyleUnderline"/>
          <w:highlight w:val="cyan"/>
        </w:rPr>
        <w:t xml:space="preserve">’ is the </w:t>
      </w:r>
      <w:r w:rsidRPr="00683D95">
        <w:rPr>
          <w:rStyle w:val="Emphasis"/>
          <w:highlight w:val="cyan"/>
        </w:rPr>
        <w:t>structuring necessity</w:t>
      </w:r>
      <w:r w:rsidRPr="00683D95">
        <w:rPr>
          <w:rStyle w:val="StyleUnderline"/>
          <w:highlight w:val="cyan"/>
        </w:rPr>
        <w:t xml:space="preserve"> for</w:t>
      </w:r>
      <w:r w:rsidRPr="00683D95">
        <w:rPr>
          <w:rStyle w:val="StyleUnderline"/>
        </w:rPr>
        <w:t xml:space="preserve"> the new technologies of </w:t>
      </w:r>
      <w:r w:rsidRPr="00683D95">
        <w:rPr>
          <w:rStyle w:val="StyleUnderline"/>
          <w:highlight w:val="cyan"/>
        </w:rPr>
        <w:t>surveillance</w:t>
      </w:r>
      <w:r w:rsidRPr="00683D95">
        <w:rPr>
          <w:rStyle w:val="StyleUnderline"/>
        </w:rPr>
        <w:t xml:space="preserve"> themselves?</w:t>
      </w:r>
      <w:r w:rsidRPr="00683D95">
        <w:rPr>
          <w:sz w:val="16"/>
        </w:rPr>
        <w:t xml:space="preserve"> This would require that we rethink pure war as a dark pure war, which is to say that </w:t>
      </w:r>
      <w:r w:rsidRPr="00683D95">
        <w:rPr>
          <w:rStyle w:val="StyleUnderline"/>
        </w:rPr>
        <w:t>pure war holds race as central, while never acknowledging its importance to the maintenance of war</w:t>
      </w:r>
      <w:r w:rsidRPr="00683D95">
        <w:rPr>
          <w:sz w:val="16"/>
        </w:rPr>
        <w:t>.</w:t>
      </w:r>
    </w:p>
    <w:p w14:paraId="2D4C7FA0" w14:textId="77777777" w:rsidR="00594CA0" w:rsidRPr="00683D95" w:rsidRDefault="00594CA0" w:rsidP="00594CA0">
      <w:pPr>
        <w:rPr>
          <w:sz w:val="16"/>
        </w:rPr>
      </w:pPr>
      <w:r w:rsidRPr="00683D95">
        <w:rPr>
          <w:sz w:val="16"/>
        </w:rPr>
        <w:t xml:space="preserve">What if we thought about Virilio’s pure war as a racial condition in the US? In short, what if we were to rearticulate WEB Du Bois’ (1994) question of, ‘How does it feel to be a problem’, as a racialized question of war? </w:t>
      </w:r>
      <w:r w:rsidRPr="00683D95">
        <w:rPr>
          <w:rStyle w:val="StyleUnderline"/>
          <w:highlight w:val="cyan"/>
        </w:rPr>
        <w:t>The end of the</w:t>
      </w:r>
      <w:r w:rsidRPr="00683D95">
        <w:rPr>
          <w:rStyle w:val="StyleUnderline"/>
        </w:rPr>
        <w:t xml:space="preserve"> US </w:t>
      </w:r>
      <w:r w:rsidRPr="00683D95">
        <w:rPr>
          <w:rStyle w:val="StyleUnderline"/>
          <w:highlight w:val="cyan"/>
        </w:rPr>
        <w:t>Civil War and</w:t>
      </w:r>
      <w:r w:rsidRPr="00683D95">
        <w:rPr>
          <w:rStyle w:val="StyleUnderline"/>
        </w:rPr>
        <w:t xml:space="preserve"> the end of racial </w:t>
      </w:r>
      <w:r w:rsidRPr="00683D95">
        <w:rPr>
          <w:rStyle w:val="StyleUnderline"/>
          <w:highlight w:val="cyan"/>
        </w:rPr>
        <w:t>slavery marked the</w:t>
      </w:r>
      <w:r w:rsidRPr="00683D95">
        <w:rPr>
          <w:rStyle w:val="StyleUnderline"/>
        </w:rPr>
        <w:t xml:space="preserve"> </w:t>
      </w:r>
      <w:r w:rsidRPr="00683D95">
        <w:rPr>
          <w:rStyle w:val="Emphasis"/>
        </w:rPr>
        <w:t xml:space="preserve">structure of </w:t>
      </w:r>
      <w:r w:rsidRPr="00683D95">
        <w:rPr>
          <w:rStyle w:val="Emphasis"/>
          <w:highlight w:val="cyan"/>
        </w:rPr>
        <w:t>pure war as a condition</w:t>
      </w:r>
      <w:r w:rsidRPr="00683D95">
        <w:rPr>
          <w:rStyle w:val="StyleUnderline"/>
        </w:rPr>
        <w:t xml:space="preserve">, rather than a contingency, </w:t>
      </w:r>
      <w:r w:rsidRPr="00683D95">
        <w:rPr>
          <w:rStyle w:val="Emphasis"/>
          <w:highlight w:val="cyan"/>
        </w:rPr>
        <w:t>of black life</w:t>
      </w:r>
      <w:r w:rsidRPr="00683D95">
        <w:rPr>
          <w:sz w:val="16"/>
        </w:rPr>
        <w:t xml:space="preserve">. Another way to say this is that white people went to war with each other over the right to own our black bodies in the US Civil War, and it presumably ended in 1865. </w:t>
      </w:r>
      <w:r w:rsidRPr="00683D95">
        <w:rPr>
          <w:rStyle w:val="StyleUnderline"/>
        </w:rPr>
        <w:t>Yet, the replication of racial violence</w:t>
      </w:r>
      <w:r w:rsidRPr="00683D95">
        <w:rPr>
          <w:sz w:val="16"/>
        </w:rPr>
        <w:t xml:space="preserve">, what Saidiya Hartman (2008) calls </w:t>
      </w:r>
      <w:r w:rsidRPr="00683D95">
        <w:rPr>
          <w:rStyle w:val="StyleUnderline"/>
        </w:rPr>
        <w:t>the ‘</w:t>
      </w:r>
      <w:r w:rsidRPr="00683D95">
        <w:rPr>
          <w:rStyle w:val="Emphasis"/>
        </w:rPr>
        <w:t>afterlife of slavery</w:t>
      </w:r>
      <w:r w:rsidRPr="00683D95">
        <w:rPr>
          <w:rStyle w:val="StyleUnderline"/>
        </w:rPr>
        <w:t>’, has yet to end for black people</w:t>
      </w:r>
      <w:r w:rsidRPr="00683D95">
        <w:rPr>
          <w:sz w:val="16"/>
        </w:rPr>
        <w:t xml:space="preserve">; instead, </w:t>
      </w:r>
      <w:r w:rsidRPr="00683D95">
        <w:rPr>
          <w:rStyle w:val="StyleUnderline"/>
        </w:rPr>
        <w:t xml:space="preserve">racial violence is fundamental to what it means to be black (and white) in the US. </w:t>
      </w:r>
      <w:r w:rsidRPr="00683D95">
        <w:rPr>
          <w:rStyle w:val="Emphasis"/>
          <w:highlight w:val="cyan"/>
        </w:rPr>
        <w:t>Jim Crow</w:t>
      </w:r>
      <w:r w:rsidRPr="00683D95">
        <w:rPr>
          <w:rStyle w:val="Emphasis"/>
        </w:rPr>
        <w:t>ism</w:t>
      </w:r>
      <w:r w:rsidRPr="00683D95">
        <w:rPr>
          <w:rStyle w:val="StyleUnderline"/>
        </w:rPr>
        <w:t xml:space="preserve">, </w:t>
      </w:r>
      <w:r w:rsidRPr="00683D95">
        <w:rPr>
          <w:rStyle w:val="Emphasis"/>
          <w:highlight w:val="cyan"/>
        </w:rPr>
        <w:t>ghettoization</w:t>
      </w:r>
      <w:r w:rsidRPr="00683D95">
        <w:rPr>
          <w:rStyle w:val="StyleUnderline"/>
        </w:rPr>
        <w:t xml:space="preserve">, </w:t>
      </w:r>
      <w:r w:rsidRPr="00683D95">
        <w:rPr>
          <w:rStyle w:val="Emphasis"/>
        </w:rPr>
        <w:t>deindustrialization</w:t>
      </w:r>
      <w:r w:rsidRPr="00683D95">
        <w:rPr>
          <w:rStyle w:val="StyleUnderline"/>
        </w:rPr>
        <w:t xml:space="preserve">, </w:t>
      </w:r>
      <w:r w:rsidRPr="00683D95">
        <w:rPr>
          <w:rStyle w:val="Emphasis"/>
        </w:rPr>
        <w:t>white flight</w:t>
      </w:r>
      <w:r w:rsidRPr="00683D95">
        <w:rPr>
          <w:rStyle w:val="StyleUnderline"/>
        </w:rPr>
        <w:t xml:space="preserve">, </w:t>
      </w:r>
      <w:r w:rsidRPr="00683D95">
        <w:rPr>
          <w:rStyle w:val="Emphasis"/>
          <w:highlight w:val="cyan"/>
        </w:rPr>
        <w:t>mass incarceration</w:t>
      </w:r>
      <w:r w:rsidRPr="00683D95">
        <w:rPr>
          <w:rStyle w:val="StyleUnderline"/>
          <w:highlight w:val="cyan"/>
        </w:rPr>
        <w:t xml:space="preserve">, and </w:t>
      </w:r>
      <w:r w:rsidRPr="00683D95">
        <w:rPr>
          <w:rStyle w:val="Emphasis"/>
          <w:highlight w:val="cyan"/>
        </w:rPr>
        <w:t>gentrification</w:t>
      </w:r>
      <w:r w:rsidRPr="00683D95">
        <w:rPr>
          <w:rStyle w:val="StyleUnderline"/>
          <w:highlight w:val="cyan"/>
        </w:rPr>
        <w:t xml:space="preserve"> are remnants of dark pure war</w:t>
      </w:r>
      <w:r w:rsidRPr="00683D95">
        <w:rPr>
          <w:sz w:val="16"/>
        </w:rPr>
        <w:t xml:space="preserve">. They are </w:t>
      </w:r>
      <w:r w:rsidRPr="00683D95">
        <w:rPr>
          <w:rStyle w:val="StyleUnderline"/>
        </w:rPr>
        <w:t xml:space="preserve">post-war answers to how to deal with a ‘problem’; to call for </w:t>
      </w:r>
      <w:r w:rsidRPr="00683D95">
        <w:rPr>
          <w:rStyle w:val="StyleUnderline"/>
          <w:highlight w:val="cyan"/>
        </w:rPr>
        <w:t>their end is</w:t>
      </w:r>
      <w:r w:rsidRPr="00683D95">
        <w:rPr>
          <w:rStyle w:val="StyleUnderline"/>
        </w:rPr>
        <w:t xml:space="preserve"> to call for </w:t>
      </w:r>
      <w:r w:rsidRPr="00683D95">
        <w:rPr>
          <w:rStyle w:val="StyleUnderline"/>
          <w:highlight w:val="cyan"/>
        </w:rPr>
        <w:t>the end</w:t>
      </w:r>
      <w:r w:rsidRPr="00683D95">
        <w:rPr>
          <w:rStyle w:val="StyleUnderline"/>
        </w:rPr>
        <w:t xml:space="preserve"> to what many cannot let go </w:t>
      </w:r>
      <w:r w:rsidRPr="00683D95">
        <w:rPr>
          <w:rStyle w:val="StyleUnderline"/>
          <w:highlight w:val="cyan"/>
        </w:rPr>
        <w:t>of: whiteness</w:t>
      </w:r>
      <w:r w:rsidRPr="00683D95">
        <w:rPr>
          <w:sz w:val="16"/>
        </w:rPr>
        <w:t xml:space="preserve">. Further, with race at its center, this entails that </w:t>
      </w:r>
      <w:r w:rsidRPr="00683D95">
        <w:rPr>
          <w:rStyle w:val="StyleUnderline"/>
        </w:rPr>
        <w:t xml:space="preserve">black people are </w:t>
      </w:r>
      <w:r w:rsidRPr="00683D95">
        <w:rPr>
          <w:rStyle w:val="Emphasis"/>
        </w:rPr>
        <w:t>not the only ones affected</w:t>
      </w:r>
      <w:r w:rsidRPr="00683D95">
        <w:rPr>
          <w:sz w:val="16"/>
        </w:rPr>
        <w:t xml:space="preserve"> by dark pure war, </w:t>
      </w:r>
      <w:r w:rsidRPr="00683D95">
        <w:rPr>
          <w:rStyle w:val="StyleUnderline"/>
        </w:rPr>
        <w:t>but are part of dark pure war’s larger assemblage</w:t>
      </w:r>
      <w:r w:rsidRPr="00683D95">
        <w:rPr>
          <w:sz w:val="16"/>
        </w:rPr>
        <w:t>.</w:t>
      </w:r>
    </w:p>
    <w:p w14:paraId="6AC8F071" w14:textId="77777777" w:rsidR="00594CA0" w:rsidRPr="00683D95" w:rsidRDefault="00594CA0" w:rsidP="00594CA0">
      <w:pPr>
        <w:rPr>
          <w:sz w:val="16"/>
        </w:rPr>
      </w:pPr>
      <w:r w:rsidRPr="00683D95">
        <w:rPr>
          <w:sz w:val="16"/>
        </w:rPr>
        <w:t xml:space="preserve">What Virilio pointed toward, then, was that cinema and war were necessarily interconnected and assistants in the perceptual transformations that readied populations for their own continual surveillance; and just as important, such </w:t>
      </w:r>
      <w:r w:rsidRPr="00683D95">
        <w:rPr>
          <w:rStyle w:val="StyleUnderline"/>
        </w:rPr>
        <w:t>forms of surveillance have been tested on people of color prior to their implementation on the larger society</w:t>
      </w:r>
      <w:r w:rsidRPr="00683D95">
        <w:rPr>
          <w:sz w:val="16"/>
        </w:rPr>
        <w:t xml:space="preserve">. This is what Browne refers to as the ‘unseen and unperceived’ component of dark matter and what I call </w:t>
      </w:r>
      <w:r w:rsidRPr="00683D95">
        <w:rPr>
          <w:rStyle w:val="StyleUnderline"/>
          <w:highlight w:val="cyan"/>
        </w:rPr>
        <w:t>dark pure war</w:t>
      </w:r>
      <w:r w:rsidRPr="00683D95">
        <w:rPr>
          <w:sz w:val="16"/>
        </w:rPr>
        <w:t xml:space="preserve">: it </w:t>
      </w:r>
      <w:r w:rsidRPr="00683D95">
        <w:rPr>
          <w:rStyle w:val="StyleUnderline"/>
          <w:highlight w:val="cyan"/>
        </w:rPr>
        <w:t xml:space="preserve">is the necessity of the black body as an </w:t>
      </w:r>
      <w:r w:rsidRPr="00683D95">
        <w:rPr>
          <w:rStyle w:val="Emphasis"/>
          <w:highlight w:val="cyan"/>
        </w:rPr>
        <w:t>always already surveillable</w:t>
      </w:r>
      <w:r w:rsidRPr="00683D95">
        <w:rPr>
          <w:rStyle w:val="StyleUnderline"/>
          <w:highlight w:val="cyan"/>
        </w:rPr>
        <w:t xml:space="preserve">, </w:t>
      </w:r>
      <w:r w:rsidRPr="00683D95">
        <w:rPr>
          <w:rStyle w:val="Emphasis"/>
          <w:highlight w:val="cyan"/>
        </w:rPr>
        <w:t>commodified object</w:t>
      </w:r>
      <w:r w:rsidRPr="00683D95">
        <w:rPr>
          <w:rStyle w:val="StyleUnderline"/>
        </w:rPr>
        <w:t>, one that can normalize even the contemporary surveillance of people’s information online</w:t>
      </w:r>
      <w:r w:rsidRPr="00683D95">
        <w:rPr>
          <w:sz w:val="16"/>
        </w:rPr>
        <w:t xml:space="preserve">. </w:t>
      </w:r>
    </w:p>
    <w:p w14:paraId="39BD1EA8" w14:textId="77777777" w:rsidR="00594CA0" w:rsidRPr="00683D95" w:rsidRDefault="00594CA0" w:rsidP="00594CA0">
      <w:pPr>
        <w:rPr>
          <w:sz w:val="16"/>
        </w:rPr>
      </w:pPr>
      <w:r w:rsidRPr="00683D95">
        <w:rPr>
          <w:sz w:val="16"/>
        </w:rPr>
        <w:t xml:space="preserve">For Virilio, </w:t>
      </w:r>
      <w:r w:rsidRPr="00683D95">
        <w:rPr>
          <w:rStyle w:val="StyleUnderline"/>
        </w:rPr>
        <w:t xml:space="preserve">the </w:t>
      </w:r>
      <w:r w:rsidRPr="00683D95">
        <w:rPr>
          <w:rStyle w:val="StyleUnderline"/>
          <w:highlight w:val="cyan"/>
        </w:rPr>
        <w:t>info</w:t>
      </w:r>
      <w:r w:rsidRPr="00683D95">
        <w:rPr>
          <w:rStyle w:val="StyleUnderline"/>
        </w:rPr>
        <w:t xml:space="preserve">rmation </w:t>
      </w:r>
      <w:r w:rsidRPr="00683D95">
        <w:rPr>
          <w:rStyle w:val="StyleUnderline"/>
          <w:highlight w:val="cyan"/>
        </w:rPr>
        <w:t>war</w:t>
      </w:r>
      <w:r w:rsidRPr="00683D95">
        <w:rPr>
          <w:rStyle w:val="StyleUnderline"/>
        </w:rPr>
        <w:t xml:space="preserve"> penetrates our architectural lives in new ways</w:t>
      </w:r>
      <w:r w:rsidRPr="00683D95">
        <w:rPr>
          <w:sz w:val="16"/>
        </w:rPr>
        <w:t xml:space="preserve">. Two examples will suffice. In Chicago, a city that has seen record highs in gunshot homicides, </w:t>
      </w:r>
      <w:r w:rsidRPr="00683D95">
        <w:rPr>
          <w:rStyle w:val="StyleUnderline"/>
        </w:rPr>
        <w:t>the Chicago Police Department implemented ‘gunfire locator’ technologies</w:t>
      </w:r>
      <w:r w:rsidRPr="00683D95">
        <w:rPr>
          <w:sz w:val="16"/>
        </w:rPr>
        <w:t xml:space="preserve"> to track where gunshots were fired from. Using acoustic sensors, gunfire locators are technologies that attempt to identify the source and direction of gunfire within the. communities that they are set up in. </w:t>
      </w:r>
      <w:r w:rsidRPr="00683D95">
        <w:rPr>
          <w:rStyle w:val="StyleUnderline"/>
        </w:rPr>
        <w:t>In</w:t>
      </w:r>
      <w:r w:rsidRPr="00683D95">
        <w:rPr>
          <w:sz w:val="16"/>
        </w:rPr>
        <w:t xml:space="preserve"> some black and brown </w:t>
      </w:r>
      <w:r w:rsidRPr="00683D95">
        <w:rPr>
          <w:rStyle w:val="StyleUnderline"/>
        </w:rPr>
        <w:t>neighborhoods in Chicago, where residents are wary of the police, gunshots are often not reported. Thus, the police department contends, gunfire locators</w:t>
      </w:r>
      <w:r w:rsidRPr="00683D95">
        <w:rPr>
          <w:sz w:val="16"/>
        </w:rPr>
        <w:t xml:space="preserve">, which use ‘audio sensors, GPS software, and machine learning algorithms’ (McCullom, 2017), </w:t>
      </w:r>
      <w:r w:rsidRPr="00683D95">
        <w:rPr>
          <w:rStyle w:val="StyleUnderline"/>
        </w:rPr>
        <w:t>are needed to surveil the largely black and brown communities that are deemed ‘high-crime’ areas. Similar technologies have been set up in Baltimore</w:t>
      </w:r>
      <w:r w:rsidRPr="00683D95">
        <w:rPr>
          <w:sz w:val="16"/>
        </w:rPr>
        <w:t xml:space="preserve">, MD </w:t>
      </w:r>
      <w:r w:rsidRPr="00683D95">
        <w:rPr>
          <w:rStyle w:val="StyleUnderline"/>
        </w:rPr>
        <w:t>and Wilmington</w:t>
      </w:r>
      <w:r w:rsidRPr="00683D95">
        <w:rPr>
          <w:sz w:val="16"/>
        </w:rPr>
        <w:t xml:space="preserve">, DE, </w:t>
      </w:r>
      <w:r w:rsidRPr="00683D95">
        <w:rPr>
          <w:rStyle w:val="StyleUnderline"/>
        </w:rPr>
        <w:t>where such technologies are marketed as ‘good crime-fighting news’</w:t>
      </w:r>
      <w:r w:rsidRPr="00683D95">
        <w:rPr>
          <w:sz w:val="16"/>
        </w:rPr>
        <w:t xml:space="preserve"> (The News Journal, 2014). More specifically:</w:t>
      </w:r>
    </w:p>
    <w:p w14:paraId="274DD366" w14:textId="77777777" w:rsidR="00594CA0" w:rsidRPr="00683D95" w:rsidRDefault="00594CA0" w:rsidP="00594CA0">
      <w:pPr>
        <w:ind w:left="720"/>
        <w:rPr>
          <w:sz w:val="16"/>
        </w:rPr>
      </w:pPr>
      <w:r w:rsidRPr="00683D95">
        <w:rPr>
          <w:sz w:val="16"/>
        </w:rPr>
        <w:t xml:space="preserve">Gunfire detection employs an array of acoustic sensors – each about the size of a small toaster – placed on the highest local rooftops, utility poles, street lights and other structures to detect and locate the source of gunfire. The sensors are automatically triggered by the two unique audio characteristics of gunfire: The muzzle blast following the explosion inside the chamber and the sonic boom that occurs when the bullet travels at supersonic speed. The system pinpoints the exact location of the gunfire by a [sic] triangulating the sound from three sensors. Machine learning algorithms factor the speed of sound – about 1,087 feet per second at 32 degrees Fahrenheit – to measure the difference between the time the gunfire is detected at three different sensors (McCullom, 2017). </w:t>
      </w:r>
    </w:p>
    <w:p w14:paraId="6FB3A4A7" w14:textId="77777777" w:rsidR="00594CA0" w:rsidRPr="00683D95" w:rsidRDefault="00594CA0" w:rsidP="00594CA0">
      <w:pPr>
        <w:rPr>
          <w:sz w:val="16"/>
        </w:rPr>
      </w:pPr>
      <w:r w:rsidRPr="00683D95">
        <w:rPr>
          <w:rStyle w:val="StyleUnderline"/>
        </w:rPr>
        <w:t>Sound provides a digitized, instantaneous mapping of</w:t>
      </w:r>
      <w:r w:rsidRPr="00683D95">
        <w:rPr>
          <w:sz w:val="16"/>
        </w:rPr>
        <w:t xml:space="preserve"> very specific </w:t>
      </w:r>
      <w:r w:rsidRPr="00683D95">
        <w:rPr>
          <w:rStyle w:val="StyleUnderline"/>
        </w:rPr>
        <w:t>Chicago neighborhoods</w:t>
      </w:r>
      <w:r w:rsidRPr="00683D95">
        <w:rPr>
          <w:sz w:val="16"/>
        </w:rPr>
        <w:t xml:space="preserve"> – those </w:t>
      </w:r>
      <w:r w:rsidRPr="00683D95">
        <w:rPr>
          <w:rStyle w:val="StyleUnderline"/>
        </w:rPr>
        <w:t>that are already over-policed and underemployed</w:t>
      </w:r>
      <w:r w:rsidRPr="00683D95">
        <w:rPr>
          <w:sz w:val="16"/>
        </w:rPr>
        <w:t xml:space="preserve">. Thus, </w:t>
      </w:r>
      <w:r w:rsidRPr="00683D95">
        <w:rPr>
          <w:rStyle w:val="StyleUnderline"/>
        </w:rPr>
        <w:t>gunfire locators</w:t>
      </w:r>
      <w:r w:rsidRPr="00683D95">
        <w:rPr>
          <w:sz w:val="16"/>
        </w:rPr>
        <w:t xml:space="preserve">, like other sound technologies, </w:t>
      </w:r>
      <w:r w:rsidRPr="00683D95">
        <w:rPr>
          <w:rStyle w:val="Emphasis"/>
          <w:highlight w:val="cyan"/>
        </w:rPr>
        <w:t>assume questions of power</w:t>
      </w:r>
      <w:r w:rsidRPr="00683D95">
        <w:rPr>
          <w:rStyle w:val="StyleUnderline"/>
        </w:rPr>
        <w:t>, such as ‘who is permitted to make noise and who has recourse to its abatement’</w:t>
      </w:r>
      <w:r w:rsidRPr="00683D95">
        <w:rPr>
          <w:sz w:val="16"/>
        </w:rPr>
        <w:t xml:space="preserve"> (Akiyama, 2010: 457)?</w:t>
      </w:r>
    </w:p>
    <w:p w14:paraId="59C08823" w14:textId="77777777" w:rsidR="00594CA0" w:rsidRPr="00683D95" w:rsidRDefault="00594CA0" w:rsidP="00594CA0">
      <w:pPr>
        <w:rPr>
          <w:sz w:val="16"/>
        </w:rPr>
      </w:pPr>
      <w:r w:rsidRPr="00683D95">
        <w:rPr>
          <w:sz w:val="16"/>
        </w:rPr>
        <w:t xml:space="preserve">Using data sets presumably free from biases, many of the </w:t>
      </w:r>
      <w:r w:rsidRPr="00683D95">
        <w:rPr>
          <w:rStyle w:val="StyleUnderline"/>
          <w:highlight w:val="cyan"/>
        </w:rPr>
        <w:t>communities where</w:t>
      </w:r>
      <w:r w:rsidRPr="00683D95">
        <w:rPr>
          <w:sz w:val="16"/>
        </w:rPr>
        <w:t xml:space="preserve"> these </w:t>
      </w:r>
      <w:r w:rsidRPr="00683D95">
        <w:rPr>
          <w:rStyle w:val="StyleUnderline"/>
          <w:highlight w:val="cyan"/>
        </w:rPr>
        <w:t>gunfire locators are set up are presented as ‘objectively’</w:t>
      </w:r>
      <w:r w:rsidRPr="00683D95">
        <w:rPr>
          <w:rStyle w:val="StyleUnderline"/>
        </w:rPr>
        <w:t xml:space="preserve"> more prone to </w:t>
      </w:r>
      <w:r w:rsidRPr="00683D95">
        <w:rPr>
          <w:rStyle w:val="StyleUnderline"/>
          <w:highlight w:val="cyan"/>
        </w:rPr>
        <w:t>criminal</w:t>
      </w:r>
      <w:r w:rsidRPr="00683D95">
        <w:rPr>
          <w:rStyle w:val="StyleUnderline"/>
        </w:rPr>
        <w:t>ity</w:t>
      </w:r>
      <w:r w:rsidRPr="00683D95">
        <w:rPr>
          <w:sz w:val="16"/>
        </w:rPr>
        <w:t>, and, thus, logical choices for where to place gunfire locators. The Southside of Chicago, for example, is less an area that suffers from ‘poverty, massive levels of unemployment, deindustrialization, housing insecurity, mental health challenges and, racism’ (McCullom, 2017); instead, the data reduces the community to a space where more crime occurs. This data is, then, profited on by companies such as ShotSpotter, which boast that its technology is central to crime reduction:</w:t>
      </w:r>
    </w:p>
    <w:p w14:paraId="4A338F17" w14:textId="77777777" w:rsidR="00594CA0" w:rsidRPr="00683D95" w:rsidRDefault="00594CA0" w:rsidP="00594CA0">
      <w:pPr>
        <w:ind w:left="720"/>
        <w:rPr>
          <w:sz w:val="16"/>
        </w:rPr>
      </w:pPr>
      <w:r w:rsidRPr="00683D95">
        <w:rPr>
          <w:sz w:val="16"/>
        </w:rPr>
        <w:t>Oakland Police Department (OPD) has incorporated ShotSpotter data as a critical component in its initiatives to fight and reduce gun violence, and data show there has been significant progress in these efforts, with a 29% overall reduction in gunfire incidents per day from 2012-2017, and a 71% decrease in gunfire incidents per square mile from 2012-2017 (ShotSpotter, 2018).</w:t>
      </w:r>
    </w:p>
    <w:p w14:paraId="3705402B" w14:textId="77777777" w:rsidR="00594CA0" w:rsidRPr="00683D95" w:rsidRDefault="00594CA0" w:rsidP="00594CA0">
      <w:pPr>
        <w:rPr>
          <w:sz w:val="16"/>
        </w:rPr>
      </w:pPr>
      <w:r w:rsidRPr="00683D95">
        <w:rPr>
          <w:sz w:val="16"/>
        </w:rPr>
        <w:t xml:space="preserve">ShotSpotter’s concern with data would suggest that they would attempt to show how the implementation of their gunfire locators has reduced crime in places like Oakland, but what they show is that Oakland is seeing reductions in crime like many cities in the country. ShotSpotter provides no causation, only correlation, suggesting that information technologies such as gunfire locators do not guarantee crime reduction. Still, rather than ‘address many structural barriers and socioeconomic disparities that contribute to the cycles of violence concentrated among younger African American men in these communities’ (McCullom, 2017), many cities are choosing to direct funds toward information technologies that further the surveillance of people of color and show little to no capacity to reduce crime, but perpetuate narratives of certain bodies as more prone to crime. </w:t>
      </w:r>
    </w:p>
    <w:p w14:paraId="5F7B9127" w14:textId="77777777" w:rsidR="00594CA0" w:rsidRPr="00683D95" w:rsidRDefault="00594CA0" w:rsidP="00594CA0">
      <w:pPr>
        <w:rPr>
          <w:sz w:val="16"/>
        </w:rPr>
      </w:pPr>
      <w:r w:rsidRPr="00683D95">
        <w:rPr>
          <w:sz w:val="16"/>
        </w:rPr>
        <w:t xml:space="preserve">The capability to monitor people of color has exceeded local communities like Chicago. and Oakland and entered into a national platform as well. In 2011, the Department of Homeland Security initiated its </w:t>
      </w:r>
      <w:r w:rsidRPr="00683D95">
        <w:rPr>
          <w:rStyle w:val="Emphasis"/>
        </w:rPr>
        <w:t>C</w:t>
      </w:r>
      <w:r w:rsidRPr="00683D95">
        <w:rPr>
          <w:rStyle w:val="StyleUnderline"/>
        </w:rPr>
        <w:t xml:space="preserve">ountering </w:t>
      </w:r>
      <w:r w:rsidRPr="00683D95">
        <w:rPr>
          <w:rStyle w:val="Emphasis"/>
        </w:rPr>
        <w:t>V</w:t>
      </w:r>
      <w:r w:rsidRPr="00683D95">
        <w:rPr>
          <w:rStyle w:val="StyleUnderline"/>
        </w:rPr>
        <w:t xml:space="preserve">iolent </w:t>
      </w:r>
      <w:r w:rsidRPr="00683D95">
        <w:rPr>
          <w:rStyle w:val="Emphasis"/>
        </w:rPr>
        <w:t>E</w:t>
      </w:r>
      <w:r w:rsidRPr="00683D95">
        <w:rPr>
          <w:rStyle w:val="StyleUnderline"/>
        </w:rPr>
        <w:t>xtremism Task Force</w:t>
      </w:r>
      <w:r w:rsidRPr="00683D95">
        <w:rPr>
          <w:sz w:val="16"/>
        </w:rPr>
        <w:t xml:space="preserve"> (CVE) programs. The </w:t>
      </w:r>
      <w:r w:rsidRPr="00683D95">
        <w:rPr>
          <w:rStyle w:val="StyleUnderline"/>
        </w:rPr>
        <w:t>programs were</w:t>
      </w:r>
      <w:r w:rsidRPr="00683D95">
        <w:rPr>
          <w:sz w:val="16"/>
        </w:rPr>
        <w:t xml:space="preserve"> reportedly </w:t>
      </w:r>
      <w:r w:rsidRPr="00683D95">
        <w:rPr>
          <w:rStyle w:val="StyleUnderline"/>
        </w:rPr>
        <w:t>meant to tide the rise of ‘domestic terrorists and homegrown violent extremists in the U</w:t>
      </w:r>
      <w:r w:rsidRPr="00683D95">
        <w:rPr>
          <w:sz w:val="16"/>
        </w:rPr>
        <w:t xml:space="preserve">nited </w:t>
      </w:r>
      <w:r w:rsidRPr="00683D95">
        <w:rPr>
          <w:rStyle w:val="StyleUnderline"/>
        </w:rPr>
        <w:t>S</w:t>
      </w:r>
      <w:r w:rsidRPr="00683D95">
        <w:rPr>
          <w:sz w:val="16"/>
        </w:rPr>
        <w:t xml:space="preserve">tates, </w:t>
      </w:r>
      <w:r w:rsidRPr="00683D95">
        <w:rPr>
          <w:rStyle w:val="StyleUnderline"/>
        </w:rPr>
        <w:t>as well as international terrorist groups like al-Qaeda and ISIL’</w:t>
      </w:r>
      <w:r w:rsidRPr="00683D95">
        <w:rPr>
          <w:sz w:val="16"/>
        </w:rPr>
        <w:t xml:space="preserve"> (Department of Homeland Security, 2018). The problem that </w:t>
      </w:r>
      <w:r w:rsidRPr="00683D95">
        <w:rPr>
          <w:rStyle w:val="StyleUnderline"/>
        </w:rPr>
        <w:t>CVE is responding to is not only terrorism, but the capacity for terrorism to traverse national borders with the click of the mouse, meaning “CVE</w:t>
      </w:r>
      <w:r w:rsidRPr="00683D95">
        <w:rPr>
          <w:sz w:val="16"/>
        </w:rPr>
        <w:t xml:space="preserve"> appropriately </w:t>
      </w:r>
      <w:r w:rsidRPr="00683D95">
        <w:rPr>
          <w:rStyle w:val="StyleUnderline"/>
        </w:rPr>
        <w:t>incorporates modern technologies and is informed by accurate information regarding violent extremists’ use of the Internet”</w:t>
      </w:r>
      <w:r w:rsidRPr="00683D95">
        <w:rPr>
          <w:sz w:val="16"/>
        </w:rPr>
        <w:t xml:space="preserve"> (Department of Homeland Security, 2018). With the capacity of information to enter architectures in new ways, </w:t>
      </w:r>
      <w:r w:rsidRPr="00683D95">
        <w:rPr>
          <w:rStyle w:val="StyleUnderline"/>
        </w:rPr>
        <w:t xml:space="preserve">the </w:t>
      </w:r>
      <w:r w:rsidRPr="00683D95">
        <w:rPr>
          <w:rStyle w:val="StyleUnderline"/>
          <w:highlight w:val="cyan"/>
        </w:rPr>
        <w:t>US</w:t>
      </w:r>
      <w:r w:rsidRPr="00683D95">
        <w:rPr>
          <w:rStyle w:val="StyleUnderline"/>
        </w:rPr>
        <w:t xml:space="preserve"> government </w:t>
      </w:r>
      <w:r w:rsidRPr="00683D95">
        <w:rPr>
          <w:rStyle w:val="StyleUnderline"/>
          <w:highlight w:val="cyan"/>
        </w:rPr>
        <w:t>structures</w:t>
      </w:r>
      <w:r w:rsidRPr="00683D95">
        <w:rPr>
          <w:rStyle w:val="StyleUnderline"/>
        </w:rPr>
        <w:t xml:space="preserve"> its </w:t>
      </w:r>
      <w:r w:rsidRPr="00683D95">
        <w:rPr>
          <w:rStyle w:val="StyleUnderline"/>
          <w:highlight w:val="cyan"/>
        </w:rPr>
        <w:t xml:space="preserve">‘War on Terror’ as </w:t>
      </w:r>
      <w:r w:rsidRPr="00683D95">
        <w:rPr>
          <w:rStyle w:val="Emphasis"/>
          <w:highlight w:val="cyan"/>
        </w:rPr>
        <w:t>inseparably physical and digital</w:t>
      </w:r>
      <w:r w:rsidRPr="00683D95">
        <w:rPr>
          <w:sz w:val="16"/>
        </w:rPr>
        <w:t>. It is, here, that information gathered on potential locations and hideouts of ‘terrorist’ organizations meets ‘unmanned’ drone strikes that kill civilians with the click of a button (Wilcox, 2016).</w:t>
      </w:r>
    </w:p>
    <w:p w14:paraId="227C75B6" w14:textId="77777777" w:rsidR="00594CA0" w:rsidRPr="00683D95" w:rsidRDefault="00594CA0" w:rsidP="00594CA0">
      <w:pPr>
        <w:rPr>
          <w:sz w:val="16"/>
        </w:rPr>
      </w:pPr>
      <w:r w:rsidRPr="00683D95">
        <w:rPr>
          <w:sz w:val="16"/>
        </w:rPr>
        <w:t>One arm of CVE has been dedicated to digital ‘information campaigns’ (Price, 2017), which essentially are meant to combat the use of the Web by extremist organizations. In short, according to the Department of Homeland Security’s (DHS) Website, information campaigns and the use of ‘the Internet and social media’ are not inherently bad; instead, they are only bad if in the hands of the ‘extremist organizations’. Thus, as a counter to ‘individuals being radicalized to violence online’ and in ways that mirror McCarthyism, DHS offers funds to nongovernmental groups that can assist in DHS’s ‘ability to communicate and leverage the digital environment to reach stakeholders, address violent extremist narratives, and encourage alternatives to violence’ (Department of Homeland Security, 2018). CVE counters information with its own information, particularly with what some have called ‘soft surveillance’ programs, in which CVE ‘encourages institutions and education and health professionals…to (1) watch congregants, patients, students and clients for supposed “vulnerabilities” to “violent extremism” and (2) refer individuals for deprogramming “interventions”’ (Muslim Justice League, 2018).</w:t>
      </w:r>
    </w:p>
    <w:p w14:paraId="1BBC9A37" w14:textId="77777777" w:rsidR="00594CA0" w:rsidRPr="00683D95" w:rsidRDefault="00594CA0" w:rsidP="00594CA0">
      <w:pPr>
        <w:rPr>
          <w:sz w:val="16"/>
        </w:rPr>
      </w:pPr>
      <w:r w:rsidRPr="00683D95">
        <w:rPr>
          <w:sz w:val="16"/>
        </w:rPr>
        <w:t xml:space="preserve">Professors at the </w:t>
      </w:r>
      <w:r w:rsidRPr="00683D95">
        <w:rPr>
          <w:rStyle w:val="StyleUnderline"/>
        </w:rPr>
        <w:t>U</w:t>
      </w:r>
      <w:r w:rsidRPr="00683D95">
        <w:rPr>
          <w:sz w:val="16"/>
        </w:rPr>
        <w:t xml:space="preserve">niversity of </w:t>
      </w:r>
      <w:r w:rsidRPr="00683D95">
        <w:rPr>
          <w:rStyle w:val="StyleUnderline"/>
        </w:rPr>
        <w:t>N</w:t>
      </w:r>
      <w:r w:rsidRPr="00683D95">
        <w:rPr>
          <w:sz w:val="16"/>
        </w:rPr>
        <w:t xml:space="preserve">orth </w:t>
      </w:r>
      <w:r w:rsidRPr="00683D95">
        <w:rPr>
          <w:rStyle w:val="StyleUnderline"/>
        </w:rPr>
        <w:t>C</w:t>
      </w:r>
      <w:r w:rsidRPr="00683D95">
        <w:rPr>
          <w:sz w:val="16"/>
        </w:rPr>
        <w:t xml:space="preserve">arolina at </w:t>
      </w:r>
      <w:r w:rsidRPr="00683D95">
        <w:rPr>
          <w:rStyle w:val="StyleUnderline"/>
        </w:rPr>
        <w:t>Chapel Hill</w:t>
      </w:r>
      <w:r w:rsidRPr="00683D95">
        <w:rPr>
          <w:sz w:val="16"/>
        </w:rPr>
        <w:t xml:space="preserve"> were initially </w:t>
      </w:r>
      <w:r w:rsidRPr="00683D95">
        <w:rPr>
          <w:rStyle w:val="StyleUnderline"/>
        </w:rPr>
        <w:t>awarded a CVE grant</w:t>
      </w:r>
      <w:r w:rsidRPr="00683D95">
        <w:rPr>
          <w:sz w:val="16"/>
        </w:rPr>
        <w:t xml:space="preserve"> of $900,000 </w:t>
      </w:r>
      <w:r w:rsidRPr="00683D95">
        <w:rPr>
          <w:rStyle w:val="StyleUnderline"/>
        </w:rPr>
        <w:t>to create online information campaigns in hopes of ‘countering</w:t>
      </w:r>
      <w:r w:rsidRPr="00683D95">
        <w:rPr>
          <w:sz w:val="16"/>
        </w:rPr>
        <w:t xml:space="preserve"> activities such as </w:t>
      </w:r>
      <w:r w:rsidRPr="00683D95">
        <w:rPr>
          <w:rStyle w:val="StyleUnderline"/>
        </w:rPr>
        <w:t>online jihadist recruiting’</w:t>
      </w:r>
      <w:r w:rsidRPr="00683D95">
        <w:rPr>
          <w:sz w:val="16"/>
        </w:rPr>
        <w:t xml:space="preserve"> (Price, 2017). Originally awarded in the Obama administration, the CVE grant was later rescinded under the Trump administration. Yet, while these funds were promoted by faculty at the University of North Carolina at Chapel Hill as being targeted at many groups, including white nationalists, one of the grant’s recipients, Cori Dauber, stated that ‘</w:t>
      </w:r>
      <w:r w:rsidRPr="00683D95">
        <w:rPr>
          <w:rStyle w:val="StyleUnderline"/>
        </w:rPr>
        <w:t>“our focus is on Islamic State”</w:t>
      </w:r>
      <w:r w:rsidRPr="00683D95">
        <w:rPr>
          <w:sz w:val="16"/>
        </w:rPr>
        <w:t xml:space="preserve">…“And I think it’s fair to say that the bulk of our emphasis is that”’ (Price, 2017). Dauber’s position is one concerned with igniting the information bomb: </w:t>
      </w:r>
      <w:r w:rsidRPr="00683D95">
        <w:rPr>
          <w:rStyle w:val="StyleUnderline"/>
        </w:rPr>
        <w:t>despite the fact that ‘Islamic state’ terrorism does not historically, or geographically, impact the US or the West, as ‘the majority of victims of terrorism are Muslim’ in the Middle East</w:t>
      </w:r>
      <w:r w:rsidRPr="00683D95">
        <w:rPr>
          <w:sz w:val="16"/>
        </w:rPr>
        <w:t xml:space="preserve"> (Aziz, 2017: 262), </w:t>
      </w:r>
      <w:r w:rsidRPr="00683D95">
        <w:rPr>
          <w:rStyle w:val="StyleUnderline"/>
        </w:rPr>
        <w:t xml:space="preserve">these </w:t>
      </w:r>
      <w:r w:rsidRPr="00683D95">
        <w:rPr>
          <w:rStyle w:val="StyleUnderline"/>
          <w:highlight w:val="cyan"/>
        </w:rPr>
        <w:t>info</w:t>
      </w:r>
      <w:r w:rsidRPr="00683D95">
        <w:rPr>
          <w:rStyle w:val="StyleUnderline"/>
        </w:rPr>
        <w:t xml:space="preserve">rmation </w:t>
      </w:r>
      <w:r w:rsidRPr="00683D95">
        <w:rPr>
          <w:rStyle w:val="StyleUnderline"/>
          <w:highlight w:val="cyan"/>
        </w:rPr>
        <w:t>campaigns</w:t>
      </w:r>
      <w:r w:rsidRPr="00683D95">
        <w:rPr>
          <w:rStyle w:val="StyleUnderline"/>
        </w:rPr>
        <w:t xml:space="preserve"> are needed to </w:t>
      </w:r>
      <w:r w:rsidRPr="00683D95">
        <w:rPr>
          <w:rStyle w:val="Emphasis"/>
          <w:highlight w:val="cyan"/>
        </w:rPr>
        <w:t>perpetuate the requirement of unending war</w:t>
      </w:r>
      <w:r w:rsidRPr="00683D95">
        <w:rPr>
          <w:sz w:val="16"/>
        </w:rPr>
        <w:t xml:space="preserve">, one that looks </w:t>
      </w:r>
      <w:r w:rsidRPr="00683D95">
        <w:rPr>
          <w:rStyle w:val="StyleUnderline"/>
        </w:rPr>
        <w:t>less like a ‘War on Terror’ and more like a ‘war with Islam’</w:t>
      </w:r>
      <w:r w:rsidRPr="00683D95">
        <w:rPr>
          <w:sz w:val="16"/>
        </w:rPr>
        <w:t xml:space="preserve"> (Aziz, 2017: 261). Further, in the wake of the Trump administration transforming CVE, particularly via cutting ‘its staff to eight full-time employees and its budget to less than $3 million’ (Beinart, 2018), based on the Trump administration’s rhetoric on Muslims, we should have caution in assuming that CVE has ended, and instead, the newly formed Office of Terrorism Prevention Partnerships suggests that resources will be more explicitly targeted at Muslims.</w:t>
      </w:r>
    </w:p>
    <w:p w14:paraId="2D74F451" w14:textId="77777777" w:rsidR="00594CA0" w:rsidRPr="00683D95" w:rsidRDefault="00594CA0" w:rsidP="00594CA0">
      <w:pPr>
        <w:rPr>
          <w:sz w:val="16"/>
        </w:rPr>
      </w:pPr>
      <w:r w:rsidRPr="00683D95">
        <w:rPr>
          <w:sz w:val="16"/>
        </w:rPr>
        <w:t xml:space="preserve">Similar to the reasons that gunfire locators are placed in specific locales in US cities, </w:t>
      </w:r>
      <w:r w:rsidRPr="00683D95">
        <w:rPr>
          <w:rStyle w:val="StyleUnderline"/>
          <w:highlight w:val="cyan"/>
        </w:rPr>
        <w:t>CVE couches</w:t>
      </w:r>
      <w:r w:rsidRPr="00683D95">
        <w:rPr>
          <w:rStyle w:val="StyleUnderline"/>
        </w:rPr>
        <w:t xml:space="preserve"> its concept of </w:t>
      </w:r>
      <w:r w:rsidRPr="00683D95">
        <w:rPr>
          <w:rStyle w:val="StyleUnderline"/>
          <w:highlight w:val="cyan"/>
        </w:rPr>
        <w:t>extremism in</w:t>
      </w:r>
      <w:r w:rsidRPr="00683D95">
        <w:rPr>
          <w:rStyle w:val="StyleUnderline"/>
        </w:rPr>
        <w:t xml:space="preserve"> the </w:t>
      </w:r>
      <w:r w:rsidRPr="00683D95">
        <w:rPr>
          <w:rStyle w:val="Emphasis"/>
          <w:highlight w:val="cyan"/>
        </w:rPr>
        <w:t>racially motivated gathering of info</w:t>
      </w:r>
      <w:r w:rsidRPr="00683D95">
        <w:rPr>
          <w:rStyle w:val="Emphasis"/>
        </w:rPr>
        <w:t>rmation</w:t>
      </w:r>
      <w:r w:rsidRPr="00683D95">
        <w:rPr>
          <w:rStyle w:val="StyleUnderline"/>
        </w:rPr>
        <w:t xml:space="preserve"> that assumes certain populations are more prone to terrorism</w:t>
      </w:r>
      <w:r w:rsidRPr="00683D95">
        <w:rPr>
          <w:sz w:val="16"/>
        </w:rPr>
        <w:t xml:space="preserve">. The main difference, and fear of CVE, is that rather than the problem being solely located in the Southside of Chicago which can be to some extent ignored, information can circulate into houses, dorm rooms, and offices throughout the country and, thus, radicalize people wherever they find themselves or their cellphones. </w:t>
      </w:r>
      <w:r w:rsidRPr="00683D95">
        <w:rPr>
          <w:rStyle w:val="StyleUnderline"/>
        </w:rPr>
        <w:t>CVE promotes itself as necessary in order to dissuade extremism from those who are ‘likely’ to find extremist messaging persuasive</w:t>
      </w:r>
      <w:r w:rsidRPr="00683D95">
        <w:rPr>
          <w:sz w:val="16"/>
        </w:rPr>
        <w:t xml:space="preserve">, no matter if it comes from a laptop, cellphone, or tablet. In the process, </w:t>
      </w:r>
      <w:r w:rsidRPr="00683D95">
        <w:rPr>
          <w:rStyle w:val="StyleUnderline"/>
        </w:rPr>
        <w:t>Browne’s</w:t>
      </w:r>
      <w:r w:rsidRPr="00683D95">
        <w:rPr>
          <w:sz w:val="16"/>
        </w:rPr>
        <w:t xml:space="preserve"> (2015) </w:t>
      </w:r>
      <w:r w:rsidRPr="00683D95">
        <w:rPr>
          <w:rStyle w:val="StyleUnderline"/>
        </w:rPr>
        <w:t>critique of scientific racism as a ‘measurement’ of racialized bodies and their proclivities mirrors</w:t>
      </w:r>
      <w:r w:rsidRPr="00683D95">
        <w:rPr>
          <w:sz w:val="16"/>
        </w:rPr>
        <w:t xml:space="preserve"> Muslim Justice League Deputy Director Fatema Ahmad’s argument that CVE’s focus on information as productive of terrorists is based on older ‘discredited theories that “radical” beliefs may predict propensity to commit politically motivated violence’ (Muslim Justice League, 2018). The </w:t>
      </w:r>
      <w:r w:rsidRPr="00683D95">
        <w:rPr>
          <w:rStyle w:val="StyleUnderline"/>
        </w:rPr>
        <w:t>surveillance programs rely on notions of the measurability of bodies, propensities, and intention</w:t>
      </w:r>
      <w:r w:rsidRPr="00683D95">
        <w:rPr>
          <w:sz w:val="16"/>
        </w:rPr>
        <w:t xml:space="preserve">, only now that information can be circulated on social media. This is a </w:t>
      </w:r>
      <w:r w:rsidRPr="00683D95">
        <w:rPr>
          <w:rStyle w:val="StyleUnderline"/>
          <w:highlight w:val="cyan"/>
        </w:rPr>
        <w:t>dark pure war</w:t>
      </w:r>
      <w:r w:rsidRPr="00683D95">
        <w:rPr>
          <w:sz w:val="16"/>
        </w:rPr>
        <w:t xml:space="preserve"> that </w:t>
      </w:r>
      <w:r w:rsidRPr="00683D95">
        <w:rPr>
          <w:rStyle w:val="StyleUnderline"/>
        </w:rPr>
        <w:t xml:space="preserve">only mentions white nationalism as an afterthought, and </w:t>
      </w:r>
      <w:r w:rsidRPr="00683D95">
        <w:rPr>
          <w:rStyle w:val="StyleUnderline"/>
          <w:highlight w:val="cyan"/>
        </w:rPr>
        <w:t>centers nonwhite bodies as</w:t>
      </w:r>
      <w:r w:rsidRPr="00683D95">
        <w:rPr>
          <w:rStyle w:val="StyleUnderline"/>
        </w:rPr>
        <w:t xml:space="preserve"> always already in need of watching, as measurably </w:t>
      </w:r>
      <w:r w:rsidRPr="00683D95">
        <w:rPr>
          <w:rStyle w:val="Emphasis"/>
          <w:highlight w:val="cyan"/>
        </w:rPr>
        <w:t>where danger comes from</w:t>
      </w:r>
      <w:r w:rsidRPr="00683D95">
        <w:rPr>
          <w:sz w:val="16"/>
        </w:rPr>
        <w:t xml:space="preserve">. </w:t>
      </w:r>
    </w:p>
    <w:p w14:paraId="7ACD9413" w14:textId="77777777" w:rsidR="00594CA0" w:rsidRPr="00683D95" w:rsidRDefault="00594CA0" w:rsidP="00594CA0">
      <w:pPr>
        <w:rPr>
          <w:sz w:val="16"/>
        </w:rPr>
      </w:pPr>
      <w:r w:rsidRPr="00683D95">
        <w:rPr>
          <w:rStyle w:val="StyleUnderline"/>
        </w:rPr>
        <w:t xml:space="preserve">A </w:t>
      </w:r>
      <w:r w:rsidRPr="00683D95">
        <w:rPr>
          <w:rStyle w:val="StyleUnderline"/>
          <w:highlight w:val="cyan"/>
        </w:rPr>
        <w:t>dark pure war</w:t>
      </w:r>
      <w:r w:rsidRPr="00683D95">
        <w:rPr>
          <w:sz w:val="16"/>
        </w:rPr>
        <w:t xml:space="preserve">, then, </w:t>
      </w:r>
      <w:r w:rsidRPr="00683D95">
        <w:rPr>
          <w:rStyle w:val="StyleUnderline"/>
          <w:highlight w:val="cyan"/>
        </w:rPr>
        <w:t>is that which has long prepared</w:t>
      </w:r>
      <w:r w:rsidRPr="00683D95">
        <w:rPr>
          <w:rStyle w:val="StyleUnderline"/>
        </w:rPr>
        <w:t xml:space="preserve"> its population </w:t>
      </w:r>
      <w:r w:rsidRPr="00683D95">
        <w:rPr>
          <w:rStyle w:val="StyleUnderline"/>
          <w:highlight w:val="cyan"/>
        </w:rPr>
        <w:t xml:space="preserve">for </w:t>
      </w:r>
      <w:r w:rsidRPr="00683D95">
        <w:rPr>
          <w:rStyle w:val="Emphasis"/>
          <w:highlight w:val="cyan"/>
        </w:rPr>
        <w:t>unending war against people of color</w:t>
      </w:r>
      <w:r w:rsidRPr="00683D95">
        <w:rPr>
          <w:rStyle w:val="StyleUnderline"/>
        </w:rPr>
        <w:t xml:space="preserve">. It is in this light that </w:t>
      </w:r>
      <w:r w:rsidRPr="00683D95">
        <w:rPr>
          <w:rStyle w:val="StyleUnderline"/>
          <w:highlight w:val="cyan"/>
        </w:rPr>
        <w:t>the FBI</w:t>
      </w:r>
      <w:r w:rsidRPr="00683D95">
        <w:rPr>
          <w:sz w:val="16"/>
        </w:rPr>
        <w:t xml:space="preserve"> (2017) </w:t>
      </w:r>
      <w:r w:rsidRPr="00683D95">
        <w:rPr>
          <w:rStyle w:val="StyleUnderline"/>
        </w:rPr>
        <w:t xml:space="preserve">can release a document on ‘black identity extremism’ that </w:t>
      </w:r>
      <w:r w:rsidRPr="00683D95">
        <w:rPr>
          <w:rStyle w:val="Emphasis"/>
          <w:highlight w:val="cyan"/>
        </w:rPr>
        <w:t>conflates activism and terrorism</w:t>
      </w:r>
      <w:r w:rsidRPr="00683D95">
        <w:rPr>
          <w:rStyle w:val="StyleUnderline"/>
          <w:highlight w:val="cyan"/>
        </w:rPr>
        <w:t>. To critique state violence</w:t>
      </w:r>
      <w:r w:rsidRPr="00683D95">
        <w:rPr>
          <w:rStyle w:val="StyleUnderline"/>
        </w:rPr>
        <w:t xml:space="preserve">, particularly as a person of color, </w:t>
      </w:r>
      <w:r w:rsidRPr="00683D95">
        <w:rPr>
          <w:rStyle w:val="StyleUnderline"/>
          <w:highlight w:val="cyan"/>
        </w:rPr>
        <w:t>is to bring war</w:t>
      </w:r>
      <w:r w:rsidRPr="00683D95">
        <w:rPr>
          <w:rStyle w:val="StyleUnderline"/>
        </w:rPr>
        <w:t xml:space="preserve"> to one’s doorstep. To not critique</w:t>
      </w:r>
      <w:r w:rsidRPr="00683D95">
        <w:rPr>
          <w:sz w:val="16"/>
        </w:rPr>
        <w:t xml:space="preserve"> state violence, especially as a person of color, </w:t>
      </w:r>
      <w:r w:rsidRPr="00683D95">
        <w:rPr>
          <w:rStyle w:val="StyleUnderline"/>
        </w:rPr>
        <w:t>is also to bring war</w:t>
      </w:r>
      <w:r w:rsidRPr="00683D95">
        <w:rPr>
          <w:sz w:val="16"/>
        </w:rPr>
        <w:t xml:space="preserve"> to one’s doorstep. </w:t>
      </w:r>
      <w:r w:rsidRPr="00683D95">
        <w:rPr>
          <w:rStyle w:val="Emphasis"/>
          <w:highlight w:val="cyan"/>
        </w:rPr>
        <w:t>One cannot opt out</w:t>
      </w:r>
      <w:r w:rsidRPr="00683D95">
        <w:rPr>
          <w:rStyle w:val="Emphasis"/>
        </w:rPr>
        <w:t xml:space="preserve"> of unending dark pure war</w:t>
      </w:r>
      <w:r w:rsidRPr="00683D95">
        <w:rPr>
          <w:sz w:val="16"/>
        </w:rPr>
        <w:t xml:space="preserve">. Furthermore, I would add, </w:t>
      </w:r>
      <w:r w:rsidRPr="00683D95">
        <w:rPr>
          <w:rStyle w:val="StyleUnderline"/>
        </w:rPr>
        <w:t>the disproportionate focus of CVE programs on ‘Muslims and dissidents’</w:t>
      </w:r>
      <w:r w:rsidRPr="00683D95">
        <w:rPr>
          <w:sz w:val="16"/>
        </w:rPr>
        <w:t xml:space="preserve"> (Muslim Justice League, 2018), as Dauber (Price, 2017) openly admits, </w:t>
      </w:r>
      <w:r w:rsidRPr="00683D95">
        <w:rPr>
          <w:rStyle w:val="StyleUnderline"/>
        </w:rPr>
        <w:t>suggests that white nationalists’ forms of violence</w:t>
      </w:r>
      <w:r w:rsidRPr="00683D95">
        <w:rPr>
          <w:sz w:val="16"/>
        </w:rPr>
        <w:t xml:space="preserve">, such as the ‘Unite the Right’ rally in Charlottesville, VA in 2017, </w:t>
      </w:r>
      <w:r w:rsidRPr="00683D95">
        <w:rPr>
          <w:rStyle w:val="StyleUnderline"/>
        </w:rPr>
        <w:t>are not the main objects of pure war</w:t>
      </w:r>
      <w:r w:rsidRPr="00683D95">
        <w:rPr>
          <w:sz w:val="16"/>
        </w:rPr>
        <w:t xml:space="preserve">. Alternatively, </w:t>
      </w:r>
      <w:r w:rsidRPr="00683D95">
        <w:rPr>
          <w:rStyle w:val="StyleUnderline"/>
        </w:rPr>
        <w:t>because they are not calling for as radical a redistribution of society’s resources as they imagine they are, white nationalists are assistants in the larger dark pure war that CVE and gunfire locators replicate</w:t>
      </w:r>
      <w:r w:rsidRPr="00683D95">
        <w:rPr>
          <w:sz w:val="16"/>
        </w:rPr>
        <w:t xml:space="preserve">. Put differently, Unite the Right, black identity extremism, and CVE are connected: </w:t>
      </w:r>
      <w:r w:rsidRPr="00683D95">
        <w:rPr>
          <w:rStyle w:val="Emphasis"/>
          <w:highlight w:val="cyan"/>
        </w:rPr>
        <w:t>information is the</w:t>
      </w:r>
      <w:r w:rsidRPr="00683D95">
        <w:rPr>
          <w:rStyle w:val="Emphasis"/>
        </w:rPr>
        <w:t xml:space="preserve"> grounds</w:t>
      </w:r>
      <w:r w:rsidRPr="00683D95">
        <w:rPr>
          <w:rStyle w:val="StyleUnderline"/>
        </w:rPr>
        <w:t xml:space="preserve"> on which to continue </w:t>
      </w:r>
      <w:r w:rsidRPr="00683D95">
        <w:rPr>
          <w:rStyle w:val="StyleUnderline"/>
          <w:highlight w:val="cyan"/>
        </w:rPr>
        <w:t>war against people of color’s critiques against the</w:t>
      </w:r>
      <w:r w:rsidRPr="00683D95">
        <w:rPr>
          <w:rStyle w:val="StyleUnderline"/>
        </w:rPr>
        <w:t xml:space="preserve"> (white) </w:t>
      </w:r>
      <w:r w:rsidRPr="00683D95">
        <w:rPr>
          <w:rStyle w:val="StyleUnderline"/>
          <w:highlight w:val="cyan"/>
        </w:rPr>
        <w:t>state</w:t>
      </w:r>
      <w:r w:rsidRPr="00683D95">
        <w:rPr>
          <w:sz w:val="16"/>
        </w:rPr>
        <w:t>.</w:t>
      </w:r>
    </w:p>
    <w:p w14:paraId="3BB69623" w14:textId="77777777" w:rsidR="00594CA0" w:rsidRDefault="00594CA0" w:rsidP="00594CA0"/>
    <w:p w14:paraId="66AA92A8" w14:textId="77777777" w:rsidR="00594CA0" w:rsidRPr="00683D95" w:rsidRDefault="00594CA0" w:rsidP="00594CA0">
      <w:pPr>
        <w:pStyle w:val="Heading4"/>
      </w:pPr>
      <w:r w:rsidRPr="00683D95">
        <w:t xml:space="preserve">The impact is </w:t>
      </w:r>
      <w:r w:rsidRPr="00683D95">
        <w:rPr>
          <w:u w:val="single"/>
        </w:rPr>
        <w:t>endocolonization</w:t>
      </w:r>
      <w:r w:rsidRPr="00683D95">
        <w:t xml:space="preserve">---an economy based on Pure War turns colonial projects </w:t>
      </w:r>
      <w:r w:rsidRPr="00683D95">
        <w:rPr>
          <w:u w:val="single"/>
        </w:rPr>
        <w:t>inward</w:t>
      </w:r>
      <w:r w:rsidRPr="00683D95">
        <w:t xml:space="preserve">, creating a </w:t>
      </w:r>
      <w:r w:rsidRPr="00683D95">
        <w:rPr>
          <w:u w:val="single"/>
        </w:rPr>
        <w:t>suicide state</w:t>
      </w:r>
      <w:r w:rsidRPr="00683D95">
        <w:t xml:space="preserve"> with war as its sole object, deliberately </w:t>
      </w:r>
      <w:r w:rsidRPr="00683D95">
        <w:rPr>
          <w:u w:val="single"/>
        </w:rPr>
        <w:t>provoking revolt</w:t>
      </w:r>
      <w:r w:rsidRPr="00683D95">
        <w:t xml:space="preserve"> and underdeveloping society to justify </w:t>
      </w:r>
      <w:r w:rsidRPr="00683D95">
        <w:rPr>
          <w:u w:val="single"/>
        </w:rPr>
        <w:t>state terrorism</w:t>
      </w:r>
      <w:r w:rsidRPr="00683D95">
        <w:t xml:space="preserve"> under the guise of security and policing.</w:t>
      </w:r>
    </w:p>
    <w:p w14:paraId="38C91DFC" w14:textId="77777777" w:rsidR="00594CA0" w:rsidRPr="00683D95" w:rsidRDefault="00594CA0" w:rsidP="00594CA0">
      <w:r w:rsidRPr="00683D95">
        <w:rPr>
          <w:rStyle w:val="Style13ptBold"/>
        </w:rPr>
        <w:t>Collins 7</w:t>
      </w:r>
      <w:r w:rsidRPr="00683D95">
        <w:t xml:space="preserve"> [John Collins (PhD in Comparative Studies in Discourse and Society from Minnesota and Professor and Chair of Global Studies at St Lawrence University, New York), “Global Palestine: A Collision for Our Time,” Critique: Critical Middle Eastern Studies, Vol. 16, No. 1, 3–18, Spring 2007, https://doi.org/10.1080/10669920601148588, ashtar] </w:t>
      </w:r>
      <w:r w:rsidRPr="00683D95">
        <w:rPr>
          <w:strike/>
        </w:rPr>
        <w:t>language</w:t>
      </w:r>
      <w:r w:rsidRPr="00683D95">
        <w:t xml:space="preserve"> [modified]</w:t>
      </w:r>
    </w:p>
    <w:p w14:paraId="1690160E" w14:textId="77777777" w:rsidR="00594CA0" w:rsidRPr="00683D95" w:rsidRDefault="00594CA0" w:rsidP="00594CA0">
      <w:pPr>
        <w:rPr>
          <w:sz w:val="16"/>
        </w:rPr>
      </w:pPr>
      <w:r w:rsidRPr="00683D95">
        <w:rPr>
          <w:sz w:val="16"/>
        </w:rPr>
        <w:t xml:space="preserve">Pure War, Occupation and the Suicidal State </w:t>
      </w:r>
    </w:p>
    <w:p w14:paraId="30AAD1D5" w14:textId="77777777" w:rsidR="00594CA0" w:rsidRPr="00683D95" w:rsidRDefault="00594CA0" w:rsidP="00594CA0">
      <w:pPr>
        <w:rPr>
          <w:sz w:val="16"/>
        </w:rPr>
      </w:pPr>
      <w:r w:rsidRPr="00683D95">
        <w:rPr>
          <w:rStyle w:val="StyleUnderline"/>
        </w:rPr>
        <w:t>From the total peace of deterrence, it is but a short step to the all-out militarization of science and technology and the creation of</w:t>
      </w:r>
      <w:r w:rsidRPr="00683D95">
        <w:rPr>
          <w:sz w:val="16"/>
        </w:rPr>
        <w:t xml:space="preserve"> what Virilio calls </w:t>
      </w:r>
      <w:r w:rsidRPr="00683D95">
        <w:rPr>
          <w:rStyle w:val="StyleUnderline"/>
        </w:rPr>
        <w:t xml:space="preserve">a system of </w:t>
      </w:r>
      <w:r w:rsidRPr="00683D95">
        <w:rPr>
          <w:rStyle w:val="Emphasis"/>
        </w:rPr>
        <w:t>pure war</w:t>
      </w:r>
      <w:r w:rsidRPr="00683D95">
        <w:rPr>
          <w:sz w:val="16"/>
        </w:rPr>
        <w:t xml:space="preserve">. ‘The fact of having increasingly sophisticated weaponry deters the enemy more and more. At that point, </w:t>
      </w:r>
      <w:r w:rsidRPr="00683D95">
        <w:rPr>
          <w:rStyle w:val="StyleUnderline"/>
        </w:rPr>
        <w:t>war is no longer in its execution, but in its preparation</w:t>
      </w:r>
      <w:r w:rsidRPr="00683D95">
        <w:rPr>
          <w:sz w:val="16"/>
        </w:rPr>
        <w:t xml:space="preserve">,’ he argues. ‘The perpetuation of war is what I call Pure War, war which isn’t acted out in repetition but in infinite preparation. Only this infinite preparation, </w:t>
      </w:r>
      <w:r w:rsidRPr="00683D95">
        <w:rPr>
          <w:rStyle w:val="StyleUnderline"/>
          <w:highlight w:val="cyan"/>
        </w:rPr>
        <w:t xml:space="preserve">the advent of logistics, also entails the </w:t>
      </w:r>
      <w:r w:rsidRPr="00683D95">
        <w:rPr>
          <w:rStyle w:val="Emphasis"/>
          <w:highlight w:val="cyan"/>
        </w:rPr>
        <w:t>non-development of society</w:t>
      </w:r>
      <w:r w:rsidRPr="00683D95">
        <w:rPr>
          <w:rStyle w:val="StyleUnderline"/>
          <w:highlight w:val="cyan"/>
        </w:rPr>
        <w:t xml:space="preserve"> in the sense of </w:t>
      </w:r>
      <w:r w:rsidRPr="00683D95">
        <w:rPr>
          <w:rStyle w:val="Emphasis"/>
          <w:highlight w:val="cyan"/>
        </w:rPr>
        <w:t>civilian consumption</w:t>
      </w:r>
      <w:r w:rsidRPr="00683D95">
        <w:rPr>
          <w:sz w:val="16"/>
        </w:rPr>
        <w:t xml:space="preserve">.’26 </w:t>
      </w:r>
      <w:r w:rsidRPr="00683D95">
        <w:rPr>
          <w:rStyle w:val="StyleUnderline"/>
          <w:highlight w:val="cyan"/>
        </w:rPr>
        <w:t>This</w:t>
      </w:r>
      <w:r w:rsidRPr="00683D95">
        <w:rPr>
          <w:sz w:val="16"/>
        </w:rPr>
        <w:t xml:space="preserve"> process of non-development, which he elsewhere refers to as </w:t>
      </w:r>
      <w:r w:rsidRPr="00683D95">
        <w:rPr>
          <w:rStyle w:val="Emphasis"/>
          <w:highlight w:val="cyan"/>
        </w:rPr>
        <w:t>endocolonization</w:t>
      </w:r>
      <w:r w:rsidRPr="00683D95">
        <w:rPr>
          <w:sz w:val="16"/>
        </w:rPr>
        <w:t xml:space="preserve">, typically </w:t>
      </w:r>
      <w:r w:rsidRPr="00683D95">
        <w:rPr>
          <w:rStyle w:val="StyleUnderline"/>
          <w:highlight w:val="cyan"/>
        </w:rPr>
        <w:t>emerges when</w:t>
      </w:r>
      <w:r w:rsidRPr="00683D95">
        <w:rPr>
          <w:rStyle w:val="StyleUnderline"/>
        </w:rPr>
        <w:t xml:space="preserve"> the </w:t>
      </w:r>
      <w:r w:rsidRPr="00683D95">
        <w:rPr>
          <w:rStyle w:val="StyleUnderline"/>
          <w:highlight w:val="cyan"/>
        </w:rPr>
        <w:t>externally-directed</w:t>
      </w:r>
      <w:r w:rsidRPr="00683D95">
        <w:rPr>
          <w:rStyle w:val="StyleUnderline"/>
        </w:rPr>
        <w:t xml:space="preserve"> process of </w:t>
      </w:r>
      <w:r w:rsidRPr="00683D95">
        <w:rPr>
          <w:rStyle w:val="StyleUnderline"/>
          <w:highlight w:val="cyan"/>
        </w:rPr>
        <w:t>colonization</w:t>
      </w:r>
      <w:r w:rsidRPr="00683D95">
        <w:rPr>
          <w:sz w:val="16"/>
        </w:rPr>
        <w:t xml:space="preserve"> (‘exocolonization’) </w:t>
      </w:r>
      <w:r w:rsidRPr="00683D95">
        <w:rPr>
          <w:rStyle w:val="StyleUnderline"/>
          <w:highlight w:val="cyan"/>
        </w:rPr>
        <w:t xml:space="preserve">runs into limits that necessitate an </w:t>
      </w:r>
      <w:r w:rsidRPr="00683D95">
        <w:rPr>
          <w:rStyle w:val="Emphasis"/>
          <w:highlight w:val="cyan"/>
        </w:rPr>
        <w:t>inward turn</w:t>
      </w:r>
      <w:r w:rsidRPr="00683D95">
        <w:rPr>
          <w:sz w:val="16"/>
        </w:rPr>
        <w:t>.27</w:t>
      </w:r>
    </w:p>
    <w:p w14:paraId="24409B71" w14:textId="77777777" w:rsidR="00594CA0" w:rsidRPr="00683D95" w:rsidRDefault="00594CA0" w:rsidP="00594CA0">
      <w:pPr>
        <w:ind w:left="720"/>
      </w:pPr>
      <w:r w:rsidRPr="00683D95">
        <w:t>[FOOTNOTE 27 BEGINS]</w:t>
      </w:r>
    </w:p>
    <w:p w14:paraId="5D980754" w14:textId="77777777" w:rsidR="00594CA0" w:rsidRPr="00683D95" w:rsidRDefault="00594CA0" w:rsidP="00594CA0">
      <w:pPr>
        <w:ind w:left="720"/>
        <w:rPr>
          <w:sz w:val="16"/>
        </w:rPr>
      </w:pPr>
      <w:r w:rsidRPr="00683D95">
        <w:rPr>
          <w:sz w:val="16"/>
        </w:rPr>
        <w:t xml:space="preserve">For Virilio, these limits are ultimately planetary: </w:t>
      </w:r>
      <w:r w:rsidRPr="00683D95">
        <w:rPr>
          <w:rStyle w:val="StyleUnderline"/>
        </w:rPr>
        <w:t>when there is nothing left to incorporate</w:t>
      </w:r>
      <w:r w:rsidRPr="00683D95">
        <w:rPr>
          <w:sz w:val="16"/>
        </w:rPr>
        <w:t xml:space="preserve"> into the world, </w:t>
      </w:r>
      <w:r w:rsidRPr="00683D95">
        <w:rPr>
          <w:rStyle w:val="StyleUnderline"/>
        </w:rPr>
        <w:t xml:space="preserve">the State turns its attention </w:t>
      </w:r>
      <w:r w:rsidRPr="00683D95">
        <w:rPr>
          <w:rStyle w:val="Emphasis"/>
        </w:rPr>
        <w:t>inward</w:t>
      </w:r>
      <w:r w:rsidRPr="00683D95">
        <w:rPr>
          <w:rStyle w:val="StyleUnderline"/>
        </w:rPr>
        <w:t xml:space="preserve"> and begins to ‘</w:t>
      </w:r>
      <w:r w:rsidRPr="00683D95">
        <w:rPr>
          <w:rStyle w:val="Emphasis"/>
        </w:rPr>
        <w:t>underdevelop’</w:t>
      </w:r>
      <w:r w:rsidRPr="00683D95">
        <w:rPr>
          <w:rStyle w:val="StyleUnderline"/>
        </w:rPr>
        <w:t xml:space="preserve"> its own economy</w:t>
      </w:r>
      <w:r w:rsidRPr="00683D95">
        <w:rPr>
          <w:sz w:val="16"/>
        </w:rPr>
        <w:t xml:space="preserve">. He </w:t>
      </w:r>
      <w:r w:rsidRPr="00683D95">
        <w:rPr>
          <w:rStyle w:val="StyleUnderline"/>
        </w:rPr>
        <w:t xml:space="preserve">points to the </w:t>
      </w:r>
      <w:r w:rsidRPr="00683D95">
        <w:rPr>
          <w:rStyle w:val="Emphasis"/>
        </w:rPr>
        <w:t>Latin American military dictatorships</w:t>
      </w:r>
      <w:r w:rsidRPr="00683D95">
        <w:rPr>
          <w:rStyle w:val="StyleUnderline"/>
        </w:rPr>
        <w:t xml:space="preserve"> of the 1970s and the Khmer Rouge regime in </w:t>
      </w:r>
      <w:r w:rsidRPr="00683D95">
        <w:rPr>
          <w:rStyle w:val="Emphasis"/>
        </w:rPr>
        <w:t>Cambodia</w:t>
      </w:r>
      <w:r w:rsidRPr="00683D95">
        <w:rPr>
          <w:rStyle w:val="StyleUnderline"/>
        </w:rPr>
        <w:t xml:space="preserve"> as early examples of endocolonization: ‘What happened in Cambodia was a scale model</w:t>
      </w:r>
      <w:r w:rsidRPr="00683D95">
        <w:rPr>
          <w:sz w:val="16"/>
        </w:rPr>
        <w:t xml:space="preserve">, a schema, a caricature </w:t>
      </w:r>
      <w:r w:rsidRPr="00683D95">
        <w:rPr>
          <w:rStyle w:val="StyleUnderline"/>
        </w:rPr>
        <w:t xml:space="preserve">of what’s happening on a worldwide scale. The military class is turning into an </w:t>
      </w:r>
      <w:r w:rsidRPr="00683D95">
        <w:rPr>
          <w:rStyle w:val="Emphasis"/>
        </w:rPr>
        <w:t>internal super-police</w:t>
      </w:r>
      <w:r w:rsidRPr="00683D95">
        <w:rPr>
          <w:sz w:val="16"/>
        </w:rPr>
        <w:t xml:space="preserve">. Moreover, it’s logical. </w:t>
      </w:r>
      <w:r w:rsidRPr="00683D95">
        <w:rPr>
          <w:rStyle w:val="StyleUnderline"/>
        </w:rPr>
        <w:t>In the strategy of deterrence, military institutions, no longer fighting among themselves, tend to fight only civilian societies</w:t>
      </w:r>
      <w:r w:rsidRPr="00683D95">
        <w:rPr>
          <w:sz w:val="16"/>
        </w:rPr>
        <w:t>—</w:t>
      </w:r>
      <w:r w:rsidRPr="00683D95">
        <w:rPr>
          <w:rStyle w:val="StyleUnderline"/>
        </w:rPr>
        <w:t>with</w:t>
      </w:r>
      <w:r w:rsidRPr="00683D95">
        <w:rPr>
          <w:sz w:val="16"/>
        </w:rPr>
        <w:t xml:space="preserve">, of course, </w:t>
      </w:r>
      <w:r w:rsidRPr="00683D95">
        <w:rPr>
          <w:rStyle w:val="Emphasis"/>
        </w:rPr>
        <w:t>a few skirmishes</w:t>
      </w:r>
      <w:r w:rsidRPr="00683D95">
        <w:rPr>
          <w:rStyle w:val="StyleUnderline"/>
        </w:rPr>
        <w:t xml:space="preserve"> in the Third World</w:t>
      </w:r>
      <w:r w:rsidRPr="00683D95">
        <w:rPr>
          <w:sz w:val="16"/>
        </w:rPr>
        <w:t>’ (Pure War, p. 94).</w:t>
      </w:r>
    </w:p>
    <w:p w14:paraId="2C5E1415" w14:textId="77777777" w:rsidR="00594CA0" w:rsidRPr="00683D95" w:rsidRDefault="00594CA0" w:rsidP="00594CA0">
      <w:pPr>
        <w:ind w:left="720"/>
      </w:pPr>
      <w:r w:rsidRPr="00683D95">
        <w:t>[FOOTNOTE 27 ENDS]</w:t>
      </w:r>
    </w:p>
    <w:p w14:paraId="3035390E" w14:textId="77777777" w:rsidR="00594CA0" w:rsidRPr="00683D95" w:rsidRDefault="00594CA0" w:rsidP="00594CA0">
      <w:pPr>
        <w:rPr>
          <w:sz w:val="16"/>
        </w:rPr>
      </w:pPr>
      <w:r w:rsidRPr="00683D95">
        <w:rPr>
          <w:sz w:val="16"/>
        </w:rPr>
        <w:t>As was the case with total war and total peace</w:t>
      </w:r>
      <w:r w:rsidRPr="006F7921">
        <w:rPr>
          <w:sz w:val="16"/>
        </w:rPr>
        <w:t xml:space="preserve">, </w:t>
      </w:r>
      <w:r w:rsidRPr="00683D95">
        <w:rPr>
          <w:rStyle w:val="StyleUnderline"/>
        </w:rPr>
        <w:t>the logic of pure war has had profound consequences for the Palestinians</w:t>
      </w:r>
      <w:r w:rsidRPr="00683D95">
        <w:rPr>
          <w:sz w:val="16"/>
        </w:rPr>
        <w:t xml:space="preserve"> in ways that appear prophetic. </w:t>
      </w:r>
      <w:r w:rsidRPr="00683D95">
        <w:rPr>
          <w:rStyle w:val="StyleUnderline"/>
        </w:rPr>
        <w:t>The Israeli state</w:t>
      </w:r>
      <w:r w:rsidRPr="00683D95">
        <w:rPr>
          <w:sz w:val="16"/>
        </w:rPr>
        <w:t xml:space="preserve">, a latecomer to the colonial enterprise, confronted the geographical limits of its project in 1967 when it occupied and immediately </w:t>
      </w:r>
      <w:r w:rsidRPr="00683D95">
        <w:rPr>
          <w:rStyle w:val="StyleUnderline"/>
        </w:rPr>
        <w:t>began creating settlement colonies throughout the remainder of historic Palestine</w:t>
      </w:r>
      <w:r w:rsidRPr="00683D95">
        <w:rPr>
          <w:sz w:val="16"/>
        </w:rPr>
        <w:t xml:space="preserve">. From that point forward, strengthened by the development of a nuclear weapons capacity, </w:t>
      </w:r>
      <w:r w:rsidRPr="00683D95">
        <w:rPr>
          <w:rStyle w:val="StyleUnderline"/>
          <w:highlight w:val="cyan"/>
        </w:rPr>
        <w:t>Israeli exocolonization</w:t>
      </w:r>
      <w:r w:rsidRPr="00683D95">
        <w:rPr>
          <w:sz w:val="16"/>
        </w:rPr>
        <w:t xml:space="preserve"> quickly </w:t>
      </w:r>
      <w:r w:rsidRPr="00683D95">
        <w:rPr>
          <w:rStyle w:val="StyleUnderline"/>
          <w:highlight w:val="cyan"/>
        </w:rPr>
        <w:t>gave way to the endocolonization of the entire territory, underdeveloping</w:t>
      </w:r>
      <w:r w:rsidRPr="00683D95">
        <w:rPr>
          <w:rStyle w:val="StyleUnderline"/>
        </w:rPr>
        <w:t xml:space="preserve"> the </w:t>
      </w:r>
      <w:r w:rsidRPr="00683D95">
        <w:rPr>
          <w:rStyle w:val="StyleUnderline"/>
          <w:highlight w:val="cyan"/>
        </w:rPr>
        <w:t>lives</w:t>
      </w:r>
      <w:r w:rsidRPr="00683D95">
        <w:rPr>
          <w:sz w:val="16"/>
        </w:rPr>
        <w:t xml:space="preserve"> and livelihoods </w:t>
      </w:r>
      <w:r w:rsidRPr="00683D95">
        <w:rPr>
          <w:rStyle w:val="StyleUnderline"/>
        </w:rPr>
        <w:t>of ordinary people</w:t>
      </w:r>
      <w:r w:rsidRPr="00683D95">
        <w:rPr>
          <w:sz w:val="16"/>
        </w:rPr>
        <w:t xml:space="preserve"> (Jewish and Arab alike) </w:t>
      </w:r>
      <w:r w:rsidRPr="00683D95">
        <w:rPr>
          <w:rStyle w:val="StyleUnderline"/>
        </w:rPr>
        <w:t xml:space="preserve">in order </w:t>
      </w:r>
      <w:r w:rsidRPr="00683D95">
        <w:rPr>
          <w:rStyle w:val="StyleUnderline"/>
          <w:highlight w:val="cyan"/>
        </w:rPr>
        <w:t>to satisfy</w:t>
      </w:r>
      <w:r w:rsidRPr="00683D95">
        <w:rPr>
          <w:rStyle w:val="StyleUnderline"/>
        </w:rPr>
        <w:t xml:space="preserve"> the needs of </w:t>
      </w:r>
      <w:r w:rsidRPr="00683D95">
        <w:rPr>
          <w:rStyle w:val="StyleUnderline"/>
          <w:highlight w:val="cyan"/>
        </w:rPr>
        <w:t xml:space="preserve">an </w:t>
      </w:r>
      <w:r w:rsidRPr="00683D95">
        <w:rPr>
          <w:rStyle w:val="Emphasis"/>
          <w:highlight w:val="cyan"/>
        </w:rPr>
        <w:t>economy based on pure war</w:t>
      </w:r>
      <w:r w:rsidRPr="00683D95">
        <w:rPr>
          <w:sz w:val="16"/>
        </w:rPr>
        <w:t>.</w:t>
      </w:r>
    </w:p>
    <w:p w14:paraId="04DA963F" w14:textId="77777777" w:rsidR="00594CA0" w:rsidRPr="00683D95" w:rsidRDefault="00594CA0" w:rsidP="00594CA0">
      <w:pPr>
        <w:rPr>
          <w:sz w:val="16"/>
        </w:rPr>
      </w:pPr>
      <w:r w:rsidRPr="00683D95">
        <w:rPr>
          <w:rStyle w:val="StyleUnderline"/>
        </w:rPr>
        <w:t>Israel’s nuclear program</w:t>
      </w:r>
      <w:r w:rsidRPr="00683D95">
        <w:rPr>
          <w:sz w:val="16"/>
        </w:rPr>
        <w:t xml:space="preserve">, initially supported by Great Britain and later revealed by whistleblower Mordechai Vanunu, </w:t>
      </w:r>
      <w:r w:rsidRPr="00683D95">
        <w:rPr>
          <w:rStyle w:val="StyleUnderline"/>
        </w:rPr>
        <w:t>coincided</w:t>
      </w:r>
      <w:r w:rsidRPr="00683D95">
        <w:rPr>
          <w:sz w:val="16"/>
        </w:rPr>
        <w:t xml:space="preserve"> roughly </w:t>
      </w:r>
      <w:r w:rsidRPr="00683D95">
        <w:rPr>
          <w:rStyle w:val="StyleUnderline"/>
        </w:rPr>
        <w:t xml:space="preserve">with the emergence of an armed Palestinian national movement whose use of </w:t>
      </w:r>
      <w:r w:rsidRPr="00683D95">
        <w:rPr>
          <w:rStyle w:val="Emphasis"/>
        </w:rPr>
        <w:t>spectacular violence</w:t>
      </w:r>
      <w:r w:rsidRPr="00683D95">
        <w:rPr>
          <w:rStyle w:val="StyleUnderline"/>
        </w:rPr>
        <w:t xml:space="preserve"> (kidnapping, skyjacking) beginning in the late 1960s fed the growth of an</w:t>
      </w:r>
      <w:r w:rsidRPr="00683D95">
        <w:rPr>
          <w:sz w:val="16"/>
        </w:rPr>
        <w:t xml:space="preserve"> entire</w:t>
      </w:r>
      <w:r w:rsidRPr="00683D95">
        <w:rPr>
          <w:rStyle w:val="StyleUnderline"/>
        </w:rPr>
        <w:t xml:space="preserve"> academic and policy industry devoted to the </w:t>
      </w:r>
      <w:r w:rsidRPr="00683D95">
        <w:rPr>
          <w:rStyle w:val="Emphasis"/>
        </w:rPr>
        <w:t>study of ‘terrorism.’</w:t>
      </w:r>
      <w:r w:rsidRPr="00683D95">
        <w:rPr>
          <w:sz w:val="16"/>
        </w:rPr>
        <w:t xml:space="preserve">28 </w:t>
      </w:r>
      <w:r w:rsidRPr="00683D95">
        <w:rPr>
          <w:rStyle w:val="StyleUnderline"/>
          <w:highlight w:val="cyan"/>
        </w:rPr>
        <w:t>As settler-colonial nations</w:t>
      </w:r>
      <w:r w:rsidRPr="00683D95">
        <w:rPr>
          <w:rStyle w:val="StyleUnderline"/>
        </w:rPr>
        <w:t xml:space="preserve"> (Israel, South Africa, the United States) and former colonial powers (Great Britain, France, Spain, Italy, Germany) generally </w:t>
      </w:r>
      <w:r w:rsidRPr="00683D95">
        <w:rPr>
          <w:rStyle w:val="StyleUnderline"/>
          <w:highlight w:val="cyan"/>
        </w:rPr>
        <w:t>were targeted by</w:t>
      </w:r>
      <w:r w:rsidRPr="00683D95">
        <w:rPr>
          <w:rStyle w:val="StyleUnderline"/>
        </w:rPr>
        <w:t xml:space="preserve"> this </w:t>
      </w:r>
      <w:r w:rsidRPr="00683D95">
        <w:rPr>
          <w:rStyle w:val="Emphasis"/>
          <w:highlight w:val="cyan"/>
        </w:rPr>
        <w:t>subaltern political violence</w:t>
      </w:r>
      <w:r w:rsidRPr="00683D95">
        <w:rPr>
          <w:rStyle w:val="StyleUnderline"/>
        </w:rPr>
        <w:t>, the new discourse of ‘counter-terrorism’ was dominated by</w:t>
      </w:r>
      <w:r w:rsidRPr="00683D95">
        <w:rPr>
          <w:sz w:val="16"/>
        </w:rPr>
        <w:t xml:space="preserve"> voices from </w:t>
      </w:r>
      <w:r w:rsidRPr="00683D95">
        <w:rPr>
          <w:rStyle w:val="StyleUnderline"/>
        </w:rPr>
        <w:t xml:space="preserve">these areas. By the early 1970s, </w:t>
      </w:r>
      <w:r w:rsidRPr="00683D95">
        <w:rPr>
          <w:rStyle w:val="StyleUnderline"/>
          <w:highlight w:val="cyan"/>
        </w:rPr>
        <w:t>the image of the</w:t>
      </w:r>
      <w:r w:rsidRPr="00683D95">
        <w:rPr>
          <w:rStyle w:val="StyleUnderline"/>
        </w:rPr>
        <w:t xml:space="preserve"> pitiful Palestinian </w:t>
      </w:r>
      <w:r w:rsidRPr="00683D95">
        <w:rPr>
          <w:rStyle w:val="Emphasis"/>
          <w:highlight w:val="cyan"/>
        </w:rPr>
        <w:t>refugee</w:t>
      </w:r>
      <w:r w:rsidRPr="00683D95">
        <w:rPr>
          <w:sz w:val="16"/>
        </w:rPr>
        <w:t xml:space="preserve">, ‘exposed and alone’ and in need of charity, </w:t>
      </w:r>
      <w:r w:rsidRPr="00683D95">
        <w:rPr>
          <w:rStyle w:val="StyleUnderline"/>
          <w:highlight w:val="cyan"/>
        </w:rPr>
        <w:t>gave way to</w:t>
      </w:r>
      <w:r w:rsidRPr="00683D95">
        <w:rPr>
          <w:rStyle w:val="StyleUnderline"/>
        </w:rPr>
        <w:t xml:space="preserve"> a new, more menacing image: </w:t>
      </w:r>
      <w:r w:rsidRPr="00683D95">
        <w:rPr>
          <w:rStyle w:val="StyleUnderline"/>
          <w:highlight w:val="cyan"/>
        </w:rPr>
        <w:t>the</w:t>
      </w:r>
      <w:r w:rsidRPr="00683D95">
        <w:rPr>
          <w:sz w:val="16"/>
        </w:rPr>
        <w:t xml:space="preserve"> bomb-wielding, airplanehijacking </w:t>
      </w:r>
      <w:r w:rsidRPr="00683D95">
        <w:rPr>
          <w:rStyle w:val="StyleUnderline"/>
          <w:highlight w:val="cyan"/>
        </w:rPr>
        <w:t>‘</w:t>
      </w:r>
      <w:r w:rsidRPr="00683D95">
        <w:rPr>
          <w:rStyle w:val="Emphasis"/>
          <w:highlight w:val="cyan"/>
        </w:rPr>
        <w:t>terrorist</w:t>
      </w:r>
      <w:r w:rsidRPr="00683D95">
        <w:rPr>
          <w:rStyle w:val="StyleUnderline"/>
          <w:highlight w:val="cyan"/>
        </w:rPr>
        <w:t>.’</w:t>
      </w:r>
    </w:p>
    <w:p w14:paraId="50C29F4A" w14:textId="77777777" w:rsidR="00594CA0" w:rsidRPr="00683D95" w:rsidRDefault="00594CA0" w:rsidP="00594CA0">
      <w:pPr>
        <w:rPr>
          <w:sz w:val="16"/>
        </w:rPr>
      </w:pPr>
      <w:r w:rsidRPr="00683D95">
        <w:rPr>
          <w:sz w:val="16"/>
        </w:rPr>
        <w:t xml:space="preserve">Once again it is </w:t>
      </w:r>
      <w:r w:rsidRPr="00683D95">
        <w:rPr>
          <w:rStyle w:val="StyleUnderline"/>
        </w:rPr>
        <w:t>Virilio</w:t>
      </w:r>
      <w:r w:rsidRPr="00683D95">
        <w:rPr>
          <w:sz w:val="16"/>
        </w:rPr>
        <w:t xml:space="preserve"> who offers a clue as to the prophetic nature of the Palestinian experience. In Popular Defense and Ecological Struggles (1978), he </w:t>
      </w:r>
      <w:r w:rsidRPr="00683D95">
        <w:rPr>
          <w:rStyle w:val="StyleUnderline"/>
        </w:rPr>
        <w:t>discusses the relationship between ‘national delocalization’ and the development of new forms of popular resistance. Stripped of their homeland</w:t>
      </w:r>
      <w:r w:rsidRPr="00683D95">
        <w:rPr>
          <w:sz w:val="16"/>
        </w:rPr>
        <w:t xml:space="preserve">, he argues, </w:t>
      </w:r>
      <w:r w:rsidRPr="00683D95">
        <w:rPr>
          <w:rStyle w:val="StyleUnderline"/>
        </w:rPr>
        <w:t>Palestinians simply changed the rules of the game by using the circuits of global transport and communication, as well as their own diasporic existence, to their advantage</w:t>
      </w:r>
      <w:r w:rsidRPr="00683D95">
        <w:rPr>
          <w:sz w:val="16"/>
        </w:rPr>
        <w:t xml:space="preserve">. The emergence of </w:t>
      </w:r>
      <w:r w:rsidRPr="00683D95">
        <w:rPr>
          <w:rStyle w:val="StyleUnderline"/>
        </w:rPr>
        <w:t>Palestinian terrorism was nothing more than a desperate and ingenious attempt to make ‘occupied territory’ out of the airport runways and the news media</w:t>
      </w:r>
      <w:r w:rsidRPr="00683D95">
        <w:rPr>
          <w:sz w:val="16"/>
        </w:rPr>
        <w:t xml:space="preserve">. ‘Those who claim that </w:t>
      </w:r>
      <w:r w:rsidRPr="00683D95">
        <w:rPr>
          <w:rStyle w:val="StyleUnderline"/>
          <w:highlight w:val="cyan"/>
        </w:rPr>
        <w:t>the Palestinian struggle</w:t>
      </w:r>
      <w:r w:rsidRPr="00683D95">
        <w:rPr>
          <w:sz w:val="16"/>
        </w:rPr>
        <w:t xml:space="preserve"> is not a popular ‘defense’ are right,’ he notes. ‘[I]t </w:t>
      </w:r>
      <w:r w:rsidRPr="00683D95">
        <w:rPr>
          <w:rStyle w:val="StyleUnderline"/>
          <w:highlight w:val="cyan"/>
        </w:rPr>
        <w:t xml:space="preserve">is a popular assault, turned suicidal because they </w:t>
      </w:r>
      <w:r w:rsidRPr="00683D95">
        <w:rPr>
          <w:rStyle w:val="Emphasis"/>
          <w:highlight w:val="cyan"/>
        </w:rPr>
        <w:t>have no choice</w:t>
      </w:r>
      <w:r w:rsidRPr="00683D95">
        <w:rPr>
          <w:rStyle w:val="StyleUnderline"/>
        </w:rPr>
        <w:t>. After their geographical disappearance, their last objective was to ensure that the Palestinian people would not disappear from memory</w:t>
      </w:r>
      <w:r w:rsidRPr="00683D95">
        <w:rPr>
          <w:sz w:val="16"/>
        </w:rPr>
        <w:t xml:space="preserve"> as it had disappeared off the face of the map.’29 </w:t>
      </w:r>
      <w:r w:rsidRPr="00683D95">
        <w:rPr>
          <w:rStyle w:val="StyleUnderline"/>
        </w:rPr>
        <w:t>Whether the effort is ultimately successful</w:t>
      </w:r>
      <w:r w:rsidRPr="00683D95">
        <w:rPr>
          <w:sz w:val="16"/>
        </w:rPr>
        <w:t xml:space="preserve">, he concludes, </w:t>
      </w:r>
      <w:r w:rsidRPr="00683D95">
        <w:rPr>
          <w:rStyle w:val="StyleUnderline"/>
        </w:rPr>
        <w:t>is beside the point:</w:t>
      </w:r>
      <w:r w:rsidRPr="00683D95">
        <w:t xml:space="preserve"> </w:t>
      </w:r>
      <w:r w:rsidRPr="00683D95">
        <w:rPr>
          <w:sz w:val="16"/>
        </w:rPr>
        <w:t xml:space="preserve">‘Whatever the case, </w:t>
      </w:r>
      <w:r w:rsidRPr="00683D95">
        <w:rPr>
          <w:rStyle w:val="Emphasis"/>
        </w:rPr>
        <w:t>the Palestinian tragedy ... is the way of the future</w:t>
      </w:r>
      <w:r w:rsidRPr="00683D95">
        <w:rPr>
          <w:sz w:val="16"/>
        </w:rPr>
        <w:t>.’30</w:t>
      </w:r>
    </w:p>
    <w:p w14:paraId="5565C0C2" w14:textId="77777777" w:rsidR="00594CA0" w:rsidRPr="00683D95" w:rsidRDefault="00594CA0" w:rsidP="00594CA0">
      <w:pPr>
        <w:rPr>
          <w:sz w:val="16"/>
        </w:rPr>
      </w:pPr>
      <w:r w:rsidRPr="00683D95">
        <w:rPr>
          <w:rStyle w:val="StyleUnderline"/>
          <w:highlight w:val="cyan"/>
        </w:rPr>
        <w:t>Conventional scholarly frameworks</w:t>
      </w:r>
      <w:r w:rsidRPr="00683D95">
        <w:rPr>
          <w:sz w:val="16"/>
        </w:rPr>
        <w:t xml:space="preserve"> in subsequent years consistently </w:t>
      </w:r>
      <w:r w:rsidRPr="00683D95">
        <w:rPr>
          <w:rStyle w:val="StyleUnderline"/>
          <w:highlight w:val="cyan"/>
        </w:rPr>
        <w:t>have maintained a</w:t>
      </w:r>
      <w:r w:rsidRPr="00683D95">
        <w:rPr>
          <w:rStyle w:val="StyleUnderline"/>
        </w:rPr>
        <w:t xml:space="preserve">n implicit </w:t>
      </w:r>
      <w:r w:rsidRPr="00683D95">
        <w:rPr>
          <w:rStyle w:val="StyleUnderline"/>
          <w:highlight w:val="cyan"/>
        </w:rPr>
        <w:t>dichotomy between ‘legitimate’ violence</w:t>
      </w:r>
      <w:r w:rsidRPr="00683D95">
        <w:rPr>
          <w:rStyle w:val="StyleUnderline"/>
        </w:rPr>
        <w:t xml:space="preserve"> waged </w:t>
      </w:r>
      <w:r w:rsidRPr="00683D95">
        <w:rPr>
          <w:rStyle w:val="StyleUnderline"/>
          <w:highlight w:val="cyan"/>
        </w:rPr>
        <w:t>by states</w:t>
      </w:r>
      <w:r w:rsidRPr="00683D95">
        <w:rPr>
          <w:rStyle w:val="StyleUnderline"/>
        </w:rPr>
        <w:t xml:space="preserve"> in the form of war </w:t>
      </w:r>
      <w:r w:rsidRPr="00683D95">
        <w:rPr>
          <w:rStyle w:val="StyleUnderline"/>
          <w:highlight w:val="cyan"/>
        </w:rPr>
        <w:t>and ‘illegitimate’</w:t>
      </w:r>
      <w:r w:rsidRPr="00683D95">
        <w:rPr>
          <w:rStyle w:val="StyleUnderline"/>
        </w:rPr>
        <w:t xml:space="preserve"> violence waged by </w:t>
      </w:r>
      <w:r w:rsidRPr="00683D95">
        <w:rPr>
          <w:rStyle w:val="StyleUnderline"/>
          <w:highlight w:val="cyan"/>
        </w:rPr>
        <w:t>non-state actor</w:t>
      </w:r>
      <w:r w:rsidRPr="00683D95">
        <w:rPr>
          <w:rStyle w:val="StyleUnderline"/>
        </w:rPr>
        <w:t xml:space="preserve">s in the form of </w:t>
      </w:r>
      <w:r w:rsidRPr="00683D95">
        <w:rPr>
          <w:rStyle w:val="StyleUnderline"/>
          <w:highlight w:val="cyan"/>
        </w:rPr>
        <w:t>terrorism</w:t>
      </w:r>
      <w:r w:rsidRPr="00683D95">
        <w:rPr>
          <w:sz w:val="16"/>
        </w:rPr>
        <w:t xml:space="preserve">.31 </w:t>
      </w:r>
      <w:r w:rsidRPr="00683D95">
        <w:rPr>
          <w:rStyle w:val="StyleUnderline"/>
        </w:rPr>
        <w:t>Such a dichotomy</w:t>
      </w:r>
      <w:r w:rsidRPr="00683D95">
        <w:rPr>
          <w:sz w:val="16"/>
        </w:rPr>
        <w:t xml:space="preserve">, however, </w:t>
      </w:r>
      <w:r w:rsidRPr="00683D95">
        <w:rPr>
          <w:rStyle w:val="StyleUnderline"/>
        </w:rPr>
        <w:t>ignores the role of nuclear weapons in rendering traditional war</w:t>
      </w:r>
      <w:r w:rsidRPr="00683D95">
        <w:rPr>
          <w:sz w:val="16"/>
        </w:rPr>
        <w:t xml:space="preserve"> increasingly </w:t>
      </w:r>
      <w:r w:rsidRPr="00683D95">
        <w:rPr>
          <w:rStyle w:val="StyleUnderline"/>
        </w:rPr>
        <w:t>obsolete</w:t>
      </w:r>
      <w:r w:rsidRPr="00683D95">
        <w:rPr>
          <w:sz w:val="16"/>
        </w:rPr>
        <w:t xml:space="preserve">. Indeed, </w:t>
      </w:r>
      <w:r w:rsidRPr="00683D95">
        <w:rPr>
          <w:rStyle w:val="StyleUnderline"/>
        </w:rPr>
        <w:t>the disappearance of formally declared ‘wars’ suggests that states already have internalized the logic of this transformation</w:t>
      </w:r>
      <w:r w:rsidRPr="00683D95">
        <w:rPr>
          <w:sz w:val="16"/>
        </w:rPr>
        <w:t xml:space="preserve">.32 For his part, Virilio argues persuasively that </w:t>
      </w:r>
      <w:r w:rsidRPr="00683D95">
        <w:rPr>
          <w:rStyle w:val="Emphasis"/>
          <w:highlight w:val="cyan"/>
        </w:rPr>
        <w:t>in</w:t>
      </w:r>
      <w:r w:rsidRPr="00683D95">
        <w:rPr>
          <w:rStyle w:val="Emphasis"/>
        </w:rPr>
        <w:t xml:space="preserve"> the world of </w:t>
      </w:r>
      <w:r w:rsidRPr="00683D95">
        <w:rPr>
          <w:rStyle w:val="Emphasis"/>
          <w:highlight w:val="cyan"/>
        </w:rPr>
        <w:t>pure war, State violence is</w:t>
      </w:r>
      <w:r w:rsidRPr="00683D95">
        <w:rPr>
          <w:rStyle w:val="Emphasis"/>
        </w:rPr>
        <w:t xml:space="preserve"> nothing more than </w:t>
      </w:r>
      <w:r w:rsidRPr="00683D95">
        <w:rPr>
          <w:rStyle w:val="Emphasis"/>
          <w:highlight w:val="cyan"/>
        </w:rPr>
        <w:t>State terrorism</w:t>
      </w:r>
      <w:r w:rsidRPr="00683D95">
        <w:rPr>
          <w:sz w:val="16"/>
        </w:rPr>
        <w:t xml:space="preserve">. He points to </w:t>
      </w:r>
      <w:r w:rsidRPr="00683D95">
        <w:rPr>
          <w:rStyle w:val="StyleUnderline"/>
        </w:rPr>
        <w:t>Israel’s 1969 commando raid on Beirut International Airport, and the subsequent raid on Entebbe</w:t>
      </w:r>
      <w:r w:rsidRPr="00683D95">
        <w:rPr>
          <w:sz w:val="16"/>
        </w:rPr>
        <w:t xml:space="preserve">, as </w:t>
      </w:r>
      <w:r w:rsidRPr="00683D95">
        <w:rPr>
          <w:rStyle w:val="StyleUnderline"/>
        </w:rPr>
        <w:t>usher</w:t>
      </w:r>
      <w:r w:rsidRPr="00683D95">
        <w:rPr>
          <w:sz w:val="16"/>
        </w:rPr>
        <w:t xml:space="preserve">ing </w:t>
      </w:r>
      <w:r w:rsidRPr="00683D95">
        <w:rPr>
          <w:rStyle w:val="StyleUnderline"/>
        </w:rPr>
        <w:t>in an era dominated by the kind of preemptive State action and disdain for standards of international law that lie at the core of the Bush Doctrine</w:t>
      </w:r>
      <w:r w:rsidRPr="00683D95">
        <w:rPr>
          <w:sz w:val="16"/>
        </w:rPr>
        <w:t>:</w:t>
      </w:r>
    </w:p>
    <w:p w14:paraId="3BA0BB60" w14:textId="77777777" w:rsidR="00594CA0" w:rsidRPr="00683D95" w:rsidRDefault="00594CA0" w:rsidP="00594CA0">
      <w:pPr>
        <w:ind w:left="720"/>
        <w:rPr>
          <w:sz w:val="16"/>
        </w:rPr>
      </w:pPr>
      <w:r w:rsidRPr="00683D95">
        <w:rPr>
          <w:sz w:val="16"/>
        </w:rPr>
        <w:t xml:space="preserve">By what right did the Israeli air force go to Entebbe? By what right did it go to Beirut? This takes us far beyond the field of politics. When you see the difficulties political regimes have resisting terrorism because of the technologies themselves (telephone, missiles, etc.), you can image [sic] the problems the international community has in trying to stop State terrorism ... . In the beginning there were the Palestinians: they hijacked a plane with 200 passengers. So what do you do? Do you kill them, and yourself along with them? </w:t>
      </w:r>
      <w:r w:rsidRPr="00683D95">
        <w:rPr>
          <w:rStyle w:val="StyleUnderline"/>
        </w:rPr>
        <w:t xml:space="preserve">From the moment that State has strengthened itself against individual terrorism—the Red Brigades, Baader-Meinhof or the Palestinians—by developing its own brand of terrorism, you have to wonder what high court could prevent this infinite spreading of State crimes, of </w:t>
      </w:r>
      <w:r w:rsidRPr="00683D95">
        <w:rPr>
          <w:rStyle w:val="Emphasis"/>
        </w:rPr>
        <w:t>acts of war without war</w:t>
      </w:r>
      <w:r w:rsidRPr="00683D95">
        <w:rPr>
          <w:sz w:val="16"/>
        </w:rPr>
        <w:t>.33</w:t>
      </w:r>
    </w:p>
    <w:p w14:paraId="2041371B" w14:textId="77777777" w:rsidR="00594CA0" w:rsidRPr="00683D95" w:rsidRDefault="00594CA0" w:rsidP="00594CA0">
      <w:pPr>
        <w:rPr>
          <w:sz w:val="16"/>
        </w:rPr>
      </w:pPr>
      <w:r w:rsidRPr="00683D95">
        <w:rPr>
          <w:rStyle w:val="StyleUnderline"/>
        </w:rPr>
        <w:t>The world Virilio describes</w:t>
      </w:r>
      <w:r w:rsidRPr="00683D95">
        <w:rPr>
          <w:sz w:val="16"/>
        </w:rPr>
        <w:t xml:space="preserve"> here </w:t>
      </w:r>
      <w:r w:rsidRPr="00683D95">
        <w:rPr>
          <w:rStyle w:val="StyleUnderline"/>
        </w:rPr>
        <w:t>is one in which</w:t>
      </w:r>
      <w:r w:rsidRPr="00683D95">
        <w:rPr>
          <w:sz w:val="16"/>
        </w:rPr>
        <w:t xml:space="preserve"> the executive—</w:t>
      </w:r>
      <w:r w:rsidRPr="00683D95">
        <w:rPr>
          <w:rStyle w:val="StyleUnderline"/>
          <w:highlight w:val="cyan"/>
        </w:rPr>
        <w:t xml:space="preserve">the </w:t>
      </w:r>
      <w:r w:rsidRPr="00683D95">
        <w:rPr>
          <w:rStyle w:val="Emphasis"/>
          <w:highlight w:val="cyan"/>
        </w:rPr>
        <w:t>public face</w:t>
      </w:r>
      <w:r w:rsidRPr="00683D95">
        <w:rPr>
          <w:rStyle w:val="StyleUnderline"/>
          <w:highlight w:val="cyan"/>
        </w:rPr>
        <w:t xml:space="preserve"> of pure war</w:t>
      </w:r>
      <w:r w:rsidRPr="00683D95">
        <w:rPr>
          <w:sz w:val="16"/>
        </w:rPr>
        <w:t xml:space="preserve">—simply </w:t>
      </w:r>
      <w:r w:rsidRPr="00683D95">
        <w:rPr>
          <w:rStyle w:val="StyleUnderline"/>
          <w:highlight w:val="cyan"/>
        </w:rPr>
        <w:t>makes up the rules as it goes along while continuing</w:t>
      </w:r>
      <w:r w:rsidRPr="00683D95">
        <w:rPr>
          <w:rStyle w:val="StyleUnderline"/>
        </w:rPr>
        <w:t xml:space="preserve"> to lead </w:t>
      </w:r>
      <w:r w:rsidRPr="00683D95">
        <w:rPr>
          <w:rStyle w:val="StyleUnderline"/>
          <w:highlight w:val="cyan"/>
        </w:rPr>
        <w:t>the fight against terrorism</w:t>
      </w:r>
      <w:r w:rsidRPr="00683D95">
        <w:rPr>
          <w:rStyle w:val="StyleUnderline"/>
        </w:rPr>
        <w:t>. New ‘legal’ categories routinely are invented, including the Israeli idea of ‘administrative detention’</w:t>
      </w:r>
      <w:r w:rsidRPr="00683D95">
        <w:rPr>
          <w:sz w:val="16"/>
        </w:rPr>
        <w:t xml:space="preserve"> (political incarceration of Palestinians, infinitely renewable in six-month terms) </w:t>
      </w:r>
      <w:r w:rsidRPr="00683D95">
        <w:rPr>
          <w:rStyle w:val="StyleUnderline"/>
        </w:rPr>
        <w:t>and</w:t>
      </w:r>
      <w:r w:rsidRPr="00683D95">
        <w:rPr>
          <w:sz w:val="16"/>
        </w:rPr>
        <w:t xml:space="preserve">, more recently, </w:t>
      </w:r>
      <w:r w:rsidRPr="00683D95">
        <w:rPr>
          <w:rStyle w:val="StyleUnderline"/>
        </w:rPr>
        <w:t>the US idea of ‘enemy combatants’ who exist in a legal no-man’s land</w:t>
      </w:r>
      <w:r w:rsidRPr="00683D95">
        <w:rPr>
          <w:sz w:val="16"/>
        </w:rPr>
        <w:t xml:space="preserve">.34 </w:t>
      </w:r>
      <w:r w:rsidRPr="00683D95">
        <w:rPr>
          <w:rStyle w:val="StyleUnderline"/>
        </w:rPr>
        <w:t>Torture is practised regularly</w:t>
      </w:r>
      <w:r w:rsidRPr="00683D95">
        <w:rPr>
          <w:sz w:val="16"/>
        </w:rPr>
        <w:t xml:space="preserve">, even openly, </w:t>
      </w:r>
      <w:r w:rsidRPr="00683D95">
        <w:rPr>
          <w:rStyle w:val="StyleUnderline"/>
        </w:rPr>
        <w:t>and</w:t>
      </w:r>
      <w:r w:rsidRPr="00683D95">
        <w:rPr>
          <w:sz w:val="16"/>
        </w:rPr>
        <w:t xml:space="preserve"> occasionally </w:t>
      </w:r>
      <w:r w:rsidRPr="00683D95">
        <w:rPr>
          <w:rStyle w:val="StyleUnderline"/>
        </w:rPr>
        <w:t>given implicit sanction by the courts</w:t>
      </w:r>
      <w:r w:rsidRPr="00683D95">
        <w:rPr>
          <w:sz w:val="16"/>
        </w:rPr>
        <w:t xml:space="preserve">.35 </w:t>
      </w:r>
      <w:r w:rsidRPr="00683D95">
        <w:rPr>
          <w:rStyle w:val="StyleUnderline"/>
          <w:highlight w:val="cyan"/>
        </w:rPr>
        <w:t>These</w:t>
      </w:r>
      <w:r w:rsidRPr="00683D95">
        <w:rPr>
          <w:rStyle w:val="StyleUnderline"/>
        </w:rPr>
        <w:t xml:space="preserve"> and other </w:t>
      </w:r>
      <w:r w:rsidRPr="00683D95">
        <w:rPr>
          <w:rStyle w:val="StyleUnderline"/>
          <w:highlight w:val="cyan"/>
        </w:rPr>
        <w:t xml:space="preserve">developments signal the </w:t>
      </w:r>
      <w:r w:rsidRPr="00683D95">
        <w:rPr>
          <w:rStyle w:val="Emphasis"/>
          <w:highlight w:val="cyan"/>
        </w:rPr>
        <w:t>colonization of politics</w:t>
      </w:r>
      <w:r w:rsidRPr="00683D95">
        <w:rPr>
          <w:rStyle w:val="StyleUnderline"/>
          <w:highlight w:val="cyan"/>
        </w:rPr>
        <w:t xml:space="preserve"> by the machine of pure war</w:t>
      </w:r>
      <w:r w:rsidRPr="00683D95">
        <w:rPr>
          <w:sz w:val="16"/>
        </w:rPr>
        <w:t xml:space="preserve">, once again turning Clausewitz on his head: </w:t>
      </w:r>
      <w:r w:rsidRPr="00683D95">
        <w:rPr>
          <w:rStyle w:val="Emphasis"/>
          <w:highlight w:val="cyan"/>
        </w:rPr>
        <w:t>Politics is</w:t>
      </w:r>
      <w:r w:rsidRPr="00683D95">
        <w:rPr>
          <w:rStyle w:val="Emphasis"/>
        </w:rPr>
        <w:t xml:space="preserve"> now </w:t>
      </w:r>
      <w:r w:rsidRPr="00683D95">
        <w:rPr>
          <w:rStyle w:val="Emphasis"/>
          <w:highlight w:val="cyan"/>
        </w:rPr>
        <w:t>war pursued by other means</w:t>
      </w:r>
      <w:r w:rsidRPr="00683D95">
        <w:rPr>
          <w:sz w:val="16"/>
        </w:rPr>
        <w:t>.36</w:t>
      </w:r>
    </w:p>
    <w:p w14:paraId="00EBC980" w14:textId="77777777" w:rsidR="00594CA0" w:rsidRPr="00683D95" w:rsidRDefault="00594CA0" w:rsidP="00594CA0">
      <w:pPr>
        <w:rPr>
          <w:sz w:val="16"/>
        </w:rPr>
      </w:pPr>
      <w:r w:rsidRPr="00683D95">
        <w:rPr>
          <w:rStyle w:val="StyleUnderline"/>
        </w:rPr>
        <w:t>Israel’s post-1967 policy vis-a`-vis the Palestinians illustrates</w:t>
      </w:r>
      <w:r w:rsidRPr="00683D95">
        <w:rPr>
          <w:sz w:val="16"/>
        </w:rPr>
        <w:t xml:space="preserve"> well </w:t>
      </w:r>
      <w:r w:rsidRPr="00683D95">
        <w:rPr>
          <w:rStyle w:val="StyleUnderline"/>
        </w:rPr>
        <w:t>the logic of pure war</w:t>
      </w:r>
      <w:r w:rsidRPr="00683D95">
        <w:rPr>
          <w:sz w:val="16"/>
        </w:rPr>
        <w:t xml:space="preserve">. Even </w:t>
      </w:r>
      <w:r w:rsidRPr="00683D95">
        <w:rPr>
          <w:rStyle w:val="StyleUnderline"/>
          <w:highlight w:val="cyan"/>
        </w:rPr>
        <w:t>as it was projecting its military</w:t>
      </w:r>
      <w:r w:rsidRPr="00683D95">
        <w:rPr>
          <w:rStyle w:val="StyleUnderline"/>
        </w:rPr>
        <w:t xml:space="preserve"> reach </w:t>
      </w:r>
      <w:r w:rsidRPr="00683D95">
        <w:rPr>
          <w:rStyle w:val="StyleUnderline"/>
          <w:highlight w:val="cyan"/>
        </w:rPr>
        <w:t>externally</w:t>
      </w:r>
      <w:r w:rsidRPr="00683D95">
        <w:rPr>
          <w:rStyle w:val="StyleUnderline"/>
        </w:rPr>
        <w:t xml:space="preserve"> toward the exiled Palestinian guerrillas, </w:t>
      </w:r>
      <w:r w:rsidRPr="00683D95">
        <w:rPr>
          <w:rStyle w:val="StyleUnderline"/>
          <w:highlight w:val="cyan"/>
        </w:rPr>
        <w:t>the Israeli state was beginning</w:t>
      </w:r>
      <w:r w:rsidRPr="00683D95">
        <w:rPr>
          <w:rStyle w:val="StyleUnderline"/>
        </w:rPr>
        <w:t xml:space="preserve"> its </w:t>
      </w:r>
      <w:r w:rsidRPr="00683D95">
        <w:rPr>
          <w:rStyle w:val="StyleUnderline"/>
          <w:highlight w:val="cyan"/>
        </w:rPr>
        <w:t>colonization of the West Bank and Gaza, establishing</w:t>
      </w:r>
      <w:r w:rsidRPr="00683D95">
        <w:rPr>
          <w:rStyle w:val="StyleUnderline"/>
        </w:rPr>
        <w:t xml:space="preserve"> a model of </w:t>
      </w:r>
      <w:r w:rsidRPr="00683D95">
        <w:rPr>
          <w:rStyle w:val="Emphasis"/>
          <w:highlight w:val="cyan"/>
        </w:rPr>
        <w:t>perpetual counterinsurgency</w:t>
      </w:r>
      <w:r w:rsidRPr="00683D95">
        <w:rPr>
          <w:rStyle w:val="StyleUnderline"/>
          <w:highlight w:val="cyan"/>
        </w:rPr>
        <w:t xml:space="preserve"> that</w:t>
      </w:r>
      <w:r w:rsidRPr="00683D95">
        <w:rPr>
          <w:rStyle w:val="StyleUnderline"/>
        </w:rPr>
        <w:t xml:space="preserve"> increasingly has </w:t>
      </w:r>
      <w:r w:rsidRPr="00683D95">
        <w:rPr>
          <w:rStyle w:val="StyleUnderline"/>
          <w:highlight w:val="cyan"/>
        </w:rPr>
        <w:t>take</w:t>
      </w:r>
      <w:r w:rsidRPr="00683D95">
        <w:rPr>
          <w:rStyle w:val="StyleUnderline"/>
        </w:rPr>
        <w:t xml:space="preserve">n </w:t>
      </w:r>
      <w:r w:rsidRPr="00683D95">
        <w:rPr>
          <w:rStyle w:val="StyleUnderline"/>
          <w:highlight w:val="cyan"/>
        </w:rPr>
        <w:t>the form of</w:t>
      </w:r>
      <w:r w:rsidRPr="00683D95">
        <w:rPr>
          <w:sz w:val="16"/>
        </w:rPr>
        <w:t xml:space="preserve"> what Virilio calls </w:t>
      </w:r>
      <w:r w:rsidRPr="00683D95">
        <w:rPr>
          <w:rStyle w:val="StyleUnderline"/>
        </w:rPr>
        <w:t>‘</w:t>
      </w:r>
      <w:r w:rsidRPr="00683D95">
        <w:rPr>
          <w:rStyle w:val="Emphasis"/>
          <w:highlight w:val="cyan"/>
        </w:rPr>
        <w:t>war on the milieu</w:t>
      </w:r>
      <w:r w:rsidRPr="00683D95">
        <w:rPr>
          <w:rStyle w:val="StyleUnderline"/>
        </w:rPr>
        <w:t>.’</w:t>
      </w:r>
      <w:r w:rsidRPr="00683D95">
        <w:rPr>
          <w:sz w:val="16"/>
        </w:rPr>
        <w:t xml:space="preserve">37 </w:t>
      </w:r>
      <w:r w:rsidRPr="00683D95">
        <w:rPr>
          <w:rStyle w:val="StyleUnderline"/>
        </w:rPr>
        <w:t>Within such a model, war is waged directly on civilians and on the natural and built environment that ensures their survival</w:t>
      </w:r>
      <w:r w:rsidRPr="00683D95">
        <w:rPr>
          <w:sz w:val="16"/>
        </w:rPr>
        <w:t xml:space="preserve">. Israel’s war on the milieu reached its apotheosis in early 2002, when Ariel Sharon launched his ‘Operation Defensive Shield’ throughout the occupied territories, systematically targeting the infrastructure of the Palestinian proto-state. </w:t>
      </w:r>
      <w:r w:rsidRPr="00683D95">
        <w:rPr>
          <w:rStyle w:val="StyleUnderline"/>
        </w:rPr>
        <w:t>In a campaign that recalls a host of US actions</w:t>
      </w:r>
      <w:r w:rsidRPr="00683D95">
        <w:rPr>
          <w:sz w:val="16"/>
        </w:rPr>
        <w:t xml:space="preserve"> (</w:t>
      </w:r>
      <w:r w:rsidRPr="00683D95">
        <w:rPr>
          <w:rStyle w:val="StyleUnderline"/>
        </w:rPr>
        <w:t>the defoliation of Vietnam, the bombing of water treatment facilities in Baghdad, the use of graphite bombs</w:t>
      </w:r>
      <w:r w:rsidRPr="00683D95">
        <w:rPr>
          <w:sz w:val="16"/>
        </w:rPr>
        <w:t xml:space="preserve"> to create widespread blackouts </w:t>
      </w:r>
      <w:r w:rsidRPr="00683D95">
        <w:rPr>
          <w:rStyle w:val="StyleUnderline"/>
        </w:rPr>
        <w:t>in Yugoslavia</w:t>
      </w:r>
      <w:r w:rsidRPr="00683D95">
        <w:rPr>
          <w:sz w:val="16"/>
        </w:rPr>
        <w:t xml:space="preserve">), </w:t>
      </w:r>
      <w:r w:rsidRPr="00683D95">
        <w:rPr>
          <w:rStyle w:val="StyleUnderline"/>
        </w:rPr>
        <w:t>the Israeli military has uprooted olive trees by the thousands, further</w:t>
      </w:r>
      <w:r w:rsidRPr="00683D95">
        <w:rPr>
          <w:sz w:val="16"/>
        </w:rPr>
        <w:t xml:space="preserve"> </w:t>
      </w:r>
      <w:r w:rsidRPr="00683D95">
        <w:rPr>
          <w:strike/>
          <w:sz w:val="16"/>
        </w:rPr>
        <w:t>crippling</w:t>
      </w:r>
      <w:r w:rsidRPr="00683D95">
        <w:rPr>
          <w:sz w:val="16"/>
        </w:rPr>
        <w:t xml:space="preserve"> </w:t>
      </w:r>
      <w:r w:rsidRPr="00683D95">
        <w:rPr>
          <w:rStyle w:val="StyleUnderline"/>
        </w:rPr>
        <w:t>[damaging] Palestine’s economy and dealing a powerful symbolic blow to its national imaginary</w:t>
      </w:r>
      <w:r w:rsidRPr="00683D95">
        <w:rPr>
          <w:sz w:val="16"/>
        </w:rPr>
        <w:t>. Nor has this perpetual war stopped at the ground level: An often ignored aspect of the occupation is the diverting of water resources from underneath the feet of Palestinians for use by Israelis, including those who live in settlement colonies. Perhaps owing to its ongoing national obsession with maintaining Jewish demographic superiority, Israel is also a world leader in assisted reproductive technologies, thus making it a pioneer in what Virilio describes as the next, biopolitical phase of endocolonization: the colonization of the body by technology. 38</w:t>
      </w:r>
    </w:p>
    <w:p w14:paraId="709DD9F0" w14:textId="77777777" w:rsidR="00594CA0" w:rsidRPr="00683D95" w:rsidRDefault="00594CA0" w:rsidP="00594CA0">
      <w:pPr>
        <w:rPr>
          <w:sz w:val="16"/>
        </w:rPr>
      </w:pPr>
      <w:r w:rsidRPr="00683D95">
        <w:rPr>
          <w:rStyle w:val="StyleUnderline"/>
        </w:rPr>
        <w:t xml:space="preserve">The structural logic of </w:t>
      </w:r>
      <w:r w:rsidRPr="00683D95">
        <w:rPr>
          <w:rStyle w:val="StyleUnderline"/>
          <w:highlight w:val="cyan"/>
        </w:rPr>
        <w:t>the occupation</w:t>
      </w:r>
      <w:r w:rsidRPr="00683D95">
        <w:rPr>
          <w:sz w:val="16"/>
        </w:rPr>
        <w:t xml:space="preserve"> effectively </w:t>
      </w:r>
      <w:r w:rsidRPr="00683D95">
        <w:rPr>
          <w:rStyle w:val="StyleUnderline"/>
        </w:rPr>
        <w:t xml:space="preserve">has </w:t>
      </w:r>
      <w:r w:rsidRPr="00683D95">
        <w:rPr>
          <w:rStyle w:val="Emphasis"/>
          <w:highlight w:val="cyan"/>
        </w:rPr>
        <w:t>criminalized Palestinian identity</w:t>
      </w:r>
      <w:r w:rsidRPr="00683D95">
        <w:rPr>
          <w:sz w:val="16"/>
        </w:rPr>
        <w:t xml:space="preserve"> as such, </w:t>
      </w:r>
      <w:r w:rsidRPr="00683D95">
        <w:rPr>
          <w:rStyle w:val="StyleUnderline"/>
          <w:highlight w:val="cyan"/>
        </w:rPr>
        <w:t>with ‘terrorism’</w:t>
      </w:r>
      <w:r w:rsidRPr="00683D95">
        <w:rPr>
          <w:rStyle w:val="StyleUnderline"/>
        </w:rPr>
        <w:t xml:space="preserve"> as the master signifier designed </w:t>
      </w:r>
      <w:r w:rsidRPr="00683D95">
        <w:rPr>
          <w:rStyle w:val="StyleUnderline"/>
          <w:highlight w:val="cyan"/>
        </w:rPr>
        <w:t>to provide a</w:t>
      </w:r>
      <w:r w:rsidRPr="00683D95">
        <w:rPr>
          <w:rStyle w:val="StyleUnderline"/>
        </w:rPr>
        <w:t xml:space="preserve">n unimpeachable, </w:t>
      </w:r>
      <w:r w:rsidRPr="00683D95">
        <w:rPr>
          <w:rStyle w:val="StyleUnderline"/>
          <w:highlight w:val="cyan"/>
        </w:rPr>
        <w:t>moral justification for Israeli actions</w:t>
      </w:r>
      <w:r w:rsidRPr="00683D95">
        <w:rPr>
          <w:rStyle w:val="StyleUnderline"/>
        </w:rPr>
        <w:t xml:space="preserve"> that </w:t>
      </w:r>
      <w:r w:rsidRPr="00683D95">
        <w:rPr>
          <w:rStyle w:val="StyleUnderline"/>
          <w:highlight w:val="cyan"/>
        </w:rPr>
        <w:t>implicitly</w:t>
      </w:r>
      <w:r w:rsidRPr="00683D95">
        <w:rPr>
          <w:rStyle w:val="StyleUnderline"/>
        </w:rPr>
        <w:t xml:space="preserve"> are </w:t>
      </w:r>
      <w:r w:rsidRPr="00683D95">
        <w:rPr>
          <w:rStyle w:val="StyleUnderline"/>
          <w:highlight w:val="cyan"/>
        </w:rPr>
        <w:t>backed by the threat of</w:t>
      </w:r>
      <w:r w:rsidRPr="00683D95">
        <w:rPr>
          <w:rStyle w:val="StyleUnderline"/>
        </w:rPr>
        <w:t xml:space="preserve"> a </w:t>
      </w:r>
      <w:r w:rsidRPr="00683D95">
        <w:rPr>
          <w:rStyle w:val="StyleUnderline"/>
          <w:highlight w:val="cyan"/>
        </w:rPr>
        <w:t>nuclear strike</w:t>
      </w:r>
      <w:r w:rsidRPr="00683D95">
        <w:rPr>
          <w:rStyle w:val="StyleUnderline"/>
        </w:rPr>
        <w:t>. When Israeli soldiers</w:t>
      </w:r>
      <w:r w:rsidRPr="00683D95">
        <w:rPr>
          <w:sz w:val="16"/>
        </w:rPr>
        <w:t xml:space="preserve"> serving in the occupied territories during the first intifada </w:t>
      </w:r>
      <w:r w:rsidRPr="00683D95">
        <w:rPr>
          <w:rStyle w:val="StyleUnderline"/>
        </w:rPr>
        <w:t>complained that they were being asked to do ‘police work’</w:t>
      </w:r>
      <w:r w:rsidRPr="00683D95">
        <w:rPr>
          <w:sz w:val="16"/>
        </w:rPr>
        <w:t xml:space="preserve"> for which they were not trained, </w:t>
      </w:r>
      <w:r w:rsidRPr="00683D95">
        <w:rPr>
          <w:rStyle w:val="StyleUnderline"/>
        </w:rPr>
        <w:t xml:space="preserve">their discomfort betrayed the extent to which </w:t>
      </w:r>
      <w:r w:rsidRPr="00683D95">
        <w:rPr>
          <w:rStyle w:val="StyleUnderline"/>
          <w:highlight w:val="cyan"/>
        </w:rPr>
        <w:t xml:space="preserve">Israel was </w:t>
      </w:r>
      <w:r w:rsidRPr="00683D95">
        <w:rPr>
          <w:rStyle w:val="Emphasis"/>
          <w:highlight w:val="cyan"/>
        </w:rPr>
        <w:t>already a suicidal state</w:t>
      </w:r>
      <w:r w:rsidRPr="00683D95">
        <w:rPr>
          <w:rStyle w:val="StyleUnderline"/>
          <w:highlight w:val="cyan"/>
        </w:rPr>
        <w:t xml:space="preserve">, continuing to fuel the war machine but appearing publicly as a </w:t>
      </w:r>
      <w:r w:rsidRPr="00683D95">
        <w:rPr>
          <w:rStyle w:val="Emphasis"/>
          <w:highlight w:val="cyan"/>
        </w:rPr>
        <w:t>policing machine</w:t>
      </w:r>
      <w:r w:rsidRPr="00683D95">
        <w:rPr>
          <w:rStyle w:val="StyleUnderline"/>
          <w:highlight w:val="cyan"/>
        </w:rPr>
        <w:t xml:space="preserve"> that seeks ‘security’</w:t>
      </w:r>
      <w:r w:rsidRPr="00683D95">
        <w:rPr>
          <w:rStyle w:val="StyleUnderline"/>
        </w:rPr>
        <w:t xml:space="preserve"> and ‘order.’</w:t>
      </w:r>
      <w:r w:rsidRPr="00683D95">
        <w:rPr>
          <w:sz w:val="16"/>
        </w:rPr>
        <w:t>39</w:t>
      </w:r>
    </w:p>
    <w:p w14:paraId="72BEACFE" w14:textId="77777777" w:rsidR="00594CA0" w:rsidRPr="00683D95" w:rsidRDefault="00594CA0" w:rsidP="00594CA0">
      <w:pPr>
        <w:rPr>
          <w:sz w:val="16"/>
        </w:rPr>
      </w:pPr>
      <w:r w:rsidRPr="00683D95">
        <w:rPr>
          <w:rStyle w:val="StyleUnderline"/>
        </w:rPr>
        <w:t>Virilio’s work</w:t>
      </w:r>
      <w:r w:rsidRPr="00683D95">
        <w:rPr>
          <w:sz w:val="16"/>
        </w:rPr>
        <w:t xml:space="preserve"> in this area </w:t>
      </w:r>
      <w:r w:rsidRPr="00683D95">
        <w:rPr>
          <w:rStyle w:val="StyleUnderline"/>
        </w:rPr>
        <w:t xml:space="preserve">helps us understand the </w:t>
      </w:r>
      <w:r w:rsidRPr="00683D95">
        <w:rPr>
          <w:rStyle w:val="Emphasis"/>
        </w:rPr>
        <w:t>symbiotic relationship</w:t>
      </w:r>
      <w:r w:rsidRPr="00683D95">
        <w:rPr>
          <w:rStyle w:val="StyleUnderline"/>
        </w:rPr>
        <w:t xml:space="preserve"> between Israeli and Palestinian violence. </w:t>
      </w:r>
      <w:r w:rsidRPr="00683D95">
        <w:rPr>
          <w:rStyle w:val="StyleUnderline"/>
          <w:highlight w:val="cyan"/>
        </w:rPr>
        <w:t>Israeli policy</w:t>
      </w:r>
      <w:r w:rsidRPr="00683D95">
        <w:rPr>
          <w:sz w:val="16"/>
        </w:rPr>
        <w:t xml:space="preserve"> in recent years </w:t>
      </w:r>
      <w:r w:rsidRPr="00683D95">
        <w:rPr>
          <w:rStyle w:val="StyleUnderline"/>
        </w:rPr>
        <w:t xml:space="preserve">has taken the form of actions that </w:t>
      </w:r>
      <w:r w:rsidRPr="00683D95">
        <w:rPr>
          <w:rStyle w:val="Emphasis"/>
          <w:highlight w:val="cyan"/>
        </w:rPr>
        <w:t>inevitably generate violent responses</w:t>
      </w:r>
      <w:r w:rsidRPr="00683D95">
        <w:rPr>
          <w:rStyle w:val="StyleUnderline"/>
          <w:highlight w:val="cyan"/>
        </w:rPr>
        <w:t xml:space="preserve"> from</w:t>
      </w:r>
      <w:r w:rsidRPr="00683D95">
        <w:rPr>
          <w:rStyle w:val="StyleUnderline"/>
        </w:rPr>
        <w:t xml:space="preserve"> precisely those </w:t>
      </w:r>
      <w:r w:rsidRPr="00683D95">
        <w:rPr>
          <w:rStyle w:val="StyleUnderline"/>
          <w:highlight w:val="cyan"/>
        </w:rPr>
        <w:t>Palestinian groups</w:t>
      </w:r>
      <w:r w:rsidRPr="00683D95">
        <w:rPr>
          <w:rStyle w:val="StyleUnderline"/>
        </w:rPr>
        <w:t xml:space="preserve"> that are </w:t>
      </w:r>
      <w:r w:rsidRPr="00683D95">
        <w:rPr>
          <w:rStyle w:val="StyleUnderline"/>
          <w:highlight w:val="cyan"/>
        </w:rPr>
        <w:t>most likely to target Israel</w:t>
      </w:r>
      <w:r w:rsidRPr="00683D95">
        <w:rPr>
          <w:rStyle w:val="StyleUnderline"/>
        </w:rPr>
        <w:t>i civilians. Israel’s war on the milieu has as its counterpart the wave of Palestinian violence that targets the Israeli milieu</w:t>
      </w:r>
      <w:r w:rsidRPr="00683D95">
        <w:rPr>
          <w:sz w:val="16"/>
        </w:rPr>
        <w:t xml:space="preserve"> through suicide bombings aimed at shopping malls, restaurants, and buses. </w:t>
      </w:r>
      <w:r w:rsidRPr="00683D95">
        <w:rPr>
          <w:rStyle w:val="StyleUnderline"/>
          <w:highlight w:val="cyan"/>
        </w:rPr>
        <w:t>The suicidal state</w:t>
      </w:r>
      <w:r w:rsidRPr="00683D95">
        <w:rPr>
          <w:rStyle w:val="StyleUnderline"/>
        </w:rPr>
        <w:t xml:space="preserve"> thus </w:t>
      </w:r>
      <w:r w:rsidRPr="00683D95">
        <w:rPr>
          <w:rStyle w:val="StyleUnderline"/>
          <w:highlight w:val="cyan"/>
        </w:rPr>
        <w:t xml:space="preserve">produces </w:t>
      </w:r>
      <w:r w:rsidRPr="00683D95">
        <w:rPr>
          <w:rStyle w:val="Emphasis"/>
          <w:highlight w:val="cyan"/>
        </w:rPr>
        <w:t>not only its own violence</w:t>
      </w:r>
      <w:r w:rsidRPr="00683D95">
        <w:rPr>
          <w:rStyle w:val="StyleUnderline"/>
          <w:highlight w:val="cyan"/>
        </w:rPr>
        <w:t xml:space="preserve">, but also </w:t>
      </w:r>
      <w:r w:rsidRPr="00683D95">
        <w:rPr>
          <w:rStyle w:val="Emphasis"/>
          <w:highlight w:val="cyan"/>
        </w:rPr>
        <w:t>the other’s violence</w:t>
      </w:r>
      <w:r w:rsidRPr="00683D95">
        <w:rPr>
          <w:rStyle w:val="StyleUnderline"/>
          <w:highlight w:val="cyan"/>
        </w:rPr>
        <w:t>, whether</w:t>
      </w:r>
      <w:r w:rsidRPr="00683D95">
        <w:rPr>
          <w:rStyle w:val="StyleUnderline"/>
        </w:rPr>
        <w:t xml:space="preserve"> in the form of </w:t>
      </w:r>
      <w:r w:rsidRPr="00683D95">
        <w:rPr>
          <w:rStyle w:val="Emphasis"/>
          <w:highlight w:val="cyan"/>
        </w:rPr>
        <w:t>guerrilla warfare</w:t>
      </w:r>
      <w:r w:rsidRPr="00683D95">
        <w:rPr>
          <w:rStyle w:val="StyleUnderline"/>
          <w:highlight w:val="cyan"/>
        </w:rPr>
        <w:t>, acts of</w:t>
      </w:r>
      <w:r w:rsidRPr="00683D95">
        <w:rPr>
          <w:rStyle w:val="StyleUnderline"/>
        </w:rPr>
        <w:t xml:space="preserve"> </w:t>
      </w:r>
      <w:r w:rsidRPr="00683D95">
        <w:rPr>
          <w:rStyle w:val="Emphasis"/>
        </w:rPr>
        <w:t xml:space="preserve">individual </w:t>
      </w:r>
      <w:r w:rsidRPr="00683D95">
        <w:rPr>
          <w:rStyle w:val="Emphasis"/>
          <w:highlight w:val="cyan"/>
        </w:rPr>
        <w:t>desperation</w:t>
      </w:r>
      <w:r w:rsidRPr="00683D95">
        <w:rPr>
          <w:rStyle w:val="StyleUnderline"/>
          <w:highlight w:val="cyan"/>
        </w:rPr>
        <w:t>, or catastrophic ‘</w:t>
      </w:r>
      <w:r w:rsidRPr="00683D95">
        <w:rPr>
          <w:rStyle w:val="Emphasis"/>
          <w:highlight w:val="cyan"/>
        </w:rPr>
        <w:t>blowback</w:t>
      </w:r>
      <w:r w:rsidRPr="00683D95">
        <w:rPr>
          <w:rStyle w:val="StyleUnderline"/>
          <w:highlight w:val="cyan"/>
        </w:rPr>
        <w:t>.</w:t>
      </w:r>
      <w:r w:rsidRPr="00683D95">
        <w:rPr>
          <w:rStyle w:val="StyleUnderline"/>
        </w:rPr>
        <w:t>’</w:t>
      </w:r>
      <w:r w:rsidRPr="00683D95">
        <w:rPr>
          <w:sz w:val="16"/>
        </w:rPr>
        <w:t xml:space="preserve">40 </w:t>
      </w:r>
      <w:r w:rsidRPr="00683D95">
        <w:rPr>
          <w:rStyle w:val="StyleUnderline"/>
        </w:rPr>
        <w:t xml:space="preserve">Both sides are confined within a system of </w:t>
      </w:r>
      <w:r w:rsidRPr="00683D95">
        <w:rPr>
          <w:rStyle w:val="Emphasis"/>
        </w:rPr>
        <w:t>hypermediated</w:t>
      </w:r>
      <w:r w:rsidRPr="00683D95">
        <w:rPr>
          <w:rStyle w:val="StyleUnderline"/>
        </w:rPr>
        <w:t xml:space="preserve">, </w:t>
      </w:r>
      <w:r w:rsidRPr="00683D95">
        <w:rPr>
          <w:rStyle w:val="Emphasis"/>
        </w:rPr>
        <w:t>hypertechnological violence</w:t>
      </w:r>
      <w:r w:rsidRPr="00683D95">
        <w:rPr>
          <w:rStyle w:val="StyleUnderline"/>
        </w:rPr>
        <w:t xml:space="preserve"> that rebounds on everyone like voices in an echo chamber of horrors</w:t>
      </w:r>
      <w:r w:rsidRPr="00683D95">
        <w:rPr>
          <w:sz w:val="16"/>
        </w:rPr>
        <w:t>.</w:t>
      </w:r>
    </w:p>
    <w:p w14:paraId="17FF8BBB" w14:textId="77777777" w:rsidR="00594CA0" w:rsidRPr="00683D95" w:rsidRDefault="00594CA0" w:rsidP="00594CA0">
      <w:pPr>
        <w:pStyle w:val="Heading4"/>
      </w:pPr>
      <w:r w:rsidRPr="00683D95">
        <w:t xml:space="preserve">It thus becomes necessary for intellectual warfare to pursue its own </w:t>
      </w:r>
      <w:r w:rsidRPr="00683D95">
        <w:rPr>
          <w:u w:val="single"/>
        </w:rPr>
        <w:t>stealth technology</w:t>
      </w:r>
      <w:r w:rsidRPr="00683D95">
        <w:t xml:space="preserve">---to reject the 1AC’s strategy of visibility in favor of </w:t>
      </w:r>
      <w:r w:rsidRPr="00683D95">
        <w:rPr>
          <w:u w:val="single"/>
        </w:rPr>
        <w:t>tactical approaches</w:t>
      </w:r>
      <w:r w:rsidRPr="00683D95">
        <w:t xml:space="preserve"> which operate from </w:t>
      </w:r>
      <w:r w:rsidRPr="00683D95">
        <w:rPr>
          <w:u w:val="single"/>
        </w:rPr>
        <w:t>within the fog of war</w:t>
      </w:r>
      <w:r w:rsidRPr="00683D95">
        <w:t>.</w:t>
      </w:r>
    </w:p>
    <w:p w14:paraId="41A0375C" w14:textId="77777777" w:rsidR="00594CA0" w:rsidRPr="00683D95" w:rsidRDefault="00594CA0" w:rsidP="00594CA0">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w:t>
      </w:r>
    </w:p>
    <w:p w14:paraId="3A78A7A1" w14:textId="77777777" w:rsidR="00594CA0" w:rsidRPr="00683D95" w:rsidRDefault="00594CA0" w:rsidP="00594CA0">
      <w:pPr>
        <w:rPr>
          <w:sz w:val="16"/>
        </w:rPr>
      </w:pPr>
      <w:r w:rsidRPr="00683D95">
        <w:rPr>
          <w:sz w:val="16"/>
        </w:rPr>
        <w:t xml:space="preserve">Michel de Certeau points out that, for Clausewitz, the distinction between strategy and tactics is determined not only by scales of conflict (war vs. battle) but by relative magnitudes of power. </w:t>
      </w:r>
      <w:r w:rsidRPr="00683D95">
        <w:rPr>
          <w:rStyle w:val="Emphasis"/>
        </w:rPr>
        <w:t>Strategy is for the strong</w:t>
      </w:r>
      <w:r w:rsidRPr="00683D95">
        <w:rPr>
          <w:rStyle w:val="StyleUnderline"/>
        </w:rPr>
        <w:t xml:space="preserve">, and it is deployed in known, visible, mapped spaces; </w:t>
      </w:r>
      <w:r w:rsidRPr="00683D95">
        <w:rPr>
          <w:rStyle w:val="Emphasis"/>
          <w:highlight w:val="cyan"/>
        </w:rPr>
        <w:t>tactics is "an art of the weak</w:t>
      </w:r>
      <w:r w:rsidRPr="00683D95">
        <w:rPr>
          <w:rStyle w:val="StyleUnderline"/>
        </w:rPr>
        <w:t>," of those who must operate inside territory controlled by a greater power</w:t>
      </w:r>
      <w:r w:rsidRPr="00683D95">
        <w:rPr>
          <w:sz w:val="16"/>
        </w:rPr>
        <w:t xml:space="preserve">; it takes place on the ground of the "other," inside alien space.[35] </w:t>
      </w:r>
      <w:r w:rsidRPr="00683D95">
        <w:rPr>
          <w:rStyle w:val="StyleUnderline"/>
          <w:highlight w:val="cyan"/>
        </w:rPr>
        <w:t>It must</w:t>
      </w:r>
      <w:r w:rsidRPr="00683D95">
        <w:rPr>
          <w:rStyle w:val="StyleUnderline"/>
        </w:rPr>
        <w:t xml:space="preserve"> therefore </w:t>
      </w:r>
      <w:r w:rsidRPr="00683D95">
        <w:rPr>
          <w:rStyle w:val="StyleUnderline"/>
          <w:highlight w:val="cyan"/>
        </w:rPr>
        <w:t>deploy deception in the face of</w:t>
      </w:r>
      <w:r w:rsidRPr="00683D95">
        <w:rPr>
          <w:rStyle w:val="StyleUnderline"/>
        </w:rPr>
        <w:t xml:space="preserve"> a </w:t>
      </w:r>
      <w:r w:rsidRPr="00683D95">
        <w:rPr>
          <w:rStyle w:val="StyleUnderline"/>
          <w:highlight w:val="cyan"/>
        </w:rPr>
        <w:t>power "</w:t>
      </w:r>
      <w:r w:rsidRPr="00683D95">
        <w:rPr>
          <w:rStyle w:val="Emphasis"/>
          <w:highlight w:val="cyan"/>
        </w:rPr>
        <w:t>bound by</w:t>
      </w:r>
      <w:r w:rsidRPr="00683D95">
        <w:rPr>
          <w:rStyle w:val="Emphasis"/>
        </w:rPr>
        <w:t xml:space="preserve"> its very </w:t>
      </w:r>
      <w:r w:rsidRPr="00683D95">
        <w:rPr>
          <w:rStyle w:val="Emphasis"/>
          <w:highlight w:val="cyan"/>
        </w:rPr>
        <w:t>visibility</w:t>
      </w:r>
      <w:r w:rsidRPr="00683D95">
        <w:rPr>
          <w:rStyle w:val="StyleUnderline"/>
        </w:rPr>
        <w:t>."</w:t>
      </w:r>
      <w:r w:rsidRPr="00683D95">
        <w:rPr>
          <w:sz w:val="16"/>
        </w:rPr>
        <w:t xml:space="preserve"> De Certeau suggests that </w:t>
      </w:r>
      <w:r w:rsidRPr="00683D95">
        <w:rPr>
          <w:rStyle w:val="StyleUnderline"/>
        </w:rPr>
        <w:t>even in cases where the weak force has already been sighted, it might use deception to great advantage</w:t>
      </w:r>
      <w:r w:rsidRPr="00683D95">
        <w:rPr>
          <w:sz w:val="16"/>
        </w:rPr>
        <w:t xml:space="preserve">. This is another lesson from Clausewitz: </w:t>
      </w:r>
      <w:r w:rsidRPr="00683D95">
        <w:rPr>
          <w:rStyle w:val="StyleUnderline"/>
        </w:rPr>
        <w:t>"trickery is possible for the weak, and often it is his only possibility, as a 'last resort': The weaker the forces at the disposition of the strategist, the more the strategist will be able to use deception."</w:t>
      </w:r>
      <w:r w:rsidRPr="00683D95">
        <w:rPr>
          <w:sz w:val="16"/>
        </w:rPr>
        <w:t xml:space="preserve"> In the "practice of daily life," in spaces of signification, in the contests of critical argument, such a tactics of the weak would also apply:</w:t>
      </w:r>
    </w:p>
    <w:p w14:paraId="41C391D9" w14:textId="77777777" w:rsidR="00594CA0" w:rsidRPr="00683D95" w:rsidRDefault="00594CA0" w:rsidP="00594CA0">
      <w:pPr>
        <w:rPr>
          <w:sz w:val="16"/>
        </w:rPr>
      </w:pPr>
      <w:r w:rsidRPr="00683D95">
        <w:rPr>
          <w:sz w:val="16"/>
        </w:rPr>
        <w:t xml:space="preserve">Lacking its own place, lacking a view of the whole, limited by the blindness (which may lead to perspicacity) resulting from combat at close quarters, limited by the possibilities of the moment, </w:t>
      </w:r>
      <w:r w:rsidRPr="00683D95">
        <w:rPr>
          <w:rStyle w:val="StyleUnderline"/>
          <w:highlight w:val="cyan"/>
        </w:rPr>
        <w:t xml:space="preserve">a tactic is determined by the </w:t>
      </w:r>
      <w:r w:rsidRPr="00683D95">
        <w:rPr>
          <w:rStyle w:val="Emphasis"/>
          <w:highlight w:val="cyan"/>
        </w:rPr>
        <w:t>absence of power</w:t>
      </w:r>
      <w:r w:rsidRPr="00683D95">
        <w:rPr>
          <w:rStyle w:val="StyleUnderline"/>
        </w:rPr>
        <w:t xml:space="preserve"> just as a strategy is organized by the postulation of power</w:t>
      </w:r>
      <w:r w:rsidRPr="00683D95">
        <w:rPr>
          <w:sz w:val="16"/>
        </w:rPr>
        <w:t xml:space="preserve">. From this point of view, the dialectic of a tactic may be illuminated by the ancient art of sophistic. As the author of a great "strategic" system, </w:t>
      </w:r>
      <w:r w:rsidRPr="00683D95">
        <w:rPr>
          <w:rStyle w:val="StyleUnderline"/>
        </w:rPr>
        <w:t>Aristotle was</w:t>
      </w:r>
      <w:r w:rsidRPr="00683D95">
        <w:rPr>
          <w:sz w:val="16"/>
        </w:rPr>
        <w:t xml:space="preserve"> also </w:t>
      </w:r>
      <w:r w:rsidRPr="00683D95">
        <w:rPr>
          <w:rStyle w:val="StyleUnderline"/>
        </w:rPr>
        <w:t>very interested in the procedures of this enemy which perverted</w:t>
      </w:r>
      <w:r w:rsidRPr="00683D95">
        <w:rPr>
          <w:sz w:val="16"/>
        </w:rPr>
        <w:t xml:space="preserve">, as he saw it, </w:t>
      </w:r>
      <w:r w:rsidRPr="00683D95">
        <w:rPr>
          <w:rStyle w:val="StyleUnderline"/>
        </w:rPr>
        <w:t>the order of truth</w:t>
      </w:r>
      <w:r w:rsidRPr="00683D95">
        <w:rPr>
          <w:sz w:val="16"/>
        </w:rPr>
        <w:t xml:space="preserve">. He quotes a formula of this protean, quick, and surprising adversary that, by making explicit the basis of sophistic, can also serve finally to define a tactic as I understand it here: </w:t>
      </w:r>
      <w:r w:rsidRPr="00683D95">
        <w:rPr>
          <w:rStyle w:val="StyleUnderline"/>
        </w:rPr>
        <w:t xml:space="preserve">it is </w:t>
      </w:r>
      <w:r w:rsidRPr="00683D95">
        <w:rPr>
          <w:rStyle w:val="StyleUnderline"/>
          <w:highlight w:val="cyan"/>
        </w:rPr>
        <w:t>a matter</w:t>
      </w:r>
      <w:r w:rsidRPr="00683D95">
        <w:rPr>
          <w:rStyle w:val="StyleUnderline"/>
        </w:rPr>
        <w:t>,</w:t>
      </w:r>
      <w:r w:rsidRPr="00683D95">
        <w:rPr>
          <w:sz w:val="16"/>
        </w:rPr>
        <w:t xml:space="preserve"> Corax said, </w:t>
      </w:r>
      <w:r w:rsidRPr="00683D95">
        <w:rPr>
          <w:rStyle w:val="StyleUnderline"/>
          <w:highlight w:val="cyan"/>
        </w:rPr>
        <w:t>of "</w:t>
      </w:r>
      <w:r w:rsidRPr="00683D95">
        <w:rPr>
          <w:rStyle w:val="Emphasis"/>
          <w:highlight w:val="cyan"/>
        </w:rPr>
        <w:t>making the worse argument seem the better</w:t>
      </w:r>
      <w:r w:rsidRPr="00683D95">
        <w:rPr>
          <w:rStyle w:val="StyleUnderline"/>
          <w:highlight w:val="cyan"/>
        </w:rPr>
        <w:t>."</w:t>
      </w:r>
      <w:r w:rsidRPr="00683D95">
        <w:rPr>
          <w:rStyle w:val="StyleUnderline"/>
        </w:rPr>
        <w:t xml:space="preserve"> In its paradoxical concision, </w:t>
      </w:r>
      <w:r w:rsidRPr="00683D95">
        <w:rPr>
          <w:rStyle w:val="StyleUnderline"/>
          <w:highlight w:val="cyan"/>
        </w:rPr>
        <w:t>this</w:t>
      </w:r>
      <w:r w:rsidRPr="00683D95">
        <w:rPr>
          <w:rStyle w:val="StyleUnderline"/>
        </w:rPr>
        <w:t xml:space="preserve"> formula delineates the relationship of forces that </w:t>
      </w:r>
      <w:r w:rsidRPr="00683D95">
        <w:rPr>
          <w:rStyle w:val="StyleUnderline"/>
          <w:highlight w:val="cyan"/>
        </w:rPr>
        <w:t>is the starting point for</w:t>
      </w:r>
      <w:r w:rsidRPr="00683D95">
        <w:rPr>
          <w:rStyle w:val="StyleUnderline"/>
        </w:rPr>
        <w:t xml:space="preserve"> an </w:t>
      </w:r>
      <w:r w:rsidRPr="00683D95">
        <w:rPr>
          <w:rStyle w:val="StyleUnderline"/>
          <w:highlight w:val="cyan"/>
        </w:rPr>
        <w:t>intellectual creativity</w:t>
      </w:r>
      <w:r w:rsidRPr="00683D95">
        <w:rPr>
          <w:rStyle w:val="StyleUnderline"/>
        </w:rPr>
        <w:t xml:space="preserve"> that is subtle, tireless, ready for every opportunity, scattered over the terrain of the dominant order and </w:t>
      </w:r>
      <w:r w:rsidRPr="00683D95">
        <w:rPr>
          <w:rStyle w:val="Emphasis"/>
          <w:highlight w:val="cyan"/>
        </w:rPr>
        <w:t>foreign to the rules</w:t>
      </w:r>
      <w:r w:rsidRPr="00683D95">
        <w:rPr>
          <w:rStyle w:val="Emphasis"/>
        </w:rPr>
        <w:t xml:space="preserve"> laid down</w:t>
      </w:r>
      <w:r w:rsidRPr="00683D95">
        <w:rPr>
          <w:rStyle w:val="StyleUnderline"/>
        </w:rPr>
        <w:t xml:space="preserve"> and </w:t>
      </w:r>
      <w:r w:rsidRPr="00683D95">
        <w:rPr>
          <w:rStyle w:val="StyleUnderline"/>
          <w:highlight w:val="cyan"/>
        </w:rPr>
        <w:t>imposed by</w:t>
      </w:r>
      <w:r w:rsidRPr="00683D95">
        <w:rPr>
          <w:rStyle w:val="StyleUnderline"/>
        </w:rPr>
        <w:t xml:space="preserve"> a rationality founded on </w:t>
      </w:r>
      <w:r w:rsidRPr="00683D95">
        <w:rPr>
          <w:rStyle w:val="Emphasis"/>
          <w:highlight w:val="cyan"/>
        </w:rPr>
        <w:t>established rights and property</w:t>
      </w:r>
      <w:r w:rsidRPr="00683D95">
        <w:rPr>
          <w:sz w:val="16"/>
        </w:rPr>
        <w:t>. (38)</w:t>
      </w:r>
    </w:p>
    <w:p w14:paraId="06BEFAD1" w14:textId="77777777" w:rsidR="00594CA0" w:rsidRPr="00683D95" w:rsidRDefault="00594CA0" w:rsidP="00594CA0">
      <w:pPr>
        <w:rPr>
          <w:sz w:val="16"/>
        </w:rPr>
      </w:pPr>
      <w:r w:rsidRPr="00683D95">
        <w:rPr>
          <w:sz w:val="16"/>
        </w:rPr>
        <w:t xml:space="preserve">And yet </w:t>
      </w:r>
      <w:r w:rsidRPr="00683D95">
        <w:rPr>
          <w:rStyle w:val="StyleUnderline"/>
        </w:rPr>
        <w:t xml:space="preserve">it is rare that any of this ever occurs to </w:t>
      </w:r>
      <w:r w:rsidRPr="00683D95">
        <w:rPr>
          <w:rStyle w:val="StyleUnderline"/>
          <w:highlight w:val="cyan"/>
        </w:rPr>
        <w:t>critics</w:t>
      </w:r>
      <w:r w:rsidRPr="00683D95">
        <w:rPr>
          <w:rStyle w:val="StyleUnderline"/>
        </w:rPr>
        <w:t xml:space="preserve">, who seem to </w:t>
      </w:r>
      <w:r w:rsidRPr="00683D95">
        <w:rPr>
          <w:rStyle w:val="StyleUnderline"/>
          <w:highlight w:val="cyan"/>
        </w:rPr>
        <w:t>believe</w:t>
      </w:r>
      <w:r w:rsidRPr="00683D95">
        <w:rPr>
          <w:rStyle w:val="StyleUnderline"/>
        </w:rPr>
        <w:t xml:space="preserve"> that </w:t>
      </w:r>
      <w:r w:rsidRPr="00683D95">
        <w:rPr>
          <w:rStyle w:val="StyleUnderline"/>
          <w:highlight w:val="cyan"/>
        </w:rPr>
        <w:t xml:space="preserve">"subversion" consists of </w:t>
      </w:r>
      <w:r w:rsidRPr="00683D95">
        <w:rPr>
          <w:rStyle w:val="Emphasis"/>
          <w:highlight w:val="cyan"/>
        </w:rPr>
        <w:t>vicarious identification with subversives</w:t>
      </w:r>
      <w:r w:rsidRPr="00683D95">
        <w:rPr>
          <w:rStyle w:val="StyleUnderline"/>
        </w:rPr>
        <w:t xml:space="preserve">, and of </w:t>
      </w:r>
      <w:r w:rsidRPr="00683D95">
        <w:rPr>
          <w:rStyle w:val="Emphasis"/>
          <w:highlight w:val="cyan"/>
        </w:rPr>
        <w:t>telling everything</w:t>
      </w:r>
      <w:r w:rsidRPr="00683D95">
        <w:rPr>
          <w:rStyle w:val="Emphasis"/>
        </w:rPr>
        <w:t xml:space="preserve"> one knows </w:t>
      </w:r>
      <w:r w:rsidRPr="00683D95">
        <w:rPr>
          <w:rStyle w:val="Emphasis"/>
          <w:highlight w:val="cyan"/>
        </w:rPr>
        <w:t>to one's enemies</w:t>
      </w:r>
      <w:r w:rsidRPr="00683D95">
        <w:rPr>
          <w:sz w:val="16"/>
        </w:rPr>
        <w:t>.</w:t>
      </w:r>
    </w:p>
    <w:p w14:paraId="67A8D441" w14:textId="77777777" w:rsidR="00594CA0" w:rsidRPr="00683D95" w:rsidRDefault="00594CA0" w:rsidP="00594CA0">
      <w:pPr>
        <w:rPr>
          <w:sz w:val="16"/>
        </w:rPr>
      </w:pPr>
      <w:r w:rsidRPr="00683D95">
        <w:rPr>
          <w:sz w:val="16"/>
        </w:rPr>
        <w:t xml:space="preserve">It is nonetheless already the case that, </w:t>
      </w:r>
      <w:r w:rsidRPr="00683D95">
        <w:rPr>
          <w:rStyle w:val="StyleUnderline"/>
          <w:highlight w:val="cyan"/>
        </w:rPr>
        <w:t>in critical discourse</w:t>
      </w:r>
      <w:r w:rsidRPr="00683D95">
        <w:rPr>
          <w:rStyle w:val="StyleUnderline"/>
        </w:rPr>
        <w:t xml:space="preserve">, behind all the humanistic myths of communication, understanding, and interpretive fidelity, </w:t>
      </w:r>
      <w:r w:rsidRPr="00683D95">
        <w:rPr>
          <w:rStyle w:val="StyleUnderline"/>
          <w:highlight w:val="cyan"/>
        </w:rPr>
        <w:t xml:space="preserve">one finds the </w:t>
      </w:r>
      <w:r w:rsidRPr="00683D95">
        <w:rPr>
          <w:rStyle w:val="Emphasis"/>
          <w:highlight w:val="cyan"/>
        </w:rPr>
        <w:t>tactical value of misinterpretations</w:t>
      </w:r>
      <w:r w:rsidRPr="00683D95">
        <w:rPr>
          <w:rStyle w:val="StyleUnderline"/>
        </w:rPr>
        <w:t xml:space="preserve">. In an argument it is often crucial for combatants not to know their enemy, to project instead a paper figure, a distortion, against which they can conceive and reinforce their own positions. </w:t>
      </w:r>
      <w:r w:rsidRPr="00683D95">
        <w:rPr>
          <w:rStyle w:val="StyleUnderline"/>
          <w:highlight w:val="cyan"/>
        </w:rPr>
        <w:t>Intelligence</w:t>
      </w:r>
      <w:r w:rsidRPr="00683D95">
        <w:rPr>
          <w:rStyle w:val="StyleUnderline"/>
        </w:rPr>
        <w:t xml:space="preserve">, here, </w:t>
      </w:r>
      <w:r w:rsidRPr="00683D95">
        <w:rPr>
          <w:rStyle w:val="StyleUnderline"/>
          <w:highlight w:val="cyan"/>
        </w:rPr>
        <w:t>is not only knowledge of</w:t>
      </w:r>
      <w:r w:rsidRPr="00683D95">
        <w:rPr>
          <w:rStyle w:val="StyleUnderline"/>
        </w:rPr>
        <w:t xml:space="preserve"> one's </w:t>
      </w:r>
      <w:r w:rsidRPr="00683D95">
        <w:rPr>
          <w:rStyle w:val="StyleUnderline"/>
          <w:highlight w:val="cyan"/>
        </w:rPr>
        <w:t>enemies but</w:t>
      </w:r>
      <w:r w:rsidRPr="00683D95">
        <w:rPr>
          <w:rStyle w:val="StyleUnderline"/>
        </w:rPr>
        <w:t xml:space="preserve"> the </w:t>
      </w:r>
      <w:r w:rsidRPr="00683D95">
        <w:rPr>
          <w:rStyle w:val="Emphasis"/>
          <w:highlight w:val="cyan"/>
        </w:rPr>
        <w:t>tactical lies</w:t>
      </w:r>
      <w:r w:rsidRPr="00683D95">
        <w:rPr>
          <w:rStyle w:val="StyleUnderline"/>
          <w:highlight w:val="cyan"/>
        </w:rPr>
        <w:t xml:space="preserve"> one tells about them, </w:t>
      </w:r>
      <w:r w:rsidRPr="00683D95">
        <w:rPr>
          <w:rStyle w:val="Emphasis"/>
          <w:highlight w:val="cyan"/>
        </w:rPr>
        <w:t>even to oneself</w:t>
      </w:r>
      <w:r w:rsidRPr="00683D95">
        <w:rPr>
          <w:sz w:val="16"/>
        </w:rPr>
        <w:t xml:space="preserve">. This is so regular a phenomenon of discursive conflict that it cannot be dismissed as an aberration that might be remedied through better communication, better listening skills, more disinterested criticism. </w:t>
      </w:r>
      <w:r w:rsidRPr="00683D95">
        <w:rPr>
          <w:rStyle w:val="StyleUnderline"/>
        </w:rPr>
        <w:t xml:space="preserve">One identifies one's own signal in part by jamming everyone else's, setting it off from the noise one generates around it. </w:t>
      </w:r>
      <w:r w:rsidRPr="00683D95">
        <w:rPr>
          <w:rStyle w:val="StyleUnderline"/>
          <w:highlight w:val="cyan"/>
        </w:rPr>
        <w:t>There is</w:t>
      </w:r>
      <w:r w:rsidRPr="00683D95">
        <w:rPr>
          <w:sz w:val="16"/>
        </w:rPr>
        <w:t xml:space="preserve">, in other words, </w:t>
      </w:r>
      <w:r w:rsidRPr="00683D95">
        <w:rPr>
          <w:rStyle w:val="StyleUnderline"/>
          <w:highlight w:val="cyan"/>
        </w:rPr>
        <w:t>already plenty of fog in discursive warfare</w:t>
      </w:r>
      <w:r w:rsidRPr="00683D95">
        <w:rPr>
          <w:rStyle w:val="StyleUnderline"/>
        </w:rPr>
        <w:t xml:space="preserve">, and </w:t>
      </w:r>
      <w:r w:rsidRPr="00683D95">
        <w:rPr>
          <w:rStyle w:val="StyleUnderline"/>
          <w:highlight w:val="cyan"/>
        </w:rPr>
        <w:t>yet we</w:t>
      </w:r>
      <w:r w:rsidRPr="00683D95">
        <w:rPr>
          <w:rStyle w:val="StyleUnderline"/>
        </w:rPr>
        <w:t xml:space="preserve"> tend to </w:t>
      </w:r>
      <w:r w:rsidRPr="00683D95">
        <w:rPr>
          <w:rStyle w:val="StyleUnderline"/>
          <w:highlight w:val="cyan"/>
        </w:rPr>
        <w:t>remain passive</w:t>
      </w:r>
      <w:r w:rsidRPr="00683D95">
        <w:rPr>
          <w:rStyle w:val="StyleUnderline"/>
        </w:rPr>
        <w:t xml:space="preserve"> in the face of it, </w:t>
      </w:r>
      <w:r w:rsidRPr="00683D95">
        <w:rPr>
          <w:rStyle w:val="StyleUnderline"/>
          <w:highlight w:val="cyan"/>
        </w:rPr>
        <w:t>and</w:t>
      </w:r>
      <w:r w:rsidRPr="00683D95">
        <w:rPr>
          <w:rStyle w:val="StyleUnderline"/>
        </w:rPr>
        <w:t xml:space="preserve"> for the most part completely and </w:t>
      </w:r>
      <w:r w:rsidRPr="00683D95">
        <w:rPr>
          <w:rStyle w:val="StyleUnderline"/>
          <w:highlight w:val="cyan"/>
        </w:rPr>
        <w:t xml:space="preserve">uncritically committed to </w:t>
      </w:r>
      <w:r w:rsidRPr="00683D95">
        <w:rPr>
          <w:rStyle w:val="Emphasis"/>
          <w:highlight w:val="cyan"/>
        </w:rPr>
        <w:t>exposing ourselves to attack</w:t>
      </w:r>
      <w:r w:rsidRPr="00683D95">
        <w:rPr>
          <w:rStyle w:val="StyleUnderline"/>
        </w:rPr>
        <w:t xml:space="preserve">. Imagine what might be possible for a writing that is </w:t>
      </w:r>
      <w:r w:rsidRPr="00683D95">
        <w:rPr>
          <w:rStyle w:val="Emphasis"/>
        </w:rPr>
        <w:t>not insistently positional</w:t>
      </w:r>
      <w:r w:rsidRPr="00683D95">
        <w:rPr>
          <w:rStyle w:val="StyleUnderline"/>
        </w:rPr>
        <w:t>, not devoted to</w:t>
      </w:r>
      <w:r w:rsidRPr="00683D95">
        <w:rPr>
          <w:sz w:val="16"/>
        </w:rPr>
        <w:t xml:space="preserve"> shoring itself up, to fixing itself in place, to </w:t>
      </w:r>
      <w:r w:rsidRPr="00683D95">
        <w:rPr>
          <w:rStyle w:val="Emphasis"/>
        </w:rPr>
        <w:t>laying out</w:t>
      </w:r>
      <w:r w:rsidRPr="00683D95">
        <w:rPr>
          <w:sz w:val="16"/>
        </w:rPr>
        <w:t xml:space="preserve"> all </w:t>
      </w:r>
      <w:r w:rsidRPr="00683D95">
        <w:rPr>
          <w:rStyle w:val="Emphasis"/>
        </w:rPr>
        <w:t>its plans under the eyes of its opponents</w:t>
      </w:r>
      <w:r w:rsidRPr="00683D95">
        <w:rPr>
          <w:sz w:val="16"/>
        </w:rPr>
        <w:t xml:space="preserve">. </w:t>
      </w:r>
      <w:r w:rsidRPr="00683D95">
        <w:rPr>
          <w:rStyle w:val="StyleUnderline"/>
          <w:highlight w:val="cyan"/>
        </w:rPr>
        <w:t>Nothing</w:t>
      </w:r>
      <w:r w:rsidRPr="00683D95">
        <w:rPr>
          <w:sz w:val="16"/>
        </w:rPr>
        <w:t xml:space="preserve">, after all, </w:t>
      </w:r>
      <w:r w:rsidRPr="00683D95">
        <w:rPr>
          <w:rStyle w:val="StyleUnderline"/>
          <w:highlight w:val="cyan"/>
        </w:rPr>
        <w:t>has been more</w:t>
      </w:r>
      <w:r w:rsidRPr="00683D95">
        <w:rPr>
          <w:rStyle w:val="Emphasis"/>
          <w:highlight w:val="cyan"/>
        </w:rPr>
        <w:t xml:space="preserve"> fatal</w:t>
      </w:r>
      <w:r w:rsidRPr="00683D95">
        <w:rPr>
          <w:rStyle w:val="StyleUnderline"/>
        </w:rPr>
        <w:t xml:space="preserve"> for the avant-gardes </w:t>
      </w:r>
      <w:r w:rsidRPr="00683D95">
        <w:rPr>
          <w:rStyle w:val="StyleUnderline"/>
          <w:highlight w:val="cyan"/>
        </w:rPr>
        <w:t>than the</w:t>
      </w:r>
      <w:r w:rsidRPr="00683D95">
        <w:rPr>
          <w:rStyle w:val="StyleUnderline"/>
        </w:rPr>
        <w:t xml:space="preserve"> </w:t>
      </w:r>
      <w:r w:rsidRPr="00683D95">
        <w:rPr>
          <w:rStyle w:val="Emphasis"/>
        </w:rPr>
        <w:t xml:space="preserve">form of the </w:t>
      </w:r>
      <w:r w:rsidRPr="00683D95">
        <w:rPr>
          <w:rStyle w:val="Emphasis"/>
          <w:highlight w:val="cyan"/>
        </w:rPr>
        <w:t>manifesto</w:t>
      </w:r>
      <w:r w:rsidRPr="00683D95">
        <w:rPr>
          <w:sz w:val="16"/>
        </w:rPr>
        <w:t>. If only surrealism had been more willing to lie, to dissimulate, to abandon the petty narcissism of the position and the desire to explain itself to anyone who would listen, and instead explored the potential offered it by the model of the secret society it also hoped to be.</w:t>
      </w:r>
    </w:p>
    <w:p w14:paraId="52E3A185" w14:textId="77777777" w:rsidR="00594CA0" w:rsidRPr="00683D95" w:rsidRDefault="00594CA0" w:rsidP="00594CA0">
      <w:pPr>
        <w:rPr>
          <w:sz w:val="16"/>
        </w:rPr>
      </w:pPr>
      <w:r w:rsidRPr="00683D95">
        <w:rPr>
          <w:rStyle w:val="StyleUnderline"/>
          <w:highlight w:val="cyan"/>
        </w:rPr>
        <w:t>Intellectual warfare must</w:t>
      </w:r>
      <w:r w:rsidRPr="00683D95">
        <w:rPr>
          <w:rStyle w:val="StyleUnderline"/>
        </w:rPr>
        <w:t xml:space="preserve"> therefore </w:t>
      </w:r>
      <w:r w:rsidRPr="00683D95">
        <w:rPr>
          <w:rStyle w:val="StyleUnderline"/>
          <w:highlight w:val="cyan"/>
        </w:rPr>
        <w:t>investigate the tactical advantages of deception</w:t>
      </w:r>
      <w:r w:rsidRPr="00683D95">
        <w:rPr>
          <w:rStyle w:val="StyleUnderline"/>
        </w:rPr>
        <w:t xml:space="preserve"> and clandestinity </w:t>
      </w:r>
      <w:r w:rsidRPr="00683D95">
        <w:rPr>
          <w:rStyle w:val="StyleUnderline"/>
          <w:highlight w:val="cyan"/>
        </w:rPr>
        <w:t>over</w:t>
      </w:r>
      <w:r w:rsidRPr="00683D95">
        <w:rPr>
          <w:rStyle w:val="StyleUnderline"/>
        </w:rPr>
        <w:t xml:space="preserve"> the habitual, quasi-ethical demands of </w:t>
      </w:r>
      <w:r w:rsidRPr="00683D95">
        <w:rPr>
          <w:rStyle w:val="Emphasis"/>
        </w:rPr>
        <w:t>clarity</w:t>
      </w:r>
      <w:r w:rsidRPr="00683D95">
        <w:rPr>
          <w:rStyle w:val="StyleUnderline"/>
        </w:rPr>
        <w:t xml:space="preserve"> and </w:t>
      </w:r>
      <w:r w:rsidRPr="00683D95">
        <w:rPr>
          <w:rStyle w:val="Emphasis"/>
        </w:rPr>
        <w:t>forthrightness</w:t>
      </w:r>
      <w:r w:rsidRPr="00683D95">
        <w:rPr>
          <w:rStyle w:val="StyleUnderline"/>
        </w:rPr>
        <w:t xml:space="preserve">, let alone the </w:t>
      </w:r>
      <w:r w:rsidRPr="00683D95">
        <w:rPr>
          <w:rStyle w:val="Emphasis"/>
        </w:rPr>
        <w:t xml:space="preserve">narcissistic demands of </w:t>
      </w:r>
      <w:r w:rsidRPr="00683D95">
        <w:rPr>
          <w:rStyle w:val="Emphasis"/>
          <w:highlight w:val="cyan"/>
        </w:rPr>
        <w:t>self-promotion</w:t>
      </w:r>
      <w:r w:rsidRPr="00683D95">
        <w:rPr>
          <w:rStyle w:val="StyleUnderline"/>
          <w:highlight w:val="cyan"/>
        </w:rPr>
        <w:t xml:space="preserve"> and </w:t>
      </w:r>
      <w:r w:rsidRPr="00683D95">
        <w:rPr>
          <w:rStyle w:val="Emphasis"/>
          <w:highlight w:val="cyan"/>
        </w:rPr>
        <w:t>mental exhibitionism</w:t>
      </w:r>
      <w:r w:rsidRPr="00683D95">
        <w:rPr>
          <w:rStyle w:val="StyleUnderline"/>
        </w:rPr>
        <w:t xml:space="preserve">, from however fortified a position. </w:t>
      </w:r>
      <w:r w:rsidRPr="00683D95">
        <w:rPr>
          <w:rStyle w:val="StyleUnderline"/>
          <w:highlight w:val="cyan"/>
        </w:rPr>
        <w:t>If to be seen</w:t>
      </w:r>
      <w:r w:rsidRPr="00683D95">
        <w:rPr>
          <w:rStyle w:val="StyleUnderline"/>
        </w:rPr>
        <w:t xml:space="preserve"> by the enemy </w:t>
      </w:r>
      <w:r w:rsidRPr="00683D95">
        <w:rPr>
          <w:rStyle w:val="StyleUnderline"/>
          <w:highlight w:val="cyan"/>
        </w:rPr>
        <w:t>is to be destroyed</w:t>
      </w:r>
      <w:r w:rsidRPr="00683D95">
        <w:rPr>
          <w:rStyle w:val="StyleUnderline"/>
        </w:rPr>
        <w:t xml:space="preserve">, then </w:t>
      </w:r>
      <w:r w:rsidRPr="00683D95">
        <w:rPr>
          <w:rStyle w:val="StyleUnderline"/>
          <w:highlight w:val="cyan"/>
        </w:rPr>
        <w:t xml:space="preserve">intellectual warfare must pursue its own </w:t>
      </w:r>
      <w:r w:rsidRPr="00683D95">
        <w:rPr>
          <w:rStyle w:val="Emphasis"/>
          <w:highlight w:val="cyan"/>
        </w:rPr>
        <w:t>stealth technology</w:t>
      </w:r>
      <w:r w:rsidRPr="00683D95">
        <w:rPr>
          <w:sz w:val="16"/>
        </w:rPr>
        <w:t xml:space="preserve">. Self-styled intellectual warriors will explore computer networks not only as more rapid means of communication and publishing but as means for circumventing publication, as semi-clandestine lines of circulation, encoded correspondence, and semiotic speed. </w:t>
      </w:r>
      <w:r w:rsidRPr="00683D95">
        <w:rPr>
          <w:rStyle w:val="StyleUnderline"/>
        </w:rPr>
        <w:t>There will be no entirely secure secrecy, just as there are no impregnable positions</w:t>
      </w:r>
      <w:r w:rsidRPr="00683D95">
        <w:rPr>
          <w:sz w:val="16"/>
        </w:rPr>
        <w:t xml:space="preserve"> -- that too is Virilio's argument -- </w:t>
      </w:r>
      <w:r w:rsidRPr="00683D95">
        <w:rPr>
          <w:rStyle w:val="StyleUnderline"/>
        </w:rPr>
        <w:t xml:space="preserve">but a shrouded nomadism is already spreading in and around major discursive conflicts. </w:t>
      </w:r>
      <w:r w:rsidRPr="00683D95">
        <w:rPr>
          <w:rStyle w:val="Emphasis"/>
        </w:rPr>
        <w:t>There are</w:t>
      </w:r>
      <w:r w:rsidRPr="00683D95">
        <w:rPr>
          <w:sz w:val="16"/>
        </w:rPr>
        <w:t xml:space="preserve"> many </w:t>
      </w:r>
      <w:r w:rsidRPr="00683D95">
        <w:rPr>
          <w:rStyle w:val="Emphasis"/>
        </w:rPr>
        <w:t>more than nine grounds, but the rest are secret</w:t>
      </w:r>
      <w:r w:rsidRPr="00683D95">
        <w:rPr>
          <w:sz w:val="16"/>
        </w:rPr>
        <w:t>.</w:t>
      </w:r>
    </w:p>
    <w:p w14:paraId="01B85857" w14:textId="77777777" w:rsidR="00594CA0" w:rsidRPr="00683D95" w:rsidRDefault="00594CA0" w:rsidP="00594CA0">
      <w:pPr>
        <w:pStyle w:val="Heading4"/>
      </w:pPr>
      <w:r w:rsidRPr="00683D95">
        <w:t xml:space="preserve">We locate this stealth technology in the </w:t>
      </w:r>
      <w:r w:rsidRPr="00683D95">
        <w:rPr>
          <w:u w:val="single"/>
        </w:rPr>
        <w:t>nomadic war machine</w:t>
      </w:r>
      <w:r w:rsidRPr="00683D95">
        <w:t xml:space="preserve"> which clings to the smooths space left behind in the fog of war, refusing to relocate into transparent space of the state---the nomad rejects conventional notions of </w:t>
      </w:r>
      <w:r w:rsidRPr="00683D95">
        <w:rPr>
          <w:u w:val="single"/>
        </w:rPr>
        <w:t>communicative clarity</w:t>
      </w:r>
      <w:r w:rsidRPr="00683D95">
        <w:t xml:space="preserve"> and </w:t>
      </w:r>
      <w:r w:rsidRPr="00683D95">
        <w:rPr>
          <w:u w:val="single"/>
        </w:rPr>
        <w:t>augmentation</w:t>
      </w:r>
      <w:r w:rsidRPr="00683D95">
        <w:t xml:space="preserve"> in exchange for a model of </w:t>
      </w:r>
      <w:r w:rsidRPr="00683D95">
        <w:rPr>
          <w:u w:val="single"/>
        </w:rPr>
        <w:t>communicative guerrilla tactics</w:t>
      </w:r>
      <w:r w:rsidRPr="00683D95">
        <w:t xml:space="preserve">, forwarding reappropriations and disinterpretations of the signs and symbols laid down to </w:t>
      </w:r>
      <w:r w:rsidRPr="00683D95">
        <w:rPr>
          <w:u w:val="single"/>
        </w:rPr>
        <w:t>detourne</w:t>
      </w:r>
      <w:r w:rsidRPr="00683D95">
        <w:t xml:space="preserve"> from the state apparatus.</w:t>
      </w:r>
    </w:p>
    <w:p w14:paraId="1821C019" w14:textId="77777777" w:rsidR="00594CA0" w:rsidRPr="00683D95" w:rsidRDefault="00594CA0" w:rsidP="00594CA0">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 </w:t>
      </w:r>
      <w:r w:rsidRPr="00683D95">
        <w:rPr>
          <w:strike/>
        </w:rPr>
        <w:t>language</w:t>
      </w:r>
      <w:r w:rsidRPr="00683D95">
        <w:t xml:space="preserve"> [modified]</w:t>
      </w:r>
    </w:p>
    <w:p w14:paraId="61D3454A" w14:textId="77777777" w:rsidR="00594CA0" w:rsidRPr="00683D95" w:rsidRDefault="00594CA0" w:rsidP="00594CA0">
      <w:pPr>
        <w:rPr>
          <w:sz w:val="16"/>
        </w:rPr>
      </w:pPr>
      <w:r w:rsidRPr="00683D95">
        <w:rPr>
          <w:sz w:val="16"/>
        </w:rPr>
        <w:t>IV. Desert:</w:t>
      </w:r>
    </w:p>
    <w:p w14:paraId="0116204C" w14:textId="77777777" w:rsidR="00594CA0" w:rsidRPr="00683D95" w:rsidRDefault="00594CA0" w:rsidP="00594CA0">
      <w:pPr>
        <w:rPr>
          <w:sz w:val="16"/>
        </w:rPr>
      </w:pPr>
      <w:r w:rsidRPr="00683D95">
        <w:rPr>
          <w:rStyle w:val="StyleUnderline"/>
          <w:highlight w:val="cyan"/>
        </w:rPr>
        <w:t>The standpoint, identification with and defense of one’s own thought</w:t>
      </w:r>
      <w:r w:rsidRPr="00683D95">
        <w:rPr>
          <w:sz w:val="16"/>
        </w:rPr>
        <w:t xml:space="preserve">, the demand that one be on one’s own side, that one stand by one’s word, </w:t>
      </w:r>
      <w:r w:rsidRPr="00683D95">
        <w:rPr>
          <w:rStyle w:val="StyleUnderline"/>
        </w:rPr>
        <w:t xml:space="preserve">is so standard a feature of intellectual ethics and politics that it </w:t>
      </w:r>
      <w:r w:rsidRPr="00683D95">
        <w:rPr>
          <w:rStyle w:val="StyleUnderline"/>
          <w:highlight w:val="cyan"/>
        </w:rPr>
        <w:t>has been taken</w:t>
      </w:r>
      <w:r w:rsidRPr="00683D95">
        <w:rPr>
          <w:rStyle w:val="StyleUnderline"/>
        </w:rPr>
        <w:t xml:space="preserve"> completely </w:t>
      </w:r>
      <w:r w:rsidRPr="00683D95">
        <w:rPr>
          <w:rStyle w:val="StyleUnderline"/>
          <w:highlight w:val="cyan"/>
        </w:rPr>
        <w:t>for granted</w:t>
      </w:r>
      <w:r w:rsidRPr="00683D95">
        <w:rPr>
          <w:sz w:val="16"/>
        </w:rPr>
        <w:t xml:space="preserve">. But </w:t>
      </w:r>
      <w:r w:rsidRPr="00683D95">
        <w:rPr>
          <w:rStyle w:val="StyleUnderline"/>
        </w:rPr>
        <w:t>the entrenched position is a vestige of archaic forms of warfare</w:t>
      </w:r>
      <w:r w:rsidRPr="00683D95">
        <w:rPr>
          <w:sz w:val="16"/>
        </w:rPr>
        <w:t>. The Tofflers argue that the Gulf War demonstrated the failure of entrenchment — Iraq’s older, industrial, sedentary strategy — against advanced military technologies of speed, stealth, and coordinated intelligence. “[T]he allied force was not a [conventional military] machine, but a system with far greater internal feedback, communication, and self-regulatory adjustment capability. It was . . . a ‘thinking system'” (80). For Napoleon as well, Virilio notes, “</w:t>
      </w:r>
      <w:r w:rsidRPr="00683D95">
        <w:rPr>
          <w:rStyle w:val="Emphasis"/>
        </w:rPr>
        <w:t>the capacity for war [was] the capacity for movement</w:t>
      </w:r>
      <w:r w:rsidRPr="00683D95">
        <w:rPr>
          <w:sz w:val="16"/>
        </w:rPr>
        <w:t xml:space="preserve">” (WC 10). In the same manner, </w:t>
      </w:r>
      <w:r w:rsidRPr="00683D95">
        <w:rPr>
          <w:rStyle w:val="StyleUnderline"/>
          <w:highlight w:val="cyan"/>
        </w:rPr>
        <w:t>those bound to intellectual positions remain</w:t>
      </w:r>
      <w:r w:rsidRPr="00683D95">
        <w:rPr>
          <w:sz w:val="16"/>
        </w:rPr>
        <w:t xml:space="preserve"> </w:t>
      </w:r>
      <w:r w:rsidRPr="00683D95">
        <w:rPr>
          <w:strike/>
          <w:sz w:val="16"/>
        </w:rPr>
        <w:t>blind</w:t>
      </w:r>
      <w:r w:rsidRPr="00683D95">
        <w:rPr>
          <w:sz w:val="16"/>
        </w:rPr>
        <w:t xml:space="preserve"> </w:t>
      </w:r>
      <w:r w:rsidRPr="00683D95">
        <w:rPr>
          <w:rStyle w:val="StyleUnderline"/>
          <w:highlight w:val="cyan"/>
        </w:rPr>
        <w:t xml:space="preserve">[oblivious] to the </w:t>
      </w:r>
      <w:r w:rsidRPr="00683D95">
        <w:rPr>
          <w:rStyle w:val="Emphasis"/>
          <w:highlight w:val="cyan"/>
        </w:rPr>
        <w:t>tactical advantages of mobility and secrecy</w:t>
      </w:r>
      <w:r w:rsidRPr="00683D95">
        <w:rPr>
          <w:sz w:val="16"/>
        </w:rPr>
        <w:t>, and the new war studies will be used to suggest strategic figures outside the position’s fortified walls-.</w:t>
      </w:r>
    </w:p>
    <w:p w14:paraId="48E1B31D" w14:textId="77777777" w:rsidR="00594CA0" w:rsidRPr="00683D95" w:rsidRDefault="00594CA0" w:rsidP="00594CA0">
      <w:pPr>
        <w:rPr>
          <w:sz w:val="16"/>
        </w:rPr>
      </w:pPr>
      <w:r w:rsidRPr="00683D95">
        <w:rPr>
          <w:sz w:val="16"/>
        </w:rPr>
        <w:t>I will return to the precisely oxymoronic, self-canceling figure of secrecy in a later section. Here, I will proceed by suggesting that the new war studies should come to quite rigorous and unromantic terms with the nomadology of Deleuze and Guattari.</w:t>
      </w:r>
      <w:bookmarkStart w:id="0" w:name="ref20"/>
      <w:bookmarkEnd w:id="0"/>
      <w:r w:rsidRPr="00683D95">
        <w:rPr>
          <w:sz w:val="16"/>
        </w:rPr>
        <w:t xml:space="preserve">20 In their work, the war machine is essentially exterior to the state, even if the state appropriates it. </w:t>
      </w:r>
      <w:r w:rsidRPr="00683D95">
        <w:rPr>
          <w:rStyle w:val="StyleUnderline"/>
          <w:highlight w:val="cyan"/>
        </w:rPr>
        <w:t>The problem is</w:t>
      </w:r>
      <w:r w:rsidRPr="00683D95">
        <w:rPr>
          <w:sz w:val="16"/>
        </w:rPr>
        <w:t xml:space="preserve">, therefore, </w:t>
      </w:r>
      <w:r w:rsidRPr="00683D95">
        <w:rPr>
          <w:rStyle w:val="StyleUnderline"/>
          <w:highlight w:val="cyan"/>
        </w:rPr>
        <w:t>how to pursue exteriority in</w:t>
      </w:r>
      <w:r w:rsidRPr="00683D95">
        <w:rPr>
          <w:rStyle w:val="StyleUnderline"/>
        </w:rPr>
        <w:t xml:space="preserve"> disciplinary and epistemological </w:t>
      </w:r>
      <w:r w:rsidRPr="00683D95">
        <w:rPr>
          <w:rStyle w:val="StyleUnderline"/>
          <w:highlight w:val="cyan"/>
        </w:rPr>
        <w:t>structures</w:t>
      </w:r>
      <w:r w:rsidRPr="00683D95">
        <w:rPr>
          <w:rStyle w:val="StyleUnderline"/>
        </w:rPr>
        <w:t xml:space="preserve"> that are</w:t>
      </w:r>
      <w:r w:rsidRPr="00683D95">
        <w:rPr>
          <w:sz w:val="16"/>
        </w:rPr>
        <w:t xml:space="preserve"> themselves </w:t>
      </w:r>
      <w:r w:rsidRPr="00683D95">
        <w:rPr>
          <w:rStyle w:val="StyleUnderline"/>
        </w:rPr>
        <w:t xml:space="preserve">entirely </w:t>
      </w:r>
      <w:r w:rsidRPr="00683D95">
        <w:rPr>
          <w:rStyle w:val="StyleUnderline"/>
          <w:highlight w:val="cyan"/>
        </w:rPr>
        <w:t>defined by their</w:t>
      </w:r>
      <w:r w:rsidRPr="00683D95">
        <w:rPr>
          <w:rStyle w:val="StyleUnderline"/>
        </w:rPr>
        <w:t xml:space="preserve"> institutional </w:t>
      </w:r>
      <w:r w:rsidRPr="00683D95">
        <w:rPr>
          <w:rStyle w:val="StyleUnderline"/>
          <w:highlight w:val="cyan"/>
        </w:rPr>
        <w:t>interiority</w:t>
      </w:r>
      <w:r w:rsidRPr="00683D95">
        <w:rPr>
          <w:sz w:val="16"/>
        </w:rPr>
        <w:t>. It will certainly not be through any of the current specular and spectacular modes of narcissistic identification with the “other.” One should treat every text that peddles its vicarious nomadism while elaborating the most conventional analyses with the greatest suspicion, and at the same time with some confidence, perhaps quite groundless, that an intellectual nomadology might still be carried out elsewhere.</w:t>
      </w:r>
      <w:bookmarkStart w:id="1" w:name="ref21"/>
      <w:bookmarkEnd w:id="1"/>
      <w:r w:rsidRPr="00683D95">
        <w:rPr>
          <w:sz w:val="16"/>
        </w:rPr>
        <w:t xml:space="preserve">21 </w:t>
      </w:r>
      <w:r w:rsidRPr="00683D95">
        <w:rPr>
          <w:rStyle w:val="StyleUnderline"/>
        </w:rPr>
        <w:t>It is necessary to comprehend the force of extremely difficult ideas: the nomadic war-machine’s exteriority to the state and its precise relation to battle; the nomads’ territorial engagement with smooth space, without “striation,” interiority, or chrono-historical organization; their indifference to semiological systems and their particular epistemological orientations</w:t>
      </w:r>
      <w:r w:rsidRPr="00683D95">
        <w:rPr>
          <w:sz w:val="16"/>
        </w:rPr>
        <w:t xml:space="preserve"> (ornament instead of sign, ballistics and metallurgical science, numbering, speed, etc.); the strange relation of A Thousand Plateaus to texts that would seem to treat the same matters in a more disciplinary way — its relation, for instance, to psychoanalysis and philosophy (and what is the strategic connection between this book and Deleuze’s extraordinary and in many ways quite scholarly treatments of the history of philosophy?); indeed, the very ontology of the nomadic idea itself: </w:t>
      </w:r>
      <w:r w:rsidRPr="00683D95">
        <w:rPr>
          <w:rStyle w:val="StyleUnderline"/>
        </w:rPr>
        <w:t xml:space="preserve">all of these must be explored in considerable detail, without ever descending to any merely exegetical commentary, and </w:t>
      </w:r>
      <w:r w:rsidRPr="00683D95">
        <w:rPr>
          <w:rStyle w:val="Emphasis"/>
          <w:highlight w:val="cyan"/>
        </w:rPr>
        <w:t>without reducing what is at stake</w:t>
      </w:r>
      <w:r w:rsidRPr="00683D95">
        <w:rPr>
          <w:sz w:val="16"/>
        </w:rPr>
        <w:t xml:space="preserve"> in this book </w:t>
      </w:r>
      <w:r w:rsidRPr="00683D95">
        <w:rPr>
          <w:rStyle w:val="Emphasis"/>
          <w:highlight w:val="cyan"/>
        </w:rPr>
        <w:t>to a</w:t>
      </w:r>
      <w:r w:rsidRPr="00683D95">
        <w:rPr>
          <w:rStyle w:val="Emphasis"/>
        </w:rPr>
        <w:t xml:space="preserve">n intellectual </w:t>
      </w:r>
      <w:r w:rsidRPr="00683D95">
        <w:rPr>
          <w:rStyle w:val="Emphasis"/>
          <w:highlight w:val="cyan"/>
        </w:rPr>
        <w:t>position</w:t>
      </w:r>
      <w:r w:rsidRPr="00683D95">
        <w:rPr>
          <w:sz w:val="16"/>
        </w:rPr>
        <w:t xml:space="preserve">. Deleuze and Guattari challenge us to rethink our whole relation to books and to writing, to the very order of our thought — a task in which they themselves often fail. One must begin by reading them at a loss, but a loss that is not only the result of their work’s difficulty, which careful analysis would eventually overcome; rather, a loss that reaches down into our deepest epistemological attachments. </w:t>
      </w:r>
      <w:r w:rsidRPr="00683D95">
        <w:rPr>
          <w:rStyle w:val="StyleUnderline"/>
        </w:rPr>
        <w:t xml:space="preserve">It will be </w:t>
      </w:r>
      <w:r w:rsidRPr="00683D95">
        <w:rPr>
          <w:rStyle w:val="StyleUnderline"/>
          <w:highlight w:val="cyan"/>
        </w:rPr>
        <w:t>necessary</w:t>
      </w:r>
      <w:r w:rsidRPr="00683D95">
        <w:rPr>
          <w:sz w:val="16"/>
        </w:rPr>
        <w:t xml:space="preserve">, for instance, </w:t>
      </w:r>
      <w:r w:rsidRPr="00683D95">
        <w:rPr>
          <w:rStyle w:val="StyleUnderline"/>
          <w:highlight w:val="cyan"/>
        </w:rPr>
        <w:t>to reconceive</w:t>
      </w:r>
      <w:r w:rsidRPr="00683D95">
        <w:rPr>
          <w:rStyle w:val="StyleUnderline"/>
        </w:rPr>
        <w:t xml:space="preserve"> the very notion of </w:t>
      </w:r>
      <w:r w:rsidRPr="00683D95">
        <w:rPr>
          <w:rStyle w:val="StyleUnderline"/>
          <w:highlight w:val="cyan"/>
        </w:rPr>
        <w:t>intellectual rigor</w:t>
      </w:r>
      <w:r w:rsidRPr="00683D95">
        <w:rPr>
          <w:sz w:val="16"/>
        </w:rPr>
        <w:t xml:space="preserve"> (the </w:t>
      </w:r>
      <w:r w:rsidRPr="00683D95">
        <w:rPr>
          <w:rStyle w:val="Emphasis"/>
        </w:rPr>
        <w:t>order of argument, demonstration, proof</w:t>
      </w:r>
      <w:r w:rsidRPr="00683D95">
        <w:rPr>
          <w:sz w:val="16"/>
        </w:rPr>
        <w:t xml:space="preserve">) </w:t>
      </w:r>
      <w:r w:rsidRPr="00683D95">
        <w:rPr>
          <w:rStyle w:val="StyleUnderline"/>
          <w:highlight w:val="cyan"/>
        </w:rPr>
        <w:t>and communicative clarity</w:t>
      </w:r>
      <w:r w:rsidRPr="00683D95">
        <w:rPr>
          <w:rStyle w:val="StyleUnderline"/>
        </w:rPr>
        <w:t xml:space="preserve">: not to abandon them for the sake of some impressionistic indulgence, but </w:t>
      </w:r>
      <w:r w:rsidRPr="00683D95">
        <w:rPr>
          <w:rStyle w:val="StyleUnderline"/>
          <w:highlight w:val="cyan"/>
        </w:rPr>
        <w:t xml:space="preserve">to relocate them </w:t>
      </w:r>
      <w:r w:rsidRPr="00683D95">
        <w:rPr>
          <w:rStyle w:val="Emphasis"/>
          <w:highlight w:val="cyan"/>
        </w:rPr>
        <w:t>outside</w:t>
      </w:r>
      <w:r w:rsidRPr="00683D95">
        <w:rPr>
          <w:rStyle w:val="Emphasis"/>
        </w:rPr>
        <w:t xml:space="preserve"> the striated space of </w:t>
      </w:r>
      <w:r w:rsidRPr="00683D95">
        <w:rPr>
          <w:rStyle w:val="Emphasis"/>
          <w:highlight w:val="cyan"/>
        </w:rPr>
        <w:t>the state apparatus</w:t>
      </w:r>
      <w:r w:rsidRPr="00683D95">
        <w:rPr>
          <w:rStyle w:val="StyleUnderline"/>
          <w:highlight w:val="cyan"/>
        </w:rPr>
        <w:t xml:space="preserve"> that has</w:t>
      </w:r>
      <w:r w:rsidRPr="00683D95">
        <w:rPr>
          <w:rStyle w:val="StyleUnderline"/>
        </w:rPr>
        <w:t xml:space="preserve"> always </w:t>
      </w:r>
      <w:r w:rsidRPr="00683D95">
        <w:rPr>
          <w:rStyle w:val="StyleUnderline"/>
          <w:highlight w:val="cyan"/>
        </w:rPr>
        <w:t>provided their structure</w:t>
      </w:r>
      <w:r w:rsidRPr="00683D95">
        <w:rPr>
          <w:rStyle w:val="StyleUnderline"/>
        </w:rPr>
        <w:t>. One might find oneself</w:t>
      </w:r>
      <w:r w:rsidRPr="00683D95">
        <w:rPr>
          <w:sz w:val="16"/>
        </w:rPr>
        <w:t xml:space="preserve">, for instance, </w:t>
      </w:r>
      <w:r w:rsidRPr="00683D95">
        <w:rPr>
          <w:rStyle w:val="StyleUnderline"/>
        </w:rPr>
        <w:t xml:space="preserve">no longer putting forth positions, outlining, defending, and identifying oneself with them: </w:t>
      </w:r>
      <w:r w:rsidRPr="00683D95">
        <w:rPr>
          <w:rStyle w:val="StyleUnderline"/>
          <w:highlight w:val="cyan"/>
        </w:rPr>
        <w:t>one might</w:t>
      </w:r>
      <w:r w:rsidRPr="00683D95">
        <w:rPr>
          <w:rStyle w:val="StyleUnderline"/>
        </w:rPr>
        <w:t xml:space="preserve"> find oneself engaged in an even </w:t>
      </w:r>
      <w:r w:rsidRPr="00683D95">
        <w:rPr>
          <w:rStyle w:val="Emphasis"/>
        </w:rPr>
        <w:t>more severe</w:t>
      </w:r>
      <w:r w:rsidRPr="00683D95">
        <w:rPr>
          <w:rStyle w:val="StyleUnderline"/>
        </w:rPr>
        <w:t xml:space="preserve">, </w:t>
      </w:r>
      <w:r w:rsidRPr="00683D95">
        <w:rPr>
          <w:rStyle w:val="Emphasis"/>
        </w:rPr>
        <w:t>more rigorous</w:t>
      </w:r>
      <w:r w:rsidRPr="00683D95">
        <w:rPr>
          <w:rStyle w:val="StyleUnderline"/>
        </w:rPr>
        <w:t xml:space="preserve"> discipline of </w:t>
      </w:r>
      <w:r w:rsidRPr="00683D95">
        <w:rPr>
          <w:rStyle w:val="StyleUnderline"/>
          <w:highlight w:val="cyan"/>
        </w:rPr>
        <w:t>affirm</w:t>
      </w:r>
      <w:r w:rsidRPr="00683D95">
        <w:rPr>
          <w:rStyle w:val="StyleUnderline"/>
        </w:rPr>
        <w:t xml:space="preserve">ing </w:t>
      </w:r>
      <w:r w:rsidRPr="00683D95">
        <w:rPr>
          <w:rStyle w:val="StyleUnderline"/>
          <w:highlight w:val="cyan"/>
        </w:rPr>
        <w:t xml:space="preserve">ideas </w:t>
      </w:r>
      <w:r w:rsidRPr="00683D95">
        <w:rPr>
          <w:rStyle w:val="Emphasis"/>
          <w:highlight w:val="cyan"/>
        </w:rPr>
        <w:t>without attaching</w:t>
      </w:r>
      <w:r w:rsidRPr="00683D95">
        <w:rPr>
          <w:rStyle w:val="Emphasis"/>
        </w:rPr>
        <w:t xml:space="preserve"> oneself</w:t>
      </w:r>
      <w:r w:rsidRPr="00683D95">
        <w:rPr>
          <w:rStyle w:val="StyleUnderline"/>
        </w:rPr>
        <w:t xml:space="preserve"> </w:t>
      </w:r>
      <w:r w:rsidRPr="00683D95">
        <w:rPr>
          <w:rStyle w:val="StyleUnderline"/>
          <w:highlight w:val="cyan"/>
        </w:rPr>
        <w:t xml:space="preserve">to them, </w:t>
      </w:r>
      <w:r w:rsidRPr="00683D95">
        <w:rPr>
          <w:rStyle w:val="Emphasis"/>
          <w:highlight w:val="cyan"/>
        </w:rPr>
        <w:t>making them appear</w:t>
      </w:r>
      <w:r w:rsidRPr="00683D95">
        <w:rPr>
          <w:sz w:val="16"/>
        </w:rPr>
        <w:t xml:space="preserve"> (as Baudrillard suggested in another context) </w:t>
      </w:r>
      <w:r w:rsidRPr="00683D95">
        <w:rPr>
          <w:rStyle w:val="Emphasis"/>
          <w:highlight w:val="cyan"/>
        </w:rPr>
        <w:t>only</w:t>
      </w:r>
      <w:r w:rsidRPr="00683D95">
        <w:rPr>
          <w:rStyle w:val="Emphasis"/>
        </w:rPr>
        <w:t xml:space="preserve"> so as </w:t>
      </w:r>
      <w:r w:rsidRPr="00683D95">
        <w:rPr>
          <w:rStyle w:val="Emphasis"/>
          <w:highlight w:val="cyan"/>
        </w:rPr>
        <w:t>to</w:t>
      </w:r>
      <w:r w:rsidRPr="00683D95">
        <w:rPr>
          <w:rStyle w:val="Emphasis"/>
        </w:rPr>
        <w:t xml:space="preserve"> make them </w:t>
      </w:r>
      <w:r w:rsidRPr="00683D95">
        <w:rPr>
          <w:rStyle w:val="Emphasis"/>
          <w:highlight w:val="cyan"/>
        </w:rPr>
        <w:t>disappear</w:t>
      </w:r>
      <w:r w:rsidRPr="00683D95">
        <w:rPr>
          <w:sz w:val="16"/>
        </w:rPr>
        <w:t>.</w:t>
      </w:r>
      <w:bookmarkStart w:id="2" w:name="ref22"/>
      <w:bookmarkEnd w:id="2"/>
      <w:r w:rsidRPr="00683D95">
        <w:rPr>
          <w:sz w:val="16"/>
        </w:rPr>
        <w:t xml:space="preserve">22 One might find oneself developing a logic that is no longer striated and arborescent (a trunk and its branches) but smooth, rhizomatic, turbulent, fractal, self-interfering, labyrinthine, subterranean. </w:t>
      </w:r>
      <w:r w:rsidRPr="00683D95">
        <w:rPr>
          <w:rStyle w:val="StyleUnderline"/>
        </w:rPr>
        <w:t>I am fully aware of how treacherous, how complex and self-contradictory a gesture it is even to refer to these ideas in such a form and such a forum as this one, how properly absurd it would be to</w:t>
      </w:r>
      <w:r w:rsidRPr="00683D95">
        <w:rPr>
          <w:sz w:val="16"/>
        </w:rPr>
        <w:t xml:space="preserve"> pursue writing, to </w:t>
      </w:r>
      <w:r w:rsidRPr="00683D95">
        <w:rPr>
          <w:rStyle w:val="StyleUnderline"/>
        </w:rPr>
        <w:t>pursue knowledge</w:t>
      </w:r>
      <w:r w:rsidRPr="00683D95">
        <w:rPr>
          <w:sz w:val="16"/>
        </w:rPr>
        <w:t xml:space="preserve"> itself, </w:t>
      </w:r>
      <w:r w:rsidRPr="00683D95">
        <w:rPr>
          <w:rStyle w:val="StyleUnderline"/>
        </w:rPr>
        <w:t>in the following manner:</w:t>
      </w:r>
    </w:p>
    <w:p w14:paraId="15A13F86" w14:textId="77777777" w:rsidR="00594CA0" w:rsidRPr="00683D95" w:rsidRDefault="00594CA0" w:rsidP="00594CA0">
      <w:pPr>
        <w:rPr>
          <w:sz w:val="16"/>
        </w:rPr>
      </w:pPr>
      <w:r w:rsidRPr="00683D95">
        <w:rPr>
          <w:sz w:val="16"/>
        </w:rPr>
        <w:t xml:space="preserve">The hydraulic model of nomad science and the war machine . . . consists in being distributed by turbulence across a smooth space, in producing a movement that holds space and simultaneously affects all of its points, instead of being held by space in a local movement from one specified point to another. . . . The nomadic trajectory . . . distributes people (or animals) in an open space, one that is indefinite and noncommunicating. . . . [S]edentary space is striated, by walls, enclosures, and roads between enclosures, while nomad space is smooth, marked only by “traits” that are effaced and displaced with the trajectory. Even the lamellae of the desert slide over each other, producing an inimitable sound. </w:t>
      </w:r>
      <w:r w:rsidRPr="00683D95">
        <w:rPr>
          <w:rStyle w:val="StyleUnderline"/>
        </w:rPr>
        <w:t>The nomad distributes</w:t>
      </w:r>
      <w:r w:rsidRPr="00683D95">
        <w:rPr>
          <w:sz w:val="16"/>
        </w:rPr>
        <w:t xml:space="preserve"> </w:t>
      </w:r>
      <w:r w:rsidRPr="00683D95">
        <w:rPr>
          <w:strike/>
          <w:sz w:val="16"/>
        </w:rPr>
        <w:t>himself</w:t>
      </w:r>
      <w:r w:rsidRPr="00683D95">
        <w:rPr>
          <w:sz w:val="16"/>
        </w:rPr>
        <w:t xml:space="preserve"> </w:t>
      </w:r>
      <w:r w:rsidRPr="00683D95">
        <w:rPr>
          <w:rStyle w:val="StyleUnderline"/>
        </w:rPr>
        <w:t>in a smooth space</w:t>
      </w:r>
      <w:r w:rsidRPr="00683D95">
        <w:rPr>
          <w:sz w:val="16"/>
        </w:rPr>
        <w:t xml:space="preserve">; </w:t>
      </w:r>
      <w:r w:rsidRPr="00683D95">
        <w:rPr>
          <w:strike/>
          <w:sz w:val="16"/>
        </w:rPr>
        <w:t>he</w:t>
      </w:r>
      <w:r w:rsidRPr="00683D95">
        <w:rPr>
          <w:sz w:val="16"/>
        </w:rPr>
        <w:t xml:space="preserve"> </w:t>
      </w:r>
      <w:r w:rsidRPr="00683D95">
        <w:rPr>
          <w:rStyle w:val="StyleUnderline"/>
        </w:rPr>
        <w:t>occupies, inhabits, holds that space; that is</w:t>
      </w:r>
      <w:r w:rsidRPr="00683D95">
        <w:rPr>
          <w:sz w:val="16"/>
        </w:rPr>
        <w:t xml:space="preserve"> </w:t>
      </w:r>
      <w:r w:rsidRPr="00683D95">
        <w:rPr>
          <w:strike/>
          <w:sz w:val="16"/>
        </w:rPr>
        <w:t>his</w:t>
      </w:r>
      <w:r w:rsidRPr="00683D95">
        <w:rPr>
          <w:sz w:val="16"/>
        </w:rPr>
        <w:t xml:space="preserve"> </w:t>
      </w:r>
      <w:r w:rsidRPr="00683D95">
        <w:rPr>
          <w:rStyle w:val="StyleUnderline"/>
        </w:rPr>
        <w:t>[their] territorial principle. It is therefore false to define the nomad by movement</w:t>
      </w:r>
      <w:r w:rsidRPr="00683D95">
        <w:rPr>
          <w:sz w:val="16"/>
        </w:rPr>
        <w:t xml:space="preserve">. . . . </w:t>
      </w:r>
      <w:r w:rsidRPr="00683D95">
        <w:rPr>
          <w:rStyle w:val="StyleUnderline"/>
        </w:rPr>
        <w:t>[T]he nomad is on the contrary he who does not move</w:t>
      </w:r>
      <w:r w:rsidRPr="00683D95">
        <w:rPr>
          <w:sz w:val="16"/>
        </w:rPr>
        <w:t xml:space="preserve">. Whereas the migrant leaves behind a milieu that has become amorphous or hostile, </w:t>
      </w:r>
      <w:r w:rsidRPr="00683D95">
        <w:rPr>
          <w:rStyle w:val="StyleUnderline"/>
          <w:highlight w:val="cyan"/>
        </w:rPr>
        <w:t>the nomad is one who does not depart</w:t>
      </w:r>
      <w:r w:rsidRPr="00683D95">
        <w:rPr>
          <w:rStyle w:val="StyleUnderline"/>
        </w:rPr>
        <w:t xml:space="preserve">, does not want to depart, </w:t>
      </w:r>
      <w:r w:rsidRPr="00683D95">
        <w:rPr>
          <w:rStyle w:val="StyleUnderline"/>
          <w:highlight w:val="cyan"/>
        </w:rPr>
        <w:t xml:space="preserve">who </w:t>
      </w:r>
      <w:r w:rsidRPr="00683D95">
        <w:rPr>
          <w:rStyle w:val="Emphasis"/>
          <w:highlight w:val="cyan"/>
        </w:rPr>
        <w:t>clings to the smooth space left</w:t>
      </w:r>
      <w:r w:rsidRPr="00683D95">
        <w:rPr>
          <w:rStyle w:val="Emphasis"/>
        </w:rPr>
        <w:t xml:space="preserve"> by the receding forest</w:t>
      </w:r>
      <w:r w:rsidRPr="00683D95">
        <w:rPr>
          <w:rStyle w:val="StyleUnderline"/>
        </w:rPr>
        <w:t xml:space="preserve">, </w:t>
      </w:r>
      <w:r w:rsidRPr="00683D95">
        <w:rPr>
          <w:rStyle w:val="StyleUnderline"/>
          <w:highlight w:val="cyan"/>
        </w:rPr>
        <w:t>where</w:t>
      </w:r>
      <w:r w:rsidRPr="00683D95">
        <w:rPr>
          <w:rStyle w:val="StyleUnderline"/>
        </w:rPr>
        <w:t xml:space="preserve"> the steppe or </w:t>
      </w:r>
      <w:r w:rsidRPr="00683D95">
        <w:rPr>
          <w:rStyle w:val="StyleUnderline"/>
          <w:highlight w:val="cyan"/>
        </w:rPr>
        <w:t>the desert advance</w:t>
      </w:r>
      <w:r w:rsidRPr="00683D95">
        <w:rPr>
          <w:rStyle w:val="StyleUnderline"/>
        </w:rPr>
        <w:t>, and who invents nomadism as a response to this challenge</w:t>
      </w:r>
      <w:r w:rsidRPr="00683D95">
        <w:rPr>
          <w:sz w:val="16"/>
        </w:rPr>
        <w:t>. (TP 363, 380-81)</w:t>
      </w:r>
    </w:p>
    <w:p w14:paraId="660EAA67" w14:textId="77777777" w:rsidR="00594CA0" w:rsidRPr="00683D95" w:rsidRDefault="00594CA0" w:rsidP="00594CA0">
      <w:pPr>
        <w:rPr>
          <w:sz w:val="16"/>
        </w:rPr>
      </w:pPr>
      <w:r w:rsidRPr="00683D95">
        <w:rPr>
          <w:sz w:val="16"/>
        </w:rPr>
        <w:t xml:space="preserve">How shall we read this passage, which so clearly bears on the organization of thought itself, even in respect to the question of the historical, empirical factuality of its account? How shall we read work that conceives nomadism in a way that has nothing to do with the standard distinction between stasis and movement, that never defines nomadism simply as movement opposed to sedentary positions? </w:t>
      </w:r>
      <w:r w:rsidRPr="00683D95">
        <w:rPr>
          <w:rStyle w:val="StyleUnderline"/>
        </w:rPr>
        <w:t xml:space="preserve">Can we ourselves move and distribute our thought across a deterritorialized discursive field, now conceived as smooth space, living off it </w:t>
      </w:r>
      <w:r w:rsidRPr="00683D95">
        <w:rPr>
          <w:rStyle w:val="Emphasis"/>
        </w:rPr>
        <w:t>without attachment to or support of any state form?</w:t>
      </w:r>
      <w:r w:rsidRPr="00683D95">
        <w:rPr>
          <w:sz w:val="16"/>
        </w:rPr>
        <w:t xml:space="preserve"> And how can one write nomadically, since Deleuze and Guattari consign writing to the state apparatus?</w:t>
      </w:r>
      <w:bookmarkStart w:id="3" w:name="ref23"/>
      <w:bookmarkEnd w:id="3"/>
      <w:r w:rsidRPr="00683D95">
        <w:rPr>
          <w:sz w:val="16"/>
        </w:rPr>
        <w:t>23 What then is writing to them? One’s very attempt to appropriate nomadology in a critical essay serves as another instance of the state’s never quite successful appropriation of the war machine, and of the never fully addressed logistical-economic order of one’s own thought.</w:t>
      </w:r>
    </w:p>
    <w:p w14:paraId="5BAC307F" w14:textId="77777777" w:rsidR="00594CA0" w:rsidRPr="00683D95" w:rsidRDefault="00594CA0" w:rsidP="00594CA0">
      <w:pPr>
        <w:rPr>
          <w:sz w:val="16"/>
        </w:rPr>
      </w:pPr>
      <w:r w:rsidRPr="00683D95">
        <w:rPr>
          <w:rStyle w:val="StyleUnderline"/>
        </w:rPr>
        <w:t>Let me advance here</w:t>
      </w:r>
      <w:r w:rsidRPr="00683D95">
        <w:rPr>
          <w:sz w:val="16"/>
        </w:rPr>
        <w:t xml:space="preserve"> — as a preliminary gesture toward work being carried out elsewhere and precisely in other forms, and perhaps only in order to help put an end to the </w:t>
      </w:r>
      <w:r w:rsidRPr="00683D95">
        <w:rPr>
          <w:strike/>
          <w:sz w:val="16"/>
        </w:rPr>
        <w:t>delusional</w:t>
      </w:r>
      <w:r w:rsidRPr="00683D95">
        <w:rPr>
          <w:sz w:val="16"/>
        </w:rPr>
        <w:t xml:space="preserve"> use of such terms as nomadology, deterritorialization, and the rhizome in almost every academic forum that tries to employ them — </w:t>
      </w:r>
      <w:r w:rsidRPr="00683D95">
        <w:rPr>
          <w:rStyle w:val="StyleUnderline"/>
        </w:rPr>
        <w:t xml:space="preserve">a tactical figure that has nothing to do with sedentary and fortified positions: the assemblage. I am concerned here with the </w:t>
      </w:r>
      <w:r w:rsidRPr="00683D95">
        <w:rPr>
          <w:rStyle w:val="Emphasis"/>
        </w:rPr>
        <w:t>“numerical” organization</w:t>
      </w:r>
      <w:r w:rsidRPr="00683D95">
        <w:rPr>
          <w:rStyle w:val="StyleUnderline"/>
        </w:rPr>
        <w:t xml:space="preserve"> of intellectual work</w:t>
      </w:r>
      <w:r w:rsidRPr="00683D95">
        <w:rPr>
          <w:sz w:val="16"/>
        </w:rPr>
        <w:t>.</w:t>
      </w:r>
      <w:bookmarkStart w:id="4" w:name="ref24"/>
      <w:bookmarkEnd w:id="4"/>
      <w:r w:rsidRPr="00683D95">
        <w:rPr>
          <w:sz w:val="16"/>
        </w:rPr>
        <w:t xml:space="preserve">24 </w:t>
      </w:r>
      <w:r w:rsidRPr="00683D95">
        <w:rPr>
          <w:rStyle w:val="StyleUnderline"/>
        </w:rPr>
        <w:t>Such work</w:t>
      </w:r>
      <w:r w:rsidRPr="00683D95">
        <w:rPr>
          <w:sz w:val="16"/>
        </w:rPr>
        <w:t xml:space="preserve"> is of course </w:t>
      </w:r>
      <w:r w:rsidRPr="00683D95">
        <w:rPr>
          <w:rStyle w:val="StyleUnderline"/>
        </w:rPr>
        <w:t>highly institutional, hierarchical, regimental: intellectuals labor as individuals but their individualism is for the most part the atomic form of social and discursive systems entirely reliant on this atomization. The assemblage represents a mode of intellectual organization</w:t>
      </w:r>
      <w:r w:rsidRPr="00683D95">
        <w:rPr>
          <w:sz w:val="16"/>
        </w:rPr>
        <w:t xml:space="preserve"> quite </w:t>
      </w:r>
      <w:r w:rsidRPr="00683D95">
        <w:rPr>
          <w:rStyle w:val="StyleUnderline"/>
        </w:rPr>
        <w:t>distinct from the pyramid scheme of individual in the service of discipline (whatever its ideological orientation) in the service of institution, etc., under which the</w:t>
      </w:r>
      <w:r w:rsidRPr="00683D95">
        <w:rPr>
          <w:sz w:val="16"/>
        </w:rPr>
        <w:t xml:space="preserve"> professional intellectual </w:t>
      </w:r>
      <w:r w:rsidRPr="00683D95">
        <w:rPr>
          <w:rStyle w:val="StyleUnderline"/>
        </w:rPr>
        <w:t>currently labors</w:t>
      </w:r>
      <w:r w:rsidRPr="00683D95">
        <w:rPr>
          <w:sz w:val="16"/>
        </w:rPr>
        <w:t xml:space="preserve">. The notion of the assemblage can be traced, along one of its lines, to the nomad on horseback. The constellation “man-horse-stirrup” is a primary instance of an assemblage: </w:t>
      </w:r>
      <w:r w:rsidRPr="00683D95">
        <w:rPr>
          <w:rStyle w:val="StyleUnderline"/>
        </w:rPr>
        <w:t>a technological extension that transforms the subject it would seem to have served, installing the subject in another sort of instrumental relation and, in effect, in another ontology</w:t>
      </w:r>
      <w:r w:rsidRPr="00683D95">
        <w:rPr>
          <w:sz w:val="16"/>
        </w:rPr>
        <w:t xml:space="preserve">. </w:t>
      </w:r>
      <w:r w:rsidRPr="00683D95">
        <w:rPr>
          <w:rStyle w:val="StyleUnderline"/>
        </w:rPr>
        <w:t>“[T]here are no more subjects but dynamic individuations without subjects, which constitute collective assemblages.”</w:t>
      </w:r>
      <w:bookmarkStart w:id="5" w:name="ref25"/>
      <w:bookmarkEnd w:id="5"/>
      <w:r w:rsidRPr="00683D95">
        <w:rPr>
          <w:sz w:val="16"/>
        </w:rPr>
        <w:t xml:space="preserve">25 Even so subjectivist a notion as desire is transformed here: assemblages are “passional, they are compositions of desire,” but desire “has nothing to do with a natural or spontaneous determination; there is no desire but assembling, assembled, engineered desire” (TP 398). What is at issue is the projective movement of desire, its ballistic force out of anything like a subject-position into something more like a “relay” on an extensive line of flight across smooth, nomadic space. “The problem of the war machine is that of relaying, even with modest means, not that of the architectonic model of the monument. An ambulent people of relayers, rather than a model society” (377). We are confronted with a different order of logistics itself: in a sense, </w:t>
      </w:r>
      <w:r w:rsidRPr="00683D95">
        <w:rPr>
          <w:rStyle w:val="StyleUnderline"/>
        </w:rPr>
        <w:t xml:space="preserve">the importance of </w:t>
      </w:r>
      <w:r w:rsidRPr="00683D95">
        <w:rPr>
          <w:rStyle w:val="Emphasis"/>
        </w:rPr>
        <w:t>lines of communication</w:t>
      </w:r>
      <w:r w:rsidRPr="00683D95">
        <w:rPr>
          <w:rStyle w:val="StyleUnderline"/>
        </w:rPr>
        <w:t xml:space="preserve"> overtakes the importance of the strategic positions they were once thought only to support</w:t>
      </w:r>
      <w:r w:rsidRPr="00683D95">
        <w:rPr>
          <w:sz w:val="16"/>
        </w:rPr>
        <w:t xml:space="preserve">. There is clearly room here for a certain kind of analysis of cybernetic developments in critical exchange, although here too one must avoid indulging in any romance of technological transformation. If the assemblage of writer-software-network offers nomadic possibilities, no one would deny that the state has already recuperated this technology (the Internet is the home shopping network of the knowledge industries). That is why </w:t>
      </w:r>
      <w:r w:rsidRPr="00683D95">
        <w:rPr>
          <w:rStyle w:val="StyleUnderline"/>
        </w:rPr>
        <w:t xml:space="preserve">it is </w:t>
      </w:r>
      <w:r w:rsidRPr="00683D95">
        <w:rPr>
          <w:rStyle w:val="StyleUnderline"/>
          <w:highlight w:val="cyan"/>
        </w:rPr>
        <w:t>crucial to focus</w:t>
      </w:r>
      <w:r w:rsidRPr="00683D95">
        <w:rPr>
          <w:rStyle w:val="StyleUnderline"/>
        </w:rPr>
        <w:t xml:space="preserve"> not only </w:t>
      </w:r>
      <w:r w:rsidRPr="00683D95">
        <w:rPr>
          <w:rStyle w:val="StyleUnderline"/>
          <w:highlight w:val="cyan"/>
        </w:rPr>
        <w:t>on the</w:t>
      </w:r>
      <w:r w:rsidRPr="00683D95">
        <w:rPr>
          <w:rStyle w:val="StyleUnderline"/>
        </w:rPr>
        <w:t xml:space="preserve"> technological assemblage, but on its </w:t>
      </w:r>
      <w:r w:rsidRPr="00683D95">
        <w:rPr>
          <w:rStyle w:val="Emphasis"/>
          <w:highlight w:val="cyan"/>
        </w:rPr>
        <w:t>mode of circulation</w:t>
      </w:r>
      <w:r w:rsidRPr="00683D95">
        <w:rPr>
          <w:sz w:val="16"/>
        </w:rPr>
        <w:t xml:space="preserve">: the network’s accessibility for packs and bands that in their assembling do not serve institutional interests, whatever their day-jobs and unavoidable investments. Clearly </w:t>
      </w:r>
      <w:r w:rsidRPr="00683D95">
        <w:rPr>
          <w:rStyle w:val="StyleUnderline"/>
        </w:rPr>
        <w:t xml:space="preserve">the role of the </w:t>
      </w:r>
      <w:r w:rsidRPr="00683D95">
        <w:rPr>
          <w:rStyle w:val="Emphasis"/>
        </w:rPr>
        <w:t>hacker</w:t>
      </w:r>
      <w:r w:rsidRPr="00683D95">
        <w:rPr>
          <w:rStyle w:val="StyleUnderline"/>
        </w:rPr>
        <w:t xml:space="preserve"> is suggestive here, not because of the quite trivial outlaw romance of hacking, nor because of any particular damage hackers might manage to inflict on this or that data base, but because of the </w:t>
      </w:r>
      <w:r w:rsidRPr="00683D95">
        <w:rPr>
          <w:rStyle w:val="Emphasis"/>
        </w:rPr>
        <w:t>form and force of the relay itself</w:t>
      </w:r>
      <w:r w:rsidRPr="00683D95">
        <w:rPr>
          <w:sz w:val="16"/>
        </w:rPr>
        <w:t xml:space="preserve">. Imagine banding together with others in temporary, mission-oriented, extra-institutional units, with specific, limited, tactical and strategic goals. Not the death or transcendence of the subject (not any metaphysics at all); </w:t>
      </w:r>
      <w:r w:rsidRPr="00683D95">
        <w:rPr>
          <w:rStyle w:val="StyleUnderline"/>
          <w:highlight w:val="cyan"/>
        </w:rPr>
        <w:t>not a post-bourgeois utopia of drifts</w:t>
      </w:r>
      <w:r w:rsidRPr="00683D95">
        <w:rPr>
          <w:rStyle w:val="StyleUnderline"/>
        </w:rPr>
        <w:t xml:space="preserve">; surely </w:t>
      </w:r>
      <w:r w:rsidRPr="00683D95">
        <w:rPr>
          <w:rStyle w:val="StyleUnderline"/>
          <w:highlight w:val="cyan"/>
        </w:rPr>
        <w:t>not the establishment of any new isms; rather the</w:t>
      </w:r>
      <w:r w:rsidRPr="00683D95">
        <w:rPr>
          <w:rStyle w:val="StyleUnderline"/>
        </w:rPr>
        <w:t xml:space="preserve"> transitory </w:t>
      </w:r>
      <w:r w:rsidRPr="00683D95">
        <w:rPr>
          <w:rStyle w:val="StyleUnderline"/>
          <w:highlight w:val="cyan"/>
        </w:rPr>
        <w:t>platooning of</w:t>
      </w:r>
      <w:r w:rsidRPr="00683D95">
        <w:rPr>
          <w:rStyle w:val="StyleUnderline"/>
        </w:rPr>
        <w:t xml:space="preserve"> specific on-line skills and </w:t>
      </w:r>
      <w:r w:rsidRPr="00683D95">
        <w:rPr>
          <w:rStyle w:val="StyleUnderline"/>
          <w:highlight w:val="cyan"/>
        </w:rPr>
        <w:t>thought-weapons in mobile strike forces</w:t>
      </w:r>
      <w:r w:rsidRPr="00683D95">
        <w:rPr>
          <w:rStyle w:val="StyleUnderline"/>
        </w:rPr>
        <w:t xml:space="preserve"> in the net. Perhaps the resurgent interest in the </w:t>
      </w:r>
      <w:r w:rsidRPr="00683D95">
        <w:rPr>
          <w:rStyle w:val="Emphasis"/>
        </w:rPr>
        <w:t>Situationist International</w:t>
      </w:r>
      <w:r w:rsidRPr="00683D95">
        <w:rPr>
          <w:rStyle w:val="StyleUnderline"/>
        </w:rPr>
        <w:t xml:space="preserve"> will be less valuable for its polemics against the “spectacle,” which only serve an already over-represented critique of representation, than for the organizational models offered by its particular forms of intellectual labor: </w:t>
      </w:r>
      <w:r w:rsidRPr="00683D95">
        <w:rPr>
          <w:rStyle w:val="Emphasis"/>
          <w:highlight w:val="cyan"/>
        </w:rPr>
        <w:t>the Situationist council as a nomadic war machine</w:t>
      </w:r>
      <w:r w:rsidRPr="00683D95">
        <w:rPr>
          <w:rStyle w:val="StyleUnderline"/>
        </w:rPr>
        <w:t>. The practice of such organization would affect the forms of thought itself. Assemblages will serve as the auto-erosive becoming-machine of what was never exactly the intellectual “subject.”</w:t>
      </w:r>
      <w:r w:rsidRPr="00683D95">
        <w:rPr>
          <w:sz w:val="16"/>
        </w:rPr>
        <w:t xml:space="preserve"> The transformation might already be occurring, on-line, even as the network surrenders to the apparatus of the newly transformed state.</w:t>
      </w:r>
    </w:p>
    <w:p w14:paraId="77CD545F" w14:textId="77777777" w:rsidR="00594CA0" w:rsidRPr="00683D95" w:rsidRDefault="00594CA0" w:rsidP="00594CA0">
      <w:pPr>
        <w:rPr>
          <w:sz w:val="16"/>
        </w:rPr>
      </w:pPr>
      <w:r w:rsidRPr="00683D95">
        <w:rPr>
          <w:rStyle w:val="StyleUnderline"/>
          <w:highlight w:val="cyan"/>
        </w:rPr>
        <w:t xml:space="preserve">The task is to develop a war machine “that </w:t>
      </w:r>
      <w:r w:rsidRPr="00683D95">
        <w:rPr>
          <w:rStyle w:val="Emphasis"/>
          <w:highlight w:val="cyan"/>
        </w:rPr>
        <w:t>does not have war as its object</w:t>
      </w:r>
      <w:r w:rsidRPr="00683D95">
        <w:rPr>
          <w:rStyle w:val="StyleUnderline"/>
          <w:highlight w:val="cyan"/>
        </w:rPr>
        <w:t>.”</w:t>
      </w:r>
      <w:r w:rsidRPr="00683D95">
        <w:rPr>
          <w:sz w:val="16"/>
        </w:rPr>
        <w:t xml:space="preserve"> It is a persistent theme for Deleuze and Guattari: the war machine only takes military conflict as its primary object when it is appropriated by the state; nomadology indicates other directions and ends. </w:t>
      </w:r>
      <w:r w:rsidRPr="00683D95">
        <w:rPr>
          <w:rStyle w:val="StyleUnderline"/>
        </w:rPr>
        <w:t xml:space="preserve">Reducing the war machine to warfare: </w:t>
      </w:r>
      <w:r w:rsidRPr="00683D95">
        <w:rPr>
          <w:rStyle w:val="StyleUnderline"/>
          <w:highlight w:val="cyan"/>
        </w:rPr>
        <w:t>in</w:t>
      </w:r>
      <w:r w:rsidRPr="00683D95">
        <w:rPr>
          <w:rStyle w:val="StyleUnderline"/>
        </w:rPr>
        <w:t xml:space="preserve"> the realm of </w:t>
      </w:r>
      <w:r w:rsidRPr="00683D95">
        <w:rPr>
          <w:rStyle w:val="StyleUnderline"/>
          <w:highlight w:val="cyan"/>
        </w:rPr>
        <w:t>intellectual warfare, that would involve reducing it</w:t>
      </w:r>
      <w:r w:rsidRPr="00683D95">
        <w:rPr>
          <w:rStyle w:val="StyleUnderline"/>
        </w:rPr>
        <w:t xml:space="preserve"> to conflicting binaries, </w:t>
      </w:r>
      <w:r w:rsidRPr="00683D95">
        <w:rPr>
          <w:rStyle w:val="StyleUnderline"/>
          <w:highlight w:val="cyan"/>
        </w:rPr>
        <w:t xml:space="preserve">to </w:t>
      </w:r>
      <w:r w:rsidRPr="00683D95">
        <w:rPr>
          <w:rStyle w:val="Emphasis"/>
          <w:highlight w:val="cyan"/>
        </w:rPr>
        <w:t>dialectics</w:t>
      </w:r>
      <w:r w:rsidRPr="00683D95">
        <w:rPr>
          <w:sz w:val="16"/>
        </w:rPr>
        <w:t>. If warfare as such indicates the most reduced dialectical forms of positionality and negation (no use imagining oneself “beyond dialectics,” since the beyond still drags the dialectic along with it), even the state army’s distribution of its forces might already suggest a more nomadic form of organization: deployed like a herd across a whole field, communicating rhizomatically, etc.</w:t>
      </w:r>
      <w:bookmarkStart w:id="6" w:name="ref26"/>
      <w:bookmarkEnd w:id="6"/>
      <w:r w:rsidRPr="00683D95">
        <w:rPr>
          <w:sz w:val="16"/>
        </w:rPr>
        <w:t>26 Witness then this strange twist on Clausewitz:</w:t>
      </w:r>
    </w:p>
    <w:p w14:paraId="1B2AB15B" w14:textId="77777777" w:rsidR="00594CA0" w:rsidRPr="009F0286" w:rsidRDefault="00594CA0" w:rsidP="00594CA0">
      <w:pPr>
        <w:rPr>
          <w:rStyle w:val="Style13ptBold"/>
          <w:b w:val="0"/>
          <w:bCs w:val="0"/>
          <w:sz w:val="16"/>
        </w:rPr>
      </w:pPr>
      <w:r w:rsidRPr="00683D95">
        <w:rPr>
          <w:sz w:val="16"/>
        </w:rPr>
        <w:t xml:space="preserve">the distinction between absolute war as Idea and real wars seems of great importance. . . . </w:t>
      </w:r>
      <w:r w:rsidRPr="00683D95">
        <w:rPr>
          <w:rStyle w:val="StyleUnderline"/>
        </w:rPr>
        <w:t>The pure Idea is not that of the abstract elimination of the adversary, but that of a war machine which does not have war as its object, and which only entertains a potential or supplementary relation with war</w:t>
      </w:r>
      <w:r w:rsidRPr="00683D95">
        <w:rPr>
          <w:sz w:val="16"/>
        </w:rPr>
        <w:t xml:space="preserve">. Thus </w:t>
      </w:r>
      <w:r w:rsidRPr="00683D95">
        <w:rPr>
          <w:rStyle w:val="StyleUnderline"/>
          <w:highlight w:val="cyan"/>
        </w:rPr>
        <w:t>the nomad war machine</w:t>
      </w:r>
      <w:r w:rsidRPr="00683D95">
        <w:rPr>
          <w:rStyle w:val="StyleUnderline"/>
        </w:rPr>
        <w:t xml:space="preserve"> does not appear to us to be one case of real war among others</w:t>
      </w:r>
      <w:r w:rsidRPr="00683D95">
        <w:rPr>
          <w:sz w:val="16"/>
        </w:rPr>
        <w:t xml:space="preserve">, as in Clausewitz, </w:t>
      </w:r>
      <w:r w:rsidRPr="00683D95">
        <w:rPr>
          <w:rStyle w:val="StyleUnderline"/>
        </w:rPr>
        <w:t xml:space="preserve">but on the contrary the content adequate to the Idea, the invention of the Idea, with its own objects, space, and composition of the nomos. . . . The other pole seem[s] to be the essence; it is when the war machine, with infinitely lower “quantities,” </w:t>
      </w:r>
      <w:r w:rsidRPr="00683D95">
        <w:rPr>
          <w:rStyle w:val="StyleUnderline"/>
          <w:highlight w:val="cyan"/>
        </w:rPr>
        <w:t>has as its object</w:t>
      </w:r>
      <w:r w:rsidRPr="00683D95">
        <w:rPr>
          <w:rStyle w:val="StyleUnderline"/>
        </w:rPr>
        <w:t xml:space="preserve"> not war, but </w:t>
      </w:r>
      <w:r w:rsidRPr="00683D95">
        <w:rPr>
          <w:rStyle w:val="StyleUnderline"/>
          <w:highlight w:val="cyan"/>
        </w:rPr>
        <w:t>the</w:t>
      </w:r>
      <w:r w:rsidRPr="00683D95">
        <w:rPr>
          <w:rStyle w:val="StyleUnderline"/>
        </w:rPr>
        <w:t xml:space="preserve"> tracing of a creative line of flight, the </w:t>
      </w:r>
      <w:r w:rsidRPr="00683D95">
        <w:rPr>
          <w:rStyle w:val="Emphasis"/>
          <w:highlight w:val="cyan"/>
        </w:rPr>
        <w:t>composition of a smooth space</w:t>
      </w:r>
      <w:r w:rsidRPr="00683D95">
        <w:rPr>
          <w:rStyle w:val="StyleUnderline"/>
          <w:highlight w:val="cyan"/>
        </w:rPr>
        <w:t xml:space="preserve"> and</w:t>
      </w:r>
      <w:r w:rsidRPr="00683D95">
        <w:rPr>
          <w:rStyle w:val="StyleUnderline"/>
        </w:rPr>
        <w:t xml:space="preserve"> of the </w:t>
      </w:r>
      <w:r w:rsidRPr="00683D95">
        <w:rPr>
          <w:rStyle w:val="StyleUnderline"/>
          <w:highlight w:val="cyan"/>
        </w:rPr>
        <w:t>movement</w:t>
      </w:r>
      <w:r w:rsidRPr="00683D95">
        <w:rPr>
          <w:rStyle w:val="StyleUnderline"/>
        </w:rPr>
        <w:t xml:space="preserve"> of people </w:t>
      </w:r>
      <w:r w:rsidRPr="00683D95">
        <w:rPr>
          <w:rStyle w:val="StyleUnderline"/>
          <w:highlight w:val="cyan"/>
        </w:rPr>
        <w:t>in that space</w:t>
      </w:r>
      <w:r w:rsidRPr="00683D95">
        <w:rPr>
          <w:rStyle w:val="StyleUnderline"/>
        </w:rPr>
        <w:t xml:space="preserve">. At this other pole, </w:t>
      </w:r>
      <w:r w:rsidRPr="00683D95">
        <w:rPr>
          <w:rStyle w:val="StyleUnderline"/>
          <w:highlight w:val="cyan"/>
        </w:rPr>
        <w:t>the machine does</w:t>
      </w:r>
      <w:r w:rsidRPr="00683D95">
        <w:rPr>
          <w:sz w:val="16"/>
        </w:rPr>
        <w:t xml:space="preserve"> indeed </w:t>
      </w:r>
      <w:r w:rsidRPr="00683D95">
        <w:rPr>
          <w:rStyle w:val="StyleUnderline"/>
          <w:highlight w:val="cyan"/>
        </w:rPr>
        <w:t xml:space="preserve">encounter war, but as its </w:t>
      </w:r>
      <w:r w:rsidRPr="00683D95">
        <w:rPr>
          <w:rStyle w:val="Emphasis"/>
          <w:highlight w:val="cyan"/>
        </w:rPr>
        <w:t>supplementary</w:t>
      </w:r>
      <w:r w:rsidRPr="00683D95">
        <w:rPr>
          <w:sz w:val="16"/>
        </w:rPr>
        <w:t xml:space="preserve"> or synthetic </w:t>
      </w:r>
      <w:r w:rsidRPr="00683D95">
        <w:rPr>
          <w:rStyle w:val="Emphasis"/>
          <w:highlight w:val="cyan"/>
        </w:rPr>
        <w:t>object</w:t>
      </w:r>
      <w:r w:rsidRPr="00683D95">
        <w:rPr>
          <w:rStyle w:val="StyleUnderline"/>
        </w:rPr>
        <w:t xml:space="preserve">, now </w:t>
      </w:r>
      <w:r w:rsidRPr="00683D95">
        <w:rPr>
          <w:rStyle w:val="StyleUnderline"/>
          <w:highlight w:val="cyan"/>
        </w:rPr>
        <w:t>directed against the State</w:t>
      </w:r>
      <w:r w:rsidRPr="00683D95">
        <w:rPr>
          <w:rStyle w:val="StyleUnderline"/>
        </w:rPr>
        <w:t xml:space="preserve"> and</w:t>
      </w:r>
      <w:r w:rsidRPr="00683D95">
        <w:rPr>
          <w:sz w:val="16"/>
        </w:rPr>
        <w:t xml:space="preserve"> against </w:t>
      </w:r>
      <w:r w:rsidRPr="00683D95">
        <w:rPr>
          <w:rStyle w:val="StyleUnderline"/>
        </w:rPr>
        <w:t>the worldwide axiomatic expressed by States</w:t>
      </w:r>
      <w:r w:rsidRPr="00683D95">
        <w:rPr>
          <w:sz w:val="16"/>
        </w:rPr>
        <w:t>. (420, 422)</w:t>
      </w:r>
    </w:p>
    <w:p w14:paraId="4FE2B8D0" w14:textId="77777777" w:rsidR="00594CA0" w:rsidRPr="00683D95" w:rsidRDefault="00594CA0" w:rsidP="00594CA0">
      <w:pPr>
        <w:pStyle w:val="Heading4"/>
      </w:pPr>
      <w:r w:rsidRPr="00683D95">
        <w:t xml:space="preserve">The West controls global </w:t>
      </w:r>
      <w:r w:rsidRPr="00683D95">
        <w:rPr>
          <w:u w:val="single"/>
        </w:rPr>
        <w:t>imagery</w:t>
      </w:r>
      <w:r w:rsidRPr="00683D95">
        <w:t xml:space="preserve">, weaponized to </w:t>
      </w:r>
      <w:r w:rsidRPr="00683D95">
        <w:rPr>
          <w:u w:val="single"/>
        </w:rPr>
        <w:t>invade</w:t>
      </w:r>
      <w:r w:rsidRPr="00683D95">
        <w:t xml:space="preserve"> the </w:t>
      </w:r>
      <w:r w:rsidRPr="00683D95">
        <w:rPr>
          <w:u w:val="single"/>
        </w:rPr>
        <w:t>social surface</w:t>
      </w:r>
      <w:r w:rsidRPr="00683D95">
        <w:t xml:space="preserve"> of society---the ideology of transparency </w:t>
      </w:r>
      <w:r w:rsidRPr="00683D95">
        <w:rPr>
          <w:u w:val="single"/>
        </w:rPr>
        <w:t>is</w:t>
      </w:r>
      <w:r w:rsidRPr="00683D95">
        <w:t xml:space="preserve"> imperialist settler colonialism. </w:t>
      </w:r>
    </w:p>
    <w:p w14:paraId="47D8EBB6" w14:textId="77777777" w:rsidR="00594CA0" w:rsidRPr="00683D95" w:rsidRDefault="00594CA0" w:rsidP="00594CA0">
      <w:r w:rsidRPr="00683D95">
        <w:rPr>
          <w:rStyle w:val="Style13ptBold"/>
        </w:rPr>
        <w:t>LaGrande 96</w:t>
      </w:r>
      <w:r w:rsidRPr="00683D95">
        <w:t xml:space="preserve"> [Suzanne M. LaGrande (Executive Director of the Blosser Center For Excellence in Dyslexia Education; BA, Carleton College; MFA, Smith College; MA, PhD, University of Massachusetts Amherst); May 1996. University of Massachusetts Amherst ProQuest Dissertations &amp; Theses “On developing a radical imagination: Theatre and political resistance in the society of the spectacle” // </w:t>
      </w:r>
      <w:r w:rsidRPr="00683D95">
        <w:rPr>
          <w:i/>
        </w:rPr>
        <w:t>q.c.</w:t>
      </w:r>
      <w:r w:rsidRPr="00683D95">
        <w:t>]</w:t>
      </w:r>
    </w:p>
    <w:p w14:paraId="67D79163" w14:textId="77777777" w:rsidR="00594CA0" w:rsidRPr="00683D95" w:rsidRDefault="00594CA0" w:rsidP="00594CA0">
      <w:pPr>
        <w:rPr>
          <w:sz w:val="16"/>
        </w:rPr>
      </w:pPr>
      <w:r w:rsidRPr="00683D95">
        <w:rPr>
          <w:sz w:val="16"/>
        </w:rPr>
        <w:t xml:space="preserve">With respect to capitalist power relations, capitalism as an economic system who own private property to own and control the means of production. Under capitalism, those who own the means of production exert power over and exploit those who do not own the means of production, by controlling their ability to work and thus to sustain themselves materially. However, </w:t>
      </w:r>
      <w:r w:rsidRPr="00683D95">
        <w:rPr>
          <w:rStyle w:val="StyleUnderline"/>
        </w:rPr>
        <w:t xml:space="preserve">capitalism in contemporary U.S. society cannot be understood </w:t>
      </w:r>
      <w:r w:rsidRPr="00683D95">
        <w:rPr>
          <w:rStyle w:val="Emphasis"/>
        </w:rPr>
        <w:t>apart</w:t>
      </w:r>
      <w:r w:rsidRPr="00683D95">
        <w:rPr>
          <w:rStyle w:val="StyleUnderline"/>
        </w:rPr>
        <w:t xml:space="preserve"> from </w:t>
      </w:r>
      <w:r w:rsidRPr="00683D95">
        <w:rPr>
          <w:rStyle w:val="Emphasis"/>
        </w:rPr>
        <w:t>imperialism</w:t>
      </w:r>
      <w:r w:rsidRPr="00683D95">
        <w:rPr>
          <w:rStyle w:val="StyleUnderline"/>
        </w:rPr>
        <w:t xml:space="preserve"> which sustains and makes </w:t>
      </w:r>
      <w:r w:rsidRPr="00683D95">
        <w:rPr>
          <w:rStyle w:val="Emphasis"/>
        </w:rPr>
        <w:t>advanced capitalism possible</w:t>
      </w:r>
      <w:r w:rsidRPr="00683D95">
        <w:rPr>
          <w:sz w:val="16"/>
        </w:rPr>
        <w:t xml:space="preserve">. As capitalists </w:t>
      </w:r>
      <w:r w:rsidRPr="00683D95">
        <w:rPr>
          <w:rStyle w:val="StyleUnderline"/>
        </w:rPr>
        <w:t>need</w:t>
      </w:r>
      <w:r w:rsidRPr="00683D95">
        <w:rPr>
          <w:sz w:val="16"/>
        </w:rPr>
        <w:t xml:space="preserve">ed </w:t>
      </w:r>
      <w:r w:rsidRPr="00683D95">
        <w:rPr>
          <w:rStyle w:val="StyleUnderline"/>
        </w:rPr>
        <w:t xml:space="preserve">a constant source of </w:t>
      </w:r>
      <w:r w:rsidRPr="00683D95">
        <w:rPr>
          <w:rStyle w:val="Emphasis"/>
        </w:rPr>
        <w:t>cheap labor</w:t>
      </w:r>
      <w:r w:rsidRPr="00683D95">
        <w:rPr>
          <w:rStyle w:val="StyleUnderline"/>
        </w:rPr>
        <w:t xml:space="preserve"> and </w:t>
      </w:r>
      <w:r w:rsidRPr="00683D95">
        <w:rPr>
          <w:rStyle w:val="Emphasis"/>
        </w:rPr>
        <w:t>raw materials</w:t>
      </w:r>
      <w:r w:rsidRPr="00683D95">
        <w:rPr>
          <w:rStyle w:val="StyleUnderline"/>
        </w:rPr>
        <w:t xml:space="preserve"> and exhausted the supplies of both in their own countries</w:t>
      </w:r>
      <w:r w:rsidRPr="00683D95">
        <w:rPr>
          <w:sz w:val="16"/>
        </w:rPr>
        <w:t xml:space="preserve">, </w:t>
      </w:r>
      <w:r w:rsidRPr="00683D95">
        <w:rPr>
          <w:rStyle w:val="StyleUnderline"/>
        </w:rPr>
        <w:t>they attempt</w:t>
      </w:r>
      <w:r w:rsidRPr="00683D95">
        <w:rPr>
          <w:sz w:val="16"/>
        </w:rPr>
        <w:t xml:space="preserve">ed </w:t>
      </w:r>
      <w:r w:rsidRPr="00683D95">
        <w:rPr>
          <w:rStyle w:val="StyleUnderline"/>
        </w:rPr>
        <w:t xml:space="preserve">to </w:t>
      </w:r>
      <w:r w:rsidRPr="00683D95">
        <w:rPr>
          <w:rStyle w:val="Emphasis"/>
        </w:rPr>
        <w:t>exploit</w:t>
      </w:r>
      <w:r w:rsidRPr="00683D95">
        <w:rPr>
          <w:rStyle w:val="StyleUnderline"/>
        </w:rPr>
        <w:t xml:space="preserve"> the labor and extract the raw materials in other countries</w:t>
      </w:r>
      <w:r w:rsidRPr="00683D95">
        <w:rPr>
          <w:sz w:val="16"/>
        </w:rPr>
        <w:t xml:space="preserve"> in order </w:t>
      </w:r>
      <w:r w:rsidRPr="00683D95">
        <w:rPr>
          <w:rStyle w:val="StyleUnderline"/>
        </w:rPr>
        <w:t xml:space="preserve">to maintain high levels of </w:t>
      </w:r>
      <w:r w:rsidRPr="00683D95">
        <w:rPr>
          <w:rStyle w:val="Emphasis"/>
        </w:rPr>
        <w:t>production</w:t>
      </w:r>
      <w:r w:rsidRPr="00683D95">
        <w:rPr>
          <w:sz w:val="16"/>
        </w:rPr>
        <w:t xml:space="preserve">, </w:t>
      </w:r>
      <w:r w:rsidRPr="00683D95">
        <w:rPr>
          <w:rStyle w:val="StyleUnderline"/>
        </w:rPr>
        <w:t>increase</w:t>
      </w:r>
      <w:r w:rsidRPr="00683D95">
        <w:rPr>
          <w:sz w:val="16"/>
        </w:rPr>
        <w:t xml:space="preserve"> their </w:t>
      </w:r>
      <w:r w:rsidRPr="00683D95">
        <w:rPr>
          <w:rStyle w:val="Emphasis"/>
        </w:rPr>
        <w:t>profits</w:t>
      </w:r>
      <w:r w:rsidRPr="00683D95">
        <w:rPr>
          <w:rStyle w:val="StyleUnderline"/>
        </w:rPr>
        <w:t xml:space="preserve"> and consolidate their </w:t>
      </w:r>
      <w:r w:rsidRPr="00683D95">
        <w:rPr>
          <w:rStyle w:val="Emphasis"/>
        </w:rPr>
        <w:t>power base</w:t>
      </w:r>
      <w:r w:rsidRPr="00683D95">
        <w:rPr>
          <w:sz w:val="16"/>
        </w:rPr>
        <w:t>. In the eighteenth and ninteenth centuries U.S. and Western European governments, working on behalf of the capitalists in those countries, set up military outposts in other countries in order to extract and control the economic resources of those countries. Locally and nationally, direct forms of coercion such as violence or the threat of violence forced those who are economically oppressed to act in their oppressor’s interests. Internationally, military force accompanied by political, economic and cultural forms of domination accomplished similar ends by enabling imperialist powers to control and exploit another country’s economic resources, including its labor power. Usually these countries were non-European; those countries are now in the 1990s often referred to as “third world” or “underdeveloped” (but really economically over-exploited) countries. As Edward Said defines it, imperialism is “the practice, the theory, and the attitudes of a dominating metropolitan center ruling a distant territory; ‘</w:t>
      </w:r>
      <w:r w:rsidRPr="00683D95">
        <w:rPr>
          <w:rStyle w:val="Emphasis"/>
          <w:highlight w:val="cyan"/>
        </w:rPr>
        <w:t>colonialism</w:t>
      </w:r>
      <w:r w:rsidRPr="00683D95">
        <w:rPr>
          <w:sz w:val="16"/>
        </w:rPr>
        <w:t xml:space="preserve">,’ which </w:t>
      </w:r>
      <w:r w:rsidRPr="00683D95">
        <w:rPr>
          <w:rStyle w:val="StyleUnderline"/>
          <w:highlight w:val="cyan"/>
        </w:rPr>
        <w:t>is</w:t>
      </w:r>
      <w:r w:rsidRPr="00683D95">
        <w:rPr>
          <w:rStyle w:val="StyleUnderline"/>
        </w:rPr>
        <w:t xml:space="preserve"> almost always </w:t>
      </w:r>
      <w:r w:rsidRPr="00683D95">
        <w:rPr>
          <w:rStyle w:val="StyleUnderline"/>
          <w:highlight w:val="cyan"/>
        </w:rPr>
        <w:t xml:space="preserve">a </w:t>
      </w:r>
      <w:r w:rsidRPr="00683D95">
        <w:rPr>
          <w:rStyle w:val="Emphasis"/>
          <w:highlight w:val="cyan"/>
        </w:rPr>
        <w:t>consequence of imperialism</w:t>
      </w:r>
      <w:r w:rsidRPr="00683D95">
        <w:rPr>
          <w:sz w:val="16"/>
        </w:rPr>
        <w:t xml:space="preserve">, </w:t>
      </w:r>
      <w:r w:rsidRPr="00683D95">
        <w:rPr>
          <w:rStyle w:val="StyleUnderline"/>
        </w:rPr>
        <w:t xml:space="preserve">is the </w:t>
      </w:r>
      <w:r w:rsidRPr="00683D95">
        <w:rPr>
          <w:rStyle w:val="StyleUnderline"/>
          <w:highlight w:val="cyan"/>
        </w:rPr>
        <w:t xml:space="preserve">implanting of </w:t>
      </w:r>
      <w:r w:rsidRPr="00683D95">
        <w:rPr>
          <w:rStyle w:val="Emphasis"/>
          <w:highlight w:val="cyan"/>
        </w:rPr>
        <w:t>settlements</w:t>
      </w:r>
      <w:r w:rsidRPr="00683D95">
        <w:rPr>
          <w:rStyle w:val="StyleUnderline"/>
        </w:rPr>
        <w:t xml:space="preserve"> on distant territory</w:t>
      </w:r>
      <w:r w:rsidRPr="00683D95">
        <w:rPr>
          <w:sz w:val="16"/>
        </w:rPr>
        <w:t xml:space="preserve">” (1992, p. 9). </w:t>
      </w:r>
      <w:r w:rsidRPr="00683D95">
        <w:rPr>
          <w:rStyle w:val="StyleUnderline"/>
        </w:rPr>
        <w:t>As in their countries of origin</w:t>
      </w:r>
      <w:r w:rsidRPr="00683D95">
        <w:rPr>
          <w:sz w:val="16"/>
        </w:rPr>
        <w:t xml:space="preserve">, </w:t>
      </w:r>
      <w:r w:rsidRPr="00683D95">
        <w:rPr>
          <w:rStyle w:val="Emphasis"/>
          <w:highlight w:val="cyan"/>
        </w:rPr>
        <w:t>imperial powers</w:t>
      </w:r>
      <w:r w:rsidRPr="00683D95">
        <w:rPr>
          <w:sz w:val="16"/>
        </w:rPr>
        <w:t xml:space="preserve">, with the help of local economic elite classes, </w:t>
      </w:r>
      <w:r w:rsidRPr="00683D95">
        <w:rPr>
          <w:rStyle w:val="StyleUnderline"/>
          <w:highlight w:val="cyan"/>
        </w:rPr>
        <w:t>set up</w:t>
      </w:r>
      <w:r w:rsidRPr="00683D95">
        <w:rPr>
          <w:rStyle w:val="StyleUnderline"/>
        </w:rPr>
        <w:t xml:space="preserve"> political and cultural </w:t>
      </w:r>
      <w:r w:rsidRPr="00683D95">
        <w:rPr>
          <w:rStyle w:val="StyleUnderline"/>
          <w:highlight w:val="cyan"/>
        </w:rPr>
        <w:t xml:space="preserve">structures which </w:t>
      </w:r>
      <w:r w:rsidRPr="00683D95">
        <w:rPr>
          <w:rStyle w:val="Emphasis"/>
          <w:highlight w:val="cyan"/>
        </w:rPr>
        <w:t>manufacture ideologies</w:t>
      </w:r>
      <w:r w:rsidRPr="00683D95">
        <w:rPr>
          <w:rStyle w:val="StyleUnderline"/>
          <w:highlight w:val="cyan"/>
        </w:rPr>
        <w:t xml:space="preserve"> that</w:t>
      </w:r>
      <w:r w:rsidRPr="00683D95">
        <w:rPr>
          <w:rStyle w:val="StyleUnderline"/>
        </w:rPr>
        <w:t xml:space="preserve"> work to </w:t>
      </w:r>
      <w:r w:rsidRPr="00683D95">
        <w:rPr>
          <w:rStyle w:val="Emphasis"/>
          <w:highlight w:val="cyan"/>
        </w:rPr>
        <w:t>justify</w:t>
      </w:r>
      <w:r w:rsidRPr="00683D95">
        <w:rPr>
          <w:rStyle w:val="StyleUnderline"/>
          <w:highlight w:val="cyan"/>
        </w:rPr>
        <w:t xml:space="preserve"> and </w:t>
      </w:r>
      <w:r w:rsidRPr="00683D95">
        <w:rPr>
          <w:rStyle w:val="Emphasis"/>
          <w:highlight w:val="cyan"/>
        </w:rPr>
        <w:t>maintain</w:t>
      </w:r>
      <w:r w:rsidRPr="00683D95">
        <w:rPr>
          <w:rStyle w:val="StyleUnderline"/>
        </w:rPr>
        <w:t xml:space="preserve"> capitalist economic </w:t>
      </w:r>
      <w:r w:rsidRPr="00683D95">
        <w:rPr>
          <w:rStyle w:val="Emphasis"/>
          <w:highlight w:val="cyan"/>
        </w:rPr>
        <w:t>control on a permanent basis</w:t>
      </w:r>
      <w:r w:rsidRPr="00683D95">
        <w:rPr>
          <w:sz w:val="16"/>
        </w:rPr>
        <w:t xml:space="preserve">. In order </w:t>
      </w:r>
      <w:r w:rsidRPr="00683D95">
        <w:rPr>
          <w:rStyle w:val="StyleUnderline"/>
        </w:rPr>
        <w:t>to perpetuate existing power relations</w:t>
      </w:r>
      <w:r w:rsidRPr="00683D95">
        <w:rPr>
          <w:sz w:val="16"/>
        </w:rPr>
        <w:t xml:space="preserve">, </w:t>
      </w:r>
      <w:r w:rsidRPr="00683D95">
        <w:rPr>
          <w:rStyle w:val="StyleUnderline"/>
        </w:rPr>
        <w:t>it is helpful to oppressors if those who are economically oppressed have a positive emotional stake in maintaining this state of affairs</w:t>
      </w:r>
      <w:r w:rsidRPr="00683D95">
        <w:rPr>
          <w:sz w:val="16"/>
        </w:rPr>
        <w:t xml:space="preserve"> over any other possible state. That is, </w:t>
      </w:r>
      <w:r w:rsidRPr="00683D95">
        <w:rPr>
          <w:rStyle w:val="StyleUnderline"/>
          <w:highlight w:val="cyan"/>
        </w:rPr>
        <w:t>the oppressed</w:t>
      </w:r>
      <w:r w:rsidRPr="00683D95">
        <w:rPr>
          <w:sz w:val="16"/>
        </w:rPr>
        <w:t xml:space="preserve"> must </w:t>
      </w:r>
      <w:r w:rsidRPr="00683D95">
        <w:rPr>
          <w:rStyle w:val="StyleUnderline"/>
        </w:rPr>
        <w:t xml:space="preserve">see </w:t>
      </w:r>
      <w:r w:rsidRPr="00683D95">
        <w:rPr>
          <w:rStyle w:val="StyleUnderline"/>
          <w:highlight w:val="cyan"/>
        </w:rPr>
        <w:t xml:space="preserve">acting in the </w:t>
      </w:r>
      <w:r w:rsidRPr="00683D95">
        <w:rPr>
          <w:rStyle w:val="Emphasis"/>
          <w:highlight w:val="cyan"/>
        </w:rPr>
        <w:t>interests</w:t>
      </w:r>
      <w:r w:rsidRPr="00683D95">
        <w:rPr>
          <w:rStyle w:val="StyleUnderline"/>
          <w:highlight w:val="cyan"/>
        </w:rPr>
        <w:t xml:space="preserve"> of their </w:t>
      </w:r>
      <w:r w:rsidRPr="00683D95">
        <w:rPr>
          <w:rStyle w:val="Emphasis"/>
          <w:highlight w:val="cyan"/>
        </w:rPr>
        <w:t>oppressors</w:t>
      </w:r>
      <w:r w:rsidRPr="00683D95">
        <w:rPr>
          <w:rStyle w:val="StyleUnderline"/>
        </w:rPr>
        <w:t xml:space="preserve"> as being </w:t>
      </w:r>
      <w:r w:rsidRPr="00683D95">
        <w:rPr>
          <w:rStyle w:val="Emphasis"/>
        </w:rPr>
        <w:t>desirable</w:t>
      </w:r>
      <w:r w:rsidRPr="00683D95">
        <w:rPr>
          <w:rStyle w:val="StyleUnderline"/>
        </w:rPr>
        <w:t xml:space="preserve"> and positively preferable</w:t>
      </w:r>
      <w:r w:rsidRPr="00683D95">
        <w:rPr>
          <w:sz w:val="16"/>
        </w:rPr>
        <w:t xml:space="preserve"> to the other available options. As Sarah Hoagland remarks:</w:t>
      </w:r>
    </w:p>
    <w:p w14:paraId="53F16EDC" w14:textId="77777777" w:rsidR="00594CA0" w:rsidRPr="00683D95" w:rsidRDefault="00594CA0" w:rsidP="00594CA0">
      <w:pPr>
        <w:ind w:left="720"/>
        <w:rPr>
          <w:sz w:val="16"/>
        </w:rPr>
      </w:pPr>
      <w:r w:rsidRPr="00683D95">
        <w:rPr>
          <w:sz w:val="16"/>
        </w:rPr>
        <w:t xml:space="preserve">oppression functions, not just by those in power limiting our options, but by those in power successfully getting us to contribute our efforts toward the maintenance of those oppressive conditions (now named something else such as social organization or national security). This </w:t>
      </w:r>
      <w:r w:rsidRPr="00683D95">
        <w:rPr>
          <w:rStyle w:val="StyleUnderline"/>
          <w:highlight w:val="cyan"/>
        </w:rPr>
        <w:t xml:space="preserve">is the </w:t>
      </w:r>
      <w:r w:rsidRPr="00683D95">
        <w:rPr>
          <w:rStyle w:val="Emphasis"/>
          <w:highlight w:val="cyan"/>
        </w:rPr>
        <w:t>central goal of neo-colonialism</w:t>
      </w:r>
      <w:r w:rsidRPr="00683D95">
        <w:rPr>
          <w:sz w:val="16"/>
        </w:rPr>
        <w:t>. And domination is totally successful when someone, in being coerced to lend their efforts to maintain those oppressive conditions, internalizes those oppressive values, comes to believe those values are good and right—or even that they are fact (reality) (1988, p. 210).</w:t>
      </w:r>
    </w:p>
    <w:p w14:paraId="7036DD56" w14:textId="77777777" w:rsidR="00594CA0" w:rsidRPr="00683D95" w:rsidRDefault="00594CA0" w:rsidP="00594CA0">
      <w:pPr>
        <w:rPr>
          <w:sz w:val="16"/>
        </w:rPr>
      </w:pPr>
      <w:r w:rsidRPr="00683D95">
        <w:rPr>
          <w:sz w:val="16"/>
        </w:rPr>
        <w:t xml:space="preserve">Since people do not tend to want to resist that which they find desirable, </w:t>
      </w:r>
      <w:r w:rsidRPr="00683D95">
        <w:rPr>
          <w:rStyle w:val="StyleUnderline"/>
        </w:rPr>
        <w:t>making oppressive circumstances appear desirable not only reconciles the oppressed to their oppression but also is an effective means of getting people to make choices which perpetuate existing power relations</w:t>
      </w:r>
      <w:r w:rsidRPr="00683D95">
        <w:rPr>
          <w:sz w:val="16"/>
        </w:rPr>
        <w:t xml:space="preserve">. In addition to U.S. and other imperialist powers’ geographic and military control over other countries, </w:t>
      </w:r>
      <w:r w:rsidRPr="00683D95">
        <w:rPr>
          <w:rStyle w:val="Emphasis"/>
          <w:highlight w:val="cyan"/>
        </w:rPr>
        <w:t>cultural imperialism</w:t>
      </w:r>
      <w:r w:rsidRPr="00683D95">
        <w:rPr>
          <w:sz w:val="16"/>
        </w:rPr>
        <w:t xml:space="preserve">, in which control over another country’s resources is secured primarily through ideological means, has </w:t>
      </w:r>
      <w:r w:rsidRPr="00683D95">
        <w:rPr>
          <w:rStyle w:val="StyleUnderline"/>
        </w:rPr>
        <w:t xml:space="preserve">become </w:t>
      </w:r>
      <w:r w:rsidRPr="00683D95">
        <w:rPr>
          <w:rStyle w:val="StyleUnderline"/>
          <w:highlight w:val="cyan"/>
        </w:rPr>
        <w:t>a</w:t>
      </w:r>
      <w:r w:rsidRPr="00683D95">
        <w:rPr>
          <w:rStyle w:val="StyleUnderline"/>
        </w:rPr>
        <w:t xml:space="preserve">n increasingly </w:t>
      </w:r>
      <w:r w:rsidRPr="00683D95">
        <w:rPr>
          <w:rStyle w:val="StyleUnderline"/>
          <w:highlight w:val="cyan"/>
        </w:rPr>
        <w:t>prominent feature</w:t>
      </w:r>
      <w:r w:rsidRPr="00683D95">
        <w:rPr>
          <w:rStyle w:val="StyleUnderline"/>
        </w:rPr>
        <w:t xml:space="preserve"> of contemporary U.S. capitalism and imperialism</w:t>
      </w:r>
      <w:r w:rsidRPr="00683D95">
        <w:rPr>
          <w:sz w:val="16"/>
        </w:rPr>
        <w:t xml:space="preserve">. As </w:t>
      </w:r>
      <w:r w:rsidRPr="00683D95">
        <w:rPr>
          <w:rStyle w:val="StyleUnderline"/>
        </w:rPr>
        <w:t>Debord argues:</w:t>
      </w:r>
    </w:p>
    <w:p w14:paraId="03D63045" w14:textId="77777777" w:rsidR="00594CA0" w:rsidRPr="00683D95" w:rsidRDefault="00594CA0" w:rsidP="00594CA0">
      <w:pPr>
        <w:ind w:left="720"/>
        <w:rPr>
          <w:sz w:val="16"/>
        </w:rPr>
      </w:pPr>
      <w:r w:rsidRPr="00683D95">
        <w:rPr>
          <w:rStyle w:val="StyleUnderline"/>
          <w:highlight w:val="cyan"/>
        </w:rPr>
        <w:t xml:space="preserve">The society which </w:t>
      </w:r>
      <w:r w:rsidRPr="00683D95">
        <w:rPr>
          <w:rStyle w:val="Emphasis"/>
          <w:highlight w:val="cyan"/>
        </w:rPr>
        <w:t>carries the spectacle</w:t>
      </w:r>
      <w:r w:rsidRPr="00683D95">
        <w:rPr>
          <w:sz w:val="16"/>
        </w:rPr>
        <w:t xml:space="preserve"> does not </w:t>
      </w:r>
      <w:r w:rsidRPr="00683D95">
        <w:rPr>
          <w:rStyle w:val="StyleUnderline"/>
          <w:highlight w:val="cyan"/>
        </w:rPr>
        <w:t>dominate</w:t>
      </w:r>
      <w:r w:rsidRPr="00683D95">
        <w:rPr>
          <w:sz w:val="16"/>
        </w:rPr>
        <w:t xml:space="preserve"> the </w:t>
      </w:r>
      <w:r w:rsidRPr="00683D95">
        <w:rPr>
          <w:rStyle w:val="StyleUnderline"/>
        </w:rPr>
        <w:t>underdeveloped regions</w:t>
      </w:r>
      <w:r w:rsidRPr="00683D95">
        <w:rPr>
          <w:sz w:val="16"/>
        </w:rPr>
        <w:t xml:space="preserve"> only by its economic hegemony. It dominates them </w:t>
      </w:r>
      <w:r w:rsidRPr="00683D95">
        <w:rPr>
          <w:rStyle w:val="StyleUnderline"/>
        </w:rPr>
        <w:t>as the society of the spectacle</w:t>
      </w:r>
      <w:r w:rsidRPr="00683D95">
        <w:rPr>
          <w:sz w:val="16"/>
        </w:rPr>
        <w:t xml:space="preserve">. Where the material base is as yet absent, </w:t>
      </w:r>
      <w:r w:rsidRPr="00683D95">
        <w:rPr>
          <w:rStyle w:val="StyleUnderline"/>
        </w:rPr>
        <w:t>modem society</w:t>
      </w:r>
      <w:r w:rsidRPr="00683D95">
        <w:rPr>
          <w:sz w:val="16"/>
        </w:rPr>
        <w:t xml:space="preserve"> has already </w:t>
      </w:r>
      <w:r w:rsidRPr="00683D95">
        <w:rPr>
          <w:rStyle w:val="Emphasis"/>
          <w:highlight w:val="cyan"/>
        </w:rPr>
        <w:t>invade</w:t>
      </w:r>
      <w:r w:rsidRPr="00683D95">
        <w:rPr>
          <w:sz w:val="16"/>
        </w:rPr>
        <w:t xml:space="preserve">d </w:t>
      </w:r>
      <w:r w:rsidRPr="00683D95">
        <w:rPr>
          <w:rStyle w:val="StyleUnderline"/>
          <w:highlight w:val="cyan"/>
        </w:rPr>
        <w:t xml:space="preserve">the </w:t>
      </w:r>
      <w:r w:rsidRPr="00683D95">
        <w:rPr>
          <w:rStyle w:val="Emphasis"/>
          <w:highlight w:val="cyan"/>
        </w:rPr>
        <w:t>social surface</w:t>
      </w:r>
      <w:r w:rsidRPr="00683D95">
        <w:rPr>
          <w:sz w:val="16"/>
        </w:rPr>
        <w:t xml:space="preserve"> of each continent </w:t>
      </w:r>
      <w:r w:rsidRPr="00683D95">
        <w:rPr>
          <w:rStyle w:val="StyleUnderline"/>
          <w:highlight w:val="cyan"/>
        </w:rPr>
        <w:t>by means of the spectacle</w:t>
      </w:r>
      <w:r w:rsidRPr="00683D95">
        <w:rPr>
          <w:sz w:val="16"/>
        </w:rPr>
        <w:t xml:space="preserve">. It defines the program of a ruling class and presides over its formation. Just as it </w:t>
      </w:r>
      <w:r w:rsidRPr="00683D95">
        <w:rPr>
          <w:rStyle w:val="StyleUnderline"/>
        </w:rPr>
        <w:t xml:space="preserve">presents </w:t>
      </w:r>
      <w:r w:rsidRPr="00683D95">
        <w:rPr>
          <w:rStyle w:val="Emphasis"/>
        </w:rPr>
        <w:t>pseudo-goods</w:t>
      </w:r>
      <w:r w:rsidRPr="00683D95">
        <w:rPr>
          <w:rStyle w:val="StyleUnderline"/>
        </w:rPr>
        <w:t xml:space="preserve"> to be coveted</w:t>
      </w:r>
      <w:r w:rsidRPr="00683D95">
        <w:rPr>
          <w:sz w:val="16"/>
        </w:rPr>
        <w:t xml:space="preserve">, so it </w:t>
      </w:r>
      <w:r w:rsidRPr="00683D95">
        <w:rPr>
          <w:rStyle w:val="StyleUnderline"/>
        </w:rPr>
        <w:t>offers</w:t>
      </w:r>
      <w:r w:rsidRPr="00683D95">
        <w:rPr>
          <w:sz w:val="16"/>
        </w:rPr>
        <w:t xml:space="preserve"> to </w:t>
      </w:r>
      <w:r w:rsidRPr="00683D95">
        <w:rPr>
          <w:rStyle w:val="StyleUnderline"/>
        </w:rPr>
        <w:t xml:space="preserve">local revolutionaries </w:t>
      </w:r>
      <w:r w:rsidRPr="00683D95">
        <w:rPr>
          <w:rStyle w:val="Emphasis"/>
        </w:rPr>
        <w:t>false</w:t>
      </w:r>
      <w:r w:rsidRPr="00683D95">
        <w:rPr>
          <w:rStyle w:val="StyleUnderline"/>
        </w:rPr>
        <w:t xml:space="preserve"> models of </w:t>
      </w:r>
      <w:r w:rsidRPr="00683D95">
        <w:rPr>
          <w:rStyle w:val="Emphasis"/>
        </w:rPr>
        <w:t>revolution</w:t>
      </w:r>
      <w:r w:rsidRPr="00683D95">
        <w:rPr>
          <w:sz w:val="16"/>
        </w:rPr>
        <w:t xml:space="preserve"> (1970, p. 57).</w:t>
      </w:r>
    </w:p>
    <w:p w14:paraId="4B067CA4" w14:textId="77777777" w:rsidR="00594CA0" w:rsidRPr="00683D95" w:rsidRDefault="00594CA0" w:rsidP="00594CA0">
      <w:pPr>
        <w:rPr>
          <w:sz w:val="16"/>
        </w:rPr>
      </w:pPr>
      <w:r w:rsidRPr="00683D95">
        <w:rPr>
          <w:sz w:val="16"/>
        </w:rPr>
        <w:t>As Edward Said suggests, at present .. direct colonialism has largely ended; imperialism, as we shall see, lingers where it has always been, in a kind of general cultural sphere as well as in specific political, ideological, economic and social practices” (1992, p. 9). Among the cultural structures which work to justify capitalism and imperialism, Debord argues that the spectacle is the sector of society “which concentrates all looking and all consciousness.” Images have become one of the primary forms of representation and communication among, as well as within, societies. Edward Said argues that:</w:t>
      </w:r>
    </w:p>
    <w:p w14:paraId="52E8748C" w14:textId="77777777" w:rsidR="00594CA0" w:rsidRPr="00683D95" w:rsidRDefault="00594CA0" w:rsidP="00594CA0">
      <w:pPr>
        <w:ind w:left="720"/>
        <w:rPr>
          <w:sz w:val="16"/>
        </w:rPr>
      </w:pPr>
      <w:r w:rsidRPr="00683D95">
        <w:rPr>
          <w:sz w:val="16"/>
        </w:rPr>
        <w:t xml:space="preserve">We live of course in a world not only of commodities but also of representation, and </w:t>
      </w:r>
      <w:r w:rsidRPr="00683D95">
        <w:rPr>
          <w:rStyle w:val="Emphasis"/>
        </w:rPr>
        <w:t>representations</w:t>
      </w:r>
      <w:r w:rsidRPr="00683D95">
        <w:rPr>
          <w:sz w:val="16"/>
        </w:rPr>
        <w:t>—</w:t>
      </w:r>
      <w:r w:rsidRPr="00683D95">
        <w:rPr>
          <w:rStyle w:val="StyleUnderline"/>
        </w:rPr>
        <w:t>their production</w:t>
      </w:r>
      <w:r w:rsidRPr="00683D95">
        <w:rPr>
          <w:sz w:val="16"/>
        </w:rPr>
        <w:t xml:space="preserve">, </w:t>
      </w:r>
      <w:r w:rsidRPr="00683D95">
        <w:rPr>
          <w:rStyle w:val="StyleUnderline"/>
        </w:rPr>
        <w:t>circulation</w:t>
      </w:r>
      <w:r w:rsidRPr="00683D95">
        <w:rPr>
          <w:sz w:val="16"/>
        </w:rPr>
        <w:t xml:space="preserve">, </w:t>
      </w:r>
      <w:r w:rsidRPr="00683D95">
        <w:rPr>
          <w:rStyle w:val="StyleUnderline"/>
        </w:rPr>
        <w:t>history and interpretation</w:t>
      </w:r>
      <w:r w:rsidRPr="00683D95">
        <w:rPr>
          <w:sz w:val="16"/>
        </w:rPr>
        <w:t>—</w:t>
      </w:r>
      <w:r w:rsidRPr="00683D95">
        <w:rPr>
          <w:rStyle w:val="StyleUnderline"/>
        </w:rPr>
        <w:t xml:space="preserve">are the very </w:t>
      </w:r>
      <w:r w:rsidRPr="00683D95">
        <w:rPr>
          <w:rStyle w:val="Emphasis"/>
        </w:rPr>
        <w:t>elements of culture</w:t>
      </w:r>
      <w:r w:rsidRPr="00683D95">
        <w:rPr>
          <w:sz w:val="16"/>
        </w:rPr>
        <w:t>. In much recent theory the problem of representation is deemed to be central, yet rarely is it put in its full political context, a context that is primarily imperial (1992, p. 56-57).</w:t>
      </w:r>
    </w:p>
    <w:p w14:paraId="3ACBF7F3" w14:textId="77777777" w:rsidR="00594CA0" w:rsidRPr="00683D95" w:rsidRDefault="00594CA0" w:rsidP="00594CA0">
      <w:pPr>
        <w:rPr>
          <w:sz w:val="16"/>
        </w:rPr>
      </w:pPr>
      <w:r w:rsidRPr="00683D95">
        <w:rPr>
          <w:sz w:val="16"/>
        </w:rPr>
        <w:t xml:space="preserve">In the late twentieth century, </w:t>
      </w:r>
      <w:r w:rsidRPr="00683D95">
        <w:rPr>
          <w:rStyle w:val="StyleUnderline"/>
          <w:highlight w:val="cyan"/>
        </w:rPr>
        <w:t xml:space="preserve">the </w:t>
      </w:r>
      <w:r w:rsidRPr="00683D95">
        <w:rPr>
          <w:rStyle w:val="Emphasis"/>
          <w:highlight w:val="cyan"/>
        </w:rPr>
        <w:t>U.S.</w:t>
      </w:r>
      <w:r w:rsidRPr="00683D95">
        <w:rPr>
          <w:rStyle w:val="StyleUnderline"/>
          <w:highlight w:val="cyan"/>
        </w:rPr>
        <w:t xml:space="preserve"> is in a </w:t>
      </w:r>
      <w:r w:rsidRPr="00683D95">
        <w:rPr>
          <w:rStyle w:val="Emphasis"/>
          <w:highlight w:val="cyan"/>
        </w:rPr>
        <w:t>particular position</w:t>
      </w:r>
      <w:r w:rsidRPr="00683D95">
        <w:rPr>
          <w:rStyle w:val="StyleUnderline"/>
          <w:highlight w:val="cyan"/>
        </w:rPr>
        <w:t xml:space="preserve"> to exact </w:t>
      </w:r>
      <w:r w:rsidRPr="00683D95">
        <w:rPr>
          <w:rStyle w:val="Emphasis"/>
          <w:highlight w:val="cyan"/>
        </w:rPr>
        <w:t>ideological control</w:t>
      </w:r>
      <w:r w:rsidRPr="00683D95">
        <w:rPr>
          <w:sz w:val="16"/>
        </w:rPr>
        <w:t xml:space="preserve"> over other countries </w:t>
      </w:r>
      <w:r w:rsidRPr="00683D95">
        <w:rPr>
          <w:rStyle w:val="StyleUnderline"/>
          <w:highlight w:val="cyan"/>
        </w:rPr>
        <w:t xml:space="preserve">because of the </w:t>
      </w:r>
      <w:r w:rsidRPr="00683D95">
        <w:rPr>
          <w:rStyle w:val="Emphasis"/>
          <w:highlight w:val="cyan"/>
        </w:rPr>
        <w:t>increased centrality of images in defining social reality</w:t>
      </w:r>
      <w:r w:rsidRPr="00683D95">
        <w:rPr>
          <w:sz w:val="16"/>
        </w:rPr>
        <w:t xml:space="preserve"> combined with the fact that ownership of the world’s capital is disproportionately concentrated in the U.S. and in U.S. owned and controlled multinationals. Those who have the economic power own the means of production, including the means of production and distribution of images in the mass media. The mass media and media industries are also closely connected with the spectacle, as it is through these industries that images are produced and mass distributed. From the beginning of the proliferation of photography based mass media at the turn of the century, corporations in advanced capitalist societies (especially those based in the United States) have controlled the manufacture and distribution of images particularly through control of television, film, and advertising industries. If we agree with Said’s claim that the production, circulation, history and interpretation of representations are the elements of culture, those who own and control the media industries effectively control the central means by which cultures are defined, interpreted and understood amongst those who live in that culture as well as between cultures. Those who own the mass media have the means to produce and distribute images for widescale consumption. And </w:t>
      </w:r>
      <w:r w:rsidRPr="00683D95">
        <w:rPr>
          <w:rStyle w:val="StyleUnderline"/>
        </w:rPr>
        <w:t>with</w:t>
      </w:r>
      <w:r w:rsidRPr="00683D95">
        <w:rPr>
          <w:sz w:val="16"/>
        </w:rPr>
        <w:t xml:space="preserve"> economic </w:t>
      </w:r>
      <w:r w:rsidRPr="00683D95">
        <w:rPr>
          <w:rStyle w:val="StyleUnderline"/>
          <w:highlight w:val="cyan"/>
        </w:rPr>
        <w:t>control over</w:t>
      </w:r>
      <w:r w:rsidRPr="00683D95">
        <w:rPr>
          <w:sz w:val="16"/>
        </w:rPr>
        <w:t xml:space="preserve"> mass </w:t>
      </w:r>
      <w:r w:rsidRPr="00683D95">
        <w:rPr>
          <w:rStyle w:val="StyleUnderline"/>
          <w:highlight w:val="cyan"/>
        </w:rPr>
        <w:t xml:space="preserve">production and distribution of </w:t>
      </w:r>
      <w:r w:rsidRPr="00683D95">
        <w:rPr>
          <w:rStyle w:val="Emphasis"/>
          <w:highlight w:val="cyan"/>
        </w:rPr>
        <w:t>images</w:t>
      </w:r>
      <w:r w:rsidRPr="00683D95">
        <w:rPr>
          <w:rStyle w:val="StyleUnderline"/>
        </w:rPr>
        <w:t xml:space="preserve"> comes </w:t>
      </w:r>
      <w:r w:rsidRPr="00683D95">
        <w:rPr>
          <w:rStyle w:val="Emphasis"/>
          <w:highlight w:val="cyan"/>
        </w:rPr>
        <w:t>social</w:t>
      </w:r>
      <w:r w:rsidRPr="00683D95">
        <w:rPr>
          <w:rStyle w:val="StyleUnderline"/>
          <w:highlight w:val="cyan"/>
        </w:rPr>
        <w:t xml:space="preserve">, </w:t>
      </w:r>
      <w:r w:rsidRPr="00683D95">
        <w:rPr>
          <w:rStyle w:val="Emphasis"/>
          <w:highlight w:val="cyan"/>
        </w:rPr>
        <w:t>political</w:t>
      </w:r>
      <w:r w:rsidRPr="00683D95">
        <w:rPr>
          <w:rStyle w:val="StyleUnderline"/>
          <w:highlight w:val="cyan"/>
        </w:rPr>
        <w:t xml:space="preserve"> and </w:t>
      </w:r>
      <w:r w:rsidRPr="00683D95">
        <w:rPr>
          <w:rStyle w:val="Emphasis"/>
          <w:highlight w:val="cyan"/>
        </w:rPr>
        <w:t>cultural control</w:t>
      </w:r>
      <w:r w:rsidRPr="00683D95">
        <w:rPr>
          <w:rStyle w:val="StyleUnderline"/>
        </w:rPr>
        <w:t xml:space="preserve"> as well</w:t>
      </w:r>
      <w:r w:rsidRPr="00683D95">
        <w:rPr>
          <w:sz w:val="16"/>
        </w:rPr>
        <w:t>.</w:t>
      </w:r>
    </w:p>
    <w:p w14:paraId="3DF3FDFE" w14:textId="77777777" w:rsidR="00594CA0" w:rsidRPr="00683D95" w:rsidRDefault="00594CA0" w:rsidP="00594CA0">
      <w:pPr>
        <w:pStyle w:val="Heading4"/>
      </w:pPr>
      <w:r w:rsidRPr="00683D95">
        <w:t xml:space="preserve">The ideology of visibility </w:t>
      </w:r>
      <w:r w:rsidRPr="00683D95">
        <w:rPr>
          <w:u w:val="single"/>
        </w:rPr>
        <w:t>institutionalizes representations</w:t>
      </w:r>
      <w:r w:rsidRPr="00683D95">
        <w:t xml:space="preserve"> to make them definitive social realities---controls </w:t>
      </w:r>
      <w:r w:rsidRPr="00683D95">
        <w:rPr>
          <w:u w:val="single"/>
        </w:rPr>
        <w:t>ontology</w:t>
      </w:r>
      <w:r w:rsidRPr="00683D95">
        <w:t xml:space="preserve">. </w:t>
      </w:r>
    </w:p>
    <w:p w14:paraId="5463D582" w14:textId="77777777" w:rsidR="00594CA0" w:rsidRPr="00683D95" w:rsidRDefault="00594CA0" w:rsidP="00594CA0">
      <w:r w:rsidRPr="00683D95">
        <w:rPr>
          <w:rStyle w:val="Style13ptBold"/>
        </w:rPr>
        <w:t>LaGrande 96</w:t>
      </w:r>
      <w:r w:rsidRPr="00683D95">
        <w:t xml:space="preserve"> [Suzanne M. LaGrande (Executive Director of the Blosser Center For Excellence in Dyslexia Education; BA, Carleton College; MFA, Smith College; MA, PhD, University of Massachusetts Amherst); May 1996. University of Massachusetts Amherst ProQuest Dissertations &amp; Theses “On developing a radical imagination: Theatre and political resistance in the society of the spectacle” // </w:t>
      </w:r>
      <w:r w:rsidRPr="00683D95">
        <w:rPr>
          <w:i/>
        </w:rPr>
        <w:t>q.c.</w:t>
      </w:r>
      <w:r w:rsidRPr="00683D95">
        <w:t>]</w:t>
      </w:r>
    </w:p>
    <w:p w14:paraId="1502CD12" w14:textId="77777777" w:rsidR="00594CA0" w:rsidRPr="00683D95" w:rsidRDefault="00594CA0" w:rsidP="00594CA0">
      <w:pPr>
        <w:rPr>
          <w:sz w:val="16"/>
        </w:rPr>
      </w:pPr>
      <w:r w:rsidRPr="00683D95">
        <w:rPr>
          <w:rStyle w:val="StyleUnderline"/>
        </w:rPr>
        <w:t xml:space="preserve">While </w:t>
      </w:r>
      <w:r w:rsidRPr="00683D95">
        <w:rPr>
          <w:rStyle w:val="StyleUnderline"/>
          <w:highlight w:val="cyan"/>
        </w:rPr>
        <w:t>everyone</w:t>
      </w:r>
      <w:r w:rsidRPr="00683D95">
        <w:rPr>
          <w:sz w:val="16"/>
        </w:rPr>
        <w:t xml:space="preserve"> within a society </w:t>
      </w:r>
      <w:r w:rsidRPr="00683D95">
        <w:rPr>
          <w:rStyle w:val="StyleUnderline"/>
          <w:highlight w:val="cyan"/>
        </w:rPr>
        <w:t xml:space="preserve">has the </w:t>
      </w:r>
      <w:r w:rsidRPr="00683D95">
        <w:rPr>
          <w:rStyle w:val="Emphasis"/>
          <w:highlight w:val="cyan"/>
        </w:rPr>
        <w:t>capacity</w:t>
      </w:r>
      <w:r w:rsidRPr="00683D95">
        <w:rPr>
          <w:rStyle w:val="StyleUnderline"/>
          <w:highlight w:val="cyan"/>
        </w:rPr>
        <w:t xml:space="preserve"> to</w:t>
      </w:r>
      <w:r w:rsidRPr="00683D95">
        <w:rPr>
          <w:rStyle w:val="StyleUnderline"/>
        </w:rPr>
        <w:t xml:space="preserve"> name and </w:t>
      </w:r>
      <w:r w:rsidRPr="00683D95">
        <w:rPr>
          <w:rStyle w:val="Emphasis"/>
          <w:highlight w:val="cyan"/>
        </w:rPr>
        <w:t>represent</w:t>
      </w:r>
      <w:r w:rsidRPr="00683D95">
        <w:rPr>
          <w:rStyle w:val="StyleUnderline"/>
        </w:rPr>
        <w:t xml:space="preserve"> their </w:t>
      </w:r>
      <w:r w:rsidRPr="00683D95">
        <w:rPr>
          <w:rStyle w:val="Emphasis"/>
        </w:rPr>
        <w:t>experiences</w:t>
      </w:r>
      <w:r w:rsidRPr="00683D95">
        <w:rPr>
          <w:rStyle w:val="StyleUnderline"/>
        </w:rPr>
        <w:t xml:space="preserve"> and </w:t>
      </w:r>
      <w:r w:rsidRPr="00683D95">
        <w:rPr>
          <w:rStyle w:val="StyleUnderline"/>
          <w:highlight w:val="cyan"/>
        </w:rPr>
        <w:t>understandings of the world, only</w:t>
      </w:r>
      <w:r w:rsidRPr="00683D95">
        <w:rPr>
          <w:rStyle w:val="StyleUnderline"/>
        </w:rPr>
        <w:t xml:space="preserve"> some people</w:t>
      </w:r>
      <w:r w:rsidRPr="00683D95">
        <w:rPr>
          <w:sz w:val="16"/>
        </w:rPr>
        <w:t>—</w:t>
      </w:r>
      <w:r w:rsidRPr="00683D95">
        <w:rPr>
          <w:rStyle w:val="StyleUnderline"/>
          <w:highlight w:val="cyan"/>
        </w:rPr>
        <w:t xml:space="preserve">those with </w:t>
      </w:r>
      <w:r w:rsidRPr="00683D95">
        <w:rPr>
          <w:rStyle w:val="Emphasis"/>
          <w:highlight w:val="cyan"/>
        </w:rPr>
        <w:t>power</w:t>
      </w:r>
      <w:r w:rsidRPr="00683D95">
        <w:rPr>
          <w:sz w:val="16"/>
        </w:rPr>
        <w:t>—</w:t>
      </w:r>
      <w:r w:rsidRPr="00683D95">
        <w:rPr>
          <w:rStyle w:val="StyleUnderline"/>
        </w:rPr>
        <w:t xml:space="preserve">have the ability to </w:t>
      </w:r>
      <w:r w:rsidRPr="00683D95">
        <w:rPr>
          <w:rStyle w:val="Emphasis"/>
        </w:rPr>
        <w:t>institutionalize</w:t>
      </w:r>
      <w:r w:rsidRPr="00683D95">
        <w:rPr>
          <w:rStyle w:val="StyleUnderline"/>
        </w:rPr>
        <w:t xml:space="preserve"> their particular ways of understanding the world</w:t>
      </w:r>
      <w:r w:rsidRPr="00683D95">
        <w:rPr>
          <w:sz w:val="16"/>
        </w:rPr>
        <w:t xml:space="preserve">. Oppression is related to institutionalization as </w:t>
      </w:r>
      <w:r w:rsidRPr="00683D95">
        <w:rPr>
          <w:rStyle w:val="StyleUnderline"/>
        </w:rPr>
        <w:t xml:space="preserve">institutionalization is one way by which one group of people is able to </w:t>
      </w:r>
      <w:r w:rsidRPr="00683D95">
        <w:rPr>
          <w:rStyle w:val="Emphasis"/>
        </w:rPr>
        <w:t>gain control</w:t>
      </w:r>
      <w:r w:rsidRPr="00683D95">
        <w:rPr>
          <w:rStyle w:val="StyleUnderline"/>
        </w:rPr>
        <w:t xml:space="preserve"> over and profit at another group’s expense</w:t>
      </w:r>
      <w:r w:rsidRPr="00683D95">
        <w:rPr>
          <w:sz w:val="16"/>
        </w:rPr>
        <w:t xml:space="preserve">. Social institutions, as Marilyn Frye argues, are artifacts of definition. An institution defines the motives, desires, and rules for behavior for a particular group of people. </w:t>
      </w:r>
      <w:r w:rsidRPr="00683D95">
        <w:rPr>
          <w:rStyle w:val="StyleUnderline"/>
        </w:rPr>
        <w:t>Institutions</w:t>
      </w:r>
      <w:r w:rsidRPr="00683D95">
        <w:rPr>
          <w:sz w:val="16"/>
        </w:rPr>
        <w:t xml:space="preserve"> also </w:t>
      </w:r>
      <w:r w:rsidRPr="00683D95">
        <w:rPr>
          <w:rStyle w:val="StyleUnderline"/>
          <w:highlight w:val="cyan"/>
        </w:rPr>
        <w:t>carry</w:t>
      </w:r>
      <w:r w:rsidRPr="00683D95">
        <w:rPr>
          <w:sz w:val="16"/>
        </w:rPr>
        <w:t xml:space="preserve"> with them varying degrees of </w:t>
      </w:r>
      <w:r w:rsidRPr="00683D95">
        <w:rPr>
          <w:rStyle w:val="Emphasis"/>
          <w:highlight w:val="cyan"/>
        </w:rPr>
        <w:t>definitional authority</w:t>
      </w:r>
      <w:r w:rsidRPr="00683D95">
        <w:rPr>
          <w:rStyle w:val="StyleUnderline"/>
        </w:rPr>
        <w:t xml:space="preserve"> as measured by the effectiveness of rewards and punishments</w:t>
      </w:r>
      <w:r w:rsidRPr="00683D95">
        <w:rPr>
          <w:sz w:val="16"/>
        </w:rPr>
        <w:t xml:space="preserve"> in getting people to comply to their rules and definitions.</w:t>
      </w:r>
    </w:p>
    <w:p w14:paraId="2781F425" w14:textId="77777777" w:rsidR="00594CA0" w:rsidRPr="00683D95" w:rsidRDefault="00594CA0" w:rsidP="00594CA0">
      <w:pPr>
        <w:rPr>
          <w:sz w:val="16"/>
        </w:rPr>
      </w:pPr>
      <w:r w:rsidRPr="00683D95">
        <w:rPr>
          <w:rStyle w:val="StyleUnderline"/>
        </w:rPr>
        <w:t>Oppressive institutions define how people should feel and act based on how a particular group of people</w:t>
      </w:r>
      <w:r w:rsidRPr="00683D95">
        <w:rPr>
          <w:sz w:val="16"/>
        </w:rPr>
        <w:t xml:space="preserve"> (</w:t>
      </w:r>
      <w:r w:rsidRPr="00683D95">
        <w:rPr>
          <w:rStyle w:val="StyleUnderline"/>
        </w:rPr>
        <w:t>those who seek control over others</w:t>
      </w:r>
      <w:r w:rsidRPr="00683D95">
        <w:rPr>
          <w:sz w:val="16"/>
        </w:rPr>
        <w:t xml:space="preserve">) </w:t>
      </w:r>
      <w:r w:rsidRPr="00683D95">
        <w:rPr>
          <w:rStyle w:val="StyleUnderline"/>
        </w:rPr>
        <w:t>feel and act</w:t>
      </w:r>
      <w:r w:rsidRPr="00683D95">
        <w:rPr>
          <w:sz w:val="16"/>
        </w:rPr>
        <w:t xml:space="preserve">, </w:t>
      </w:r>
      <w:r w:rsidRPr="00683D95">
        <w:rPr>
          <w:rStyle w:val="StyleUnderline"/>
        </w:rPr>
        <w:t xml:space="preserve">as well as set out </w:t>
      </w:r>
      <w:r w:rsidRPr="00683D95">
        <w:rPr>
          <w:rStyle w:val="Emphasis"/>
        </w:rPr>
        <w:t>rewards and punishments</w:t>
      </w:r>
      <w:r w:rsidRPr="00683D95">
        <w:rPr>
          <w:rStyle w:val="StyleUnderline"/>
        </w:rPr>
        <w:t xml:space="preserve"> for acting or failing to act according to the definitions the group outlines</w:t>
      </w:r>
      <w:r w:rsidRPr="00683D95">
        <w:rPr>
          <w:sz w:val="16"/>
        </w:rPr>
        <w:t>. As a result, rewards or punishments are based on one’s group membership so that those who seek to gain power and control over another are consistently rewarded and accorded privileges, while the group that they are attempting to control are consistently punished, and put at a disadvantage. Institutionalization is one way particular groups of people gain power over others and in order to maintain and justify their continued domination.</w:t>
      </w:r>
    </w:p>
    <w:p w14:paraId="3F8009A8" w14:textId="77777777" w:rsidR="00594CA0" w:rsidRPr="00683D95" w:rsidRDefault="00594CA0" w:rsidP="00594CA0">
      <w:pPr>
        <w:rPr>
          <w:sz w:val="16"/>
        </w:rPr>
      </w:pPr>
      <w:r w:rsidRPr="00683D95">
        <w:rPr>
          <w:rStyle w:val="StyleUnderline"/>
          <w:highlight w:val="cyan"/>
        </w:rPr>
        <w:t xml:space="preserve">To </w:t>
      </w:r>
      <w:r w:rsidRPr="00683D95">
        <w:rPr>
          <w:rStyle w:val="Emphasis"/>
          <w:highlight w:val="cyan"/>
        </w:rPr>
        <w:t>institutionalize</w:t>
      </w:r>
      <w:r w:rsidRPr="00683D95">
        <w:rPr>
          <w:rStyle w:val="StyleUnderline"/>
          <w:highlight w:val="cyan"/>
        </w:rPr>
        <w:t xml:space="preserve"> a </w:t>
      </w:r>
      <w:r w:rsidRPr="00683D95">
        <w:rPr>
          <w:rStyle w:val="Emphasis"/>
          <w:highlight w:val="cyan"/>
        </w:rPr>
        <w:t>representation</w:t>
      </w:r>
      <w:r w:rsidRPr="00683D95">
        <w:rPr>
          <w:rStyle w:val="StyleUnderline"/>
        </w:rPr>
        <w:t xml:space="preserve"> is to attempt to </w:t>
      </w:r>
      <w:r w:rsidRPr="00683D95">
        <w:rPr>
          <w:rStyle w:val="StyleUnderline"/>
          <w:highlight w:val="cyan"/>
        </w:rPr>
        <w:t xml:space="preserve">make it </w:t>
      </w:r>
      <w:r w:rsidRPr="00683D95">
        <w:rPr>
          <w:rStyle w:val="Emphasis"/>
          <w:highlight w:val="cyan"/>
        </w:rPr>
        <w:t>definitive of social reality</w:t>
      </w:r>
      <w:r w:rsidRPr="00683D95">
        <w:rPr>
          <w:sz w:val="16"/>
        </w:rPr>
        <w:t xml:space="preserve">. As Frye suggests, “definition is one face of power.. . . The powerful normally determine what is said and sayable. </w:t>
      </w:r>
      <w:r w:rsidRPr="00683D95">
        <w:rPr>
          <w:rStyle w:val="StyleUnderline"/>
        </w:rPr>
        <w:t xml:space="preserve">When the </w:t>
      </w:r>
      <w:r w:rsidRPr="00683D95">
        <w:rPr>
          <w:rStyle w:val="Emphasis"/>
        </w:rPr>
        <w:t>powerful</w:t>
      </w:r>
      <w:r w:rsidRPr="00683D95">
        <w:rPr>
          <w:rStyle w:val="StyleUnderline"/>
        </w:rPr>
        <w:t xml:space="preserve"> label something or </w:t>
      </w:r>
      <w:r w:rsidRPr="00683D95">
        <w:rPr>
          <w:rStyle w:val="Emphasis"/>
        </w:rPr>
        <w:t>dub</w:t>
      </w:r>
      <w:r w:rsidRPr="00683D95">
        <w:rPr>
          <w:rStyle w:val="StyleUnderline"/>
        </w:rPr>
        <w:t xml:space="preserve"> it or </w:t>
      </w:r>
      <w:r w:rsidRPr="00683D95">
        <w:rPr>
          <w:rStyle w:val="Emphasis"/>
        </w:rPr>
        <w:t>baptize</w:t>
      </w:r>
      <w:r w:rsidRPr="00683D95">
        <w:rPr>
          <w:rStyle w:val="StyleUnderline"/>
        </w:rPr>
        <w:t xml:space="preserve"> it</w:t>
      </w:r>
      <w:r w:rsidRPr="00683D95">
        <w:rPr>
          <w:sz w:val="16"/>
        </w:rPr>
        <w:t xml:space="preserve">, </w:t>
      </w:r>
      <w:r w:rsidRPr="00683D95">
        <w:rPr>
          <w:rStyle w:val="StyleUnderline"/>
        </w:rPr>
        <w:t xml:space="preserve">the thing </w:t>
      </w:r>
      <w:r w:rsidRPr="00683D95">
        <w:rPr>
          <w:rStyle w:val="Emphasis"/>
        </w:rPr>
        <w:t>becomes</w:t>
      </w:r>
      <w:r w:rsidRPr="00683D95">
        <w:rPr>
          <w:rStyle w:val="StyleUnderline"/>
        </w:rPr>
        <w:t xml:space="preserve"> what they call it</w:t>
      </w:r>
      <w:r w:rsidRPr="00683D95">
        <w:rPr>
          <w:sz w:val="16"/>
        </w:rPr>
        <w:t>” (1983, p. 105). When a particular way of representing and conceptualizing reality is made into definitions, the particular origins and interests of the persons who created these definitions are masked, and these definitions are treated as if they express everybody's interests equally.</w:t>
      </w:r>
    </w:p>
    <w:p w14:paraId="2DFF402F" w14:textId="77777777" w:rsidR="00594CA0" w:rsidRPr="00683D95" w:rsidRDefault="00594CA0" w:rsidP="00594CA0">
      <w:pPr>
        <w:rPr>
          <w:sz w:val="16"/>
        </w:rPr>
      </w:pPr>
      <w:r w:rsidRPr="00683D95">
        <w:rPr>
          <w:sz w:val="16"/>
        </w:rPr>
        <w:t xml:space="preserve">One way that those with social and economic power attempt to make their particular representations appear to be widely accepted is by controlling the manufacture and distribution of these representations. Those with power have the ability to manufacture and distribute their own representations of the world through formal institutions such as the mass media, law and educational systems—institutions that specialize in the manufacture and distribution of definitions for society as a whole. For instance, </w:t>
      </w:r>
      <w:r w:rsidRPr="00683D95">
        <w:rPr>
          <w:rStyle w:val="StyleUnderline"/>
        </w:rPr>
        <w:t xml:space="preserve">the </w:t>
      </w:r>
      <w:r w:rsidRPr="00683D95">
        <w:rPr>
          <w:rStyle w:val="Emphasis"/>
        </w:rPr>
        <w:t>legal system</w:t>
      </w:r>
      <w:r w:rsidRPr="00683D95">
        <w:rPr>
          <w:rStyle w:val="StyleUnderline"/>
        </w:rPr>
        <w:t xml:space="preserve"> defines the act of </w:t>
      </w:r>
      <w:r w:rsidRPr="00683D95">
        <w:rPr>
          <w:rStyle w:val="Emphasis"/>
        </w:rPr>
        <w:t>taking something</w:t>
      </w:r>
      <w:r w:rsidRPr="00683D95">
        <w:rPr>
          <w:rStyle w:val="StyleUnderline"/>
        </w:rPr>
        <w:t xml:space="preserve"> from a store without paying for it as “</w:t>
      </w:r>
      <w:r w:rsidRPr="00683D95">
        <w:rPr>
          <w:rStyle w:val="Emphasis"/>
        </w:rPr>
        <w:t>stealing</w:t>
      </w:r>
      <w:r w:rsidRPr="00683D95">
        <w:rPr>
          <w:rStyle w:val="StyleUnderline"/>
        </w:rPr>
        <w:t xml:space="preserve">,” rather than as </w:t>
      </w:r>
      <w:r w:rsidRPr="00683D95">
        <w:rPr>
          <w:rStyle w:val="Emphasis"/>
        </w:rPr>
        <w:t>reappropriation</w:t>
      </w:r>
      <w:r w:rsidRPr="00683D95">
        <w:rPr>
          <w:rStyle w:val="StyleUnderline"/>
        </w:rPr>
        <w:t xml:space="preserve"> of </w:t>
      </w:r>
      <w:r w:rsidRPr="00683D95">
        <w:rPr>
          <w:rStyle w:val="Emphasis"/>
        </w:rPr>
        <w:t>congealed labor</w:t>
      </w:r>
      <w:r w:rsidRPr="00683D95">
        <w:rPr>
          <w:rStyle w:val="StyleUnderline"/>
        </w:rPr>
        <w:t xml:space="preserve"> that was “stolen” from workers by capitalists</w:t>
      </w:r>
      <w:r w:rsidRPr="00683D95">
        <w:rPr>
          <w:sz w:val="16"/>
        </w:rPr>
        <w:t xml:space="preserve">.6 The educational system defines students’ work which is written in Black English vernacular as failing to be a correct use of Standard Written English.7 The media, of course, </w:t>
      </w:r>
      <w:r w:rsidRPr="00683D95">
        <w:rPr>
          <w:rStyle w:val="StyleUnderline"/>
          <w:highlight w:val="cyan"/>
        </w:rPr>
        <w:t>continually</w:t>
      </w:r>
      <w:r w:rsidRPr="00683D95">
        <w:rPr>
          <w:rStyle w:val="StyleUnderline"/>
        </w:rPr>
        <w:t xml:space="preserve"> manufacture and </w:t>
      </w:r>
      <w:r w:rsidRPr="00683D95">
        <w:rPr>
          <w:rStyle w:val="StyleUnderline"/>
          <w:highlight w:val="cyan"/>
        </w:rPr>
        <w:t>distribute</w:t>
      </w:r>
      <w:r w:rsidRPr="00683D95">
        <w:rPr>
          <w:rStyle w:val="StyleUnderline"/>
        </w:rPr>
        <w:t xml:space="preserve"> as </w:t>
      </w:r>
      <w:r w:rsidRPr="00683D95">
        <w:rPr>
          <w:rStyle w:val="Emphasis"/>
          <w:highlight w:val="cyan"/>
        </w:rPr>
        <w:t>authoritative images</w:t>
      </w:r>
      <w:r w:rsidRPr="00683D95">
        <w:rPr>
          <w:rStyle w:val="StyleUnderline"/>
          <w:highlight w:val="cyan"/>
        </w:rPr>
        <w:t xml:space="preserve"> of </w:t>
      </w:r>
      <w:r w:rsidRPr="00683D95">
        <w:rPr>
          <w:rStyle w:val="Emphasis"/>
          <w:highlight w:val="cyan"/>
        </w:rPr>
        <w:t>“real” women</w:t>
      </w:r>
      <w:r w:rsidRPr="00683D95">
        <w:rPr>
          <w:rStyle w:val="StyleUnderline"/>
          <w:highlight w:val="cyan"/>
        </w:rPr>
        <w:t xml:space="preserve"> as thin, young, and blond; or</w:t>
      </w:r>
      <w:r w:rsidRPr="00683D95">
        <w:rPr>
          <w:rStyle w:val="StyleUnderline"/>
        </w:rPr>
        <w:t xml:space="preserve"> of </w:t>
      </w:r>
      <w:r w:rsidRPr="00683D95">
        <w:rPr>
          <w:rStyle w:val="Emphasis"/>
          <w:highlight w:val="cyan"/>
        </w:rPr>
        <w:t>“typical” Black and Latino youth</w:t>
      </w:r>
      <w:r w:rsidRPr="00683D95">
        <w:rPr>
          <w:rStyle w:val="StyleUnderline"/>
          <w:highlight w:val="cyan"/>
        </w:rPr>
        <w:t xml:space="preserve"> as</w:t>
      </w:r>
      <w:r w:rsidRPr="00683D95">
        <w:rPr>
          <w:rStyle w:val="StyleUnderline"/>
        </w:rPr>
        <w:t xml:space="preserve"> being </w:t>
      </w:r>
      <w:r w:rsidRPr="00683D95">
        <w:rPr>
          <w:rStyle w:val="Emphasis"/>
          <w:highlight w:val="cyan"/>
        </w:rPr>
        <w:t>gang members</w:t>
      </w:r>
      <w:r w:rsidRPr="00683D95">
        <w:rPr>
          <w:rStyle w:val="StyleUnderline"/>
          <w:highlight w:val="cyan"/>
        </w:rPr>
        <w:t xml:space="preserve"> and </w:t>
      </w:r>
      <w:r w:rsidRPr="00683D95">
        <w:rPr>
          <w:rStyle w:val="Emphasis"/>
          <w:highlight w:val="cyan"/>
        </w:rPr>
        <w:t>drug dealers</w:t>
      </w:r>
      <w:r w:rsidRPr="00683D95">
        <w:rPr>
          <w:sz w:val="16"/>
        </w:rPr>
        <w:t xml:space="preserve">, </w:t>
      </w:r>
      <w:r w:rsidRPr="00683D95">
        <w:rPr>
          <w:rStyle w:val="StyleUnderline"/>
        </w:rPr>
        <w:t>or</w:t>
      </w:r>
      <w:r w:rsidRPr="00683D95">
        <w:rPr>
          <w:sz w:val="16"/>
        </w:rPr>
        <w:t xml:space="preserve"> at least as </w:t>
      </w:r>
      <w:r w:rsidRPr="00683D95">
        <w:rPr>
          <w:rStyle w:val="StyleUnderline"/>
        </w:rPr>
        <w:t>being prone to slashing tires</w:t>
      </w:r>
      <w:r w:rsidRPr="00683D95">
        <w:rPr>
          <w:sz w:val="16"/>
        </w:rPr>
        <w:t xml:space="preserve">, </w:t>
      </w:r>
      <w:r w:rsidRPr="00683D95">
        <w:rPr>
          <w:rStyle w:val="Emphasis"/>
        </w:rPr>
        <w:t>scrawling graffiti</w:t>
      </w:r>
      <w:r w:rsidRPr="00683D95">
        <w:rPr>
          <w:rStyle w:val="StyleUnderline"/>
        </w:rPr>
        <w:t xml:space="preserve"> on buildings</w:t>
      </w:r>
      <w:r w:rsidRPr="00683D95">
        <w:rPr>
          <w:sz w:val="16"/>
        </w:rPr>
        <w:t xml:space="preserve">, </w:t>
      </w:r>
      <w:r w:rsidRPr="00683D95">
        <w:rPr>
          <w:rStyle w:val="StyleUnderline"/>
        </w:rPr>
        <w:t xml:space="preserve">and </w:t>
      </w:r>
      <w:r w:rsidRPr="00683D95">
        <w:rPr>
          <w:rStyle w:val="Emphasis"/>
        </w:rPr>
        <w:t>fighting</w:t>
      </w:r>
      <w:r w:rsidRPr="00683D95">
        <w:rPr>
          <w:rStyle w:val="StyleUnderline"/>
        </w:rPr>
        <w:t xml:space="preserve"> with weapons</w:t>
      </w:r>
      <w:r w:rsidRPr="00683D95">
        <w:rPr>
          <w:sz w:val="16"/>
        </w:rPr>
        <w:t>. Of course all images of social reality portrayed by the media reinforce consumption as a primary social good. The more particular representations of reality are circulated and distributed as definitive of that reality, the more these representations lose their quality of being from a particular point of view; instead they become normal, universal—definitions that everyone seems to share and which appear to express everybody’s interests equally.</w:t>
      </w:r>
    </w:p>
    <w:p w14:paraId="344E0FDC" w14:textId="77777777" w:rsidR="00594CA0" w:rsidRPr="00683D95" w:rsidRDefault="00594CA0" w:rsidP="00594CA0">
      <w:pPr>
        <w:rPr>
          <w:sz w:val="16"/>
        </w:rPr>
      </w:pPr>
      <w:r w:rsidRPr="00683D95">
        <w:rPr>
          <w:sz w:val="16"/>
        </w:rPr>
        <w:t>Since not everyone has equal access to the means of production and distribution of social representations, those who own the means of production control the process by which particular representations of reality come to be taken as representative, widely accepted understandings of that reality. While those who reproduce daily material existence (e.g., maids, mothers, wives, cooks, secretaries, service workers and so forth) have the ability to represent their experiences and perspectives on reality, the spheres in which they can express these representations to others are not ones that very often allow development of this ability, nor are these the ones where such expressions are heard or distributed as social representation. The contexts in which they may communicate their representations and understandings of the world do not tend to be contexts which inform the manufacture of social representations. By limiting access to the contexts in which various forms of social representation are manufactured for large scale social distribution those in power attempt to control whose representations are distributed and thus whose representations come to be taken as definitive of social reality.</w:t>
      </w:r>
    </w:p>
    <w:p w14:paraId="0C89F6EC" w14:textId="2AFEC79C" w:rsidR="00594CA0" w:rsidRPr="00594CA0" w:rsidRDefault="00594CA0" w:rsidP="00594CA0">
      <w:pPr>
        <w:rPr>
          <w:sz w:val="16"/>
        </w:rPr>
      </w:pPr>
      <w:r w:rsidRPr="00683D95">
        <w:rPr>
          <w:sz w:val="16"/>
        </w:rPr>
        <w:t xml:space="preserve">Because definitions are supposedly agreed upon, objective conceptions of reality, part of institutionalization involves the creation of formal punishments or informal social sanctions for people who do not adhere to these definitions. </w:t>
      </w:r>
      <w:r w:rsidRPr="00683D95">
        <w:rPr>
          <w:rStyle w:val="Emphasis"/>
          <w:highlight w:val="cyan"/>
        </w:rPr>
        <w:t>Definitional power</w:t>
      </w:r>
      <w:r w:rsidRPr="00683D95">
        <w:rPr>
          <w:rStyle w:val="StyleUnderline"/>
        </w:rPr>
        <w:t xml:space="preserve"> or authority means that those with power have the ability to </w:t>
      </w:r>
      <w:r w:rsidRPr="00683D95">
        <w:rPr>
          <w:rStyle w:val="StyleUnderline"/>
          <w:highlight w:val="cyan"/>
        </w:rPr>
        <w:t xml:space="preserve">make others </w:t>
      </w:r>
      <w:r w:rsidRPr="00683D95">
        <w:rPr>
          <w:rStyle w:val="Emphasis"/>
          <w:highlight w:val="cyan"/>
        </w:rPr>
        <w:t>adhere</w:t>
      </w:r>
      <w:r w:rsidRPr="00683D95">
        <w:rPr>
          <w:rStyle w:val="StyleUnderline"/>
          <w:highlight w:val="cyan"/>
        </w:rPr>
        <w:t xml:space="preserve"> to their</w:t>
      </w:r>
      <w:r w:rsidRPr="00683D95">
        <w:rPr>
          <w:rStyle w:val="StyleUnderline"/>
        </w:rPr>
        <w:t xml:space="preserve"> particular </w:t>
      </w:r>
      <w:r w:rsidRPr="00683D95">
        <w:rPr>
          <w:rStyle w:val="StyleUnderline"/>
          <w:highlight w:val="cyan"/>
        </w:rPr>
        <w:t xml:space="preserve">ways of </w:t>
      </w:r>
      <w:r w:rsidRPr="00683D95">
        <w:rPr>
          <w:rStyle w:val="Emphasis"/>
          <w:highlight w:val="cyan"/>
        </w:rPr>
        <w:t>conceptualizing the world</w:t>
      </w:r>
      <w:r w:rsidRPr="00683D95">
        <w:rPr>
          <w:sz w:val="16"/>
        </w:rPr>
        <w:t xml:space="preserve">. Frye argues that “institutions are artifacts of definition. In the case of intentionally and formally designed institutions, this is very clear, for the relevant definitions are explicitly set forth in by-laws and constitutions, regulations and rules” (1983, p. 107). </w:t>
      </w:r>
      <w:r w:rsidRPr="00683D95">
        <w:rPr>
          <w:rStyle w:val="StyleUnderline"/>
          <w:highlight w:val="cyan"/>
        </w:rPr>
        <w:t>When definitions are</w:t>
      </w:r>
      <w:r w:rsidRPr="00683D95">
        <w:rPr>
          <w:rStyle w:val="StyleUnderline"/>
        </w:rPr>
        <w:t xml:space="preserve"> authoritative and </w:t>
      </w:r>
      <w:r w:rsidRPr="00683D95">
        <w:rPr>
          <w:rStyle w:val="StyleUnderline"/>
          <w:highlight w:val="cyan"/>
        </w:rPr>
        <w:t xml:space="preserve">sanctioned by </w:t>
      </w:r>
      <w:r w:rsidRPr="00683D95">
        <w:rPr>
          <w:rStyle w:val="Emphasis"/>
          <w:highlight w:val="cyan"/>
        </w:rPr>
        <w:t>institutions</w:t>
      </w:r>
      <w:r w:rsidRPr="00683D95">
        <w:rPr>
          <w:rStyle w:val="StyleUnderline"/>
          <w:highlight w:val="cyan"/>
        </w:rPr>
        <w:t>, they affect how people</w:t>
      </w:r>
      <w:r w:rsidRPr="00683D95">
        <w:rPr>
          <w:rStyle w:val="StyleUnderline"/>
        </w:rPr>
        <w:t xml:space="preserve"> in a society </w:t>
      </w:r>
      <w:r w:rsidRPr="00683D95">
        <w:rPr>
          <w:rStyle w:val="Emphasis"/>
          <w:highlight w:val="cyan"/>
        </w:rPr>
        <w:t>perceive</w:t>
      </w:r>
      <w:r w:rsidRPr="00683D95">
        <w:rPr>
          <w:rStyle w:val="StyleUnderline"/>
          <w:highlight w:val="cyan"/>
        </w:rPr>
        <w:t xml:space="preserve"> themselves and others and</w:t>
      </w:r>
      <w:r w:rsidRPr="00683D95">
        <w:rPr>
          <w:sz w:val="16"/>
        </w:rPr>
        <w:t xml:space="preserve">, </w:t>
      </w:r>
      <w:r w:rsidRPr="00683D95">
        <w:rPr>
          <w:rStyle w:val="StyleUnderline"/>
        </w:rPr>
        <w:t>subsequently</w:t>
      </w:r>
      <w:r w:rsidRPr="00683D95">
        <w:rPr>
          <w:sz w:val="16"/>
        </w:rPr>
        <w:t xml:space="preserve">, </w:t>
      </w:r>
      <w:r w:rsidRPr="00683D95">
        <w:rPr>
          <w:rStyle w:val="StyleUnderline"/>
        </w:rPr>
        <w:t xml:space="preserve">how they and others act and are </w:t>
      </w:r>
      <w:r w:rsidRPr="00683D95">
        <w:rPr>
          <w:rStyle w:val="Emphasis"/>
        </w:rPr>
        <w:t>treated</w:t>
      </w:r>
      <w:r w:rsidRPr="00683D95">
        <w:rPr>
          <w:sz w:val="16"/>
        </w:rPr>
        <w:t xml:space="preserve">. For example, </w:t>
      </w:r>
      <w:r w:rsidRPr="00683D95">
        <w:rPr>
          <w:rStyle w:val="StyleUnderline"/>
          <w:highlight w:val="cyan"/>
        </w:rPr>
        <w:t xml:space="preserve">in the </w:t>
      </w:r>
      <w:r w:rsidRPr="00683D95">
        <w:rPr>
          <w:rStyle w:val="Emphasis"/>
          <w:highlight w:val="cyan"/>
        </w:rPr>
        <w:t>society of the spectacle</w:t>
      </w:r>
      <w:r w:rsidRPr="00683D95">
        <w:rPr>
          <w:sz w:val="16"/>
        </w:rPr>
        <w:t xml:space="preserve">, </w:t>
      </w:r>
      <w:r w:rsidRPr="00683D95">
        <w:rPr>
          <w:rStyle w:val="StyleUnderline"/>
        </w:rPr>
        <w:t xml:space="preserve">particular </w:t>
      </w:r>
      <w:r w:rsidRPr="00683D95">
        <w:rPr>
          <w:rStyle w:val="StyleUnderline"/>
          <w:highlight w:val="cyan"/>
        </w:rPr>
        <w:t>understandings about</w:t>
      </w:r>
      <w:r w:rsidRPr="00683D95">
        <w:rPr>
          <w:rStyle w:val="StyleUnderline"/>
        </w:rPr>
        <w:t xml:space="preserve"> the </w:t>
      </w:r>
      <w:r w:rsidRPr="00683D95">
        <w:rPr>
          <w:rStyle w:val="Emphasis"/>
          <w:highlight w:val="cyan"/>
        </w:rPr>
        <w:t>superiority or inferiority</w:t>
      </w:r>
      <w:r w:rsidRPr="00683D95">
        <w:rPr>
          <w:rStyle w:val="StyleUnderline"/>
          <w:highlight w:val="cyan"/>
        </w:rPr>
        <w:t xml:space="preserve"> of different groups</w:t>
      </w:r>
      <w:r w:rsidRPr="00683D95">
        <w:rPr>
          <w:rStyle w:val="StyleUnderline"/>
        </w:rPr>
        <w:t xml:space="preserve"> of people </w:t>
      </w:r>
      <w:r w:rsidRPr="00683D95">
        <w:rPr>
          <w:rStyle w:val="StyleUnderline"/>
          <w:highlight w:val="cyan"/>
        </w:rPr>
        <w:t xml:space="preserve">are </w:t>
      </w:r>
      <w:r w:rsidRPr="00683D95">
        <w:rPr>
          <w:rStyle w:val="Emphasis"/>
          <w:highlight w:val="cyan"/>
        </w:rPr>
        <w:t>built into</w:t>
      </w:r>
      <w:r w:rsidRPr="00683D95">
        <w:rPr>
          <w:rStyle w:val="Emphasis"/>
        </w:rPr>
        <w:t xml:space="preserve"> formal and informal </w:t>
      </w:r>
      <w:r w:rsidRPr="00683D95">
        <w:rPr>
          <w:rStyle w:val="Emphasis"/>
          <w:highlight w:val="cyan"/>
        </w:rPr>
        <w:t>social institutions</w:t>
      </w:r>
      <w:r w:rsidRPr="00683D95">
        <w:rPr>
          <w:rStyle w:val="StyleUnderline"/>
          <w:highlight w:val="cyan"/>
        </w:rPr>
        <w:t xml:space="preserve"> so</w:t>
      </w:r>
      <w:r w:rsidRPr="00683D95">
        <w:rPr>
          <w:rStyle w:val="StyleUnderline"/>
        </w:rPr>
        <w:t xml:space="preserve"> that </w:t>
      </w:r>
      <w:r w:rsidRPr="00683D95">
        <w:rPr>
          <w:rStyle w:val="StyleUnderline"/>
          <w:highlight w:val="cyan"/>
        </w:rPr>
        <w:t xml:space="preserve">each individual is </w:t>
      </w:r>
      <w:r w:rsidRPr="00683D95">
        <w:rPr>
          <w:rStyle w:val="Emphasis"/>
          <w:highlight w:val="cyan"/>
        </w:rPr>
        <w:t>systematically conferred privileges or disadvantages</w:t>
      </w:r>
      <w:r w:rsidRPr="00683D95">
        <w:rPr>
          <w:rStyle w:val="StyleUnderline"/>
          <w:highlight w:val="cyan"/>
        </w:rPr>
        <w:t xml:space="preserve"> based</w:t>
      </w:r>
      <w:r w:rsidRPr="00683D95">
        <w:rPr>
          <w:rStyle w:val="StyleUnderline"/>
        </w:rPr>
        <w:t xml:space="preserve"> on</w:t>
      </w:r>
      <w:r w:rsidRPr="00683D95">
        <w:rPr>
          <w:sz w:val="16"/>
        </w:rPr>
        <w:t xml:space="preserve"> </w:t>
      </w:r>
      <w:r w:rsidRPr="00683D95">
        <w:rPr>
          <w:strike/>
          <w:sz w:val="16"/>
        </w:rPr>
        <w:t>her</w:t>
      </w:r>
      <w:r w:rsidRPr="00683D95">
        <w:rPr>
          <w:sz w:val="16"/>
        </w:rPr>
        <w:t xml:space="preserve"> </w:t>
      </w:r>
      <w:r w:rsidRPr="00683D95">
        <w:rPr>
          <w:rStyle w:val="StyleUnderline"/>
          <w:highlight w:val="cyan"/>
        </w:rPr>
        <w:t>group membership</w:t>
      </w:r>
      <w:r w:rsidRPr="00683D95">
        <w:rPr>
          <w:sz w:val="16"/>
        </w:rPr>
        <w:t xml:space="preserve">. </w:t>
      </w:r>
      <w:r w:rsidRPr="00683D95">
        <w:rPr>
          <w:rStyle w:val="StyleUnderline"/>
        </w:rPr>
        <w:t>Whether or not one agrees with the definitions authorized by formal institutions</w:t>
      </w:r>
      <w:r w:rsidRPr="00683D95">
        <w:rPr>
          <w:sz w:val="16"/>
        </w:rPr>
        <w:t xml:space="preserve"> such as the mass media, </w:t>
      </w:r>
      <w:r w:rsidRPr="00683D95">
        <w:rPr>
          <w:rStyle w:val="StyleUnderline"/>
        </w:rPr>
        <w:t xml:space="preserve">one cannot be entirely ignorant of </w:t>
      </w:r>
      <w:r w:rsidRPr="00683D95">
        <w:rPr>
          <w:rStyle w:val="StyleUnderline"/>
          <w:highlight w:val="cyan"/>
        </w:rPr>
        <w:t>these definitions</w:t>
      </w:r>
      <w:r w:rsidRPr="00683D95">
        <w:rPr>
          <w:rStyle w:val="StyleUnderline"/>
        </w:rPr>
        <w:t xml:space="preserve"> as they </w:t>
      </w:r>
      <w:r w:rsidRPr="00683D95">
        <w:rPr>
          <w:rStyle w:val="Emphasis"/>
          <w:highlight w:val="cyan"/>
        </w:rPr>
        <w:t>form a shared social reality</w:t>
      </w:r>
      <w:r w:rsidRPr="00683D95">
        <w:rPr>
          <w:rStyle w:val="StyleUnderline"/>
        </w:rPr>
        <w:t xml:space="preserve"> which affect</w:t>
      </w:r>
      <w:r w:rsidRPr="00683D95">
        <w:rPr>
          <w:sz w:val="16"/>
        </w:rPr>
        <w:t xml:space="preserve">, </w:t>
      </w:r>
      <w:r w:rsidRPr="00683D95">
        <w:rPr>
          <w:rStyle w:val="StyleUnderline"/>
        </w:rPr>
        <w:t>and have immediate</w:t>
      </w:r>
      <w:r w:rsidRPr="00683D95">
        <w:rPr>
          <w:sz w:val="16"/>
        </w:rPr>
        <w:t xml:space="preserve">, </w:t>
      </w:r>
      <w:r w:rsidRPr="00683D95">
        <w:rPr>
          <w:rStyle w:val="StyleUnderline"/>
        </w:rPr>
        <w:t>daily consequences for how one is perceived and treated</w:t>
      </w:r>
      <w:r w:rsidRPr="00683D95">
        <w:rPr>
          <w:sz w:val="16"/>
        </w:rPr>
        <w:t xml:space="preserve">. Those who do not adhere to the commonly held definitions are either formally or informally punished; they are perceived and treated as if they are uninformed, uneducated, lawless, incoherent or crazy since they are expressing definitions or conceptions that go against conceptions of the world that appear to be self evident. Failing to adhere to institutionally sanctioned definitions carries with it definite, negative consequences such as being thrown out of school, put in jail or locked up in a mental institution. Those whose definitions or ways of representing the world are non-dominant lack definitional authority. They may define the world in particular ways, but their representations are inconsequential to the extent that these representations are not socially shared and legitimated, and as a result, do not centrally affect how one is perceived and treated by others. </w:t>
      </w:r>
    </w:p>
    <w:p w14:paraId="12698676" w14:textId="2D937205" w:rsidR="00594CA0" w:rsidRDefault="00594CA0" w:rsidP="00594CA0">
      <w:pPr>
        <w:pStyle w:val="Heading1"/>
      </w:pPr>
      <w:r>
        <w:t>Block</w:t>
      </w:r>
    </w:p>
    <w:p w14:paraId="30867032" w14:textId="308AF114" w:rsidR="00594CA0" w:rsidRPr="00594CA0" w:rsidRDefault="00594CA0" w:rsidP="00594CA0">
      <w:pPr>
        <w:pStyle w:val="Heading2"/>
      </w:pPr>
      <w:r>
        <w:t>T</w:t>
      </w:r>
    </w:p>
    <w:p w14:paraId="1D34475A" w14:textId="77777777" w:rsidR="00594CA0" w:rsidRPr="00723406" w:rsidRDefault="00594CA0" w:rsidP="00594CA0">
      <w:pPr>
        <w:rPr>
          <w:rFonts w:eastAsia="Calibri"/>
        </w:rPr>
      </w:pPr>
      <w:bookmarkStart w:id="7" w:name="_Hlk48975515"/>
      <w:r w:rsidRPr="00723406">
        <w:rPr>
          <w:rFonts w:eastAsia="Calibri"/>
        </w:rPr>
        <w:t xml:space="preserve">Saul </w:t>
      </w:r>
      <w:r w:rsidRPr="00723406">
        <w:rPr>
          <w:rFonts w:eastAsia="Calibri"/>
          <w:b/>
          <w:bCs/>
          <w:color w:val="CC00CC"/>
          <w:sz w:val="26"/>
        </w:rPr>
        <w:t>Newman 10</w:t>
      </w:r>
      <w:r w:rsidRPr="00723406">
        <w:rPr>
          <w:rFonts w:eastAsia="Calibri"/>
        </w:rPr>
        <w:t>, Reader in Political Theory at Goldsmiths, U of London, Theory &amp; Event Volume 13, Issue 2</w:t>
      </w:r>
    </w:p>
    <w:p w14:paraId="79A1FFBD" w14:textId="77777777" w:rsidR="00594CA0" w:rsidRPr="00723406" w:rsidRDefault="00594CA0" w:rsidP="00594CA0">
      <w:pPr>
        <w:rPr>
          <w:rFonts w:eastAsia="Calibri"/>
          <w:sz w:val="14"/>
          <w:highlight w:val="cyan"/>
        </w:rPr>
      </w:pPr>
      <w:r w:rsidRPr="00723406">
        <w:rPr>
          <w:rFonts w:eastAsia="Calibri"/>
          <w:sz w:val="14"/>
        </w:rPr>
        <w:t>There are two aspects that I would like to address here. Firstly,</w:t>
      </w:r>
      <w:r w:rsidRPr="00723406">
        <w:rPr>
          <w:rFonts w:eastAsia="Calibri"/>
          <w:color w:val="222222"/>
          <w:sz w:val="14"/>
          <w:szCs w:val="12"/>
        </w:rPr>
        <w:t> </w:t>
      </w:r>
      <w:r w:rsidRPr="00723406">
        <w:rPr>
          <w:rFonts w:eastAsia="Calibri"/>
          <w:szCs w:val="20"/>
          <w:u w:val="single"/>
        </w:rPr>
        <w:t>the notion of demand:</w:t>
      </w:r>
      <w:r w:rsidRPr="00723406">
        <w:rPr>
          <w:rFonts w:eastAsia="Calibri"/>
          <w:color w:val="222222"/>
          <w:szCs w:val="20"/>
          <w:u w:val="single"/>
        </w:rPr>
        <w:t> </w:t>
      </w:r>
      <w:r w:rsidRPr="00723406">
        <w:rPr>
          <w:rFonts w:eastAsia="Calibri"/>
          <w:szCs w:val="20"/>
          <w:highlight w:val="cyan"/>
          <w:u w:val="single"/>
          <w:shd w:val="clear" w:color="auto" w:fill="FFFF00"/>
        </w:rPr>
        <w:t>making</w:t>
      </w:r>
      <w:r w:rsidRPr="00723406">
        <w:rPr>
          <w:rFonts w:eastAsia="Calibri"/>
          <w:color w:val="222222"/>
          <w:szCs w:val="20"/>
          <w:highlight w:val="cyan"/>
          <w:u w:val="single"/>
        </w:rPr>
        <w:t> </w:t>
      </w:r>
      <w:r w:rsidRPr="00723406">
        <w:rPr>
          <w:rFonts w:eastAsia="Calibri"/>
          <w:szCs w:val="20"/>
          <w:highlight w:val="cyan"/>
          <w:u w:val="single"/>
        </w:rPr>
        <w:t>certain</w:t>
      </w:r>
      <w:r w:rsidRPr="00723406">
        <w:rPr>
          <w:rFonts w:eastAsia="Calibri"/>
          <w:color w:val="222222"/>
          <w:szCs w:val="20"/>
          <w:highlight w:val="cyan"/>
          <w:u w:val="single"/>
        </w:rPr>
        <w:t> </w:t>
      </w:r>
      <w:r w:rsidRPr="00723406">
        <w:rPr>
          <w:rFonts w:eastAsia="Calibri"/>
          <w:szCs w:val="20"/>
          <w:highlight w:val="cyan"/>
          <w:u w:val="single"/>
          <w:shd w:val="clear" w:color="auto" w:fill="FFFF00"/>
        </w:rPr>
        <w:t>demands on</w:t>
      </w:r>
      <w:r w:rsidRPr="00723406">
        <w:rPr>
          <w:rFonts w:eastAsia="Calibri"/>
          <w:color w:val="222222"/>
          <w:szCs w:val="20"/>
          <w:highlight w:val="cyan"/>
          <w:u w:val="single"/>
        </w:rPr>
        <w:t> </w:t>
      </w:r>
      <w:r w:rsidRPr="00723406">
        <w:rPr>
          <w:rFonts w:eastAsia="Calibri"/>
          <w:szCs w:val="20"/>
          <w:highlight w:val="cyan"/>
          <w:u w:val="single"/>
          <w:shd w:val="clear" w:color="auto" w:fill="FFFF00"/>
        </w:rPr>
        <w:t xml:space="preserve">the state </w:t>
      </w:r>
      <w:r w:rsidRPr="00723406">
        <w:rPr>
          <w:rFonts w:eastAsia="Calibri"/>
          <w:highlight w:val="cyan"/>
          <w:u w:val="single"/>
        </w:rPr>
        <w:t>–</w:t>
      </w:r>
      <w:r w:rsidRPr="00723406">
        <w:rPr>
          <w:rFonts w:eastAsia="Calibri"/>
          <w:szCs w:val="20"/>
          <w:highlight w:val="cyan"/>
          <w:u w:val="single"/>
          <w:shd w:val="clear" w:color="auto" w:fill="FFFF00"/>
        </w:rPr>
        <w:t xml:space="preserve"> </w:t>
      </w:r>
      <w:r w:rsidRPr="00723406">
        <w:rPr>
          <w:rFonts w:eastAsia="Calibri"/>
          <w:u w:val="single"/>
        </w:rPr>
        <w:t>say for</w:t>
      </w:r>
      <w:r w:rsidRPr="00723406">
        <w:rPr>
          <w:rFonts w:eastAsia="Calibri"/>
          <w:color w:val="222222"/>
          <w:sz w:val="14"/>
          <w:szCs w:val="12"/>
        </w:rPr>
        <w:t> </w:t>
      </w:r>
      <w:r w:rsidRPr="00723406">
        <w:rPr>
          <w:rFonts w:eastAsia="Calibri"/>
          <w:sz w:val="14"/>
        </w:rPr>
        <w:t>higher wages, equal rights for excluded groups, to not go to war, or</w:t>
      </w:r>
      <w:r w:rsidRPr="00723406">
        <w:rPr>
          <w:rFonts w:eastAsia="Calibri"/>
          <w:color w:val="222222"/>
          <w:sz w:val="14"/>
          <w:szCs w:val="12"/>
        </w:rPr>
        <w:t> </w:t>
      </w:r>
      <w:r w:rsidRPr="00723406">
        <w:rPr>
          <w:rFonts w:eastAsia="Calibri"/>
          <w:u w:val="single"/>
        </w:rPr>
        <w:t xml:space="preserve">an end to draconian policing – </w:t>
      </w:r>
      <w:r w:rsidRPr="00723406">
        <w:rPr>
          <w:rFonts w:eastAsia="Calibri"/>
          <w:highlight w:val="cyan"/>
          <w:u w:val="single"/>
        </w:rPr>
        <w:t>is</w:t>
      </w:r>
      <w:r w:rsidRPr="00723406">
        <w:rPr>
          <w:rFonts w:eastAsia="Calibri"/>
          <w:color w:val="222222"/>
          <w:sz w:val="14"/>
          <w:szCs w:val="20"/>
        </w:rPr>
        <w:t> </w:t>
      </w:r>
      <w:r w:rsidRPr="00723406">
        <w:rPr>
          <w:rFonts w:eastAsia="Calibri"/>
          <w:sz w:val="14"/>
          <w:szCs w:val="20"/>
        </w:rPr>
        <w:t xml:space="preserve">one of </w:t>
      </w:r>
      <w:r w:rsidRPr="00723406">
        <w:rPr>
          <w:rFonts w:eastAsia="Calibri"/>
          <w:highlight w:val="cyan"/>
          <w:u w:val="single"/>
        </w:rPr>
        <w:t>the basic strategi</w:t>
      </w:r>
      <w:r w:rsidRPr="00723406">
        <w:rPr>
          <w:rFonts w:eastAsia="Calibri"/>
          <w:u w:val="single"/>
        </w:rPr>
        <w:t xml:space="preserve">es </w:t>
      </w:r>
      <w:r w:rsidRPr="00723406">
        <w:rPr>
          <w:rFonts w:eastAsia="Calibri"/>
          <w:highlight w:val="cyan"/>
          <w:u w:val="single"/>
        </w:rPr>
        <w:t>of social movements</w:t>
      </w:r>
      <w:r w:rsidRPr="00723406">
        <w:rPr>
          <w:rFonts w:eastAsia="Calibri"/>
          <w:color w:val="222222"/>
          <w:sz w:val="14"/>
          <w:szCs w:val="20"/>
        </w:rPr>
        <w:t> </w:t>
      </w:r>
      <w:r w:rsidRPr="00723406">
        <w:rPr>
          <w:rFonts w:eastAsia="Calibri"/>
          <w:sz w:val="14"/>
          <w:szCs w:val="20"/>
        </w:rPr>
        <w:t>and radical groups.</w:t>
      </w:r>
      <w:r w:rsidRPr="00723406">
        <w:rPr>
          <w:rFonts w:eastAsia="Calibri"/>
          <w:color w:val="222222"/>
          <w:sz w:val="14"/>
          <w:szCs w:val="20"/>
        </w:rPr>
        <w:t> </w:t>
      </w:r>
      <w:r w:rsidRPr="00723406">
        <w:rPr>
          <w:rFonts w:eastAsia="Calibri"/>
          <w:highlight w:val="cyan"/>
          <w:u w:val="single"/>
        </w:rPr>
        <w:t>Making such demands</w:t>
      </w:r>
      <w:r w:rsidRPr="00723406">
        <w:rPr>
          <w:rFonts w:eastAsia="Calibri"/>
          <w:u w:val="single"/>
        </w:rPr>
        <w:t> </w:t>
      </w:r>
      <w:r w:rsidRPr="00723406">
        <w:rPr>
          <w:rFonts w:eastAsia="Calibri"/>
          <w:b/>
          <w:iCs/>
          <w:highlight w:val="cyan"/>
          <w:u w:val="single"/>
          <w:bdr w:val="single" w:sz="8" w:space="0" w:color="auto"/>
        </w:rPr>
        <w:t>does not</w:t>
      </w:r>
      <w:r w:rsidRPr="00723406">
        <w:rPr>
          <w:rFonts w:eastAsia="Calibri"/>
          <w:b/>
          <w:iCs/>
          <w:color w:val="222222"/>
          <w:szCs w:val="20"/>
          <w:highlight w:val="cyan"/>
          <w:u w:val="single"/>
          <w:bdr w:val="single" w:sz="8" w:space="0" w:color="auto"/>
          <w:shd w:val="clear" w:color="auto" w:fill="FFFF00"/>
        </w:rPr>
        <w:t xml:space="preserve"> </w:t>
      </w:r>
      <w:r w:rsidRPr="00723406">
        <w:rPr>
          <w:rFonts w:eastAsia="Calibri"/>
          <w:b/>
          <w:iCs/>
          <w:u w:val="single"/>
          <w:bdr w:val="single" w:sz="8" w:space="0" w:color="auto"/>
        </w:rPr>
        <w:t>necessarily</w:t>
      </w:r>
      <w:r w:rsidRPr="00723406">
        <w:rPr>
          <w:rFonts w:eastAsia="Calibri"/>
          <w:i/>
          <w:iCs/>
          <w:color w:val="222222"/>
          <w:sz w:val="14"/>
          <w:szCs w:val="20"/>
        </w:rPr>
        <w:t> </w:t>
      </w:r>
      <w:r w:rsidRPr="00723406">
        <w:rPr>
          <w:rFonts w:eastAsia="Calibri"/>
          <w:b/>
          <w:iCs/>
          <w:highlight w:val="cyan"/>
          <w:u w:val="single"/>
          <w:bdr w:val="single" w:sz="8" w:space="0" w:color="auto"/>
        </w:rPr>
        <w:t>mean working within the state or reaffirming its legitimacy</w:t>
      </w:r>
      <w:r w:rsidRPr="00723406">
        <w:rPr>
          <w:rFonts w:eastAsia="Calibri"/>
          <w:szCs w:val="20"/>
          <w:u w:val="single"/>
        </w:rPr>
        <w:t>. On the contrary,</w:t>
      </w:r>
      <w:r w:rsidRPr="00723406">
        <w:rPr>
          <w:rFonts w:eastAsia="Calibri"/>
          <w:color w:val="222222"/>
          <w:szCs w:val="20"/>
          <w:u w:val="single"/>
        </w:rPr>
        <w:t> </w:t>
      </w:r>
      <w:r w:rsidRPr="00723406">
        <w:rPr>
          <w:rFonts w:eastAsia="Calibri"/>
          <w:szCs w:val="20"/>
          <w:highlight w:val="cyan"/>
          <w:u w:val="single"/>
          <w:shd w:val="clear" w:color="auto" w:fill="FFFF00"/>
        </w:rPr>
        <w:t xml:space="preserve">demands are made from a </w:t>
      </w:r>
      <w:r w:rsidRPr="00723406">
        <w:rPr>
          <w:rFonts w:eastAsia="Calibri"/>
          <w:b/>
          <w:iCs/>
          <w:highlight w:val="cyan"/>
          <w:u w:val="single"/>
          <w:bdr w:val="single" w:sz="8" w:space="0" w:color="auto"/>
        </w:rPr>
        <w:t xml:space="preserve">position outside </w:t>
      </w:r>
      <w:r w:rsidRPr="00723406">
        <w:rPr>
          <w:rFonts w:eastAsia="Calibri"/>
          <w:b/>
          <w:iCs/>
          <w:u w:val="single"/>
          <w:bdr w:val="single" w:sz="8" w:space="0" w:color="auto"/>
        </w:rPr>
        <w:t>the political order, and</w:t>
      </w:r>
      <w:r w:rsidRPr="00723406">
        <w:rPr>
          <w:rFonts w:eastAsia="Calibri"/>
          <w:i/>
          <w:iCs/>
          <w:color w:val="222222"/>
          <w:szCs w:val="20"/>
          <w:u w:val="single"/>
        </w:rPr>
        <w:t> </w:t>
      </w:r>
      <w:r w:rsidRPr="00723406">
        <w:rPr>
          <w:rFonts w:eastAsia="Calibri"/>
          <w:b/>
          <w:iCs/>
          <w:u w:val="single"/>
          <w:bdr w:val="single" w:sz="8" w:space="0" w:color="auto"/>
        </w:rPr>
        <w:t>they often exceed the question of the implementation</w:t>
      </w:r>
      <w:r w:rsidRPr="00723406">
        <w:rPr>
          <w:rFonts w:eastAsia="Calibri"/>
          <w:i/>
          <w:iCs/>
          <w:color w:val="222222"/>
          <w:szCs w:val="20"/>
          <w:u w:val="single"/>
        </w:rPr>
        <w:t> </w:t>
      </w:r>
      <w:r w:rsidRPr="00723406">
        <w:rPr>
          <w:rFonts w:eastAsia="Calibri"/>
          <w:b/>
          <w:iCs/>
          <w:u w:val="single"/>
          <w:bdr w:val="single" w:sz="8" w:space="0" w:color="auto"/>
        </w:rPr>
        <w:t>of this or that specific measure.</w:t>
      </w:r>
      <w:r w:rsidRPr="00723406">
        <w:rPr>
          <w:rFonts w:eastAsia="Calibri"/>
          <w:color w:val="222222"/>
          <w:szCs w:val="20"/>
          <w:u w:val="single"/>
        </w:rPr>
        <w:t> </w:t>
      </w:r>
      <w:r w:rsidRPr="00723406">
        <w:rPr>
          <w:rFonts w:eastAsia="Calibri"/>
          <w:szCs w:val="20"/>
          <w:highlight w:val="cyan"/>
          <w:u w:val="single"/>
          <w:shd w:val="clear" w:color="auto" w:fill="FFFF00"/>
        </w:rPr>
        <w:t>They</w:t>
      </w:r>
      <w:r w:rsidRPr="00723406">
        <w:rPr>
          <w:rFonts w:eastAsia="Calibri"/>
          <w:color w:val="222222"/>
          <w:szCs w:val="20"/>
          <w:u w:val="single"/>
        </w:rPr>
        <w:t> </w:t>
      </w:r>
      <w:r w:rsidRPr="00723406">
        <w:rPr>
          <w:rFonts w:eastAsia="Calibri"/>
          <w:szCs w:val="20"/>
          <w:u w:val="single"/>
        </w:rPr>
        <w:t>implicitly</w:t>
      </w:r>
      <w:r w:rsidRPr="00723406">
        <w:rPr>
          <w:rFonts w:eastAsia="Calibri"/>
          <w:color w:val="222222"/>
          <w:szCs w:val="20"/>
          <w:u w:val="single"/>
        </w:rPr>
        <w:t> </w:t>
      </w:r>
      <w:r w:rsidRPr="00723406">
        <w:rPr>
          <w:rFonts w:eastAsia="Calibri"/>
          <w:szCs w:val="20"/>
          <w:highlight w:val="cyan"/>
          <w:u w:val="single"/>
          <w:shd w:val="clear" w:color="auto" w:fill="FFFF00"/>
        </w:rPr>
        <w:t>call into question</w:t>
      </w:r>
      <w:r w:rsidRPr="00723406">
        <w:rPr>
          <w:rFonts w:eastAsia="Calibri"/>
          <w:color w:val="222222"/>
          <w:szCs w:val="20"/>
          <w:highlight w:val="cyan"/>
          <w:u w:val="single"/>
        </w:rPr>
        <w:t> </w:t>
      </w:r>
      <w:r w:rsidRPr="00723406">
        <w:rPr>
          <w:rFonts w:eastAsia="Calibri"/>
          <w:szCs w:val="20"/>
          <w:highlight w:val="cyan"/>
          <w:u w:val="single"/>
          <w:shd w:val="clear" w:color="auto" w:fill="FFFF00"/>
        </w:rPr>
        <w:t xml:space="preserve">the </w:t>
      </w:r>
      <w:r w:rsidRPr="00723406">
        <w:rPr>
          <w:rFonts w:eastAsia="Calibri"/>
          <w:b/>
          <w:iCs/>
          <w:highlight w:val="cyan"/>
          <w:u w:val="single"/>
          <w:bdr w:val="single" w:sz="8" w:space="0" w:color="auto"/>
        </w:rPr>
        <w:t>legitimacy</w:t>
      </w:r>
      <w:r w:rsidRPr="00723406">
        <w:rPr>
          <w:rFonts w:eastAsia="Calibri"/>
          <w:szCs w:val="20"/>
          <w:highlight w:val="cyan"/>
          <w:u w:val="single"/>
          <w:shd w:val="clear" w:color="auto" w:fill="FFFF00"/>
        </w:rPr>
        <w:t xml:space="preserve"> </w:t>
      </w:r>
      <w:r w:rsidRPr="00723406">
        <w:rPr>
          <w:rFonts w:eastAsia="Calibri"/>
          <w:szCs w:val="20"/>
          <w:highlight w:val="cyan"/>
          <w:u w:val="single"/>
        </w:rPr>
        <w:t xml:space="preserve">and </w:t>
      </w:r>
      <w:r w:rsidRPr="00723406">
        <w:rPr>
          <w:rFonts w:eastAsia="Calibri"/>
          <w:b/>
          <w:iCs/>
          <w:highlight w:val="cyan"/>
          <w:u w:val="single"/>
          <w:bdr w:val="single" w:sz="8" w:space="0" w:color="auto"/>
        </w:rPr>
        <w:t>even the sovereignty</w:t>
      </w:r>
      <w:r w:rsidRPr="00723406">
        <w:rPr>
          <w:rFonts w:eastAsia="Calibri"/>
          <w:szCs w:val="20"/>
          <w:highlight w:val="cyan"/>
          <w:u w:val="single"/>
        </w:rPr>
        <w:t xml:space="preserve"> of the state</w:t>
      </w:r>
      <w:r w:rsidRPr="00723406">
        <w:rPr>
          <w:rFonts w:eastAsia="Calibri"/>
          <w:color w:val="222222"/>
          <w:szCs w:val="20"/>
          <w:highlight w:val="cyan"/>
          <w:u w:val="single"/>
        </w:rPr>
        <w:t> </w:t>
      </w:r>
      <w:r w:rsidRPr="00723406">
        <w:rPr>
          <w:rFonts w:eastAsia="Calibri"/>
          <w:szCs w:val="20"/>
          <w:highlight w:val="cyan"/>
          <w:u w:val="single"/>
          <w:shd w:val="clear" w:color="auto" w:fill="FFFF00"/>
        </w:rPr>
        <w:t>by highlighting</w:t>
      </w:r>
      <w:r w:rsidRPr="00723406">
        <w:rPr>
          <w:rFonts w:eastAsia="Calibri"/>
          <w:color w:val="222222"/>
          <w:szCs w:val="20"/>
          <w:u w:val="single"/>
        </w:rPr>
        <w:t> </w:t>
      </w:r>
      <w:r w:rsidRPr="00723406">
        <w:rPr>
          <w:rFonts w:eastAsia="Calibri"/>
          <w:szCs w:val="20"/>
          <w:u w:val="single"/>
        </w:rPr>
        <w:t>fundamental</w:t>
      </w:r>
      <w:r w:rsidRPr="00723406">
        <w:rPr>
          <w:rFonts w:eastAsia="Calibri"/>
          <w:color w:val="222222"/>
          <w:szCs w:val="20"/>
          <w:u w:val="single"/>
        </w:rPr>
        <w:t> </w:t>
      </w:r>
      <w:r w:rsidRPr="00723406">
        <w:rPr>
          <w:rFonts w:eastAsia="Calibri"/>
          <w:szCs w:val="20"/>
          <w:highlight w:val="cyan"/>
          <w:u w:val="single"/>
          <w:shd w:val="clear" w:color="auto" w:fill="FFFF00"/>
        </w:rPr>
        <w:t>inconsistencies</w:t>
      </w:r>
      <w:r w:rsidRPr="00723406">
        <w:rPr>
          <w:rFonts w:eastAsia="Calibri"/>
          <w:color w:val="222222"/>
          <w:szCs w:val="20"/>
          <w:u w:val="single"/>
        </w:rPr>
        <w:t> </w:t>
      </w:r>
      <w:r w:rsidRPr="00723406">
        <w:rPr>
          <w:rFonts w:eastAsia="Calibri"/>
          <w:szCs w:val="20"/>
          <w:highlight w:val="cyan"/>
          <w:u w:val="single"/>
        </w:rPr>
        <w:t>between</w:t>
      </w:r>
      <w:r w:rsidRPr="00723406">
        <w:rPr>
          <w:rFonts w:eastAsia="Calibri"/>
          <w:sz w:val="14"/>
        </w:rPr>
        <w:t>, for instance,</w:t>
      </w:r>
      <w:r w:rsidRPr="00723406">
        <w:rPr>
          <w:rFonts w:eastAsia="Calibri"/>
          <w:color w:val="222222"/>
          <w:sz w:val="14"/>
          <w:szCs w:val="12"/>
        </w:rPr>
        <w:t> </w:t>
      </w:r>
      <w:r w:rsidRPr="00723406">
        <w:rPr>
          <w:rFonts w:eastAsia="Calibri"/>
          <w:szCs w:val="20"/>
          <w:highlight w:val="cyan"/>
          <w:u w:val="single"/>
        </w:rPr>
        <w:t xml:space="preserve">a formal </w:t>
      </w:r>
      <w:r w:rsidRPr="00723406">
        <w:rPr>
          <w:rFonts w:eastAsia="Calibri"/>
          <w:szCs w:val="20"/>
          <w:u w:val="single"/>
        </w:rPr>
        <w:t xml:space="preserve">constitutional </w:t>
      </w:r>
      <w:r w:rsidRPr="00723406">
        <w:rPr>
          <w:rFonts w:eastAsia="Calibri"/>
          <w:szCs w:val="20"/>
          <w:highlight w:val="cyan"/>
          <w:u w:val="single"/>
        </w:rPr>
        <w:t>order which guarantees certain</w:t>
      </w:r>
      <w:r w:rsidRPr="00723406">
        <w:rPr>
          <w:rFonts w:eastAsia="Calibri"/>
          <w:szCs w:val="20"/>
          <w:u w:val="single"/>
        </w:rPr>
        <w:t xml:space="preserve"> rights and </w:t>
      </w:r>
      <w:r w:rsidRPr="00723406">
        <w:rPr>
          <w:rFonts w:eastAsia="Calibri"/>
          <w:szCs w:val="20"/>
          <w:highlight w:val="cyan"/>
          <w:u w:val="single"/>
        </w:rPr>
        <w:t>equalities, and state practices which</w:t>
      </w:r>
      <w:r w:rsidRPr="00723406">
        <w:rPr>
          <w:rFonts w:eastAsia="Calibri"/>
          <w:szCs w:val="20"/>
          <w:u w:val="single"/>
        </w:rPr>
        <w:t xml:space="preserve"> in reality violate and </w:t>
      </w:r>
      <w:r w:rsidRPr="00723406">
        <w:rPr>
          <w:rFonts w:eastAsia="Calibri"/>
          <w:szCs w:val="20"/>
          <w:highlight w:val="cyan"/>
          <w:u w:val="single"/>
        </w:rPr>
        <w:t>deny them</w:t>
      </w:r>
      <w:r w:rsidRPr="00723406">
        <w:rPr>
          <w:rFonts w:eastAsia="Calibri"/>
          <w:sz w:val="14"/>
          <w:highlight w:val="cyan"/>
        </w:rPr>
        <w:t>.</w:t>
      </w:r>
      <w:bookmarkEnd w:id="7"/>
    </w:p>
    <w:p w14:paraId="56DCF0C4" w14:textId="77777777" w:rsidR="00594CA0" w:rsidRDefault="00594CA0" w:rsidP="00594CA0"/>
    <w:p w14:paraId="145DCDFB" w14:textId="77777777" w:rsidR="00594CA0" w:rsidRPr="00723406" w:rsidRDefault="00594CA0" w:rsidP="00594CA0">
      <w:pPr>
        <w:pStyle w:val="Heading4"/>
      </w:pPr>
      <w:r w:rsidRPr="00723406">
        <w:t>Outside unfairness isn’t a reason to reject procedural fairness – it’s good for the sake of the game despite the exigencies of the world.</w:t>
      </w:r>
    </w:p>
    <w:p w14:paraId="6DB3C41D" w14:textId="77777777" w:rsidR="00594CA0" w:rsidRPr="00CB6B88" w:rsidRDefault="00594CA0" w:rsidP="00594CA0">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247773A3" w14:textId="77777777" w:rsidR="00594CA0" w:rsidRPr="00271AF5" w:rsidRDefault="00594CA0" w:rsidP="00594CA0">
      <w:pPr>
        <w:rPr>
          <w:sz w:val="16"/>
        </w:rPr>
      </w:pPr>
      <w:r w:rsidRPr="00271AF5">
        <w:rPr>
          <w:sz w:val="16"/>
        </w:rPr>
        <w:t>A Siren’s Call: Falsely Presuming Epistemic Benefits</w:t>
      </w:r>
    </w:p>
    <w:p w14:paraId="159C0BA9" w14:textId="77777777" w:rsidR="00594CA0" w:rsidRPr="00271AF5" w:rsidRDefault="00594CA0" w:rsidP="00594CA0">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1E7804E6" w14:textId="77777777" w:rsidR="00594CA0" w:rsidRPr="00271AF5" w:rsidRDefault="00594CA0" w:rsidP="00594CA0">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7D60AF5D" w14:textId="77777777" w:rsidR="00594CA0" w:rsidRPr="00271AF5" w:rsidRDefault="00594CA0" w:rsidP="00594CA0">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01346B64" w14:textId="77777777" w:rsidR="00594CA0" w:rsidRPr="00271AF5" w:rsidRDefault="00594CA0" w:rsidP="00594CA0">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53087E52" w14:textId="77777777" w:rsidR="00594CA0" w:rsidRPr="00D7460F" w:rsidRDefault="00594CA0" w:rsidP="00594CA0">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766BE253" w14:textId="77777777" w:rsidR="00594CA0" w:rsidRPr="00F40515" w:rsidRDefault="00594CA0" w:rsidP="00594CA0">
      <w:pPr>
        <w:pStyle w:val="Heading2"/>
      </w:pPr>
      <w:r>
        <w:t>Wargaming K</w:t>
      </w:r>
    </w:p>
    <w:p w14:paraId="64B95729" w14:textId="77777777" w:rsidR="00594CA0" w:rsidRDefault="00594CA0" w:rsidP="00594CA0">
      <w:pPr>
        <w:pStyle w:val="Heading4"/>
        <w:rPr>
          <w:rFonts w:eastAsia="Calibri"/>
          <w:highlight w:val="white"/>
        </w:rPr>
      </w:pPr>
      <w:r>
        <w:rPr>
          <w:rFonts w:eastAsia="Calibri"/>
          <w:highlight w:val="white"/>
        </w:rPr>
        <w:t>their articulation of the Bruja is as an explicit method of “in-your-face” resistance the affirmative is advocating for is exactly the way the state assimilates critique and refines the war machine – MoState reads blue.</w:t>
      </w:r>
    </w:p>
    <w:p w14:paraId="35519BE8" w14:textId="77777777" w:rsidR="00594CA0" w:rsidRPr="00E675D7" w:rsidRDefault="00594CA0" w:rsidP="00594CA0">
      <w:pPr>
        <w:rPr>
          <w:rFonts w:ascii="Comic Sans MS" w:eastAsia="Calibri" w:hAnsi="Comic Sans MS"/>
          <w:sz w:val="24"/>
          <w:szCs w:val="24"/>
        </w:rPr>
      </w:pPr>
      <w:r w:rsidRPr="00E675D7">
        <w:rPr>
          <w:rFonts w:ascii="Comic Sans MS" w:eastAsia="Calibri" w:hAnsi="Comic Sans MS"/>
          <w:b/>
          <w:bCs/>
          <w:sz w:val="24"/>
          <w:szCs w:val="24"/>
          <w:highlight w:val="white"/>
        </w:rPr>
        <w:t>Martínez</w:t>
      </w:r>
      <w:r w:rsidRPr="00E675D7">
        <w:rPr>
          <w:rFonts w:ascii="Comic Sans MS" w:eastAsia="Calibri" w:hAnsi="Comic Sans MS"/>
          <w:sz w:val="20"/>
          <w:szCs w:val="20"/>
          <w:highlight w:val="white"/>
        </w:rPr>
        <w:t>, N. (20</w:t>
      </w:r>
      <w:r w:rsidRPr="00E675D7">
        <w:rPr>
          <w:rFonts w:ascii="Comic Sans MS" w:eastAsia="Calibri" w:hAnsi="Comic Sans MS"/>
          <w:b/>
          <w:bCs/>
          <w:sz w:val="24"/>
          <w:szCs w:val="24"/>
          <w:highlight w:val="white"/>
        </w:rPr>
        <w:t>20</w:t>
      </w:r>
      <w:r w:rsidRPr="00E675D7">
        <w:rPr>
          <w:rFonts w:ascii="Comic Sans MS" w:eastAsia="Calibri" w:hAnsi="Comic Sans MS"/>
          <w:sz w:val="20"/>
          <w:szCs w:val="20"/>
          <w:highlight w:val="white"/>
        </w:rPr>
        <w:t xml:space="preserve">). Brujas in the time of Trump: Hexing the Ruling Class. In </w:t>
      </w:r>
      <w:r w:rsidRPr="00E675D7">
        <w:rPr>
          <w:rFonts w:ascii="Comic Sans MS" w:eastAsia="Calibri" w:hAnsi="Comic Sans MS"/>
          <w:i/>
          <w:iCs/>
          <w:sz w:val="20"/>
          <w:szCs w:val="20"/>
          <w:highlight w:val="white"/>
        </w:rPr>
        <w:t>Latinas and the Politics of Urban Spaces</w:t>
      </w:r>
      <w:r w:rsidRPr="00E675D7">
        <w:rPr>
          <w:rFonts w:ascii="Comic Sans MS" w:eastAsia="Calibri" w:hAnsi="Comic Sans MS"/>
          <w:sz w:val="20"/>
          <w:szCs w:val="20"/>
          <w:highlight w:val="white"/>
        </w:rPr>
        <w:t xml:space="preserve"> (pp. 31-52). Routledge. EG </w:t>
      </w:r>
      <w:r w:rsidRPr="00E675D7">
        <w:rPr>
          <w:rFonts w:ascii="Segoe UI Emoji" w:eastAsia="Calibri" w:hAnsi="Segoe UI Emoji" w:cs="Segoe UI Emoji"/>
          <w:sz w:val="20"/>
          <w:szCs w:val="20"/>
          <w:highlight w:val="white"/>
        </w:rPr>
        <w:t>🤓</w:t>
      </w:r>
    </w:p>
    <w:p w14:paraId="16D6EF39" w14:textId="77777777" w:rsidR="00594CA0" w:rsidRPr="00E60136" w:rsidRDefault="00594CA0" w:rsidP="00594CA0">
      <w:pPr>
        <w:rPr>
          <w:rFonts w:ascii="Comic Sans MS" w:eastAsia="Calibri" w:hAnsi="Comic Sans MS"/>
          <w:b/>
          <w:bCs/>
          <w:sz w:val="24"/>
          <w:szCs w:val="24"/>
          <w:highlight w:val="green"/>
          <w:u w:val="single"/>
        </w:rPr>
      </w:pPr>
      <w:r w:rsidRPr="00E675D7">
        <w:rPr>
          <w:rFonts w:ascii="Comic Sans MS" w:eastAsia="Calibri" w:hAnsi="Comic Sans MS"/>
          <w:sz w:val="24"/>
          <w:szCs w:val="24"/>
          <w:u w:val="single"/>
        </w:rPr>
        <w:t xml:space="preserve">Rather than support inequality, </w:t>
      </w:r>
      <w:r w:rsidRPr="00E675D7">
        <w:rPr>
          <w:rFonts w:ascii="Comic Sans MS" w:eastAsia="Calibri" w:hAnsi="Comic Sans MS"/>
          <w:b/>
          <w:bCs/>
          <w:sz w:val="24"/>
          <w:szCs w:val="24"/>
          <w:highlight w:val="green"/>
          <w:u w:val="single"/>
        </w:rPr>
        <w:t>brujas advocate for social justice.</w:t>
      </w:r>
      <w:r w:rsidRPr="00E675D7">
        <w:rPr>
          <w:rFonts w:ascii="Comic Sans MS" w:eastAsia="Calibri" w:hAnsi="Comic Sans MS"/>
          <w:sz w:val="24"/>
          <w:szCs w:val="24"/>
          <w:u w:val="single"/>
        </w:rPr>
        <w:t xml:space="preserve"> </w:t>
      </w:r>
      <w:r w:rsidRPr="00E675D7">
        <w:rPr>
          <w:rFonts w:ascii="Comic Sans MS" w:eastAsia="Calibri" w:hAnsi="Comic Sans MS"/>
          <w:b/>
          <w:bCs/>
          <w:sz w:val="24"/>
          <w:szCs w:val="24"/>
          <w:u w:val="single"/>
        </w:rPr>
        <w:t>One reason why Sleidi produced the video was to be in solidarity with Mexicans who Trump targeted during his campaign through derogatory comments that extend to all Latina/os. She said that because her family members are also immigrants from Cuba, Trump’s “misguided attack on Mexican immigrants hit close to home”</w:t>
      </w:r>
      <w:r w:rsidRPr="00E675D7">
        <w:rPr>
          <w:rFonts w:ascii="Comic Sans MS" w:eastAsia="Calibri" w:hAnsi="Comic Sans MS"/>
          <w:b/>
          <w:bCs/>
          <w:sz w:val="24"/>
          <w:szCs w:val="24"/>
        </w:rPr>
        <w:t xml:space="preserve"> </w:t>
      </w:r>
      <w:r w:rsidRPr="00E675D7">
        <w:rPr>
          <w:rFonts w:ascii="Comic Sans MS" w:eastAsia="Calibri" w:hAnsi="Comic Sans MS"/>
          <w:sz w:val="16"/>
          <w:szCs w:val="16"/>
        </w:rPr>
        <w:t xml:space="preserve">(as cited in Lodi 2015). Sleidi explains, </w:t>
      </w:r>
      <w:r w:rsidRPr="00E675D7">
        <w:rPr>
          <w:rFonts w:ascii="Comic Sans MS" w:eastAsia="Calibri" w:hAnsi="Comic Sans MS"/>
          <w:sz w:val="24"/>
          <w:szCs w:val="24"/>
          <w:u w:val="single"/>
        </w:rPr>
        <w:t>“Even if the hexes don’t work, the video shows Mexicans that they’ve got plenty of good people on their side”</w:t>
      </w:r>
      <w:r w:rsidRPr="00E675D7">
        <w:rPr>
          <w:rFonts w:ascii="Comic Sans MS" w:eastAsia="Calibri" w:hAnsi="Comic Sans MS"/>
          <w:sz w:val="16"/>
          <w:szCs w:val="16"/>
        </w:rPr>
        <w:t>(as cited in Lodi 2015).</w:t>
      </w:r>
      <w:r w:rsidRPr="00E675D7">
        <w:rPr>
          <w:rFonts w:ascii="Comic Sans MS" w:eastAsia="Calibri" w:hAnsi="Comic Sans MS"/>
          <w:sz w:val="24"/>
          <w:szCs w:val="24"/>
          <w:u w:val="single"/>
        </w:rPr>
        <w:t xml:space="preserve"> </w:t>
      </w:r>
      <w:r w:rsidRPr="00E675D7">
        <w:rPr>
          <w:rFonts w:ascii="Comic Sans MS" w:eastAsia="Calibri" w:hAnsi="Comic Sans MS"/>
          <w:b/>
          <w:bCs/>
          <w:sz w:val="24"/>
          <w:szCs w:val="24"/>
          <w:highlight w:val="green"/>
          <w:u w:val="single"/>
        </w:rPr>
        <w:t xml:space="preserve">Attacking </w:t>
      </w:r>
      <w:r w:rsidRPr="00E675D7">
        <w:rPr>
          <w:rFonts w:ascii="Comic Sans MS" w:eastAsia="Calibri" w:hAnsi="Comic Sans MS"/>
          <w:sz w:val="24"/>
          <w:szCs w:val="24"/>
          <w:u w:val="single"/>
        </w:rPr>
        <w:t xml:space="preserve">Trump </w:t>
      </w:r>
      <w:r w:rsidRPr="00E675D7">
        <w:rPr>
          <w:rFonts w:ascii="Comic Sans MS" w:eastAsia="Calibri" w:hAnsi="Comic Sans MS"/>
          <w:b/>
          <w:bCs/>
          <w:sz w:val="24"/>
          <w:szCs w:val="24"/>
          <w:highlight w:val="green"/>
          <w:u w:val="single"/>
        </w:rPr>
        <w:t xml:space="preserve">via </w:t>
      </w:r>
      <w:r w:rsidRPr="00E675D7">
        <w:rPr>
          <w:rFonts w:ascii="Comic Sans MS" w:eastAsia="Calibri" w:hAnsi="Comic Sans MS"/>
          <w:b/>
          <w:bCs/>
          <w:sz w:val="24"/>
          <w:szCs w:val="24"/>
          <w:u w:val="single"/>
        </w:rPr>
        <w:t>Santería-inspired</w:t>
      </w:r>
      <w:r w:rsidRPr="00E675D7">
        <w:rPr>
          <w:rFonts w:ascii="Comic Sans MS" w:eastAsia="Calibri" w:hAnsi="Comic Sans MS"/>
          <w:b/>
          <w:bCs/>
          <w:sz w:val="24"/>
          <w:szCs w:val="24"/>
          <w:highlight w:val="green"/>
          <w:u w:val="single"/>
        </w:rPr>
        <w:t xml:space="preserve"> witchcraft</w:t>
      </w:r>
      <w:r w:rsidRPr="00E675D7">
        <w:rPr>
          <w:rFonts w:ascii="Comic Sans MS" w:eastAsia="Calibri" w:hAnsi="Comic Sans MS"/>
          <w:sz w:val="24"/>
          <w:szCs w:val="24"/>
          <w:u w:val="single"/>
        </w:rPr>
        <w:t xml:space="preserve"> is one way to</w:t>
      </w:r>
      <w:r w:rsidRPr="00E675D7">
        <w:rPr>
          <w:rFonts w:ascii="Comic Sans MS" w:eastAsia="Calibri" w:hAnsi="Comic Sans MS"/>
          <w:b/>
          <w:bCs/>
          <w:sz w:val="24"/>
          <w:szCs w:val="24"/>
          <w:highlight w:val="green"/>
          <w:u w:val="single"/>
        </w:rPr>
        <w:t xml:space="preserve"> challenge</w:t>
      </w:r>
      <w:r w:rsidRPr="00E675D7">
        <w:rPr>
          <w:rFonts w:ascii="Comic Sans MS" w:eastAsia="Calibri" w:hAnsi="Comic Sans MS"/>
          <w:sz w:val="24"/>
          <w:szCs w:val="24"/>
          <w:u w:val="single"/>
        </w:rPr>
        <w:t xml:space="preserve"> his </w:t>
      </w:r>
      <w:r w:rsidRPr="00E675D7">
        <w:rPr>
          <w:rFonts w:ascii="Comic Sans MS" w:eastAsia="Calibri" w:hAnsi="Comic Sans MS"/>
          <w:b/>
          <w:bCs/>
          <w:sz w:val="24"/>
          <w:szCs w:val="24"/>
          <w:highlight w:val="green"/>
          <w:u w:val="single"/>
        </w:rPr>
        <w:t>racist rhetoric</w:t>
      </w:r>
      <w:r w:rsidRPr="00E675D7">
        <w:rPr>
          <w:rFonts w:ascii="Comic Sans MS" w:eastAsia="Calibri" w:hAnsi="Comic Sans MS"/>
          <w:sz w:val="24"/>
          <w:szCs w:val="24"/>
          <w:u w:val="single"/>
        </w:rPr>
        <w:t xml:space="preserve"> and that of the Christian Right that endorses him. In this context, </w:t>
      </w:r>
      <w:r w:rsidRPr="00E675D7">
        <w:rPr>
          <w:rFonts w:ascii="Comic Sans MS" w:eastAsia="Calibri" w:hAnsi="Comic Sans MS"/>
          <w:b/>
          <w:bCs/>
          <w:sz w:val="24"/>
          <w:szCs w:val="24"/>
          <w:highlight w:val="green"/>
          <w:u w:val="single"/>
        </w:rPr>
        <w:t>brujería is more accessible to the masses and more democratic</w:t>
      </w:r>
      <w:r w:rsidRPr="00E675D7">
        <w:rPr>
          <w:rFonts w:ascii="Comic Sans MS" w:eastAsia="Calibri" w:hAnsi="Comic Sans MS"/>
          <w:sz w:val="24"/>
          <w:szCs w:val="24"/>
          <w:u w:val="single"/>
        </w:rPr>
        <w:t xml:space="preserve">, as </w:t>
      </w:r>
      <w:r w:rsidRPr="00E675D7">
        <w:rPr>
          <w:rFonts w:ascii="Comic Sans MS" w:eastAsia="Calibri" w:hAnsi="Comic Sans MS"/>
          <w:b/>
          <w:bCs/>
          <w:sz w:val="24"/>
          <w:szCs w:val="24"/>
          <w:highlight w:val="green"/>
          <w:u w:val="single"/>
        </w:rPr>
        <w:t>it allows people to participate in politics outside of the realm of official institutions.</w:t>
      </w:r>
      <w:r w:rsidRPr="00E675D7">
        <w:rPr>
          <w:rFonts w:ascii="Comic Sans MS" w:eastAsia="Calibri" w:hAnsi="Comic Sans MS"/>
          <w:b/>
          <w:bCs/>
          <w:sz w:val="24"/>
          <w:szCs w:val="24"/>
          <w:u w:val="single"/>
        </w:rPr>
        <w:t xml:space="preserve"> No voting booths are necessary, no identification card is needed, and </w:t>
      </w:r>
      <w:r w:rsidRPr="00E675D7">
        <w:rPr>
          <w:rFonts w:ascii="Comic Sans MS" w:eastAsia="Calibri" w:hAnsi="Comic Sans MS"/>
          <w:b/>
          <w:bCs/>
          <w:sz w:val="24"/>
          <w:szCs w:val="24"/>
          <w:highlight w:val="green"/>
          <w:u w:val="single"/>
        </w:rPr>
        <w:t>citizenship is not required.</w:t>
      </w:r>
      <w:r w:rsidRPr="00E675D7">
        <w:rPr>
          <w:rFonts w:ascii="Comic Sans MS" w:eastAsia="Calibri" w:hAnsi="Comic Sans MS"/>
          <w:sz w:val="24"/>
          <w:szCs w:val="24"/>
        </w:rPr>
        <w:t xml:space="preserve"> </w:t>
      </w:r>
      <w:r w:rsidRPr="00E675D7">
        <w:rPr>
          <w:rFonts w:ascii="Comic Sans MS" w:eastAsia="Calibri" w:hAnsi="Comic Sans MS"/>
          <w:sz w:val="16"/>
          <w:szCs w:val="16"/>
        </w:rPr>
        <w:t xml:space="preserve">Aside from this, the </w:t>
      </w:r>
      <w:r w:rsidRPr="00E675D7">
        <w:rPr>
          <w:rFonts w:ascii="Comic Sans MS" w:eastAsia="Calibri" w:hAnsi="Comic Sans MS"/>
          <w:b/>
          <w:bCs/>
          <w:sz w:val="24"/>
          <w:szCs w:val="24"/>
          <w:highlight w:val="green"/>
          <w:u w:val="single"/>
        </w:rPr>
        <w:t xml:space="preserve">“Brujas” </w:t>
      </w:r>
      <w:r w:rsidRPr="00E675D7">
        <w:rPr>
          <w:rFonts w:ascii="Comic Sans MS" w:eastAsia="Calibri" w:hAnsi="Comic Sans MS"/>
          <w:sz w:val="24"/>
          <w:szCs w:val="24"/>
          <w:u w:val="single"/>
        </w:rPr>
        <w:t xml:space="preserve">video </w:t>
      </w:r>
      <w:r w:rsidRPr="00E675D7">
        <w:rPr>
          <w:rFonts w:ascii="Comic Sans MS" w:eastAsia="Calibri" w:hAnsi="Comic Sans MS"/>
          <w:b/>
          <w:bCs/>
          <w:sz w:val="24"/>
          <w:szCs w:val="24"/>
          <w:highlight w:val="green"/>
          <w:u w:val="single"/>
        </w:rPr>
        <w:t>disrupts the status quo by reversing the historical silencing of under-represented women and transferring this silencing on to the oppressor with spells</w:t>
      </w:r>
      <w:r w:rsidRPr="00E675D7">
        <w:rPr>
          <w:rFonts w:ascii="Comic Sans MS" w:eastAsia="Calibri" w:hAnsi="Comic Sans MS"/>
          <w:sz w:val="24"/>
          <w:szCs w:val="24"/>
          <w:u w:val="single"/>
        </w:rPr>
        <w:t>—a major theme throughout the video.</w:t>
      </w:r>
      <w:r w:rsidRPr="00E675D7">
        <w:rPr>
          <w:rFonts w:ascii="Comic Sans MS" w:eastAsia="Calibri" w:hAnsi="Comic Sans MS"/>
          <w:sz w:val="8"/>
          <w:szCs w:val="8"/>
        </w:rPr>
        <w:t xml:space="preserve"> For instance, the video displays a number of spells performed on Trump to silence him. We hear the word like “silencio” or “speak no evil” throughout, alongside images of Trump’s face with his mouth taped closed. In fact, the video opens with this spell, also known as the “name-in-the-freezer” spell, where a series of steps are taken to “freeze” Trump’s actions. The women in the video write Trump’s name on a piece of paper, crumble it and put into a glass that is filled with water, and put into the freezer. A hand over the closed freezer door invoking the Ice Queen presides over the freezer, and we hear a female voice speak the words, “Ice queen, freeze this evil man.” In the next scene, we see the glass cup with the frozen liquid taken out of the freezer, a woman looks at the camera and says, “Adios Trump,” while another woman standing behind her bursts into the classic “evil laugh.” It is not clear whether the Ice Queen spell is used amongst Santeria practitioners or not, but it is certainly common in African-African conjure tradition to freeze someone’s words or activities or to get someone out of your life. In another scene, a Latina dressed in black smashes a piece of fruit on a table with a number of veladoras around her (tall votive candles with religious motifs). She brings down a knife several times on the fruit. Then the camera closes in on her hands as she holds the fruit; she looks at the camera and says, “Let no evil words be spoken.” The next scene is the same woman standing in front of the camera holding a piece of black yarn with a knot tied in the middle, she pulls it violently and yells “silencio!” These silencing scenes exhibit what Performance Studies scholar Richard Schechner (2002), calls “make belief” versus “make believe.” “Make believe,” he says, makes a clear distinction between what is real and what is pretending, while “make belief” intentionally blurs the boundary between “the world of performance and everyday reality” (2002, 35). The Trump-hexing brujas perform spells to enact what they want viewers to accept as real, in this case, that these spells will actually prevent Trump from winning. The lines are blurred to make viewers believe that perhaps there is a possibility that these spells will work. In fact, one can argue that the ritual did work. If it were not for the Electoral College, Trump would have certainly lost the election to Clinton, who received 2.8 million more votes. Ultimately, the video shows that young women who belong to a historically underrepresented group use technology to bring visibility to their outrage and their opposition to a more intense level of silencing by the ruling class and its institutions. It is a digital answer to Paredes’ call to recuperate the knowledge of our female ancestors but also create new knowledge for the betterment of our people (2014, 118). A public video of this anti-Trump hexing ritual brings new voices out of the margins and remembers the marginalized bruja, forced into hiding historically, out into the public sphere. In fact, </w:t>
      </w:r>
      <w:r w:rsidRPr="00E675D7">
        <w:rPr>
          <w:rFonts w:ascii="Comic Sans MS" w:eastAsia="Calibri" w:hAnsi="Comic Sans MS"/>
          <w:sz w:val="24"/>
          <w:szCs w:val="24"/>
          <w:u w:val="single"/>
        </w:rPr>
        <w:t xml:space="preserve">the </w:t>
      </w:r>
      <w:r w:rsidRPr="00E675D7">
        <w:rPr>
          <w:rFonts w:ascii="Comic Sans MS" w:eastAsia="Calibri" w:hAnsi="Comic Sans MS"/>
          <w:b/>
          <w:bCs/>
          <w:sz w:val="24"/>
          <w:szCs w:val="24"/>
          <w:highlight w:val="cyan"/>
          <w:u w:val="single"/>
        </w:rPr>
        <w:t>“Brujas”</w:t>
      </w:r>
      <w:r w:rsidRPr="00E675D7">
        <w:rPr>
          <w:rFonts w:ascii="Comic Sans MS" w:eastAsia="Calibri" w:hAnsi="Comic Sans MS"/>
          <w:sz w:val="24"/>
          <w:szCs w:val="24"/>
          <w:u w:val="single"/>
        </w:rPr>
        <w:t xml:space="preserve"> video </w:t>
      </w:r>
      <w:r w:rsidRPr="00E675D7">
        <w:rPr>
          <w:rFonts w:ascii="Comic Sans MS" w:eastAsia="Calibri" w:hAnsi="Comic Sans MS"/>
          <w:b/>
          <w:bCs/>
          <w:sz w:val="24"/>
          <w:szCs w:val="24"/>
          <w:highlight w:val="cyan"/>
          <w:u w:val="single"/>
        </w:rPr>
        <w:t>is an in-your-face unapologetic performance</w:t>
      </w:r>
      <w:r w:rsidRPr="00E675D7">
        <w:rPr>
          <w:rFonts w:ascii="Comic Sans MS" w:eastAsia="Calibri" w:hAnsi="Comic Sans MS"/>
          <w:b/>
          <w:bCs/>
          <w:sz w:val="24"/>
          <w:szCs w:val="24"/>
          <w:highlight w:val="green"/>
          <w:u w:val="single"/>
        </w:rPr>
        <w:t xml:space="preserve"> that subverts power relations </w:t>
      </w:r>
      <w:r w:rsidRPr="00E675D7">
        <w:rPr>
          <w:rFonts w:ascii="Comic Sans MS" w:eastAsia="Calibri" w:hAnsi="Comic Sans MS"/>
          <w:b/>
          <w:bCs/>
          <w:sz w:val="24"/>
          <w:szCs w:val="24"/>
          <w:highlight w:val="cyan"/>
          <w:u w:val="single"/>
        </w:rPr>
        <w:t>by expressing a “what-are-you-gonna-do-about-it”</w:t>
      </w:r>
      <w:r w:rsidRPr="00E675D7">
        <w:rPr>
          <w:rFonts w:ascii="Comic Sans MS" w:eastAsia="Calibri" w:hAnsi="Comic Sans MS"/>
          <w:sz w:val="24"/>
          <w:szCs w:val="24"/>
          <w:u w:val="single"/>
        </w:rPr>
        <w:t xml:space="preserve"> attitude, a declaration that says, </w:t>
      </w:r>
      <w:r w:rsidRPr="00E675D7">
        <w:rPr>
          <w:rFonts w:ascii="Comic Sans MS" w:eastAsia="Calibri" w:hAnsi="Comic Sans MS"/>
          <w:b/>
          <w:bCs/>
          <w:sz w:val="24"/>
          <w:szCs w:val="24"/>
          <w:highlight w:val="green"/>
          <w:u w:val="single"/>
        </w:rPr>
        <w:t xml:space="preserve">“I’m a bruja, y que? </w:t>
      </w:r>
      <w:r w:rsidRPr="00E675D7">
        <w:rPr>
          <w:rFonts w:ascii="Comic Sans MS" w:eastAsia="Calibri" w:hAnsi="Comic Sans MS"/>
          <w:sz w:val="24"/>
          <w:szCs w:val="24"/>
          <w:u w:val="single"/>
        </w:rPr>
        <w:t xml:space="preserve">(or what?)”; </w:t>
      </w:r>
      <w:r w:rsidRPr="00E675D7">
        <w:rPr>
          <w:rFonts w:ascii="Comic Sans MS" w:eastAsia="Calibri" w:hAnsi="Comic Sans MS"/>
          <w:b/>
          <w:bCs/>
          <w:sz w:val="24"/>
          <w:szCs w:val="24"/>
          <w:highlight w:val="cyan"/>
          <w:u w:val="single"/>
        </w:rPr>
        <w:t xml:space="preserve">an overt shunning of the hegemonic Christian norms </w:t>
      </w:r>
      <w:r w:rsidRPr="00E675D7">
        <w:rPr>
          <w:rFonts w:ascii="Comic Sans MS" w:eastAsia="Calibri" w:hAnsi="Comic Sans MS"/>
          <w:b/>
          <w:bCs/>
          <w:sz w:val="24"/>
          <w:szCs w:val="24"/>
          <w:highlight w:val="green"/>
          <w:u w:val="single"/>
        </w:rPr>
        <w:t>that demonize non-Western religions.</w:t>
      </w:r>
      <w:r w:rsidRPr="00E675D7">
        <w:rPr>
          <w:rFonts w:ascii="Comic Sans MS" w:eastAsia="Calibri" w:hAnsi="Comic Sans MS"/>
          <w:b/>
          <w:bCs/>
          <w:sz w:val="24"/>
          <w:szCs w:val="24"/>
          <w:highlight w:val="green"/>
        </w:rPr>
        <w:t xml:space="preserve"> </w:t>
      </w:r>
      <w:r w:rsidRPr="00E675D7">
        <w:rPr>
          <w:rFonts w:ascii="Comic Sans MS" w:eastAsia="Calibri" w:hAnsi="Comic Sans MS"/>
          <w:sz w:val="8"/>
          <w:szCs w:val="8"/>
        </w:rPr>
        <w:t>Furthermore, the YouTube video conveys Paredes’ concept of memoria by paying homage to those women who could not openly practice their ceremonies and rituals, as it takes the viewer from spell to spell conjured mostly in the domestic sphere, not in an institutional religious space like a church. The domestic sphere is a space where many women performed rituals and ceremonies in private, prepared herbal concoctions and helped women give birth behind closed doors to prevent persecution. By contrast, posting the video in a public domain like YouTube where hundreds if not thousands can access it, it is as if these young brujas were sticking their tongues out at all the institutions such as the church and colonial powers that oppressed their female ancestors and forced them underground because practicing their healing craft posed great danger. As Sollée asserts, “In Europe and America during the fifteenth through eighteenth centuries, even a whisper of the word ‘witch’ spelled trouble” (2017, 79). The video reminds us that</w:t>
      </w:r>
      <w:r w:rsidRPr="00E675D7">
        <w:rPr>
          <w:rFonts w:ascii="Comic Sans MS" w:eastAsia="Calibri" w:hAnsi="Comic Sans MS"/>
          <w:sz w:val="12"/>
          <w:szCs w:val="12"/>
        </w:rPr>
        <w:t xml:space="preserve"> </w:t>
      </w:r>
      <w:r w:rsidRPr="00E675D7">
        <w:rPr>
          <w:rFonts w:ascii="Comic Sans MS" w:eastAsia="Calibri" w:hAnsi="Comic Sans MS"/>
          <w:b/>
          <w:bCs/>
          <w:sz w:val="24"/>
          <w:szCs w:val="24"/>
          <w:highlight w:val="green"/>
          <w:u w:val="single"/>
        </w:rPr>
        <w:t>despite the efforts to annihilate witches, they never went away.</w:t>
      </w:r>
    </w:p>
    <w:p w14:paraId="06793228" w14:textId="77777777" w:rsidR="00594CA0" w:rsidRPr="00683D95" w:rsidRDefault="00594CA0" w:rsidP="00594CA0">
      <w:pPr>
        <w:pStyle w:val="Heading4"/>
      </w:pPr>
      <w:r w:rsidRPr="00683D95">
        <w:t xml:space="preserve">The AFF is </w:t>
      </w:r>
      <w:r w:rsidRPr="00683D95">
        <w:rPr>
          <w:u w:val="single"/>
        </w:rPr>
        <w:t>not</w:t>
      </w:r>
      <w:r w:rsidRPr="00683D95">
        <w:t xml:space="preserve"> detournement---it’s a </w:t>
      </w:r>
      <w:r w:rsidRPr="00683D95">
        <w:rPr>
          <w:u w:val="single"/>
        </w:rPr>
        <w:t>rational</w:t>
      </w:r>
      <w:r w:rsidRPr="00683D95">
        <w:t xml:space="preserve"> </w:t>
      </w:r>
      <w:r w:rsidRPr="00683D95">
        <w:rPr>
          <w:u w:val="single"/>
        </w:rPr>
        <w:t>reply</w:t>
      </w:r>
      <w:r w:rsidRPr="00683D95">
        <w:t xml:space="preserve">. </w:t>
      </w:r>
    </w:p>
    <w:p w14:paraId="7285DAE1" w14:textId="77777777" w:rsidR="00594CA0" w:rsidRPr="00683D95" w:rsidRDefault="00594CA0" w:rsidP="00594CA0">
      <w:r w:rsidRPr="00683D95">
        <w:rPr>
          <w:rStyle w:val="Style13ptBold"/>
        </w:rPr>
        <w:t>Braun ’13</w:t>
      </w:r>
      <w:r w:rsidRPr="00683D95">
        <w:t xml:space="preserve"> [Tyler Braun (Director of Humanitarian Programs at Canadian Luteran World Relief; MA, Communication Studies, McGill University; BA, human rights and law, Carleton University); June 2013. McGill University “Priming the Senses: The Yes Men and the Affective Character of Disruption” https://central.bac-lac.gc.ca/.item?id=TC-QMM-119702&amp;op=pdf&amp;app=Library&amp;oclc_number=870982478 // </w:t>
      </w:r>
      <w:r w:rsidRPr="00683D95">
        <w:rPr>
          <w:i/>
        </w:rPr>
        <w:t>q.c.</w:t>
      </w:r>
      <w:r w:rsidRPr="00683D95">
        <w:t xml:space="preserve">] </w:t>
      </w:r>
    </w:p>
    <w:p w14:paraId="142AEC57" w14:textId="77777777" w:rsidR="00594CA0" w:rsidRPr="00683D95" w:rsidRDefault="00594CA0" w:rsidP="00594CA0">
      <w:pPr>
        <w:rPr>
          <w:sz w:val="12"/>
        </w:rPr>
      </w:pPr>
      <w:r w:rsidRPr="00683D95">
        <w:rPr>
          <w:rStyle w:val="StyleUnderline"/>
        </w:rPr>
        <w:t xml:space="preserve">In a similar line of thought Debord et al. argue that </w:t>
      </w:r>
      <w:r w:rsidRPr="00683D95">
        <w:rPr>
          <w:rStyle w:val="StyleUnderline"/>
          <w:highlight w:val="cyan"/>
        </w:rPr>
        <w:t xml:space="preserve">a </w:t>
      </w:r>
      <w:r w:rsidRPr="00683D95">
        <w:rPr>
          <w:rStyle w:val="Emphasis"/>
          <w:highlight w:val="cyan"/>
        </w:rPr>
        <w:t>proper détournement</w:t>
      </w:r>
      <w:r w:rsidRPr="00683D95">
        <w:rPr>
          <w:rStyle w:val="StyleUnderline"/>
          <w:highlight w:val="cyan"/>
        </w:rPr>
        <w:t xml:space="preserve"> cannot simply be a </w:t>
      </w:r>
      <w:r w:rsidRPr="00683D95">
        <w:rPr>
          <w:rStyle w:val="Emphasis"/>
          <w:highlight w:val="cyan"/>
        </w:rPr>
        <w:t>‘reply’</w:t>
      </w:r>
      <w:r w:rsidRPr="00683D95">
        <w:rPr>
          <w:rStyle w:val="StyleUnderline"/>
          <w:highlight w:val="cyan"/>
        </w:rPr>
        <w:t xml:space="preserve"> to an element that has been found </w:t>
      </w:r>
      <w:r w:rsidRPr="00683D95">
        <w:rPr>
          <w:rStyle w:val="Emphasis"/>
          <w:highlight w:val="cyan"/>
        </w:rPr>
        <w:t>objectionable</w:t>
      </w:r>
      <w:r w:rsidRPr="00683D95">
        <w:rPr>
          <w:rStyle w:val="StyleUnderline"/>
        </w:rPr>
        <w:t>.</w:t>
      </w:r>
      <w:r w:rsidRPr="00683D95">
        <w:rPr>
          <w:sz w:val="12"/>
        </w:rPr>
        <w:t xml:space="preserve"> They provide the example of the, what is in their view a misguided, détournement of an anti-Soviet Union poster. The original poster had been printed by a pro-fascist organization called Peace and Liberty. </w:t>
      </w:r>
      <w:r w:rsidRPr="00683D95">
        <w:rPr>
          <w:rStyle w:val="StyleUnderline"/>
        </w:rPr>
        <w:t xml:space="preserve">The proposal was to détourn a </w:t>
      </w:r>
      <w:r w:rsidRPr="00683D95">
        <w:rPr>
          <w:rStyle w:val="Emphasis"/>
        </w:rPr>
        <w:t>poster</w:t>
      </w:r>
      <w:r w:rsidRPr="00683D95">
        <w:rPr>
          <w:rStyle w:val="StyleUnderline"/>
        </w:rPr>
        <w:t xml:space="preserve">, which had the slogan </w:t>
      </w:r>
      <w:r w:rsidRPr="00683D95">
        <w:rPr>
          <w:rStyle w:val="Emphasis"/>
        </w:rPr>
        <w:t>“Union makes strength”</w:t>
      </w:r>
      <w:r w:rsidRPr="00683D95">
        <w:rPr>
          <w:rStyle w:val="StyleUnderline"/>
        </w:rPr>
        <w:t xml:space="preserve">, with an addition that stated </w:t>
      </w:r>
      <w:r w:rsidRPr="00683D95">
        <w:rPr>
          <w:rStyle w:val="Emphasis"/>
        </w:rPr>
        <w:t>“and coalitions make war”</w:t>
      </w:r>
      <w:r w:rsidRPr="00683D95">
        <w:rPr>
          <w:sz w:val="12"/>
        </w:rPr>
        <w:t xml:space="preserve"> (Debord et al., 2006, 17). The objection that Debord et al. raise stems from the logical connection between these two phrases. </w:t>
      </w:r>
      <w:r w:rsidRPr="00683D95">
        <w:rPr>
          <w:rStyle w:val="StyleUnderline"/>
          <w:highlight w:val="cyan"/>
        </w:rPr>
        <w:t xml:space="preserve">The </w:t>
      </w:r>
      <w:r w:rsidRPr="00683D95">
        <w:rPr>
          <w:rStyle w:val="Emphasis"/>
          <w:highlight w:val="cyan"/>
        </w:rPr>
        <w:t>strategy of attack</w:t>
      </w:r>
      <w:r w:rsidRPr="00683D95">
        <w:rPr>
          <w:rStyle w:val="StyleUnderline"/>
        </w:rPr>
        <w:t xml:space="preserve"> in this situation </w:t>
      </w:r>
      <w:r w:rsidRPr="00683D95">
        <w:rPr>
          <w:rStyle w:val="StyleUnderline"/>
          <w:highlight w:val="cyan"/>
        </w:rPr>
        <w:t xml:space="preserve">is not a </w:t>
      </w:r>
      <w:r w:rsidRPr="00683D95">
        <w:rPr>
          <w:rStyle w:val="Emphasis"/>
          <w:highlight w:val="cyan"/>
        </w:rPr>
        <w:t>true détournement</w:t>
      </w:r>
      <w:r w:rsidRPr="00683D95">
        <w:rPr>
          <w:rStyle w:val="StyleUnderline"/>
          <w:highlight w:val="cyan"/>
        </w:rPr>
        <w:t xml:space="preserve"> because rather than </w:t>
      </w:r>
      <w:r w:rsidRPr="00683D95">
        <w:rPr>
          <w:rStyle w:val="Emphasis"/>
          <w:highlight w:val="cyan"/>
        </w:rPr>
        <w:t>playing</w:t>
      </w:r>
      <w:r w:rsidRPr="00683D95">
        <w:rPr>
          <w:rStyle w:val="StyleUnderline"/>
          <w:highlight w:val="cyan"/>
        </w:rPr>
        <w:t xml:space="preserve"> with the </w:t>
      </w:r>
      <w:r w:rsidRPr="00683D95">
        <w:rPr>
          <w:rStyle w:val="Emphasis"/>
          <w:highlight w:val="cyan"/>
        </w:rPr>
        <w:t>elements</w:t>
      </w:r>
      <w:r w:rsidRPr="00683D95">
        <w:rPr>
          <w:rStyle w:val="StyleUnderline"/>
          <w:highlight w:val="cyan"/>
        </w:rPr>
        <w:t xml:space="preserve"> at hand, it </w:t>
      </w:r>
      <w:r w:rsidRPr="00683D95">
        <w:rPr>
          <w:rStyle w:val="Emphasis"/>
          <w:highlight w:val="cyan"/>
        </w:rPr>
        <w:t>simply replies</w:t>
      </w:r>
      <w:r w:rsidRPr="00683D95">
        <w:rPr>
          <w:rStyle w:val="StyleUnderline"/>
        </w:rPr>
        <w:t xml:space="preserve"> to the </w:t>
      </w:r>
      <w:r w:rsidRPr="00683D95">
        <w:rPr>
          <w:rStyle w:val="Emphasis"/>
        </w:rPr>
        <w:t>existing elements</w:t>
      </w:r>
      <w:r w:rsidRPr="00683D95">
        <w:rPr>
          <w:rStyle w:val="StyleUnderline"/>
        </w:rPr>
        <w:t xml:space="preserve">, </w:t>
      </w:r>
      <w:r w:rsidRPr="00683D95">
        <w:rPr>
          <w:rStyle w:val="StyleUnderline"/>
          <w:highlight w:val="cyan"/>
        </w:rPr>
        <w:t xml:space="preserve">in the form of a </w:t>
      </w:r>
      <w:r w:rsidRPr="00683D95">
        <w:rPr>
          <w:rStyle w:val="Emphasis"/>
          <w:highlight w:val="cyan"/>
        </w:rPr>
        <w:t>rational disagreement</w:t>
      </w:r>
      <w:r w:rsidRPr="00683D95">
        <w:rPr>
          <w:rStyle w:val="StyleUnderline"/>
        </w:rPr>
        <w:t xml:space="preserve">. In essence, the addition “and coalitions make war” has the same effect as saying that one disagrees with the statement above. This sort of reply is tantamount to the </w:t>
      </w:r>
      <w:r w:rsidRPr="00683D95">
        <w:rPr>
          <w:rStyle w:val="Emphasis"/>
        </w:rPr>
        <w:t>circuits of argument</w:t>
      </w:r>
      <w:r w:rsidRPr="00683D95">
        <w:rPr>
          <w:rStyle w:val="StyleUnderline"/>
        </w:rPr>
        <w:t xml:space="preserve"> that Jodi Dean has observed. </w:t>
      </w:r>
      <w:r w:rsidRPr="00683D95">
        <w:rPr>
          <w:rStyle w:val="StyleUnderline"/>
          <w:highlight w:val="cyan"/>
        </w:rPr>
        <w:t xml:space="preserve">It is a </w:t>
      </w:r>
      <w:r w:rsidRPr="00683D95">
        <w:rPr>
          <w:rStyle w:val="Emphasis"/>
          <w:highlight w:val="cyan"/>
        </w:rPr>
        <w:t>recognizable speech</w:t>
      </w:r>
      <w:r w:rsidRPr="00683D95">
        <w:rPr>
          <w:rStyle w:val="StyleUnderline"/>
          <w:highlight w:val="cyan"/>
        </w:rPr>
        <w:t xml:space="preserve"> and because of this</w:t>
      </w:r>
      <w:r w:rsidRPr="00683D95">
        <w:rPr>
          <w:rStyle w:val="StyleUnderline"/>
        </w:rPr>
        <w:t xml:space="preserve"> Debord et al. argue </w:t>
      </w:r>
      <w:r w:rsidRPr="00683D95">
        <w:rPr>
          <w:rStyle w:val="StyleUnderline"/>
          <w:highlight w:val="cyan"/>
        </w:rPr>
        <w:t xml:space="preserve">it is </w:t>
      </w:r>
      <w:r w:rsidRPr="00683D95">
        <w:rPr>
          <w:rStyle w:val="Emphasis"/>
          <w:highlight w:val="cyan"/>
        </w:rPr>
        <w:t>not emancipatory</w:t>
      </w:r>
      <w:r w:rsidRPr="00683D95">
        <w:rPr>
          <w:sz w:val="12"/>
        </w:rPr>
        <w:t xml:space="preserve"> (Debord et al, 2006, 17).</w:t>
      </w:r>
    </w:p>
    <w:p w14:paraId="4DB99029" w14:textId="77777777" w:rsidR="00594CA0" w:rsidRPr="00683D95" w:rsidRDefault="00594CA0" w:rsidP="00594CA0">
      <w:pPr>
        <w:pStyle w:val="Heading4"/>
      </w:pPr>
      <w:r w:rsidRPr="00683D95">
        <w:t>That fails.</w:t>
      </w:r>
    </w:p>
    <w:p w14:paraId="62DC4477" w14:textId="77777777" w:rsidR="00594CA0" w:rsidRPr="00683D95" w:rsidRDefault="00594CA0" w:rsidP="00594CA0">
      <w:r w:rsidRPr="00683D95">
        <w:rPr>
          <w:rStyle w:val="Style13ptBold"/>
        </w:rPr>
        <w:t>Brünzels ’99</w:t>
      </w:r>
      <w:r w:rsidRPr="00683D95">
        <w:t xml:space="preserve"> [Sonja Brünzels, Luther Blissett, and autonome a.f.r.i.k.a.-gruppe (collective entities responsible for publishing the ‘Guerrilla Communication Manual’ and inspiring many years of playful social guerrilla warfare) 1999. </w:t>
      </w:r>
      <w:r w:rsidRPr="00683D95">
        <w:rPr>
          <w:i/>
          <w:iCs/>
        </w:rPr>
        <w:t>Handbuch der Kommunikationsguerilla / Handbook of the Communications Guerrilla</w:t>
      </w:r>
      <w:r w:rsidRPr="00683D95">
        <w:t xml:space="preserve"> “What about Communication Guerrilla?” https://www.copyriot.com/unefarce/no1/artikel/cg.htm thanks2WGLF.exe // </w:t>
      </w:r>
      <w:r w:rsidRPr="00683D95">
        <w:rPr>
          <w:i/>
        </w:rPr>
        <w:t>q.c.</w:t>
      </w:r>
      <w:r w:rsidRPr="00683D95">
        <w:t xml:space="preserve">] </w:t>
      </w:r>
    </w:p>
    <w:p w14:paraId="373B85B0" w14:textId="77777777" w:rsidR="00594CA0" w:rsidRPr="00683D95" w:rsidRDefault="00594CA0" w:rsidP="00594CA0">
      <w:pPr>
        <w:rPr>
          <w:iCs/>
          <w:sz w:val="12"/>
          <w:szCs w:val="10"/>
        </w:rPr>
      </w:pPr>
      <w:r w:rsidRPr="00683D95">
        <w:rPr>
          <w:iCs/>
          <w:sz w:val="12"/>
          <w:szCs w:val="10"/>
        </w:rPr>
        <w:t xml:space="preserve">The starting point for our reflections around guerrilla communication was a trivial insight from our own politics: </w:t>
      </w:r>
      <w:r w:rsidRPr="00683D95">
        <w:rPr>
          <w:rStyle w:val="StyleUnderline"/>
        </w:rPr>
        <w:t xml:space="preserve">information and political education are </w:t>
      </w:r>
      <w:r w:rsidRPr="00683D95">
        <w:rPr>
          <w:rStyle w:val="Emphasis"/>
        </w:rPr>
        <w:t>completely useless</w:t>
      </w:r>
      <w:r w:rsidRPr="00683D95">
        <w:rPr>
          <w:rStyle w:val="StyleUnderline"/>
        </w:rPr>
        <w:t xml:space="preserve"> if nobody is interested</w:t>
      </w:r>
      <w:r w:rsidRPr="00683D95">
        <w:rPr>
          <w:iCs/>
          <w:sz w:val="12"/>
          <w:szCs w:val="10"/>
        </w:rPr>
        <w:t xml:space="preserve">. After years of distributing leaflets and brochures about all kinds of disgraces, of organising informative talks and publishing texts, we have come to </w:t>
      </w:r>
      <w:r w:rsidRPr="00683D95">
        <w:rPr>
          <w:rStyle w:val="StyleUnderline"/>
        </w:rPr>
        <w:t xml:space="preserve">question the common radical belief in the strength and glory of information. </w:t>
      </w:r>
      <w:r w:rsidRPr="00683D95">
        <w:rPr>
          <w:rStyle w:val="StyleUnderline"/>
          <w:highlight w:val="cyan"/>
        </w:rPr>
        <w:t>Does it</w:t>
      </w:r>
      <w:r w:rsidRPr="00683D95">
        <w:rPr>
          <w:rStyle w:val="StyleUnderline"/>
        </w:rPr>
        <w:t xml:space="preserve"> really </w:t>
      </w:r>
      <w:r w:rsidRPr="00683D95">
        <w:rPr>
          <w:rStyle w:val="StyleUnderline"/>
          <w:highlight w:val="cyan"/>
        </w:rPr>
        <w:t xml:space="preserve">make sense to take on the </w:t>
      </w:r>
      <w:r w:rsidRPr="00683D95">
        <w:rPr>
          <w:rStyle w:val="Emphasis"/>
          <w:highlight w:val="cyan"/>
        </w:rPr>
        <w:t>attitude</w:t>
      </w:r>
      <w:r w:rsidRPr="00683D95">
        <w:rPr>
          <w:rStyle w:val="StyleUnderline"/>
          <w:highlight w:val="cyan"/>
        </w:rPr>
        <w:t xml:space="preserve"> of a</w:t>
      </w:r>
      <w:r w:rsidRPr="00683D95">
        <w:rPr>
          <w:rStyle w:val="StyleUnderline"/>
        </w:rPr>
        <w:t xml:space="preserve"> primary </w:t>
      </w:r>
      <w:r w:rsidRPr="00683D95">
        <w:rPr>
          <w:rStyle w:val="Emphasis"/>
          <w:highlight w:val="cyan"/>
        </w:rPr>
        <w:t>school-teacher</w:t>
      </w:r>
      <w:r w:rsidRPr="00683D95">
        <w:rPr>
          <w:rStyle w:val="StyleUnderline"/>
          <w:highlight w:val="cyan"/>
        </w:rPr>
        <w:t xml:space="preserve"> while the kids have become </w:t>
      </w:r>
      <w:r w:rsidRPr="00683D95">
        <w:rPr>
          <w:rStyle w:val="Emphasis"/>
          <w:highlight w:val="cyan"/>
        </w:rPr>
        <w:t>skinheads, slackers or joined the rat race?</w:t>
      </w:r>
    </w:p>
    <w:p w14:paraId="01847F77" w14:textId="77777777" w:rsidR="00594CA0" w:rsidRPr="00683D95" w:rsidRDefault="00594CA0" w:rsidP="00594CA0">
      <w:pPr>
        <w:rPr>
          <w:rStyle w:val="StyleUnderline"/>
        </w:rPr>
      </w:pPr>
      <w:r w:rsidRPr="00683D95">
        <w:rPr>
          <w:rStyle w:val="StyleUnderline"/>
        </w:rPr>
        <w:t xml:space="preserve">Traditional </w:t>
      </w:r>
      <w:r w:rsidRPr="00683D95">
        <w:rPr>
          <w:rStyle w:val="Emphasis"/>
          <w:highlight w:val="cyan"/>
        </w:rPr>
        <w:t>radical politics</w:t>
      </w:r>
      <w:r w:rsidRPr="00683D95">
        <w:rPr>
          <w:rStyle w:val="StyleUnderline"/>
          <w:highlight w:val="cyan"/>
        </w:rPr>
        <w:t xml:space="preserve"> strongly rely on the</w:t>
      </w:r>
      <w:r w:rsidRPr="00683D95">
        <w:rPr>
          <w:rStyle w:val="StyleUnderline"/>
        </w:rPr>
        <w:t xml:space="preserve"> persuasive </w:t>
      </w:r>
      <w:r w:rsidRPr="00683D95">
        <w:rPr>
          <w:rStyle w:val="StyleUnderline"/>
          <w:highlight w:val="cyan"/>
        </w:rPr>
        <w:t>power of</w:t>
      </w:r>
      <w:r w:rsidRPr="00683D95">
        <w:rPr>
          <w:rStyle w:val="StyleUnderline"/>
        </w:rPr>
        <w:t xml:space="preserve"> the </w:t>
      </w:r>
      <w:r w:rsidRPr="00683D95">
        <w:rPr>
          <w:rStyle w:val="Emphasis"/>
          <w:highlight w:val="cyan"/>
        </w:rPr>
        <w:t>rational argument</w:t>
      </w:r>
      <w:r w:rsidRPr="00683D95">
        <w:rPr>
          <w:rStyle w:val="StyleUnderline"/>
        </w:rPr>
        <w:t xml:space="preserve">. The confidence that the simple </w:t>
      </w:r>
      <w:r w:rsidRPr="00683D95">
        <w:rPr>
          <w:rStyle w:val="Emphasis"/>
        </w:rPr>
        <w:t>presentation</w:t>
      </w:r>
      <w:r w:rsidRPr="00683D95">
        <w:rPr>
          <w:rStyle w:val="StyleUnderline"/>
        </w:rPr>
        <w:t xml:space="preserve"> of information represents an effective form of </w:t>
      </w:r>
      <w:r w:rsidRPr="00683D95">
        <w:rPr>
          <w:rStyle w:val="Emphasis"/>
        </w:rPr>
        <w:t>political action</w:t>
      </w:r>
      <w:r w:rsidRPr="00683D95">
        <w:rPr>
          <w:rStyle w:val="StyleUnderline"/>
        </w:rPr>
        <w:t xml:space="preserve"> is almost unshakeable. Critical content and </w:t>
      </w:r>
      <w:r w:rsidRPr="00683D95">
        <w:rPr>
          <w:rStyle w:val="StyleUnderline"/>
          <w:highlight w:val="cyan"/>
        </w:rPr>
        <w:t>the</w:t>
      </w:r>
      <w:r w:rsidRPr="00683D95">
        <w:rPr>
          <w:rStyle w:val="StyleUnderline"/>
        </w:rPr>
        <w:t xml:space="preserve"> unimpeded </w:t>
      </w:r>
      <w:r w:rsidRPr="00683D95">
        <w:rPr>
          <w:rStyle w:val="Emphasis"/>
          <w:highlight w:val="cyan"/>
        </w:rPr>
        <w:t>spread of 'truth'</w:t>
      </w:r>
      <w:r w:rsidRPr="00683D95">
        <w:rPr>
          <w:rStyle w:val="StyleUnderline"/>
        </w:rPr>
        <w:t xml:space="preserve"> are </w:t>
      </w:r>
      <w:r w:rsidRPr="00683D95">
        <w:rPr>
          <w:rStyle w:val="StyleUnderline"/>
          <w:highlight w:val="cyan"/>
        </w:rPr>
        <w:t xml:space="preserve">supposed to be </w:t>
      </w:r>
      <w:r w:rsidRPr="00683D95">
        <w:rPr>
          <w:rStyle w:val="Emphasis"/>
          <w:highlight w:val="cyan"/>
        </w:rPr>
        <w:t>sufficient</w:t>
      </w:r>
      <w:r w:rsidRPr="00683D95">
        <w:rPr>
          <w:rStyle w:val="StyleUnderline"/>
        </w:rPr>
        <w:t xml:space="preserve"> to tear up the network of manipulating messages</w:t>
      </w:r>
      <w:r w:rsidRPr="00683D95">
        <w:rPr>
          <w:sz w:val="12"/>
        </w:rPr>
        <w:t xml:space="preserve">, with which the media influence the consciousness of the masses. Well, since the declaration of Postmodernism it has become a bit involved to insist on The One And Only Truth. But </w:t>
      </w:r>
      <w:r w:rsidRPr="00683D95">
        <w:rPr>
          <w:rStyle w:val="StyleUnderline"/>
        </w:rPr>
        <w:t xml:space="preserve">the main problem with traditional concepts of radical political communication is the </w:t>
      </w:r>
      <w:r w:rsidRPr="00683D95">
        <w:rPr>
          <w:rStyle w:val="Emphasis"/>
        </w:rPr>
        <w:t>acceptance</w:t>
      </w:r>
      <w:r w:rsidRPr="00683D95">
        <w:rPr>
          <w:rStyle w:val="StyleUnderline"/>
        </w:rPr>
        <w:t xml:space="preserve"> of the idea:</w:t>
      </w:r>
    </w:p>
    <w:p w14:paraId="531AB97E" w14:textId="77777777" w:rsidR="00594CA0" w:rsidRPr="00683D95" w:rsidRDefault="00594CA0" w:rsidP="00594CA0">
      <w:pPr>
        <w:rPr>
          <w:rStyle w:val="StyleUnderline"/>
        </w:rPr>
      </w:pPr>
      <w:r w:rsidRPr="00683D95">
        <w:rPr>
          <w:rStyle w:val="StyleUnderline"/>
        </w:rPr>
        <w:t xml:space="preserve">'whomsoever </w:t>
      </w:r>
      <w:r w:rsidRPr="00683D95">
        <w:rPr>
          <w:rStyle w:val="Emphasis"/>
        </w:rPr>
        <w:t>possesses</w:t>
      </w:r>
      <w:r w:rsidRPr="00683D95">
        <w:rPr>
          <w:rStyle w:val="StyleUnderline"/>
        </w:rPr>
        <w:t xml:space="preserve"> the senders can </w:t>
      </w:r>
      <w:r w:rsidRPr="00683D95">
        <w:rPr>
          <w:rStyle w:val="Emphasis"/>
        </w:rPr>
        <w:t>control</w:t>
      </w:r>
      <w:r w:rsidRPr="00683D95">
        <w:rPr>
          <w:rStyle w:val="StyleUnderline"/>
        </w:rPr>
        <w:t xml:space="preserve"> the thoughts of humans'. This hypothesis comes from a very simple communication model which only focuses on the 'sender' (in case of mass communication usually centrally and industrially organised), the 'channel' which transports the information, and the 'receiver'.</w:t>
      </w:r>
      <w:r w:rsidRPr="00683D95">
        <w:rPr>
          <w:sz w:val="12"/>
        </w:rPr>
        <w:t xml:space="preserve"> The euphoria around information society as well as its pessimistic opposition - which worries about information overkill - do not face the crucial problem of citizens‘ representational democracies: </w:t>
      </w:r>
      <w:r w:rsidRPr="00683D95">
        <w:rPr>
          <w:rStyle w:val="Emphasis"/>
          <w:highlight w:val="cyan"/>
        </w:rPr>
        <w:t>facts and info</w:t>
      </w:r>
      <w:r w:rsidRPr="00683D95">
        <w:rPr>
          <w:rStyle w:val="Emphasis"/>
        </w:rPr>
        <w:t xml:space="preserve">rmation, </w:t>
      </w:r>
      <w:r w:rsidRPr="00683D95">
        <w:rPr>
          <w:rStyle w:val="Emphasis"/>
          <w:highlight w:val="cyan"/>
        </w:rPr>
        <w:t>even if</w:t>
      </w:r>
      <w:r w:rsidRPr="00683D95">
        <w:rPr>
          <w:rStyle w:val="Emphasis"/>
        </w:rPr>
        <w:t xml:space="preserve"> they become </w:t>
      </w:r>
      <w:r w:rsidRPr="00683D95">
        <w:rPr>
          <w:rStyle w:val="Emphasis"/>
          <w:highlight w:val="cyan"/>
        </w:rPr>
        <w:t>commonplace, do not trigger</w:t>
      </w:r>
      <w:r w:rsidRPr="00683D95">
        <w:rPr>
          <w:rStyle w:val="Emphasis"/>
        </w:rPr>
        <w:t xml:space="preserve"> any </w:t>
      </w:r>
      <w:r w:rsidRPr="00683D95">
        <w:rPr>
          <w:rStyle w:val="Emphasis"/>
          <w:highlight w:val="cyan"/>
        </w:rPr>
        <w:t>consequences</w:t>
      </w:r>
      <w:r w:rsidRPr="00683D95">
        <w:rPr>
          <w:rStyle w:val="StyleUnderline"/>
        </w:rPr>
        <w:t xml:space="preserve">. Face it, even if stories of </w:t>
      </w:r>
      <w:r w:rsidRPr="00683D95">
        <w:rPr>
          <w:rStyle w:val="Emphasis"/>
        </w:rPr>
        <w:t>disasters, injustice, social and ecological scandals</w:t>
      </w:r>
      <w:r w:rsidRPr="00683D95">
        <w:rPr>
          <w:rStyle w:val="StyleUnderline"/>
        </w:rPr>
        <w:t xml:space="preserve"> are being published, it has almost </w:t>
      </w:r>
      <w:r w:rsidRPr="00683D95">
        <w:rPr>
          <w:rStyle w:val="Emphasis"/>
        </w:rPr>
        <w:t>no consequences</w:t>
      </w:r>
      <w:r w:rsidRPr="00683D95">
        <w:rPr>
          <w:rStyle w:val="StyleUnderline"/>
        </w:rPr>
        <w:t>.</w:t>
      </w:r>
    </w:p>
    <w:p w14:paraId="434AF8A2" w14:textId="77777777" w:rsidR="00594CA0" w:rsidRPr="00683D95" w:rsidRDefault="00594CA0" w:rsidP="00594CA0">
      <w:pPr>
        <w:rPr>
          <w:rStyle w:val="StyleUnderline"/>
        </w:rPr>
      </w:pPr>
      <w:r w:rsidRPr="00683D95">
        <w:rPr>
          <w:rStyle w:val="StyleUnderline"/>
        </w:rPr>
        <w:t xml:space="preserve">Reflections on the interrelations between the reception of information, knowledge and the options to act within a social context have tackled how </w:t>
      </w:r>
      <w:r w:rsidRPr="00683D95">
        <w:rPr>
          <w:rStyle w:val="StyleUnderline"/>
          <w:highlight w:val="cyan"/>
        </w:rPr>
        <w:t xml:space="preserve">information becomes </w:t>
      </w:r>
      <w:r w:rsidRPr="00683D95">
        <w:rPr>
          <w:rStyle w:val="Emphasis"/>
          <w:highlight w:val="cyan"/>
        </w:rPr>
        <w:t>meaningful</w:t>
      </w:r>
      <w:r w:rsidRPr="00683D95">
        <w:rPr>
          <w:rStyle w:val="StyleUnderline"/>
          <w:highlight w:val="cyan"/>
        </w:rPr>
        <w:t xml:space="preserve"> and</w:t>
      </w:r>
      <w:r w:rsidRPr="00683D95">
        <w:rPr>
          <w:rStyle w:val="StyleUnderline"/>
        </w:rPr>
        <w:t xml:space="preserve"> how it </w:t>
      </w:r>
      <w:r w:rsidRPr="00683D95">
        <w:rPr>
          <w:rStyle w:val="StyleUnderline"/>
          <w:highlight w:val="cyan"/>
        </w:rPr>
        <w:t>then</w:t>
      </w:r>
      <w:r w:rsidRPr="00683D95">
        <w:rPr>
          <w:rStyle w:val="StyleUnderline"/>
        </w:rPr>
        <w:t xml:space="preserve"> becomes </w:t>
      </w:r>
      <w:r w:rsidRPr="00683D95">
        <w:rPr>
          <w:rStyle w:val="Emphasis"/>
          <w:highlight w:val="cyan"/>
        </w:rPr>
        <w:t>socially relevant</w:t>
      </w:r>
      <w:r w:rsidRPr="00683D95">
        <w:rPr>
          <w:rStyle w:val="StyleUnderline"/>
          <w:highlight w:val="cyan"/>
        </w:rPr>
        <w:t xml:space="preserve">. Information </w:t>
      </w:r>
      <w:r w:rsidRPr="00683D95">
        <w:rPr>
          <w:rStyle w:val="Emphasis"/>
          <w:highlight w:val="cyan"/>
        </w:rPr>
        <w:t>by itself</w:t>
      </w:r>
      <w:r w:rsidRPr="00683D95">
        <w:rPr>
          <w:rStyle w:val="StyleUnderline"/>
          <w:highlight w:val="cyan"/>
        </w:rPr>
        <w:t xml:space="preserve"> has neither meaning nor consequences</w:t>
      </w:r>
      <w:r w:rsidRPr="00683D95">
        <w:rPr>
          <w:rStyle w:val="StyleUnderline"/>
        </w:rPr>
        <w:t xml:space="preserve"> - </w:t>
      </w:r>
      <w:r w:rsidRPr="00683D95">
        <w:rPr>
          <w:rStyle w:val="StyleUnderline"/>
          <w:highlight w:val="cyan"/>
        </w:rPr>
        <w:t>both are created only through</w:t>
      </w:r>
      <w:r w:rsidRPr="00683D95">
        <w:rPr>
          <w:rStyle w:val="StyleUnderline"/>
        </w:rPr>
        <w:t xml:space="preserve"> the </w:t>
      </w:r>
      <w:r w:rsidRPr="00683D95">
        <w:rPr>
          <w:rStyle w:val="Emphasis"/>
          <w:highlight w:val="cyan"/>
        </w:rPr>
        <w:t>active reception</w:t>
      </w:r>
      <w:r w:rsidRPr="00683D95">
        <w:rPr>
          <w:rStyle w:val="StyleUnderline"/>
          <w:highlight w:val="cyan"/>
        </w:rPr>
        <w:t xml:space="preserve"> and</w:t>
      </w:r>
      <w:r w:rsidRPr="00683D95">
        <w:rPr>
          <w:rStyle w:val="StyleUnderline"/>
        </w:rPr>
        <w:t xml:space="preserve"> through the </w:t>
      </w:r>
      <w:r w:rsidRPr="00683D95">
        <w:rPr>
          <w:rStyle w:val="Emphasis"/>
          <w:highlight w:val="cyan"/>
        </w:rPr>
        <w:t>scope of action of the audience</w:t>
      </w:r>
      <w:r w:rsidRPr="00683D95">
        <w:rPr>
          <w:rStyle w:val="StyleUnderline"/>
        </w:rPr>
        <w:t xml:space="preserve">. But </w:t>
      </w:r>
      <w:r w:rsidRPr="00683D95">
        <w:rPr>
          <w:rStyle w:val="StyleUnderline"/>
          <w:highlight w:val="cyan"/>
        </w:rPr>
        <w:t>this basic banality</w:t>
      </w:r>
      <w:r w:rsidRPr="00683D95">
        <w:rPr>
          <w:rStyle w:val="StyleUnderline"/>
        </w:rPr>
        <w:t xml:space="preserve"> has far too </w:t>
      </w:r>
      <w:r w:rsidRPr="00683D95">
        <w:rPr>
          <w:rStyle w:val="StyleUnderline"/>
          <w:highlight w:val="cyan"/>
        </w:rPr>
        <w:t>rarely</w:t>
      </w:r>
      <w:r w:rsidRPr="00683D95">
        <w:rPr>
          <w:rStyle w:val="StyleUnderline"/>
        </w:rPr>
        <w:t xml:space="preserve"> been </w:t>
      </w:r>
      <w:r w:rsidRPr="00683D95">
        <w:rPr>
          <w:rStyle w:val="StyleUnderline"/>
          <w:highlight w:val="cyan"/>
        </w:rPr>
        <w:t>taken into consideration within</w:t>
      </w:r>
      <w:r w:rsidRPr="00683D95">
        <w:rPr>
          <w:rStyle w:val="StyleUnderline"/>
        </w:rPr>
        <w:t xml:space="preserve"> the framework of </w:t>
      </w:r>
      <w:r w:rsidRPr="00683D95">
        <w:rPr>
          <w:rStyle w:val="StyleUnderline"/>
          <w:highlight w:val="cyan"/>
        </w:rPr>
        <w:t>radical politics</w:t>
      </w:r>
      <w:r w:rsidRPr="00683D95">
        <w:rPr>
          <w:rStyle w:val="StyleUnderline"/>
        </w:rPr>
        <w:t>.</w:t>
      </w:r>
    </w:p>
    <w:p w14:paraId="2E312656" w14:textId="77777777" w:rsidR="00594CA0" w:rsidRPr="00683D95" w:rsidRDefault="00594CA0" w:rsidP="00594CA0">
      <w:pPr>
        <w:pStyle w:val="Heading4"/>
      </w:pPr>
      <w:r w:rsidRPr="00683D95">
        <w:t xml:space="preserve">And it gets </w:t>
      </w:r>
      <w:r w:rsidRPr="00683D95">
        <w:rPr>
          <w:u w:val="single"/>
        </w:rPr>
        <w:t>absorbed</w:t>
      </w:r>
      <w:r w:rsidRPr="00683D95">
        <w:t xml:space="preserve">. </w:t>
      </w:r>
    </w:p>
    <w:p w14:paraId="2E986FA9" w14:textId="77777777" w:rsidR="00594CA0" w:rsidRPr="00683D95" w:rsidRDefault="00594CA0" w:rsidP="00594CA0">
      <w:pPr>
        <w:rPr>
          <w:iCs/>
        </w:rPr>
      </w:pPr>
      <w:r w:rsidRPr="00683D95">
        <w:rPr>
          <w:rStyle w:val="Style13ptBold"/>
        </w:rPr>
        <w:t>Brünzels ’99</w:t>
      </w:r>
      <w:r w:rsidRPr="00683D95">
        <w:t xml:space="preserve"> [Sonja Brünzels, Luther Blissett, and autonome a.f.r.i.k.a.-gruppe (collective entities responsible for publishing the ‘Guerrilla Communication Manual’ and inspiring many years of playful social guerrilla warfare); 1999. </w:t>
      </w:r>
      <w:r w:rsidRPr="00683D95">
        <w:rPr>
          <w:i/>
          <w:iCs/>
        </w:rPr>
        <w:t>Handbuch der Kommunikationsguerilla / Handbook of the Communications Guerrilla</w:t>
      </w:r>
      <w:r w:rsidRPr="00683D95">
        <w:t xml:space="preserve"> “What about Communication Guerrilla?” https://www.copyriot.com/unefarce/no1/artikel/cg.htm thanks2WGLF.exe // </w:t>
      </w:r>
      <w:r w:rsidRPr="00683D95">
        <w:rPr>
          <w:i/>
        </w:rPr>
        <w:t>q.c.</w:t>
      </w:r>
      <w:r w:rsidRPr="00683D95">
        <w:t xml:space="preserve">] </w:t>
      </w:r>
    </w:p>
    <w:p w14:paraId="290065A3" w14:textId="77777777" w:rsidR="00594CA0" w:rsidRPr="00683D95" w:rsidRDefault="00594CA0" w:rsidP="00594CA0">
      <w:pPr>
        <w:rPr>
          <w:rStyle w:val="StyleUnderline"/>
        </w:rPr>
      </w:pPr>
      <w:r w:rsidRPr="00683D95">
        <w:rPr>
          <w:rStyle w:val="StyleUnderline"/>
          <w:highlight w:val="cyan"/>
        </w:rPr>
        <w:t xml:space="preserve">The </w:t>
      </w:r>
      <w:r w:rsidRPr="00683D95">
        <w:rPr>
          <w:rStyle w:val="Emphasis"/>
          <w:highlight w:val="cyan"/>
        </w:rPr>
        <w:t>bourgeois system</w:t>
      </w:r>
      <w:r w:rsidRPr="00683D95">
        <w:rPr>
          <w:rStyle w:val="StyleUnderline"/>
          <w:highlight w:val="cyan"/>
        </w:rPr>
        <w:t xml:space="preserve"> takes it‘s strength</w:t>
      </w:r>
      <w:r w:rsidRPr="00683D95">
        <w:rPr>
          <w:rStyle w:val="StyleUnderline"/>
        </w:rPr>
        <w:t xml:space="preserve"> - beyond other things - </w:t>
      </w:r>
      <w:r w:rsidRPr="00683D95">
        <w:rPr>
          <w:rStyle w:val="StyleUnderline"/>
          <w:highlight w:val="cyan"/>
        </w:rPr>
        <w:t xml:space="preserve">from the </w:t>
      </w:r>
      <w:r w:rsidRPr="00683D95">
        <w:rPr>
          <w:rStyle w:val="Emphasis"/>
          <w:highlight w:val="cyan"/>
        </w:rPr>
        <w:t>ability to include critique</w:t>
      </w:r>
      <w:r w:rsidRPr="00683D95">
        <w:rPr>
          <w:rStyle w:val="StyleUnderline"/>
        </w:rPr>
        <w:t xml:space="preserve">. A </w:t>
      </w:r>
      <w:r w:rsidRPr="00683D95">
        <w:rPr>
          <w:rStyle w:val="StyleUnderline"/>
          <w:highlight w:val="cyan"/>
        </w:rPr>
        <w:t xml:space="preserve">government </w:t>
      </w:r>
      <w:r w:rsidRPr="00683D95">
        <w:rPr>
          <w:rStyle w:val="Emphasis"/>
          <w:highlight w:val="cyan"/>
        </w:rPr>
        <w:t>needs</w:t>
      </w:r>
      <w:r w:rsidRPr="00683D95">
        <w:rPr>
          <w:rStyle w:val="StyleUnderline"/>
        </w:rPr>
        <w:t xml:space="preserve"> an </w:t>
      </w:r>
      <w:r w:rsidRPr="00683D95">
        <w:rPr>
          <w:rStyle w:val="StyleUnderline"/>
          <w:highlight w:val="cyan"/>
        </w:rPr>
        <w:t>opposition</w:t>
      </w:r>
      <w:r w:rsidRPr="00683D95">
        <w:rPr>
          <w:rStyle w:val="StyleUnderline"/>
        </w:rPr>
        <w:t xml:space="preserve">, every opinion needs to be </w:t>
      </w:r>
      <w:r w:rsidRPr="00683D95">
        <w:rPr>
          <w:rStyle w:val="Emphasis"/>
        </w:rPr>
        <w:t>balanced</w:t>
      </w:r>
      <w:r w:rsidRPr="00683D95">
        <w:rPr>
          <w:rStyle w:val="StyleUnderline"/>
        </w:rPr>
        <w:t xml:space="preserve"> with another one, the concept of representative democracy relies on the </w:t>
      </w:r>
      <w:r w:rsidRPr="00683D95">
        <w:rPr>
          <w:rStyle w:val="Emphasis"/>
        </w:rPr>
        <w:t>fiction of equal exchange</w:t>
      </w:r>
      <w:r w:rsidRPr="00683D95">
        <w:rPr>
          <w:rStyle w:val="StyleUnderline"/>
        </w:rPr>
        <w:t xml:space="preserve">. </w:t>
      </w:r>
      <w:r w:rsidRPr="00683D95">
        <w:rPr>
          <w:rStyle w:val="Emphasis"/>
          <w:highlight w:val="cyan"/>
        </w:rPr>
        <w:t>Every criticism which doesn‘t fundamentally shatter the legitimacy of the ruling system</w:t>
      </w:r>
      <w:r w:rsidRPr="00683D95">
        <w:rPr>
          <w:rStyle w:val="Emphasis"/>
        </w:rPr>
        <w:t xml:space="preserve">, tends to </w:t>
      </w:r>
      <w:r w:rsidRPr="00683D95">
        <w:rPr>
          <w:rStyle w:val="Emphasis"/>
          <w:highlight w:val="cyan"/>
        </w:rPr>
        <w:t>become part of it</w:t>
      </w:r>
      <w:r w:rsidRPr="00683D95">
        <w:rPr>
          <w:rStyle w:val="StyleUnderline"/>
        </w:rPr>
        <w:t xml:space="preserve">. Guerrilla communication is an attempt to </w:t>
      </w:r>
      <w:r w:rsidRPr="00683D95">
        <w:rPr>
          <w:rStyle w:val="Emphasis"/>
        </w:rPr>
        <w:t>intervene</w:t>
      </w:r>
      <w:r w:rsidRPr="00683D95">
        <w:rPr>
          <w:rStyle w:val="StyleUnderline"/>
        </w:rPr>
        <w:t xml:space="preserve"> without getting absorbed by the dominant discourse. We are looking for ways to get involved in situations and at the same time to refuse any constructive participation</w:t>
      </w:r>
      <w:r w:rsidRPr="00683D95">
        <w:rPr>
          <w:sz w:val="12"/>
        </w:rPr>
        <w:t>.</w:t>
      </w:r>
    </w:p>
    <w:p w14:paraId="0F47DD62" w14:textId="77777777" w:rsidR="00594CA0" w:rsidRPr="00B85FD6" w:rsidRDefault="00594CA0" w:rsidP="00594CA0">
      <w:pPr>
        <w:rPr>
          <w:sz w:val="12"/>
        </w:rPr>
      </w:pPr>
      <w:r w:rsidRPr="00683D95">
        <w:rPr>
          <w:sz w:val="12"/>
        </w:rPr>
        <w:t xml:space="preserve">Power relations have a tendency to appear normal, even natural and certainly inevitable. They are inscribed into the rules of everyday life. </w:t>
      </w:r>
      <w:r w:rsidRPr="00683D95">
        <w:rPr>
          <w:rStyle w:val="StyleUnderline"/>
        </w:rPr>
        <w:t xml:space="preserve">Communication guerrillas want to create those short and shimmering </w:t>
      </w:r>
      <w:r w:rsidRPr="00683D95">
        <w:rPr>
          <w:rStyle w:val="Emphasis"/>
        </w:rPr>
        <w:t>moments of confusion and distortion</w:t>
      </w:r>
      <w:r w:rsidRPr="00683D95">
        <w:rPr>
          <w:rStyle w:val="StyleUnderline"/>
        </w:rPr>
        <w:t xml:space="preserve">, moments which tell us that </w:t>
      </w:r>
      <w:r w:rsidRPr="00683D95">
        <w:rPr>
          <w:rStyle w:val="Emphasis"/>
        </w:rPr>
        <w:t>everything could be completely different</w:t>
      </w:r>
      <w:r w:rsidRPr="00683D95">
        <w:rPr>
          <w:rStyle w:val="StyleUnderline"/>
        </w:rPr>
        <w:t xml:space="preserve">: a </w:t>
      </w:r>
      <w:r w:rsidRPr="00683D95">
        <w:rPr>
          <w:rStyle w:val="Emphasis"/>
        </w:rPr>
        <w:t>fragmented utopia as a seed of change</w:t>
      </w:r>
      <w:r w:rsidRPr="00683D95">
        <w:rPr>
          <w:rStyle w:val="StyleUnderline"/>
        </w:rPr>
        <w:t xml:space="preserve">. Against a symbolic order of western capitalist societies which is built around </w:t>
      </w:r>
      <w:r w:rsidRPr="00683D95">
        <w:rPr>
          <w:rStyle w:val="Emphasis"/>
        </w:rPr>
        <w:t>discourses of rationality</w:t>
      </w:r>
      <w:r w:rsidRPr="00683D95">
        <w:rPr>
          <w:rStyle w:val="StyleUnderline"/>
        </w:rPr>
        <w:t xml:space="preserve"> and rational conduct, guerrilla communication relies on the powerful possibility of expressing a fundamental critique through the non-verbal, paradoxical and mythical</w:t>
      </w:r>
      <w:r w:rsidRPr="00683D95">
        <w:rPr>
          <w:sz w:val="12"/>
        </w:rPr>
        <w:t>.</w:t>
      </w:r>
    </w:p>
    <w:p w14:paraId="60582419" w14:textId="77777777" w:rsidR="00594CA0" w:rsidRPr="005D388F" w:rsidRDefault="00594CA0" w:rsidP="00594CA0"/>
    <w:p w14:paraId="103FA3F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AED4E" w14:textId="77777777" w:rsidR="00660EBC" w:rsidRDefault="00660EBC" w:rsidP="00066D2C">
      <w:r>
        <w:separator/>
      </w:r>
    </w:p>
  </w:endnote>
  <w:endnote w:type="continuationSeparator" w:id="0">
    <w:p w14:paraId="45C59859" w14:textId="77777777" w:rsidR="00660EBC" w:rsidRDefault="00660EB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omic Sans MS">
    <w:panose1 w:val="030F0702030302020204"/>
    <w:charset w:val="00"/>
    <w:family w:val="script"/>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DB99A" w14:textId="77777777" w:rsidR="00660EBC" w:rsidRDefault="00660EBC" w:rsidP="00066D2C">
      <w:r>
        <w:separator/>
      </w:r>
    </w:p>
  </w:footnote>
  <w:footnote w:type="continuationSeparator" w:id="0">
    <w:p w14:paraId="68CC093A" w14:textId="77777777" w:rsidR="00660EBC" w:rsidRDefault="00660EB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75B20"/>
    <w:multiLevelType w:val="hybridMultilevel"/>
    <w:tmpl w:val="FB9C41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284990"/>
    <w:multiLevelType w:val="hybridMultilevel"/>
    <w:tmpl w:val="8738D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C5BA3"/>
    <w:multiLevelType w:val="hybridMultilevel"/>
    <w:tmpl w:val="D4E4A8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D905F0"/>
    <w:multiLevelType w:val="hybridMultilevel"/>
    <w:tmpl w:val="BD70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431426"/>
    <w:multiLevelType w:val="hybridMultilevel"/>
    <w:tmpl w:val="58E4A4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016E5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4364A0"/>
    <w:multiLevelType w:val="hybridMultilevel"/>
    <w:tmpl w:val="5DC6D51A"/>
    <w:lvl w:ilvl="0" w:tplc="D93C8178">
      <w:start w:val="1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28979038">
    <w:abstractNumId w:val="15"/>
  </w:num>
  <w:num w:numId="46" w16cid:durableId="764152462">
    <w:abstractNumId w:val="14"/>
  </w:num>
  <w:num w:numId="47" w16cid:durableId="566495988">
    <w:abstractNumId w:val="16"/>
  </w:num>
  <w:num w:numId="48" w16cid:durableId="807017385">
    <w:abstractNumId w:val="18"/>
  </w:num>
  <w:num w:numId="49" w16cid:durableId="54546609">
    <w:abstractNumId w:val="20"/>
  </w:num>
  <w:num w:numId="50" w16cid:durableId="432826824">
    <w:abstractNumId w:val="13"/>
  </w:num>
  <w:num w:numId="51" w16cid:durableId="1524006415">
    <w:abstractNumId w:val="21"/>
  </w:num>
  <w:num w:numId="52" w16cid:durableId="19957912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4CA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4CA0"/>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0EBC"/>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D77E8"/>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FA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C0157F"/>
  <w15:chartTrackingRefBased/>
  <w15:docId w15:val="{943E371B-F120-A64B-A9CF-F3D8485B2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4CA0"/>
    <w:rPr>
      <w:rFonts w:ascii="Calibri" w:hAnsi="Calibri" w:cs="Calibri"/>
    </w:rPr>
  </w:style>
  <w:style w:type="paragraph" w:styleId="Heading1">
    <w:name w:val="heading 1"/>
    <w:aliases w:val="Pocket"/>
    <w:basedOn w:val="Normal"/>
    <w:next w:val="Normal"/>
    <w:link w:val="Heading1Char"/>
    <w:qFormat/>
    <w:rsid w:val="00594C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Heading 21,Heading 2 Char Char Char Char Char Char Char Char Char Char Char,Heading 2 Char1 Char1,Super Script,TagStyle,Hats"/>
    <w:basedOn w:val="Normal"/>
    <w:next w:val="Normal"/>
    <w:link w:val="Heading2Char"/>
    <w:uiPriority w:val="1"/>
    <w:qFormat/>
    <w:rsid w:val="00594C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n"/>
    <w:basedOn w:val="Normal"/>
    <w:next w:val="Normal"/>
    <w:link w:val="Heading3Char"/>
    <w:uiPriority w:val="2"/>
    <w:qFormat/>
    <w:rsid w:val="00594C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594C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4CA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4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94C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4CA0"/>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594C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4CA0"/>
    <w:rPr>
      <w:color w:val="auto"/>
      <w:u w:val="none"/>
    </w:rPr>
  </w:style>
  <w:style w:type="character" w:customStyle="1" w:styleId="Heading1Char">
    <w:name w:val="Heading 1 Char"/>
    <w:aliases w:val="Pocket Char"/>
    <w:basedOn w:val="DefaultParagraphFont"/>
    <w:link w:val="Heading1"/>
    <w:rsid w:val="00594CA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1,Heading 21 Char,Heading 2 Char1 Char1 Char,Super Script Char,TagStyle Char"/>
    <w:basedOn w:val="DefaultParagraphFont"/>
    <w:link w:val="Heading2"/>
    <w:uiPriority w:val="1"/>
    <w:rsid w:val="00594CA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594CA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94CA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94CA0"/>
    <w:rPr>
      <w:b/>
      <w:bCs/>
      <w:color w:val="002060"/>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594CA0"/>
    <w:rPr>
      <w:b w:val="0"/>
      <w:sz w:val="22"/>
      <w:u w:val="single"/>
    </w:rPr>
  </w:style>
  <w:style w:type="character" w:styleId="Strong">
    <w:name w:val="Strong"/>
    <w:basedOn w:val="DefaultParagraphFont"/>
    <w:uiPriority w:val="22"/>
    <w:qFormat/>
    <w:rsid w:val="00594CA0"/>
    <w:rPr>
      <w:b/>
      <w:bCs/>
    </w:rPr>
  </w:style>
  <w:style w:type="character" w:styleId="BookTitle">
    <w:name w:val="Book Title"/>
    <w:basedOn w:val="DefaultParagraphFont"/>
    <w:uiPriority w:val="33"/>
    <w:qFormat/>
    <w:rsid w:val="00594CA0"/>
    <w:rPr>
      <w:b/>
      <w:bCs/>
      <w:i/>
      <w:iCs/>
      <w:spacing w:val="5"/>
    </w:rPr>
  </w:style>
  <w:style w:type="character" w:customStyle="1" w:styleId="Heading5Char">
    <w:name w:val="Heading 5 Char"/>
    <w:basedOn w:val="DefaultParagraphFont"/>
    <w:link w:val="Heading5"/>
    <w:uiPriority w:val="9"/>
    <w:semiHidden/>
    <w:rsid w:val="00594C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4CA0"/>
    <w:pPr>
      <w:numPr>
        <w:numId w:val="49"/>
      </w:numPr>
    </w:pPr>
  </w:style>
  <w:style w:type="paragraph" w:styleId="Header">
    <w:name w:val="header"/>
    <w:basedOn w:val="Normal"/>
    <w:link w:val="HeaderChar"/>
    <w:uiPriority w:val="99"/>
    <w:semiHidden/>
    <w:rsid w:val="00594CA0"/>
    <w:pPr>
      <w:tabs>
        <w:tab w:val="center" w:pos="4680"/>
        <w:tab w:val="right" w:pos="9360"/>
      </w:tabs>
    </w:pPr>
  </w:style>
  <w:style w:type="character" w:customStyle="1" w:styleId="HeaderChar">
    <w:name w:val="Header Char"/>
    <w:basedOn w:val="DefaultParagraphFont"/>
    <w:link w:val="Header"/>
    <w:uiPriority w:val="99"/>
    <w:semiHidden/>
    <w:rsid w:val="00594CA0"/>
    <w:rPr>
      <w:rFonts w:ascii="Calibri" w:hAnsi="Calibri" w:cs="Calibri"/>
    </w:rPr>
  </w:style>
  <w:style w:type="paragraph" w:styleId="Footer">
    <w:name w:val="footer"/>
    <w:basedOn w:val="Normal"/>
    <w:link w:val="FooterChar"/>
    <w:uiPriority w:val="99"/>
    <w:semiHidden/>
    <w:rsid w:val="00594CA0"/>
    <w:pPr>
      <w:tabs>
        <w:tab w:val="center" w:pos="4680"/>
        <w:tab w:val="right" w:pos="9360"/>
      </w:tabs>
    </w:pPr>
  </w:style>
  <w:style w:type="character" w:customStyle="1" w:styleId="FooterChar">
    <w:name w:val="Footer Char"/>
    <w:basedOn w:val="DefaultParagraphFont"/>
    <w:link w:val="Footer"/>
    <w:uiPriority w:val="99"/>
    <w:semiHidden/>
    <w:rsid w:val="00594CA0"/>
    <w:rPr>
      <w:rFonts w:ascii="Calibri" w:hAnsi="Calibri" w:cs="Calibri"/>
    </w:rPr>
  </w:style>
  <w:style w:type="paragraph" w:styleId="BodyText">
    <w:name w:val="Body Text"/>
    <w:basedOn w:val="Normal"/>
    <w:link w:val="BodyTextChar"/>
    <w:uiPriority w:val="99"/>
    <w:semiHidden/>
    <w:unhideWhenUsed/>
    <w:rsid w:val="00594CA0"/>
    <w:pPr>
      <w:spacing w:after="120"/>
    </w:pPr>
  </w:style>
  <w:style w:type="character" w:customStyle="1" w:styleId="BodyTextChar">
    <w:name w:val="Body Text Char"/>
    <w:basedOn w:val="DefaultParagraphFont"/>
    <w:link w:val="BodyText"/>
    <w:uiPriority w:val="99"/>
    <w:semiHidden/>
    <w:rsid w:val="00594CA0"/>
    <w:rPr>
      <w:rFonts w:ascii="Calibri" w:hAnsi="Calibri" w:cs="Calibri"/>
    </w:rPr>
  </w:style>
  <w:style w:type="paragraph" w:styleId="NoSpacing">
    <w:name w:val="No Spacing"/>
    <w:link w:val="NoSpacingChar"/>
    <w:uiPriority w:val="99"/>
    <w:unhideWhenUsed/>
    <w:qFormat/>
    <w:rsid w:val="00594CA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94CA0"/>
    <w:rPr>
      <w:rFonts w:ascii="Calibri" w:hAnsi="Calibri" w:cs="Calibri"/>
    </w:rPr>
  </w:style>
  <w:style w:type="character" w:styleId="Hyperlink">
    <w:name w:val="Hyperlink"/>
    <w:aliases w:val="heading 1 (block title),Important,Read,Card Text,Internet Link"/>
    <w:basedOn w:val="DefaultParagraphFont"/>
    <w:uiPriority w:val="99"/>
    <w:unhideWhenUsed/>
    <w:rsid w:val="00594CA0"/>
    <w:rPr>
      <w:color w:val="0563C1" w:themeColor="hyperlink"/>
      <w:u w:val="single"/>
    </w:rPr>
  </w:style>
  <w:style w:type="character" w:styleId="UnresolvedMention">
    <w:name w:val="Unresolved Mention"/>
    <w:basedOn w:val="DefaultParagraphFont"/>
    <w:uiPriority w:val="99"/>
    <w:semiHidden/>
    <w:unhideWhenUsed/>
    <w:rsid w:val="00594CA0"/>
    <w:rPr>
      <w:color w:val="605E5C"/>
      <w:shd w:val="clear" w:color="auto" w:fill="E1DFDD"/>
    </w:rPr>
  </w:style>
  <w:style w:type="paragraph" w:customStyle="1" w:styleId="Undertag">
    <w:name w:val="Undertag"/>
    <w:link w:val="UndertagChar"/>
    <w:autoRedefine/>
    <w:uiPriority w:val="5"/>
    <w:qFormat/>
    <w:rsid w:val="00594CA0"/>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594CA0"/>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594CA0"/>
    <w:rPr>
      <w:color w:val="75100D"/>
    </w:rPr>
  </w:style>
  <w:style w:type="character" w:customStyle="1" w:styleId="AnalyticChar">
    <w:name w:val="Analytic Char"/>
    <w:basedOn w:val="DefaultParagraphFont"/>
    <w:link w:val="Analytic"/>
    <w:uiPriority w:val="5"/>
    <w:rsid w:val="00594CA0"/>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594CA0"/>
    <w:rPr>
      <w:color w:val="000000" w:themeColor="text1"/>
    </w:rPr>
  </w:style>
  <w:style w:type="paragraph" w:customStyle="1" w:styleId="textbold">
    <w:name w:val="text bold"/>
    <w:basedOn w:val="Normal"/>
    <w:link w:val="Emphasis"/>
    <w:uiPriority w:val="8"/>
    <w:qFormat/>
    <w:rsid w:val="00594CA0"/>
    <w:pPr>
      <w:spacing w:line="256" w:lineRule="auto"/>
      <w:ind w:left="720"/>
      <w:jc w:val="both"/>
    </w:pPr>
    <w:rPr>
      <w:b/>
      <w:iCs/>
      <w:u w:val="single"/>
    </w:rPr>
  </w:style>
  <w:style w:type="character" w:customStyle="1" w:styleId="Heading6Char">
    <w:name w:val="Heading 6 Char"/>
    <w:basedOn w:val="DefaultParagraphFont"/>
    <w:link w:val="Heading6"/>
    <w:uiPriority w:val="9"/>
    <w:semiHidden/>
    <w:rsid w:val="00594CA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94CA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94CA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94CA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94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CA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94CA0"/>
    <w:pPr>
      <w:spacing w:before="160"/>
      <w:jc w:val="center"/>
    </w:pPr>
    <w:rPr>
      <w:i/>
      <w:iCs/>
      <w:color w:val="404040" w:themeColor="text1" w:themeTint="BF"/>
    </w:rPr>
  </w:style>
  <w:style w:type="character" w:customStyle="1" w:styleId="QuoteChar">
    <w:name w:val="Quote Char"/>
    <w:basedOn w:val="DefaultParagraphFont"/>
    <w:link w:val="Quote"/>
    <w:uiPriority w:val="29"/>
    <w:rsid w:val="00594CA0"/>
    <w:rPr>
      <w:rFonts w:ascii="Calibri" w:hAnsi="Calibri" w:cs="Calibri"/>
      <w:i/>
      <w:iCs/>
      <w:color w:val="404040" w:themeColor="text1" w:themeTint="BF"/>
    </w:rPr>
  </w:style>
  <w:style w:type="paragraph" w:styleId="ListParagraph">
    <w:name w:val="List Paragraph"/>
    <w:basedOn w:val="Normal"/>
    <w:uiPriority w:val="34"/>
    <w:qFormat/>
    <w:rsid w:val="00594CA0"/>
    <w:pPr>
      <w:ind w:left="720"/>
      <w:contextualSpacing/>
    </w:pPr>
  </w:style>
  <w:style w:type="character" w:styleId="IntenseEmphasis">
    <w:name w:val="Intense Emphasis"/>
    <w:basedOn w:val="DefaultParagraphFont"/>
    <w:uiPriority w:val="21"/>
    <w:qFormat/>
    <w:rsid w:val="00594CA0"/>
    <w:rPr>
      <w:i/>
      <w:iCs/>
      <w:color w:val="2F5496" w:themeColor="accent1" w:themeShade="BF"/>
    </w:rPr>
  </w:style>
  <w:style w:type="paragraph" w:styleId="IntenseQuote">
    <w:name w:val="Intense Quote"/>
    <w:basedOn w:val="Normal"/>
    <w:next w:val="Normal"/>
    <w:link w:val="IntenseQuoteChar"/>
    <w:uiPriority w:val="30"/>
    <w:qFormat/>
    <w:rsid w:val="00594C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CA0"/>
    <w:rPr>
      <w:rFonts w:ascii="Calibri" w:hAnsi="Calibri" w:cs="Calibri"/>
      <w:i/>
      <w:iCs/>
      <w:color w:val="2F5496" w:themeColor="accent1" w:themeShade="BF"/>
    </w:rPr>
  </w:style>
  <w:style w:type="character" w:styleId="IntenseReference">
    <w:name w:val="Intense Reference"/>
    <w:basedOn w:val="DefaultParagraphFont"/>
    <w:uiPriority w:val="32"/>
    <w:qFormat/>
    <w:rsid w:val="00594CA0"/>
    <w:rPr>
      <w:b/>
      <w:bCs/>
      <w:smallCaps/>
      <w:color w:val="2F5496" w:themeColor="accent1" w:themeShade="BF"/>
      <w:spacing w:val="5"/>
    </w:rPr>
  </w:style>
  <w:style w:type="paragraph" w:customStyle="1" w:styleId="Emphasis1">
    <w:name w:val="Emphasis1"/>
    <w:basedOn w:val="Normal"/>
    <w:uiPriority w:val="8"/>
    <w:rsid w:val="00594CA0"/>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character" w:styleId="SubtleEmphasis">
    <w:name w:val="Subtle Emphasis"/>
    <w:basedOn w:val="DefaultParagraphFont"/>
    <w:uiPriority w:val="19"/>
    <w:rsid w:val="00594CA0"/>
    <w:rPr>
      <w:i/>
      <w:iCs/>
      <w:color w:val="404040" w:themeColor="text1" w:themeTint="BF"/>
    </w:rPr>
  </w:style>
  <w:style w:type="character" w:styleId="SubtleReference">
    <w:name w:val="Subtle Reference"/>
    <w:basedOn w:val="DefaultParagraphFont"/>
    <w:uiPriority w:val="31"/>
    <w:rsid w:val="00594CA0"/>
    <w:rPr>
      <w:smallCaps/>
      <w:color w:val="5A5A5A" w:themeColor="text1" w:themeTint="A5"/>
    </w:rPr>
  </w:style>
  <w:style w:type="paragraph" w:customStyle="1" w:styleId="AnalyticAdvanced">
    <w:name w:val="Analytic (Advanced)"/>
    <w:basedOn w:val="Heading4"/>
    <w:link w:val="AnalyticAdvancedChar"/>
    <w:uiPriority w:val="5"/>
    <w:rsid w:val="00594CA0"/>
    <w:rPr>
      <w:color w:val="75100D"/>
    </w:rPr>
  </w:style>
  <w:style w:type="character" w:customStyle="1" w:styleId="AnalyticAdvancedChar">
    <w:name w:val="Analytic (Advanced) Char"/>
    <w:basedOn w:val="DefaultParagraphFont"/>
    <w:link w:val="AnalyticAdvanced"/>
    <w:uiPriority w:val="5"/>
    <w:rsid w:val="00594CA0"/>
    <w:rPr>
      <w:rFonts w:ascii="Calibri" w:eastAsiaTheme="majorEastAsia" w:hAnsi="Calibri" w:cstheme="majorBidi"/>
      <w:b/>
      <w:iCs/>
      <w:color w:val="75100D"/>
      <w:sz w:val="26"/>
    </w:rPr>
  </w:style>
  <w:style w:type="paragraph" w:customStyle="1" w:styleId="NavPaneDivider">
    <w:name w:val="Nav Pane Divider"/>
    <w:basedOn w:val="Heading5"/>
    <w:link w:val="NavPaneDividerChar"/>
    <w:uiPriority w:val="5"/>
    <w:rsid w:val="00594CA0"/>
    <w:rPr>
      <w:b/>
      <w:sz w:val="44"/>
      <w:u w:val="dashDotHeavy"/>
    </w:rPr>
  </w:style>
  <w:style w:type="character" w:customStyle="1" w:styleId="NavPaneDividerChar">
    <w:name w:val="Nav Pane Divider Char"/>
    <w:basedOn w:val="Heading5Char"/>
    <w:link w:val="NavPaneDivider"/>
    <w:uiPriority w:val="5"/>
    <w:rsid w:val="00594CA0"/>
    <w:rPr>
      <w:rFonts w:asciiTheme="majorHAnsi" w:eastAsiaTheme="majorEastAsia" w:hAnsiTheme="majorHAnsi" w:cstheme="majorBidi"/>
      <w:b/>
      <w:color w:val="2F5496" w:themeColor="accent1" w:themeShade="BF"/>
      <w:sz w:val="44"/>
      <w:u w:val="dashDotHeavy"/>
    </w:rPr>
  </w:style>
  <w:style w:type="paragraph" w:customStyle="1" w:styleId="FileNote">
    <w:name w:val="File Note"/>
    <w:basedOn w:val="Normal"/>
    <w:link w:val="FileNoteChar"/>
    <w:autoRedefine/>
    <w:uiPriority w:val="5"/>
    <w:qFormat/>
    <w:rsid w:val="00594CA0"/>
    <w:pPr>
      <w:spacing w:before="120"/>
    </w:pPr>
    <w:rPr>
      <w:b/>
      <w:i/>
      <w:color w:val="0070C0"/>
    </w:rPr>
  </w:style>
  <w:style w:type="character" w:customStyle="1" w:styleId="FileNoteChar">
    <w:name w:val="File Note Char"/>
    <w:basedOn w:val="DefaultParagraphFont"/>
    <w:link w:val="FileNote"/>
    <w:uiPriority w:val="5"/>
    <w:rsid w:val="00594CA0"/>
    <w:rPr>
      <w:rFonts w:ascii="Calibri" w:hAnsi="Calibri" w:cs="Calibri"/>
      <w:b/>
      <w:i/>
      <w:color w:val="0070C0"/>
    </w:rPr>
  </w:style>
  <w:style w:type="character" w:styleId="CommentReference">
    <w:name w:val="annotation reference"/>
    <w:basedOn w:val="DefaultParagraphFont"/>
    <w:uiPriority w:val="99"/>
    <w:semiHidden/>
    <w:unhideWhenUsed/>
    <w:rsid w:val="00594CA0"/>
    <w:rPr>
      <w:sz w:val="16"/>
      <w:szCs w:val="16"/>
    </w:rPr>
  </w:style>
  <w:style w:type="paragraph" w:styleId="CommentText">
    <w:name w:val="annotation text"/>
    <w:basedOn w:val="Normal"/>
    <w:link w:val="CommentTextChar"/>
    <w:uiPriority w:val="99"/>
    <w:unhideWhenUsed/>
    <w:rsid w:val="00594CA0"/>
    <w:rPr>
      <w:sz w:val="20"/>
      <w:szCs w:val="20"/>
    </w:rPr>
  </w:style>
  <w:style w:type="character" w:customStyle="1" w:styleId="CommentTextChar">
    <w:name w:val="Comment Text Char"/>
    <w:basedOn w:val="DefaultParagraphFont"/>
    <w:link w:val="CommentText"/>
    <w:uiPriority w:val="99"/>
    <w:rsid w:val="00594CA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94CA0"/>
    <w:rPr>
      <w:b/>
      <w:bCs/>
    </w:rPr>
  </w:style>
  <w:style w:type="character" w:customStyle="1" w:styleId="CommentSubjectChar">
    <w:name w:val="Comment Subject Char"/>
    <w:basedOn w:val="CommentTextChar"/>
    <w:link w:val="CommentSubject"/>
    <w:uiPriority w:val="99"/>
    <w:semiHidden/>
    <w:rsid w:val="00594CA0"/>
    <w:rPr>
      <w:rFonts w:ascii="Calibri" w:hAnsi="Calibri" w:cs="Calibri"/>
      <w:b/>
      <w:bCs/>
      <w:sz w:val="20"/>
      <w:szCs w:val="20"/>
    </w:rPr>
  </w:style>
  <w:style w:type="paragraph" w:customStyle="1" w:styleId="Analytics">
    <w:name w:val="Analytics"/>
    <w:basedOn w:val="Heading4"/>
    <w:link w:val="AnalyticsChar"/>
    <w:rsid w:val="00594CA0"/>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594CA0"/>
    <w:rPr>
      <w:rFonts w:ascii="Calibri" w:eastAsiaTheme="majorEastAsia" w:hAnsi="Calibri" w:cs="Times New Roman (Headings CS)"/>
      <w:b/>
      <w:bCs/>
      <w:color w:val="FFFFFF" w:themeColor="background1"/>
      <w:sz w:val="26"/>
      <w:szCs w:val="26"/>
      <w14:textFill>
        <w14:noFill/>
      </w14:textFill>
    </w:rPr>
  </w:style>
  <w:style w:type="character" w:customStyle="1" w:styleId="ForReferenceHighlight">
    <w:name w:val="For Reference Highlight"/>
    <w:uiPriority w:val="1"/>
    <w:rsid w:val="00594CA0"/>
    <w:rPr>
      <w:sz w:val="16"/>
      <w:bdr w:val="none" w:sz="0" w:space="0" w:color="auto"/>
      <w:shd w:val="clear" w:color="auto" w:fill="D0CECE" w:themeFill="background2" w:themeFillShade="E6"/>
    </w:rPr>
  </w:style>
  <w:style w:type="paragraph" w:customStyle="1" w:styleId="p1">
    <w:name w:val="p1"/>
    <w:basedOn w:val="Normal"/>
    <w:rsid w:val="00594CA0"/>
    <w:rPr>
      <w:rFonts w:ascii="Helvetica" w:eastAsiaTheme="minorEastAsia" w:hAnsi="Helvetica" w:cs="Times New Roman"/>
      <w:color w:val="1A1919"/>
      <w:sz w:val="15"/>
      <w:szCs w:val="15"/>
    </w:rPr>
  </w:style>
  <w:style w:type="character" w:customStyle="1" w:styleId="s1">
    <w:name w:val="s1"/>
    <w:basedOn w:val="DefaultParagraphFont"/>
    <w:rsid w:val="00594CA0"/>
    <w:rPr>
      <w:rFonts w:ascii="Helvetica" w:hAnsi="Helvetica" w:hint="default"/>
      <w:b w:val="0"/>
      <w:bCs w:val="0"/>
      <w:i w:val="0"/>
      <w:iCs w:val="0"/>
      <w:sz w:val="15"/>
      <w:szCs w:val="15"/>
    </w:rPr>
  </w:style>
  <w:style w:type="paragraph" w:customStyle="1" w:styleId="UnderlinePara">
    <w:name w:val="Underline Para"/>
    <w:basedOn w:val="Normal"/>
    <w:uiPriority w:val="7"/>
    <w:qFormat/>
    <w:rsid w:val="00594CA0"/>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17759</Words>
  <Characters>96256</Characters>
  <Application>Microsoft Office Word</Application>
  <DocSecurity>0</DocSecurity>
  <Lines>1659</Lines>
  <Paragraphs>636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2026-03-29T01:01:00Z</dcterms:created>
  <dcterms:modified xsi:type="dcterms:W3CDTF">2026-03-29T01:07:00Z</dcterms:modified>
</cp:coreProperties>
</file>