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2BAE" w14:textId="77777777" w:rsidR="006763C0" w:rsidRDefault="006763C0" w:rsidP="006763C0">
      <w:pPr>
        <w:pStyle w:val="Heading1"/>
      </w:pPr>
      <w:bookmarkStart w:id="0" w:name="_Hlk208050097"/>
      <w:r>
        <w:t>1NC</w:t>
      </w:r>
    </w:p>
    <w:p w14:paraId="61E69CD5" w14:textId="77777777" w:rsidR="006763C0" w:rsidRPr="00702324" w:rsidRDefault="006763C0" w:rsidP="006763C0">
      <w:pPr>
        <w:pStyle w:val="Heading2"/>
      </w:pPr>
      <w:r>
        <w:t>OFF</w:t>
      </w:r>
    </w:p>
    <w:p w14:paraId="671B836C" w14:textId="77777777" w:rsidR="006763C0" w:rsidRDefault="006763C0" w:rsidP="006763C0">
      <w:pPr>
        <w:pStyle w:val="Heading3"/>
      </w:pPr>
      <w:bookmarkStart w:id="1" w:name="_Hlk207302699"/>
      <w:bookmarkStart w:id="2" w:name="_Hlk208049970"/>
      <w:bookmarkEnd w:id="0"/>
      <w:r>
        <w:t>1NC---OFF</w:t>
      </w:r>
    </w:p>
    <w:p w14:paraId="258DC397" w14:textId="77777777" w:rsidR="006763C0" w:rsidRPr="00005A91" w:rsidRDefault="006763C0" w:rsidP="006763C0">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4A954D46" w14:textId="77777777" w:rsidR="006763C0" w:rsidRPr="00AE4E41" w:rsidRDefault="006763C0" w:rsidP="006763C0">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5CC252F7" w14:textId="77777777" w:rsidR="006763C0" w:rsidRDefault="006763C0" w:rsidP="006763C0">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25F5B416" w14:textId="77777777" w:rsidR="006763C0" w:rsidRPr="00005A91" w:rsidRDefault="006763C0" w:rsidP="006763C0">
      <w:pPr>
        <w:rPr>
          <w:sz w:val="16"/>
        </w:rPr>
      </w:pPr>
      <w:r w:rsidRPr="00005A91">
        <w:rPr>
          <w:sz w:val="16"/>
        </w:rPr>
        <w:t>“Bourgeoisification” of the Unions and the Aristocracy of Labor</w:t>
      </w:r>
    </w:p>
    <w:p w14:paraId="5E0A681D" w14:textId="77777777" w:rsidR="006763C0" w:rsidRPr="00005A91" w:rsidRDefault="006763C0" w:rsidP="006763C0">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048FC3F" w14:textId="77777777" w:rsidR="006763C0" w:rsidRPr="00005A91" w:rsidRDefault="006763C0" w:rsidP="006763C0">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1B01E351" w14:textId="77777777" w:rsidR="006763C0" w:rsidRPr="00005A91" w:rsidRDefault="006763C0" w:rsidP="006763C0">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327A5984" w14:textId="77777777" w:rsidR="006763C0" w:rsidRPr="00005A91" w:rsidRDefault="006763C0" w:rsidP="006763C0">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AC8F48C" w14:textId="77777777" w:rsidR="006763C0" w:rsidRPr="007A0EB6" w:rsidRDefault="006763C0" w:rsidP="006763C0">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A5A5F4D" w14:textId="77777777" w:rsidR="006763C0" w:rsidRPr="007A0EB6" w:rsidRDefault="006763C0" w:rsidP="006763C0">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6806C88A" w14:textId="77777777" w:rsidR="006763C0" w:rsidRPr="007A0EB6" w:rsidRDefault="006763C0" w:rsidP="006763C0">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7483F7B" w14:textId="77777777" w:rsidR="006763C0" w:rsidRPr="007A0EB6" w:rsidRDefault="006763C0" w:rsidP="006763C0">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59B83A5B" w14:textId="77777777" w:rsidR="006763C0" w:rsidRPr="007A0EB6" w:rsidRDefault="006763C0" w:rsidP="006763C0">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0BA3ABC0" w14:textId="77777777" w:rsidR="006763C0" w:rsidRPr="007A0EB6" w:rsidRDefault="006763C0" w:rsidP="006763C0">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21008D70" w14:textId="77777777" w:rsidR="006763C0" w:rsidRPr="007A0EB6" w:rsidRDefault="006763C0" w:rsidP="006763C0">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D3ECD5E" w14:textId="77777777" w:rsidR="006763C0" w:rsidRPr="007A0EB6" w:rsidRDefault="006763C0" w:rsidP="006763C0">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5D595428" w14:textId="77777777" w:rsidR="006763C0" w:rsidRPr="007A0EB6" w:rsidRDefault="006763C0" w:rsidP="006763C0">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46FE6789" w14:textId="77777777" w:rsidR="006763C0" w:rsidRPr="00F1799A" w:rsidRDefault="006763C0" w:rsidP="006763C0">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28D6C6EA" w14:textId="77777777" w:rsidR="006763C0" w:rsidRPr="00F1799A" w:rsidRDefault="006763C0" w:rsidP="006763C0">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5299D82C" w14:textId="77777777" w:rsidR="006763C0" w:rsidRPr="00F1799A" w:rsidRDefault="006763C0" w:rsidP="006763C0">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306EFAA" w14:textId="77777777" w:rsidR="006763C0" w:rsidRPr="00F1799A" w:rsidRDefault="006763C0" w:rsidP="006763C0">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6C254B3C" w14:textId="77777777" w:rsidR="006763C0" w:rsidRDefault="006763C0" w:rsidP="006763C0">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6DC42E03" w14:textId="77777777" w:rsidR="006763C0" w:rsidRDefault="006763C0" w:rsidP="006763C0">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A26149D" w14:textId="77777777" w:rsidR="006763C0" w:rsidRPr="00663DB1" w:rsidRDefault="006763C0" w:rsidP="006763C0">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41F197B0" w14:textId="77777777" w:rsidR="006763C0" w:rsidRPr="00663DB1" w:rsidRDefault="006763C0" w:rsidP="006763C0">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C550DCE" w14:textId="77777777" w:rsidR="006763C0" w:rsidRPr="00663DB1" w:rsidRDefault="006763C0" w:rsidP="006763C0">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5FF93FF" w14:textId="77777777" w:rsidR="006763C0" w:rsidRPr="00663DB1" w:rsidRDefault="006763C0" w:rsidP="006763C0">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08DD505E" w14:textId="77777777" w:rsidR="006763C0" w:rsidRDefault="006763C0" w:rsidP="006763C0">
      <w:r>
        <w:t>&lt;&lt;TEXT CONDENSED, NONE OMITTED&gt;&gt;</w:t>
      </w:r>
    </w:p>
    <w:p w14:paraId="2D60D880" w14:textId="77777777" w:rsidR="006763C0" w:rsidRDefault="006763C0" w:rsidP="006763C0">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75E82BC" w14:textId="77777777" w:rsidR="006763C0" w:rsidRPr="00663DB1" w:rsidRDefault="006763C0" w:rsidP="006763C0">
      <w:r>
        <w:t>&lt;&lt;PARAGRAPH INTEGRITY RESUMES&gt;&gt;</w:t>
      </w:r>
    </w:p>
    <w:p w14:paraId="7FCA5723" w14:textId="77777777" w:rsidR="006763C0" w:rsidRPr="00847D30" w:rsidRDefault="006763C0" w:rsidP="006763C0">
      <w:pPr>
        <w:rPr>
          <w:sz w:val="16"/>
        </w:rPr>
      </w:pPr>
      <w:r w:rsidRPr="00847D30">
        <w:rPr>
          <w:sz w:val="16"/>
        </w:rPr>
        <w:t>The Triangle of Extinction: Mad Money</w:t>
      </w:r>
    </w:p>
    <w:p w14:paraId="107DC8D6" w14:textId="77777777" w:rsidR="006763C0" w:rsidRPr="00847D30" w:rsidRDefault="006763C0" w:rsidP="006763C0">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48E7B9B" w14:textId="77777777" w:rsidR="006763C0" w:rsidRPr="00847D30" w:rsidRDefault="006763C0" w:rsidP="006763C0">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928B630" w14:textId="77777777" w:rsidR="006763C0" w:rsidRPr="00847D30" w:rsidRDefault="006763C0" w:rsidP="006763C0">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19E210DA" w14:textId="77777777" w:rsidR="006763C0" w:rsidRPr="00847D30" w:rsidRDefault="006763C0" w:rsidP="006763C0">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0AD44A1" w14:textId="77777777" w:rsidR="006763C0" w:rsidRPr="00847D30" w:rsidRDefault="006763C0" w:rsidP="006763C0">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22E8843" w14:textId="77777777" w:rsidR="006763C0" w:rsidRPr="00847D30" w:rsidRDefault="006763C0" w:rsidP="006763C0">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E2E5FE3" w14:textId="77777777" w:rsidR="006763C0" w:rsidRPr="00847D30" w:rsidRDefault="006763C0" w:rsidP="006763C0">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421505F" w14:textId="77777777" w:rsidR="006763C0" w:rsidRDefault="006763C0" w:rsidP="006763C0">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58634903" w14:textId="77777777" w:rsidR="006763C0" w:rsidRDefault="006763C0" w:rsidP="006763C0">
      <w:pPr>
        <w:pStyle w:val="Heading4"/>
      </w:pPr>
      <w:r>
        <w:t xml:space="preserve">The alternative is </w:t>
      </w:r>
      <w:r w:rsidRPr="004C7414">
        <w:rPr>
          <w:u w:val="single"/>
        </w:rPr>
        <w:t>ecosocialism</w:t>
      </w:r>
      <w:r>
        <w:t>.</w:t>
      </w:r>
    </w:p>
    <w:p w14:paraId="73F4DAB1" w14:textId="77777777" w:rsidR="006763C0" w:rsidRDefault="006763C0" w:rsidP="006763C0">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1376BA01" w14:textId="77777777" w:rsidR="006763C0" w:rsidRPr="007C3005" w:rsidRDefault="006763C0" w:rsidP="006763C0">
      <w:pPr>
        <w:rPr>
          <w:sz w:val="16"/>
        </w:rPr>
      </w:pPr>
      <w:r w:rsidRPr="007C3005">
        <w:rPr>
          <w:sz w:val="16"/>
        </w:rPr>
        <w:t>Decarbonize and Organize!</w:t>
      </w:r>
    </w:p>
    <w:p w14:paraId="4CCA7C06" w14:textId="77777777" w:rsidR="006763C0" w:rsidRPr="007C3005" w:rsidRDefault="006763C0" w:rsidP="006763C0">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0F04CCD9" w14:textId="77777777" w:rsidR="006763C0" w:rsidRPr="007C3005" w:rsidRDefault="006763C0" w:rsidP="006763C0">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46334C11" w14:textId="77777777" w:rsidR="006763C0" w:rsidRPr="007C3005" w:rsidRDefault="006763C0" w:rsidP="006763C0">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38F9FA99" w14:textId="77777777" w:rsidR="006763C0" w:rsidRPr="007C3005" w:rsidRDefault="006763C0" w:rsidP="006763C0">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690F91ED" w14:textId="77777777" w:rsidR="006763C0" w:rsidRPr="007C3005" w:rsidRDefault="006763C0" w:rsidP="006763C0">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155E22D7" w14:textId="77777777" w:rsidR="006763C0" w:rsidRPr="00D46AB6" w:rsidRDefault="006763C0" w:rsidP="006763C0">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576B619A" w14:textId="77777777" w:rsidR="006763C0" w:rsidRPr="00D46AB6" w:rsidRDefault="006763C0" w:rsidP="006763C0">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4D8C466F" w14:textId="77777777" w:rsidR="006763C0" w:rsidRPr="00D46AB6" w:rsidRDefault="006763C0" w:rsidP="006763C0">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1976E2F9" w14:textId="77777777" w:rsidR="006763C0" w:rsidRPr="00D46AB6" w:rsidRDefault="006763C0" w:rsidP="006763C0">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00EE2B59" w14:textId="77777777" w:rsidR="006763C0" w:rsidRPr="00D46AB6" w:rsidRDefault="006763C0" w:rsidP="006763C0">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4C47C8BA" w14:textId="78708AF4" w:rsidR="006763C0" w:rsidRDefault="006763C0" w:rsidP="006763C0">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bookmarkEnd w:id="1"/>
    <w:p w14:paraId="4D151C3C" w14:textId="77777777" w:rsidR="006763C0" w:rsidRDefault="006763C0" w:rsidP="006763C0">
      <w:pPr>
        <w:pStyle w:val="Heading3"/>
      </w:pPr>
      <w:r>
        <w:t>1NC---OFF</w:t>
      </w:r>
    </w:p>
    <w:p w14:paraId="3DE90DD4" w14:textId="77777777" w:rsidR="006763C0" w:rsidRPr="00FA7EAB" w:rsidRDefault="006763C0" w:rsidP="006763C0">
      <w:pPr>
        <w:rPr>
          <w:rStyle w:val="Style13ptBold"/>
        </w:rPr>
      </w:pPr>
      <w:r w:rsidRPr="00FA7EAB">
        <w:rPr>
          <w:rStyle w:val="Style13ptBold"/>
          <w:u w:val="single"/>
        </w:rPr>
        <w:t>U.S. Code CP</w:t>
      </w:r>
      <w:r w:rsidRPr="00FA7EAB">
        <w:rPr>
          <w:rStyle w:val="Style13ptBold"/>
        </w:rPr>
        <w:t>:</w:t>
      </w:r>
    </w:p>
    <w:p w14:paraId="30C4444D" w14:textId="77777777" w:rsidR="006763C0" w:rsidRDefault="006763C0" w:rsidP="006763C0">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BF6E6E">
        <w:t>strengthening collective bargaining rights of federal workers</w:t>
      </w:r>
      <w:r>
        <w:t xml:space="preserve">. </w:t>
      </w:r>
      <w:r w:rsidRPr="003B7D92">
        <w:t>The executive and judiciary should refrain from challenging OLRC interpretations of United States Code.</w:t>
      </w:r>
    </w:p>
    <w:p w14:paraId="747CFFFB" w14:textId="77777777" w:rsidR="006763C0" w:rsidRDefault="006763C0" w:rsidP="006763C0"/>
    <w:p w14:paraId="7A75415B" w14:textId="77777777" w:rsidR="006763C0" w:rsidRDefault="006763C0" w:rsidP="006763C0">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7F5945F4" w14:textId="77777777" w:rsidR="006763C0" w:rsidRDefault="006763C0" w:rsidP="006763C0">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EDD9243" w14:textId="77777777" w:rsidR="006763C0" w:rsidRPr="00F55C4A" w:rsidRDefault="006763C0" w:rsidP="006763C0">
      <w:pPr>
        <w:rPr>
          <w:sz w:val="16"/>
        </w:rPr>
      </w:pPr>
      <w:r w:rsidRPr="00F55C4A">
        <w:rPr>
          <w:sz w:val="16"/>
        </w:rPr>
        <w:t>C. Office of the Law Revision Counsel</w:t>
      </w:r>
    </w:p>
    <w:p w14:paraId="3540C81E" w14:textId="77777777" w:rsidR="006763C0" w:rsidRPr="00CD5E79" w:rsidRDefault="006763C0" w:rsidP="006763C0">
      <w:pPr>
        <w:rPr>
          <w:sz w:val="16"/>
        </w:rPr>
      </w:pPr>
      <w:r w:rsidRPr="00CD5E79">
        <w:rPr>
          <w:sz w:val="16"/>
        </w:rPr>
        <w:t>“The bulk of the revision done is done by lawyers in the executive branch.”</w:t>
      </w:r>
    </w:p>
    <w:p w14:paraId="1149EE15" w14:textId="77777777" w:rsidR="006763C0" w:rsidRPr="00CD5E79" w:rsidRDefault="006763C0" w:rsidP="006763C0">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C3F6488" w14:textId="77777777" w:rsidR="006763C0" w:rsidRPr="00237A20" w:rsidRDefault="006763C0" w:rsidP="006763C0">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700AB7F" w14:textId="77777777" w:rsidR="006763C0" w:rsidRPr="00237A20" w:rsidRDefault="006763C0" w:rsidP="006763C0">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FBFE4CE" w14:textId="77777777" w:rsidR="006763C0" w:rsidRPr="00237A20" w:rsidRDefault="006763C0" w:rsidP="006763C0">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FB9791E" w14:textId="77777777" w:rsidR="006763C0" w:rsidRPr="00237A20" w:rsidRDefault="006763C0" w:rsidP="006763C0">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9685C46" w14:textId="77777777" w:rsidR="006763C0" w:rsidRPr="00237A20" w:rsidRDefault="006763C0" w:rsidP="006763C0">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3A8C43E" w14:textId="77777777" w:rsidR="006763C0" w:rsidRPr="00237A20" w:rsidRDefault="006763C0" w:rsidP="006763C0">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C7D5E0F" w14:textId="77777777" w:rsidR="006763C0" w:rsidRPr="00237A20" w:rsidRDefault="006763C0" w:rsidP="006763C0">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08E2FA1" w14:textId="77777777" w:rsidR="006763C0" w:rsidRPr="001F6862" w:rsidRDefault="006763C0" w:rsidP="006763C0">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59C60695" w14:textId="77777777" w:rsidR="006763C0" w:rsidRPr="00B15728" w:rsidRDefault="006763C0" w:rsidP="006763C0">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CF76CD4" w14:textId="77777777" w:rsidR="006763C0" w:rsidRPr="00B60892" w:rsidRDefault="006763C0" w:rsidP="006763C0">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B16CDAA" w14:textId="77777777" w:rsidR="006763C0" w:rsidRPr="00B60892" w:rsidRDefault="006763C0" w:rsidP="006763C0">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4DCEBFF" w14:textId="77777777" w:rsidR="006763C0" w:rsidRDefault="006763C0" w:rsidP="006763C0">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7A564510" w14:textId="77777777" w:rsidR="006763C0" w:rsidRPr="0084548E" w:rsidRDefault="006763C0" w:rsidP="006763C0">
      <w:r>
        <w:t>&lt;&lt;TEXT CONDENSED, NONE OMITTED&gt;&gt;</w:t>
      </w:r>
    </w:p>
    <w:p w14:paraId="5AA47630" w14:textId="77777777" w:rsidR="006763C0" w:rsidRPr="00205FD6" w:rsidRDefault="006763C0" w:rsidP="006763C0">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257078B" w14:textId="77777777" w:rsidR="006763C0" w:rsidRDefault="006763C0" w:rsidP="006763C0">
      <w:r>
        <w:t>&lt;&lt;PARAGRAPH INTEGRITY RESUMES&gt;&gt;</w:t>
      </w:r>
    </w:p>
    <w:p w14:paraId="0FC96638" w14:textId="77777777" w:rsidR="006763C0" w:rsidRPr="0030569C" w:rsidRDefault="006763C0" w:rsidP="006763C0">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C633C99" w14:textId="77777777" w:rsidR="006763C0" w:rsidRPr="00773E76" w:rsidRDefault="006763C0" w:rsidP="006763C0">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461893A5" w14:textId="77777777" w:rsidR="006763C0" w:rsidRPr="00773E76" w:rsidRDefault="006763C0" w:rsidP="006763C0">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7E50785" w14:textId="77777777" w:rsidR="006763C0" w:rsidRPr="00773E76" w:rsidRDefault="006763C0" w:rsidP="006763C0">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85E4657" w14:textId="77777777" w:rsidR="006763C0" w:rsidRPr="00773E76" w:rsidRDefault="006763C0" w:rsidP="006763C0">
      <w:pPr>
        <w:rPr>
          <w:sz w:val="16"/>
        </w:rPr>
      </w:pPr>
      <w:r w:rsidRPr="00773E76">
        <w:rPr>
          <w:sz w:val="16"/>
        </w:rPr>
        <w:t>B. How the Congressional Bureaucracy Intervenes in This Account</w:t>
      </w:r>
    </w:p>
    <w:p w14:paraId="03BD6D52" w14:textId="77777777" w:rsidR="006763C0" w:rsidRDefault="006763C0" w:rsidP="006763C0">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1517A3FB" w14:textId="77777777" w:rsidR="006763C0" w:rsidRPr="00D71CA1" w:rsidRDefault="006763C0" w:rsidP="006763C0">
      <w:r>
        <w:t>&lt;&lt;TEXT CONDENSED, NONE OMITTED&gt;&gt;</w:t>
      </w:r>
    </w:p>
    <w:p w14:paraId="46FA88B5" w14:textId="77777777" w:rsidR="006763C0" w:rsidRPr="0082689E" w:rsidRDefault="006763C0" w:rsidP="006763C0">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45B6E42" w14:textId="77777777" w:rsidR="006763C0" w:rsidRPr="0083207F" w:rsidRDefault="006763C0" w:rsidP="006763C0">
      <w:r>
        <w:t>&lt;&lt;PARAGRAPH INTEGRITY RESUMES&gt;&gt;</w:t>
      </w:r>
    </w:p>
    <w:p w14:paraId="12A1A00A" w14:textId="77777777" w:rsidR="006763C0" w:rsidRPr="006E2E9D" w:rsidRDefault="006763C0" w:rsidP="006763C0">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5D854CBD" w14:textId="77777777" w:rsidR="006763C0" w:rsidRPr="00A301C5" w:rsidRDefault="006763C0" w:rsidP="006763C0">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DDDD5D6" w14:textId="77777777" w:rsidR="006763C0" w:rsidRPr="007230B0" w:rsidRDefault="006763C0" w:rsidP="006763C0">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2615127" w14:textId="77777777" w:rsidR="006763C0" w:rsidRPr="003C4A21" w:rsidRDefault="006763C0" w:rsidP="006763C0">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A7319EA" w14:textId="77777777" w:rsidR="006763C0" w:rsidRPr="00434B06" w:rsidRDefault="006763C0" w:rsidP="006763C0">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CB5EA30" w14:textId="77777777" w:rsidR="006763C0" w:rsidRPr="00434B06" w:rsidRDefault="006763C0" w:rsidP="006763C0">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9E63EE0" w14:textId="77777777" w:rsidR="006763C0" w:rsidRDefault="006763C0" w:rsidP="006763C0">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410718ED" w14:textId="77777777" w:rsidR="006763C0" w:rsidRPr="00FB7CD4" w:rsidRDefault="006763C0" w:rsidP="006763C0">
      <w:r>
        <w:t>&lt;&lt;TEXT CONDENSED, NONE OMITTED&gt;&gt;</w:t>
      </w:r>
    </w:p>
    <w:p w14:paraId="4854181C" w14:textId="77777777" w:rsidR="006763C0" w:rsidRPr="0082689E" w:rsidRDefault="006763C0" w:rsidP="006763C0">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D2DC61C" w14:textId="77777777" w:rsidR="006763C0" w:rsidRDefault="006763C0" w:rsidP="006763C0">
      <w:r>
        <w:t>&lt;&lt;PARAGRAPH INTEGRITY RESUMES&gt;&gt;</w:t>
      </w:r>
    </w:p>
    <w:p w14:paraId="4015F524" w14:textId="77777777" w:rsidR="006763C0" w:rsidRPr="001B509F" w:rsidRDefault="006763C0" w:rsidP="006763C0">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56A3F2B" w14:textId="77777777" w:rsidR="006763C0" w:rsidRPr="00B64FF2" w:rsidRDefault="006763C0" w:rsidP="006763C0">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78062D55" w14:textId="77777777" w:rsidR="006763C0" w:rsidRPr="000C7AF4" w:rsidRDefault="006763C0" w:rsidP="006763C0">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006187B" w14:textId="77777777" w:rsidR="006763C0" w:rsidRPr="000C7AF4" w:rsidRDefault="006763C0" w:rsidP="006763C0">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4E5F13D" w14:textId="77777777" w:rsidR="006763C0" w:rsidRPr="000C7AF4" w:rsidRDefault="006763C0" w:rsidP="006763C0">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46480BC" w14:textId="77777777" w:rsidR="006763C0" w:rsidRPr="000C7AF4" w:rsidRDefault="006763C0" w:rsidP="006763C0">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EAB8264" w14:textId="77777777" w:rsidR="006763C0" w:rsidRPr="000C7AF4" w:rsidRDefault="006763C0" w:rsidP="006763C0">
      <w:pPr>
        <w:rPr>
          <w:sz w:val="16"/>
        </w:rPr>
      </w:pPr>
      <w:r w:rsidRPr="000C7AF4">
        <w:rPr>
          <w:sz w:val="16"/>
        </w:rPr>
        <w:t>B. What You Think Is the “Statute” Is Not; OLRC As a Deeper Example</w:t>
      </w:r>
    </w:p>
    <w:p w14:paraId="54B604DA" w14:textId="77777777" w:rsidR="006763C0" w:rsidRDefault="006763C0" w:rsidP="006763C0">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5E506D2" w14:textId="77777777" w:rsidR="006763C0" w:rsidRPr="003D3541" w:rsidRDefault="006763C0" w:rsidP="006763C0">
      <w:r>
        <w:t>&lt;&lt;TEXT CONDENSED, NONE OMITTED&gt;&gt;</w:t>
      </w:r>
    </w:p>
    <w:p w14:paraId="1E438826" w14:textId="77777777" w:rsidR="006763C0" w:rsidRPr="00514A72" w:rsidRDefault="006763C0" w:rsidP="006763C0">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FCAD5D3" w14:textId="77777777" w:rsidR="006763C0" w:rsidRDefault="006763C0" w:rsidP="006763C0">
      <w:r>
        <w:t>&lt;&lt;PARAGRAPH BREAKS RESUME&gt;&gt;</w:t>
      </w:r>
    </w:p>
    <w:p w14:paraId="4379C616" w14:textId="77777777" w:rsidR="006763C0" w:rsidRPr="00E85E75" w:rsidRDefault="006763C0" w:rsidP="006763C0">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1B109F1" w14:textId="77777777" w:rsidR="006763C0" w:rsidRPr="00E85E75" w:rsidRDefault="006763C0" w:rsidP="006763C0">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FD7351F" w14:textId="77777777" w:rsidR="006763C0" w:rsidRPr="00983A37" w:rsidRDefault="006763C0" w:rsidP="006763C0">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E1DC68C" w14:textId="77777777" w:rsidR="006763C0" w:rsidRPr="00983A37" w:rsidRDefault="006763C0" w:rsidP="006763C0">
      <w:pPr>
        <w:rPr>
          <w:sz w:val="16"/>
        </w:rPr>
      </w:pPr>
      <w:r w:rsidRPr="00983A37">
        <w:rPr>
          <w:sz w:val="16"/>
        </w:rPr>
        <w:t>&lt;&lt;FIGURES 4 AND 5 OMITTED&gt;&gt;</w:t>
      </w:r>
    </w:p>
    <w:p w14:paraId="4756AC12" w14:textId="77777777" w:rsidR="006763C0" w:rsidRPr="00983A37" w:rsidRDefault="006763C0" w:rsidP="006763C0">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31405C1" w14:textId="77777777" w:rsidR="006763C0" w:rsidRDefault="006763C0" w:rsidP="006763C0">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122DA771" w14:textId="77777777" w:rsidR="006763C0" w:rsidRDefault="006763C0" w:rsidP="006763C0">
      <w:pPr>
        <w:pStyle w:val="Heading4"/>
      </w:pPr>
      <w:r>
        <w:t xml:space="preserve">Polarization causes </w:t>
      </w:r>
      <w:r w:rsidRPr="000D1832">
        <w:rPr>
          <w:u w:val="single"/>
        </w:rPr>
        <w:t>extinction</w:t>
      </w:r>
      <w:r>
        <w:t>.</w:t>
      </w:r>
    </w:p>
    <w:p w14:paraId="7C7D43DB" w14:textId="77777777" w:rsidR="006763C0" w:rsidRDefault="006763C0" w:rsidP="006763C0">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CA13665" w14:textId="77777777" w:rsidR="006763C0" w:rsidRPr="00775466" w:rsidRDefault="006763C0" w:rsidP="006763C0">
      <w:pPr>
        <w:rPr>
          <w:sz w:val="16"/>
        </w:rPr>
      </w:pPr>
      <w:r w:rsidRPr="00775466">
        <w:rPr>
          <w:sz w:val="16"/>
        </w:rPr>
        <w:t>Polarization</w:t>
      </w:r>
    </w:p>
    <w:p w14:paraId="7FB0BB0C" w14:textId="77777777" w:rsidR="006763C0" w:rsidRPr="00775466" w:rsidRDefault="006763C0" w:rsidP="006763C0">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A04AD07" w14:textId="77777777" w:rsidR="006763C0" w:rsidRPr="00775466" w:rsidRDefault="006763C0" w:rsidP="006763C0">
      <w:pPr>
        <w:rPr>
          <w:sz w:val="16"/>
        </w:rPr>
      </w:pPr>
      <w:r w:rsidRPr="00775466">
        <w:rPr>
          <w:sz w:val="16"/>
        </w:rPr>
        <w:t>Existential Risk</w:t>
      </w:r>
    </w:p>
    <w:p w14:paraId="606EAE26" w14:textId="77777777" w:rsidR="006763C0" w:rsidRPr="00A278B8" w:rsidRDefault="006763C0" w:rsidP="006763C0">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11BC206" w14:textId="77777777" w:rsidR="006763C0" w:rsidRPr="0000094D" w:rsidRDefault="006763C0" w:rsidP="006763C0">
      <w:pPr>
        <w:rPr>
          <w:sz w:val="16"/>
        </w:rPr>
      </w:pPr>
      <w:r w:rsidRPr="0000094D">
        <w:rPr>
          <w:sz w:val="16"/>
        </w:rPr>
        <w:t>Conclusion</w:t>
      </w:r>
    </w:p>
    <w:p w14:paraId="70EF07F7" w14:textId="77777777" w:rsidR="006763C0" w:rsidRPr="0000094D" w:rsidRDefault="006763C0" w:rsidP="006763C0">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D1179E1" w14:textId="77777777" w:rsidR="006763C0" w:rsidRPr="00E16D38" w:rsidRDefault="006763C0" w:rsidP="006763C0">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27D7CFD" w14:textId="77777777" w:rsidR="006763C0" w:rsidRPr="00BB2910" w:rsidRDefault="006763C0" w:rsidP="006763C0">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bookmarkEnd w:id="2"/>
    <w:p w14:paraId="4DE363A0" w14:textId="77777777" w:rsidR="006763C0" w:rsidRDefault="006763C0" w:rsidP="006763C0">
      <w:pPr>
        <w:pStyle w:val="Heading3"/>
      </w:pPr>
      <w:r>
        <w:t>1NC---OFF</w:t>
      </w:r>
    </w:p>
    <w:p w14:paraId="2771D71B" w14:textId="77777777" w:rsidR="006763C0" w:rsidRPr="00936EA6" w:rsidRDefault="006763C0" w:rsidP="006763C0">
      <w:pPr>
        <w:rPr>
          <w:rStyle w:val="Style13ptBold"/>
        </w:rPr>
      </w:pPr>
      <w:r w:rsidRPr="00936EA6">
        <w:rPr>
          <w:rStyle w:val="Style13ptBold"/>
          <w:u w:val="single"/>
        </w:rPr>
        <w:t>T-</w:t>
      </w:r>
      <w:r>
        <w:rPr>
          <w:rStyle w:val="Style13ptBold"/>
          <w:u w:val="single"/>
        </w:rPr>
        <w:t>Preexisting</w:t>
      </w:r>
      <w:r>
        <w:rPr>
          <w:rStyle w:val="Style13ptBold"/>
        </w:rPr>
        <w:t>:</w:t>
      </w:r>
    </w:p>
    <w:p w14:paraId="5555E273" w14:textId="77777777" w:rsidR="006763C0" w:rsidRPr="000904BE" w:rsidRDefault="006763C0" w:rsidP="006763C0">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5ADD4618" w14:textId="77777777" w:rsidR="006763C0" w:rsidRPr="00E4170B" w:rsidRDefault="006763C0" w:rsidP="006763C0">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5D6EB45" w14:textId="77777777" w:rsidR="006763C0" w:rsidRPr="00EE7AB2" w:rsidRDefault="006763C0" w:rsidP="006763C0">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10CAD20" w14:textId="77777777" w:rsidR="006763C0" w:rsidRDefault="006763C0" w:rsidP="006763C0">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Federal Workers. </w:t>
      </w:r>
    </w:p>
    <w:p w14:paraId="6E5A9697" w14:textId="77777777" w:rsidR="006763C0" w:rsidRPr="0052136C" w:rsidRDefault="006763C0" w:rsidP="006763C0"/>
    <w:p w14:paraId="24500343" w14:textId="77777777" w:rsidR="006763C0" w:rsidRPr="00BF6E6E" w:rsidRDefault="006763C0" w:rsidP="006763C0">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p w14:paraId="2C99E41A" w14:textId="77777777" w:rsidR="006763C0" w:rsidRDefault="006763C0" w:rsidP="006763C0">
      <w:pPr>
        <w:pStyle w:val="Heading3"/>
      </w:pPr>
      <w:r>
        <w:t>1NC---OFF</w:t>
      </w:r>
    </w:p>
    <w:p w14:paraId="26D08D38" w14:textId="77777777" w:rsidR="006763C0" w:rsidRDefault="006763C0" w:rsidP="006763C0">
      <w:pPr>
        <w:rPr>
          <w:rStyle w:val="Style13ptBold"/>
        </w:rPr>
      </w:pPr>
      <w:r w:rsidRPr="003A2B41">
        <w:rPr>
          <w:rStyle w:val="Style13ptBold"/>
          <w:u w:val="single"/>
        </w:rPr>
        <w:t>Major Questions CP</w:t>
      </w:r>
      <w:r>
        <w:rPr>
          <w:rStyle w:val="Style13ptBold"/>
        </w:rPr>
        <w:t>:</w:t>
      </w:r>
    </w:p>
    <w:p w14:paraId="29C653AB" w14:textId="77777777" w:rsidR="006763C0" w:rsidRPr="003A2B41" w:rsidRDefault="006763C0" w:rsidP="006763C0">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 xml:space="preserve">implement </w:t>
      </w:r>
      <w:r>
        <w:rPr>
          <w:rFonts w:eastAsia="Times New Roman"/>
        </w:rPr>
        <w:t xml:space="preserve">strengthening </w:t>
      </w:r>
      <w:r w:rsidRPr="00BF6E6E">
        <w:rPr>
          <w:rFonts w:eastAsia="Times New Roman"/>
        </w:rPr>
        <w:t>collective bargaining rights of federal workers</w:t>
      </w:r>
      <w:r>
        <w:rPr>
          <w:rFonts w:eastAsia="Times New Roman"/>
        </w:rPr>
        <w:t xml:space="preserve"> through policymaking</w:t>
      </w:r>
      <w:r w:rsidRPr="003A2B41">
        <w:rPr>
          <w:rFonts w:eastAsia="Times New Roman"/>
        </w:rPr>
        <w:t>.</w:t>
      </w:r>
    </w:p>
    <w:p w14:paraId="3884950C" w14:textId="77777777" w:rsidR="006763C0" w:rsidRPr="003A2B41" w:rsidRDefault="006763C0" w:rsidP="006763C0">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sidRPr="00BF6E6E">
        <w:rPr>
          <w:rFonts w:eastAsia="Times New Roman"/>
        </w:rPr>
        <w:t>strengthening collective bargaining rights of federal workers</w:t>
      </w:r>
      <w:r w:rsidRPr="003A2B41">
        <w:rPr>
          <w:rFonts w:eastAsia="Times New Roman"/>
        </w:rPr>
        <w:t>.</w:t>
      </w:r>
    </w:p>
    <w:p w14:paraId="5156C39A" w14:textId="77777777" w:rsidR="006763C0" w:rsidRPr="003A2B41" w:rsidRDefault="006763C0" w:rsidP="006763C0">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089AC769" w14:textId="77777777" w:rsidR="006763C0" w:rsidRPr="00636BE3" w:rsidRDefault="006763C0" w:rsidP="006763C0">
      <w:pPr>
        <w:pStyle w:val="Heading4"/>
      </w:pPr>
      <w:r>
        <w:t xml:space="preserve">That provides necessary clarification over the </w:t>
      </w:r>
      <w:r>
        <w:rPr>
          <w:u w:val="single"/>
        </w:rPr>
        <w:t>M</w:t>
      </w:r>
      <w:r>
        <w:t xml:space="preserve">ajor </w:t>
      </w:r>
      <w:r>
        <w:rPr>
          <w:u w:val="single"/>
        </w:rPr>
        <w:t>Q</w:t>
      </w:r>
      <w:r>
        <w:t xml:space="preserve">uestions </w:t>
      </w:r>
      <w:r w:rsidRPr="00953F61">
        <w:t>Doctrine</w:t>
      </w:r>
      <w:r>
        <w:t>.</w:t>
      </w:r>
    </w:p>
    <w:p w14:paraId="34E0C02A" w14:textId="77777777" w:rsidR="006763C0" w:rsidRPr="00556691" w:rsidRDefault="006763C0" w:rsidP="006763C0">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2D38EDDD" w14:textId="77777777" w:rsidR="006763C0" w:rsidRPr="00556691" w:rsidRDefault="006763C0" w:rsidP="006763C0">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7C0A129F" w14:textId="77777777" w:rsidR="006763C0" w:rsidRPr="00556691" w:rsidRDefault="006763C0" w:rsidP="006763C0">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297947B6" w14:textId="77777777" w:rsidR="006763C0" w:rsidRPr="00556691" w:rsidRDefault="006763C0" w:rsidP="006763C0">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2CC0E4F7" w14:textId="77777777" w:rsidR="006763C0" w:rsidRPr="00953F61" w:rsidRDefault="006763C0" w:rsidP="006763C0">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7F1C9505" w14:textId="77777777" w:rsidR="006763C0" w:rsidRPr="00082410" w:rsidRDefault="006763C0" w:rsidP="006763C0">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068DD0FD" w14:textId="77777777" w:rsidR="006763C0" w:rsidRPr="006A2A7B" w:rsidRDefault="006763C0" w:rsidP="006763C0">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09972A3E" w14:textId="77777777" w:rsidR="006763C0" w:rsidRPr="00953F61" w:rsidRDefault="006763C0" w:rsidP="006763C0">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082410">
        <w:rPr>
          <w:highlight w:val="cyan"/>
          <w:u w:val="single"/>
        </w:rPr>
        <w:t>doctrinal shifts</w:t>
      </w:r>
      <w:r w:rsidRPr="00082410">
        <w:rPr>
          <w:u w:val="single"/>
        </w:rPr>
        <w:t xml:space="preserve"> will </w:t>
      </w:r>
      <w:r w:rsidRPr="00082410">
        <w:rPr>
          <w:highlight w:val="cyan"/>
          <w:u w:val="single"/>
        </w:rPr>
        <w:t xml:space="preserve">complicate the </w:t>
      </w:r>
      <w:r w:rsidRPr="00082410">
        <w:rPr>
          <w:b/>
          <w:iCs/>
          <w:sz w:val="26"/>
          <w:highlight w:val="cyan"/>
          <w:u w:val="single"/>
          <w:bdr w:val="single" w:sz="18" w:space="0" w:color="auto"/>
        </w:rPr>
        <w:t>ability</w:t>
      </w:r>
      <w:r w:rsidRPr="00082410">
        <w:rPr>
          <w:u w:val="single"/>
        </w:rPr>
        <w:t xml:space="preserve"> and </w:t>
      </w:r>
      <w:r w:rsidRPr="00082410">
        <w:rPr>
          <w:b/>
          <w:iCs/>
          <w:sz w:val="26"/>
          <w:u w:val="single"/>
          <w:bdr w:val="single" w:sz="18" w:space="0" w:color="auto"/>
        </w:rPr>
        <w:t>will</w:t>
      </w:r>
      <w:r w:rsidRPr="00082410">
        <w:rPr>
          <w:u w:val="single"/>
        </w:rPr>
        <w:t xml:space="preserve"> </w:t>
      </w:r>
      <w:r w:rsidRPr="00082410">
        <w:rPr>
          <w:highlight w:val="cyan"/>
          <w:u w:val="single"/>
        </w:rPr>
        <w:t>of admin</w:t>
      </w:r>
      <w:r w:rsidRPr="00082410">
        <w:rPr>
          <w:u w:val="single"/>
        </w:rPr>
        <w:t xml:space="preserve">istrative bodies </w:t>
      </w:r>
      <w:r w:rsidRPr="00082410">
        <w:rPr>
          <w:highlight w:val="cyan"/>
          <w:u w:val="single"/>
        </w:rPr>
        <w:t xml:space="preserve">to oversee </w:t>
      </w:r>
      <w:r w:rsidRPr="00082410">
        <w:rPr>
          <w:b/>
          <w:iCs/>
          <w:sz w:val="26"/>
          <w:highlight w:val="cyan"/>
          <w:u w:val="single"/>
          <w:bdr w:val="single" w:sz="18" w:space="0" w:color="auto"/>
        </w:rPr>
        <w:t>emerging tech</w:t>
      </w:r>
      <w:r w:rsidRPr="00082410">
        <w:rPr>
          <w:u w:val="single"/>
        </w:rPr>
        <w:t>nologies.</w:t>
      </w:r>
      <w:r w:rsidRPr="00082410">
        <w:t xml:space="preserve"> </w:t>
      </w:r>
      <w:r w:rsidRPr="00082410">
        <w:rPr>
          <w:sz w:val="12"/>
          <w:szCs w:val="12"/>
        </w:rPr>
        <w:t xml:space="preserve">Even without direct judicial involvement, strengthened nondelegation canons could </w:t>
      </w:r>
      <w:r w:rsidRPr="00082410">
        <w:rPr>
          <w:b/>
          <w:iCs/>
          <w:sz w:val="26"/>
          <w:highlight w:val="cyan"/>
          <w:u w:val="single"/>
          <w:bdr w:val="single" w:sz="18" w:space="0" w:color="auto"/>
        </w:rPr>
        <w:t>chill</w:t>
      </w:r>
      <w:r w:rsidRPr="00082410">
        <w:rPr>
          <w:highlight w:val="cyan"/>
          <w:u w:val="single"/>
        </w:rPr>
        <w:t xml:space="preserve"> the </w:t>
      </w:r>
      <w:r w:rsidRPr="00082410">
        <w:rPr>
          <w:b/>
          <w:iCs/>
          <w:sz w:val="26"/>
          <w:highlight w:val="cyan"/>
          <w:u w:val="single"/>
          <w:bdr w:val="single" w:sz="18" w:space="0" w:color="auto"/>
        </w:rPr>
        <w:t>interest</w:t>
      </w:r>
      <w:r w:rsidRPr="00082410">
        <w:rPr>
          <w:highlight w:val="cyan"/>
          <w:u w:val="single"/>
        </w:rPr>
        <w:t xml:space="preserve"> and </w:t>
      </w:r>
      <w:r w:rsidRPr="00082410">
        <w:rPr>
          <w:b/>
          <w:iCs/>
          <w:sz w:val="26"/>
          <w:highlight w:val="cyan"/>
          <w:u w:val="single"/>
          <w:bdr w:val="single" w:sz="18" w:space="0" w:color="auto"/>
        </w:rPr>
        <w:t>will</w:t>
      </w:r>
      <w:r w:rsidRPr="00082410">
        <w:rPr>
          <w:highlight w:val="cyan"/>
          <w:u w:val="single"/>
        </w:rPr>
        <w:t xml:space="preserve"> of regulators to extend</w:t>
      </w:r>
      <w:r w:rsidRPr="00082410">
        <w:rPr>
          <w:u w:val="single"/>
        </w:rPr>
        <w:t xml:space="preserve"> their existing </w:t>
      </w:r>
      <w:r w:rsidRPr="00082410">
        <w:rPr>
          <w:highlight w:val="cyan"/>
          <w:u w:val="single"/>
        </w:rPr>
        <w:t xml:space="preserve">authorities to </w:t>
      </w:r>
      <w:r w:rsidRPr="00082410">
        <w:rPr>
          <w:b/>
          <w:iCs/>
          <w:sz w:val="26"/>
          <w:highlight w:val="cyan"/>
          <w:u w:val="single"/>
          <w:bdr w:val="single" w:sz="18" w:space="0" w:color="auto"/>
        </w:rPr>
        <w:t>novel tech</w:t>
      </w:r>
      <w:r w:rsidRPr="00082410">
        <w:rPr>
          <w:u w:val="single"/>
        </w:rPr>
        <w:t xml:space="preserve">nology </w:t>
      </w:r>
      <w:r w:rsidRPr="00082410">
        <w:rPr>
          <w:highlight w:val="cyan"/>
          <w:u w:val="single"/>
        </w:rPr>
        <w:t>spaces</w:t>
      </w:r>
      <w:r w:rsidRPr="00082410">
        <w:rPr>
          <w:u w:val="singl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082410">
        <w:rPr>
          <w:u w:val="single"/>
        </w:rPr>
        <w:t xml:space="preserve">Even </w:t>
      </w:r>
      <w:r w:rsidRPr="00082410">
        <w:rPr>
          <w:highlight w:val="cyan"/>
          <w:u w:val="single"/>
        </w:rPr>
        <w:t>agencies</w:t>
      </w:r>
      <w:r w:rsidRPr="00082410">
        <w:rPr>
          <w:u w:val="single"/>
        </w:rPr>
        <w:t xml:space="preserve"> </w:t>
      </w:r>
      <w:r w:rsidRPr="00082410">
        <w:rPr>
          <w:b/>
          <w:iCs/>
          <w:sz w:val="26"/>
          <w:u w:val="single"/>
          <w:bdr w:val="single" w:sz="18" w:space="0" w:color="auto"/>
        </w:rPr>
        <w:t>motivated</w:t>
      </w:r>
      <w:r w:rsidRPr="00082410">
        <w:rPr>
          <w:u w:val="single"/>
        </w:rPr>
        <w:t xml:space="preserve"> and </w:t>
      </w:r>
      <w:r w:rsidRPr="00082410">
        <w:rPr>
          <w:b/>
          <w:iCs/>
          <w:sz w:val="26"/>
          <w:u w:val="single"/>
          <w:bdr w:val="single" w:sz="18" w:space="0" w:color="auto"/>
        </w:rPr>
        <w:t>willing</w:t>
      </w:r>
      <w:r w:rsidRPr="00082410">
        <w:rPr>
          <w:u w:val="single"/>
        </w:rPr>
        <w:t xml:space="preserve"> to comply with evolving nondelegation canons will likely </w:t>
      </w:r>
      <w:r w:rsidRPr="00082410">
        <w:rPr>
          <w:b/>
          <w:iCs/>
          <w:sz w:val="26"/>
          <w:highlight w:val="cyan"/>
          <w:u w:val="single"/>
          <w:bdr w:val="single" w:sz="18" w:space="0" w:color="auto"/>
        </w:rPr>
        <w:t>struggle</w:t>
      </w:r>
      <w:r w:rsidRPr="00082410">
        <w:rPr>
          <w:u w:val="single"/>
        </w:rPr>
        <w:t xml:space="preserve"> in the contemporary judicial environment, </w:t>
      </w:r>
      <w:r w:rsidRPr="00082410">
        <w:rPr>
          <w:highlight w:val="cyan"/>
          <w:u w:val="single"/>
        </w:rPr>
        <w:t>given</w:t>
      </w:r>
      <w:r w:rsidRPr="00082410">
        <w:rPr>
          <w:u w:val="single"/>
        </w:rPr>
        <w:t xml:space="preserve"> the </w:t>
      </w:r>
      <w:r w:rsidRPr="00082410">
        <w:rPr>
          <w:b/>
          <w:iCs/>
          <w:sz w:val="26"/>
          <w:highlight w:val="cyan"/>
          <w:u w:val="single"/>
          <w:bdr w:val="single" w:sz="18" w:space="0" w:color="auto"/>
        </w:rPr>
        <w:t>uncertainty</w:t>
      </w:r>
      <w:r w:rsidRPr="00082410">
        <w:rPr>
          <w:highlight w:val="cyan"/>
          <w:u w:val="single"/>
        </w:rPr>
        <w:t xml:space="preserve"> around how courts</w:t>
      </w:r>
      <w:r w:rsidRPr="00082410">
        <w:rPr>
          <w:u w:val="single"/>
        </w:rPr>
        <w:t xml:space="preserve"> may </w:t>
      </w:r>
      <w:r w:rsidRPr="00082410">
        <w:rPr>
          <w:highlight w:val="cyan"/>
          <w:u w:val="single"/>
        </w:rPr>
        <w:t xml:space="preserve">apply the </w:t>
      </w:r>
      <w:r w:rsidRPr="00082410">
        <w:rPr>
          <w:b/>
          <w:iCs/>
          <w:sz w:val="26"/>
          <w:highlight w:val="cyan"/>
          <w:u w:val="single"/>
          <w:bdr w:val="single" w:sz="18" w:space="0" w:color="auto"/>
        </w:rPr>
        <w:t>m</w:t>
      </w:r>
      <w:r w:rsidRPr="00082410">
        <w:rPr>
          <w:u w:val="single"/>
        </w:rPr>
        <w:t xml:space="preserve">ajor </w:t>
      </w:r>
      <w:r w:rsidRPr="00082410">
        <w:rPr>
          <w:b/>
          <w:iCs/>
          <w:sz w:val="26"/>
          <w:highlight w:val="cyan"/>
          <w:u w:val="single"/>
          <w:bdr w:val="single" w:sz="18" w:space="0" w:color="auto"/>
        </w:rPr>
        <w:t>q</w:t>
      </w:r>
      <w:r w:rsidRPr="00082410">
        <w:rPr>
          <w:u w:val="single"/>
        </w:rPr>
        <w:t xml:space="preserve">uestions </w:t>
      </w:r>
      <w:r w:rsidRPr="00082410">
        <w:rPr>
          <w:b/>
          <w:iCs/>
          <w:sz w:val="26"/>
          <w:highlight w:val="cyan"/>
          <w:u w:val="single"/>
          <w:bdr w:val="single" w:sz="18" w:space="0" w:color="auto"/>
        </w:rPr>
        <w:t>d</w:t>
      </w:r>
      <w:r w:rsidRPr="00082410">
        <w:rPr>
          <w:u w:val="singl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082410">
        <w:rPr>
          <w:u w:val="single"/>
        </w:rPr>
        <w:t xml:space="preserve">the net result is likely to be </w:t>
      </w:r>
      <w:r w:rsidRPr="00082410">
        <w:rPr>
          <w:highlight w:val="cyan"/>
          <w:u w:val="single"/>
        </w:rPr>
        <w:t>greater disincentives</w:t>
      </w:r>
      <w:r w:rsidRPr="00082410">
        <w:rPr>
          <w:u w:val="single"/>
        </w:rPr>
        <w:t xml:space="preserve"> on administrative agencies to use binding regulation, grounded in available legislation, </w:t>
      </w:r>
      <w:r w:rsidRPr="00082410">
        <w:rPr>
          <w:highlight w:val="cyan"/>
          <w:u w:val="single"/>
        </w:rPr>
        <w:t>to manage</w:t>
      </w:r>
      <w:r w:rsidRPr="00082410">
        <w:rPr>
          <w:u w:val="single"/>
        </w:rPr>
        <w:t xml:space="preserve"> the </w:t>
      </w:r>
      <w:r w:rsidRPr="00082410">
        <w:rPr>
          <w:highlight w:val="cyan"/>
          <w:u w:val="single"/>
        </w:rPr>
        <w:t xml:space="preserve">policy issues of </w:t>
      </w:r>
      <w:r w:rsidRPr="00082410">
        <w:rPr>
          <w:b/>
          <w:iCs/>
          <w:sz w:val="26"/>
          <w:highlight w:val="cyan"/>
          <w:u w:val="single"/>
          <w:bdr w:val="single" w:sz="18" w:space="0" w:color="auto"/>
        </w:rPr>
        <w:t>novel tech</w:t>
      </w:r>
      <w:r w:rsidRPr="00082410">
        <w:rPr>
          <w:u w:val="single"/>
        </w:rPr>
        <w:t xml:space="preserve">nologies. In essence, the outcome could be to </w:t>
      </w:r>
      <w:r w:rsidRPr="00082410">
        <w:rPr>
          <w:b/>
          <w:iCs/>
          <w:sz w:val="26"/>
          <w:highlight w:val="cyan"/>
          <w:u w:val="single"/>
          <w:bdr w:val="single" w:sz="18" w:space="0" w:color="auto"/>
        </w:rPr>
        <w:t>solidify</w:t>
      </w:r>
      <w:r w:rsidRPr="00082410">
        <w:rPr>
          <w:u w:val="single"/>
        </w:rPr>
        <w:t xml:space="preserve"> the pacing </w:t>
      </w:r>
      <w:r w:rsidRPr="00082410">
        <w:rPr>
          <w:b/>
          <w:iCs/>
          <w:sz w:val="26"/>
          <w:highlight w:val="cyan"/>
          <w:u w:val="single"/>
          <w:bdr w:val="single" w:sz="18" w:space="0" w:color="auto"/>
        </w:rPr>
        <w:t>problem</w:t>
      </w:r>
      <w:r w:rsidRPr="00082410">
        <w:rPr>
          <w:highlight w:val="cyan"/>
          <w:u w:val="single"/>
        </w:rPr>
        <w:t xml:space="preserve"> by whittling the </w:t>
      </w:r>
      <w:r w:rsidRPr="00082410">
        <w:rPr>
          <w:b/>
          <w:iCs/>
          <w:sz w:val="26"/>
          <w:highlight w:val="cyan"/>
          <w:u w:val="single"/>
          <w:bdr w:val="single" w:sz="18" w:space="0" w:color="auto"/>
        </w:rPr>
        <w:t>capacity</w:t>
      </w:r>
      <w:r w:rsidRPr="00082410">
        <w:rPr>
          <w:highlight w:val="cyan"/>
          <w:u w:val="single"/>
        </w:rPr>
        <w:t xml:space="preserve"> of regulatory bodies</w:t>
      </w:r>
      <w:r w:rsidRPr="00082410">
        <w:rPr>
          <w:u w:val="single"/>
        </w:rPr>
        <w:t xml:space="preserve"> to use their existing authority to strive </w:t>
      </w:r>
      <w:r w:rsidRPr="00082410">
        <w:rPr>
          <w:highlight w:val="cyan"/>
          <w:u w:val="single"/>
        </w:rPr>
        <w:t>to keep pace with</w:t>
      </w:r>
      <w:r w:rsidRPr="00082410">
        <w:rPr>
          <w:u w:val="single"/>
        </w:rPr>
        <w:t xml:space="preserve"> technological </w:t>
      </w:r>
      <w:r w:rsidRPr="00082410">
        <w:rPr>
          <w:highlight w:val="cyan"/>
          <w:u w:val="single"/>
        </w:rPr>
        <w:t>developments</w:t>
      </w:r>
      <w:r w:rsidRPr="00082410">
        <w:rPr>
          <w:u w:val="single"/>
        </w:rPr>
        <w:t>.</w:t>
      </w:r>
      <w:r w:rsidRPr="00082410">
        <w:rPr>
          <w:sz w:val="12"/>
        </w:rPr>
        <w:t xml:space="preserve"> </w:t>
      </w:r>
      <w:r w:rsidRPr="00CA47A0">
        <w:rPr>
          <w:highlight w:val="cyan"/>
          <w:u w:val="single"/>
        </w:rPr>
        <w:t>These</w:t>
      </w:r>
      <w:r w:rsidRPr="00082410">
        <w:rPr>
          <w:u w:val="single"/>
        </w:rPr>
        <w:t xml:space="preserve"> increased </w:t>
      </w:r>
      <w:r w:rsidRPr="00CA47A0">
        <w:rPr>
          <w:rStyle w:val="Emphasis"/>
          <w:highlight w:val="cyan"/>
        </w:rPr>
        <w:t>disincentives</w:t>
      </w:r>
      <w:r w:rsidRPr="00CA47A0">
        <w:rPr>
          <w:highlight w:val="cyan"/>
          <w:u w:val="single"/>
        </w:rPr>
        <w:t xml:space="preserve"> on agencies to </w:t>
      </w:r>
      <w:r w:rsidRPr="00CA47A0">
        <w:rPr>
          <w:rStyle w:val="Emphasis"/>
          <w:highlight w:val="cyan"/>
        </w:rPr>
        <w:t>expand</w:t>
      </w:r>
      <w:r w:rsidRPr="00082410">
        <w:rPr>
          <w:u w:val="single"/>
        </w:rPr>
        <w:t xml:space="preserve"> their </w:t>
      </w:r>
      <w:r w:rsidRPr="00CA47A0">
        <w:rPr>
          <w:highlight w:val="cyan"/>
          <w:u w:val="single"/>
        </w:rPr>
        <w:t>programs</w:t>
      </w:r>
      <w:r w:rsidRPr="00082410">
        <w:rPr>
          <w:u w:val="single"/>
        </w:rPr>
        <w:t xml:space="preserve"> could </w:t>
      </w:r>
      <w:r w:rsidRPr="00082410">
        <w:rPr>
          <w:highlight w:val="cyan"/>
          <w:u w:val="single"/>
        </w:rPr>
        <w:t xml:space="preserve">create </w:t>
      </w:r>
      <w:r w:rsidRPr="00082410">
        <w:rPr>
          <w:b/>
          <w:iCs/>
          <w:sz w:val="26"/>
          <w:highlight w:val="cyan"/>
          <w:u w:val="single"/>
          <w:bdr w:val="single" w:sz="18" w:space="0" w:color="auto"/>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073C4612" w14:textId="77777777" w:rsidR="006763C0" w:rsidRDefault="006763C0" w:rsidP="006763C0">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2E58E733" w14:textId="77777777" w:rsidR="006763C0" w:rsidRPr="00030CF5" w:rsidRDefault="006763C0" w:rsidP="006763C0">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14:paraId="23AA4E05" w14:textId="77777777" w:rsidR="006763C0" w:rsidRPr="00734326" w:rsidRDefault="006763C0" w:rsidP="006763C0">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3A2AE6">
        <w:rPr>
          <w:rStyle w:val="Emphasis"/>
          <w:highlight w:val="cyan"/>
        </w:rPr>
        <w:t>D</w:t>
      </w:r>
      <w:r w:rsidRPr="00030CF5">
        <w:rPr>
          <w:rStyle w:val="Emphasis"/>
        </w:rPr>
        <w:t xml:space="preserve">NA </w:t>
      </w:r>
      <w:r w:rsidRPr="003A2AE6">
        <w:rPr>
          <w:rStyle w:val="Emphasis"/>
          <w:highlight w:val="cyan"/>
        </w:rPr>
        <w:t>and RNA</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righthanded</w:t>
      </w:r>
      <w:r w:rsidRPr="00030CF5">
        <w:rPr>
          <w:rStyle w:val="Emphasis"/>
        </w:rPr>
        <w:t>”</w:t>
      </w:r>
      <w:r w:rsidRPr="003A2AE6">
        <w:rPr>
          <w:sz w:val="12"/>
        </w:rPr>
        <w:t xml:space="preserve"> nucleotides, </w:t>
      </w:r>
      <w:r w:rsidRPr="00030CF5">
        <w:rPr>
          <w:rStyle w:val="StyleUnderline"/>
        </w:rPr>
        <w:t xml:space="preserve">and </w:t>
      </w:r>
      <w:r w:rsidRPr="003A2AE6">
        <w:rPr>
          <w:rStyle w:val="Emphasis"/>
          <w:highlight w:val="cyan"/>
        </w:rPr>
        <w:t>proteins</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left-handed</w:t>
      </w:r>
      <w:r w:rsidRPr="00030CF5">
        <w:rPr>
          <w:rStyle w:val="Emphasis"/>
        </w:rPr>
        <w:t>”</w:t>
      </w:r>
      <w:r w:rsidRPr="003A2AE6">
        <w:rPr>
          <w:sz w:val="12"/>
        </w:rPr>
        <w:t xml:space="preserve"> amino acids.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14:paraId="577FDC06" w14:textId="77777777" w:rsidR="006763C0" w:rsidRPr="003A2AE6" w:rsidRDefault="006763C0" w:rsidP="006763C0">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5F28B396" w14:textId="77777777" w:rsidR="006763C0" w:rsidRPr="003A2AE6" w:rsidRDefault="006763C0" w:rsidP="006763C0">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377E606D" w14:textId="77777777" w:rsidR="006763C0" w:rsidRPr="003A2AE6" w:rsidRDefault="006763C0" w:rsidP="006763C0">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734326">
        <w:rPr>
          <w:rStyle w:val="Emphasis"/>
          <w:highlight w:val="cyan"/>
        </w:rPr>
        <w:t>tech</w:t>
      </w:r>
      <w:r w:rsidRPr="00AC184D">
        <w:rPr>
          <w:rStyle w:val="Emphasis"/>
        </w:rPr>
        <w:t>nological progress</w:t>
      </w:r>
      <w:r w:rsidRPr="00AC184D">
        <w:rPr>
          <w:rStyle w:val="StyleUnderline"/>
        </w:rPr>
        <w:t xml:space="preserve"> </w:t>
      </w:r>
      <w:r w:rsidRPr="00734326">
        <w:rPr>
          <w:rStyle w:val="StyleUnderline"/>
          <w:highlight w:val="cyan"/>
        </w:rPr>
        <w:t>will</w:t>
      </w:r>
      <w:r w:rsidRPr="00CE7FE8">
        <w:rPr>
          <w:rStyle w:val="StyleUnderline"/>
        </w:rPr>
        <w:t xml:space="preserve"> likely </w:t>
      </w:r>
      <w:r w:rsidRPr="00734326">
        <w:rPr>
          <w:rStyle w:val="StyleUnderline"/>
          <w:highlight w:val="cyan"/>
        </w:rPr>
        <w:t xml:space="preserve">make this </w:t>
      </w:r>
      <w:r w:rsidRPr="00734326">
        <w:rPr>
          <w:rStyle w:val="Emphasis"/>
          <w:highlight w:val="cyan"/>
        </w:rPr>
        <w:t>possible</w:t>
      </w:r>
      <w:r w:rsidRPr="003A2AE6">
        <w:rPr>
          <w:sz w:val="12"/>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14:paraId="064614C3" w14:textId="77777777" w:rsidR="006763C0" w:rsidRPr="003A2AE6" w:rsidRDefault="006763C0" w:rsidP="006763C0">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4997242D" w14:textId="77777777" w:rsidR="006763C0" w:rsidRPr="003A2AE6" w:rsidRDefault="006763C0" w:rsidP="006763C0">
      <w:pPr>
        <w:rPr>
          <w:sz w:val="12"/>
        </w:rPr>
      </w:pPr>
      <w:r w:rsidRPr="003A2AE6">
        <w:rPr>
          <w:sz w:val="12"/>
        </w:rPr>
        <w:t>TOWARD MIRROR LIFE</w:t>
      </w:r>
    </w:p>
    <w:p w14:paraId="4653BA0C" w14:textId="77777777" w:rsidR="006763C0" w:rsidRPr="003A2AE6" w:rsidRDefault="006763C0" w:rsidP="006763C0">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15154730" w14:textId="77777777" w:rsidR="006763C0" w:rsidRPr="003A2AE6" w:rsidRDefault="006763C0" w:rsidP="006763C0">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technologies</w:t>
      </w:r>
      <w:r w:rsidRPr="00734326">
        <w:rPr>
          <w:rStyle w:val="StyleUnderline"/>
          <w:highlight w:val="cyan"/>
        </w:rPr>
        <w:t xml:space="preserve"> 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6C58B455" w14:textId="77777777" w:rsidR="006763C0" w:rsidRPr="003A2AE6" w:rsidRDefault="006763C0" w:rsidP="006763C0">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465418">
        <w:rPr>
          <w:rStyle w:val="StyleUnderline"/>
          <w:highlight w:val="cyan"/>
        </w:rPr>
        <w:t xml:space="preserve"> toward</w:t>
      </w:r>
      <w:r w:rsidRPr="00CE7FE8">
        <w:rPr>
          <w:rStyle w:val="StyleUnderline"/>
        </w:rPr>
        <w:t xml:space="preserve"> constructing </w:t>
      </w:r>
      <w:r w:rsidRPr="00465418">
        <w:rPr>
          <w:rStyle w:val="Emphasis"/>
          <w:highlight w:val="cyan"/>
        </w:rPr>
        <w:t>synthetic cells</w:t>
      </w:r>
      <w:r w:rsidRPr="003A2AE6">
        <w:rPr>
          <w:sz w:val="12"/>
        </w:rPr>
        <w:t xml:space="preserve"> (of natural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220B0E0D" w14:textId="77777777" w:rsidR="006763C0" w:rsidRPr="003A2AE6" w:rsidRDefault="006763C0" w:rsidP="006763C0">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1D26D53A" w14:textId="77777777" w:rsidR="006763C0" w:rsidRPr="003A2AE6" w:rsidRDefault="006763C0" w:rsidP="006763C0">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75CED700" w14:textId="77777777" w:rsidR="006763C0" w:rsidRPr="003A2AE6" w:rsidRDefault="006763C0" w:rsidP="006763C0">
      <w:pPr>
        <w:rPr>
          <w:sz w:val="12"/>
        </w:rPr>
      </w:pPr>
      <w:r w:rsidRPr="003A2AE6">
        <w:rPr>
          <w:sz w:val="12"/>
        </w:rPr>
        <w:t>Growth of mirror bacteria outside of the laboratory is therefore plausible. However, their interactions with other lifeforms would differ profoundly because of their reversed chirality.</w:t>
      </w:r>
    </w:p>
    <w:p w14:paraId="1B1B1F67" w14:textId="77777777" w:rsidR="006763C0" w:rsidRPr="003A2AE6" w:rsidRDefault="006763C0" w:rsidP="006763C0">
      <w:pPr>
        <w:rPr>
          <w:sz w:val="12"/>
        </w:rPr>
      </w:pPr>
      <w:r w:rsidRPr="003A2AE6">
        <w:rPr>
          <w:sz w:val="12"/>
        </w:rPr>
        <w:t>IMMUNE EVASION, ECOSYSTEM INVASION</w:t>
      </w:r>
    </w:p>
    <w:p w14:paraId="7A906464" w14:textId="77777777" w:rsidR="006763C0" w:rsidRPr="003A2AE6" w:rsidRDefault="006763C0" w:rsidP="006763C0">
      <w:pPr>
        <w:rPr>
          <w:sz w:val="12"/>
        </w:rPr>
      </w:pPr>
      <w:r w:rsidRPr="003A2AE6">
        <w:rPr>
          <w:sz w:val="12"/>
        </w:rPr>
        <w:t xml:space="preserve">Our analysis suggests that </w:t>
      </w:r>
      <w:r w:rsidRPr="00734326">
        <w:rPr>
          <w:rStyle w:val="StyleUnderline"/>
          <w:highlight w:val="cyan"/>
        </w:rPr>
        <w:t xml:space="preserve">mirror bacteria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734326">
        <w:rPr>
          <w:rStyle w:val="Emphasis"/>
          <w:highlight w:val="cyan"/>
        </w:rPr>
        <w:t>adaptive immune responses</w:t>
      </w:r>
      <w:r w:rsidRPr="00734326">
        <w:rPr>
          <w:rStyle w:val="StyleUnderline"/>
          <w:highlight w:val="cyan"/>
        </w:rPr>
        <w:t xml:space="preserve"> such as</w:t>
      </w:r>
      <w:r w:rsidRPr="00CE7FE8">
        <w:rPr>
          <w:rStyle w:val="StyleUnderline"/>
        </w:rPr>
        <w:t xml:space="preserve"> the production of </w:t>
      </w:r>
      <w:r w:rsidRPr="00734326">
        <w:rPr>
          <w:rStyle w:val="Emphasis"/>
          <w:highlight w:val="cyan"/>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10685674" w14:textId="77777777" w:rsidR="006763C0" w:rsidRPr="003A2AE6" w:rsidRDefault="006763C0" w:rsidP="006763C0">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0DC95904" w14:textId="77777777" w:rsidR="006763C0" w:rsidRPr="003A2AE6" w:rsidRDefault="006763C0" w:rsidP="006763C0">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00689CC3" w14:textId="77777777" w:rsidR="006763C0" w:rsidRPr="003A2AE6" w:rsidRDefault="006763C0" w:rsidP="006763C0">
      <w:pPr>
        <w:rPr>
          <w:sz w:val="12"/>
        </w:rPr>
      </w:pPr>
      <w:r w:rsidRPr="00CE7FE8">
        <w:rPr>
          <w:rStyle w:val="StyleUnderline"/>
        </w:rPr>
        <w:t xml:space="preserve">Mirror bacteria </w:t>
      </w:r>
      <w:r w:rsidRPr="005175B6">
        <w:rPr>
          <w:rStyle w:val="StyleUnderline"/>
        </w:rPr>
        <w:t xml:space="preserve">could also </w:t>
      </w:r>
      <w:r w:rsidRPr="00734326">
        <w:rPr>
          <w:rStyle w:val="StyleUnderline"/>
          <w:highlight w:val="cyan"/>
        </w:rPr>
        <w:t xml:space="preserve">pose </w:t>
      </w:r>
      <w:r w:rsidRPr="00734326">
        <w:rPr>
          <w:rStyle w:val="Emphasis"/>
          <w:highlight w:val="cyan"/>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734326">
        <w:rPr>
          <w:rStyle w:val="StyleUnderline"/>
          <w:highlight w:val="cyan"/>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734326">
        <w:rPr>
          <w:rStyle w:val="StyleUnderline"/>
          <w:highlight w:val="cyan"/>
        </w:rPr>
        <w:t xml:space="preserve">like an </w:t>
      </w:r>
      <w:r w:rsidRPr="00734326">
        <w:rPr>
          <w:rStyle w:val="Emphasis"/>
          <w:highlight w:val="cyan"/>
        </w:rPr>
        <w:t>invasive species</w:t>
      </w:r>
      <w:r w:rsidRPr="00734326">
        <w:rPr>
          <w:rStyle w:val="StyleUnderline"/>
          <w:highlight w:val="cyan"/>
        </w:rPr>
        <w:t xml:space="preserve"> with </w:t>
      </w:r>
      <w:r w:rsidRPr="00734326">
        <w:rPr>
          <w:rStyle w:val="Emphasis"/>
          <w:highlight w:val="cyan"/>
        </w:rPr>
        <w:t>few natural predators</w:t>
      </w:r>
      <w:r w:rsidRPr="003A2AE6">
        <w:rPr>
          <w:sz w:val="12"/>
        </w:rPr>
        <w:t xml:space="preserve">, we are concerned that </w:t>
      </w:r>
      <w:r w:rsidRPr="00734326">
        <w:rPr>
          <w:rStyle w:val="StyleUnderline"/>
          <w:highlight w:val="cyan"/>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4852A20E" w14:textId="77777777" w:rsidR="006763C0" w:rsidRPr="003A2AE6" w:rsidRDefault="006763C0" w:rsidP="006763C0">
      <w:pPr>
        <w:rPr>
          <w:sz w:val="12"/>
        </w:rPr>
      </w:pPr>
      <w:r w:rsidRPr="003A2AE6">
        <w:rPr>
          <w:sz w:val="12"/>
        </w:rPr>
        <w:t>Biocontainment and biosafety approaches might be proposed to reduce these risks. Scientists could intentionally hobble mirror bacteria by engineering dependence on molecules not present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14:paraId="251FDC4A" w14:textId="77777777" w:rsidR="006763C0" w:rsidRPr="003A2AE6" w:rsidRDefault="006763C0" w:rsidP="006763C0">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5252C5A5" w14:textId="77777777" w:rsidR="006763C0" w:rsidRPr="003A2AE6" w:rsidRDefault="006763C0" w:rsidP="006763C0">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4C751EB6" w14:textId="77777777" w:rsidR="006763C0" w:rsidRPr="003A2AE6" w:rsidRDefault="006763C0" w:rsidP="006763C0">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442808CE" w14:textId="77777777" w:rsidR="006763C0" w:rsidRPr="003A2AE6" w:rsidRDefault="006763C0" w:rsidP="006763C0">
      <w:pPr>
        <w:rPr>
          <w:sz w:val="12"/>
        </w:rPr>
      </w:pPr>
      <w:r w:rsidRPr="003A2AE6">
        <w:rPr>
          <w:sz w:val="12"/>
        </w:rPr>
        <w:t>A PATH FORWARD</w:t>
      </w:r>
    </w:p>
    <w:p w14:paraId="4EE694C3" w14:textId="77777777" w:rsidR="006763C0" w:rsidRPr="003A2AE6" w:rsidRDefault="006763C0" w:rsidP="006763C0">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7EE5D314" w14:textId="77777777" w:rsidR="006763C0" w:rsidRPr="003A2AE6" w:rsidRDefault="006763C0" w:rsidP="006763C0">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51DFA917" w14:textId="77777777" w:rsidR="006763C0" w:rsidRPr="003A2AE6" w:rsidRDefault="006763C0" w:rsidP="006763C0">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 xml:space="preserve">technologies warrant </w:t>
      </w:r>
      <w:r w:rsidRPr="005175B6">
        <w:rPr>
          <w:rStyle w:val="Emphasis"/>
          <w:highlight w:val="cyan"/>
        </w:rPr>
        <w:t>oversight</w:t>
      </w:r>
      <w:r w:rsidRPr="003A2AE6">
        <w:rPr>
          <w:sz w:val="12"/>
        </w:rPr>
        <w:t xml:space="preserve">. </w:t>
      </w:r>
      <w:r w:rsidRPr="005175B6">
        <w:rPr>
          <w:rStyle w:val="StyleUnderline"/>
          <w:highlight w:val="cyan"/>
        </w:rPr>
        <w:t xml:space="preserve">Systems for </w:t>
      </w:r>
      <w:r w:rsidRPr="005175B6">
        <w:rPr>
          <w:rStyle w:val="Emphasis"/>
          <w:highlight w:val="cyan"/>
        </w:rPr>
        <w:t>monitoring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5175B6">
        <w:rPr>
          <w:rStyle w:val="StyleUnderline"/>
          <w:highlight w:val="cyan"/>
        </w:rPr>
        <w:t>should</w:t>
      </w:r>
      <w:r w:rsidRPr="003A2AE6">
        <w:rPr>
          <w:sz w:val="12"/>
        </w:rPr>
        <w:t xml:space="preserve"> also </w:t>
      </w:r>
      <w:r w:rsidRPr="005175B6">
        <w:rPr>
          <w:rStyle w:val="StyleUnderline"/>
          <w:highlight w:val="cyan"/>
        </w:rPr>
        <w:t>be considered</w:t>
      </w:r>
      <w:r w:rsidRPr="003A2AE6">
        <w:rPr>
          <w:sz w:val="12"/>
        </w:rPr>
        <w:t xml:space="preserve">. </w:t>
      </w:r>
      <w:r w:rsidRPr="003A2AE6">
        <w:rPr>
          <w:rStyle w:val="StyleUnderline"/>
        </w:rPr>
        <w:t xml:space="preserve">As </w:t>
      </w:r>
      <w:r w:rsidRPr="005175B6">
        <w:rPr>
          <w:rStyle w:val="StyleUnderline"/>
          <w:highlight w:val="cyan"/>
        </w:rPr>
        <w:t xml:space="preserve">science </w:t>
      </w:r>
      <w:r w:rsidRPr="005175B6">
        <w:rPr>
          <w:rStyle w:val="Emphasis"/>
          <w:highlight w:val="cyan"/>
        </w:rPr>
        <w:t>progresses</w:t>
      </w:r>
      <w:r w:rsidRPr="003A2AE6">
        <w:rPr>
          <w:rStyle w:val="StyleUnderline"/>
        </w:rPr>
        <w:t xml:space="preserve"> and opens additional pathways to the creation of mirror life</w:t>
      </w:r>
      <w:r w:rsidRPr="003A2AE6">
        <w:rPr>
          <w:sz w:val="12"/>
        </w:rPr>
        <w:t xml:space="preserve">, </w:t>
      </w:r>
      <w:r w:rsidRPr="003A2AE6">
        <w:rPr>
          <w:rStyle w:val="StyleUnderline"/>
        </w:rPr>
        <w:t xml:space="preserve">measures </w:t>
      </w:r>
      <w:r w:rsidRPr="005175B6">
        <w:rPr>
          <w:rStyle w:val="StyleUnderline"/>
          <w:highlight w:val="cyan"/>
        </w:rPr>
        <w:t xml:space="preserve">should be </w:t>
      </w:r>
      <w:r w:rsidRPr="005175B6">
        <w:rPr>
          <w:rStyle w:val="Emphasis"/>
          <w:highlight w:val="cyan"/>
        </w:rPr>
        <w:t>regularly reviewed</w:t>
      </w:r>
      <w:r w:rsidRPr="003A2AE6">
        <w:rPr>
          <w:sz w:val="12"/>
        </w:rPr>
        <w:t xml:space="preserve">. Further discussion and analysis should carefully consider the institutions and mechanisms that would be best suited to determine the form and implementation of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0C66B6E4" w14:textId="77777777" w:rsidR="006763C0" w:rsidRDefault="006763C0" w:rsidP="006763C0">
      <w:pPr>
        <w:pStyle w:val="Heading3"/>
      </w:pPr>
      <w:r>
        <w:t>1NC---OFF</w:t>
      </w:r>
    </w:p>
    <w:p w14:paraId="5B831301" w14:textId="77777777" w:rsidR="006763C0" w:rsidRPr="00A81003" w:rsidRDefault="006763C0" w:rsidP="006763C0">
      <w:pPr>
        <w:rPr>
          <w:rStyle w:val="Style13ptBold"/>
        </w:rPr>
      </w:pPr>
      <w:r w:rsidRPr="00A81003">
        <w:rPr>
          <w:rStyle w:val="Style13ptBold"/>
          <w:u w:val="single"/>
        </w:rPr>
        <w:t>Shutdown DA</w:t>
      </w:r>
      <w:r>
        <w:rPr>
          <w:rStyle w:val="Style13ptBold"/>
        </w:rPr>
        <w:t>:</w:t>
      </w:r>
    </w:p>
    <w:p w14:paraId="4E7D06D2" w14:textId="77777777" w:rsidR="006763C0" w:rsidRPr="00964362" w:rsidRDefault="006763C0" w:rsidP="006763C0">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2D7B90FD" w14:textId="77777777" w:rsidR="006763C0" w:rsidRDefault="006763C0" w:rsidP="006763C0">
      <w:r w:rsidRPr="0087241B">
        <w:rPr>
          <w:rStyle w:val="Style13ptBold"/>
        </w:rPr>
        <w:t xml:space="preserve">Hill </w:t>
      </w:r>
      <w:r>
        <w:rPr>
          <w:rStyle w:val="Style13ptBold"/>
        </w:rPr>
        <w:t>0</w:t>
      </w:r>
      <w:r w:rsidRPr="0087241B">
        <w:rPr>
          <w:rStyle w:val="Style13ptBold"/>
        </w:rPr>
        <w:t>9-22</w:t>
      </w:r>
      <w:r>
        <w:t xml:space="preserve"> [Meredith; </w:t>
      </w:r>
      <w:r w:rsidRPr="0056240D">
        <w:t>Senior Congressional Reporter, B.A. in Journalism from the University of Wisconsin</w:t>
      </w:r>
      <w:r>
        <w:t>.  “</w:t>
      </w:r>
      <w:r w:rsidRPr="0056240D">
        <w:t>Tables turn for Democrats as they use shutdown for leverage</w:t>
      </w:r>
      <w:r>
        <w:t xml:space="preserve">”, </w:t>
      </w:r>
      <w:r w:rsidRPr="0056240D">
        <w:t>POLITICO</w:t>
      </w:r>
      <w:r>
        <w:t xml:space="preserve">, </w:t>
      </w:r>
      <w:r w:rsidRPr="0087241B">
        <w:t>https://www.politico.com/news/2025/09/22/democrats-shutdown-leverage-00574029</w:t>
      </w:r>
      <w:r>
        <w:t>, pbr]</w:t>
      </w:r>
    </w:p>
    <w:p w14:paraId="7876068F" w14:textId="77777777" w:rsidR="006763C0" w:rsidRPr="002A3B67" w:rsidRDefault="006763C0" w:rsidP="006763C0">
      <w:pPr>
        <w:rPr>
          <w:sz w:val="16"/>
        </w:rPr>
      </w:pPr>
      <w:r w:rsidRPr="0056240D">
        <w:rPr>
          <w:rStyle w:val="StyleUnderline"/>
        </w:rPr>
        <w:t xml:space="preserve">It’s </w:t>
      </w:r>
      <w:r w:rsidRPr="00A9618E">
        <w:rPr>
          <w:rStyle w:val="StyleUnderline"/>
          <w:highlight w:val="cyan"/>
        </w:rPr>
        <w:t>Republicans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A9618E">
        <w:rPr>
          <w:rStyle w:val="Emphasis"/>
          <w:highlight w:val="cyan"/>
        </w:rPr>
        <w:t>c</w:t>
      </w:r>
      <w:r w:rsidRPr="00A9618E">
        <w:rPr>
          <w:rStyle w:val="StyleUnderline"/>
        </w:rPr>
        <w:t xml:space="preserve">ontinuing </w:t>
      </w:r>
      <w:r w:rsidRPr="00A9618E">
        <w:rPr>
          <w:rStyle w:val="Emphasis"/>
          <w:highlight w:val="cyan"/>
        </w:rPr>
        <w:t>r</w:t>
      </w:r>
      <w:r w:rsidRPr="00A9618E">
        <w:rPr>
          <w:rStyle w:val="StyleUnderline"/>
        </w:rPr>
        <w:t xml:space="preserve">esolution, </w:t>
      </w:r>
      <w:r w:rsidRPr="0056240D">
        <w:rPr>
          <w:rStyle w:val="StyleUnderline"/>
          <w:highlight w:val="cyan"/>
        </w:rPr>
        <w:t>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62E6952E" w14:textId="77777777" w:rsidR="006763C0" w:rsidRPr="002A3B67" w:rsidRDefault="006763C0" w:rsidP="006763C0">
      <w:pPr>
        <w:rPr>
          <w:sz w:val="16"/>
        </w:rPr>
      </w:pPr>
      <w:r w:rsidRPr="00A9618E">
        <w:rPr>
          <w:rStyle w:val="Emphasis"/>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42F60204" w14:textId="77777777" w:rsidR="006763C0" w:rsidRPr="0056240D" w:rsidRDefault="006763C0" w:rsidP="006763C0">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3F0315">
        <w:rPr>
          <w:rStyle w:val="StyleUnderline"/>
        </w:rPr>
        <w:t xml:space="preserve">I’ve </w:t>
      </w:r>
      <w:r w:rsidRPr="003F0315">
        <w:rPr>
          <w:rStyle w:val="Emphasis"/>
        </w:rPr>
        <w:t>never</w:t>
      </w:r>
      <w:r w:rsidRPr="003F0315">
        <w:rPr>
          <w:rStyle w:val="StyleUnderline"/>
        </w:rPr>
        <w:t xml:space="preserve"> seen </w:t>
      </w:r>
      <w:r w:rsidRPr="003F0315">
        <w:rPr>
          <w:rStyle w:val="Emphasis"/>
        </w:rPr>
        <w:t>anything so weird</w:t>
      </w:r>
      <w:r w:rsidRPr="003F0315">
        <w:rPr>
          <w:rStyle w:val="StyleUnderline"/>
        </w:rPr>
        <w:t xml:space="preserve"> in my life</w:t>
      </w:r>
      <w:r w:rsidRPr="0056240D">
        <w:rPr>
          <w:rStyle w:val="StyleUnderline"/>
        </w:rPr>
        <w:t>.”</w:t>
      </w:r>
    </w:p>
    <w:p w14:paraId="72B83A67" w14:textId="77777777" w:rsidR="006763C0" w:rsidRPr="002A3B67" w:rsidRDefault="006763C0" w:rsidP="006763C0">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20A5714A" w14:textId="77777777" w:rsidR="006763C0" w:rsidRPr="002A3B67" w:rsidRDefault="006763C0" w:rsidP="006763C0">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05F7DEB5" w14:textId="77777777" w:rsidR="006763C0" w:rsidRPr="002A3B67" w:rsidRDefault="006763C0" w:rsidP="006763C0">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1127696C" w14:textId="77777777" w:rsidR="006763C0" w:rsidRPr="002A3B67" w:rsidRDefault="006763C0" w:rsidP="006763C0">
      <w:pPr>
        <w:rPr>
          <w:sz w:val="16"/>
        </w:rPr>
      </w:pPr>
      <w:r w:rsidRPr="002A3B67">
        <w:rPr>
          <w:sz w:val="16"/>
        </w:rPr>
        <w:t>“They tied something unrelated to spending, Obamacare, and shut down the government,” Cole added. “That was the wrong thing to do then. … You are doing the same thing now. It’s nothing else.”</w:t>
      </w:r>
    </w:p>
    <w:p w14:paraId="30041965" w14:textId="77777777" w:rsidR="006763C0" w:rsidRPr="002A3B67" w:rsidRDefault="006763C0" w:rsidP="006763C0">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284F0445" w14:textId="77777777" w:rsidR="006763C0" w:rsidRPr="002A3B67" w:rsidRDefault="006763C0" w:rsidP="006763C0">
      <w:pPr>
        <w:rPr>
          <w:sz w:val="16"/>
        </w:rPr>
      </w:pPr>
      <w:r w:rsidRPr="0056240D">
        <w:rPr>
          <w:rStyle w:val="StyleUnderline"/>
        </w:rPr>
        <w:t xml:space="preserve">They said much the same when they had majorities under President Joe Biden. </w:t>
      </w:r>
      <w:r w:rsidRPr="003F0315">
        <w:rPr>
          <w:rStyle w:val="StyleUnderline"/>
        </w:rPr>
        <w:t xml:space="preserve">According to </w:t>
      </w:r>
      <w:r w:rsidRPr="003F0315">
        <w:rPr>
          <w:rStyle w:val="Emphasis"/>
        </w:rPr>
        <w:t>stat</w:t>
      </w:r>
      <w:r w:rsidRPr="003F0315">
        <w:rPr>
          <w:rStyle w:val="StyleUnderline"/>
        </w:rPr>
        <w:t>istic</w:t>
      </w:r>
      <w:r w:rsidRPr="0056240D">
        <w:rPr>
          <w:rStyle w:val="Emphasis"/>
          <w:highlight w:val="cyan"/>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7A6396F7" w14:textId="77777777" w:rsidR="006763C0" w:rsidRPr="002A3B67" w:rsidRDefault="006763C0" w:rsidP="006763C0">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59A38202" w14:textId="77777777" w:rsidR="006763C0" w:rsidRPr="002A3B67" w:rsidRDefault="006763C0" w:rsidP="006763C0">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70BF5F5D" w14:textId="77777777" w:rsidR="006763C0" w:rsidRPr="002A3B67" w:rsidRDefault="006763C0" w:rsidP="006763C0">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78BA6E6A" w14:textId="77777777" w:rsidR="006763C0" w:rsidRPr="002A3B67" w:rsidRDefault="006763C0" w:rsidP="006763C0">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232ACD9F" w14:textId="77777777" w:rsidR="006763C0" w:rsidRPr="002A3B67" w:rsidRDefault="006763C0" w:rsidP="006763C0">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3C1F2301" w14:textId="77777777" w:rsidR="006763C0" w:rsidRPr="002A3B67" w:rsidRDefault="006763C0" w:rsidP="006763C0">
      <w:pPr>
        <w:rPr>
          <w:sz w:val="16"/>
        </w:rPr>
      </w:pPr>
      <w:r w:rsidRPr="0056240D">
        <w:rPr>
          <w:rStyle w:val="StyleUnderline"/>
        </w:rPr>
        <w:t xml:space="preserve">The </w:t>
      </w:r>
      <w:r w:rsidRPr="0056240D">
        <w:rPr>
          <w:rStyle w:val="Emphasis"/>
        </w:rPr>
        <w:t>key difference</w:t>
      </w:r>
      <w:r w:rsidRPr="0056240D">
        <w:rPr>
          <w:rStyle w:val="StyleUnderline"/>
        </w:rPr>
        <w:t xml:space="preserve"> this time is </w:t>
      </w:r>
      <w:r w:rsidRPr="0056240D">
        <w:rPr>
          <w:rStyle w:val="Emphasis"/>
          <w:highlight w:val="cyan"/>
        </w:rPr>
        <w:t>Trump</w:t>
      </w:r>
      <w:r w:rsidRPr="0056240D">
        <w:rPr>
          <w:rStyle w:val="StyleUnderline"/>
        </w:rPr>
        <w:t xml:space="preserve">, who </w:t>
      </w:r>
      <w:r w:rsidRPr="0056240D">
        <w:rPr>
          <w:rStyle w:val="Emphasis"/>
        </w:rPr>
        <w:t xml:space="preserve">publicly </w:t>
      </w:r>
      <w:r w:rsidRPr="0056240D">
        <w:rPr>
          <w:rStyle w:val="Emphasis"/>
          <w:highlight w:val="cyan"/>
        </w:rPr>
        <w:t>backed</w:t>
      </w:r>
      <w:r w:rsidRPr="0056240D">
        <w:rPr>
          <w:rStyle w:val="StyleUnderline"/>
        </w:rPr>
        <w:t xml:space="preserve"> both GOP-led </w:t>
      </w:r>
      <w:r w:rsidRPr="0056240D">
        <w:rPr>
          <w:rStyle w:val="StyleUnderline"/>
          <w:highlight w:val="cyan"/>
        </w:rPr>
        <w:t>stopgaps</w:t>
      </w:r>
      <w:r w:rsidRPr="0056240D">
        <w:rPr>
          <w:rStyle w:val="StyleUnderline"/>
        </w:rPr>
        <w:t xml:space="preserve"> this year</w:t>
      </w:r>
      <w:r w:rsidRPr="002A3B67">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118EB9D4" w14:textId="77777777" w:rsidR="006763C0" w:rsidRPr="002A3B67" w:rsidRDefault="006763C0" w:rsidP="006763C0">
      <w:pPr>
        <w:rPr>
          <w:sz w:val="16"/>
        </w:rPr>
      </w:pPr>
      <w:r w:rsidRPr="002A3B67">
        <w:rPr>
          <w:sz w:val="16"/>
        </w:rPr>
        <w:t>“There’s nothing clean about the administration undermining Congress,” Rep. Mike Levin (D-Calif.) said.</w:t>
      </w:r>
    </w:p>
    <w:p w14:paraId="2B7BB30A" w14:textId="77777777" w:rsidR="006763C0" w:rsidRPr="002A3B67" w:rsidRDefault="006763C0" w:rsidP="006763C0">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439042E0" w14:textId="77777777" w:rsidR="006763C0" w:rsidRPr="0056240D" w:rsidRDefault="006763C0" w:rsidP="006763C0">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106266B7" w14:textId="77777777" w:rsidR="006763C0" w:rsidRPr="002A3B67" w:rsidRDefault="006763C0" w:rsidP="006763C0">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2A0B3E11" w14:textId="77777777" w:rsidR="006763C0" w:rsidRPr="002A3B67" w:rsidRDefault="006763C0" w:rsidP="006763C0">
      <w:pPr>
        <w:rPr>
          <w:sz w:val="16"/>
        </w:rPr>
      </w:pPr>
      <w:r w:rsidRPr="002A3B67">
        <w:rPr>
          <w:sz w:val="16"/>
        </w:rPr>
        <w:t>Barrasso accused Schumer of trying to take funding “hostage,” blocking Schumer’s attempt to claim speaking time to ask a question.</w:t>
      </w:r>
    </w:p>
    <w:p w14:paraId="0C58E5E0" w14:textId="77777777" w:rsidR="006763C0" w:rsidRPr="002A3B67" w:rsidRDefault="006763C0" w:rsidP="006763C0">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497771BB" w14:textId="77777777" w:rsidR="006763C0" w:rsidRPr="002A3B67" w:rsidRDefault="006763C0" w:rsidP="006763C0">
      <w:pPr>
        <w:rPr>
          <w:sz w:val="16"/>
        </w:rPr>
      </w:pPr>
      <w:r w:rsidRPr="003F0315">
        <w:rPr>
          <w:rStyle w:val="StyleUnderline"/>
        </w:rPr>
        <w:t xml:space="preserve">Top </w:t>
      </w:r>
      <w:r w:rsidRPr="003F0315">
        <w:rPr>
          <w:rStyle w:val="StyleUnderline"/>
          <w:highlight w:val="cyan"/>
        </w:rPr>
        <w:t xml:space="preserve">Republican </w:t>
      </w:r>
      <w:r w:rsidRPr="003F0315">
        <w:rPr>
          <w:rStyle w:val="Emphasis"/>
          <w:highlight w:val="cyan"/>
        </w:rPr>
        <w:t>leaders</w:t>
      </w:r>
      <w:r w:rsidRPr="003F0315">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994806">
        <w:rPr>
          <w:rStyle w:val="Emphasis"/>
          <w:highlight w:val="cyan"/>
        </w:rPr>
        <w:t>past shutdown fights</w:t>
      </w:r>
      <w:r w:rsidRPr="0056240D">
        <w:rPr>
          <w:rStyle w:val="StyleUnderline"/>
        </w:rPr>
        <w:t xml:space="preserve"> their own party instigated</w:t>
      </w:r>
      <w:r w:rsidRPr="002A3B67">
        <w:rPr>
          <w:sz w:val="16"/>
        </w:rPr>
        <w:t>.</w:t>
      </w:r>
    </w:p>
    <w:p w14:paraId="0652E4FC" w14:textId="77777777" w:rsidR="006763C0" w:rsidRPr="002A3B67" w:rsidRDefault="006763C0" w:rsidP="006763C0">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3527470D" w14:textId="77777777" w:rsidR="006763C0" w:rsidRPr="002A3B67" w:rsidRDefault="006763C0" w:rsidP="006763C0">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w:t>
      </w:r>
      <w:r w:rsidRPr="00994806">
        <w:rPr>
          <w:rStyle w:val="StyleUnderline"/>
          <w:highlight w:val="cyan"/>
        </w:rPr>
        <w:t xml:space="preserve">have continued to </w:t>
      </w:r>
      <w:r w:rsidRPr="00994806">
        <w:rPr>
          <w:rStyle w:val="Emphasis"/>
          <w:highlight w:val="cyan"/>
        </w:rPr>
        <w:t>dig in</w:t>
      </w:r>
      <w:r w:rsidRPr="002A3B67">
        <w:rPr>
          <w:sz w:val="16"/>
        </w:rPr>
        <w:t xml:space="preserve"> — including those members who have tended to serve as an internal bulwark against brinkmanship. Typically members with constituencies heavy on federal workers have been wary of shutdowns, but even they are dead set on opposing Republicans’ recent Medicaid cuts and securing the insurance subsidy extension.</w:t>
      </w:r>
    </w:p>
    <w:p w14:paraId="3EDD9DB5" w14:textId="77777777" w:rsidR="006763C0" w:rsidRPr="002A3B67" w:rsidRDefault="006763C0" w:rsidP="006763C0">
      <w:pPr>
        <w:rPr>
          <w:sz w:val="16"/>
        </w:rPr>
      </w:pPr>
      <w:r w:rsidRPr="002A3B67">
        <w:rPr>
          <w:sz w:val="16"/>
        </w:rPr>
        <w:t>“Everything they’re doing is designed to protect their dismantling of Medicaid and the health care system, and we made a very emphatic statement that we are going to stand strong,” Rep. Jamie Raskin (D-Md.) said.</w:t>
      </w:r>
    </w:p>
    <w:p w14:paraId="56F7F661" w14:textId="77777777" w:rsidR="006763C0" w:rsidRPr="002A3B67" w:rsidRDefault="006763C0" w:rsidP="006763C0">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01B3C7FA" w14:textId="77777777" w:rsidR="006763C0" w:rsidRPr="002A3B67" w:rsidRDefault="006763C0" w:rsidP="006763C0">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690B620A" w14:textId="77777777" w:rsidR="006763C0" w:rsidRPr="002A3B67" w:rsidRDefault="006763C0" w:rsidP="006763C0">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74BCF784" w14:textId="77777777" w:rsidR="006763C0" w:rsidRPr="003F0315" w:rsidRDefault="006763C0" w:rsidP="006763C0">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10708AA7" w14:textId="77777777" w:rsidR="006763C0" w:rsidRPr="00CA60EB" w:rsidRDefault="006763C0" w:rsidP="006763C0">
      <w:pPr>
        <w:pStyle w:val="Heading4"/>
        <w:rPr>
          <w:rFonts w:cs="Arial"/>
        </w:rPr>
      </w:pPr>
      <w:r w:rsidRPr="00CA60EB">
        <w:rPr>
          <w:rFonts w:cs="Arial"/>
        </w:rPr>
        <w:t xml:space="preserve">Plan </w:t>
      </w:r>
      <w:r>
        <w:rPr>
          <w:rFonts w:cs="Arial"/>
          <w:u w:val="single"/>
        </w:rPr>
        <w:t>kills</w:t>
      </w:r>
      <w:r>
        <w:rPr>
          <w:rFonts w:cs="Arial"/>
        </w:rPr>
        <w:t xml:space="preserve"> any PC to </w:t>
      </w:r>
      <w:r>
        <w:rPr>
          <w:rFonts w:cs="Arial"/>
          <w:u w:val="single"/>
        </w:rPr>
        <w:t>stop</w:t>
      </w:r>
      <w:r>
        <w:rPr>
          <w:rFonts w:cs="Arial"/>
        </w:rPr>
        <w:t xml:space="preserve"> the Shutdown</w:t>
      </w:r>
      <w:r w:rsidRPr="00CA60EB">
        <w:rPr>
          <w:rFonts w:cs="Arial"/>
        </w:rPr>
        <w:t xml:space="preserve">. </w:t>
      </w:r>
    </w:p>
    <w:p w14:paraId="4883DA58" w14:textId="77777777" w:rsidR="006763C0" w:rsidRPr="00CA60EB" w:rsidRDefault="006763C0" w:rsidP="006763C0">
      <w:r w:rsidRPr="00380898">
        <w:rPr>
          <w:rStyle w:val="Style13ptBold"/>
        </w:rPr>
        <w:t>Kishi 25</w:t>
      </w:r>
      <w:r>
        <w:t xml:space="preserve"> [Daniel; </w:t>
      </w:r>
      <w:r w:rsidRPr="00CA60EB">
        <w:t>Policy advisor at American Compass. “Can American Labor Law Be Renewed?” Commonplace</w:t>
      </w:r>
      <w:r>
        <w:t xml:space="preserve">, </w:t>
      </w:r>
      <w:r w:rsidRPr="00380898">
        <w:t>https://www.commonplace.org/p/can-american-labor-law-be-renewed</w:t>
      </w:r>
      <w:r>
        <w:t>, pbr]</w:t>
      </w:r>
    </w:p>
    <w:p w14:paraId="055C4C39" w14:textId="77777777" w:rsidR="006763C0" w:rsidRPr="00CA60EB" w:rsidRDefault="006763C0" w:rsidP="006763C0">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CA60EB">
        <w:rPr>
          <w:sz w:val="16"/>
          <w:highlight w:val="cyan"/>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40E4C98D" w14:textId="77777777" w:rsidR="006763C0" w:rsidRPr="00CA60EB" w:rsidRDefault="006763C0" w:rsidP="006763C0">
      <w:pPr>
        <w:rPr>
          <w:rStyle w:val="StyleUnderline"/>
        </w:rPr>
      </w:pPr>
      <w:r w:rsidRPr="00CA60EB">
        <w:rPr>
          <w:sz w:val="16"/>
        </w:rPr>
        <w:t xml:space="preserve">Whatever one’s view of the matter, </w:t>
      </w:r>
      <w:r w:rsidRPr="00CA60EB">
        <w:rPr>
          <w:rStyle w:val="StyleUnderline"/>
        </w:rPr>
        <w:t xml:space="preserve">few would dispute that </w:t>
      </w:r>
      <w:r w:rsidRPr="00CA60EB">
        <w:rPr>
          <w:rStyle w:val="Emphasis"/>
          <w:highlight w:val="cyan"/>
        </w:rPr>
        <w:t>American labor law</w:t>
      </w:r>
      <w:r w:rsidRPr="00CA60EB">
        <w:rPr>
          <w:rStyle w:val="StyleUnderline"/>
          <w:highlight w:val="cyan"/>
        </w:rPr>
        <w:t xml:space="preserve"> is</w:t>
      </w:r>
      <w:r w:rsidRPr="00CA60EB">
        <w:rPr>
          <w:rStyle w:val="StyleUnderline"/>
        </w:rPr>
        <w:t xml:space="preserve"> </w:t>
      </w:r>
      <w:r w:rsidRPr="00CA60EB">
        <w:rPr>
          <w:rStyle w:val="Emphasis"/>
          <w:highlight w:val="cyan"/>
        </w:rPr>
        <w:t>ossified</w:t>
      </w:r>
      <w:r w:rsidRPr="00CA60EB">
        <w:rPr>
          <w:rStyle w:val="StyleUnderline"/>
        </w:rPr>
        <w:t>.</w:t>
      </w:r>
    </w:p>
    <w:p w14:paraId="2414EB75" w14:textId="77777777" w:rsidR="006763C0" w:rsidRPr="00CA60EB" w:rsidRDefault="006763C0" w:rsidP="006763C0">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5199BB0C" w14:textId="77777777" w:rsidR="006763C0" w:rsidRPr="00CA60EB" w:rsidRDefault="006763C0" w:rsidP="006763C0">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1A9A982" w14:textId="77777777" w:rsidR="006763C0" w:rsidRPr="00CA60EB" w:rsidRDefault="006763C0" w:rsidP="006763C0">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CA60EB">
        <w:rPr>
          <w:rStyle w:val="Emphasis"/>
          <w:highlight w:val="cyan"/>
        </w:rPr>
        <w:t>two 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34D89427" w14:textId="77777777" w:rsidR="006763C0" w:rsidRPr="00CA60EB" w:rsidRDefault="006763C0" w:rsidP="006763C0">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 efforts</w:t>
      </w:r>
      <w:r w:rsidRPr="00CA60EB">
        <w:rPr>
          <w:highlight w:val="cyan"/>
          <w:u w:val="single"/>
        </w:rPr>
        <w:t xml:space="preserve"> </w:t>
      </w:r>
      <w:r w:rsidRPr="00CA60EB">
        <w:rPr>
          <w:u w:val="single"/>
        </w:rPr>
        <w:t xml:space="preserve">will </w:t>
      </w:r>
      <w:r w:rsidRPr="00CA60EB">
        <w:rPr>
          <w:highlight w:val="cyan"/>
          <w:u w:val="single"/>
        </w:rPr>
        <w:t xml:space="preserve">face an </w:t>
      </w:r>
      <w:r w:rsidRPr="00CA60EB">
        <w:rPr>
          <w:rStyle w:val="Emphasis"/>
          <w:sz w:val="28"/>
          <w:highlight w:val="cyan"/>
        </w:rPr>
        <w:t>uphill battle</w:t>
      </w:r>
      <w:r w:rsidRPr="00CA60EB">
        <w:rPr>
          <w:highlight w:val="cyan"/>
          <w:u w:val="single"/>
        </w:rPr>
        <w:t>.</w:t>
      </w:r>
      <w:r w:rsidRPr="00CA60EB">
        <w:rPr>
          <w:u w:val="single"/>
        </w:rPr>
        <w:t xml:space="preserve"> </w:t>
      </w:r>
    </w:p>
    <w:p w14:paraId="73B87149" w14:textId="77777777" w:rsidR="006763C0" w:rsidRPr="00CA60EB" w:rsidRDefault="006763C0" w:rsidP="006763C0">
      <w:pPr>
        <w:rPr>
          <w:sz w:val="16"/>
        </w:rPr>
      </w:pPr>
      <w:r w:rsidRPr="00CA60EB">
        <w:rPr>
          <w:u w:val="single"/>
        </w:rPr>
        <w:t xml:space="preserve">In President Barack </w:t>
      </w:r>
      <w:r w:rsidRPr="00CA60EB">
        <w:rPr>
          <w:highlight w:val="cyan"/>
          <w:u w:val="single"/>
        </w:rPr>
        <w:t xml:space="preserve">Obama’s </w:t>
      </w:r>
      <w:r w:rsidRPr="00CA60EB">
        <w:rPr>
          <w:u w:val="single"/>
        </w:rPr>
        <w:t xml:space="preserve">first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 xml:space="preserve">used </w:t>
      </w:r>
      <w:r w:rsidRPr="00CA60EB">
        <w:rPr>
          <w:u w:val="single"/>
        </w:rPr>
        <w:t xml:space="preserve">their </w:t>
      </w:r>
      <w:r w:rsidRPr="00CA60EB">
        <w:rPr>
          <w:rStyle w:val="Emphasis"/>
          <w:sz w:val="28"/>
          <w:highlight w:val="cyan"/>
        </w:rPr>
        <w:t>political capital</w:t>
      </w:r>
      <w:r w:rsidRPr="00CA60EB">
        <w:rPr>
          <w:sz w:val="28"/>
          <w:szCs w:val="32"/>
          <w:highlight w:val="cyan"/>
          <w:u w:val="single"/>
        </w:rPr>
        <w:t xml:space="preserve"> </w:t>
      </w:r>
      <w:r w:rsidRPr="00CA60EB">
        <w:rPr>
          <w:highlight w:val="cyan"/>
          <w:u w:val="single"/>
        </w:rPr>
        <w:t>to enact the 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CA60EB">
        <w:rPr>
          <w:highlight w:val="cyan"/>
          <w:u w:val="single"/>
        </w:rPr>
        <w:t xml:space="preserve"> </w:t>
      </w:r>
      <w:r w:rsidRPr="00CA60EB">
        <w:rPr>
          <w:rStyle w:val="Emphasis"/>
          <w:highlight w:val="cyan"/>
        </w:rPr>
        <w:t>F</w:t>
      </w:r>
      <w:r w:rsidRPr="00CA60EB">
        <w:rPr>
          <w:u w:val="single"/>
        </w:rPr>
        <w:t>ree</w:t>
      </w:r>
      <w:r w:rsidRPr="00CA60EB">
        <w:rPr>
          <w:highlight w:val="cyan"/>
          <w:u w:val="single"/>
        </w:rPr>
        <w:t xml:space="preserve"> </w:t>
      </w:r>
      <w:r w:rsidRPr="00CA60EB">
        <w:rPr>
          <w:rStyle w:val="Emphasis"/>
          <w:highlight w:val="cyan"/>
        </w:rPr>
        <w:t>C</w:t>
      </w:r>
      <w:r w:rsidRPr="00CA60EB">
        <w:rPr>
          <w:u w:val="single"/>
        </w:rPr>
        <w:t>hoice</w:t>
      </w:r>
      <w:r w:rsidRPr="00CA60EB">
        <w:rPr>
          <w:highlight w:val="cyan"/>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05DEE48D" w14:textId="77777777" w:rsidR="006763C0" w:rsidRPr="00CA60EB" w:rsidRDefault="006763C0" w:rsidP="006763C0">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CA60EB">
        <w:rPr>
          <w:highlight w:val="cyan"/>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that</w:t>
      </w:r>
      <w:r w:rsidRPr="00CA60EB">
        <w:rPr>
          <w:sz w:val="16"/>
          <w:highlight w:val="cyan"/>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CA60EB">
        <w:rPr>
          <w:rStyle w:val="Emphasis"/>
          <w:highlight w:val="cyan"/>
        </w:rPr>
        <w:t>his own party</w:t>
      </w:r>
      <w:r w:rsidRPr="00CA60EB">
        <w:rPr>
          <w:u w:val="single"/>
        </w:rPr>
        <w:t xml:space="preserve"> opposed certain provisions or </w:t>
      </w:r>
      <w:r w:rsidRPr="00CA60EB">
        <w:rPr>
          <w:highlight w:val="cyan"/>
          <w:u w:val="single"/>
        </w:rPr>
        <w:t xml:space="preserve">viewed them as </w:t>
      </w:r>
      <w:r w:rsidRPr="00CA60EB">
        <w:rPr>
          <w:rStyle w:val="Emphasis"/>
          <w:sz w:val="28"/>
          <w:highlight w:val="cyan"/>
        </w:rPr>
        <w:t>political liabilities</w:t>
      </w:r>
      <w:r w:rsidRPr="00CA60EB">
        <w:rPr>
          <w:rStyle w:val="Emphasis"/>
          <w:highlight w:val="cyan"/>
        </w:rPr>
        <w:t>.</w:t>
      </w:r>
    </w:p>
    <w:p w14:paraId="52F29F68" w14:textId="77777777" w:rsidR="006763C0" w:rsidRDefault="006763C0" w:rsidP="006763C0">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p w14:paraId="40DA3CBC" w14:textId="77777777" w:rsidR="006763C0" w:rsidRPr="00CA60EB" w:rsidRDefault="006763C0" w:rsidP="006763C0">
      <w:pPr>
        <w:pStyle w:val="Heading4"/>
        <w:rPr>
          <w:rFonts w:cs="Arial"/>
        </w:rPr>
      </w:pPr>
      <w:r w:rsidRPr="00CA60EB">
        <w:rPr>
          <w:rFonts w:cs="Arial"/>
        </w:rPr>
        <w:t xml:space="preserve">Shutdown </w:t>
      </w:r>
      <w:r>
        <w:rPr>
          <w:rFonts w:cs="Arial"/>
          <w:u w:val="single"/>
        </w:rPr>
        <w:t>triggers</w:t>
      </w:r>
      <w:r w:rsidRPr="00CA60EB">
        <w:rPr>
          <w:rFonts w:cs="Arial"/>
        </w:rPr>
        <w:t xml:space="preserve"> adversarial probing and war. </w:t>
      </w:r>
    </w:p>
    <w:p w14:paraId="0F58DDFA" w14:textId="77777777" w:rsidR="006763C0" w:rsidRPr="00CA60EB" w:rsidRDefault="006763C0" w:rsidP="006763C0">
      <w:r w:rsidRPr="0008017F">
        <w:rPr>
          <w:rStyle w:val="Style13ptBold"/>
        </w:rPr>
        <w:t>Walker 24</w:t>
      </w:r>
      <w:r>
        <w:t xml:space="preserve"> [Gerald; </w:t>
      </w:r>
      <w:r w:rsidRPr="00CA60EB">
        <w:t>Ph.D., writer</w:t>
      </w:r>
      <w:r>
        <w:t>.  “</w:t>
      </w:r>
      <w:r w:rsidRPr="00CA60EB">
        <w:t>Congress is Getting Ready to Kneecap the U.S. Military</w:t>
      </w:r>
      <w:r>
        <w:t xml:space="preserve">”, International Policy Digest, </w:t>
      </w:r>
      <w:r w:rsidRPr="0008017F">
        <w:t>https://intpolicydigest.org/congress-is-getting-ready-to-kneecap-the-u-s-military/</w:t>
      </w:r>
      <w:r>
        <w:t>, pbr]</w:t>
      </w:r>
    </w:p>
    <w:p w14:paraId="5F4885F4" w14:textId="77777777" w:rsidR="006763C0" w:rsidRPr="00CA60EB" w:rsidRDefault="006763C0" w:rsidP="006763C0">
      <w:pPr>
        <w:rPr>
          <w:sz w:val="14"/>
        </w:rPr>
      </w:pPr>
      <w:r w:rsidRPr="00CA60EB">
        <w:rPr>
          <w:sz w:val="14"/>
        </w:rPr>
        <w:t xml:space="preserve">Such a temporary fix would significantly </w:t>
      </w:r>
      <w:r w:rsidRPr="00CA60EB">
        <w:rPr>
          <w:rStyle w:val="StyleUnderline"/>
        </w:rPr>
        <w:t xml:space="preserve">impact various federal agencies, particularly the </w:t>
      </w:r>
      <w:r w:rsidRPr="00CA60EB">
        <w:rPr>
          <w:rStyle w:val="Emphasis"/>
        </w:rPr>
        <w:t>D</w:t>
      </w:r>
      <w:r w:rsidRPr="00CA60EB">
        <w:rPr>
          <w:rStyle w:val="StyleUnderline"/>
        </w:rPr>
        <w:t xml:space="preserve">epartment </w:t>
      </w:r>
      <w:r w:rsidRPr="00CA60EB">
        <w:rPr>
          <w:rStyle w:val="Emphasis"/>
        </w:rPr>
        <w:t>o</w:t>
      </w:r>
      <w:r w:rsidRPr="00CA60EB">
        <w:rPr>
          <w:rStyle w:val="StyleUnderline"/>
        </w:rPr>
        <w:t xml:space="preserve">f </w:t>
      </w:r>
      <w:r w:rsidRPr="00CA60EB">
        <w:rPr>
          <w:rStyle w:val="Emphasis"/>
        </w:rPr>
        <w:t>D</w:t>
      </w:r>
      <w:r w:rsidRPr="00CA60EB">
        <w:rPr>
          <w:rStyle w:val="StyleUnderline"/>
        </w:rPr>
        <w:t xml:space="preserve">efense. The </w:t>
      </w:r>
      <w:r w:rsidRPr="00CA60EB">
        <w:rPr>
          <w:rStyle w:val="StyleUnderline"/>
          <w:highlight w:val="cyan"/>
        </w:rPr>
        <w:t xml:space="preserve">military </w:t>
      </w:r>
      <w:r w:rsidRPr="00CA60EB">
        <w:rPr>
          <w:rStyle w:val="Emphasis"/>
          <w:highlight w:val="cyan"/>
        </w:rPr>
        <w:t>depends</w:t>
      </w:r>
      <w:r w:rsidRPr="00CA60EB">
        <w:rPr>
          <w:rStyle w:val="StyleUnderline"/>
          <w:highlight w:val="cyan"/>
        </w:rPr>
        <w:t xml:space="preserve"> on consistent</w:t>
      </w:r>
      <w:r w:rsidRPr="00CA60EB">
        <w:rPr>
          <w:rStyle w:val="StyleUnderline"/>
        </w:rPr>
        <w:t xml:space="preserve"> annual </w:t>
      </w:r>
      <w:r w:rsidRPr="00CA60EB">
        <w:rPr>
          <w:rStyle w:val="StyleUnderline"/>
          <w:highlight w:val="cyan"/>
        </w:rPr>
        <w:t>budgets to</w:t>
      </w:r>
      <w:r w:rsidRPr="0008017F">
        <w:rPr>
          <w:rStyle w:val="StyleUnderline"/>
        </w:rPr>
        <w:t xml:space="preserve"> </w:t>
      </w:r>
      <w:r w:rsidRPr="00CA60EB">
        <w:rPr>
          <w:rStyle w:val="StyleUnderline"/>
        </w:rPr>
        <w:t xml:space="preserve">carry out </w:t>
      </w:r>
      <w:r w:rsidRPr="0008017F">
        <w:rPr>
          <w:rStyle w:val="StyleUnderline"/>
        </w:rPr>
        <w:t xml:space="preserve">long-term </w:t>
      </w:r>
      <w:r w:rsidRPr="0008017F">
        <w:rPr>
          <w:rStyle w:val="Emphasis"/>
          <w:highlight w:val="cyan"/>
        </w:rPr>
        <w:t>plan</w:t>
      </w:r>
      <w:r w:rsidRPr="0008017F">
        <w:rPr>
          <w:rStyle w:val="StyleUnderline"/>
        </w:rPr>
        <w:t>ning</w:t>
      </w:r>
      <w:r w:rsidRPr="00CA60EB">
        <w:rPr>
          <w:rStyle w:val="StyleUnderline"/>
          <w:highlight w:val="cyan"/>
        </w:rPr>
        <w:t xml:space="preserve"> and launch</w:t>
      </w:r>
      <w:r w:rsidRPr="00CA60EB">
        <w:rPr>
          <w:rStyle w:val="StyleUnderline"/>
        </w:rPr>
        <w:t xml:space="preserve"> </w:t>
      </w:r>
      <w:r w:rsidRPr="00CA60EB">
        <w:rPr>
          <w:rStyle w:val="Emphasis"/>
        </w:rPr>
        <w:t xml:space="preserve">new </w:t>
      </w:r>
      <w:r w:rsidRPr="00CA60EB">
        <w:rPr>
          <w:rStyle w:val="Emphasis"/>
          <w:highlight w:val="cyan"/>
        </w:rPr>
        <w:t>initiatives</w:t>
      </w:r>
      <w:r w:rsidRPr="00CA60EB">
        <w:rPr>
          <w:sz w:val="14"/>
        </w:rPr>
        <w:t xml:space="preserve">. While a six-month CR wouldn’t immediately cripple the U.S. military, it </w:t>
      </w:r>
      <w:r w:rsidRPr="00CA60EB">
        <w:rPr>
          <w:rStyle w:val="StyleUnderline"/>
        </w:rPr>
        <w:t>could steadily erode military readiness, delay</w:t>
      </w:r>
      <w:r w:rsidRPr="00CA60EB">
        <w:rPr>
          <w:sz w:val="14"/>
        </w:rPr>
        <w:t xml:space="preserve"> crucial </w:t>
      </w:r>
      <w:r w:rsidRPr="00CA60EB">
        <w:rPr>
          <w:rStyle w:val="Emphasis"/>
        </w:rPr>
        <w:t>modernization efforts</w:t>
      </w:r>
      <w:r w:rsidRPr="00CA60EB">
        <w:rPr>
          <w:rStyle w:val="StyleUnderline"/>
        </w:rPr>
        <w:t>, and limit</w:t>
      </w:r>
      <w:r w:rsidRPr="00CA60EB">
        <w:rPr>
          <w:sz w:val="14"/>
        </w:rPr>
        <w:t xml:space="preserve"> America’s </w:t>
      </w:r>
      <w:r w:rsidRPr="00CA60EB">
        <w:rPr>
          <w:rStyle w:val="StyleUnderline"/>
        </w:rPr>
        <w:t xml:space="preserve">ability to </w:t>
      </w:r>
      <w:r w:rsidRPr="00CA60EB">
        <w:rPr>
          <w:rStyle w:val="Emphasis"/>
        </w:rPr>
        <w:t>respond</w:t>
      </w:r>
      <w:r w:rsidRPr="00CA60EB">
        <w:rPr>
          <w:sz w:val="14"/>
        </w:rPr>
        <w:t xml:space="preserve"> swiftly </w:t>
      </w:r>
      <w:r w:rsidRPr="00CA60EB">
        <w:rPr>
          <w:rStyle w:val="StyleUnderline"/>
        </w:rPr>
        <w:t>to emerging global threats</w:t>
      </w:r>
      <w:r w:rsidRPr="00CA60EB">
        <w:rPr>
          <w:sz w:val="14"/>
        </w:rPr>
        <w:t>.</w:t>
      </w:r>
    </w:p>
    <w:p w14:paraId="7C47BC13" w14:textId="77777777" w:rsidR="006763C0" w:rsidRPr="00CA60EB" w:rsidRDefault="006763C0" w:rsidP="006763C0">
      <w:pPr>
        <w:rPr>
          <w:sz w:val="14"/>
        </w:rPr>
      </w:pPr>
      <w:r w:rsidRPr="00CA60EB">
        <w:rPr>
          <w:rStyle w:val="StyleUnderline"/>
        </w:rPr>
        <w:t>Defense Secretary Lloyd Austin has made clear</w:t>
      </w:r>
      <w:r w:rsidRPr="00CA60EB">
        <w:rPr>
          <w:sz w:val="14"/>
        </w:rPr>
        <w:t xml:space="preserve"> his stance: </w:t>
      </w:r>
      <w:r w:rsidRPr="00CA60EB">
        <w:rPr>
          <w:rStyle w:val="StyleUnderline"/>
          <w:highlight w:val="cyan"/>
        </w:rPr>
        <w:t>Congress must</w:t>
      </w:r>
      <w:r w:rsidRPr="00CA60EB">
        <w:rPr>
          <w:rStyle w:val="StyleUnderline"/>
        </w:rPr>
        <w:t xml:space="preserve"> </w:t>
      </w:r>
      <w:r w:rsidRPr="00CA60EB">
        <w:rPr>
          <w:rStyle w:val="Emphasis"/>
        </w:rPr>
        <w:t>avoid</w:t>
      </w:r>
      <w:r w:rsidRPr="00CA60EB">
        <w:rPr>
          <w:rStyle w:val="StyleUnderline"/>
        </w:rPr>
        <w:t xml:space="preserve"> relying on a </w:t>
      </w:r>
      <w:r w:rsidRPr="00CA60EB">
        <w:rPr>
          <w:rStyle w:val="Emphasis"/>
        </w:rPr>
        <w:t>CR</w:t>
      </w:r>
      <w:r w:rsidRPr="00CA60EB">
        <w:rPr>
          <w:rStyle w:val="StyleUnderline"/>
        </w:rPr>
        <w:t xml:space="preserve"> and instead </w:t>
      </w:r>
      <w:r w:rsidRPr="0008017F">
        <w:rPr>
          <w:rStyle w:val="StyleUnderline"/>
          <w:highlight w:val="cyan"/>
        </w:rPr>
        <w:t xml:space="preserve">pass a </w:t>
      </w:r>
      <w:r w:rsidRPr="0008017F">
        <w:rPr>
          <w:rStyle w:val="Emphasis"/>
          <w:highlight w:val="cyan"/>
        </w:rPr>
        <w:t xml:space="preserve">full defense </w:t>
      </w:r>
      <w:r w:rsidRPr="00CA60EB">
        <w:rPr>
          <w:rStyle w:val="Emphasis"/>
          <w:highlight w:val="cyan"/>
        </w:rPr>
        <w:t>budget</w:t>
      </w:r>
      <w:r w:rsidRPr="00CA60EB">
        <w:rPr>
          <w:sz w:val="14"/>
        </w:rPr>
        <w:t xml:space="preserve">. In his stark warning, Austin emphasized that </w:t>
      </w:r>
      <w:r w:rsidRPr="00CA60EB">
        <w:rPr>
          <w:rStyle w:val="StyleUnderline"/>
        </w:rPr>
        <w:t>the CR would have</w:t>
      </w:r>
      <w:r w:rsidRPr="00CA60EB">
        <w:rPr>
          <w:sz w:val="14"/>
        </w:rPr>
        <w:t xml:space="preserve"> long-lasting </w:t>
      </w:r>
      <w:r w:rsidRPr="00CA60EB">
        <w:rPr>
          <w:rStyle w:val="Emphasis"/>
        </w:rPr>
        <w:t>detrimental effects</w:t>
      </w:r>
      <w:r w:rsidRPr="00CA60EB">
        <w:rPr>
          <w:rStyle w:val="StyleUnderline"/>
        </w:rPr>
        <w:t xml:space="preserve"> on national security</w:t>
      </w:r>
      <w:r w:rsidRPr="00CA60EB">
        <w:rPr>
          <w:sz w:val="14"/>
        </w:rPr>
        <w:t xml:space="preserve">. He called for swift action, stating that </w:t>
      </w:r>
      <w:r w:rsidRPr="00CA60EB">
        <w:rPr>
          <w:rStyle w:val="StyleUnderline"/>
        </w:rPr>
        <w:t>approving</w:t>
      </w:r>
      <w:r w:rsidRPr="00CA60EB">
        <w:rPr>
          <w:sz w:val="14"/>
        </w:rPr>
        <w:t xml:space="preserve"> regular </w:t>
      </w:r>
      <w:r w:rsidRPr="00CA60EB">
        <w:rPr>
          <w:rStyle w:val="StyleUnderline"/>
        </w:rPr>
        <w:t>funding</w:t>
      </w:r>
      <w:r w:rsidRPr="00CA60EB">
        <w:rPr>
          <w:sz w:val="14"/>
        </w:rPr>
        <w:t xml:space="preserve"> for the Pentagon </w:t>
      </w:r>
      <w:r w:rsidRPr="00CA60EB">
        <w:rPr>
          <w:rStyle w:val="StyleUnderline"/>
        </w:rPr>
        <w:t xml:space="preserve">is “the </w:t>
      </w:r>
      <w:r w:rsidRPr="00CA60EB">
        <w:rPr>
          <w:rStyle w:val="Emphasis"/>
        </w:rPr>
        <w:t xml:space="preserve">single </w:t>
      </w:r>
      <w:r w:rsidRPr="00C621DE">
        <w:rPr>
          <w:rStyle w:val="Emphasis"/>
        </w:rPr>
        <w:t>most important</w:t>
      </w:r>
      <w:r w:rsidRPr="00C621DE">
        <w:rPr>
          <w:rStyle w:val="StyleUnderline"/>
        </w:rPr>
        <w:t xml:space="preserve"> thing that Congress can do to </w:t>
      </w:r>
      <w:r w:rsidRPr="00C621DE">
        <w:rPr>
          <w:rStyle w:val="Emphasis"/>
        </w:rPr>
        <w:t>ensure</w:t>
      </w:r>
      <w:r w:rsidRPr="00C621DE">
        <w:rPr>
          <w:rStyle w:val="StyleUnderline"/>
        </w:rPr>
        <w:t xml:space="preserve"> U.S. national securit</w:t>
      </w:r>
      <w:r w:rsidRPr="00CA60EB">
        <w:rPr>
          <w:rStyle w:val="StyleUnderline"/>
          <w:highlight w:val="cyan"/>
        </w:rPr>
        <w:t>y</w:t>
      </w:r>
      <w:r w:rsidRPr="00CA60EB">
        <w:rPr>
          <w:sz w:val="14"/>
        </w:rPr>
        <w:t>.”</w:t>
      </w:r>
    </w:p>
    <w:p w14:paraId="67072E52" w14:textId="77777777" w:rsidR="006763C0" w:rsidRPr="00CA60EB" w:rsidRDefault="006763C0" w:rsidP="006763C0">
      <w:pPr>
        <w:rPr>
          <w:sz w:val="14"/>
        </w:rPr>
      </w:pPr>
      <w:r w:rsidRPr="00CA60EB">
        <w:rPr>
          <w:sz w:val="14"/>
        </w:rPr>
        <w:t>Austin’s warning goes further—</w:t>
      </w:r>
      <w:r w:rsidRPr="00CA60EB">
        <w:rPr>
          <w:rStyle w:val="StyleUnderline"/>
        </w:rPr>
        <w:t>he describes the consequences of the stopgap as “</w:t>
      </w:r>
      <w:r w:rsidRPr="00CA60EB">
        <w:rPr>
          <w:rStyle w:val="Emphasis"/>
        </w:rPr>
        <w:t>devastating</w:t>
      </w:r>
      <w:r w:rsidRPr="00CA60EB">
        <w:rPr>
          <w:rStyle w:val="StyleUnderline"/>
        </w:rPr>
        <w:t>” for</w:t>
      </w:r>
      <w:r w:rsidRPr="00CA60EB">
        <w:rPr>
          <w:sz w:val="14"/>
        </w:rPr>
        <w:t xml:space="preserve"> U.S. </w:t>
      </w:r>
      <w:r w:rsidRPr="00CA60EB">
        <w:rPr>
          <w:rStyle w:val="StyleUnderline"/>
        </w:rPr>
        <w:t>military readiness and modernization</w:t>
      </w:r>
      <w:r w:rsidRPr="00CA60EB">
        <w:rPr>
          <w:sz w:val="14"/>
        </w:rPr>
        <w:t xml:space="preserve">. In a letter to Congress, Austin outlined his concerns: </w:t>
      </w:r>
      <w:r w:rsidRPr="00CA60EB">
        <w:rPr>
          <w:rStyle w:val="StyleUnderline"/>
        </w:rPr>
        <w:t xml:space="preserve">the CR would </w:t>
      </w:r>
      <w:r w:rsidRPr="00CA60EB">
        <w:rPr>
          <w:rStyle w:val="StyleUnderline"/>
          <w:highlight w:val="cyan"/>
        </w:rPr>
        <w:t>hinder</w:t>
      </w:r>
      <w:r w:rsidRPr="00CA60EB">
        <w:rPr>
          <w:rStyle w:val="StyleUnderline"/>
        </w:rPr>
        <w:t xml:space="preserve"> </w:t>
      </w:r>
      <w:r w:rsidRPr="00CA60EB">
        <w:rPr>
          <w:rStyle w:val="Emphasis"/>
        </w:rPr>
        <w:t xml:space="preserve">essential </w:t>
      </w:r>
      <w:r w:rsidRPr="00CA60EB">
        <w:rPr>
          <w:rStyle w:val="Emphasis"/>
          <w:highlight w:val="cyan"/>
        </w:rPr>
        <w:t>military training</w:t>
      </w:r>
      <w:r w:rsidRPr="00CA60EB">
        <w:rPr>
          <w:rStyle w:val="StyleUnderline"/>
          <w:highlight w:val="cyan"/>
        </w:rPr>
        <w:t xml:space="preserve"> and </w:t>
      </w:r>
      <w:r w:rsidRPr="00CA60EB">
        <w:rPr>
          <w:rStyle w:val="Emphasis"/>
          <w:highlight w:val="cyan"/>
        </w:rPr>
        <w:t>maintenance</w:t>
      </w:r>
      <w:r w:rsidRPr="00CA60EB">
        <w:rPr>
          <w:rStyle w:val="StyleUnderline"/>
        </w:rPr>
        <w:t>, both vital to keeping</w:t>
      </w:r>
      <w:r w:rsidRPr="00CA60EB">
        <w:rPr>
          <w:sz w:val="14"/>
        </w:rPr>
        <w:t xml:space="preserve"> American </w:t>
      </w:r>
      <w:r w:rsidRPr="00CA60EB">
        <w:rPr>
          <w:rStyle w:val="StyleUnderline"/>
        </w:rPr>
        <w:t xml:space="preserve">forces prepared to </w:t>
      </w:r>
      <w:r w:rsidRPr="00CA60EB">
        <w:rPr>
          <w:rStyle w:val="Emphasis"/>
        </w:rPr>
        <w:t>respond</w:t>
      </w:r>
      <w:r w:rsidRPr="00CA60EB">
        <w:rPr>
          <w:rStyle w:val="StyleUnderline"/>
        </w:rPr>
        <w:t xml:space="preserve"> to global threats at </w:t>
      </w:r>
      <w:r w:rsidRPr="00CA60EB">
        <w:rPr>
          <w:rStyle w:val="Emphasis"/>
        </w:rPr>
        <w:t>any moment</w:t>
      </w:r>
      <w:r w:rsidRPr="00CA60EB">
        <w:rPr>
          <w:sz w:val="14"/>
        </w:rPr>
        <w:t xml:space="preserve">. Worse yet, </w:t>
      </w:r>
      <w:r w:rsidRPr="00CA60EB">
        <w:rPr>
          <w:rStyle w:val="StyleUnderline"/>
        </w:rPr>
        <w:t>this delay would</w:t>
      </w:r>
      <w:r w:rsidRPr="00CA60EB">
        <w:rPr>
          <w:sz w:val="14"/>
        </w:rPr>
        <w:t xml:space="preserve"> severely </w:t>
      </w:r>
      <w:r w:rsidRPr="00CA60EB">
        <w:rPr>
          <w:rStyle w:val="StyleUnderline"/>
        </w:rPr>
        <w:t xml:space="preserve">impact </w:t>
      </w:r>
      <w:r w:rsidRPr="00CA60EB">
        <w:rPr>
          <w:rStyle w:val="Emphasis"/>
          <w:highlight w:val="cyan"/>
        </w:rPr>
        <w:t>high-priority projects</w:t>
      </w:r>
      <w:r w:rsidRPr="00CA60EB">
        <w:rPr>
          <w:sz w:val="14"/>
        </w:rPr>
        <w:t xml:space="preserve"> like the Replicator drone program. </w:t>
      </w:r>
      <w:r w:rsidRPr="00CA60EB">
        <w:rPr>
          <w:rStyle w:val="StyleUnderline"/>
          <w:highlight w:val="cyan"/>
        </w:rPr>
        <w:t xml:space="preserve">As </w:t>
      </w:r>
      <w:r w:rsidRPr="00CA60EB">
        <w:rPr>
          <w:rStyle w:val="Emphasis"/>
          <w:highlight w:val="cyan"/>
        </w:rPr>
        <w:t>China</w:t>
      </w:r>
      <w:r w:rsidRPr="00CA60EB">
        <w:rPr>
          <w:rStyle w:val="StyleUnderline"/>
          <w:highlight w:val="cyan"/>
        </w:rPr>
        <w:t xml:space="preserve"> and </w:t>
      </w:r>
      <w:r w:rsidRPr="00CA60EB">
        <w:rPr>
          <w:rStyle w:val="Emphasis"/>
          <w:highlight w:val="cyan"/>
        </w:rPr>
        <w:t>Russia</w:t>
      </w:r>
      <w:r w:rsidRPr="00CA60EB">
        <w:rPr>
          <w:rStyle w:val="StyleUnderline"/>
        </w:rPr>
        <w:t xml:space="preserve"> continue to </w:t>
      </w:r>
      <w:r w:rsidRPr="00CA60EB">
        <w:rPr>
          <w:rStyle w:val="StyleUnderline"/>
          <w:highlight w:val="cyan"/>
        </w:rPr>
        <w:t>expand</w:t>
      </w:r>
      <w:r w:rsidRPr="00CA60EB">
        <w:rPr>
          <w:sz w:val="14"/>
        </w:rPr>
        <w:t xml:space="preserve"> their capabilities, </w:t>
      </w:r>
      <w:r w:rsidRPr="00CA60EB">
        <w:rPr>
          <w:rStyle w:val="StyleUnderline"/>
        </w:rPr>
        <w:t xml:space="preserve">the U.S. </w:t>
      </w:r>
      <w:r w:rsidRPr="00CA60EB">
        <w:rPr>
          <w:rStyle w:val="StyleUnderline"/>
          <w:highlight w:val="cyan"/>
        </w:rPr>
        <w:t>military must be equipped with</w:t>
      </w:r>
      <w:r w:rsidRPr="00CA60EB">
        <w:rPr>
          <w:rStyle w:val="StyleUnderline"/>
        </w:rPr>
        <w:t xml:space="preserve"> </w:t>
      </w:r>
      <w:r w:rsidRPr="00CA60EB">
        <w:rPr>
          <w:rStyle w:val="Emphasis"/>
        </w:rPr>
        <w:t xml:space="preserve">cutting-edge </w:t>
      </w:r>
      <w:r w:rsidRPr="00CA60EB">
        <w:rPr>
          <w:rStyle w:val="Emphasis"/>
          <w:highlight w:val="cyan"/>
        </w:rPr>
        <w:t>tech</w:t>
      </w:r>
      <w:r w:rsidRPr="00CA60EB">
        <w:rPr>
          <w:rStyle w:val="StyleUnderline"/>
        </w:rPr>
        <w:t>nology in cybersecurity and artificial intelligence. A stopgap</w:t>
      </w:r>
      <w:r w:rsidRPr="00CA60EB">
        <w:rPr>
          <w:sz w:val="14"/>
        </w:rPr>
        <w:t xml:space="preserve"> measure </w:t>
      </w:r>
      <w:r w:rsidRPr="00CA60EB">
        <w:rPr>
          <w:rStyle w:val="StyleUnderline"/>
        </w:rPr>
        <w:t>slows</w:t>
      </w:r>
      <w:r w:rsidRPr="00CA60EB">
        <w:rPr>
          <w:sz w:val="14"/>
        </w:rPr>
        <w:t xml:space="preserve"> this </w:t>
      </w:r>
      <w:r w:rsidRPr="00CA60EB">
        <w:rPr>
          <w:rStyle w:val="StyleUnderline"/>
        </w:rPr>
        <w:t xml:space="preserve">progress at a </w:t>
      </w:r>
      <w:r w:rsidRPr="00CA60EB">
        <w:rPr>
          <w:rStyle w:val="Emphasis"/>
        </w:rPr>
        <w:t>perilous moment</w:t>
      </w:r>
      <w:r w:rsidRPr="00CA60EB">
        <w:rPr>
          <w:sz w:val="14"/>
        </w:rPr>
        <w:t>.</w:t>
      </w:r>
    </w:p>
    <w:p w14:paraId="1988DEBA" w14:textId="77777777" w:rsidR="006763C0" w:rsidRPr="00CA60EB" w:rsidRDefault="006763C0" w:rsidP="006763C0">
      <w:pPr>
        <w:rPr>
          <w:sz w:val="14"/>
        </w:rPr>
      </w:pPr>
      <w:r w:rsidRPr="00CA60EB">
        <w:rPr>
          <w:sz w:val="14"/>
        </w:rPr>
        <w:t xml:space="preserve">In essence, </w:t>
      </w:r>
      <w:r w:rsidRPr="00C621DE">
        <w:rPr>
          <w:rStyle w:val="StyleUnderline"/>
        </w:rPr>
        <w:t xml:space="preserve">Austin equated the CR to an </w:t>
      </w:r>
      <w:r w:rsidRPr="00C621DE">
        <w:rPr>
          <w:rStyle w:val="Emphasis"/>
        </w:rPr>
        <w:t>effective $6 billion cut</w:t>
      </w:r>
      <w:r w:rsidRPr="00C621DE">
        <w:rPr>
          <w:rStyle w:val="StyleUnderline"/>
        </w:rPr>
        <w:t xml:space="preserve"> from the </w:t>
      </w:r>
      <w:r w:rsidRPr="00C621DE">
        <w:rPr>
          <w:rStyle w:val="Emphasis"/>
        </w:rPr>
        <w:t>defense budget</w:t>
      </w:r>
      <w:r w:rsidRPr="00C621DE">
        <w:rPr>
          <w:rStyle w:val="StyleUnderline"/>
        </w:rPr>
        <w:t xml:space="preserve">, limiting the military’s </w:t>
      </w:r>
      <w:r w:rsidRPr="00C621DE">
        <w:rPr>
          <w:rStyle w:val="Emphasis"/>
        </w:rPr>
        <w:t>ability</w:t>
      </w:r>
      <w:r w:rsidRPr="00C621DE">
        <w:rPr>
          <w:rStyle w:val="StyleUnderline"/>
        </w:rPr>
        <w:t xml:space="preserve"> to recruit and retain personnel</w:t>
      </w:r>
      <w:r w:rsidRPr="00CA60EB">
        <w:rPr>
          <w:sz w:val="14"/>
        </w:rPr>
        <w:t xml:space="preserve">. </w:t>
      </w:r>
      <w:r w:rsidRPr="00CA60EB">
        <w:rPr>
          <w:rStyle w:val="StyleUnderline"/>
        </w:rPr>
        <w:t xml:space="preserve">It </w:t>
      </w:r>
      <w:r w:rsidRPr="00CA60EB">
        <w:rPr>
          <w:rStyle w:val="StyleUnderline"/>
          <w:highlight w:val="cyan"/>
        </w:rPr>
        <w:t>would</w:t>
      </w:r>
      <w:r w:rsidRPr="00CA60EB">
        <w:rPr>
          <w:rStyle w:val="StyleUnderline"/>
        </w:rPr>
        <w:t xml:space="preserve"> also </w:t>
      </w:r>
      <w:r w:rsidRPr="00CA60EB">
        <w:rPr>
          <w:rStyle w:val="StyleUnderline"/>
          <w:highlight w:val="cyan"/>
        </w:rPr>
        <w:t xml:space="preserve">disrupt </w:t>
      </w:r>
      <w:r w:rsidRPr="00CA60EB">
        <w:rPr>
          <w:rStyle w:val="Emphasis"/>
          <w:highlight w:val="cyan"/>
        </w:rPr>
        <w:t>procurement</w:t>
      </w:r>
      <w:r w:rsidRPr="00CA60EB">
        <w:rPr>
          <w:rStyle w:val="Emphasis"/>
        </w:rPr>
        <w:t xml:space="preserve"> programs</w:t>
      </w:r>
      <w:r w:rsidRPr="00CA60EB">
        <w:rPr>
          <w:rStyle w:val="StyleUnderline"/>
        </w:rPr>
        <w:t xml:space="preserve">, delay </w:t>
      </w:r>
      <w:r w:rsidRPr="00CA60EB">
        <w:rPr>
          <w:rStyle w:val="Emphasis"/>
          <w:highlight w:val="cyan"/>
        </w:rPr>
        <w:t>shipbuilding</w:t>
      </w:r>
      <w:r w:rsidRPr="00CA60EB">
        <w:rPr>
          <w:rStyle w:val="StyleUnderline"/>
          <w:highlight w:val="cyan"/>
        </w:rPr>
        <w:t xml:space="preserve"> and </w:t>
      </w:r>
      <w:r w:rsidRPr="00CA60EB">
        <w:rPr>
          <w:rStyle w:val="Emphasis"/>
          <w:highlight w:val="cyan"/>
        </w:rPr>
        <w:t>nuc</w:t>
      </w:r>
      <w:r w:rsidRPr="00CA60EB">
        <w:rPr>
          <w:rStyle w:val="StyleUnderline"/>
        </w:rPr>
        <w:t xml:space="preserve">lear </w:t>
      </w:r>
      <w:r w:rsidRPr="00CA60EB">
        <w:rPr>
          <w:rStyle w:val="Emphasis"/>
          <w:highlight w:val="cyan"/>
        </w:rPr>
        <w:t>modernization</w:t>
      </w:r>
      <w:r w:rsidRPr="00C621DE">
        <w:rPr>
          <w:rStyle w:val="StyleUnderline"/>
        </w:rPr>
        <w:t xml:space="preserve">, </w:t>
      </w:r>
      <w:r w:rsidRPr="00CA60EB">
        <w:rPr>
          <w:rStyle w:val="StyleUnderline"/>
          <w:highlight w:val="cyan"/>
        </w:rPr>
        <w:t>and</w:t>
      </w:r>
      <w:r w:rsidRPr="00C621DE">
        <w:rPr>
          <w:rStyle w:val="StyleUnderline"/>
        </w:rPr>
        <w:t xml:space="preserve"> </w:t>
      </w:r>
      <w:r w:rsidRPr="00CA60EB">
        <w:rPr>
          <w:rStyle w:val="StyleUnderline"/>
        </w:rPr>
        <w:t xml:space="preserve">defer </w:t>
      </w:r>
      <w:r w:rsidRPr="00CA60EB">
        <w:rPr>
          <w:rStyle w:val="Emphasis"/>
          <w:highlight w:val="cyan"/>
        </w:rPr>
        <w:t>maintenance</w:t>
      </w:r>
      <w:r w:rsidRPr="00CA60EB">
        <w:rPr>
          <w:rStyle w:val="StyleUnderline"/>
          <w:highlight w:val="cyan"/>
        </w:rPr>
        <w:t xml:space="preserve"> </w:t>
      </w:r>
      <w:r w:rsidRPr="00CA60EB">
        <w:rPr>
          <w:rStyle w:val="StyleUnderline"/>
        </w:rPr>
        <w:t xml:space="preserve">of </w:t>
      </w:r>
      <w:r w:rsidRPr="00CA60EB">
        <w:rPr>
          <w:rStyle w:val="Emphasis"/>
        </w:rPr>
        <w:t>crucial defense</w:t>
      </w:r>
      <w:r w:rsidRPr="00CA60EB">
        <w:rPr>
          <w:rStyle w:val="StyleUnderline"/>
        </w:rPr>
        <w:t xml:space="preserve"> assets like </w:t>
      </w:r>
      <w:r w:rsidRPr="00CA60EB">
        <w:rPr>
          <w:rStyle w:val="Emphasis"/>
        </w:rPr>
        <w:t>ships</w:t>
      </w:r>
      <w:r w:rsidRPr="00CA60EB">
        <w:rPr>
          <w:rStyle w:val="StyleUnderline"/>
        </w:rPr>
        <w:t xml:space="preserve"> and </w:t>
      </w:r>
      <w:r w:rsidRPr="00CA60EB">
        <w:rPr>
          <w:rStyle w:val="Emphasis"/>
        </w:rPr>
        <w:t>aircraft</w:t>
      </w:r>
      <w:r w:rsidRPr="00CA60EB">
        <w:rPr>
          <w:sz w:val="14"/>
        </w:rPr>
        <w:t>.</w:t>
      </w:r>
    </w:p>
    <w:p w14:paraId="32D53E5E" w14:textId="77777777" w:rsidR="006763C0" w:rsidRPr="00CA60EB" w:rsidRDefault="006763C0" w:rsidP="006763C0">
      <w:pPr>
        <w:rPr>
          <w:sz w:val="14"/>
        </w:rPr>
      </w:pPr>
      <w:r w:rsidRPr="00CA60EB">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CA60EB">
        <w:rPr>
          <w:rStyle w:val="StyleUnderline"/>
        </w:rPr>
        <w:t xml:space="preserve">federal agencies, including the </w:t>
      </w:r>
      <w:r w:rsidRPr="00CA60EB">
        <w:rPr>
          <w:rStyle w:val="StyleUnderline"/>
          <w:highlight w:val="cyan"/>
        </w:rPr>
        <w:t>DoD</w:t>
      </w:r>
      <w:r w:rsidRPr="00CA60EB">
        <w:rPr>
          <w:rStyle w:val="StyleUnderline"/>
        </w:rPr>
        <w:t xml:space="preserve">, would be </w:t>
      </w:r>
      <w:r w:rsidRPr="00CA60EB">
        <w:rPr>
          <w:rStyle w:val="StyleUnderline"/>
          <w:highlight w:val="cyan"/>
        </w:rPr>
        <w:t>forced into</w:t>
      </w:r>
      <w:r w:rsidRPr="00CA60EB">
        <w:rPr>
          <w:rStyle w:val="StyleUnderline"/>
        </w:rPr>
        <w:t xml:space="preserve"> a </w:t>
      </w:r>
      <w:r w:rsidRPr="00CA60EB">
        <w:rPr>
          <w:rStyle w:val="Emphasis"/>
        </w:rPr>
        <w:t xml:space="preserve">state of </w:t>
      </w:r>
      <w:r w:rsidRPr="00CA60EB">
        <w:rPr>
          <w:rStyle w:val="Emphasis"/>
          <w:highlight w:val="cyan"/>
        </w:rPr>
        <w:t>limbo</w:t>
      </w:r>
      <w:r w:rsidRPr="00C621DE">
        <w:rPr>
          <w:rStyle w:val="StyleUnderline"/>
        </w:rPr>
        <w:t xml:space="preserve">, </w:t>
      </w:r>
      <w:r w:rsidRPr="00CA60EB">
        <w:rPr>
          <w:rStyle w:val="StyleUnderline"/>
          <w:highlight w:val="cyan"/>
        </w:rPr>
        <w:t xml:space="preserve">operating on </w:t>
      </w:r>
      <w:r w:rsidRPr="00CA60EB">
        <w:rPr>
          <w:rStyle w:val="Emphasis"/>
          <w:highlight w:val="cyan"/>
        </w:rPr>
        <w:t>restricted budgets</w:t>
      </w:r>
      <w:r w:rsidRPr="00CA60EB">
        <w:rPr>
          <w:rStyle w:val="StyleUnderline"/>
        </w:rPr>
        <w:t xml:space="preserve"> that delay </w:t>
      </w:r>
      <w:r w:rsidRPr="00CA60EB">
        <w:rPr>
          <w:rStyle w:val="Emphasis"/>
        </w:rPr>
        <w:t>new initiatives</w:t>
      </w:r>
      <w:r w:rsidRPr="00CA60EB">
        <w:rPr>
          <w:rStyle w:val="StyleUnderline"/>
        </w:rPr>
        <w:t xml:space="preserve">, </w:t>
      </w:r>
      <w:r w:rsidRPr="00CA60EB">
        <w:rPr>
          <w:rStyle w:val="Emphasis"/>
        </w:rPr>
        <w:t>contracts</w:t>
      </w:r>
      <w:r w:rsidRPr="00CA60EB">
        <w:rPr>
          <w:rStyle w:val="StyleUnderline"/>
        </w:rPr>
        <w:t xml:space="preserve">, and even </w:t>
      </w:r>
      <w:r w:rsidRPr="00CA60EB">
        <w:rPr>
          <w:rStyle w:val="Emphasis"/>
        </w:rPr>
        <w:t>hiring</w:t>
      </w:r>
      <w:r w:rsidRPr="00CA60EB">
        <w:rPr>
          <w:sz w:val="14"/>
        </w:rPr>
        <w:t xml:space="preserve">. A CR would grant Congress more time to hammer out a long-term spending bill, but </w:t>
      </w:r>
      <w:r w:rsidRPr="00CA60EB">
        <w:rPr>
          <w:rStyle w:val="StyleUnderline"/>
        </w:rPr>
        <w:t>it could</w:t>
      </w:r>
      <w:r w:rsidRPr="00CA60EB">
        <w:rPr>
          <w:sz w:val="14"/>
        </w:rPr>
        <w:t xml:space="preserve"> also </w:t>
      </w:r>
      <w:r w:rsidRPr="00CA60EB">
        <w:rPr>
          <w:rStyle w:val="StyleUnderline"/>
          <w:highlight w:val="cyan"/>
        </w:rPr>
        <w:t>heighten</w:t>
      </w:r>
      <w:r w:rsidRPr="00CA60EB">
        <w:rPr>
          <w:rStyle w:val="StyleUnderline"/>
        </w:rPr>
        <w:t xml:space="preserve"> </w:t>
      </w:r>
      <w:r w:rsidRPr="00CA60EB">
        <w:rPr>
          <w:rStyle w:val="Emphasis"/>
        </w:rPr>
        <w:t xml:space="preserve">political </w:t>
      </w:r>
      <w:r w:rsidRPr="00CA60EB">
        <w:rPr>
          <w:rStyle w:val="Emphasis"/>
          <w:highlight w:val="cyan"/>
        </w:rPr>
        <w:t>tensions</w:t>
      </w:r>
      <w:r w:rsidRPr="00CA60EB">
        <w:rPr>
          <w:rStyle w:val="StyleUnderline"/>
        </w:rPr>
        <w:t xml:space="preserve"> and risks</w:t>
      </w:r>
      <w:r w:rsidRPr="00CA60EB">
        <w:rPr>
          <w:sz w:val="14"/>
        </w:rPr>
        <w:t>—</w:t>
      </w:r>
      <w:r w:rsidRPr="00CA60EB">
        <w:rPr>
          <w:rStyle w:val="StyleUnderline"/>
        </w:rPr>
        <w:t>especially if the</w:t>
      </w:r>
      <w:r w:rsidRPr="00CA60EB">
        <w:rPr>
          <w:sz w:val="14"/>
        </w:rPr>
        <w:t xml:space="preserve"> same </w:t>
      </w:r>
      <w:r w:rsidRPr="00CA60EB">
        <w:rPr>
          <w:rStyle w:val="Emphasis"/>
        </w:rPr>
        <w:t>gridlocks persist</w:t>
      </w:r>
      <w:r w:rsidRPr="00CA60EB">
        <w:rPr>
          <w:sz w:val="14"/>
        </w:rPr>
        <w:t>. If negotiations falter after six months, the threat of another government shutdown looms.</w:t>
      </w:r>
    </w:p>
    <w:p w14:paraId="39C669DA" w14:textId="77777777" w:rsidR="006763C0" w:rsidRPr="00CA60EB" w:rsidRDefault="006763C0" w:rsidP="006763C0">
      <w:pPr>
        <w:rPr>
          <w:sz w:val="14"/>
        </w:rPr>
      </w:pPr>
      <w:r w:rsidRPr="00CA60EB">
        <w:rPr>
          <w:sz w:val="14"/>
        </w:rPr>
        <w:t xml:space="preserve">Under the CR, funding levels are frozen at the previous fiscal year’s allocation. This means new military programs, initiatives, or changes to existing strategies can’t move forward. This </w:t>
      </w:r>
      <w:r w:rsidRPr="00CA60EB">
        <w:rPr>
          <w:rStyle w:val="StyleUnderline"/>
        </w:rPr>
        <w:t>stagnation is dangerous. Delays</w:t>
      </w:r>
      <w:r w:rsidRPr="00CA60EB">
        <w:rPr>
          <w:sz w:val="14"/>
        </w:rPr>
        <w:t xml:space="preserve"> in procuring or modernizing vital defense systems </w:t>
      </w:r>
      <w:r w:rsidRPr="00CA60EB">
        <w:rPr>
          <w:rStyle w:val="StyleUnderline"/>
        </w:rPr>
        <w:t xml:space="preserve">could </w:t>
      </w:r>
      <w:r w:rsidRPr="00CA60EB">
        <w:rPr>
          <w:rStyle w:val="StyleUnderline"/>
          <w:highlight w:val="cyan"/>
        </w:rPr>
        <w:t>hamper</w:t>
      </w:r>
      <w:r w:rsidRPr="00CA60EB">
        <w:rPr>
          <w:rStyle w:val="StyleUnderline"/>
        </w:rPr>
        <w:t xml:space="preserve"> the military’s </w:t>
      </w:r>
      <w:r w:rsidRPr="00CA60EB">
        <w:rPr>
          <w:rStyle w:val="StyleUnderline"/>
          <w:highlight w:val="cyan"/>
        </w:rPr>
        <w:t xml:space="preserve">ability to stay </w:t>
      </w:r>
      <w:r w:rsidRPr="00CA60EB">
        <w:rPr>
          <w:rStyle w:val="Emphasis"/>
          <w:highlight w:val="cyan"/>
        </w:rPr>
        <w:t>ahead</w:t>
      </w:r>
      <w:r w:rsidRPr="00CA60EB">
        <w:rPr>
          <w:rStyle w:val="StyleUnderline"/>
          <w:highlight w:val="cyan"/>
        </w:rPr>
        <w:t xml:space="preserve"> of</w:t>
      </w:r>
      <w:r w:rsidRPr="00CA60EB">
        <w:rPr>
          <w:rStyle w:val="StyleUnderline"/>
        </w:rPr>
        <w:t xml:space="preserve"> global </w:t>
      </w:r>
      <w:r w:rsidRPr="00CA60EB">
        <w:rPr>
          <w:rStyle w:val="StyleUnderline"/>
          <w:highlight w:val="cyan"/>
        </w:rPr>
        <w:t xml:space="preserve">adversaries. </w:t>
      </w:r>
      <w:r w:rsidRPr="00C621DE">
        <w:rPr>
          <w:rStyle w:val="Emphasis"/>
        </w:rPr>
        <w:t>Time-sensitive</w:t>
      </w:r>
      <w:r w:rsidRPr="00C621DE">
        <w:rPr>
          <w:rStyle w:val="StyleUnderline"/>
        </w:rPr>
        <w:t xml:space="preserve"> projects</w:t>
      </w:r>
      <w:r w:rsidRPr="00CA60EB">
        <w:rPr>
          <w:sz w:val="14"/>
        </w:rPr>
        <w:t xml:space="preserve">, such as nuclear modernization or missile defense, </w:t>
      </w:r>
      <w:r w:rsidRPr="00CA60EB">
        <w:rPr>
          <w:rStyle w:val="StyleUnderline"/>
        </w:rPr>
        <w:t xml:space="preserve">could be </w:t>
      </w:r>
      <w:r w:rsidRPr="00CA60EB">
        <w:rPr>
          <w:rStyle w:val="Emphasis"/>
        </w:rPr>
        <w:t xml:space="preserve">indefinitely </w:t>
      </w:r>
      <w:r w:rsidRPr="00C621DE">
        <w:rPr>
          <w:rStyle w:val="Emphasis"/>
        </w:rPr>
        <w:t>postponed</w:t>
      </w:r>
      <w:r w:rsidRPr="00CA60EB">
        <w:rPr>
          <w:sz w:val="14"/>
        </w:rPr>
        <w:t xml:space="preserve">. While ongoing operations would generally continue, </w:t>
      </w:r>
      <w:r w:rsidRPr="00CA60EB">
        <w:rPr>
          <w:rStyle w:val="StyleUnderline"/>
        </w:rPr>
        <w:t xml:space="preserve">the </w:t>
      </w:r>
      <w:r w:rsidRPr="00C621DE">
        <w:rPr>
          <w:rStyle w:val="StyleUnderline"/>
          <w:highlight w:val="cyan"/>
        </w:rPr>
        <w:t>inability to fund new initiatives</w:t>
      </w:r>
      <w:r w:rsidRPr="00CA60EB">
        <w:rPr>
          <w:sz w:val="14"/>
        </w:rPr>
        <w:t xml:space="preserve"> or adapt to emergent threats </w:t>
      </w:r>
      <w:r w:rsidRPr="00CA60EB">
        <w:rPr>
          <w:rStyle w:val="StyleUnderline"/>
        </w:rPr>
        <w:t xml:space="preserve">could </w:t>
      </w:r>
      <w:r w:rsidRPr="00CA60EB">
        <w:rPr>
          <w:rStyle w:val="Emphasis"/>
          <w:highlight w:val="cyan"/>
        </w:rPr>
        <w:t>undermine</w:t>
      </w:r>
      <w:r w:rsidRPr="00CA60EB">
        <w:rPr>
          <w:rStyle w:val="StyleUnderline"/>
        </w:rPr>
        <w:t xml:space="preserve"> the </w:t>
      </w:r>
      <w:r w:rsidRPr="00CA60EB">
        <w:rPr>
          <w:rStyle w:val="Emphasis"/>
          <w:highlight w:val="cyan"/>
        </w:rPr>
        <w:t>flex</w:t>
      </w:r>
      <w:r w:rsidRPr="00CA60EB">
        <w:rPr>
          <w:rStyle w:val="StyleUnderline"/>
        </w:rPr>
        <w:t>ibility</w:t>
      </w:r>
      <w:r w:rsidRPr="00CA60EB">
        <w:rPr>
          <w:sz w:val="14"/>
        </w:rPr>
        <w:t xml:space="preserve"> and adaptability </w:t>
      </w:r>
      <w:r w:rsidRPr="00CA60EB">
        <w:rPr>
          <w:rStyle w:val="StyleUnderline"/>
        </w:rPr>
        <w:t>that</w:t>
      </w:r>
      <w:r w:rsidRPr="00CA60EB">
        <w:rPr>
          <w:sz w:val="14"/>
        </w:rPr>
        <w:t xml:space="preserve"> the </w:t>
      </w:r>
      <w:r w:rsidRPr="00CA60EB">
        <w:rPr>
          <w:rStyle w:val="StyleUnderline"/>
        </w:rPr>
        <w:t xml:space="preserve">U.S. military </w:t>
      </w:r>
      <w:r w:rsidRPr="00CA60EB">
        <w:rPr>
          <w:rStyle w:val="Emphasis"/>
        </w:rPr>
        <w:t>relies</w:t>
      </w:r>
      <w:r w:rsidRPr="00CA60EB">
        <w:rPr>
          <w:rStyle w:val="StyleUnderline"/>
        </w:rPr>
        <w:t xml:space="preserve"> on</w:t>
      </w:r>
      <w:r w:rsidRPr="00CA60EB">
        <w:rPr>
          <w:sz w:val="14"/>
        </w:rPr>
        <w:t>.</w:t>
      </w:r>
    </w:p>
    <w:p w14:paraId="0BD79189" w14:textId="77777777" w:rsidR="006763C0" w:rsidRPr="00CA60EB" w:rsidRDefault="006763C0" w:rsidP="006763C0">
      <w:pPr>
        <w:rPr>
          <w:sz w:val="14"/>
        </w:rPr>
      </w:pPr>
      <w:r w:rsidRPr="00CA60EB">
        <w:rPr>
          <w:rStyle w:val="StyleUnderline"/>
        </w:rPr>
        <w:t>Defense projects</w:t>
      </w:r>
      <w:r w:rsidRPr="00CA60EB">
        <w:rPr>
          <w:sz w:val="14"/>
        </w:rPr>
        <w:t xml:space="preserve">, particularly large-scale undertakings like constructing aircraft carriers or fighter jets, </w:t>
      </w:r>
      <w:r w:rsidRPr="00CA60EB">
        <w:rPr>
          <w:rStyle w:val="StyleUnderline"/>
        </w:rPr>
        <w:t xml:space="preserve">are </w:t>
      </w:r>
      <w:r w:rsidRPr="00CA60EB">
        <w:rPr>
          <w:rStyle w:val="Emphasis"/>
        </w:rPr>
        <w:t>multi-year efforts</w:t>
      </w:r>
      <w:r w:rsidRPr="00CA60EB">
        <w:rPr>
          <w:rStyle w:val="StyleUnderline"/>
        </w:rPr>
        <w:t>. The stopgap complicates these endeavors</w:t>
      </w:r>
      <w:r w:rsidRPr="00CA60EB">
        <w:rPr>
          <w:sz w:val="14"/>
        </w:rPr>
        <w:t xml:space="preserve">, delaying funding and increasing costs as reauthorizations are required down the line. Furthermore, </w:t>
      </w:r>
      <w:r w:rsidRPr="00CA60EB">
        <w:rPr>
          <w:rStyle w:val="StyleUnderline"/>
        </w:rPr>
        <w:t>a CR would</w:t>
      </w:r>
      <w:r w:rsidRPr="00CA60EB">
        <w:rPr>
          <w:sz w:val="14"/>
        </w:rPr>
        <w:t xml:space="preserve"> almost </w:t>
      </w:r>
      <w:r w:rsidRPr="00CA60EB">
        <w:rPr>
          <w:rStyle w:val="StyleUnderline"/>
        </w:rPr>
        <w:t xml:space="preserve">certainly </w:t>
      </w:r>
      <w:r w:rsidRPr="00CA60EB">
        <w:rPr>
          <w:rStyle w:val="StyleUnderline"/>
          <w:highlight w:val="cyan"/>
        </w:rPr>
        <w:t xml:space="preserve">slow down </w:t>
      </w:r>
      <w:r w:rsidRPr="00CA60EB">
        <w:rPr>
          <w:rStyle w:val="Emphasis"/>
          <w:highlight w:val="cyan"/>
        </w:rPr>
        <w:t>r</w:t>
      </w:r>
      <w:r w:rsidRPr="00CA60EB">
        <w:rPr>
          <w:rStyle w:val="StyleUnderline"/>
        </w:rPr>
        <w:t>esearch a</w:t>
      </w:r>
      <w:r w:rsidRPr="00CA60EB">
        <w:rPr>
          <w:rStyle w:val="Emphasis"/>
          <w:highlight w:val="cyan"/>
        </w:rPr>
        <w:t>n</w:t>
      </w:r>
      <w:r w:rsidRPr="00CA60EB">
        <w:rPr>
          <w:rStyle w:val="StyleUnderline"/>
        </w:rPr>
        <w:t xml:space="preserve">d </w:t>
      </w:r>
      <w:r w:rsidRPr="00CA60EB">
        <w:rPr>
          <w:rStyle w:val="Emphasis"/>
          <w:highlight w:val="cyan"/>
        </w:rPr>
        <w:t>d</w:t>
      </w:r>
      <w:r w:rsidRPr="00CA60EB">
        <w:rPr>
          <w:rStyle w:val="StyleUnderline"/>
        </w:rPr>
        <w:t xml:space="preserve">evelopment </w:t>
      </w:r>
      <w:r w:rsidRPr="00CA60EB">
        <w:rPr>
          <w:rStyle w:val="StyleUnderline"/>
          <w:highlight w:val="cyan"/>
        </w:rPr>
        <w:t xml:space="preserve">for </w:t>
      </w:r>
      <w:r w:rsidRPr="00CA60EB">
        <w:rPr>
          <w:rStyle w:val="Emphasis"/>
        </w:rPr>
        <w:t xml:space="preserve">cutting-edge </w:t>
      </w:r>
      <w:r w:rsidRPr="00CA60EB">
        <w:rPr>
          <w:rStyle w:val="Emphasis"/>
          <w:highlight w:val="cyan"/>
        </w:rPr>
        <w:t>tech</w:t>
      </w:r>
      <w:r w:rsidRPr="00CA60EB">
        <w:rPr>
          <w:rStyle w:val="StyleUnderline"/>
        </w:rPr>
        <w:t xml:space="preserve">nologies like </w:t>
      </w:r>
      <w:r w:rsidRPr="00CA60EB">
        <w:rPr>
          <w:rStyle w:val="Emphasis"/>
          <w:highlight w:val="cyan"/>
        </w:rPr>
        <w:t>a</w:t>
      </w:r>
      <w:r w:rsidRPr="00CA60EB">
        <w:rPr>
          <w:rStyle w:val="StyleUnderline"/>
        </w:rPr>
        <w:t xml:space="preserve">rtificial </w:t>
      </w:r>
      <w:r w:rsidRPr="00CA60EB">
        <w:rPr>
          <w:rStyle w:val="Emphasis"/>
          <w:highlight w:val="cyan"/>
        </w:rPr>
        <w:t>i</w:t>
      </w:r>
      <w:r w:rsidRPr="00CA60EB">
        <w:rPr>
          <w:rStyle w:val="StyleUnderline"/>
        </w:rPr>
        <w:t xml:space="preserve">ntelligence, </w:t>
      </w:r>
      <w:r w:rsidRPr="00CA60EB">
        <w:rPr>
          <w:rStyle w:val="Emphasis"/>
          <w:highlight w:val="cyan"/>
        </w:rPr>
        <w:t>hypersonic</w:t>
      </w:r>
      <w:r w:rsidRPr="00CA60EB">
        <w:rPr>
          <w:rStyle w:val="StyleUnderline"/>
        </w:rPr>
        <w:t xml:space="preserve"> weapon</w:t>
      </w:r>
      <w:r w:rsidRPr="00CA60EB">
        <w:rPr>
          <w:rStyle w:val="Emphasis"/>
          <w:highlight w:val="cyan"/>
        </w:rPr>
        <w:t>s</w:t>
      </w:r>
      <w:r w:rsidRPr="00CA60EB">
        <w:rPr>
          <w:rStyle w:val="StyleUnderline"/>
          <w:highlight w:val="cyan"/>
        </w:rPr>
        <w:t xml:space="preserve">, or </w:t>
      </w:r>
      <w:r w:rsidRPr="00CA60EB">
        <w:rPr>
          <w:rStyle w:val="Emphasis"/>
          <w:highlight w:val="cyan"/>
        </w:rPr>
        <w:t>cybersecurity</w:t>
      </w:r>
      <w:r w:rsidRPr="00CA60EB">
        <w:rPr>
          <w:rStyle w:val="Emphasis"/>
        </w:rPr>
        <w:t xml:space="preserve"> innovations</w:t>
      </w:r>
      <w:r w:rsidRPr="00CA60EB">
        <w:rPr>
          <w:rStyle w:val="StyleUnderline"/>
        </w:rPr>
        <w:t xml:space="preserve">—technologies that give the U.S. a </w:t>
      </w:r>
      <w:r w:rsidRPr="00CA60EB">
        <w:rPr>
          <w:rStyle w:val="Emphasis"/>
        </w:rPr>
        <w:t>strategic edge</w:t>
      </w:r>
      <w:r w:rsidRPr="00CA60EB">
        <w:rPr>
          <w:sz w:val="14"/>
        </w:rPr>
        <w:t>. Falling behind in these areas risks eroding the military’s advantage, reducing the speed at which the U.S. can deploy new capabilities.</w:t>
      </w:r>
    </w:p>
    <w:p w14:paraId="67F6F73B" w14:textId="77777777" w:rsidR="006763C0" w:rsidRPr="00CA60EB" w:rsidRDefault="006763C0" w:rsidP="006763C0">
      <w:pPr>
        <w:rPr>
          <w:sz w:val="14"/>
        </w:rPr>
      </w:pPr>
      <w:r w:rsidRPr="00CA60EB">
        <w:rPr>
          <w:rStyle w:val="StyleUnderline"/>
        </w:rPr>
        <w:t xml:space="preserve">Another consequence: the U.S. </w:t>
      </w:r>
      <w:r w:rsidRPr="00CA60EB">
        <w:rPr>
          <w:rStyle w:val="StyleUnderline"/>
          <w:highlight w:val="cyan"/>
        </w:rPr>
        <w:t xml:space="preserve">military might be </w:t>
      </w:r>
      <w:r w:rsidRPr="00CA60EB">
        <w:rPr>
          <w:rStyle w:val="Emphasis"/>
          <w:highlight w:val="cyan"/>
        </w:rPr>
        <w:t>restricted</w:t>
      </w:r>
      <w:r w:rsidRPr="00CA60EB">
        <w:rPr>
          <w:rStyle w:val="StyleUnderline"/>
          <w:highlight w:val="cyan"/>
        </w:rPr>
        <w:t xml:space="preserve"> in</w:t>
      </w:r>
      <w:r w:rsidRPr="00CA60EB">
        <w:rPr>
          <w:rStyle w:val="StyleUnderline"/>
        </w:rPr>
        <w:t xml:space="preserve"> its </w:t>
      </w:r>
      <w:r w:rsidRPr="00CA60EB">
        <w:rPr>
          <w:rStyle w:val="StyleUnderline"/>
          <w:highlight w:val="cyan"/>
        </w:rPr>
        <w:t xml:space="preserve">ability to respond to </w:t>
      </w:r>
      <w:r w:rsidRPr="00CA60EB">
        <w:rPr>
          <w:rStyle w:val="Emphasis"/>
        </w:rPr>
        <w:t>unexpected global crises</w:t>
      </w:r>
      <w:r w:rsidRPr="00CA60EB">
        <w:rPr>
          <w:rStyle w:val="StyleUnderline"/>
        </w:rPr>
        <w:t xml:space="preserve">. If a </w:t>
      </w:r>
      <w:r w:rsidRPr="00CA60EB">
        <w:rPr>
          <w:rStyle w:val="Emphasis"/>
        </w:rPr>
        <w:t>new</w:t>
      </w:r>
      <w:r w:rsidRPr="00CA60EB">
        <w:rPr>
          <w:rStyle w:val="StyleUnderline"/>
        </w:rPr>
        <w:t xml:space="preserve"> </w:t>
      </w:r>
      <w:r w:rsidRPr="00CA60EB">
        <w:rPr>
          <w:rStyle w:val="StyleUnderline"/>
          <w:highlight w:val="cyan"/>
        </w:rPr>
        <w:t>conflict</w:t>
      </w:r>
      <w:r w:rsidRPr="00CA60EB">
        <w:rPr>
          <w:rStyle w:val="StyleUnderline"/>
        </w:rPr>
        <w:t xml:space="preserve"> or international threat arises, </w:t>
      </w:r>
      <w:r w:rsidRPr="00CA60EB">
        <w:rPr>
          <w:rStyle w:val="Emphasis"/>
        </w:rPr>
        <w:t>limited</w:t>
      </w:r>
      <w:r w:rsidRPr="00CA60EB">
        <w:rPr>
          <w:rStyle w:val="StyleUnderline"/>
        </w:rPr>
        <w:t xml:space="preserve"> funding could slow or even </w:t>
      </w:r>
      <w:r w:rsidRPr="00CA60EB">
        <w:rPr>
          <w:rStyle w:val="Emphasis"/>
        </w:rPr>
        <w:t>restrict</w:t>
      </w:r>
      <w:r w:rsidRPr="00CA60EB">
        <w:rPr>
          <w:sz w:val="14"/>
        </w:rPr>
        <w:t xml:space="preserve"> U.S. </w:t>
      </w:r>
      <w:r w:rsidRPr="00CA60EB">
        <w:rPr>
          <w:rStyle w:val="StyleUnderline"/>
        </w:rPr>
        <w:t>military action. This could force the U.S. to scale back</w:t>
      </w:r>
      <w:r w:rsidRPr="00CA60EB">
        <w:rPr>
          <w:sz w:val="14"/>
        </w:rPr>
        <w:t xml:space="preserve"> its </w:t>
      </w:r>
      <w:r w:rsidRPr="00CA60EB">
        <w:rPr>
          <w:rStyle w:val="StyleUnderline"/>
        </w:rPr>
        <w:t>presence</w:t>
      </w:r>
      <w:r w:rsidRPr="00CA60EB">
        <w:rPr>
          <w:sz w:val="14"/>
        </w:rPr>
        <w:t xml:space="preserve"> in key regions like the Indo-Pacific or Eastern Europe, </w:t>
      </w:r>
      <w:r w:rsidRPr="00CA60EB">
        <w:rPr>
          <w:rStyle w:val="StyleUnderline"/>
        </w:rPr>
        <w:t xml:space="preserve">where a strong military posture is crucial to </w:t>
      </w:r>
      <w:r w:rsidRPr="00CA60EB">
        <w:rPr>
          <w:rStyle w:val="Emphasis"/>
        </w:rPr>
        <w:t>maintaining deterrence</w:t>
      </w:r>
      <w:r w:rsidRPr="00CA60EB">
        <w:rPr>
          <w:sz w:val="14"/>
        </w:rPr>
        <w:t>. A diminished or less capable presence could embolden adversaries to take aggressive actions, believing that the U.S. is less prepared to respond.</w:t>
      </w:r>
    </w:p>
    <w:p w14:paraId="087770B2" w14:textId="77777777" w:rsidR="006763C0" w:rsidRPr="00CA60EB" w:rsidRDefault="006763C0" w:rsidP="006763C0">
      <w:pPr>
        <w:rPr>
          <w:sz w:val="14"/>
        </w:rPr>
      </w:pPr>
      <w:r w:rsidRPr="00CA60EB">
        <w:rPr>
          <w:rStyle w:val="StyleUnderline"/>
        </w:rPr>
        <w:t xml:space="preserve">Global adversaries, including </w:t>
      </w:r>
      <w:r w:rsidRPr="00CA60EB">
        <w:rPr>
          <w:rStyle w:val="Emphasis"/>
          <w:highlight w:val="cyan"/>
        </w:rPr>
        <w:t>Russia</w:t>
      </w:r>
      <w:r w:rsidRPr="00CA60EB">
        <w:rPr>
          <w:rStyle w:val="StyleUnderline"/>
          <w:highlight w:val="cyan"/>
        </w:rPr>
        <w:t xml:space="preserve">, </w:t>
      </w:r>
      <w:r w:rsidRPr="00CA60EB">
        <w:rPr>
          <w:rStyle w:val="Emphasis"/>
          <w:highlight w:val="cyan"/>
        </w:rPr>
        <w:t>China</w:t>
      </w:r>
      <w:r w:rsidRPr="00CA60EB">
        <w:rPr>
          <w:rStyle w:val="StyleUnderline"/>
          <w:highlight w:val="cyan"/>
        </w:rPr>
        <w:t xml:space="preserve">, </w:t>
      </w:r>
      <w:r w:rsidRPr="00CA60EB">
        <w:rPr>
          <w:rStyle w:val="Emphasis"/>
          <w:highlight w:val="cyan"/>
        </w:rPr>
        <w:t>Iran</w:t>
      </w:r>
      <w:r w:rsidRPr="00CA60EB">
        <w:rPr>
          <w:rStyle w:val="StyleUnderline"/>
          <w:highlight w:val="cyan"/>
        </w:rPr>
        <w:t xml:space="preserve">, </w:t>
      </w:r>
      <w:r w:rsidRPr="00CA60EB">
        <w:rPr>
          <w:rStyle w:val="StyleUnderline"/>
        </w:rPr>
        <w:t xml:space="preserve">and </w:t>
      </w:r>
      <w:r w:rsidRPr="00CA60EB">
        <w:rPr>
          <w:rStyle w:val="Emphasis"/>
          <w:highlight w:val="cyan"/>
        </w:rPr>
        <w:t>No</w:t>
      </w:r>
      <w:r w:rsidRPr="00CA60EB">
        <w:rPr>
          <w:rStyle w:val="StyleUnderline"/>
        </w:rPr>
        <w:t xml:space="preserve">rth </w:t>
      </w:r>
      <w:r w:rsidRPr="00CA60EB">
        <w:rPr>
          <w:rStyle w:val="Emphasis"/>
          <w:highlight w:val="cyan"/>
        </w:rPr>
        <w:t>Ko</w:t>
      </w:r>
      <w:r w:rsidRPr="00CA60EB">
        <w:rPr>
          <w:rStyle w:val="StyleUnderline"/>
        </w:rPr>
        <w:t xml:space="preserve">rea, </w:t>
      </w:r>
      <w:r w:rsidRPr="00CA60EB">
        <w:rPr>
          <w:rStyle w:val="Emphasis"/>
        </w:rPr>
        <w:t xml:space="preserve">closely </w:t>
      </w:r>
      <w:r w:rsidRPr="00CA60EB">
        <w:rPr>
          <w:rStyle w:val="Emphasis"/>
          <w:highlight w:val="cyan"/>
        </w:rPr>
        <w:t>monitor</w:t>
      </w:r>
      <w:r w:rsidRPr="00CA60EB">
        <w:rPr>
          <w:rStyle w:val="StyleUnderline"/>
        </w:rPr>
        <w:t xml:space="preserve"> U.S. </w:t>
      </w:r>
      <w:r w:rsidRPr="00CA60EB">
        <w:rPr>
          <w:rStyle w:val="StyleUnderline"/>
          <w:highlight w:val="cyan"/>
        </w:rPr>
        <w:t>domestic politics, especially</w:t>
      </w:r>
      <w:r w:rsidRPr="00CA60EB">
        <w:rPr>
          <w:rStyle w:val="StyleUnderline"/>
        </w:rPr>
        <w:t xml:space="preserve"> its </w:t>
      </w:r>
      <w:r w:rsidRPr="00CA60EB">
        <w:rPr>
          <w:rStyle w:val="Emphasis"/>
          <w:highlight w:val="cyan"/>
        </w:rPr>
        <w:t>budgetary struggles</w:t>
      </w:r>
      <w:r w:rsidRPr="00CA60EB">
        <w:rPr>
          <w:rStyle w:val="StyleUnderline"/>
        </w:rPr>
        <w:t xml:space="preserve">. A </w:t>
      </w:r>
      <w:r w:rsidRPr="00CA60EB">
        <w:rPr>
          <w:rStyle w:val="StyleUnderline"/>
          <w:highlight w:val="cyan"/>
        </w:rPr>
        <w:t>prolonged CR</w:t>
      </w:r>
      <w:r w:rsidRPr="00CA60EB">
        <w:rPr>
          <w:rStyle w:val="StyleUnderline"/>
        </w:rPr>
        <w:t xml:space="preserve"> would </w:t>
      </w:r>
      <w:r w:rsidRPr="00CA60EB">
        <w:rPr>
          <w:rStyle w:val="Emphasis"/>
          <w:highlight w:val="cyan"/>
        </w:rPr>
        <w:t>signal instability</w:t>
      </w:r>
      <w:r w:rsidRPr="00CA60EB">
        <w:rPr>
          <w:rStyle w:val="StyleUnderline"/>
          <w:highlight w:val="cyan"/>
        </w:rPr>
        <w:t xml:space="preserve"> and</w:t>
      </w:r>
      <w:r w:rsidRPr="00CA60EB">
        <w:rPr>
          <w:rStyle w:val="StyleUnderline"/>
        </w:rPr>
        <w:t xml:space="preserve"> might </w:t>
      </w:r>
      <w:r w:rsidRPr="00CA60EB">
        <w:rPr>
          <w:rStyle w:val="StyleUnderline"/>
          <w:highlight w:val="cyan"/>
        </w:rPr>
        <w:t>encourage</w:t>
      </w:r>
      <w:r w:rsidRPr="00CA60EB">
        <w:rPr>
          <w:sz w:val="14"/>
        </w:rPr>
        <w:t xml:space="preserve"> these </w:t>
      </w:r>
      <w:r w:rsidRPr="00CA60EB">
        <w:rPr>
          <w:rStyle w:val="StyleUnderline"/>
          <w:highlight w:val="cyan"/>
        </w:rPr>
        <w:t xml:space="preserve">adversaries to </w:t>
      </w:r>
      <w:r w:rsidRPr="00CA60EB">
        <w:rPr>
          <w:rStyle w:val="Emphasis"/>
          <w:highlight w:val="cyan"/>
        </w:rPr>
        <w:t>test</w:t>
      </w:r>
      <w:r w:rsidRPr="00CA60EB">
        <w:rPr>
          <w:sz w:val="14"/>
        </w:rPr>
        <w:t xml:space="preserve"> U.S. </w:t>
      </w:r>
      <w:r w:rsidRPr="00CA60EB">
        <w:rPr>
          <w:rStyle w:val="Emphasis"/>
          <w:highlight w:val="cyan"/>
        </w:rPr>
        <w:t>resolve</w:t>
      </w:r>
      <w:r w:rsidRPr="00CA60EB">
        <w:rPr>
          <w:rStyle w:val="StyleUnderline"/>
          <w:highlight w:val="cyan"/>
        </w:rPr>
        <w:t xml:space="preserve"> or </w:t>
      </w:r>
      <w:r w:rsidRPr="00CA60EB">
        <w:rPr>
          <w:rStyle w:val="Emphasis"/>
          <w:highlight w:val="cyan"/>
        </w:rPr>
        <w:t>exploit</w:t>
      </w:r>
      <w:r w:rsidRPr="00CA60EB">
        <w:rPr>
          <w:rStyle w:val="StyleUnderline"/>
        </w:rPr>
        <w:t xml:space="preserve"> perceived </w:t>
      </w:r>
      <w:r w:rsidRPr="00CA60EB">
        <w:rPr>
          <w:rStyle w:val="StyleUnderline"/>
          <w:highlight w:val="cyan"/>
        </w:rPr>
        <w:t>weaknesses</w:t>
      </w:r>
      <w:r w:rsidRPr="00CA60EB">
        <w:rPr>
          <w:sz w:val="14"/>
        </w:rPr>
        <w:t xml:space="preserve">. For instance, </w:t>
      </w:r>
      <w:r w:rsidRPr="00CA60EB">
        <w:rPr>
          <w:rStyle w:val="StyleUnderline"/>
          <w:highlight w:val="cyan"/>
        </w:rPr>
        <w:t xml:space="preserve">China </w:t>
      </w:r>
      <w:r w:rsidRPr="00CA60EB">
        <w:rPr>
          <w:rStyle w:val="StyleUnderline"/>
        </w:rPr>
        <w:t xml:space="preserve">could </w:t>
      </w:r>
      <w:r w:rsidRPr="00CA60EB">
        <w:rPr>
          <w:rStyle w:val="Emphasis"/>
          <w:highlight w:val="cyan"/>
        </w:rPr>
        <w:t>ramp up</w:t>
      </w:r>
      <w:r w:rsidRPr="00CA60EB">
        <w:rPr>
          <w:rStyle w:val="StyleUnderline"/>
        </w:rPr>
        <w:t xml:space="preserve"> its </w:t>
      </w:r>
      <w:r w:rsidRPr="00CA60EB">
        <w:rPr>
          <w:rStyle w:val="StyleUnderline"/>
          <w:highlight w:val="cyan"/>
        </w:rPr>
        <w:t>activities 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 xml:space="preserve">ea, or </w:t>
      </w:r>
      <w:r w:rsidRPr="00CA60EB">
        <w:rPr>
          <w:rStyle w:val="StyleUnderline"/>
          <w:highlight w:val="cyan"/>
        </w:rPr>
        <w:t>Russia</w:t>
      </w:r>
      <w:r w:rsidRPr="00CA60EB">
        <w:rPr>
          <w:rStyle w:val="StyleUnderline"/>
        </w:rPr>
        <w:t xml:space="preserve"> might </w:t>
      </w:r>
      <w:r w:rsidRPr="00CA60EB">
        <w:rPr>
          <w:rStyle w:val="StyleUnderline"/>
          <w:highlight w:val="cyan"/>
        </w:rPr>
        <w:t>take</w:t>
      </w:r>
      <w:r w:rsidRPr="00CA60EB">
        <w:rPr>
          <w:rStyle w:val="StyleUnderline"/>
        </w:rPr>
        <w:t xml:space="preserve"> more </w:t>
      </w:r>
      <w:r w:rsidRPr="00CA60EB">
        <w:rPr>
          <w:rStyle w:val="Emphasis"/>
          <w:highlight w:val="cyan"/>
        </w:rPr>
        <w:t>aggressive actions</w:t>
      </w:r>
      <w:r w:rsidRPr="00CA60EB">
        <w:rPr>
          <w:rStyle w:val="StyleUnderline"/>
        </w:rPr>
        <w:t xml:space="preserve"> in Eastern Europe, believing the</w:t>
      </w:r>
      <w:r w:rsidRPr="00CA60EB">
        <w:rPr>
          <w:sz w:val="14"/>
        </w:rPr>
        <w:t xml:space="preserve"> U.S. </w:t>
      </w:r>
      <w:r w:rsidRPr="00CA60EB">
        <w:rPr>
          <w:rStyle w:val="StyleUnderline"/>
        </w:rPr>
        <w:t>military</w:t>
      </w:r>
      <w:r w:rsidRPr="00CA60EB">
        <w:rPr>
          <w:sz w:val="14"/>
        </w:rPr>
        <w:t xml:space="preserve">’s readiness or political stability </w:t>
      </w:r>
      <w:r w:rsidRPr="00CA60EB">
        <w:rPr>
          <w:rStyle w:val="StyleUnderline"/>
        </w:rPr>
        <w:t xml:space="preserve">has been </w:t>
      </w:r>
      <w:r w:rsidRPr="00CA60EB">
        <w:rPr>
          <w:rStyle w:val="Emphasis"/>
        </w:rPr>
        <w:t>compromised</w:t>
      </w:r>
      <w:r w:rsidRPr="00CA60EB">
        <w:rPr>
          <w:sz w:val="14"/>
        </w:rPr>
        <w:t>.</w:t>
      </w:r>
    </w:p>
    <w:p w14:paraId="692B2378" w14:textId="77777777" w:rsidR="006763C0" w:rsidRDefault="006763C0" w:rsidP="006763C0">
      <w:pPr>
        <w:rPr>
          <w:sz w:val="14"/>
        </w:rPr>
      </w:pPr>
      <w:r w:rsidRPr="00CA60EB">
        <w:rPr>
          <w:sz w:val="14"/>
        </w:rPr>
        <w:t xml:space="preserve">Moreover, </w:t>
      </w:r>
      <w:r w:rsidRPr="00CA60EB">
        <w:rPr>
          <w:rStyle w:val="StyleUnderline"/>
        </w:rPr>
        <w:t xml:space="preserve">U.S. </w:t>
      </w:r>
      <w:r w:rsidRPr="00CA60EB">
        <w:rPr>
          <w:rStyle w:val="Emphasis"/>
          <w:highlight w:val="cyan"/>
        </w:rPr>
        <w:t>commitments</w:t>
      </w:r>
      <w:r w:rsidRPr="00CA60EB">
        <w:rPr>
          <w:rStyle w:val="StyleUnderline"/>
          <w:highlight w:val="cyan"/>
        </w:rPr>
        <w:t xml:space="preserve"> to</w:t>
      </w:r>
      <w:r w:rsidRPr="00CA60EB">
        <w:rPr>
          <w:rStyle w:val="StyleUnderline"/>
        </w:rPr>
        <w:t xml:space="preserve"> global </w:t>
      </w:r>
      <w:r w:rsidRPr="00CA60EB">
        <w:rPr>
          <w:rStyle w:val="StyleUnderline"/>
          <w:highlight w:val="cyan"/>
        </w:rPr>
        <w:t>alliances</w:t>
      </w:r>
      <w:r w:rsidRPr="00CA60EB">
        <w:rPr>
          <w:sz w:val="14"/>
        </w:rPr>
        <w:t xml:space="preserve">, particularly NATO, </w:t>
      </w:r>
      <w:r w:rsidRPr="00CA60EB">
        <w:rPr>
          <w:rStyle w:val="StyleUnderline"/>
        </w:rPr>
        <w:t xml:space="preserve">could be </w:t>
      </w:r>
      <w:r w:rsidRPr="00CA60EB">
        <w:rPr>
          <w:rStyle w:val="StyleUnderline"/>
          <w:highlight w:val="cyan"/>
        </w:rPr>
        <w:t>affected if</w:t>
      </w:r>
      <w:r w:rsidRPr="00CA60EB">
        <w:rPr>
          <w:rStyle w:val="StyleUnderline"/>
        </w:rPr>
        <w:t xml:space="preserve"> funding </w:t>
      </w:r>
      <w:r w:rsidRPr="00CA60EB">
        <w:rPr>
          <w:rStyle w:val="StyleUnderline"/>
          <w:highlight w:val="cyan"/>
        </w:rPr>
        <w:t xml:space="preserve">uncertainty limits </w:t>
      </w:r>
      <w:r w:rsidRPr="00CA60EB">
        <w:rPr>
          <w:rStyle w:val="Emphasis"/>
          <w:highlight w:val="cyan"/>
        </w:rPr>
        <w:t>troop</w:t>
      </w:r>
      <w:r w:rsidRPr="00CA60EB">
        <w:rPr>
          <w:rStyle w:val="StyleUnderline"/>
        </w:rPr>
        <w:t xml:space="preserve"> deployment</w:t>
      </w:r>
      <w:r w:rsidRPr="00CA60EB">
        <w:rPr>
          <w:rStyle w:val="Emphasis"/>
          <w:highlight w:val="cyan"/>
        </w:rPr>
        <w:t>s</w:t>
      </w:r>
      <w:r w:rsidRPr="00CA60EB">
        <w:rPr>
          <w:rStyle w:val="StyleUnderline"/>
        </w:rPr>
        <w:t xml:space="preserve">, </w:t>
      </w:r>
      <w:r w:rsidRPr="00CA60EB">
        <w:rPr>
          <w:rStyle w:val="Emphasis"/>
        </w:rPr>
        <w:t xml:space="preserve">joint </w:t>
      </w:r>
      <w:r w:rsidRPr="00CA60EB">
        <w:rPr>
          <w:rStyle w:val="Emphasis"/>
          <w:highlight w:val="cyan"/>
        </w:rPr>
        <w:t>exercises</w:t>
      </w:r>
      <w:r w:rsidRPr="00CA60EB">
        <w:rPr>
          <w:rStyle w:val="StyleUnderline"/>
          <w:highlight w:val="cyan"/>
        </w:rPr>
        <w:t xml:space="preserve">, or </w:t>
      </w:r>
      <w:r w:rsidRPr="00CA60EB">
        <w:rPr>
          <w:rStyle w:val="Emphasis"/>
          <w:highlight w:val="cyan"/>
        </w:rPr>
        <w:t>coop</w:t>
      </w:r>
      <w:r w:rsidRPr="00CA60EB">
        <w:rPr>
          <w:rStyle w:val="Emphasis"/>
        </w:rPr>
        <w:t xml:space="preserve">erative defense </w:t>
      </w:r>
      <w:r w:rsidRPr="00CA60EB">
        <w:rPr>
          <w:rStyle w:val="Emphasis"/>
          <w:highlight w:val="cyan"/>
        </w:rPr>
        <w:t>programs</w:t>
      </w:r>
      <w:r w:rsidRPr="00CA60EB">
        <w:rPr>
          <w:rStyle w:val="StyleUnderline"/>
        </w:rPr>
        <w:t>. Allies may</w:t>
      </w:r>
      <w:r w:rsidRPr="00CA60EB">
        <w:rPr>
          <w:sz w:val="14"/>
        </w:rPr>
        <w:t xml:space="preserve"> begin to </w:t>
      </w:r>
      <w:r w:rsidRPr="00CA60EB">
        <w:rPr>
          <w:rStyle w:val="StyleUnderline"/>
        </w:rPr>
        <w:t>question the U.S.’s resolve if they perceive diminished</w:t>
      </w:r>
      <w:r w:rsidRPr="00CA60EB">
        <w:rPr>
          <w:sz w:val="14"/>
        </w:rPr>
        <w:t xml:space="preserve"> military </w:t>
      </w:r>
      <w:r w:rsidRPr="00CA60EB">
        <w:rPr>
          <w:rStyle w:val="StyleUnderline"/>
        </w:rPr>
        <w:t>leadership due to budgetary issues</w:t>
      </w:r>
      <w:r w:rsidRPr="00CA60EB">
        <w:rPr>
          <w:sz w:val="14"/>
        </w:rPr>
        <w:t>. A weaker U.S. military presence risks undermining the country’s credibility, especially in regions like the Indo-Pacific, where the U.S. presence acts as a counterbalance to China’s rising influence.</w:t>
      </w:r>
    </w:p>
    <w:p w14:paraId="2DA207A3" w14:textId="77777777" w:rsidR="006763C0" w:rsidRDefault="006763C0" w:rsidP="006763C0">
      <w:pPr>
        <w:pStyle w:val="Heading2"/>
      </w:pPr>
      <w:r>
        <w:t>Case</w:t>
      </w:r>
    </w:p>
    <w:p w14:paraId="3C0BCE15" w14:textId="77777777" w:rsidR="006763C0" w:rsidRPr="00BC0085" w:rsidRDefault="006763C0" w:rsidP="006763C0">
      <w:pPr>
        <w:pStyle w:val="Heading3"/>
      </w:pPr>
      <w:r>
        <w:t>Administration</w:t>
      </w:r>
    </w:p>
    <w:p w14:paraId="2BEDDB9D" w14:textId="77777777" w:rsidR="006763C0" w:rsidRDefault="006763C0" w:rsidP="006763C0">
      <w:pPr>
        <w:pStyle w:val="Heading4"/>
      </w:pPr>
      <w:r>
        <w:t xml:space="preserve">1---No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5F0EE3A9" w14:textId="77777777" w:rsidR="006763C0" w:rsidRDefault="006763C0" w:rsidP="006763C0">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5940AB20" w14:textId="77777777" w:rsidR="006763C0" w:rsidRPr="00CB599A" w:rsidRDefault="006763C0" w:rsidP="006763C0">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20F1D793" w14:textId="77777777" w:rsidR="006763C0" w:rsidRPr="00CB599A" w:rsidRDefault="006763C0" w:rsidP="006763C0">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8E7D9EC" w14:textId="77777777" w:rsidR="006763C0" w:rsidRPr="00CB599A" w:rsidRDefault="006763C0" w:rsidP="006763C0">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71A0236C" w14:textId="77777777" w:rsidR="006763C0" w:rsidRPr="00CB599A" w:rsidRDefault="006763C0" w:rsidP="006763C0">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77BEDA2" w14:textId="77777777" w:rsidR="006763C0" w:rsidRDefault="006763C0" w:rsidP="006763C0">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58581C05" w14:textId="77777777" w:rsidR="006763C0" w:rsidRPr="009D3148" w:rsidRDefault="006763C0" w:rsidP="006763C0">
      <w:r>
        <w:t>&lt;&lt;TEXT CONDENSED, NONE OMITTED&gt;&gt;</w:t>
      </w:r>
    </w:p>
    <w:p w14:paraId="4737C030" w14:textId="77777777" w:rsidR="006763C0" w:rsidRDefault="006763C0" w:rsidP="006763C0">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0D4B925" w14:textId="77777777" w:rsidR="006763C0" w:rsidRPr="009D3148" w:rsidRDefault="006763C0" w:rsidP="006763C0">
      <w:r>
        <w:t>&lt;&lt;PARAGRAPH INTEGRITY RESUMES&gt;&gt;</w:t>
      </w:r>
    </w:p>
    <w:p w14:paraId="3BCF93C3" w14:textId="77777777" w:rsidR="006763C0" w:rsidRPr="009D3148" w:rsidRDefault="006763C0" w:rsidP="006763C0">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25647915" w14:textId="77777777" w:rsidR="006763C0" w:rsidRPr="009D3148" w:rsidRDefault="006763C0" w:rsidP="006763C0">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A85DAEC" w14:textId="77777777" w:rsidR="006763C0" w:rsidRPr="009D3148" w:rsidRDefault="006763C0" w:rsidP="006763C0">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1C2C3D5E" w14:textId="77777777" w:rsidR="006763C0" w:rsidRPr="009D3148" w:rsidRDefault="006763C0" w:rsidP="006763C0">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83B0A60" w14:textId="77777777" w:rsidR="006763C0" w:rsidRPr="009D3148" w:rsidRDefault="006763C0" w:rsidP="006763C0">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3C09ECCD" w14:textId="77777777" w:rsidR="006763C0" w:rsidRPr="009D3148" w:rsidRDefault="006763C0" w:rsidP="006763C0">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63CE4BD6" w14:textId="77777777" w:rsidR="006763C0" w:rsidRPr="009D3148" w:rsidRDefault="006763C0" w:rsidP="006763C0">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7C404900" w14:textId="77777777" w:rsidR="006763C0" w:rsidRPr="009D3148" w:rsidRDefault="006763C0" w:rsidP="006763C0">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9D3148">
        <w:rPr>
          <w:rStyle w:val="Emphasis"/>
          <w:highlight w:val="cyan"/>
        </w:rPr>
        <w:t>econ</w:t>
      </w:r>
      <w:r w:rsidRPr="009D3148">
        <w:rPr>
          <w:rStyle w:val="StyleUnderline"/>
        </w:rPr>
        <w:t xml:space="preserve">omy </w:t>
      </w:r>
      <w:r w:rsidRPr="009D3148">
        <w:rPr>
          <w:rStyle w:val="StyleUnderline"/>
          <w:highlight w:val="cyan"/>
        </w:rPr>
        <w:t xml:space="preserve">and </w:t>
      </w:r>
      <w:r w:rsidRPr="009D3148">
        <w:rPr>
          <w:rStyle w:val="Emphasis"/>
          <w:highlight w:val="cyan"/>
        </w:rPr>
        <w:t>political 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 chain</w:t>
      </w:r>
      <w:r w:rsidRPr="009D3148">
        <w:rPr>
          <w:rStyle w:val="StyleUnderline"/>
          <w:highlight w:val="cyan"/>
        </w:rPr>
        <w:t xml:space="preserve"> 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9D3148">
        <w:rPr>
          <w:rStyle w:val="StyleUnderline"/>
          <w:highlight w:val="cyan"/>
        </w:rPr>
        <w:t xml:space="preserve"> in</w:t>
      </w:r>
      <w:r w:rsidRPr="009D3148">
        <w:rPr>
          <w:rStyle w:val="StyleUnderline"/>
        </w:rPr>
        <w:t xml:space="preserve"> both </w:t>
      </w:r>
      <w:r w:rsidRPr="009D3148">
        <w:rPr>
          <w:rStyle w:val="StyleUnderline"/>
          <w:highlight w:val="cyan"/>
        </w:rPr>
        <w:t>markets</w:t>
      </w:r>
      <w:r w:rsidRPr="009D3148">
        <w:rPr>
          <w:sz w:val="16"/>
        </w:rPr>
        <w:t>.</w:t>
      </w:r>
    </w:p>
    <w:p w14:paraId="493D734B" w14:textId="77777777" w:rsidR="006763C0" w:rsidRPr="009D3148" w:rsidRDefault="006763C0" w:rsidP="006763C0">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557CEC78" w14:textId="77777777" w:rsidR="006763C0" w:rsidRPr="009D3148" w:rsidRDefault="006763C0" w:rsidP="006763C0">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3488AAD6" w14:textId="77777777" w:rsidR="006763C0" w:rsidRPr="009D3148" w:rsidRDefault="006763C0" w:rsidP="006763C0">
      <w:pPr>
        <w:rPr>
          <w:sz w:val="16"/>
        </w:rPr>
      </w:pPr>
      <w:r w:rsidRPr="009D3148">
        <w:rPr>
          <w:sz w:val="16"/>
        </w:rPr>
        <w:t>Predicting the unpredictable</w:t>
      </w:r>
    </w:p>
    <w:p w14:paraId="7A0E9527" w14:textId="77777777" w:rsidR="006763C0" w:rsidRPr="009D3148" w:rsidRDefault="006763C0" w:rsidP="006763C0">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C7CE8F7" w14:textId="77777777" w:rsidR="006763C0" w:rsidRPr="009D3148" w:rsidRDefault="006763C0" w:rsidP="006763C0">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7F01FF81" w14:textId="77777777" w:rsidR="006763C0" w:rsidRPr="007B141B" w:rsidRDefault="006763C0" w:rsidP="006763C0">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0AB3E569" w14:textId="77777777" w:rsidR="006763C0" w:rsidRPr="007B141B" w:rsidRDefault="006763C0" w:rsidP="006763C0">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274B633" w14:textId="77777777" w:rsidR="006763C0" w:rsidRPr="007B141B" w:rsidRDefault="006763C0" w:rsidP="006763C0">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27EA030" w14:textId="77777777" w:rsidR="006763C0" w:rsidRPr="007B141B" w:rsidRDefault="006763C0" w:rsidP="006763C0">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0ED42D3A" w14:textId="77777777" w:rsidR="006763C0" w:rsidRPr="007B141B" w:rsidRDefault="006763C0" w:rsidP="006763C0">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CD7D119" w14:textId="77777777" w:rsidR="006763C0" w:rsidRPr="007B141B" w:rsidRDefault="006763C0" w:rsidP="006763C0">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E7DB3C6" w14:textId="77777777" w:rsidR="006763C0" w:rsidRDefault="006763C0" w:rsidP="006763C0">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3766B156" w14:textId="77777777" w:rsidR="006763C0" w:rsidRPr="00372BE5" w:rsidRDefault="006763C0" w:rsidP="006763C0">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372BE5">
        <w:rPr>
          <w:rFonts w:eastAsia="Times New Roman"/>
          <w:b/>
          <w:bCs/>
          <w:color w:val="000000"/>
          <w:sz w:val="26"/>
          <w:szCs w:val="26"/>
        </w:rPr>
        <w:t>Admin state fails.</w:t>
      </w:r>
    </w:p>
    <w:p w14:paraId="79ADF433" w14:textId="77777777" w:rsidR="006763C0" w:rsidRPr="00372BE5" w:rsidRDefault="006763C0" w:rsidP="006763C0">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217E3F11" w14:textId="77777777" w:rsidR="006763C0" w:rsidRPr="00372BE5" w:rsidRDefault="006763C0" w:rsidP="006763C0">
      <w:pPr>
        <w:spacing w:line="235" w:lineRule="atLeast"/>
        <w:rPr>
          <w:rFonts w:eastAsia="Times New Roman"/>
          <w:color w:val="000000"/>
        </w:rPr>
      </w:pPr>
      <w:bookmarkStart w:id="3" w:name="_Hlk208649324"/>
      <w:r w:rsidRPr="00372BE5">
        <w:rPr>
          <w:rFonts w:eastAsia="Times New Roman"/>
          <w:color w:val="000000"/>
        </w:rPr>
        <w:t>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372BE5">
        <w:rPr>
          <w:rFonts w:eastAsia="Times New Roman"/>
          <w:color w:val="000000"/>
        </w:rPr>
        <w:t> </w:t>
      </w:r>
      <w:r w:rsidRPr="00372BE5">
        <w:rPr>
          <w:rFonts w:eastAsia="Times New Roman"/>
          <w:b/>
          <w:bCs/>
          <w:color w:val="000000"/>
          <w:u w:val="single"/>
          <w:shd w:val="clear" w:color="auto" w:fill="00FFFF"/>
        </w:rPr>
        <w:t>many blunders</w:t>
      </w:r>
      <w:r w:rsidRPr="00372BE5">
        <w:rPr>
          <w:rFonts w:eastAsia="Times New Roman"/>
          <w:color w:val="000000"/>
        </w:rPr>
        <w:t> </w:t>
      </w:r>
      <w:r w:rsidRPr="00372BE5">
        <w:rPr>
          <w:rFonts w:eastAsia="Times New Roman"/>
          <w:color w:val="000000"/>
          <w:u w:val="single"/>
        </w:rPr>
        <w:t>made along the way</w:t>
      </w:r>
      <w:r w:rsidRPr="00372BE5">
        <w:rPr>
          <w:rFonts w:eastAsia="Times New Roman"/>
          <w:color w:val="000000"/>
        </w:rPr>
        <w:t>. These </w:t>
      </w:r>
      <w:r w:rsidRPr="00372BE5">
        <w:rPr>
          <w:rFonts w:eastAsia="Times New Roman"/>
          <w:color w:val="000000"/>
          <w:u w:val="single"/>
        </w:rPr>
        <w:t>failures</w:t>
      </w:r>
      <w:r w:rsidRPr="00372BE5">
        <w:rPr>
          <w:rFonts w:eastAsia="Times New Roman"/>
          <w:color w:val="000000"/>
        </w:rPr>
        <w:t> </w:t>
      </w:r>
      <w:r w:rsidRPr="00372BE5">
        <w:rPr>
          <w:rFonts w:eastAsia="Times New Roman"/>
          <w:color w:val="000000"/>
          <w:u w:val="single"/>
          <w:shd w:val="clear" w:color="auto" w:fill="00FFFF"/>
        </w:rPr>
        <w:t>expose</w:t>
      </w:r>
      <w:r w:rsidRPr="00372BE5">
        <w:rPr>
          <w:rFonts w:eastAsia="Times New Roman"/>
          <w:color w:val="000000"/>
        </w:rPr>
        <w:t> </w:t>
      </w:r>
      <w:r w:rsidRPr="00372BE5">
        <w:rPr>
          <w:rFonts w:eastAsia="Times New Roman"/>
          <w:color w:val="000000"/>
          <w:u w:val="single"/>
        </w:rPr>
        <w:t>some</w:t>
      </w:r>
      <w:r w:rsidRPr="00372BE5">
        <w:rPr>
          <w:rFonts w:eastAsia="Times New Roman"/>
          <w:color w:val="000000"/>
        </w:rPr>
        <w:t> </w:t>
      </w:r>
      <w:r w:rsidRPr="00372BE5">
        <w:rPr>
          <w:rFonts w:eastAsia="Times New Roman"/>
          <w:b/>
          <w:bCs/>
          <w:color w:val="000000"/>
          <w:u w:val="single"/>
          <w:shd w:val="clear" w:color="auto" w:fill="00FFFF"/>
        </w:rPr>
        <w:t>inherent problems</w:t>
      </w:r>
      <w:r w:rsidRPr="00372BE5">
        <w:rPr>
          <w:rFonts w:eastAsia="Times New Roman"/>
          <w:color w:val="000000"/>
        </w:rPr>
        <w:t> </w:t>
      </w:r>
      <w:r w:rsidRPr="00372BE5">
        <w:rPr>
          <w:rFonts w:eastAsia="Times New Roman"/>
          <w:color w:val="000000"/>
          <w:u w:val="single"/>
          <w:shd w:val="clear" w:color="auto" w:fill="00FFFF"/>
        </w:rPr>
        <w:t>of</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372BE5">
        <w:rPr>
          <w:rFonts w:eastAsia="Times New Roman"/>
          <w:color w:val="000000"/>
        </w:rPr>
        <w:t> </w:t>
      </w:r>
      <w:r w:rsidRPr="00372BE5">
        <w:rPr>
          <w:rFonts w:eastAsia="Times New Roman"/>
          <w:b/>
          <w:bCs/>
          <w:color w:val="000000"/>
          <w:u w:val="single"/>
          <w:shd w:val="clear" w:color="auto" w:fill="00FFFF"/>
        </w:rPr>
        <w:t>state</w:t>
      </w:r>
      <w:r w:rsidRPr="00372BE5">
        <w:rPr>
          <w:rFonts w:eastAsia="Times New Roman"/>
          <w:color w:val="000000"/>
        </w:rPr>
        <w:t> — the vast landscape of departments and agencies that make up the executive branch of government.</w:t>
      </w:r>
    </w:p>
    <w:p w14:paraId="03463071" w14:textId="77777777" w:rsidR="006763C0" w:rsidRPr="00372BE5" w:rsidRDefault="006763C0" w:rsidP="006763C0">
      <w:pPr>
        <w:spacing w:line="235" w:lineRule="atLeast"/>
        <w:rPr>
          <w:rFonts w:eastAsia="Times New Roman"/>
          <w:color w:val="000000"/>
        </w:rPr>
      </w:pPr>
      <w:r w:rsidRPr="00372BE5">
        <w:rPr>
          <w:rFonts w:eastAsia="Times New Roman"/>
          <w:color w:val="000000"/>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6BD1A8B" w14:textId="77777777" w:rsidR="006763C0" w:rsidRPr="00372BE5" w:rsidRDefault="006763C0" w:rsidP="006763C0">
      <w:pPr>
        <w:spacing w:line="235" w:lineRule="atLeast"/>
        <w:rPr>
          <w:rFonts w:eastAsia="Times New Roman"/>
          <w:color w:val="000000"/>
        </w:rPr>
      </w:pPr>
      <w:r w:rsidRPr="00372BE5">
        <w:rPr>
          <w:rFonts w:eastAsia="Times New Roman"/>
          <w:color w:val="000000"/>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372BE5">
        <w:rPr>
          <w:rFonts w:eastAsia="Times New Roman"/>
          <w:color w:val="000000"/>
        </w:rPr>
        <w:t> </w:t>
      </w:r>
      <w:r w:rsidRPr="00372BE5">
        <w:rPr>
          <w:rFonts w:eastAsia="Times New Roman"/>
          <w:b/>
          <w:bCs/>
          <w:color w:val="000000"/>
          <w:u w:val="single"/>
        </w:rPr>
        <w:t>generally</w:t>
      </w:r>
      <w:r w:rsidRPr="00372BE5">
        <w:rPr>
          <w:rFonts w:eastAsia="Times New Roman"/>
          <w:color w:val="000000"/>
        </w:rPr>
        <w:t> </w:t>
      </w:r>
      <w:r w:rsidRPr="00372BE5">
        <w:rPr>
          <w:rFonts w:eastAsia="Times New Roman"/>
          <w:color w:val="000000"/>
          <w:u w:val="single"/>
        </w:rPr>
        <w:t>just</w:t>
      </w:r>
      <w:r w:rsidRPr="00372BE5">
        <w:rPr>
          <w:rFonts w:eastAsia="Times New Roman"/>
          <w:color w:val="000000"/>
        </w:rPr>
        <w:t> </w:t>
      </w:r>
      <w:r w:rsidRPr="00372BE5">
        <w:rPr>
          <w:rFonts w:eastAsia="Times New Roman"/>
          <w:b/>
          <w:bCs/>
          <w:color w:val="000000"/>
          <w:u w:val="single"/>
          <w:shd w:val="clear" w:color="auto" w:fill="00FFFF"/>
        </w:rPr>
        <w:t>went along</w:t>
      </w:r>
      <w:r w:rsidRPr="00372BE5">
        <w:rPr>
          <w:rFonts w:eastAsia="Times New Roman"/>
          <w:color w:val="000000"/>
        </w:rPr>
        <w:t> </w:t>
      </w:r>
      <w:r w:rsidRPr="00372BE5">
        <w:rPr>
          <w:rFonts w:eastAsia="Times New Roman"/>
          <w:color w:val="000000"/>
          <w:u w:val="single"/>
          <w:shd w:val="clear" w:color="auto" w:fill="00FFFF"/>
        </w:rPr>
        <w:t>with</w:t>
      </w:r>
      <w:r w:rsidRPr="00372BE5">
        <w:rPr>
          <w:rFonts w:eastAsia="Times New Roman"/>
          <w:color w:val="000000"/>
        </w:rPr>
        <w:t> </w:t>
      </w:r>
      <w:r w:rsidRPr="00372BE5">
        <w:rPr>
          <w:rFonts w:eastAsia="Times New Roman"/>
          <w:b/>
          <w:bCs/>
          <w:color w:val="000000"/>
          <w:u w:val="single"/>
          <w:shd w:val="clear" w:color="auto" w:fill="00FFFF"/>
        </w:rPr>
        <w:t>whatever</w:t>
      </w:r>
      <w:r w:rsidRPr="00372BE5">
        <w:rPr>
          <w:rFonts w:eastAsia="Times New Roman"/>
          <w:color w:val="000000"/>
        </w:rPr>
        <w:t> policies their governors chose. Given their radically different responses to COVID-19, it was as if each state bureaucracy followed its own unique version of “the science.”</w:t>
      </w:r>
    </w:p>
    <w:p w14:paraId="0FB028E2" w14:textId="77777777" w:rsidR="006763C0" w:rsidRPr="00372BE5" w:rsidRDefault="006763C0" w:rsidP="006763C0">
      <w:pPr>
        <w:spacing w:line="235" w:lineRule="atLeast"/>
        <w:rPr>
          <w:rFonts w:eastAsia="Times New Roman"/>
          <w:color w:val="000000"/>
        </w:rPr>
      </w:pPr>
      <w:r w:rsidRPr="00372BE5">
        <w:rPr>
          <w:rFonts w:eastAsia="Times New Roman"/>
          <w:color w:val="000000"/>
          <w:u w:val="single"/>
        </w:rPr>
        <w:t>This</w:t>
      </w:r>
      <w:r w:rsidRPr="00372BE5">
        <w:rPr>
          <w:rFonts w:eastAsia="Times New Roman"/>
          <w:color w:val="000000"/>
        </w:rPr>
        <w:t> </w:t>
      </w:r>
      <w:r w:rsidRPr="00372BE5">
        <w:rPr>
          <w:rFonts w:eastAsia="Times New Roman"/>
          <w:color w:val="000000"/>
          <w:u w:val="single"/>
          <w:shd w:val="clear" w:color="auto" w:fill="00FFFF"/>
        </w:rPr>
        <w:t>highlights</w:t>
      </w:r>
      <w:r w:rsidRPr="00372BE5">
        <w:rPr>
          <w:rFonts w:eastAsia="Times New Roman"/>
          <w:color w:val="000000"/>
        </w:rPr>
        <w:t> </w:t>
      </w:r>
      <w:r w:rsidRPr="00372BE5">
        <w:rPr>
          <w:rFonts w:eastAsia="Times New Roman"/>
          <w:color w:val="000000"/>
          <w:u w:val="single"/>
        </w:rPr>
        <w:t>an</w:t>
      </w:r>
      <w:r w:rsidRPr="00372BE5">
        <w:rPr>
          <w:rFonts w:eastAsia="Times New Roman"/>
          <w:color w:val="000000"/>
        </w:rPr>
        <w:t> </w:t>
      </w:r>
      <w:r w:rsidRPr="00372BE5">
        <w:rPr>
          <w:rFonts w:eastAsia="Times New Roman"/>
          <w:b/>
          <w:bCs/>
          <w:color w:val="000000"/>
          <w:u w:val="single"/>
        </w:rPr>
        <w:t>important</w:t>
      </w:r>
      <w:r w:rsidRPr="00372BE5">
        <w:rPr>
          <w:rFonts w:eastAsia="Times New Roman"/>
          <w:color w:val="000000"/>
        </w:rPr>
        <w:t> </w:t>
      </w:r>
      <w:r w:rsidRPr="00372BE5">
        <w:rPr>
          <w:rFonts w:eastAsia="Times New Roman"/>
          <w:b/>
          <w:bCs/>
          <w:color w:val="000000"/>
          <w:u w:val="single"/>
          <w:shd w:val="clear" w:color="auto" w:fill="00FFFF"/>
        </w:rPr>
        <w:t>shortcoming</w:t>
      </w:r>
      <w:r w:rsidRPr="00372BE5">
        <w:rPr>
          <w:rFonts w:eastAsia="Times New Roman"/>
          <w:color w:val="000000"/>
        </w:rPr>
        <w:t> </w:t>
      </w:r>
      <w:r w:rsidRPr="00372BE5">
        <w:rPr>
          <w:rFonts w:eastAsia="Times New Roman"/>
          <w:color w:val="000000"/>
          <w:u w:val="single"/>
        </w:rPr>
        <w:t>of the administrative state: It is</w:t>
      </w:r>
      <w:r w:rsidRPr="00372BE5">
        <w:rPr>
          <w:rFonts w:eastAsia="Times New Roman"/>
          <w:color w:val="000000"/>
        </w:rPr>
        <w:t> </w:t>
      </w:r>
      <w:r w:rsidRPr="00372BE5">
        <w:rPr>
          <w:rFonts w:eastAsia="Times New Roman"/>
          <w:b/>
          <w:bCs/>
          <w:color w:val="000000"/>
          <w:u w:val="single"/>
          <w:shd w:val="clear" w:color="auto" w:fill="00FFFF"/>
        </w:rPr>
        <w:t>highly 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b/>
          <w:bCs/>
          <w:color w:val="000000"/>
          <w:u w:val="single"/>
          <w:shd w:val="clear" w:color="auto" w:fill="00FFFF"/>
        </w:rPr>
        <w:t>groupthink</w:t>
      </w:r>
      <w:r w:rsidRPr="00372BE5">
        <w:rPr>
          <w:rFonts w:eastAsia="Times New Roman"/>
          <w:color w:val="000000"/>
        </w:rPr>
        <w:t>. Governors call the tune and bureaucrats fall in line. </w:t>
      </w:r>
      <w:r w:rsidRPr="00372BE5">
        <w:rPr>
          <w:rFonts w:eastAsia="Times New Roman"/>
          <w:color w:val="000000"/>
          <w:u w:val="single"/>
        </w:rPr>
        <w:t>There are</w:t>
      </w:r>
      <w:r w:rsidRPr="00372BE5">
        <w:rPr>
          <w:rFonts w:eastAsia="Times New Roman"/>
          <w:color w:val="000000"/>
        </w:rPr>
        <w:t> </w:t>
      </w:r>
      <w:r w:rsidRPr="00372BE5">
        <w:rPr>
          <w:rFonts w:eastAsia="Times New Roman"/>
          <w:color w:val="000000"/>
          <w:u w:val="single"/>
          <w:shd w:val="clear" w:color="auto" w:fill="00FFFF"/>
        </w:rPr>
        <w:t>no</w:t>
      </w:r>
      <w:r w:rsidRPr="00372BE5">
        <w:rPr>
          <w:rFonts w:eastAsia="Times New Roman"/>
          <w:color w:val="000000"/>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372BE5">
        <w:rPr>
          <w:rFonts w:eastAsia="Times New Roman"/>
          <w:color w:val="000000"/>
        </w:rPr>
        <w:t> </w:t>
      </w:r>
      <w:r w:rsidRPr="00372BE5">
        <w:rPr>
          <w:rFonts w:eastAsia="Times New Roman"/>
          <w:color w:val="000000"/>
          <w:u w:val="single"/>
          <w:shd w:val="clear" w:color="auto" w:fill="00FFFF"/>
        </w:rPr>
        <w:t>to ensure</w:t>
      </w:r>
      <w:r w:rsidRPr="00372BE5">
        <w:rPr>
          <w:rFonts w:eastAsia="Times New Roman"/>
          <w:color w:val="000000"/>
        </w:rPr>
        <w:t> </w:t>
      </w:r>
      <w:r w:rsidRPr="00372BE5">
        <w:rPr>
          <w:rFonts w:eastAsia="Times New Roman"/>
          <w:b/>
          <w:bCs/>
          <w:color w:val="000000"/>
          <w:u w:val="single"/>
          <w:shd w:val="clear" w:color="auto" w:fill="00FFFF"/>
        </w:rPr>
        <w:t>opposing viewpoints</w:t>
      </w:r>
      <w:r w:rsidRPr="00372BE5">
        <w:rPr>
          <w:rFonts w:eastAsia="Times New Roman"/>
          <w:color w:val="000000"/>
        </w:rPr>
        <w:t> </w:t>
      </w:r>
      <w:r w:rsidRPr="00372BE5">
        <w:rPr>
          <w:rFonts w:eastAsia="Times New Roman"/>
          <w:color w:val="000000"/>
          <w:u w:val="single"/>
          <w:shd w:val="clear" w:color="auto" w:fill="00FFFF"/>
        </w:rPr>
        <w:t>are</w:t>
      </w:r>
      <w:r w:rsidRPr="00372BE5">
        <w:rPr>
          <w:rFonts w:eastAsia="Times New Roman"/>
          <w:color w:val="000000"/>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372BE5">
        <w:rPr>
          <w:rFonts w:eastAsia="Times New Roman"/>
          <w:color w:val="000000"/>
        </w:rPr>
        <w:t> </w:t>
      </w:r>
      <w:r w:rsidRPr="00372BE5">
        <w:rPr>
          <w:rFonts w:eastAsia="Times New Roman"/>
          <w:b/>
          <w:bCs/>
          <w:color w:val="000000"/>
          <w:u w:val="single"/>
        </w:rPr>
        <w:t>considered</w:t>
      </w:r>
      <w:r w:rsidRPr="00372BE5">
        <w:rPr>
          <w:rFonts w:eastAsia="Times New Roman"/>
          <w:color w:val="000000"/>
        </w:rPr>
        <w:t>. This feature might be useful in the rare instances when emergency action is required, but </w:t>
      </w:r>
      <w:r w:rsidRPr="00372BE5">
        <w:rPr>
          <w:rFonts w:eastAsia="Times New Roman"/>
          <w:color w:val="000000"/>
          <w:u w:val="single"/>
          <w:shd w:val="clear" w:color="auto" w:fill="00FFFF"/>
        </w:rPr>
        <w:t>it is</w:t>
      </w:r>
      <w:r w:rsidRPr="00372BE5">
        <w:rPr>
          <w:rFonts w:eastAsia="Times New Roman"/>
          <w:color w:val="000000"/>
        </w:rPr>
        <w:t> </w:t>
      </w:r>
      <w:r w:rsidRPr="00372BE5">
        <w:rPr>
          <w:rFonts w:eastAsia="Times New Roman"/>
          <w:b/>
          <w:bCs/>
          <w:color w:val="000000"/>
          <w:u w:val="single"/>
          <w:shd w:val="clear" w:color="auto" w:fill="00FFFF"/>
        </w:rPr>
        <w:t>disastrous</w:t>
      </w:r>
      <w:r w:rsidRPr="00372BE5">
        <w:rPr>
          <w:rFonts w:eastAsia="Times New Roman"/>
          <w:color w:val="000000"/>
        </w:rPr>
        <w:t> </w:t>
      </w:r>
      <w:r w:rsidRPr="00372BE5">
        <w:rPr>
          <w:rFonts w:eastAsia="Times New Roman"/>
          <w:color w:val="000000"/>
          <w:u w:val="single"/>
        </w:rPr>
        <w:t>as a</w:t>
      </w:r>
      <w:r w:rsidRPr="00372BE5">
        <w:rPr>
          <w:rFonts w:eastAsia="Times New Roman"/>
          <w:color w:val="000000"/>
        </w:rPr>
        <w:t> </w:t>
      </w:r>
      <w:r w:rsidRPr="00372BE5">
        <w:rPr>
          <w:rFonts w:eastAsia="Times New Roman"/>
          <w:b/>
          <w:bCs/>
          <w:color w:val="000000"/>
          <w:u w:val="single"/>
          <w:shd w:val="clear" w:color="auto" w:fill="00FFFF"/>
        </w:rPr>
        <w:t>standard</w:t>
      </w:r>
      <w:r w:rsidRPr="00372BE5">
        <w:rPr>
          <w:rFonts w:eastAsia="Times New Roman"/>
          <w:color w:val="000000"/>
        </w:rPr>
        <w:t> </w:t>
      </w:r>
      <w:r w:rsidRPr="00372BE5">
        <w:rPr>
          <w:rFonts w:eastAsia="Times New Roman"/>
          <w:b/>
          <w:bCs/>
          <w:color w:val="000000"/>
          <w:u w:val="single"/>
        </w:rPr>
        <w:t>operating</w:t>
      </w:r>
      <w:r w:rsidRPr="00372BE5">
        <w:rPr>
          <w:rFonts w:eastAsia="Times New Roman"/>
          <w:color w:val="000000"/>
        </w:rPr>
        <w:t> </w:t>
      </w:r>
      <w:r w:rsidRPr="00372BE5">
        <w:rPr>
          <w:rFonts w:eastAsia="Times New Roman"/>
          <w:b/>
          <w:bCs/>
          <w:color w:val="000000"/>
          <w:u w:val="single"/>
          <w:shd w:val="clear" w:color="auto" w:fill="00FFFF"/>
        </w:rPr>
        <w:t>procedure</w:t>
      </w:r>
      <w:r w:rsidRPr="00372BE5">
        <w:rPr>
          <w:rFonts w:eastAsia="Times New Roman"/>
          <w:color w:val="000000"/>
        </w:rPr>
        <w:t>.</w:t>
      </w:r>
    </w:p>
    <w:p w14:paraId="741D1D2C" w14:textId="77777777" w:rsidR="006763C0" w:rsidRPr="00372BE5" w:rsidRDefault="006763C0" w:rsidP="006763C0">
      <w:pPr>
        <w:spacing w:line="235" w:lineRule="atLeast"/>
        <w:rPr>
          <w:rFonts w:eastAsia="Times New Roman"/>
          <w:color w:val="000000"/>
        </w:rPr>
      </w:pPr>
      <w:r w:rsidRPr="00372BE5">
        <w:rPr>
          <w:rFonts w:eastAsia="Times New Roman"/>
          <w:color w:val="000000"/>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BF50E3B" w14:textId="77777777" w:rsidR="006763C0" w:rsidRPr="00372BE5" w:rsidRDefault="006763C0" w:rsidP="006763C0">
      <w:pPr>
        <w:spacing w:line="235" w:lineRule="atLeast"/>
        <w:rPr>
          <w:rFonts w:eastAsia="Times New Roman"/>
          <w:color w:val="000000"/>
        </w:rPr>
      </w:pPr>
      <w:r w:rsidRPr="00372BE5">
        <w:rPr>
          <w:rFonts w:eastAsia="Times New Roman"/>
          <w:color w:val="000000"/>
          <w:u w:val="single"/>
        </w:rPr>
        <w:t>It is</w:t>
      </w:r>
      <w:r w:rsidRPr="00372BE5">
        <w:rPr>
          <w:rFonts w:eastAsia="Times New Roman"/>
          <w:color w:val="000000"/>
        </w:rPr>
        <w:t> </w:t>
      </w:r>
      <w:r w:rsidRPr="00372BE5">
        <w:rPr>
          <w:rFonts w:eastAsia="Times New Roman"/>
          <w:b/>
          <w:bCs/>
          <w:color w:val="000000"/>
          <w:u w:val="single"/>
        </w:rPr>
        <w:t>difficult</w:t>
      </w:r>
      <w:r w:rsidRPr="00372BE5">
        <w:rPr>
          <w:rFonts w:eastAsia="Times New Roman"/>
          <w:color w:val="000000"/>
        </w:rPr>
        <w:t> </w:t>
      </w:r>
      <w:r w:rsidRPr="00372BE5">
        <w:rPr>
          <w:rFonts w:eastAsia="Times New Roman"/>
          <w:color w:val="000000"/>
          <w:u w:val="single"/>
        </w:rPr>
        <w:t>to</w:t>
      </w:r>
      <w:r w:rsidRPr="00372BE5">
        <w:rPr>
          <w:rFonts w:eastAsia="Times New Roman"/>
          <w:color w:val="000000"/>
        </w:rPr>
        <w:t> </w:t>
      </w:r>
      <w:r w:rsidRPr="00372BE5">
        <w:rPr>
          <w:rFonts w:eastAsia="Times New Roman"/>
          <w:b/>
          <w:bCs/>
          <w:color w:val="000000"/>
          <w:u w:val="single"/>
        </w:rPr>
        <w:t>imagine</w:t>
      </w:r>
      <w:r w:rsidRPr="00372BE5">
        <w:rPr>
          <w:rFonts w:eastAsia="Times New Roman"/>
          <w:color w:val="000000"/>
        </w:rPr>
        <w:t> </w:t>
      </w:r>
      <w:r w:rsidRPr="00372BE5">
        <w:rPr>
          <w:rFonts w:eastAsia="Times New Roman"/>
          <w:color w:val="000000"/>
          <w:u w:val="single"/>
        </w:rPr>
        <w:t>how</w:t>
      </w:r>
      <w:r w:rsidRPr="00372BE5">
        <w:rPr>
          <w:rFonts w:eastAsia="Times New Roman"/>
          <w:color w:val="000000"/>
        </w:rPr>
        <w:t> governors and their </w:t>
      </w:r>
      <w:r w:rsidRPr="00372BE5">
        <w:rPr>
          <w:rFonts w:eastAsia="Times New Roman"/>
          <w:color w:val="000000"/>
          <w:u w:val="single"/>
        </w:rPr>
        <w:t>bureaucratic advisers came up with these</w:t>
      </w:r>
      <w:r w:rsidRPr="00372BE5">
        <w:rPr>
          <w:rFonts w:eastAsia="Times New Roman"/>
          <w:color w:val="000000"/>
        </w:rPr>
        <w:t> </w:t>
      </w:r>
      <w:r w:rsidRPr="00372BE5">
        <w:rPr>
          <w:rFonts w:eastAsia="Times New Roman"/>
          <w:b/>
          <w:bCs/>
          <w:color w:val="000000"/>
          <w:u w:val="single"/>
        </w:rPr>
        <w:t>bizarre</w:t>
      </w:r>
      <w:r w:rsidRPr="00372BE5">
        <w:rPr>
          <w:rFonts w:eastAsia="Times New Roman"/>
          <w:color w:val="000000"/>
        </w:rPr>
        <w:t> </w:t>
      </w:r>
      <w:r w:rsidRPr="00372BE5">
        <w:rPr>
          <w:rFonts w:eastAsia="Times New Roman"/>
          <w:color w:val="000000"/>
          <w:u w:val="single"/>
        </w:rPr>
        <w:t>rules. 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372BE5">
        <w:rPr>
          <w:rFonts w:eastAsia="Times New Roman"/>
          <w:color w:val="000000"/>
        </w:rPr>
        <w:t> may </w:t>
      </w:r>
      <w:r w:rsidRPr="00372BE5">
        <w:rPr>
          <w:rFonts w:eastAsia="Times New Roman"/>
          <w:color w:val="000000"/>
          <w:u w:val="single"/>
          <w:shd w:val="clear" w:color="auto" w:fill="00FFFF"/>
        </w:rPr>
        <w:t>operate in</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b/>
          <w:bCs/>
          <w:color w:val="000000"/>
          <w:u w:val="single"/>
          <w:shd w:val="clear" w:color="auto" w:fill="00FFFF"/>
        </w:rPr>
        <w:t>bubble</w:t>
      </w:r>
      <w:r w:rsidRPr="00372BE5">
        <w:rPr>
          <w:rFonts w:eastAsia="Times New Roman"/>
          <w:color w:val="000000"/>
        </w:rPr>
        <w:t> </w:t>
      </w:r>
      <w:r w:rsidRPr="00372BE5">
        <w:rPr>
          <w:rFonts w:eastAsia="Times New Roman"/>
          <w:color w:val="000000"/>
          <w:u w:val="single"/>
          <w:shd w:val="clear" w:color="auto" w:fill="00FFFF"/>
        </w:rPr>
        <w:t>where</w:t>
      </w:r>
      <w:r w:rsidRPr="00372BE5">
        <w:rPr>
          <w:rFonts w:eastAsia="Times New Roman"/>
          <w:color w:val="000000"/>
        </w:rPr>
        <w:t> </w:t>
      </w:r>
      <w:r w:rsidRPr="00372BE5">
        <w:rPr>
          <w:rFonts w:eastAsia="Times New Roman"/>
          <w:b/>
          <w:bCs/>
          <w:color w:val="000000"/>
          <w:u w:val="single"/>
        </w:rPr>
        <w:t>blatantly</w:t>
      </w:r>
      <w:r w:rsidRPr="00372BE5">
        <w:rPr>
          <w:rFonts w:eastAsia="Times New Roman"/>
          <w:color w:val="000000"/>
        </w:rPr>
        <w:t> </w:t>
      </w:r>
      <w:r w:rsidRPr="00372BE5">
        <w:rPr>
          <w:rFonts w:eastAsia="Times New Roman"/>
          <w:b/>
          <w:bCs/>
          <w:color w:val="000000"/>
          <w:u w:val="single"/>
          <w:shd w:val="clear" w:color="auto" w:fill="00FFFF"/>
        </w:rPr>
        <w:t>bad ideas</w:t>
      </w:r>
      <w:r w:rsidRPr="00372BE5">
        <w:rPr>
          <w:rFonts w:eastAsia="Times New Roman"/>
          <w:color w:val="000000"/>
        </w:rPr>
        <w:t> </w:t>
      </w:r>
      <w:r w:rsidRPr="00372BE5">
        <w:rPr>
          <w:rFonts w:eastAsia="Times New Roman"/>
          <w:color w:val="000000"/>
          <w:u w:val="single"/>
          <w:shd w:val="clear" w:color="auto" w:fill="00FFFF"/>
        </w:rPr>
        <w:t>receive</w:t>
      </w:r>
      <w:r w:rsidRPr="00372BE5">
        <w:rPr>
          <w:rFonts w:eastAsia="Times New Roman"/>
          <w:color w:val="000000"/>
        </w:rPr>
        <w:t> </w:t>
      </w:r>
      <w:r w:rsidRPr="00372BE5">
        <w:rPr>
          <w:rFonts w:eastAsia="Times New Roman"/>
          <w:color w:val="000000"/>
          <w:u w:val="single"/>
        </w:rPr>
        <w:t>little or</w:t>
      </w:r>
      <w:r w:rsidRPr="00372BE5">
        <w:rPr>
          <w:rFonts w:eastAsia="Times New Roman"/>
          <w:color w:val="000000"/>
        </w:rPr>
        <w:t> </w:t>
      </w:r>
      <w:r w:rsidRPr="00372BE5">
        <w:rPr>
          <w:rFonts w:eastAsia="Times New Roman"/>
          <w:b/>
          <w:bCs/>
          <w:color w:val="000000"/>
          <w:u w:val="single"/>
          <w:shd w:val="clear" w:color="auto" w:fill="00FFFF"/>
        </w:rPr>
        <w:t>no</w:t>
      </w:r>
      <w:r w:rsidRPr="00372BE5">
        <w:rPr>
          <w:rFonts w:eastAsia="Times New Roman"/>
          <w:color w:val="000000"/>
        </w:rPr>
        <w:t> </w:t>
      </w:r>
      <w:r w:rsidRPr="00372BE5">
        <w:rPr>
          <w:rFonts w:eastAsia="Times New Roman"/>
          <w:color w:val="000000"/>
          <w:u w:val="single"/>
        </w:rPr>
        <w:t>substantial</w:t>
      </w:r>
      <w:r w:rsidRPr="00372BE5">
        <w:rPr>
          <w:rFonts w:eastAsia="Times New Roman"/>
          <w:color w:val="000000"/>
        </w:rPr>
        <w:t> </w:t>
      </w:r>
      <w:r w:rsidRPr="00372BE5">
        <w:rPr>
          <w:rFonts w:eastAsia="Times New Roman"/>
          <w:b/>
          <w:bCs/>
          <w:color w:val="000000"/>
          <w:u w:val="single"/>
          <w:shd w:val="clear" w:color="auto" w:fill="00FFFF"/>
        </w:rPr>
        <w:t>pushback</w:t>
      </w:r>
      <w:r w:rsidRPr="00372BE5">
        <w:rPr>
          <w:rFonts w:eastAsia="Times New Roman"/>
          <w:color w:val="000000"/>
        </w:rPr>
        <w:t>. State </w:t>
      </w:r>
      <w:r w:rsidRPr="00372BE5">
        <w:rPr>
          <w:rFonts w:eastAsia="Times New Roman"/>
          <w:color w:val="000000"/>
          <w:u w:val="single"/>
          <w:shd w:val="clear" w:color="auto" w:fill="00FFFF"/>
        </w:rPr>
        <w:t>officials</w:t>
      </w:r>
      <w:r w:rsidRPr="00372BE5">
        <w:rPr>
          <w:rFonts w:eastAsia="Times New Roman"/>
          <w:color w:val="000000"/>
        </w:rPr>
        <w:t> </w:t>
      </w:r>
      <w:r w:rsidRPr="00372BE5">
        <w:rPr>
          <w:rFonts w:eastAsia="Times New Roman"/>
          <w:color w:val="000000"/>
          <w:u w:val="single"/>
        </w:rPr>
        <w:t>seem</w:t>
      </w:r>
      <w:r w:rsidRPr="00372BE5">
        <w:rPr>
          <w:rFonts w:eastAsia="Times New Roman"/>
          <w:color w:val="000000"/>
        </w:rPr>
        <w:t> </w:t>
      </w:r>
      <w:r w:rsidRPr="00372BE5">
        <w:rPr>
          <w:rFonts w:eastAsia="Times New Roman"/>
          <w:b/>
          <w:bCs/>
          <w:color w:val="000000"/>
          <w:u w:val="single"/>
          <w:shd w:val="clear" w:color="auto" w:fill="00FFFF"/>
        </w:rPr>
        <w:t>disconnected</w:t>
      </w:r>
      <w:r w:rsidRPr="00372BE5">
        <w:rPr>
          <w:rFonts w:eastAsia="Times New Roman"/>
          <w:color w:val="000000"/>
        </w:rPr>
        <w:t> </w:t>
      </w:r>
      <w:r w:rsidRPr="00372BE5">
        <w:rPr>
          <w:rFonts w:eastAsia="Times New Roman"/>
          <w:color w:val="000000"/>
          <w:u w:val="single"/>
          <w:shd w:val="clear" w:color="auto" w:fill="00FFFF"/>
        </w:rPr>
        <w:t>from</w:t>
      </w:r>
      <w:r w:rsidRPr="00372BE5">
        <w:rPr>
          <w:rFonts w:eastAsia="Times New Roman"/>
          <w:color w:val="000000"/>
        </w:rPr>
        <w:t> </w:t>
      </w:r>
      <w:r w:rsidRPr="00372BE5">
        <w:rPr>
          <w:rFonts w:eastAsia="Times New Roman"/>
          <w:b/>
          <w:bCs/>
          <w:color w:val="000000"/>
          <w:u w:val="single"/>
          <w:shd w:val="clear" w:color="auto" w:fill="00FFFF"/>
        </w:rPr>
        <w:t>reality</w:t>
      </w:r>
      <w:r w:rsidRPr="00372BE5">
        <w:rPr>
          <w:rFonts w:eastAsia="Times New Roman"/>
          <w:color w:val="000000"/>
        </w:rPr>
        <w:t> </w:t>
      </w:r>
      <w:r w:rsidRPr="00372BE5">
        <w:rPr>
          <w:rFonts w:eastAsia="Times New Roman"/>
          <w:color w:val="000000"/>
          <w:u w:val="single"/>
        </w:rPr>
        <w:t>when they</w:t>
      </w:r>
      <w:r w:rsidRPr="00372BE5">
        <w:rPr>
          <w:rFonts w:eastAsia="Times New Roman"/>
          <w:color w:val="000000"/>
        </w:rPr>
        <w:t> </w:t>
      </w:r>
      <w:r w:rsidRPr="00372BE5">
        <w:rPr>
          <w:rFonts w:eastAsia="Times New Roman"/>
          <w:color w:val="000000"/>
          <w:u w:val="single"/>
          <w:shd w:val="clear" w:color="auto" w:fill="00FFFF"/>
        </w:rPr>
        <w:t>issue</w:t>
      </w:r>
      <w:r w:rsidRPr="00372BE5">
        <w:rPr>
          <w:rFonts w:eastAsia="Times New Roman"/>
          <w:color w:val="000000"/>
        </w:rPr>
        <w:t> </w:t>
      </w:r>
      <w:r w:rsidRPr="00372BE5">
        <w:rPr>
          <w:rFonts w:eastAsia="Times New Roman"/>
          <w:b/>
          <w:bCs/>
          <w:color w:val="000000"/>
          <w:u w:val="single"/>
          <w:shd w:val="clear" w:color="auto" w:fill="00FFFF"/>
        </w:rPr>
        <w:t>arbitrary orders</w:t>
      </w:r>
      <w:r w:rsidRPr="00372BE5">
        <w:rPr>
          <w:rFonts w:eastAsia="Times New Roman"/>
          <w:color w:val="000000"/>
        </w:rPr>
        <w:t> that are unlikely to make a difference when applied in the real world.</w:t>
      </w:r>
    </w:p>
    <w:p w14:paraId="232FC0FB" w14:textId="77777777" w:rsidR="006763C0" w:rsidRDefault="006763C0" w:rsidP="006763C0">
      <w:pPr>
        <w:spacing w:line="235" w:lineRule="atLeast"/>
        <w:rPr>
          <w:rFonts w:eastAsia="Times New Roman"/>
          <w:color w:val="000000"/>
        </w:rPr>
      </w:pPr>
      <w:r w:rsidRPr="00372BE5">
        <w:rPr>
          <w:rFonts w:eastAsia="Times New Roman"/>
          <w:color w:val="000000"/>
        </w:rPr>
        <w:t>Another problem with letting governors and the administrative state run the show is that </w:t>
      </w:r>
      <w:r w:rsidRPr="00372BE5">
        <w:rPr>
          <w:rFonts w:eastAsia="Times New Roman"/>
          <w:color w:val="000000"/>
          <w:u w:val="single"/>
          <w:shd w:val="clear" w:color="auto" w:fill="00FFFF"/>
        </w:rPr>
        <w:t>they are</w:t>
      </w:r>
      <w:r w:rsidRPr="00372BE5">
        <w:rPr>
          <w:rFonts w:eastAsia="Times New Roman"/>
          <w:color w:val="000000"/>
        </w:rPr>
        <w:t> </w:t>
      </w:r>
      <w:r w:rsidRPr="00372BE5">
        <w:rPr>
          <w:rFonts w:eastAsia="Times New Roman"/>
          <w:b/>
          <w:bCs/>
          <w:color w:val="000000"/>
          <w:u w:val="single"/>
          <w:shd w:val="clear" w:color="auto" w:fill="00FFFF"/>
        </w:rPr>
        <w:t>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rPr>
        <w:t>pleading</w:t>
      </w:r>
      <w:r w:rsidRPr="00372BE5">
        <w:rPr>
          <w:rFonts w:eastAsia="Times New Roman"/>
          <w:color w:val="000000"/>
        </w:rPr>
        <w:t> </w:t>
      </w:r>
      <w:r w:rsidRPr="00372BE5">
        <w:rPr>
          <w:rFonts w:eastAsia="Times New Roman"/>
          <w:color w:val="000000"/>
          <w:u w:val="single"/>
        </w:rPr>
        <w:t>of</w:t>
      </w:r>
      <w:r w:rsidRPr="00372BE5">
        <w:rPr>
          <w:rFonts w:eastAsia="Times New Roman"/>
          <w:color w:val="000000"/>
        </w:rPr>
        <w:t> </w:t>
      </w:r>
      <w:r w:rsidRPr="00372BE5">
        <w:rPr>
          <w:rFonts w:eastAsia="Times New Roman"/>
          <w:b/>
          <w:bCs/>
          <w:color w:val="000000"/>
          <w:u w:val="single"/>
          <w:shd w:val="clear" w:color="auto" w:fill="00FFFF"/>
        </w:rPr>
        <w:t>special interest</w:t>
      </w:r>
      <w:r w:rsidRPr="00372BE5">
        <w:rPr>
          <w:rFonts w:eastAsia="Times New Roman"/>
          <w:color w:val="000000"/>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372BE5">
        <w:rPr>
          <w:rFonts w:eastAsia="Times New Roman"/>
          <w:color w:val="000000"/>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A0B24F6" w14:textId="77777777" w:rsidR="006763C0" w:rsidRPr="00BC0085" w:rsidRDefault="006763C0" w:rsidP="006763C0">
      <w:pPr>
        <w:pStyle w:val="Heading3"/>
      </w:pPr>
      <w:r>
        <w:t>Reorganization</w:t>
      </w:r>
    </w:p>
    <w:p w14:paraId="1895F206" w14:textId="77777777" w:rsidR="006763C0" w:rsidRPr="00372BE5" w:rsidRDefault="006763C0" w:rsidP="006763C0">
      <w:pPr>
        <w:spacing w:line="235" w:lineRule="atLeast"/>
        <w:rPr>
          <w:rFonts w:eastAsia="Times New Roman"/>
          <w:color w:val="000000"/>
        </w:rPr>
      </w:pPr>
    </w:p>
    <w:bookmarkEnd w:id="3"/>
    <w:p w14:paraId="4B727F02" w14:textId="77777777" w:rsidR="006763C0" w:rsidRDefault="006763C0" w:rsidP="006763C0">
      <w:pPr>
        <w:pStyle w:val="Heading4"/>
        <w:rPr>
          <w:rFonts w:eastAsia="Times New Roman"/>
        </w:rPr>
      </w:pPr>
      <w:r>
        <w:rPr>
          <w:rFonts w:eastAsia="MS Gothic"/>
        </w:rPr>
        <w:t>1---</w:t>
      </w:r>
      <w:r>
        <w:rPr>
          <w:rFonts w:eastAsia="Times New Roman"/>
        </w:rPr>
        <w:t xml:space="preserve">Innovative service delivery is unrelated to X-risk mitigation. </w:t>
      </w:r>
    </w:p>
    <w:p w14:paraId="027F5DBA" w14:textId="77777777" w:rsidR="006763C0" w:rsidRDefault="006763C0" w:rsidP="006763C0">
      <w:pPr>
        <w:rPr>
          <w:rFonts w:eastAsia="Calibri"/>
        </w:rPr>
      </w:pPr>
      <w:r>
        <w:rPr>
          <w:rFonts w:eastAsia="Calibri"/>
          <w:b/>
          <w:bCs/>
          <w:sz w:val="26"/>
        </w:rPr>
        <w:t>Thorstad 23</w:t>
      </w:r>
      <w:r>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6B3B4E8F" w14:textId="77777777" w:rsidR="006763C0" w:rsidRDefault="006763C0" w:rsidP="006763C0">
      <w:pPr>
        <w:rPr>
          <w:rFonts w:eastAsia="Calibri"/>
          <w:sz w:val="16"/>
        </w:rPr>
      </w:pPr>
      <w:r>
        <w:rPr>
          <w:rFonts w:eastAsia="Calibri"/>
          <w:sz w:val="16"/>
        </w:rPr>
        <w:t xml:space="preserve">A different worry is that </w:t>
      </w:r>
      <w:r>
        <w:rPr>
          <w:rFonts w:eastAsia="Calibri"/>
          <w:u w:val="single"/>
        </w:rPr>
        <w:t>the Aschenbrenner result holds when resources are allocated optimally</w:t>
      </w:r>
      <w:r>
        <w:rPr>
          <w:rFonts w:eastAsia="Calibri"/>
          <w:sz w:val="16"/>
        </w:rPr>
        <w:t xml:space="preserve">. As Aschenbrenner notes, </w:t>
      </w:r>
      <w:r>
        <w:rPr>
          <w:rFonts w:eastAsia="Calibri"/>
          <w:u w:val="single"/>
        </w:rPr>
        <w:t>this may not be the case</w:t>
      </w:r>
      <w:r>
        <w:rPr>
          <w:rFonts w:eastAsia="Calibri"/>
          <w:sz w:val="16"/>
        </w:rPr>
        <w:t xml:space="preserve">. For one thing, </w:t>
      </w:r>
      <w:r>
        <w:rPr>
          <w:rFonts w:eastAsia="Calibri"/>
          <w:u w:val="single"/>
        </w:rPr>
        <w:t>safety is a global public good and theory predicts</w:t>
      </w:r>
      <w:r>
        <w:rPr>
          <w:rFonts w:eastAsia="Calibri"/>
          <w:sz w:val="16"/>
        </w:rPr>
        <w:t xml:space="preserve"> that </w:t>
      </w:r>
      <w:r>
        <w:rPr>
          <w:rFonts w:eastAsia="Calibri"/>
          <w:u w:val="single"/>
        </w:rPr>
        <w:t xml:space="preserve">global </w:t>
      </w:r>
      <w:r>
        <w:rPr>
          <w:rFonts w:eastAsia="Calibri"/>
          <w:highlight w:val="cyan"/>
          <w:u w:val="single"/>
        </w:rPr>
        <w:t>public goods will be</w:t>
      </w:r>
      <w:r>
        <w:rPr>
          <w:rFonts w:eastAsia="Calibri"/>
          <w:u w:val="single"/>
        </w:rPr>
        <w:t xml:space="preserve"> </w:t>
      </w:r>
      <w:r>
        <w:rPr>
          <w:rFonts w:eastAsia="Calibri"/>
          <w:b/>
          <w:iCs/>
          <w:u w:val="single"/>
          <w:bdr w:val="single" w:sz="8" w:space="0" w:color="auto" w:frame="1"/>
        </w:rPr>
        <w:t xml:space="preserve">sharply </w:t>
      </w:r>
      <w:r>
        <w:rPr>
          <w:rFonts w:eastAsia="Calibri"/>
          <w:b/>
          <w:iCs/>
          <w:highlight w:val="cyan"/>
          <w:u w:val="single"/>
          <w:bdr w:val="single" w:sz="8" w:space="0" w:color="auto" w:frame="1"/>
        </w:rPr>
        <w:t>undersupplied</w:t>
      </w:r>
      <w:r>
        <w:rPr>
          <w:rFonts w:eastAsia="Calibri"/>
          <w:sz w:val="16"/>
        </w:rPr>
        <w:t xml:space="preserve">.37 </w:t>
      </w:r>
      <w:r>
        <w:rPr>
          <w:rFonts w:eastAsia="Calibri"/>
          <w:u w:val="single"/>
        </w:rPr>
        <w:t xml:space="preserve">Even the largest countries bear only a fraction of global risk burdens, and </w:t>
      </w:r>
      <w:r>
        <w:rPr>
          <w:rFonts w:eastAsia="Calibri"/>
          <w:highlight w:val="cyan"/>
          <w:u w:val="single"/>
        </w:rPr>
        <w:t>each nation would prefer to leave</w:t>
      </w:r>
      <w:r>
        <w:rPr>
          <w:rFonts w:eastAsia="Calibri"/>
          <w:sz w:val="16"/>
        </w:rPr>
        <w:t xml:space="preserve"> existential </w:t>
      </w:r>
      <w:r>
        <w:rPr>
          <w:rFonts w:eastAsia="Calibri"/>
          <w:highlight w:val="cyan"/>
          <w:u w:val="single"/>
        </w:rPr>
        <w:t xml:space="preserve">risk reduction to </w:t>
      </w:r>
      <w:r>
        <w:rPr>
          <w:rFonts w:eastAsia="Calibri"/>
          <w:b/>
          <w:iCs/>
          <w:highlight w:val="cyan"/>
          <w:u w:val="single"/>
          <w:bdr w:val="single" w:sz="8" w:space="0" w:color="auto" w:frame="1"/>
        </w:rPr>
        <w:t>others</w:t>
      </w:r>
      <w:r>
        <w:rPr>
          <w:rFonts w:eastAsia="Calibri"/>
          <w:sz w:val="16"/>
        </w:rPr>
        <w:t xml:space="preserve">. Moreover, </w:t>
      </w:r>
      <w:r>
        <w:rPr>
          <w:rFonts w:eastAsia="Calibri"/>
          <w:u w:val="single"/>
        </w:rPr>
        <w:t>much of the disvalue of existential risks comes in their impact on the distant future</w:t>
      </w:r>
      <w:r>
        <w:rPr>
          <w:rFonts w:eastAsia="Calibri"/>
          <w:sz w:val="16"/>
        </w:rPr>
        <w:t xml:space="preserve">, and </w:t>
      </w:r>
      <w:r>
        <w:rPr>
          <w:rFonts w:eastAsia="Calibri"/>
          <w:u w:val="single"/>
        </w:rPr>
        <w:t xml:space="preserve">there are good reasons to expect that </w:t>
      </w:r>
      <w:r>
        <w:rPr>
          <w:rFonts w:eastAsia="Calibri"/>
          <w:b/>
          <w:iCs/>
          <w:highlight w:val="cyan"/>
          <w:u w:val="single"/>
          <w:bdr w:val="single" w:sz="8" w:space="0" w:color="auto" w:frame="1"/>
        </w:rPr>
        <w:t>far-future value</w:t>
      </w:r>
      <w:r>
        <w:rPr>
          <w:rFonts w:eastAsia="Calibri"/>
          <w:highlight w:val="cyan"/>
          <w:u w:val="single"/>
        </w:rPr>
        <w:t xml:space="preserve"> will be </w:t>
      </w:r>
      <w:r>
        <w:rPr>
          <w:rFonts w:eastAsia="Calibri"/>
          <w:b/>
          <w:iCs/>
          <w:highlight w:val="cyan"/>
          <w:u w:val="single"/>
          <w:bdr w:val="single" w:sz="8" w:space="0" w:color="auto" w:frame="1"/>
        </w:rPr>
        <w:t>underpromoted</w:t>
      </w:r>
      <w:r>
        <w:rPr>
          <w:rFonts w:eastAsia="Calibri"/>
          <w:sz w:val="16"/>
          <w:highlight w:val="cyan"/>
        </w:rPr>
        <w:t>.</w:t>
      </w:r>
      <w:r>
        <w:rPr>
          <w:rFonts w:eastAsia="Calibri"/>
          <w:sz w:val="16"/>
        </w:rPr>
        <w:t xml:space="preserve"> Indeed, pessimists think that existential </w:t>
      </w:r>
      <w:r>
        <w:rPr>
          <w:rFonts w:eastAsia="Calibri"/>
          <w:highlight w:val="cyan"/>
          <w:u w:val="single"/>
        </w:rPr>
        <w:t>risk mitigation has been</w:t>
      </w:r>
      <w:r>
        <w:rPr>
          <w:rFonts w:eastAsia="Calibri"/>
          <w:u w:val="single"/>
        </w:rPr>
        <w:t xml:space="preserve"> radically underfunded</w:t>
      </w:r>
      <w:r>
        <w:rPr>
          <w:rFonts w:eastAsia="Calibri"/>
          <w:sz w:val="16"/>
        </w:rPr>
        <w:t xml:space="preserve"> to date. </w:t>
      </w:r>
      <w:r>
        <w:rPr>
          <w:rFonts w:eastAsia="Calibri"/>
          <w:b/>
          <w:iCs/>
          <w:highlight w:val="cyan"/>
          <w:u w:val="single"/>
          <w:bdr w:val="single" w:sz="8" w:space="0" w:color="auto" w:frame="1"/>
        </w:rPr>
        <w:t>Aschenbrenner</w:t>
      </w:r>
      <w:r>
        <w:rPr>
          <w:rFonts w:eastAsia="Calibri"/>
          <w:u w:val="single"/>
        </w:rPr>
        <w:t xml:space="preserve">’s model does address one reason why future value may be neglected, namely a positive rate of pure time preference. But it </w:t>
      </w:r>
      <w:r>
        <w:rPr>
          <w:rFonts w:eastAsia="Calibri"/>
          <w:highlight w:val="cyan"/>
          <w:u w:val="single"/>
        </w:rPr>
        <w:t>does not address the</w:t>
      </w:r>
      <w:r>
        <w:rPr>
          <w:rFonts w:eastAsia="Calibri"/>
          <w:u w:val="single"/>
        </w:rPr>
        <w:t xml:space="preserve"> many other </w:t>
      </w:r>
      <w:r>
        <w:rPr>
          <w:rFonts w:eastAsia="Calibri"/>
          <w:b/>
          <w:iCs/>
          <w:u w:val="single"/>
          <w:bdr w:val="single" w:sz="8" w:space="0" w:color="auto" w:frame="1"/>
        </w:rPr>
        <w:t>motivational</w:t>
      </w:r>
      <w:r>
        <w:rPr>
          <w:rFonts w:eastAsia="Calibri"/>
          <w:sz w:val="16"/>
        </w:rPr>
        <w:t xml:space="preserve"> </w:t>
      </w:r>
      <w:r>
        <w:rPr>
          <w:rFonts w:eastAsia="Calibri"/>
          <w:b/>
          <w:iCs/>
          <w:u w:val="single"/>
          <w:bdr w:val="single" w:sz="8" w:space="0" w:color="auto" w:frame="1"/>
        </w:rPr>
        <w:t xml:space="preserve">and </w:t>
      </w:r>
      <w:r>
        <w:rPr>
          <w:rFonts w:eastAsia="Calibri"/>
          <w:b/>
          <w:iCs/>
          <w:highlight w:val="cyan"/>
          <w:u w:val="single"/>
          <w:bdr w:val="single" w:sz="8" w:space="0" w:color="auto" w:frame="1"/>
        </w:rPr>
        <w:t>institutional obstacles</w:t>
      </w:r>
      <w:r>
        <w:rPr>
          <w:rFonts w:eastAsia="Calibri"/>
          <w:sz w:val="16"/>
        </w:rPr>
        <w:t xml:space="preserve">, </w:t>
      </w:r>
      <w:r>
        <w:rPr>
          <w:rFonts w:eastAsia="Calibri"/>
          <w:highlight w:val="cyan"/>
          <w:u w:val="single"/>
        </w:rPr>
        <w:t>such as</w:t>
      </w:r>
      <w:r>
        <w:rPr>
          <w:rFonts w:eastAsia="Calibri"/>
          <w:u w:val="single"/>
        </w:rPr>
        <w:t xml:space="preserve"> </w:t>
      </w:r>
      <w:r>
        <w:rPr>
          <w:rFonts w:eastAsia="Calibri"/>
          <w:b/>
          <w:iCs/>
          <w:u w:val="single"/>
          <w:bdr w:val="single" w:sz="8" w:space="0" w:color="auto" w:frame="1"/>
        </w:rPr>
        <w:t xml:space="preserve">cognitive </w:t>
      </w:r>
      <w:r>
        <w:rPr>
          <w:rFonts w:eastAsia="Calibri"/>
          <w:b/>
          <w:iCs/>
          <w:highlight w:val="cyan"/>
          <w:u w:val="single"/>
          <w:bdr w:val="single" w:sz="8" w:space="0" w:color="auto" w:frame="1"/>
        </w:rPr>
        <w:t>bias</w:t>
      </w:r>
      <w:r>
        <w:rPr>
          <w:rFonts w:eastAsia="Calibri"/>
          <w:sz w:val="16"/>
          <w:szCs w:val="16"/>
        </w:rPr>
        <w:t xml:space="preserve">es </w:t>
      </w:r>
      <w:r>
        <w:rPr>
          <w:rFonts w:eastAsia="Calibri"/>
          <w:highlight w:val="cyan"/>
          <w:u w:val="single"/>
        </w:rPr>
        <w:t xml:space="preserve">and </w:t>
      </w:r>
      <w:r>
        <w:rPr>
          <w:rFonts w:eastAsia="Calibri"/>
          <w:b/>
          <w:iCs/>
          <w:highlight w:val="cyan"/>
          <w:u w:val="single"/>
          <w:bdr w:val="single" w:sz="8" w:space="0" w:color="auto" w:frame="1"/>
        </w:rPr>
        <w:t>short-term election</w:t>
      </w:r>
      <w:r>
        <w:rPr>
          <w:rFonts w:eastAsia="Calibri"/>
          <w:sz w:val="16"/>
          <w:szCs w:val="16"/>
        </w:rPr>
        <w:t xml:space="preserve"> cycle</w:t>
      </w:r>
      <w:r>
        <w:rPr>
          <w:rFonts w:eastAsia="Calibri"/>
          <w:b/>
          <w:iCs/>
          <w:highlight w:val="cyan"/>
          <w:u w:val="single"/>
          <w:bdr w:val="single" w:sz="8" w:space="0" w:color="auto" w:frame="1"/>
        </w:rPr>
        <w:t>s</w:t>
      </w:r>
      <w:r>
        <w:rPr>
          <w:rFonts w:eastAsia="Calibri"/>
          <w:sz w:val="16"/>
        </w:rPr>
        <w:t xml:space="preserve">, </w:t>
      </w:r>
      <w:r>
        <w:rPr>
          <w:rFonts w:eastAsia="Calibri"/>
          <w:highlight w:val="cyan"/>
          <w:u w:val="single"/>
        </w:rPr>
        <w:t>which</w:t>
      </w:r>
      <w:r>
        <w:rPr>
          <w:rFonts w:eastAsia="Calibri"/>
          <w:u w:val="single"/>
        </w:rPr>
        <w:t xml:space="preserve"> are</w:t>
      </w:r>
      <w:r>
        <w:rPr>
          <w:rFonts w:eastAsia="Calibri"/>
          <w:sz w:val="16"/>
        </w:rPr>
        <w:t xml:space="preserve"> often held up as </w:t>
      </w:r>
      <w:r>
        <w:rPr>
          <w:rFonts w:eastAsia="Calibri"/>
          <w:u w:val="single"/>
        </w:rPr>
        <w:t>obstacles to longtermist political decision-making</w:t>
      </w:r>
      <w:r>
        <w:rPr>
          <w:rFonts w:eastAsia="Calibri"/>
          <w:sz w:val="16"/>
        </w:rPr>
        <w:t xml:space="preserve">.38 For these reasons, we might worry that even if an optimal resource allocation would bring an end to the time of perils, </w:t>
      </w:r>
      <w:r>
        <w:rPr>
          <w:rFonts w:eastAsia="Calibri"/>
          <w:u w:val="single"/>
        </w:rPr>
        <w:t xml:space="preserve">human societies may </w:t>
      </w:r>
      <w:r>
        <w:rPr>
          <w:rFonts w:eastAsia="Calibri"/>
          <w:highlight w:val="cyan"/>
          <w:u w:val="single"/>
        </w:rPr>
        <w:t>suboptimally allocate resources</w:t>
      </w:r>
      <w:r>
        <w:rPr>
          <w:rFonts w:eastAsia="Calibri"/>
          <w:u w:val="single"/>
        </w:rPr>
        <w:t xml:space="preserve"> away from</w:t>
      </w:r>
      <w:r>
        <w:rPr>
          <w:rFonts w:eastAsia="Calibri"/>
          <w:sz w:val="16"/>
        </w:rPr>
        <w:t xml:space="preserve"> existential risk </w:t>
      </w:r>
      <w:r>
        <w:rPr>
          <w:rFonts w:eastAsia="Calibri"/>
          <w:u w:val="single"/>
        </w:rPr>
        <w:t>mitigation at the expense of continued peril</w:t>
      </w:r>
      <w:r>
        <w:rPr>
          <w:rFonts w:eastAsia="Calibri"/>
          <w:sz w:val="16"/>
        </w:rPr>
        <w:t>.</w:t>
      </w:r>
    </w:p>
    <w:p w14:paraId="5D41A150" w14:textId="77777777" w:rsidR="006763C0" w:rsidRDefault="006763C0" w:rsidP="006763C0">
      <w:pPr>
        <w:keepNext/>
        <w:keepLines/>
        <w:spacing w:before="40" w:after="0"/>
        <w:outlineLvl w:val="3"/>
        <w:rPr>
          <w:rFonts w:eastAsia="Times New Roman"/>
          <w:b/>
          <w:iCs/>
          <w:sz w:val="26"/>
        </w:rPr>
      </w:pPr>
      <w:r>
        <w:rPr>
          <w:rFonts w:eastAsia="Times New Roman"/>
          <w:b/>
          <w:iCs/>
          <w:sz w:val="26"/>
        </w:rPr>
        <w:t xml:space="preserve">2---Democracies are worse for solving existential risks. </w:t>
      </w:r>
    </w:p>
    <w:p w14:paraId="39D6510E" w14:textId="77777777" w:rsidR="006763C0" w:rsidRDefault="006763C0" w:rsidP="006763C0">
      <w:pPr>
        <w:rPr>
          <w:rFonts w:eastAsia="Calibri"/>
        </w:rPr>
      </w:pPr>
      <w:r>
        <w:rPr>
          <w:rFonts w:eastAsia="Calibri"/>
          <w:b/>
          <w:bCs/>
          <w:sz w:val="26"/>
        </w:rPr>
        <w:t>Porter &amp; Gibbons 24</w:t>
      </w:r>
      <w:r>
        <w:rPr>
          <w:rFonts w:eastAsia="Calibri"/>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Pr>
          <w:rFonts w:eastAsia="Calibri"/>
          <w:color w:val="0563C1"/>
          <w:u w:val="single"/>
        </w:rPr>
        <w:t>https://link.springer.com/article/10.1007/s44204-024-00177-4</w:t>
      </w:r>
      <w:r>
        <w:rPr>
          <w:rFonts w:eastAsia="Calibri"/>
        </w:rPr>
        <w:t>, Ulven)</w:t>
      </w:r>
    </w:p>
    <w:p w14:paraId="6DF05B80" w14:textId="77777777" w:rsidR="006763C0" w:rsidRDefault="006763C0" w:rsidP="006763C0">
      <w:pPr>
        <w:rPr>
          <w:rFonts w:eastAsia="Calibri"/>
          <w:sz w:val="16"/>
        </w:rPr>
      </w:pPr>
      <w:r>
        <w:rPr>
          <w:rFonts w:eastAsia="Calibri"/>
          <w:sz w:val="16"/>
        </w:rPr>
        <w:t>2.2 Three pathologies of democracy</w:t>
      </w:r>
    </w:p>
    <w:p w14:paraId="38F34067" w14:textId="77777777" w:rsidR="006763C0" w:rsidRDefault="006763C0" w:rsidP="006763C0">
      <w:pPr>
        <w:rPr>
          <w:rFonts w:eastAsia="Calibri"/>
          <w:sz w:val="16"/>
        </w:rPr>
      </w:pPr>
      <w:r>
        <w:rPr>
          <w:rFonts w:eastAsia="Calibri"/>
          <w:u w:val="single"/>
        </w:rPr>
        <w:t>Is democracy</w:t>
      </w:r>
      <w:r>
        <w:rPr>
          <w:rFonts w:eastAsia="Calibri"/>
          <w:sz w:val="16"/>
        </w:rPr>
        <w:t xml:space="preserve"> always </w:t>
      </w:r>
      <w:r>
        <w:rPr>
          <w:rFonts w:eastAsia="Calibri"/>
          <w:u w:val="single"/>
        </w:rPr>
        <w:t>best</w:t>
      </w:r>
      <w:r>
        <w:rPr>
          <w:rFonts w:eastAsia="Calibri"/>
          <w:sz w:val="16"/>
        </w:rPr>
        <w:t xml:space="preserve"> </w:t>
      </w:r>
      <w:r>
        <w:rPr>
          <w:rFonts w:eastAsia="Calibri"/>
          <w:u w:val="single"/>
        </w:rPr>
        <w:t>suited to deal with</w:t>
      </w:r>
      <w:r>
        <w:rPr>
          <w:rFonts w:eastAsia="Calibri"/>
          <w:sz w:val="16"/>
        </w:rPr>
        <w:t xml:space="preserve"> problems like </w:t>
      </w:r>
      <w:r>
        <w:rPr>
          <w:rFonts w:eastAsia="Calibri"/>
          <w:b/>
          <w:iCs/>
          <w:u w:val="single"/>
          <w:bdr w:val="single" w:sz="8" w:space="0" w:color="auto" w:frame="1"/>
        </w:rPr>
        <w:t>x-risk</w:t>
      </w:r>
      <w:r>
        <w:rPr>
          <w:rFonts w:eastAsia="Calibri"/>
          <w:sz w:val="16"/>
        </w:rPr>
        <w:t xml:space="preserve"> </w:t>
      </w:r>
      <w:r>
        <w:rPr>
          <w:rFonts w:eastAsia="Calibri"/>
          <w:u w:val="single"/>
        </w:rPr>
        <w:t>involving far-of, low-probability</w:t>
      </w:r>
      <w:r>
        <w:rPr>
          <w:rFonts w:eastAsia="Calibri"/>
          <w:sz w:val="16"/>
        </w:rPr>
        <w:t xml:space="preserve">, or complex </w:t>
      </w:r>
      <w:r>
        <w:rPr>
          <w:rFonts w:eastAsia="Calibri"/>
          <w:u w:val="single"/>
        </w:rPr>
        <w:t>events</w:t>
      </w:r>
      <w:r>
        <w:rPr>
          <w:rFonts w:eastAsia="Calibri"/>
          <w:sz w:val="16"/>
        </w:rPr>
        <w:t xml:space="preserve">? </w:t>
      </w:r>
      <w:r>
        <w:rPr>
          <w:rFonts w:eastAsia="Calibri"/>
          <w:u w:val="single"/>
        </w:rPr>
        <w:t>We</w:t>
      </w:r>
      <w:r>
        <w:rPr>
          <w:rFonts w:eastAsia="Calibri"/>
          <w:sz w:val="16"/>
        </w:rPr>
        <w:t xml:space="preserve"> </w:t>
      </w:r>
      <w:r>
        <w:rPr>
          <w:rFonts w:eastAsia="Calibri"/>
          <w:b/>
          <w:iCs/>
          <w:u w:val="single"/>
          <w:bdr w:val="single" w:sz="8" w:space="0" w:color="auto" w:frame="1"/>
        </w:rPr>
        <w:t>doubt so</w:t>
      </w:r>
      <w:r>
        <w:rPr>
          <w:rFonts w:eastAsia="Calibri"/>
          <w:sz w:val="16"/>
        </w:rPr>
        <w:t xml:space="preserve">, </w:t>
      </w:r>
      <w:r>
        <w:rPr>
          <w:rFonts w:eastAsia="Calibri"/>
          <w:u w:val="single"/>
        </w:rPr>
        <w:t>because democratic</w:t>
      </w:r>
      <w:r>
        <w:rPr>
          <w:rFonts w:eastAsia="Calibri"/>
          <w:sz w:val="16"/>
        </w:rPr>
        <w:t xml:space="preserve"> </w:t>
      </w:r>
      <w:r>
        <w:rPr>
          <w:rFonts w:eastAsia="Calibri"/>
          <w:b/>
          <w:iCs/>
          <w:u w:val="single"/>
          <w:bdr w:val="single" w:sz="8" w:space="0" w:color="auto" w:frame="1"/>
        </w:rPr>
        <w:t>decision-making is compromised</w:t>
      </w:r>
      <w:r>
        <w:rPr>
          <w:rFonts w:eastAsia="Calibri"/>
          <w:sz w:val="16"/>
        </w:rPr>
        <w:t xml:space="preserve"> </w:t>
      </w:r>
      <w:r>
        <w:rPr>
          <w:rFonts w:eastAsia="Calibri"/>
          <w:u w:val="single"/>
        </w:rPr>
        <w:t>by at least</w:t>
      </w:r>
      <w:r>
        <w:rPr>
          <w:rFonts w:eastAsia="Calibri"/>
          <w:sz w:val="16"/>
        </w:rPr>
        <w:t xml:space="preserve"> </w:t>
      </w:r>
      <w:r>
        <w:rPr>
          <w:rFonts w:eastAsia="Calibri"/>
          <w:b/>
          <w:iCs/>
          <w:u w:val="single"/>
          <w:bdr w:val="single" w:sz="8" w:space="0" w:color="auto" w:frame="1"/>
        </w:rPr>
        <w:t>three pathologies</w:t>
      </w:r>
      <w:r>
        <w:rPr>
          <w:rFonts w:eastAsia="Calibri"/>
          <w:sz w:val="16"/>
        </w:rPr>
        <w:t xml:space="preserve">: voter </w:t>
      </w:r>
      <w:r>
        <w:rPr>
          <w:rFonts w:eastAsia="Calibri"/>
          <w:u w:val="single"/>
        </w:rPr>
        <w:t>ignorance, voter irrationality, and democratic short-termism</w:t>
      </w:r>
      <w:r>
        <w:rPr>
          <w:rFonts w:eastAsia="Calibri"/>
          <w:sz w:val="16"/>
        </w:rPr>
        <w:t>.8</w:t>
      </w:r>
    </w:p>
    <w:p w14:paraId="66FA6F7B" w14:textId="77777777" w:rsidR="006763C0" w:rsidRDefault="006763C0" w:rsidP="006763C0">
      <w:pPr>
        <w:rPr>
          <w:rFonts w:eastAsia="Calibri"/>
          <w:sz w:val="16"/>
        </w:rPr>
      </w:pPr>
      <w:r>
        <w:rPr>
          <w:rFonts w:eastAsia="Calibri"/>
          <w:sz w:val="16"/>
        </w:rPr>
        <w:t xml:space="preserve">First, democratic decision-making is compromised by voter ignorance. Since </w:t>
      </w:r>
      <w:r>
        <w:rPr>
          <w:rFonts w:eastAsia="Calibri"/>
          <w:highlight w:val="cyan"/>
          <w:u w:val="single"/>
        </w:rPr>
        <w:t>becoming</w:t>
      </w:r>
      <w:r>
        <w:rPr>
          <w:rFonts w:eastAsia="Calibri"/>
          <w:u w:val="single"/>
        </w:rPr>
        <w:t xml:space="preserve"> politically </w:t>
      </w:r>
      <w:r>
        <w:rPr>
          <w:rFonts w:eastAsia="Calibri"/>
          <w:highlight w:val="cyan"/>
          <w:u w:val="single"/>
        </w:rPr>
        <w:t>well-informed is</w:t>
      </w:r>
      <w:r>
        <w:rPr>
          <w:rFonts w:eastAsia="Calibri"/>
          <w:sz w:val="16"/>
        </w:rPr>
        <w:t xml:space="preserve"> </w:t>
      </w:r>
      <w:r>
        <w:rPr>
          <w:rFonts w:eastAsia="Calibri"/>
          <w:b/>
          <w:iCs/>
          <w:highlight w:val="cyan"/>
          <w:u w:val="single"/>
          <w:bdr w:val="single" w:sz="8" w:space="0" w:color="auto" w:frame="1"/>
        </w:rPr>
        <w:t>highly costly</w:t>
      </w:r>
      <w:r>
        <w:rPr>
          <w:rFonts w:eastAsia="Calibri"/>
          <w:sz w:val="16"/>
        </w:rPr>
        <w:t xml:space="preserve"> </w:t>
      </w:r>
      <w:r>
        <w:rPr>
          <w:rFonts w:eastAsia="Calibri"/>
          <w:highlight w:val="cyan"/>
          <w:u w:val="single"/>
        </w:rPr>
        <w:t>and only</w:t>
      </w:r>
      <w:r>
        <w:rPr>
          <w:rFonts w:eastAsia="Calibri"/>
          <w:sz w:val="16"/>
        </w:rPr>
        <w:t xml:space="preserve"> </w:t>
      </w:r>
      <w:r>
        <w:rPr>
          <w:rFonts w:eastAsia="Calibri"/>
          <w:b/>
          <w:iCs/>
          <w:highlight w:val="cyan"/>
          <w:u w:val="single"/>
          <w:bdr w:val="single" w:sz="8" w:space="0" w:color="auto" w:frame="1"/>
        </w:rPr>
        <w:t>minimally beneficial</w:t>
      </w:r>
      <w:r>
        <w:rPr>
          <w:rFonts w:eastAsia="Calibri"/>
          <w:sz w:val="16"/>
        </w:rPr>
        <w:t xml:space="preserve"> </w:t>
      </w:r>
      <w:r>
        <w:rPr>
          <w:rFonts w:eastAsia="Calibri"/>
          <w:u w:val="single"/>
        </w:rPr>
        <w:t>to individual voters</w:t>
      </w:r>
      <w:r>
        <w:rPr>
          <w:rFonts w:eastAsia="Calibri"/>
          <w:sz w:val="16"/>
        </w:rPr>
        <w:t xml:space="preserve">, </w:t>
      </w:r>
      <w:r>
        <w:rPr>
          <w:rFonts w:eastAsia="Calibri"/>
          <w:u w:val="single"/>
        </w:rPr>
        <w:t>most</w:t>
      </w:r>
      <w:r>
        <w:rPr>
          <w:rFonts w:eastAsia="Calibri"/>
          <w:sz w:val="16"/>
        </w:rPr>
        <w:t xml:space="preserve"> democratic voters </w:t>
      </w:r>
      <w:r>
        <w:rPr>
          <w:rFonts w:eastAsia="Calibri"/>
          <w:u w:val="single"/>
        </w:rPr>
        <w:t>are</w:t>
      </w:r>
      <w:r>
        <w:rPr>
          <w:rFonts w:eastAsia="Calibri"/>
          <w:sz w:val="16"/>
        </w:rPr>
        <w:t xml:space="preserve"> </w:t>
      </w:r>
      <w:r>
        <w:rPr>
          <w:rFonts w:eastAsia="Calibri"/>
          <w:b/>
          <w:iCs/>
          <w:u w:val="single"/>
          <w:bdr w:val="single" w:sz="8" w:space="0" w:color="auto" w:frame="1"/>
        </w:rPr>
        <w:t>rationally ignorant</w:t>
      </w:r>
      <w:r>
        <w:rPr>
          <w:rFonts w:eastAsia="Calibri"/>
          <w:sz w:val="16"/>
        </w:rPr>
        <w:t xml:space="preserve"> (Downs, 1957: 207–219). Decades of research confirm that typical voters are ignorant of even basic facts about the structure and function of political institutions, the identity and platforms of political candidates, and much more.9 Unsurprisingly, </w:t>
      </w:r>
      <w:r>
        <w:rPr>
          <w:rFonts w:eastAsia="Calibri"/>
          <w:b/>
          <w:iCs/>
          <w:u w:val="single"/>
          <w:bdr w:val="single" w:sz="8" w:space="0" w:color="auto" w:frame="1"/>
        </w:rPr>
        <w:t xml:space="preserve">most </w:t>
      </w:r>
      <w:r>
        <w:rPr>
          <w:rFonts w:eastAsia="Calibri"/>
          <w:b/>
          <w:iCs/>
          <w:highlight w:val="cyan"/>
          <w:u w:val="single"/>
          <w:bdr w:val="single" w:sz="8" w:space="0" w:color="auto" w:frame="1"/>
        </w:rPr>
        <w:t>voters</w:t>
      </w:r>
      <w:r>
        <w:rPr>
          <w:rFonts w:eastAsia="Calibri"/>
          <w:sz w:val="16"/>
        </w:rPr>
        <w:t xml:space="preserve"> </w:t>
      </w:r>
      <w:r>
        <w:rPr>
          <w:rFonts w:eastAsia="Calibri"/>
          <w:highlight w:val="cyan"/>
          <w:u w:val="single"/>
        </w:rPr>
        <w:t>are</w:t>
      </w:r>
      <w:r>
        <w:rPr>
          <w:rFonts w:eastAsia="Calibri"/>
          <w:sz w:val="16"/>
        </w:rPr>
        <w:t xml:space="preserve"> also </w:t>
      </w:r>
      <w:r>
        <w:rPr>
          <w:rFonts w:eastAsia="Calibri"/>
          <w:highlight w:val="cyan"/>
          <w:u w:val="single"/>
        </w:rPr>
        <w:t>ignorant of</w:t>
      </w:r>
      <w:r>
        <w:rPr>
          <w:rFonts w:eastAsia="Calibri"/>
          <w:u w:val="single"/>
        </w:rPr>
        <w:t xml:space="preserve"> important social-scientific subjects relevant to democratic politics</w:t>
      </w:r>
      <w:r>
        <w:rPr>
          <w:rFonts w:eastAsia="Calibri"/>
          <w:sz w:val="16"/>
        </w:rPr>
        <w:t xml:space="preserve">—not to mention the many other </w:t>
      </w:r>
      <w:r>
        <w:rPr>
          <w:rFonts w:eastAsia="Calibri"/>
          <w:u w:val="single"/>
        </w:rPr>
        <w:t>complex subjects relevant to</w:t>
      </w:r>
      <w:r>
        <w:rPr>
          <w:rFonts w:eastAsia="Calibri"/>
          <w:sz w:val="16"/>
        </w:rPr>
        <w:t xml:space="preserve"> </w:t>
      </w:r>
      <w:r>
        <w:rPr>
          <w:rFonts w:eastAsia="Calibri"/>
          <w:b/>
          <w:iCs/>
          <w:highlight w:val="cyan"/>
          <w:u w:val="single"/>
          <w:bdr w:val="single" w:sz="8" w:space="0" w:color="auto" w:frame="1"/>
        </w:rPr>
        <w:t>x-risk mitigation</w:t>
      </w:r>
      <w:r>
        <w:rPr>
          <w:rFonts w:eastAsia="Calibri"/>
          <w:sz w:val="16"/>
        </w:rPr>
        <w:t>.</w:t>
      </w:r>
    </w:p>
    <w:p w14:paraId="3093A723" w14:textId="77777777" w:rsidR="006763C0" w:rsidRDefault="006763C0" w:rsidP="006763C0">
      <w:pPr>
        <w:rPr>
          <w:rFonts w:eastAsia="Calibri"/>
          <w:sz w:val="16"/>
        </w:rPr>
      </w:pPr>
      <w:r>
        <w:rPr>
          <w:rFonts w:eastAsia="Calibri"/>
          <w:sz w:val="16"/>
        </w:rPr>
        <w:t xml:space="preserve">Voters’ widespread ignorance has two mutually reinforcing consequences. On the one hand, </w:t>
      </w:r>
      <w:r>
        <w:rPr>
          <w:rFonts w:eastAsia="Calibri"/>
          <w:u w:val="single"/>
        </w:rPr>
        <w:t xml:space="preserve">ignorant </w:t>
      </w:r>
      <w:r>
        <w:rPr>
          <w:rFonts w:eastAsia="Calibri"/>
          <w:highlight w:val="cyan"/>
          <w:u w:val="single"/>
        </w:rPr>
        <w:t>voters</w:t>
      </w:r>
      <w:r>
        <w:rPr>
          <w:rFonts w:eastAsia="Calibri"/>
          <w:sz w:val="16"/>
        </w:rPr>
        <w:t xml:space="preserve"> often </w:t>
      </w:r>
      <w:r>
        <w:rPr>
          <w:rFonts w:eastAsia="Calibri"/>
          <w:highlight w:val="cyan"/>
          <w:u w:val="single"/>
        </w:rPr>
        <w:t>support</w:t>
      </w:r>
      <w:r>
        <w:rPr>
          <w:rFonts w:eastAsia="Calibri"/>
          <w:u w:val="single"/>
        </w:rPr>
        <w:t xml:space="preserve"> candidates endorsing</w:t>
      </w:r>
      <w:r>
        <w:rPr>
          <w:rFonts w:eastAsia="Calibri"/>
          <w:sz w:val="16"/>
        </w:rPr>
        <w:t xml:space="preserve"> </w:t>
      </w:r>
      <w:r>
        <w:rPr>
          <w:rFonts w:eastAsia="Calibri"/>
          <w:b/>
          <w:iCs/>
          <w:highlight w:val="cyan"/>
          <w:u w:val="single"/>
          <w:bdr w:val="single" w:sz="8" w:space="0" w:color="auto" w:frame="1"/>
        </w:rPr>
        <w:t>harmful policies</w:t>
      </w:r>
      <w:r>
        <w:rPr>
          <w:rFonts w:eastAsia="Calibri"/>
          <w:sz w:val="16"/>
        </w:rPr>
        <w:t xml:space="preserve">. On the other hand, </w:t>
      </w:r>
      <w:r>
        <w:rPr>
          <w:rFonts w:eastAsia="Calibri"/>
          <w:u w:val="single"/>
        </w:rPr>
        <w:t>both prospective and current legislators are incentivized to respond to ignorant voters’ preferences</w:t>
      </w:r>
      <w:r>
        <w:rPr>
          <w:rFonts w:eastAsia="Calibri"/>
          <w:sz w:val="16"/>
        </w:rPr>
        <w:t xml:space="preserve">.10 </w:t>
      </w:r>
      <w:r>
        <w:rPr>
          <w:rFonts w:eastAsia="Calibri"/>
          <w:u w:val="single"/>
        </w:rPr>
        <w:t>The</w:t>
      </w:r>
      <w:r>
        <w:rPr>
          <w:rFonts w:eastAsia="Calibri"/>
          <w:sz w:val="16"/>
        </w:rPr>
        <w:t xml:space="preserve"> </w:t>
      </w:r>
      <w:r>
        <w:rPr>
          <w:rFonts w:eastAsia="Calibri"/>
          <w:b/>
          <w:iCs/>
          <w:highlight w:val="cyan"/>
          <w:u w:val="single"/>
          <w:bdr w:val="single" w:sz="8" w:space="0" w:color="auto" w:frame="1"/>
        </w:rPr>
        <w:t>joint effect</w:t>
      </w:r>
      <w:r>
        <w:rPr>
          <w:rFonts w:eastAsia="Calibri"/>
          <w:sz w:val="16"/>
        </w:rPr>
        <w:t xml:space="preserve"> </w:t>
      </w:r>
      <w:r>
        <w:rPr>
          <w:rFonts w:eastAsia="Calibri"/>
          <w:u w:val="single"/>
        </w:rPr>
        <w:t>of these two consequences</w:t>
      </w:r>
      <w:r>
        <w:rPr>
          <w:rFonts w:eastAsia="Calibri"/>
          <w:sz w:val="16"/>
        </w:rPr>
        <w:t xml:space="preserve"> </w:t>
      </w:r>
      <w:r>
        <w:rPr>
          <w:rFonts w:eastAsia="Calibri"/>
          <w:highlight w:val="cyan"/>
          <w:u w:val="single"/>
        </w:rPr>
        <w:t>is</w:t>
      </w:r>
      <w:r>
        <w:rPr>
          <w:rFonts w:eastAsia="Calibri"/>
          <w:sz w:val="16"/>
        </w:rPr>
        <w:t xml:space="preserve"> the </w:t>
      </w:r>
      <w:r>
        <w:rPr>
          <w:rFonts w:eastAsia="Calibri"/>
          <w:u w:val="single"/>
        </w:rPr>
        <w:t>frequent implementation of</w:t>
      </w:r>
      <w:r>
        <w:rPr>
          <w:rFonts w:eastAsia="Calibri"/>
          <w:sz w:val="16"/>
        </w:rPr>
        <w:t xml:space="preserve"> laws and </w:t>
      </w:r>
      <w:r>
        <w:rPr>
          <w:rFonts w:eastAsia="Calibri"/>
          <w:u w:val="single"/>
        </w:rPr>
        <w:t>policies which go</w:t>
      </w:r>
      <w:r>
        <w:rPr>
          <w:rFonts w:eastAsia="Calibri"/>
          <w:sz w:val="16"/>
        </w:rPr>
        <w:t xml:space="preserve"> </w:t>
      </w:r>
      <w:r>
        <w:rPr>
          <w:rFonts w:eastAsia="Calibri"/>
          <w:b/>
          <w:iCs/>
          <w:highlight w:val="cyan"/>
          <w:u w:val="single"/>
          <w:bdr w:val="single" w:sz="8" w:space="0" w:color="auto" w:frame="1"/>
        </w:rPr>
        <w:t>against</w:t>
      </w:r>
      <w:r>
        <w:rPr>
          <w:rFonts w:eastAsia="Calibri"/>
          <w:sz w:val="16"/>
        </w:rPr>
        <w:t xml:space="preserve"> </w:t>
      </w:r>
      <w:r>
        <w:rPr>
          <w:rFonts w:eastAsia="Calibri"/>
          <w:u w:val="single"/>
        </w:rPr>
        <w:t>citizens’ interests</w:t>
      </w:r>
      <w:r>
        <w:rPr>
          <w:rFonts w:eastAsia="Calibri"/>
          <w:sz w:val="16"/>
        </w:rPr>
        <w:t xml:space="preserve">— including their interest in </w:t>
      </w:r>
      <w:r>
        <w:rPr>
          <w:rFonts w:eastAsia="Calibri"/>
          <w:b/>
          <w:iCs/>
          <w:highlight w:val="cyan"/>
          <w:u w:val="single"/>
          <w:bdr w:val="single" w:sz="8" w:space="0" w:color="auto" w:frame="1"/>
        </w:rPr>
        <w:t>x-risk mitigation</w:t>
      </w:r>
      <w:r>
        <w:rPr>
          <w:rFonts w:eastAsia="Calibri"/>
          <w:sz w:val="16"/>
        </w:rPr>
        <w:t xml:space="preserve">. </w:t>
      </w:r>
      <w:r>
        <w:rPr>
          <w:rFonts w:eastAsia="Calibri"/>
          <w:u w:val="single"/>
        </w:rPr>
        <w:t xml:space="preserve">A salient recent </w:t>
      </w:r>
      <w:r>
        <w:rPr>
          <w:rFonts w:eastAsia="Calibri"/>
          <w:highlight w:val="cyan"/>
          <w:u w:val="single"/>
        </w:rPr>
        <w:t>example is</w:t>
      </w:r>
      <w:r>
        <w:rPr>
          <w:rFonts w:eastAsia="Calibri"/>
          <w:sz w:val="16"/>
        </w:rPr>
        <w:t xml:space="preserve"> </w:t>
      </w:r>
      <w:r>
        <w:rPr>
          <w:rFonts w:eastAsia="Calibri"/>
          <w:u w:val="single"/>
        </w:rPr>
        <w:t xml:space="preserve">contemporary </w:t>
      </w:r>
      <w:r>
        <w:rPr>
          <w:rFonts w:eastAsia="Calibri"/>
          <w:b/>
          <w:iCs/>
          <w:u w:val="single"/>
          <w:bdr w:val="single" w:sz="8" w:space="0" w:color="auto" w:frame="1"/>
        </w:rPr>
        <w:t xml:space="preserve">democracies’ </w:t>
      </w:r>
      <w:r>
        <w:rPr>
          <w:rFonts w:eastAsia="Calibri"/>
          <w:b/>
          <w:iCs/>
          <w:highlight w:val="cyan"/>
          <w:u w:val="single"/>
          <w:bdr w:val="single" w:sz="8" w:space="0" w:color="auto" w:frame="1"/>
        </w:rPr>
        <w:t>ineffective response to</w:t>
      </w:r>
      <w:r>
        <w:rPr>
          <w:rFonts w:eastAsia="Calibri"/>
          <w:sz w:val="16"/>
        </w:rPr>
        <w:t xml:space="preserve"> </w:t>
      </w:r>
      <w:r>
        <w:rPr>
          <w:rFonts w:eastAsia="Calibri"/>
          <w:u w:val="single"/>
        </w:rPr>
        <w:t>the</w:t>
      </w:r>
      <w:r>
        <w:rPr>
          <w:rFonts w:eastAsia="Calibri"/>
          <w:sz w:val="16"/>
        </w:rPr>
        <w:t xml:space="preserve"> </w:t>
      </w:r>
      <w:r>
        <w:rPr>
          <w:rFonts w:eastAsia="Calibri"/>
          <w:b/>
          <w:iCs/>
          <w:highlight w:val="cyan"/>
          <w:u w:val="single"/>
          <w:bdr w:val="single" w:sz="8" w:space="0" w:color="auto" w:frame="1"/>
        </w:rPr>
        <w:t>COVID</w:t>
      </w:r>
      <w:r>
        <w:rPr>
          <w:rFonts w:eastAsia="Calibri"/>
          <w:sz w:val="16"/>
        </w:rPr>
        <w:t xml:space="preserve">-19 pandemic (Winsberg et al., 2020). If COVID-19 had been much deadlier, the </w:t>
      </w:r>
      <w:r>
        <w:rPr>
          <w:rFonts w:eastAsia="Calibri"/>
          <w:u w:val="single"/>
        </w:rPr>
        <w:t>ensuing pandemic could have become a genuine existential catastrophe for which most democracies</w:t>
      </w:r>
      <w:r>
        <w:rPr>
          <w:rFonts w:eastAsia="Calibri"/>
          <w:sz w:val="16"/>
        </w:rPr>
        <w:t>—and most extant non-democracies—</w:t>
      </w:r>
      <w:r>
        <w:rPr>
          <w:rFonts w:eastAsia="Calibri"/>
          <w:u w:val="single"/>
        </w:rPr>
        <w:t>would have been terribly underprepared</w:t>
      </w:r>
      <w:r>
        <w:rPr>
          <w:rFonts w:eastAsia="Calibri"/>
          <w:sz w:val="16"/>
        </w:rPr>
        <w:t>.</w:t>
      </w:r>
    </w:p>
    <w:p w14:paraId="2B7FC14F" w14:textId="77777777" w:rsidR="006763C0" w:rsidRDefault="006763C0" w:rsidP="006763C0">
      <w:pPr>
        <w:rPr>
          <w:rFonts w:eastAsia="Calibri"/>
          <w:sz w:val="16"/>
        </w:rPr>
      </w:pPr>
      <w:r>
        <w:rPr>
          <w:rFonts w:eastAsia="Calibr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Fonts w:eastAsia="Calibri"/>
          <w:u w:val="single"/>
        </w:rPr>
        <w:t>in many partisan environments</w:t>
      </w:r>
      <w:r>
        <w:rPr>
          <w:rFonts w:eastAsia="Calibri"/>
          <w:sz w:val="16"/>
        </w:rPr>
        <w:t xml:space="preserve">, </w:t>
      </w:r>
      <w:r>
        <w:rPr>
          <w:rFonts w:eastAsia="Calibri"/>
          <w:b/>
          <w:iCs/>
          <w:u w:val="single"/>
          <w:bdr w:val="single" w:sz="8" w:space="0" w:color="auto" w:frame="1"/>
        </w:rPr>
        <w:t>epistemic rationality</w:t>
      </w:r>
      <w:r>
        <w:rPr>
          <w:rFonts w:eastAsia="Calibri"/>
          <w:sz w:val="16"/>
        </w:rPr>
        <w:t xml:space="preserve"> </w:t>
      </w:r>
      <w:r>
        <w:rPr>
          <w:rFonts w:eastAsia="Calibri"/>
          <w:u w:val="single"/>
        </w:rPr>
        <w:t>can even be</w:t>
      </w:r>
      <w:r>
        <w:rPr>
          <w:rFonts w:eastAsia="Calibri"/>
          <w:sz w:val="16"/>
        </w:rPr>
        <w:t xml:space="preserve"> </w:t>
      </w:r>
      <w:r>
        <w:rPr>
          <w:rFonts w:eastAsia="Calibri"/>
          <w:b/>
          <w:iCs/>
          <w:u w:val="single"/>
          <w:bdr w:val="single" w:sz="8" w:space="0" w:color="auto" w:frame="1"/>
        </w:rPr>
        <w:t>penalized</w:t>
      </w:r>
      <w:r>
        <w:rPr>
          <w:rFonts w:eastAsia="Calibri"/>
          <w:sz w:val="16"/>
        </w:rPr>
        <w:t xml:space="preserve">. </w:t>
      </w:r>
      <w:r>
        <w:rPr>
          <w:rFonts w:eastAsia="Calibri"/>
          <w:u w:val="single"/>
        </w:rPr>
        <w:t>Within</w:t>
      </w:r>
      <w:r>
        <w:rPr>
          <w:rFonts w:eastAsia="Calibri"/>
          <w:sz w:val="16"/>
        </w:rPr>
        <w:t xml:space="preserve"> some </w:t>
      </w:r>
      <w:r>
        <w:rPr>
          <w:rFonts w:eastAsia="Calibri"/>
          <w:u w:val="single"/>
        </w:rPr>
        <w:t>ingroups</w:t>
      </w:r>
      <w:r>
        <w:rPr>
          <w:rFonts w:eastAsia="Calibri"/>
          <w:sz w:val="16"/>
        </w:rPr>
        <w:t xml:space="preserve">, for instance, </w:t>
      </w:r>
      <w:r>
        <w:rPr>
          <w:rFonts w:eastAsia="Calibri"/>
          <w:u w:val="single"/>
        </w:rPr>
        <w:t>rationally moderating one’s beliefs may result in ostracization and other social costs</w:t>
      </w:r>
      <w:r>
        <w:rPr>
          <w:rFonts w:eastAsia="Calibri"/>
          <w:sz w:val="16"/>
        </w:rPr>
        <w:t xml:space="preserve">. Hence, </w:t>
      </w:r>
      <w:r>
        <w:rPr>
          <w:rFonts w:eastAsia="Calibri"/>
          <w:u w:val="single"/>
        </w:rPr>
        <w:t>most</w:t>
      </w:r>
      <w:r>
        <w:rPr>
          <w:rFonts w:eastAsia="Calibri"/>
          <w:sz w:val="16"/>
        </w:rPr>
        <w:t xml:space="preserve"> democratic </w:t>
      </w:r>
      <w:r>
        <w:rPr>
          <w:rFonts w:eastAsia="Calibri"/>
          <w:highlight w:val="cyan"/>
          <w:u w:val="single"/>
        </w:rPr>
        <w:t>voters behave in</w:t>
      </w:r>
      <w:r>
        <w:rPr>
          <w:rFonts w:eastAsia="Calibri"/>
          <w:sz w:val="16"/>
        </w:rPr>
        <w:t xml:space="preserve"> </w:t>
      </w:r>
      <w:r>
        <w:rPr>
          <w:rFonts w:eastAsia="Calibri"/>
          <w:b/>
          <w:iCs/>
          <w:u w:val="single"/>
          <w:bdr w:val="single" w:sz="8" w:space="0" w:color="auto" w:frame="1"/>
        </w:rPr>
        <w:t xml:space="preserve">paradigmatically </w:t>
      </w:r>
      <w:r>
        <w:rPr>
          <w:rFonts w:eastAsia="Calibri"/>
          <w:b/>
          <w:iCs/>
          <w:highlight w:val="cyan"/>
          <w:u w:val="single"/>
          <w:bdr w:val="single" w:sz="8" w:space="0" w:color="auto" w:frame="1"/>
        </w:rPr>
        <w:t>epistemically irrational</w:t>
      </w:r>
      <w:r>
        <w:rPr>
          <w:rFonts w:eastAsia="Calibri"/>
          <w:sz w:val="16"/>
        </w:rPr>
        <w:t xml:space="preserve"> </w:t>
      </w:r>
      <w:r>
        <w:rPr>
          <w:rFonts w:eastAsia="Calibri"/>
          <w:highlight w:val="cyan"/>
          <w:u w:val="single"/>
        </w:rPr>
        <w:t>ways</w:t>
      </w:r>
      <w:r>
        <w:rPr>
          <w:rFonts w:eastAsia="Calibri"/>
          <w:u w:val="single"/>
        </w:rPr>
        <w:t xml:space="preserve"> in the political domain</w:t>
      </w:r>
      <w:r>
        <w:rPr>
          <w:rFonts w:eastAsia="Calibri"/>
          <w:sz w:val="16"/>
        </w:rPr>
        <w:t xml:space="preserve">. Indeed, most </w:t>
      </w:r>
      <w:r>
        <w:rPr>
          <w:rFonts w:eastAsia="Calibri"/>
          <w:u w:val="single"/>
        </w:rPr>
        <w:t>voters are rationally irrational</w:t>
      </w:r>
      <w:r>
        <w:rPr>
          <w:rFonts w:eastAsia="Calibri"/>
          <w:sz w:val="16"/>
        </w:rPr>
        <w:t xml:space="preserve">: (practically) rational in their (epistemic) irrationality (Caplan, 2007). Naturally, </w:t>
      </w:r>
      <w:r>
        <w:rPr>
          <w:rFonts w:eastAsia="Calibri"/>
          <w:u w:val="single"/>
        </w:rPr>
        <w:t>rationally irrational voters incentivized to</w:t>
      </w:r>
      <w:r>
        <w:rPr>
          <w:rFonts w:eastAsia="Calibri"/>
          <w:sz w:val="16"/>
        </w:rPr>
        <w:t xml:space="preserve"> </w:t>
      </w:r>
      <w:r>
        <w:rPr>
          <w:rFonts w:eastAsia="Calibri"/>
          <w:b/>
          <w:iCs/>
          <w:u w:val="single"/>
          <w:bdr w:val="single" w:sz="8" w:space="0" w:color="auto" w:frame="1"/>
        </w:rPr>
        <w:t>form irrational political beliefs</w:t>
      </w:r>
      <w:r>
        <w:rPr>
          <w:rFonts w:eastAsia="Calibri"/>
          <w:sz w:val="16"/>
        </w:rPr>
        <w:t xml:space="preserve"> </w:t>
      </w:r>
      <w:r>
        <w:rPr>
          <w:rFonts w:eastAsia="Calibri"/>
          <w:u w:val="single"/>
        </w:rPr>
        <w:t xml:space="preserve">are </w:t>
      </w:r>
      <w:r>
        <w:rPr>
          <w:rFonts w:eastAsia="Calibri"/>
          <w:highlight w:val="cyan"/>
          <w:u w:val="single"/>
        </w:rPr>
        <w:t>not</w:t>
      </w:r>
      <w:r>
        <w:rPr>
          <w:rFonts w:eastAsia="Calibri"/>
          <w:sz w:val="16"/>
        </w:rPr>
        <w:t xml:space="preserve"> especially </w:t>
      </w:r>
      <w:r>
        <w:rPr>
          <w:rFonts w:eastAsia="Calibri"/>
          <w:highlight w:val="cyan"/>
          <w:u w:val="single"/>
        </w:rPr>
        <w:t>well suited to deal with</w:t>
      </w:r>
      <w:r>
        <w:rPr>
          <w:rFonts w:eastAsia="Calibri"/>
          <w:u w:val="single"/>
        </w:rPr>
        <w:t xml:space="preserve"> political problems of any kind</w:t>
      </w:r>
      <w:r>
        <w:rPr>
          <w:rFonts w:eastAsia="Calibri"/>
          <w:sz w:val="16"/>
        </w:rPr>
        <w:t xml:space="preserve">. </w:t>
      </w:r>
      <w:r>
        <w:rPr>
          <w:rFonts w:eastAsia="Calibri"/>
          <w:highlight w:val="cyan"/>
          <w:u w:val="single"/>
        </w:rPr>
        <w:t>X-risk</w:t>
      </w:r>
      <w:r>
        <w:rPr>
          <w:rFonts w:eastAsia="Calibri"/>
          <w:u w:val="single"/>
        </w:rPr>
        <w:t xml:space="preserve"> is</w:t>
      </w:r>
      <w:r>
        <w:rPr>
          <w:rFonts w:eastAsia="Calibri"/>
          <w:sz w:val="16"/>
        </w:rPr>
        <w:t xml:space="preserve"> </w:t>
      </w:r>
      <w:r>
        <w:rPr>
          <w:rFonts w:eastAsia="Calibri"/>
          <w:b/>
          <w:iCs/>
          <w:u w:val="single"/>
          <w:bdr w:val="single" w:sz="8" w:space="0" w:color="auto" w:frame="1"/>
        </w:rPr>
        <w:t>no exception</w:t>
      </w:r>
      <w:r>
        <w:rPr>
          <w:rFonts w:eastAsia="Calibri"/>
          <w:sz w:val="16"/>
        </w:rPr>
        <w:t>.</w:t>
      </w:r>
    </w:p>
    <w:p w14:paraId="5F27B423" w14:textId="77777777" w:rsidR="006763C0" w:rsidRDefault="006763C0" w:rsidP="006763C0">
      <w:pPr>
        <w:rPr>
          <w:rFonts w:eastAsia="Calibri"/>
          <w:sz w:val="16"/>
        </w:rPr>
      </w:pPr>
      <w:r>
        <w:rPr>
          <w:rFonts w:eastAsia="Calibri"/>
          <w:sz w:val="16"/>
        </w:rPr>
        <w:t xml:space="preserve">Third, and maybe most importantly, </w:t>
      </w:r>
      <w:r>
        <w:rPr>
          <w:rFonts w:eastAsia="Calibri"/>
          <w:u w:val="single"/>
        </w:rPr>
        <w:t>democratic decision-making is compromised by short-termism</w:t>
      </w:r>
      <w:r>
        <w:rPr>
          <w:rFonts w:eastAsia="Calibri"/>
          <w:sz w:val="16"/>
        </w:rPr>
        <w:t xml:space="preserve">. A large body of work in political science suggests that </w:t>
      </w:r>
      <w:r>
        <w:rPr>
          <w:rFonts w:eastAsia="Calibri"/>
          <w:highlight w:val="cyan"/>
          <w:u w:val="single"/>
        </w:rPr>
        <w:t>democracies</w:t>
      </w:r>
      <w:r>
        <w:rPr>
          <w:rFonts w:eastAsia="Calibri"/>
          <w:sz w:val="16"/>
        </w:rPr>
        <w:t xml:space="preserve"> </w:t>
      </w:r>
      <w:r>
        <w:rPr>
          <w:rFonts w:eastAsia="Calibri"/>
          <w:b/>
          <w:iCs/>
          <w:highlight w:val="cyan"/>
          <w:u w:val="single"/>
          <w:bdr w:val="single" w:sz="8" w:space="0" w:color="auto" w:frame="1"/>
        </w:rPr>
        <w:t>focus unduly</w:t>
      </w:r>
      <w:r>
        <w:rPr>
          <w:rFonts w:eastAsia="Calibri"/>
          <w:sz w:val="16"/>
        </w:rPr>
        <w:t xml:space="preserve"> </w:t>
      </w:r>
      <w:r>
        <w:rPr>
          <w:rFonts w:eastAsia="Calibri"/>
          <w:highlight w:val="cyan"/>
          <w:u w:val="single"/>
        </w:rPr>
        <w:t>on short-term problems</w:t>
      </w:r>
      <w:r>
        <w:rPr>
          <w:rFonts w:eastAsia="Calibri"/>
          <w:u w:val="single"/>
        </w:rPr>
        <w:t xml:space="preserve"> at the expense of long-term ones</w:t>
      </w:r>
      <w:r>
        <w:rPr>
          <w:rFonts w:eastAsia="Calibri"/>
          <w:sz w:val="16"/>
        </w:rPr>
        <w:t xml:space="preserve">.11 Of course, short-termism is not a problem for democracies alone. Some determinants of short-termism are general and pose a challenge for all political systems. For example, </w:t>
      </w:r>
      <w:r>
        <w:rPr>
          <w:rFonts w:eastAsia="Calibri"/>
          <w:u w:val="single"/>
        </w:rPr>
        <w:t>many</w:t>
      </w:r>
      <w:r>
        <w:rPr>
          <w:rFonts w:eastAsia="Calibri"/>
          <w:sz w:val="16"/>
        </w:rPr>
        <w:t xml:space="preserve"> </w:t>
      </w:r>
      <w:r>
        <w:rPr>
          <w:rFonts w:eastAsia="Calibri"/>
          <w:b/>
          <w:iCs/>
          <w:u w:val="single"/>
          <w:bdr w:val="single" w:sz="8" w:space="0" w:color="auto" w:frame="1"/>
        </w:rPr>
        <w:t>cognitive biases</w:t>
      </w:r>
      <w:r>
        <w:rPr>
          <w:rFonts w:eastAsia="Calibri"/>
          <w:sz w:val="16"/>
        </w:rPr>
        <w:t xml:space="preserve"> </w:t>
      </w:r>
      <w:r>
        <w:rPr>
          <w:rFonts w:eastAsia="Calibri"/>
          <w:u w:val="single"/>
        </w:rPr>
        <w:t>can lead us to</w:t>
      </w:r>
      <w:r>
        <w:rPr>
          <w:rFonts w:eastAsia="Calibri"/>
          <w:sz w:val="16"/>
        </w:rPr>
        <w:t xml:space="preserve"> </w:t>
      </w:r>
      <w:r>
        <w:rPr>
          <w:rFonts w:eastAsia="Calibri"/>
          <w:b/>
          <w:iCs/>
          <w:u w:val="single"/>
          <w:bdr w:val="single" w:sz="8" w:space="0" w:color="auto" w:frame="1"/>
        </w:rPr>
        <w:t>neglect</w:t>
      </w:r>
      <w:r>
        <w:rPr>
          <w:rFonts w:eastAsia="Calibri"/>
          <w:sz w:val="16"/>
        </w:rPr>
        <w:t xml:space="preserve"> </w:t>
      </w:r>
      <w:r>
        <w:rPr>
          <w:rFonts w:eastAsia="Calibri"/>
          <w:u w:val="single"/>
        </w:rPr>
        <w:t>long-term issues</w:t>
      </w:r>
      <w:r>
        <w:rPr>
          <w:rFonts w:eastAsia="Calibri"/>
          <w:sz w:val="16"/>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113684A6" w14:textId="77777777" w:rsidR="006763C0" w:rsidRDefault="006763C0" w:rsidP="006763C0">
      <w:pPr>
        <w:rPr>
          <w:rFonts w:eastAsia="Calibri"/>
          <w:sz w:val="16"/>
        </w:rPr>
      </w:pPr>
      <w:r>
        <w:rPr>
          <w:rFonts w:eastAsia="Calibri"/>
          <w:sz w:val="16"/>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Pr>
          <w:rFonts w:eastAsia="Calibri"/>
          <w:highlight w:val="cyan"/>
          <w:u w:val="single"/>
        </w:rPr>
        <w:t>democracy will</w:t>
      </w:r>
      <w:r>
        <w:rPr>
          <w:rFonts w:eastAsia="Calibri"/>
          <w:sz w:val="16"/>
        </w:rPr>
        <w:t xml:space="preserve"> arguably </w:t>
      </w:r>
      <w:r>
        <w:rPr>
          <w:rFonts w:eastAsia="Calibri"/>
          <w:highlight w:val="cyan"/>
          <w:u w:val="single"/>
        </w:rPr>
        <w:t>mitigate x-risk</w:t>
      </w:r>
      <w:r>
        <w:rPr>
          <w:rFonts w:eastAsia="Calibri"/>
          <w:sz w:val="16"/>
        </w:rPr>
        <w:t xml:space="preserve"> </w:t>
      </w:r>
      <w:r>
        <w:rPr>
          <w:rFonts w:eastAsia="Calibri"/>
          <w:b/>
          <w:iCs/>
          <w:highlight w:val="cyan"/>
          <w:u w:val="single"/>
          <w:bdr w:val="single" w:sz="8" w:space="0" w:color="auto" w:frame="1"/>
        </w:rPr>
        <w:t>less effectively</w:t>
      </w:r>
      <w:r>
        <w:rPr>
          <w:rFonts w:eastAsia="Calibri"/>
          <w:sz w:val="16"/>
        </w:rPr>
        <w:t xml:space="preserve"> </w:t>
      </w:r>
      <w:r>
        <w:rPr>
          <w:rFonts w:eastAsia="Calibri"/>
          <w:highlight w:val="cyan"/>
          <w:u w:val="single"/>
        </w:rPr>
        <w:t>than</w:t>
      </w:r>
      <w:r>
        <w:rPr>
          <w:rFonts w:eastAsia="Calibri"/>
          <w:u w:val="single"/>
        </w:rPr>
        <w:t xml:space="preserve"> </w:t>
      </w:r>
      <w:r>
        <w:rPr>
          <w:rFonts w:eastAsia="Calibri"/>
          <w:b/>
          <w:iCs/>
          <w:highlight w:val="cyan"/>
          <w:u w:val="single"/>
          <w:bdr w:val="single" w:sz="8" w:space="0" w:color="auto" w:frame="1"/>
        </w:rPr>
        <w:t>other</w:t>
      </w:r>
      <w:r>
        <w:rPr>
          <w:rFonts w:eastAsia="Calibri"/>
          <w:sz w:val="16"/>
        </w:rPr>
        <w:t xml:space="preserve"> (more long-termist) </w:t>
      </w:r>
      <w:r>
        <w:rPr>
          <w:rFonts w:eastAsia="Calibri"/>
          <w:b/>
          <w:iCs/>
          <w:highlight w:val="cyan"/>
          <w:u w:val="single"/>
          <w:bdr w:val="single" w:sz="8" w:space="0" w:color="auto" w:frame="1"/>
        </w:rPr>
        <w:t>political systems</w:t>
      </w:r>
      <w:r>
        <w:rPr>
          <w:rFonts w:eastAsia="Calibri"/>
          <w:sz w:val="16"/>
        </w:rPr>
        <w:t>.</w:t>
      </w:r>
    </w:p>
    <w:p w14:paraId="738B974A" w14:textId="77777777" w:rsidR="006763C0" w:rsidRDefault="006763C0" w:rsidP="006763C0">
      <w:pPr>
        <w:rPr>
          <w:rFonts w:eastAsia="Calibri"/>
          <w:sz w:val="16"/>
        </w:rPr>
      </w:pPr>
      <w:r>
        <w:rPr>
          <w:rFonts w:eastAsia="Calibri"/>
          <w:sz w:val="16"/>
        </w:rPr>
        <w:t xml:space="preserve">Foremost among institutional determinants of short-termism in democracies are electoral incentives. </w:t>
      </w:r>
      <w:r>
        <w:rPr>
          <w:rFonts w:eastAsia="Calibri"/>
          <w:u w:val="single"/>
        </w:rPr>
        <w:t>Because</w:t>
      </w:r>
      <w:r>
        <w:rPr>
          <w:rFonts w:eastAsia="Calibri"/>
          <w:sz w:val="16"/>
        </w:rPr>
        <w:t xml:space="preserve"> </w:t>
      </w:r>
      <w:r>
        <w:rPr>
          <w:rFonts w:eastAsia="Calibri"/>
          <w:highlight w:val="cyan"/>
          <w:u w:val="single"/>
        </w:rPr>
        <w:t>politicians</w:t>
      </w:r>
      <w:r>
        <w:rPr>
          <w:rFonts w:eastAsia="Calibri"/>
          <w:u w:val="single"/>
        </w:rPr>
        <w:t xml:space="preserve"> want to be</w:t>
      </w:r>
      <w:r>
        <w:rPr>
          <w:rFonts w:eastAsia="Calibri"/>
          <w:sz w:val="16"/>
        </w:rPr>
        <w:t xml:space="preserve"> (re-)</w:t>
      </w:r>
      <w:r>
        <w:rPr>
          <w:rFonts w:eastAsia="Calibri"/>
          <w:u w:val="single"/>
        </w:rPr>
        <w:t>elected</w:t>
      </w:r>
      <w:r>
        <w:rPr>
          <w:rFonts w:eastAsia="Calibri"/>
          <w:sz w:val="16"/>
        </w:rPr>
        <w:t xml:space="preserve">, </w:t>
      </w:r>
      <w:r>
        <w:rPr>
          <w:rFonts w:eastAsia="Calibri"/>
          <w:u w:val="single"/>
        </w:rPr>
        <w:t>they</w:t>
      </w:r>
      <w:r>
        <w:rPr>
          <w:rFonts w:eastAsia="Calibri"/>
          <w:sz w:val="16"/>
        </w:rPr>
        <w:t xml:space="preserve"> tend to </w:t>
      </w:r>
      <w:r>
        <w:rPr>
          <w:rFonts w:eastAsia="Calibri"/>
          <w:highlight w:val="cyan"/>
          <w:u w:val="single"/>
        </w:rPr>
        <w:t>prioritize policies which offer</w:t>
      </w:r>
      <w:r>
        <w:rPr>
          <w:rFonts w:eastAsia="Calibri"/>
          <w:u w:val="single"/>
        </w:rPr>
        <w:t xml:space="preserve"> constituents </w:t>
      </w:r>
      <w:r>
        <w:rPr>
          <w:rFonts w:eastAsia="Calibri"/>
          <w:b/>
          <w:iCs/>
          <w:highlight w:val="cyan"/>
          <w:u w:val="single"/>
          <w:bdr w:val="single" w:sz="8" w:space="0" w:color="auto" w:frame="1"/>
        </w:rPr>
        <w:t>visible short-term benefits</w:t>
      </w:r>
      <w:r>
        <w:rPr>
          <w:rFonts w:eastAsia="Calibri"/>
          <w:sz w:val="16"/>
        </w:rPr>
        <w:t xml:space="preserve">, </w:t>
      </w:r>
      <w:r>
        <w:rPr>
          <w:rFonts w:eastAsia="Calibri"/>
          <w:u w:val="single"/>
        </w:rPr>
        <w:t>since they can benefit politically from implementing such policies while imposing their costs on later generations who cannot sanction them for doing so</w:t>
      </w:r>
      <w:r>
        <w:rPr>
          <w:rFonts w:eastAsia="Calibri"/>
          <w:sz w:val="16"/>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4D37DA8F" w14:textId="77777777" w:rsidR="006763C0" w:rsidRDefault="006763C0" w:rsidP="006763C0">
      <w:pPr>
        <w:rPr>
          <w:rFonts w:eastAsia="Calibri"/>
          <w:sz w:val="16"/>
        </w:rPr>
      </w:pPr>
      <w:r>
        <w:rPr>
          <w:rFonts w:eastAsia="Calibri"/>
          <w:sz w:val="16"/>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2C87058" w14:textId="77777777" w:rsidR="006763C0" w:rsidRDefault="006763C0" w:rsidP="006763C0">
      <w:pPr>
        <w:rPr>
          <w:rFonts w:eastAsia="Calibri"/>
          <w:sz w:val="16"/>
        </w:rPr>
      </w:pPr>
      <w:r>
        <w:rPr>
          <w:rFonts w:eastAsia="Calibr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Pr>
          <w:rFonts w:eastAsia="Calibri"/>
          <w:u w:val="single"/>
        </w:rPr>
        <w:t>we doubt whether contemporary</w:t>
      </w:r>
      <w:r>
        <w:rPr>
          <w:rFonts w:eastAsia="Calibri"/>
          <w:sz w:val="16"/>
        </w:rPr>
        <w:t xml:space="preserve"> </w:t>
      </w:r>
      <w:r>
        <w:rPr>
          <w:rFonts w:eastAsia="Calibri"/>
          <w:b/>
          <w:iCs/>
          <w:u w:val="single"/>
          <w:bdr w:val="single" w:sz="8" w:space="0" w:color="auto" w:frame="1"/>
        </w:rPr>
        <w:t>democracies’ superior performance</w:t>
      </w:r>
      <w:r>
        <w:rPr>
          <w:rFonts w:eastAsia="Calibri"/>
          <w:sz w:val="16"/>
        </w:rPr>
        <w:t xml:space="preserve"> </w:t>
      </w:r>
      <w:r>
        <w:rPr>
          <w:rFonts w:eastAsia="Calibri"/>
          <w:u w:val="single"/>
        </w:rPr>
        <w:t xml:space="preserve">to contemporary non-democracies is </w:t>
      </w:r>
      <w:r>
        <w:rPr>
          <w:rFonts w:eastAsia="Calibri"/>
          <w:sz w:val="16"/>
        </w:rPr>
        <w:t xml:space="preserve">best </w:t>
      </w:r>
      <w:r>
        <w:rPr>
          <w:rFonts w:eastAsia="Calibri"/>
          <w:u w:val="single"/>
        </w:rPr>
        <w:t>explained by</w:t>
      </w:r>
      <w:r>
        <w:rPr>
          <w:rFonts w:eastAsia="Calibri"/>
          <w:sz w:val="16"/>
        </w:rPr>
        <w:t xml:space="preserve"> their </w:t>
      </w:r>
      <w:r>
        <w:rPr>
          <w:rFonts w:eastAsia="Calibri"/>
          <w:b/>
          <w:iCs/>
          <w:u w:val="single"/>
          <w:bdr w:val="single" w:sz="8" w:space="0" w:color="auto" w:frame="1"/>
        </w:rPr>
        <w:t>democratic institutions themselves</w:t>
      </w:r>
      <w:r>
        <w:rPr>
          <w:rFonts w:eastAsia="Calibri"/>
          <w:sz w:val="16"/>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0E8ADC5A" w14:textId="77777777" w:rsidR="006763C0" w:rsidRDefault="006763C0" w:rsidP="006763C0">
      <w:pPr>
        <w:keepNext/>
        <w:keepLines/>
        <w:spacing w:before="40" w:after="0"/>
        <w:outlineLvl w:val="3"/>
        <w:rPr>
          <w:rFonts w:eastAsia="Times New Roman" w:cs="Times New Roman"/>
          <w:b/>
          <w:iCs/>
          <w:sz w:val="26"/>
        </w:rPr>
      </w:pPr>
      <w:r>
        <w:rPr>
          <w:rFonts w:eastAsia="Times New Roman" w:cs="Times New Roman"/>
          <w:b/>
          <w:iCs/>
          <w:sz w:val="26"/>
        </w:rPr>
        <w:t xml:space="preserve">3---No </w:t>
      </w:r>
      <w:r>
        <w:rPr>
          <w:rFonts w:eastAsia="Times New Roman" w:cs="Times New Roman"/>
          <w:b/>
          <w:iCs/>
          <w:sz w:val="26"/>
          <w:u w:val="single"/>
        </w:rPr>
        <w:t>aging crisis</w:t>
      </w:r>
      <w:r>
        <w:rPr>
          <w:rFonts w:eastAsia="Times New Roman" w:cs="Times New Roman"/>
          <w:b/>
          <w:iCs/>
          <w:sz w:val="26"/>
        </w:rPr>
        <w:t>.</w:t>
      </w:r>
    </w:p>
    <w:p w14:paraId="00343042" w14:textId="77777777" w:rsidR="006763C0" w:rsidRDefault="006763C0" w:rsidP="006763C0">
      <w:pPr>
        <w:rPr>
          <w:rFonts w:eastAsia="Calibri"/>
        </w:rPr>
      </w:pPr>
      <w:r>
        <w:rPr>
          <w:rFonts w:eastAsia="Calibri"/>
          <w:b/>
          <w:bCs/>
          <w:sz w:val="26"/>
        </w:rPr>
        <w:t>Scott 18</w:t>
      </w:r>
      <w:r>
        <w:rPr>
          <w:rFonts w:eastAsia="Calibri"/>
        </w:rPr>
        <w:t>, Professor of Economics, London Business School. (Andrew, May 29</w:t>
      </w:r>
      <w:r>
        <w:rPr>
          <w:rFonts w:eastAsia="Calibri"/>
          <w:vertAlign w:val="superscript"/>
        </w:rPr>
        <w:t>th</w:t>
      </w:r>
      <w:r>
        <w:rPr>
          <w:rFonts w:eastAsia="Calibri"/>
        </w:rPr>
        <w:t>, “The Myth of an "Ageing Society”, World Economic Forum, https://www.weforum.org/agenda/2018/05/the-myth-of-the-aging-society)</w:t>
      </w:r>
    </w:p>
    <w:p w14:paraId="6D2BF2FF" w14:textId="77777777" w:rsidR="006763C0" w:rsidRDefault="006763C0" w:rsidP="006763C0">
      <w:pPr>
        <w:rPr>
          <w:rFonts w:eastAsia="Calibri"/>
          <w:sz w:val="16"/>
        </w:rPr>
      </w:pPr>
      <w:r>
        <w:rPr>
          <w:rFonts w:eastAsia="Calibri"/>
          <w:sz w:val="16"/>
        </w:rPr>
        <w:t xml:space="preserve">For the past two centuries, governments have approached demographic issues with the assumption that calendar years are an objective indicator of age. But </w:t>
      </w:r>
      <w:r>
        <w:rPr>
          <w:rFonts w:eastAsia="Calibri"/>
          <w:u w:val="single"/>
        </w:rPr>
        <w:t xml:space="preserve">with a rapid increase in lifespans over the past few decades, </w:t>
      </w:r>
      <w:r>
        <w:rPr>
          <w:rFonts w:eastAsia="Calibri"/>
          <w:highlight w:val="cyan"/>
          <w:u w:val="single"/>
        </w:rPr>
        <w:t xml:space="preserve">age is </w:t>
      </w:r>
      <w:r>
        <w:rPr>
          <w:rFonts w:eastAsia="Calibri"/>
          <w:b/>
          <w:iCs/>
          <w:highlight w:val="cyan"/>
          <w:u w:val="single"/>
          <w:bdr w:val="single" w:sz="8" w:space="0" w:color="auto" w:frame="1"/>
        </w:rPr>
        <w:t>not what it used to be</w:t>
      </w:r>
      <w:r>
        <w:rPr>
          <w:rFonts w:eastAsia="Calibri"/>
          <w:sz w:val="16"/>
        </w:rPr>
        <w:t>, and unless public policy reflects that fact, the dividends of longevity may be squandered.</w:t>
      </w:r>
    </w:p>
    <w:p w14:paraId="4A16021F" w14:textId="77777777" w:rsidR="006763C0" w:rsidRDefault="006763C0" w:rsidP="006763C0">
      <w:pPr>
        <w:rPr>
          <w:rFonts w:eastAsia="Calibri"/>
          <w:sz w:val="16"/>
        </w:rPr>
      </w:pPr>
      <w:r>
        <w:rPr>
          <w:rFonts w:eastAsia="Calibri"/>
          <w:sz w:val="16"/>
        </w:rPr>
        <w:t xml:space="preserve">Economic </w:t>
      </w:r>
      <w:r>
        <w:rPr>
          <w:rFonts w:eastAsia="Calibri"/>
          <w:b/>
          <w:iCs/>
          <w:highlight w:val="cyan"/>
          <w:u w:val="single"/>
          <w:bdr w:val="single" w:sz="8" w:space="0" w:color="auto" w:frame="1"/>
        </w:rPr>
        <w:t>doomsayers</w:t>
      </w:r>
      <w:r>
        <w:rPr>
          <w:rFonts w:eastAsia="Calibri"/>
          <w:u w:val="single"/>
        </w:rPr>
        <w:t xml:space="preserve"> have </w:t>
      </w:r>
      <w:r>
        <w:rPr>
          <w:rFonts w:eastAsia="Calibri"/>
          <w:sz w:val="16"/>
        </w:rPr>
        <w:t xml:space="preserve">long </w:t>
      </w:r>
      <w:r>
        <w:rPr>
          <w:rFonts w:eastAsia="Calibri"/>
          <w:highlight w:val="cyan"/>
          <w:u w:val="single"/>
        </w:rPr>
        <w:t>warned that</w:t>
      </w:r>
      <w:r>
        <w:rPr>
          <w:rFonts w:eastAsia="Calibri"/>
          <w:u w:val="single"/>
        </w:rPr>
        <w:t xml:space="preserve"> the </w:t>
      </w:r>
      <w:r>
        <w:rPr>
          <w:rFonts w:eastAsia="Calibri"/>
          <w:highlight w:val="cyan"/>
          <w:u w:val="single"/>
        </w:rPr>
        <w:t>aging</w:t>
      </w:r>
      <w:r>
        <w:rPr>
          <w:rFonts w:eastAsia="Calibri"/>
          <w:u w:val="single"/>
        </w:rPr>
        <w:t xml:space="preserve"> populations</w:t>
      </w:r>
      <w:r>
        <w:rPr>
          <w:rFonts w:eastAsia="Calibri"/>
          <w:sz w:val="16"/>
        </w:rPr>
        <w:t xml:space="preserve"> of industrial and post-industrial countries </w:t>
      </w:r>
      <w:r>
        <w:rPr>
          <w:rFonts w:eastAsia="Calibri"/>
          <w:highlight w:val="cyan"/>
          <w:u w:val="single"/>
        </w:rPr>
        <w:t>represent a</w:t>
      </w:r>
      <w:r>
        <w:rPr>
          <w:rFonts w:eastAsia="Calibri"/>
          <w:sz w:val="16"/>
        </w:rPr>
        <w:t xml:space="preserve"> “demographic </w:t>
      </w:r>
      <w:r>
        <w:rPr>
          <w:rFonts w:eastAsia="Calibri"/>
          <w:b/>
          <w:iCs/>
          <w:highlight w:val="cyan"/>
          <w:u w:val="single"/>
          <w:bdr w:val="single" w:sz="8" w:space="0" w:color="auto" w:frame="1"/>
        </w:rPr>
        <w:t>time bomb</w:t>
      </w:r>
      <w:r>
        <w:rPr>
          <w:rFonts w:eastAsia="Calibri"/>
          <w:sz w:val="16"/>
        </w:rPr>
        <w:t>.” Societal aging is bad news for the economy, they say, because it means that fewer people work and contribute to economic growth, and more people collect pensions and demand health care.</w:t>
      </w:r>
    </w:p>
    <w:p w14:paraId="495C2D43" w14:textId="77777777" w:rsidR="006763C0" w:rsidRDefault="006763C0" w:rsidP="006763C0">
      <w:pPr>
        <w:rPr>
          <w:rFonts w:eastAsia="Calibri"/>
          <w:sz w:val="16"/>
        </w:rPr>
      </w:pPr>
      <w:r>
        <w:rPr>
          <w:rFonts w:eastAsia="Calibri"/>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7041408C" w14:textId="77777777" w:rsidR="006763C0" w:rsidRDefault="006763C0" w:rsidP="006763C0">
      <w:pPr>
        <w:rPr>
          <w:rFonts w:eastAsia="Calibri"/>
          <w:sz w:val="16"/>
        </w:rPr>
      </w:pPr>
      <w:r>
        <w:rPr>
          <w:rFonts w:eastAsia="Calibri"/>
          <w:sz w:val="16"/>
        </w:rPr>
        <w:t>The number of people over 60 looks set to increase dramatically by 2050.</w:t>
      </w:r>
    </w:p>
    <w:p w14:paraId="12563991" w14:textId="77777777" w:rsidR="006763C0" w:rsidRDefault="006763C0" w:rsidP="006763C0">
      <w:pPr>
        <w:rPr>
          <w:rFonts w:eastAsia="Calibri"/>
          <w:sz w:val="16"/>
        </w:rPr>
      </w:pPr>
      <w:r>
        <w:rPr>
          <w:rFonts w:eastAsia="Calibri"/>
          <w:sz w:val="16"/>
        </w:rPr>
        <w:t>Image: United Nations: World Population Prospects</w:t>
      </w:r>
    </w:p>
    <w:p w14:paraId="10EB2926" w14:textId="77777777" w:rsidR="006763C0" w:rsidRDefault="006763C0" w:rsidP="006763C0">
      <w:pPr>
        <w:rPr>
          <w:rFonts w:eastAsia="Calibri"/>
          <w:sz w:val="16"/>
        </w:rPr>
      </w:pPr>
      <w:r>
        <w:rPr>
          <w:rFonts w:eastAsia="Calibri"/>
          <w:sz w:val="16"/>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2896567F" w14:textId="77777777" w:rsidR="006763C0" w:rsidRDefault="006763C0" w:rsidP="006763C0">
      <w:pPr>
        <w:rPr>
          <w:rFonts w:eastAsia="Calibri"/>
          <w:sz w:val="16"/>
        </w:rPr>
      </w:pPr>
      <w:r>
        <w:rPr>
          <w:rFonts w:eastAsia="Calibri"/>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2A8108C0" w14:textId="77777777" w:rsidR="006763C0" w:rsidRDefault="006763C0" w:rsidP="006763C0">
      <w:pPr>
        <w:rPr>
          <w:rFonts w:eastAsia="Calibri"/>
          <w:sz w:val="16"/>
        </w:rPr>
      </w:pPr>
      <w:r>
        <w:rPr>
          <w:rFonts w:eastAsia="Calibri"/>
          <w:u w:val="single"/>
        </w:rPr>
        <w:t>But what if this assumption is mistaken? Governments are concerned</w:t>
      </w:r>
      <w:r>
        <w:rPr>
          <w:rFonts w:eastAsia="Calibri"/>
          <w:sz w:val="16"/>
        </w:rPr>
        <w:t xml:space="preserve"> about your age not because they want to know how many candles to buy for your birthday cake, but because it </w:t>
      </w:r>
      <w:r>
        <w:rPr>
          <w:rFonts w:eastAsia="Calibri"/>
          <w:u w:val="single"/>
        </w:rPr>
        <w:t>affects productivity and health-related spending</w:t>
      </w:r>
      <w:r>
        <w:rPr>
          <w:rFonts w:eastAsia="Calibri"/>
          <w:sz w:val="16"/>
        </w:rPr>
        <w:t xml:space="preserve">. And if those are the factors that really matter, then </w:t>
      </w:r>
      <w:r>
        <w:rPr>
          <w:rFonts w:eastAsia="Calibri"/>
          <w:u w:val="single"/>
        </w:rPr>
        <w:t xml:space="preserve">the changing </w:t>
      </w:r>
      <w:r>
        <w:rPr>
          <w:rFonts w:eastAsia="Calibri"/>
          <w:highlight w:val="cyan"/>
          <w:u w:val="single"/>
        </w:rPr>
        <w:t>conditions</w:t>
      </w:r>
      <w:r>
        <w:rPr>
          <w:rFonts w:eastAsia="Calibri"/>
          <w:u w:val="single"/>
        </w:rPr>
        <w:t xml:space="preserve"> of aging </w:t>
      </w:r>
      <w:r>
        <w:rPr>
          <w:rFonts w:eastAsia="Calibri"/>
          <w:highlight w:val="cyan"/>
          <w:u w:val="single"/>
        </w:rPr>
        <w:t xml:space="preserve">are </w:t>
      </w:r>
      <w:r>
        <w:rPr>
          <w:rFonts w:eastAsia="Calibri"/>
          <w:b/>
          <w:iCs/>
          <w:highlight w:val="cyan"/>
          <w:u w:val="single"/>
          <w:bdr w:val="single" w:sz="8" w:space="0" w:color="auto" w:frame="1"/>
        </w:rPr>
        <w:t>far more relevant</w:t>
      </w:r>
      <w:r>
        <w:rPr>
          <w:rFonts w:eastAsia="Calibri"/>
          <w:highlight w:val="cyan"/>
          <w:u w:val="single"/>
        </w:rPr>
        <w:t xml:space="preserve"> than</w:t>
      </w:r>
      <w:r>
        <w:rPr>
          <w:rFonts w:eastAsia="Calibri"/>
          <w:u w:val="single"/>
        </w:rPr>
        <w:t xml:space="preserve"> the share of the population that has reached </w:t>
      </w:r>
      <w:r>
        <w:rPr>
          <w:rFonts w:eastAsia="Calibri"/>
          <w:highlight w:val="cyan"/>
          <w:u w:val="single"/>
        </w:rPr>
        <w:t xml:space="preserve">some </w:t>
      </w:r>
      <w:r>
        <w:rPr>
          <w:rFonts w:eastAsia="Calibri"/>
          <w:b/>
          <w:iCs/>
          <w:highlight w:val="cyan"/>
          <w:u w:val="single"/>
          <w:bdr w:val="single" w:sz="8" w:space="0" w:color="auto" w:frame="1"/>
        </w:rPr>
        <w:t>arbitrary threshold</w:t>
      </w:r>
      <w:r>
        <w:rPr>
          <w:rFonts w:eastAsia="Calibri"/>
          <w:u w:val="single"/>
        </w:rPr>
        <w:t xml:space="preserve"> of years on the planet</w:t>
      </w:r>
      <w:r>
        <w:rPr>
          <w:rFonts w:eastAsia="Calibri"/>
          <w:sz w:val="16"/>
        </w:rPr>
        <w:t>.</w:t>
      </w:r>
    </w:p>
    <w:p w14:paraId="33397396" w14:textId="77777777" w:rsidR="006763C0" w:rsidRDefault="006763C0" w:rsidP="006763C0">
      <w:pPr>
        <w:rPr>
          <w:rFonts w:eastAsia="Calibri"/>
          <w:sz w:val="16"/>
        </w:rPr>
      </w:pPr>
      <w:r>
        <w:rPr>
          <w:rFonts w:eastAsia="Calibri"/>
          <w:sz w:val="16"/>
        </w:rPr>
        <w:t>Measuring aging gracefully</w:t>
      </w:r>
    </w:p>
    <w:p w14:paraId="3E14000F" w14:textId="77777777" w:rsidR="006763C0" w:rsidRDefault="006763C0" w:rsidP="006763C0">
      <w:pPr>
        <w:rPr>
          <w:rFonts w:eastAsia="Calibri"/>
          <w:sz w:val="16"/>
        </w:rPr>
      </w:pPr>
      <w:r>
        <w:rPr>
          <w:rFonts w:eastAsia="Calibri"/>
          <w:sz w:val="16"/>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20530CA1" w14:textId="77777777" w:rsidR="006763C0" w:rsidRDefault="006763C0" w:rsidP="006763C0">
      <w:pPr>
        <w:rPr>
          <w:rFonts w:eastAsia="Calibri"/>
          <w:sz w:val="16"/>
        </w:rPr>
      </w:pPr>
      <w:r>
        <w:rPr>
          <w:rFonts w:eastAsia="Calibri"/>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2D18336A" w14:textId="77777777" w:rsidR="006763C0" w:rsidRDefault="006763C0" w:rsidP="006763C0">
      <w:pPr>
        <w:rPr>
          <w:rFonts w:eastAsia="Calibri"/>
          <w:sz w:val="16"/>
        </w:rPr>
      </w:pPr>
      <w:r>
        <w:rPr>
          <w:rFonts w:eastAsia="Calibri"/>
          <w:sz w:val="16"/>
        </w:rPr>
        <w:t xml:space="preserve">As Figure 1 shows, </w:t>
      </w:r>
      <w:r>
        <w:rPr>
          <w:rFonts w:eastAsia="Calibri"/>
          <w:u w:val="single"/>
        </w:rPr>
        <w:t>the average age</w:t>
      </w:r>
      <w:r>
        <w:rPr>
          <w:rFonts w:eastAsia="Calibri"/>
          <w:sz w:val="16"/>
        </w:rPr>
        <w:t xml:space="preserve"> of the US population </w:t>
      </w:r>
      <w:r>
        <w:rPr>
          <w:rFonts w:eastAsia="Calibri"/>
          <w:u w:val="single"/>
        </w:rPr>
        <w:t>has steadily increased</w:t>
      </w:r>
      <w:r>
        <w:rPr>
          <w:rFonts w:eastAsia="Calibri"/>
          <w:sz w:val="16"/>
        </w:rPr>
        <w:t xml:space="preserve"> since 1950, </w:t>
      </w:r>
      <w:r>
        <w:rPr>
          <w:rFonts w:eastAsia="Calibri"/>
          <w:u w:val="single"/>
        </w:rPr>
        <w:t xml:space="preserve">but the </w:t>
      </w:r>
      <w:r>
        <w:rPr>
          <w:rFonts w:eastAsia="Calibri"/>
          <w:highlight w:val="cyan"/>
          <w:u w:val="single"/>
        </w:rPr>
        <w:t xml:space="preserve">average </w:t>
      </w:r>
      <w:r>
        <w:rPr>
          <w:rFonts w:eastAsia="Calibri"/>
          <w:b/>
          <w:iCs/>
          <w:highlight w:val="cyan"/>
          <w:u w:val="single"/>
          <w:bdr w:val="single" w:sz="8" w:space="0" w:color="auto" w:frame="1"/>
        </w:rPr>
        <w:t>mortality</w:t>
      </w:r>
      <w:r>
        <w:rPr>
          <w:rFonts w:eastAsia="Calibri"/>
          <w:u w:val="single"/>
        </w:rPr>
        <w:t xml:space="preserve"> rate has </w:t>
      </w:r>
      <w:r>
        <w:rPr>
          <w:rFonts w:eastAsia="Calibri"/>
          <w:b/>
          <w:iCs/>
          <w:highlight w:val="cyan"/>
          <w:u w:val="single"/>
          <w:bdr w:val="single" w:sz="8" w:space="0" w:color="auto" w:frame="1"/>
        </w:rPr>
        <w:t>trended down</w:t>
      </w:r>
      <w:r>
        <w:rPr>
          <w:rFonts w:eastAsia="Calibri"/>
          <w:u w:val="single"/>
        </w:rPr>
        <w:t xml:space="preserve">. In other words, </w:t>
      </w:r>
      <w:r>
        <w:rPr>
          <w:rFonts w:eastAsia="Calibri"/>
          <w:highlight w:val="cyan"/>
          <w:u w:val="single"/>
        </w:rPr>
        <w:t>the average</w:t>
      </w:r>
      <w:r>
        <w:rPr>
          <w:rFonts w:eastAsia="Calibri"/>
          <w:u w:val="single"/>
        </w:rPr>
        <w:t xml:space="preserve"> US </w:t>
      </w:r>
      <w:r>
        <w:rPr>
          <w:rFonts w:eastAsia="Calibri"/>
          <w:highlight w:val="cyan"/>
          <w:u w:val="single"/>
        </w:rPr>
        <w:t>citizen has become</w:t>
      </w:r>
      <w:r>
        <w:rPr>
          <w:rFonts w:eastAsia="Calibri"/>
          <w:u w:val="single"/>
        </w:rPr>
        <w:t xml:space="preserve"> chronologically </w:t>
      </w:r>
      <w:r>
        <w:rPr>
          <w:rFonts w:eastAsia="Calibri"/>
          <w:highlight w:val="cyan"/>
          <w:u w:val="single"/>
        </w:rPr>
        <w:t xml:space="preserve">older but </w:t>
      </w:r>
      <w:r>
        <w:rPr>
          <w:rFonts w:eastAsia="Calibri"/>
          <w:b/>
          <w:iCs/>
          <w:highlight w:val="cyan"/>
          <w:u w:val="single"/>
          <w:bdr w:val="single" w:sz="8" w:space="0" w:color="auto" w:frame="1"/>
        </w:rPr>
        <w:t>biologically younger</w:t>
      </w:r>
      <w:r>
        <w:rPr>
          <w:rFonts w:eastAsia="Calibri"/>
          <w:sz w:val="16"/>
        </w:rPr>
        <w:t xml:space="preserve">. She is further along in years from her date of birth, but also further away from her probable expiration date. </w:t>
      </w:r>
      <w:r>
        <w:rPr>
          <w:rFonts w:eastAsia="Calibri"/>
          <w:u w:val="single"/>
        </w:rPr>
        <w:t xml:space="preserve">And the </w:t>
      </w:r>
      <w:r>
        <w:rPr>
          <w:rFonts w:eastAsia="Calibri"/>
          <w:b/>
          <w:iCs/>
          <w:highlight w:val="cyan"/>
          <w:u w:val="single"/>
          <w:bdr w:val="single" w:sz="8" w:space="0" w:color="auto" w:frame="1"/>
        </w:rPr>
        <w:t>same</w:t>
      </w:r>
      <w:r>
        <w:rPr>
          <w:rFonts w:eastAsia="Calibri"/>
          <w:b/>
          <w:iCs/>
          <w:u w:val="single"/>
          <w:bdr w:val="single" w:sz="8" w:space="0" w:color="auto" w:frame="1"/>
        </w:rPr>
        <w:t xml:space="preserve"> trends</w:t>
      </w:r>
      <w:r>
        <w:rPr>
          <w:rFonts w:eastAsia="Calibri"/>
          <w:u w:val="single"/>
        </w:rPr>
        <w:t xml:space="preserve"> can be found </w:t>
      </w:r>
      <w:r>
        <w:rPr>
          <w:rFonts w:eastAsia="Calibri"/>
          <w:highlight w:val="cyan"/>
          <w:u w:val="single"/>
        </w:rPr>
        <w:t xml:space="preserve">in </w:t>
      </w:r>
      <w:r>
        <w:rPr>
          <w:rFonts w:eastAsia="Calibri"/>
          <w:b/>
          <w:iCs/>
          <w:highlight w:val="cyan"/>
          <w:u w:val="single"/>
          <w:bdr w:val="single" w:sz="8" w:space="0" w:color="auto" w:frame="1"/>
        </w:rPr>
        <w:t>other</w:t>
      </w:r>
      <w:r>
        <w:rPr>
          <w:rFonts w:eastAsia="Calibri"/>
          <w:b/>
          <w:iCs/>
          <w:u w:val="single"/>
          <w:bdr w:val="single" w:sz="8" w:space="0" w:color="auto" w:frame="1"/>
        </w:rPr>
        <w:t xml:space="preserve"> advanced </w:t>
      </w:r>
      <w:r>
        <w:rPr>
          <w:rFonts w:eastAsia="Calibri"/>
          <w:b/>
          <w:iCs/>
          <w:highlight w:val="cyan"/>
          <w:u w:val="single"/>
          <w:bdr w:val="single" w:sz="8" w:space="0" w:color="auto" w:frame="1"/>
        </w:rPr>
        <w:t>economies</w:t>
      </w:r>
      <w:r>
        <w:rPr>
          <w:rFonts w:eastAsia="Calibri"/>
          <w:u w:val="single"/>
        </w:rPr>
        <w:t xml:space="preserve">, including the </w:t>
      </w:r>
      <w:r>
        <w:rPr>
          <w:rFonts w:eastAsia="Calibri"/>
          <w:b/>
          <w:iCs/>
          <w:u w:val="single"/>
          <w:bdr w:val="single" w:sz="8" w:space="0" w:color="auto" w:frame="1"/>
        </w:rPr>
        <w:t>U</w:t>
      </w:r>
      <w:r>
        <w:rPr>
          <w:rFonts w:eastAsia="Calibri"/>
          <w:sz w:val="16"/>
        </w:rPr>
        <w:t xml:space="preserve">nited </w:t>
      </w:r>
      <w:r>
        <w:rPr>
          <w:rFonts w:eastAsia="Calibri"/>
          <w:b/>
          <w:iCs/>
          <w:u w:val="single"/>
          <w:bdr w:val="single" w:sz="8" w:space="0" w:color="auto" w:frame="1"/>
        </w:rPr>
        <w:t>K</w:t>
      </w:r>
      <w:r>
        <w:rPr>
          <w:rFonts w:eastAsia="Calibri"/>
          <w:sz w:val="16"/>
        </w:rPr>
        <w:t xml:space="preserve">ingdom, </w:t>
      </w:r>
      <w:r>
        <w:rPr>
          <w:rFonts w:eastAsia="Calibri"/>
          <w:u w:val="single"/>
        </w:rPr>
        <w:t>Sweden, France, and Germany</w:t>
      </w:r>
      <w:r>
        <w:rPr>
          <w:rFonts w:eastAsia="Calibri"/>
          <w:sz w:val="16"/>
        </w:rPr>
        <w:t>.</w:t>
      </w:r>
    </w:p>
    <w:p w14:paraId="14792275" w14:textId="77777777" w:rsidR="006763C0" w:rsidRDefault="006763C0" w:rsidP="006763C0">
      <w:pPr>
        <w:rPr>
          <w:rFonts w:eastAsia="Calibri"/>
          <w:sz w:val="16"/>
        </w:rPr>
      </w:pPr>
      <w:r>
        <w:rPr>
          <w:rFonts w:eastAsia="Calibri"/>
          <w:u w:val="single"/>
        </w:rPr>
        <w:t xml:space="preserve">Given the decline in average mortality, </w:t>
      </w:r>
      <w:r>
        <w:rPr>
          <w:rFonts w:eastAsia="Calibri"/>
          <w:highlight w:val="cyan"/>
          <w:u w:val="single"/>
        </w:rPr>
        <w:t xml:space="preserve">one </w:t>
      </w:r>
      <w:r>
        <w:rPr>
          <w:rFonts w:eastAsia="Calibri"/>
          <w:b/>
          <w:iCs/>
          <w:highlight w:val="cyan"/>
          <w:u w:val="single"/>
          <w:bdr w:val="single" w:sz="8" w:space="0" w:color="auto" w:frame="1"/>
        </w:rPr>
        <w:t>cannot</w:t>
      </w:r>
      <w:r>
        <w:rPr>
          <w:rFonts w:eastAsia="Calibri"/>
          <w:highlight w:val="cyan"/>
          <w:u w:val="single"/>
        </w:rPr>
        <w:t xml:space="preserve"> say</w:t>
      </w:r>
      <w:r>
        <w:rPr>
          <w:rFonts w:eastAsia="Calibri"/>
          <w:u w:val="single"/>
        </w:rPr>
        <w:t xml:space="preserve"> unambiguously that these </w:t>
      </w:r>
      <w:r>
        <w:rPr>
          <w:rFonts w:eastAsia="Calibri"/>
          <w:highlight w:val="cyan"/>
          <w:u w:val="single"/>
        </w:rPr>
        <w:t>societies</w:t>
      </w:r>
      <w:r>
        <w:rPr>
          <w:rFonts w:eastAsia="Calibri"/>
          <w:u w:val="single"/>
        </w:rPr>
        <w:t xml:space="preserve"> have </w:t>
      </w:r>
      <w:r>
        <w:rPr>
          <w:rFonts w:eastAsia="Calibri"/>
          <w:b/>
          <w:iCs/>
          <w:highlight w:val="cyan"/>
          <w:u w:val="single"/>
          <w:bdr w:val="single" w:sz="8" w:space="0" w:color="auto" w:frame="1"/>
        </w:rPr>
        <w:t>aged</w:t>
      </w:r>
      <w:r>
        <w:rPr>
          <w:rFonts w:eastAsia="Calibri"/>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062B97C8" w14:textId="77777777" w:rsidR="006763C0" w:rsidRPr="00BF6E6E" w:rsidRDefault="006763C0" w:rsidP="006763C0">
      <w:pPr>
        <w:rPr>
          <w:rFonts w:eastAsia="Calibri"/>
          <w:sz w:val="16"/>
        </w:rPr>
      </w:pPr>
      <w:r>
        <w:rPr>
          <w:rFonts w:eastAsia="Calibri"/>
          <w:sz w:val="16"/>
        </w:rPr>
        <w:t xml:space="preserve">But over the past few decades, this </w:t>
      </w:r>
      <w:r>
        <w:rPr>
          <w:rFonts w:eastAsia="Calibri"/>
          <w:b/>
          <w:iCs/>
          <w:highlight w:val="cyan"/>
          <w:u w:val="single"/>
          <w:bdr w:val="single" w:sz="8" w:space="0" w:color="auto" w:frame="1"/>
        </w:rPr>
        <w:t>aging</w:t>
      </w:r>
      <w:r>
        <w:rPr>
          <w:rFonts w:eastAsia="Calibri"/>
          <w:sz w:val="16"/>
        </w:rPr>
        <w:t xml:space="preserve"> effect </w:t>
      </w:r>
      <w:r>
        <w:rPr>
          <w:rFonts w:eastAsia="Calibri"/>
          <w:highlight w:val="cyan"/>
          <w:u w:val="single"/>
        </w:rPr>
        <w:t xml:space="preserve">has been </w:t>
      </w:r>
      <w:r>
        <w:rPr>
          <w:rFonts w:eastAsia="Calibri"/>
          <w:b/>
          <w:iCs/>
          <w:highlight w:val="cyan"/>
          <w:u w:val="single"/>
          <w:bdr w:val="single" w:sz="8" w:space="0" w:color="auto" w:frame="1"/>
        </w:rPr>
        <w:t>offset</w:t>
      </w:r>
      <w:r>
        <w:rPr>
          <w:rFonts w:eastAsia="Calibri"/>
          <w:highlight w:val="cyan"/>
          <w:u w:val="single"/>
        </w:rPr>
        <w:t xml:space="preserve"> by a </w:t>
      </w:r>
      <w:r>
        <w:rPr>
          <w:rFonts w:eastAsia="Calibri"/>
          <w:b/>
          <w:iCs/>
          <w:highlight w:val="cyan"/>
          <w:u w:val="single"/>
          <w:bdr w:val="single" w:sz="8" w:space="0" w:color="auto" w:frame="1"/>
        </w:rPr>
        <w:t>“longevity effect”</w:t>
      </w:r>
      <w:r>
        <w:rPr>
          <w:rFonts w:eastAsia="Calibri"/>
          <w:highlight w:val="cyan"/>
          <w:u w:val="single"/>
        </w:rPr>
        <w:t xml:space="preserve">. Owing to </w:t>
      </w:r>
      <w:r>
        <w:rPr>
          <w:rFonts w:eastAsia="Calibri"/>
          <w:b/>
          <w:iCs/>
          <w:highlight w:val="cyan"/>
          <w:u w:val="single"/>
          <w:bdr w:val="single" w:sz="8" w:space="0" w:color="auto" w:frame="1"/>
        </w:rPr>
        <w:t>medical advances</w:t>
      </w:r>
      <w:r>
        <w:rPr>
          <w:rFonts w:eastAsia="Calibri"/>
          <w:highlight w:val="cyan"/>
          <w:u w:val="single"/>
        </w:rPr>
        <w:t xml:space="preserve"> and other factors (for example, </w:t>
      </w:r>
      <w:r>
        <w:rPr>
          <w:rFonts w:eastAsia="Calibri"/>
          <w:b/>
          <w:iCs/>
          <w:highlight w:val="cyan"/>
          <w:u w:val="single"/>
          <w:bdr w:val="single" w:sz="8" w:space="0" w:color="auto" w:frame="1"/>
        </w:rPr>
        <w:t>lower</w:t>
      </w:r>
      <w:r>
        <w:rPr>
          <w:rFonts w:eastAsia="Calibri"/>
          <w:b/>
          <w:iCs/>
          <w:u w:val="single"/>
          <w:bdr w:val="single" w:sz="8" w:space="0" w:color="auto" w:frame="1"/>
        </w:rPr>
        <w:t xml:space="preserve"> rates of </w:t>
      </w:r>
      <w:r>
        <w:rPr>
          <w:rFonts w:eastAsia="Calibri"/>
          <w:b/>
          <w:iCs/>
          <w:highlight w:val="cyan"/>
          <w:u w:val="single"/>
          <w:bdr w:val="single" w:sz="8" w:space="0" w:color="auto" w:frame="1"/>
        </w:rPr>
        <w:t>smoking</w:t>
      </w:r>
      <w:r>
        <w:rPr>
          <w:rFonts w:eastAsia="Calibri"/>
          <w:highlight w:val="cyan"/>
          <w:u w:val="single"/>
        </w:rPr>
        <w:t>), mortality</w:t>
      </w:r>
      <w:r>
        <w:rPr>
          <w:rFonts w:eastAsia="Calibri"/>
          <w:u w:val="single"/>
        </w:rPr>
        <w:t xml:space="preserve"> rates at all ages have </w:t>
      </w:r>
      <w:r>
        <w:rPr>
          <w:rFonts w:eastAsia="Calibri"/>
          <w:b/>
          <w:iCs/>
          <w:highlight w:val="cyan"/>
          <w:u w:val="single"/>
          <w:bdr w:val="single" w:sz="8" w:space="0" w:color="auto" w:frame="1"/>
        </w:rPr>
        <w:t>fall</w:t>
      </w:r>
      <w:r>
        <w:rPr>
          <w:rFonts w:eastAsia="Calibri"/>
          <w:b/>
          <w:iCs/>
          <w:u w:val="single"/>
          <w:bdr w:val="single" w:sz="8" w:space="0" w:color="auto" w:frame="1"/>
        </w:rPr>
        <w:t>en</w:t>
      </w:r>
      <w:r>
        <w:rPr>
          <w:rFonts w:eastAsia="Calibri"/>
          <w:sz w:val="16"/>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516A8CC0" w14:textId="77777777" w:rsidR="006763C0" w:rsidRPr="00C06E49" w:rsidRDefault="006763C0" w:rsidP="006763C0">
      <w:pPr>
        <w:pStyle w:val="Heading4"/>
        <w:rPr>
          <w:rFonts w:eastAsia="MS Gothic"/>
        </w:rPr>
      </w:pPr>
      <w:r>
        <w:rPr>
          <w:rFonts w:eastAsia="MS Gothic"/>
        </w:rPr>
        <w:t>4---</w:t>
      </w: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7FA68B52" w14:textId="77777777" w:rsidR="006763C0" w:rsidRPr="00C06E49" w:rsidRDefault="006763C0" w:rsidP="006763C0">
      <w:pPr>
        <w:rPr>
          <w:rFonts w:eastAsia="Calibri"/>
        </w:rPr>
      </w:pPr>
      <w:r w:rsidRPr="007B09B9">
        <w:rPr>
          <w:rStyle w:val="Style13ptBold"/>
        </w:rPr>
        <w:t xml:space="preserve">Scafetta 24 </w:t>
      </w:r>
      <w:r w:rsidRPr="00C06E49">
        <w:rPr>
          <w:rFonts w:eastAsia="Calibri"/>
        </w:rPr>
        <w:t>[Nicola; Ph.D.; Associate Professor, Department of Earth Sciences, University of Naples Federico II. "Impacts and Risks of ‘Realistic’ Global Warming Projections for the 21st Century." Geoscience Frontiers, Volume 15, Issue 2, pbr]</w:t>
      </w:r>
    </w:p>
    <w:p w14:paraId="333BC65F" w14:textId="77777777" w:rsidR="006763C0" w:rsidRPr="00C06E49" w:rsidRDefault="006763C0" w:rsidP="006763C0">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Hausfather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 xml:space="preserve">(Nijsse et al., 2020, Scafetta, 2022, Scafetta, 2023a, Lewis, 2023, Spencer and Christy, 2023). Furthermore, </w:t>
      </w:r>
      <w:r w:rsidRPr="007B09B9">
        <w:rPr>
          <w:rStyle w:val="StyleUnderline"/>
          <w:highlight w:val="cyan"/>
        </w:rPr>
        <w:t>according to</w:t>
      </w:r>
      <w:r w:rsidRPr="007B09B9">
        <w:rPr>
          <w:rStyle w:val="StyleUnderline"/>
        </w:rPr>
        <w:t xml:space="preserve"> a </w:t>
      </w:r>
      <w:r w:rsidRPr="007B09B9">
        <w:rPr>
          <w:rStyle w:val="Emphasis"/>
        </w:rPr>
        <w:t xml:space="preserve">number of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Scafetta, 2013, Scafetta, 2023c, Bates, 2016, McKitrick and Christy, 2020, Stefani, 2021).</w:t>
      </w:r>
    </w:p>
    <w:p w14:paraId="1735EE79" w14:textId="77777777" w:rsidR="006763C0" w:rsidRPr="00C06E49" w:rsidRDefault="006763C0" w:rsidP="006763C0">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B0A6822" w14:textId="77777777" w:rsidR="006763C0" w:rsidRPr="00C06E49" w:rsidRDefault="006763C0" w:rsidP="006763C0">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Hausfather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The SSP2-4.5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2949A177" w14:textId="77777777" w:rsidR="006763C0" w:rsidRPr="00C06E49" w:rsidRDefault="006763C0" w:rsidP="006763C0">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08C42627" w14:textId="77777777" w:rsidR="006763C0" w:rsidRPr="00C06E49" w:rsidRDefault="006763C0" w:rsidP="006763C0">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7F86A6D" w14:textId="77777777" w:rsidR="006763C0" w:rsidRPr="00C06E49" w:rsidRDefault="006763C0" w:rsidP="006763C0">
      <w:pPr>
        <w:rPr>
          <w:rFonts w:eastAsia="Calibri"/>
          <w:sz w:val="16"/>
        </w:rPr>
      </w:pPr>
      <w:r w:rsidRPr="00C06E49">
        <w:rPr>
          <w:rFonts w:eastAsia="Calibri"/>
          <w:sz w:val="16"/>
        </w:rPr>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017C3A5" w14:textId="77777777" w:rsidR="006763C0" w:rsidRPr="00C06E49" w:rsidRDefault="006763C0" w:rsidP="006763C0">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AB967EE" w14:textId="77777777" w:rsidR="006763C0" w:rsidRPr="00C06E49" w:rsidRDefault="006763C0" w:rsidP="006763C0">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5D5113E" w14:textId="77777777" w:rsidR="006763C0" w:rsidRPr="00C06E49" w:rsidRDefault="006763C0" w:rsidP="006763C0">
      <w:pPr>
        <w:rPr>
          <w:rFonts w:eastAsia="Calibri"/>
          <w:sz w:val="16"/>
        </w:rPr>
      </w:pPr>
      <w:r w:rsidRPr="00C06E4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A035410" w14:textId="77777777" w:rsidR="006763C0" w:rsidRPr="00C06E49" w:rsidRDefault="006763C0" w:rsidP="006763C0">
      <w:pPr>
        <w:rPr>
          <w:rFonts w:eastAsia="Calibri"/>
          <w:sz w:val="16"/>
        </w:rPr>
      </w:pPr>
      <w:r w:rsidRPr="00C06E4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CBCA9CE" w14:textId="77777777" w:rsidR="006763C0" w:rsidRPr="00C06E49" w:rsidRDefault="006763C0" w:rsidP="006763C0">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CCAFBF5" w14:textId="77777777" w:rsidR="006763C0" w:rsidRPr="00C06E49" w:rsidRDefault="006763C0" w:rsidP="006763C0">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230C1B7" w14:textId="77777777" w:rsidR="006763C0" w:rsidRPr="00C06E49" w:rsidRDefault="006763C0" w:rsidP="006763C0">
      <w:pPr>
        <w:rPr>
          <w:rFonts w:eastAsia="Calibri"/>
          <w:sz w:val="16"/>
        </w:rPr>
      </w:pPr>
      <w:r w:rsidRPr="00C06E49">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3846FE8" w14:textId="77777777" w:rsidR="006763C0" w:rsidRPr="00C06E49" w:rsidRDefault="006763C0" w:rsidP="006763C0">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AC5FCD0" w14:textId="77777777" w:rsidR="006763C0" w:rsidRPr="00C06E49" w:rsidRDefault="006763C0" w:rsidP="006763C0">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8806FC2" w14:textId="77777777" w:rsidR="006763C0" w:rsidRPr="00C06E49" w:rsidRDefault="006763C0" w:rsidP="006763C0">
      <w:pPr>
        <w:pStyle w:val="Heading4"/>
        <w:rPr>
          <w:rFonts w:eastAsia="MS Gothic"/>
        </w:rPr>
      </w:pPr>
      <w:r>
        <w:rPr>
          <w:rFonts w:eastAsia="MS Gothic"/>
        </w:rPr>
        <w:t>5---</w:t>
      </w:r>
      <w:r w:rsidRPr="00C06E49">
        <w:rPr>
          <w:rFonts w:eastAsia="MS Gothic"/>
        </w:rPr>
        <w:t xml:space="preserve">No </w:t>
      </w:r>
      <w:r w:rsidRPr="00C06E49">
        <w:rPr>
          <w:rFonts w:eastAsia="MS Gothic"/>
          <w:u w:val="single"/>
        </w:rPr>
        <w:t>Russia</w:t>
      </w:r>
      <w:r w:rsidRPr="00C06E49">
        <w:rPr>
          <w:rFonts w:eastAsia="MS Gothic"/>
        </w:rPr>
        <w:t xml:space="preserve"> war. </w:t>
      </w:r>
    </w:p>
    <w:p w14:paraId="324C4829" w14:textId="77777777" w:rsidR="006763C0" w:rsidRPr="00C06E49" w:rsidRDefault="006763C0" w:rsidP="006763C0">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337908D7" w14:textId="77777777" w:rsidR="006763C0" w:rsidRPr="00C06E49" w:rsidRDefault="006763C0" w:rsidP="006763C0">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in particular </w:t>
      </w:r>
      <w:r w:rsidRPr="007B09B9">
        <w:rPr>
          <w:rStyle w:val="StyleUnderline"/>
        </w:rPr>
        <w:t xml:space="preserve">has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4554DF92" w14:textId="77777777" w:rsidR="006763C0" w:rsidRPr="00C06E49" w:rsidRDefault="006763C0" w:rsidP="006763C0">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6411B81B" w14:textId="77777777" w:rsidR="006763C0" w:rsidRPr="00C06E49" w:rsidRDefault="006763C0" w:rsidP="006763C0">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16D0DC5F" w14:textId="77777777" w:rsidR="006763C0" w:rsidRDefault="006763C0" w:rsidP="006763C0">
      <w:pPr>
        <w:pStyle w:val="Heading4"/>
      </w:pPr>
      <w:r>
        <w:t>6---No Middle East war.</w:t>
      </w:r>
    </w:p>
    <w:p w14:paraId="65A2E5F3" w14:textId="77777777" w:rsidR="006763C0" w:rsidRDefault="006763C0" w:rsidP="006763C0">
      <w:r w:rsidRPr="00C542C9">
        <w:rPr>
          <w:rStyle w:val="Style13ptBold"/>
        </w:rPr>
        <w:t>Ashford and Kroenig 25</w:t>
      </w:r>
      <w:r>
        <w:t xml:space="preserve"> [Emma; Columnist; senior fellow, Reimagining U.S. Grand Strategy program, Stimson Center; adjunct assistant professor, Georgetown University.  Matthew; vice president and senior director, Scowcroft Center for Strategy and Security, Atlantic Council; professor, the Department of Government and Walsh School of Foreign Service.  “Will 2025 Be More Peaceful?”, Foreign Policy, </w:t>
      </w:r>
      <w:r w:rsidRPr="00C542C9">
        <w:t>https://foreignpolicy.com/2025/01/03/trump-iran-ukraine-gaza-north-korea-diplomacy-peace/</w:t>
      </w:r>
      <w:r>
        <w:t>, pbr]</w:t>
      </w:r>
    </w:p>
    <w:p w14:paraId="355C9962" w14:textId="77777777" w:rsidR="006763C0" w:rsidRDefault="006763C0" w:rsidP="006763C0">
      <w:r>
        <w:rPr>
          <w:sz w:val="16"/>
        </w:rPr>
        <w:t xml:space="preserve">Emma Ashford: Happy New Year to you, too, Matt. </w:t>
      </w:r>
      <w:r>
        <w:rPr>
          <w:rStyle w:val="StyleUnderline"/>
        </w:rPr>
        <w:t xml:space="preserve">Excited for another </w:t>
      </w:r>
      <w:r>
        <w:rPr>
          <w:rStyle w:val="Emphasis"/>
        </w:rPr>
        <w:t>peaceful</w:t>
      </w:r>
      <w:r>
        <w:rPr>
          <w:sz w:val="16"/>
        </w:rPr>
        <w:t xml:space="preserve">, </w:t>
      </w:r>
      <w:r>
        <w:rPr>
          <w:rStyle w:val="StyleUnderline"/>
        </w:rPr>
        <w:t>tranquil year?</w:t>
      </w:r>
    </w:p>
    <w:p w14:paraId="3C7512FA" w14:textId="77777777" w:rsidR="006763C0" w:rsidRDefault="006763C0" w:rsidP="006763C0">
      <w:r>
        <w:rPr>
          <w:sz w:val="16"/>
        </w:rPr>
        <w:t xml:space="preserve">MK: Ha! </w:t>
      </w:r>
      <w:r>
        <w:rPr>
          <w:rStyle w:val="StyleUnderline"/>
        </w:rPr>
        <w:t xml:space="preserve">With major </w:t>
      </w:r>
      <w:r>
        <w:rPr>
          <w:rStyle w:val="StyleUnderline"/>
          <w:highlight w:val="cyan"/>
        </w:rPr>
        <w:t>wars in</w:t>
      </w:r>
      <w:r>
        <w:rPr>
          <w:sz w:val="16"/>
        </w:rPr>
        <w:t xml:space="preserve"> Europe and </w:t>
      </w:r>
      <w:r>
        <w:rPr>
          <w:rStyle w:val="StyleUnderline"/>
          <w:highlight w:val="cyan"/>
        </w:rPr>
        <w:t>the Middle East</w:t>
      </w:r>
      <w:r>
        <w:rPr>
          <w:sz w:val="16"/>
        </w:rPr>
        <w:t xml:space="preserve">, my fond hope is for a more peaceful 2025. And I think </w:t>
      </w:r>
      <w:r>
        <w:rPr>
          <w:rStyle w:val="StyleUnderline"/>
        </w:rPr>
        <w:t>there is</w:t>
      </w:r>
      <w:r>
        <w:rPr>
          <w:sz w:val="16"/>
        </w:rPr>
        <w:t xml:space="preserve"> at least </w:t>
      </w:r>
      <w:r>
        <w:rPr>
          <w:rStyle w:val="StyleUnderline"/>
        </w:rPr>
        <w:t xml:space="preserve">some chance that </w:t>
      </w:r>
      <w:r>
        <w:rPr>
          <w:rStyle w:val="Emphasis"/>
        </w:rPr>
        <w:t xml:space="preserve">things </w:t>
      </w:r>
      <w:r>
        <w:rPr>
          <w:rStyle w:val="Emphasis"/>
          <w:highlight w:val="cyan"/>
        </w:rPr>
        <w:t>will settle</w:t>
      </w:r>
      <w:r>
        <w:rPr>
          <w:rStyle w:val="Emphasis"/>
        </w:rPr>
        <w:t xml:space="preserve"> down.</w:t>
      </w:r>
    </w:p>
    <w:p w14:paraId="7265DA82" w14:textId="77777777" w:rsidR="006763C0" w:rsidRDefault="006763C0" w:rsidP="006763C0">
      <w:r>
        <w:rPr>
          <w:sz w:val="16"/>
        </w:rPr>
        <w:t>In fact, I thought that would be a good topic for this week’s column—our first of the year. What are your predictions for 2025?</w:t>
      </w:r>
    </w:p>
    <w:p w14:paraId="487C9753" w14:textId="77777777" w:rsidR="006763C0" w:rsidRDefault="006763C0" w:rsidP="006763C0">
      <w:r>
        <w:rPr>
          <w:sz w:val="16"/>
        </w:rPr>
        <w:t>EA: I’ve given up predicting. I started college during the Iraq War, graduated during the global financial crisis, and my kids were born during the COVID-19 pandemic. I’ve just come to accept that my adult life is apparently going to be surrounded by utter chaos.</w:t>
      </w:r>
    </w:p>
    <w:p w14:paraId="6EC62CC8" w14:textId="77777777" w:rsidR="006763C0" w:rsidRDefault="006763C0" w:rsidP="006763C0">
      <w:r>
        <w:rPr>
          <w:sz w:val="16"/>
        </w:rPr>
        <w:t xml:space="preserve">I’m sure there are plenty of things we won’t see coming in 2025; who would have predicted the fall of President Bashar al-Assad in Syria at the start of 2024, for example? But you’re right that </w:t>
      </w:r>
      <w:r>
        <w:rPr>
          <w:rStyle w:val="StyleUnderline"/>
        </w:rPr>
        <w:t xml:space="preserve">2025 does seem to offer some </w:t>
      </w:r>
      <w:r>
        <w:rPr>
          <w:rStyle w:val="Emphasis"/>
        </w:rPr>
        <w:t>prospect of resolution</w:t>
      </w:r>
      <w:r>
        <w:rPr>
          <w:sz w:val="16"/>
        </w:rPr>
        <w:t>—or at least changes—</w:t>
      </w:r>
      <w:r>
        <w:rPr>
          <w:rStyle w:val="StyleUnderline"/>
        </w:rPr>
        <w:t>in</w:t>
      </w:r>
      <w:r>
        <w:rPr>
          <w:sz w:val="16"/>
        </w:rPr>
        <w:t xml:space="preserve"> some of the </w:t>
      </w:r>
      <w:r>
        <w:rPr>
          <w:rStyle w:val="StyleUnderline"/>
        </w:rPr>
        <w:t>big conflicts</w:t>
      </w:r>
      <w:r>
        <w:rPr>
          <w:sz w:val="16"/>
        </w:rPr>
        <w:t xml:space="preserve"> we’re already watching, </w:t>
      </w:r>
      <w:r>
        <w:rPr>
          <w:rStyle w:val="StyleUnderline"/>
        </w:rPr>
        <w:t>like Gaza</w:t>
      </w:r>
      <w:r>
        <w:rPr>
          <w:sz w:val="16"/>
        </w:rPr>
        <w:t xml:space="preserve"> or Ukraine.</w:t>
      </w:r>
    </w:p>
    <w:p w14:paraId="43B0E87F" w14:textId="77777777" w:rsidR="006763C0" w:rsidRDefault="006763C0" w:rsidP="006763C0">
      <w:r>
        <w:rPr>
          <w:sz w:val="16"/>
        </w:rPr>
        <w:t>Donald Trump hasn’t even taken office yet, but things are already moving on the Ukraine peace talks front.</w:t>
      </w:r>
    </w:p>
    <w:p w14:paraId="74D42314" w14:textId="77777777" w:rsidR="006763C0" w:rsidRDefault="006763C0" w:rsidP="006763C0">
      <w:r>
        <w:rPr>
          <w:sz w:val="16"/>
        </w:rPr>
        <w:t>MK: Well, you are right that there were some big surprises in the past. The biggest for me in 2024 was the smashing of Iran’s Axis of Resistance. I certainly would not have predicted that Assad, Hamas, and Hezbollah would all be decimated by Jan. 1, 2025. There are probably some other surprises in store for us this year.</w:t>
      </w:r>
    </w:p>
    <w:p w14:paraId="0952B965" w14:textId="77777777" w:rsidR="006763C0" w:rsidRDefault="006763C0" w:rsidP="006763C0">
      <w:r>
        <w:rPr>
          <w:sz w:val="16"/>
        </w:rPr>
        <w:t>Let’s start with Ukraine as you suggested. We have a new U.S. president taking office on Jan. 20 who has vowed to end the war in Ukraine. Many like to point out the limits of American power, but it is remarkable the degree to which the U.S. president can still set the global agenda. Just a few weeks ago, the conventional wisdom, following Joe Biden’s guidance, was that the West would fight the war in Ukraine “as long as it takes.” Now, it is taken for granted that they will seek peace negotiations.</w:t>
      </w:r>
    </w:p>
    <w:p w14:paraId="459F065F" w14:textId="77777777" w:rsidR="006763C0" w:rsidRDefault="006763C0" w:rsidP="006763C0">
      <w:r>
        <w:rPr>
          <w:sz w:val="16"/>
        </w:rPr>
        <w:t>I think there is a reasonable chance that the conflict will wind down this year. The new Trump administration is determined to make it happen, and the Western allies and Ukrainian President Volodymyr Zelensky have already expressed support for this position. Moreover, both the Russians and the Ukrainians are exhausted from three years of fighting. So, it won’t be easy, but I wouldn’t be surprised if peace in Ukraine is a big story in 2025.</w:t>
      </w:r>
    </w:p>
    <w:p w14:paraId="00C44A93" w14:textId="77777777" w:rsidR="006763C0" w:rsidRDefault="006763C0" w:rsidP="006763C0">
      <w:r>
        <w:rPr>
          <w:sz w:val="16"/>
        </w:rPr>
        <w:t>EA: It’s rather surprising to me to hear folks, who have all along argued that Russia will never make peace in Ukraine, saying that peace is just around the corner.</w:t>
      </w:r>
    </w:p>
    <w:p w14:paraId="056D97A3" w14:textId="77777777" w:rsidR="006763C0" w:rsidRDefault="006763C0" w:rsidP="006763C0">
      <w:r>
        <w:rPr>
          <w:sz w:val="16"/>
        </w:rPr>
        <w:t>Let me throw in my prediction here: I have been advocating for some time that the West should be seeking peace in Ukraine, but it is not going to be as easy as simply deciding that the time has come. There are a lot of tricky issues to negotiate—Ukraine’s alliance status, Russian assets held in the West, etc. In many ways, territory is the least problematic issue. Even with both sides willing, it will take time to sort through these difficult issues, which is why everyone probably should have started talking earlier.</w:t>
      </w:r>
    </w:p>
    <w:p w14:paraId="585EFE77" w14:textId="77777777" w:rsidR="006763C0" w:rsidRDefault="006763C0" w:rsidP="006763C0">
      <w:r>
        <w:rPr>
          <w:sz w:val="16"/>
        </w:rPr>
        <w:t>But I do agree with you that one way or another, I think the war in Ukraine will wind down this year, whether through an armistice or simply through some freezing of the conflict. The war is just becoming too costly to all parties to continue for years.</w:t>
      </w:r>
    </w:p>
    <w:p w14:paraId="4F54EDAF" w14:textId="77777777" w:rsidR="006763C0" w:rsidRDefault="006763C0" w:rsidP="006763C0">
      <w:r>
        <w:rPr>
          <w:sz w:val="16"/>
        </w:rPr>
        <w:t xml:space="preserve">I’m less sure about what will happen </w:t>
      </w:r>
      <w:r>
        <w:rPr>
          <w:rStyle w:val="StyleUnderline"/>
        </w:rPr>
        <w:t>in the Middle East</w:t>
      </w:r>
      <w:r>
        <w:rPr>
          <w:sz w:val="16"/>
        </w:rPr>
        <w:t xml:space="preserve">. </w:t>
      </w:r>
      <w:r>
        <w:rPr>
          <w:rStyle w:val="StyleUnderline"/>
          <w:highlight w:val="cyan"/>
        </w:rPr>
        <w:t xml:space="preserve">The </w:t>
      </w:r>
      <w:r>
        <w:rPr>
          <w:rStyle w:val="Emphasis"/>
          <w:highlight w:val="cyan"/>
        </w:rPr>
        <w:t>conventional</w:t>
      </w:r>
      <w:r>
        <w:rPr>
          <w:rStyle w:val="StyleUnderline"/>
          <w:highlight w:val="cyan"/>
        </w:rPr>
        <w:t xml:space="preserve"> wisdom</w:t>
      </w:r>
      <w:r>
        <w:rPr>
          <w:sz w:val="16"/>
        </w:rPr>
        <w:t xml:space="preserve"> </w:t>
      </w:r>
      <w:r>
        <w:rPr>
          <w:rStyle w:val="StyleUnderline"/>
        </w:rPr>
        <w:t xml:space="preserve">would </w:t>
      </w:r>
      <w:r>
        <w:rPr>
          <w:rStyle w:val="StyleUnderline"/>
          <w:highlight w:val="cyan"/>
        </w:rPr>
        <w:t>suggest</w:t>
      </w:r>
      <w:r>
        <w:rPr>
          <w:sz w:val="16"/>
        </w:rPr>
        <w:t xml:space="preserve"> that </w:t>
      </w:r>
      <w:r>
        <w:rPr>
          <w:rStyle w:val="StyleUnderline"/>
          <w:highlight w:val="cyan"/>
        </w:rPr>
        <w:t>Trump will back</w:t>
      </w:r>
      <w:r>
        <w:rPr>
          <w:sz w:val="16"/>
        </w:rPr>
        <w:t xml:space="preserve"> Israeli Prime Minister Benjamin </w:t>
      </w:r>
      <w:r>
        <w:rPr>
          <w:rStyle w:val="StyleUnderline"/>
          <w:highlight w:val="cyan"/>
        </w:rPr>
        <w:t>Netanyahu</w:t>
      </w:r>
      <w:r>
        <w:rPr>
          <w:rStyle w:val="StyleUnderline"/>
        </w:rPr>
        <w:t>’s government in all that it does</w:t>
      </w:r>
      <w:r>
        <w:rPr>
          <w:sz w:val="16"/>
        </w:rPr>
        <w:t xml:space="preserve">. </w:t>
      </w:r>
      <w:r>
        <w:rPr>
          <w:rStyle w:val="Emphasis"/>
          <w:highlight w:val="cyan"/>
        </w:rPr>
        <w:t>But</w:t>
      </w:r>
      <w:r>
        <w:rPr>
          <w:sz w:val="16"/>
        </w:rPr>
        <w:t xml:space="preserve">, </w:t>
      </w:r>
      <w:r>
        <w:rPr>
          <w:rStyle w:val="Emphasis"/>
        </w:rPr>
        <w:t>honestly</w:t>
      </w:r>
      <w:r>
        <w:rPr>
          <w:sz w:val="16"/>
        </w:rPr>
        <w:t xml:space="preserve">, </w:t>
      </w:r>
      <w:r>
        <w:rPr>
          <w:rStyle w:val="StyleUnderline"/>
          <w:highlight w:val="cyan"/>
        </w:rPr>
        <w:t>I don’t think the</w:t>
      </w:r>
      <w:r>
        <w:rPr>
          <w:rStyle w:val="StyleUnderline"/>
        </w:rPr>
        <w:t xml:space="preserve"> incoming </w:t>
      </w:r>
      <w:r>
        <w:rPr>
          <w:rStyle w:val="StyleUnderline"/>
          <w:highlight w:val="cyan"/>
        </w:rPr>
        <w:t>administration wants</w:t>
      </w:r>
      <w:r>
        <w:rPr>
          <w:rStyle w:val="StyleUnderline"/>
        </w:rPr>
        <w:t xml:space="preserve"> to be </w:t>
      </w:r>
      <w:r>
        <w:rPr>
          <w:rStyle w:val="Emphasis"/>
        </w:rPr>
        <w:t>saddled</w:t>
      </w:r>
      <w:r>
        <w:rPr>
          <w:rStyle w:val="StyleUnderline"/>
        </w:rPr>
        <w:t xml:space="preserve"> with the impression that they’re supporting the </w:t>
      </w:r>
      <w:r>
        <w:rPr>
          <w:rStyle w:val="StyleUnderline"/>
          <w:highlight w:val="cyan"/>
        </w:rPr>
        <w:t>war</w:t>
      </w:r>
      <w:r>
        <w:rPr>
          <w:rStyle w:val="StyleUnderline"/>
        </w:rPr>
        <w:t xml:space="preserve"> in Gaza</w:t>
      </w:r>
      <w:r>
        <w:rPr>
          <w:sz w:val="16"/>
        </w:rPr>
        <w:t xml:space="preserve">. </w:t>
      </w:r>
      <w:r>
        <w:rPr>
          <w:rStyle w:val="StyleUnderline"/>
          <w:highlight w:val="cyan"/>
        </w:rPr>
        <w:t>They</w:t>
      </w:r>
      <w:r>
        <w:rPr>
          <w:rStyle w:val="StyleUnderline"/>
        </w:rPr>
        <w:t xml:space="preserve"> might</w:t>
      </w:r>
      <w:r>
        <w:rPr>
          <w:sz w:val="16"/>
        </w:rPr>
        <w:t xml:space="preserve"> well </w:t>
      </w:r>
      <w:r>
        <w:rPr>
          <w:rStyle w:val="Emphasis"/>
          <w:highlight w:val="cyan"/>
        </w:rPr>
        <w:t>push</w:t>
      </w:r>
      <w:r>
        <w:rPr>
          <w:sz w:val="16"/>
          <w:highlight w:val="cyan"/>
        </w:rPr>
        <w:t xml:space="preserve"> </w:t>
      </w:r>
      <w:r>
        <w:rPr>
          <w:rStyle w:val="StyleUnderline"/>
          <w:highlight w:val="cyan"/>
        </w:rPr>
        <w:t>the Israelis to</w:t>
      </w:r>
      <w:r>
        <w:rPr>
          <w:rStyle w:val="StyleUnderline"/>
        </w:rPr>
        <w:t xml:space="preserve"> </w:t>
      </w:r>
      <w:r>
        <w:rPr>
          <w:rStyle w:val="Emphasis"/>
          <w:highlight w:val="cyan"/>
        </w:rPr>
        <w:t>wrap</w:t>
      </w:r>
      <w:r>
        <w:rPr>
          <w:rStyle w:val="Emphasis"/>
        </w:rPr>
        <w:t xml:space="preserve"> things </w:t>
      </w:r>
      <w:r>
        <w:rPr>
          <w:rStyle w:val="Emphasis"/>
          <w:highlight w:val="cyan"/>
        </w:rPr>
        <w:t>up</w:t>
      </w:r>
      <w:r>
        <w:rPr>
          <w:sz w:val="16"/>
        </w:rPr>
        <w:t xml:space="preserve"> </w:t>
      </w:r>
      <w:r>
        <w:rPr>
          <w:rStyle w:val="StyleUnderline"/>
        </w:rPr>
        <w:t>sooner rather than later.</w:t>
      </w:r>
    </w:p>
    <w:p w14:paraId="082F33FC" w14:textId="77777777" w:rsidR="006763C0" w:rsidRDefault="006763C0" w:rsidP="006763C0">
      <w:r>
        <w:rPr>
          <w:sz w:val="16"/>
        </w:rPr>
        <w:t xml:space="preserve">MK: I think you are right that Trump will push Israel to wrap up the war in Gaza. As he has said, </w:t>
      </w:r>
      <w:r>
        <w:rPr>
          <w:rStyle w:val="StyleUnderline"/>
        </w:rPr>
        <w:t>he wants Netanyahu and Israel to</w:t>
      </w:r>
      <w:r>
        <w:rPr>
          <w:sz w:val="16"/>
        </w:rPr>
        <w:t xml:space="preserve"> “finish what they started” and “</w:t>
      </w:r>
      <w:r>
        <w:rPr>
          <w:rStyle w:val="StyleUnderline"/>
        </w:rPr>
        <w:t xml:space="preserve">get it over with </w:t>
      </w:r>
      <w:r>
        <w:rPr>
          <w:rStyle w:val="Emphasis"/>
        </w:rPr>
        <w:t>fast</w:t>
      </w:r>
      <w:r>
        <w:rPr>
          <w:sz w:val="16"/>
        </w:rPr>
        <w:t>.”</w:t>
      </w:r>
    </w:p>
    <w:p w14:paraId="15EA031F" w14:textId="77777777" w:rsidR="006763C0" w:rsidRDefault="006763C0" w:rsidP="006763C0">
      <w:r>
        <w:rPr>
          <w:sz w:val="16"/>
        </w:rPr>
        <w:t xml:space="preserve">I think </w:t>
      </w:r>
      <w:r>
        <w:rPr>
          <w:rStyle w:val="StyleUnderline"/>
        </w:rPr>
        <w:t>the bigger question</w:t>
      </w:r>
      <w:r>
        <w:rPr>
          <w:sz w:val="16"/>
        </w:rPr>
        <w:t xml:space="preserve"> in the Middle East </w:t>
      </w:r>
      <w:r>
        <w:rPr>
          <w:rStyle w:val="StyleUnderline"/>
        </w:rPr>
        <w:t>is</w:t>
      </w:r>
      <w:r>
        <w:rPr>
          <w:sz w:val="16"/>
        </w:rPr>
        <w:t xml:space="preserve"> what happens in </w:t>
      </w:r>
      <w:r>
        <w:rPr>
          <w:rStyle w:val="Emphasis"/>
        </w:rPr>
        <w:t>Iran</w:t>
      </w:r>
      <w:r>
        <w:rPr>
          <w:sz w:val="16"/>
        </w:rPr>
        <w:t>. The Islamic Republic is more vulnerable now that it has been since the 1979 revolution. Its Axis of Resistance is gone. We have seen that its missile and drone threat is no match for Israel’s missile defenses. There is little doubt that Trump 2.0 will attempt to resurrect the maximum pressure campaign from Trump 1.0, with tougher sanctions and a credible military option back on the table. I think the big question is: How does Tehran respond?</w:t>
      </w:r>
    </w:p>
    <w:p w14:paraId="4D86750F" w14:textId="77777777" w:rsidR="006763C0" w:rsidRDefault="006763C0" w:rsidP="006763C0">
      <w:r>
        <w:rPr>
          <w:sz w:val="16"/>
        </w:rPr>
        <w:t xml:space="preserve">EA: Are you sure about that? I think </w:t>
      </w:r>
      <w:r>
        <w:rPr>
          <w:rStyle w:val="StyleUnderline"/>
        </w:rPr>
        <w:t xml:space="preserve">a somewhat harder line on Tehran is probably already </w:t>
      </w:r>
      <w:r>
        <w:rPr>
          <w:rStyle w:val="Emphasis"/>
        </w:rPr>
        <w:t>baked in</w:t>
      </w:r>
      <w:r>
        <w:rPr>
          <w:sz w:val="16"/>
        </w:rPr>
        <w:t xml:space="preserve">, </w:t>
      </w:r>
      <w:r>
        <w:rPr>
          <w:rStyle w:val="StyleUnderline"/>
        </w:rPr>
        <w:t>but</w:t>
      </w:r>
      <w:r>
        <w:rPr>
          <w:sz w:val="16"/>
        </w:rPr>
        <w:t xml:space="preserve"> the </w:t>
      </w:r>
      <w:r>
        <w:rPr>
          <w:rStyle w:val="StyleUnderline"/>
          <w:highlight w:val="cyan"/>
        </w:rPr>
        <w:t>appointments</w:t>
      </w:r>
      <w:r>
        <w:rPr>
          <w:rStyle w:val="StyleUnderline"/>
        </w:rPr>
        <w:t xml:space="preserve"> I’m seeing in Trumpworld </w:t>
      </w:r>
      <w:r>
        <w:rPr>
          <w:rStyle w:val="Emphasis"/>
          <w:highlight w:val="cyan"/>
        </w:rPr>
        <w:t>do not suggest</w:t>
      </w:r>
      <w:r>
        <w:rPr>
          <w:rStyle w:val="StyleUnderline"/>
        </w:rPr>
        <w:t xml:space="preserve"> that they plan a very </w:t>
      </w:r>
      <w:r>
        <w:rPr>
          <w:rStyle w:val="Emphasis"/>
          <w:highlight w:val="cyan"/>
        </w:rPr>
        <w:t>aggressive</w:t>
      </w:r>
      <w:r>
        <w:rPr>
          <w:rStyle w:val="StyleUnderline"/>
          <w:highlight w:val="cyan"/>
        </w:rPr>
        <w:t xml:space="preserve"> Iran strategy</w:t>
      </w:r>
      <w:r>
        <w:rPr>
          <w:sz w:val="16"/>
        </w:rPr>
        <w:t xml:space="preserve">. </w:t>
      </w:r>
      <w:r>
        <w:rPr>
          <w:rStyle w:val="StyleUnderline"/>
        </w:rPr>
        <w:t>Folks like</w:t>
      </w:r>
      <w:r>
        <w:rPr>
          <w:sz w:val="16"/>
        </w:rPr>
        <w:t xml:space="preserve"> Mike </w:t>
      </w:r>
      <w:r>
        <w:rPr>
          <w:rStyle w:val="Emphasis"/>
          <w:highlight w:val="cyan"/>
        </w:rPr>
        <w:t>Pompeo</w:t>
      </w:r>
      <w:r>
        <w:rPr>
          <w:sz w:val="16"/>
        </w:rPr>
        <w:t xml:space="preserve"> </w:t>
      </w:r>
      <w:r>
        <w:rPr>
          <w:rStyle w:val="StyleUnderline"/>
        </w:rPr>
        <w:t>and</w:t>
      </w:r>
      <w:r>
        <w:rPr>
          <w:sz w:val="16"/>
        </w:rPr>
        <w:t xml:space="preserve"> Nikki </w:t>
      </w:r>
      <w:r>
        <w:rPr>
          <w:rStyle w:val="Emphasis"/>
        </w:rPr>
        <w:t>Haley</w:t>
      </w:r>
      <w:r>
        <w:rPr>
          <w:sz w:val="16"/>
        </w:rPr>
        <w:t>—the most obvious Iran hawks in the Republican caucus—</w:t>
      </w:r>
      <w:r>
        <w:rPr>
          <w:rStyle w:val="StyleUnderline"/>
          <w:highlight w:val="cyan"/>
        </w:rPr>
        <w:t>will not receive posts</w:t>
      </w:r>
      <w:r>
        <w:rPr>
          <w:rStyle w:val="StyleUnderline"/>
        </w:rPr>
        <w:t>, and</w:t>
      </w:r>
      <w:r>
        <w:rPr>
          <w:sz w:val="16"/>
        </w:rPr>
        <w:t xml:space="preserve"> many of the current crop of Trump appointees—like Michael </w:t>
      </w:r>
      <w:r>
        <w:rPr>
          <w:rStyle w:val="StyleUnderline"/>
        </w:rPr>
        <w:t>Anton</w:t>
      </w:r>
      <w:r>
        <w:rPr>
          <w:sz w:val="16"/>
        </w:rPr>
        <w:t xml:space="preserve">, Pete </w:t>
      </w:r>
      <w:r>
        <w:rPr>
          <w:rStyle w:val="Emphasis"/>
          <w:highlight w:val="cyan"/>
        </w:rPr>
        <w:t>Hegseth</w:t>
      </w:r>
      <w:r>
        <w:rPr>
          <w:sz w:val="16"/>
        </w:rPr>
        <w:t xml:space="preserve">, </w:t>
      </w:r>
      <w:r>
        <w:rPr>
          <w:rStyle w:val="StyleUnderline"/>
          <w:highlight w:val="cyan"/>
        </w:rPr>
        <w:t>and</w:t>
      </w:r>
      <w:r>
        <w:rPr>
          <w:sz w:val="16"/>
        </w:rPr>
        <w:t xml:space="preserve"> Elbridge </w:t>
      </w:r>
      <w:r>
        <w:rPr>
          <w:rStyle w:val="Emphasis"/>
          <w:highlight w:val="cyan"/>
        </w:rPr>
        <w:t>Colby</w:t>
      </w:r>
      <w:r>
        <w:rPr>
          <w:sz w:val="16"/>
        </w:rPr>
        <w:t>—</w:t>
      </w:r>
      <w:r>
        <w:rPr>
          <w:rStyle w:val="StyleUnderline"/>
          <w:highlight w:val="cyan"/>
        </w:rPr>
        <w:t xml:space="preserve">are </w:t>
      </w:r>
      <w:r>
        <w:rPr>
          <w:rStyle w:val="Emphasis"/>
          <w:highlight w:val="cyan"/>
        </w:rPr>
        <w:t>opposed</w:t>
      </w:r>
      <w:r>
        <w:rPr>
          <w:rStyle w:val="StyleUnderline"/>
          <w:highlight w:val="cyan"/>
        </w:rPr>
        <w:t xml:space="preserve"> to war</w:t>
      </w:r>
      <w:r>
        <w:rPr>
          <w:rStyle w:val="StyleUnderline"/>
        </w:rPr>
        <w:t xml:space="preserve"> with Iran</w:t>
      </w:r>
      <w:r>
        <w:rPr>
          <w:sz w:val="16"/>
        </w:rPr>
        <w:t xml:space="preserve">, </w:t>
      </w:r>
      <w:r>
        <w:rPr>
          <w:rStyle w:val="StyleUnderline"/>
        </w:rPr>
        <w:t>even if</w:t>
      </w:r>
      <w:r>
        <w:rPr>
          <w:sz w:val="16"/>
        </w:rPr>
        <w:t xml:space="preserve"> they’re </w:t>
      </w:r>
      <w:r>
        <w:rPr>
          <w:rStyle w:val="StyleUnderline"/>
        </w:rPr>
        <w:t>not exactly friendly to Tehran.</w:t>
      </w:r>
    </w:p>
    <w:p w14:paraId="3A458E27" w14:textId="77777777" w:rsidR="006763C0" w:rsidRDefault="006763C0" w:rsidP="006763C0">
      <w:r>
        <w:rPr>
          <w:sz w:val="16"/>
        </w:rPr>
        <w:t xml:space="preserve">If anything, that suggests to me that </w:t>
      </w:r>
      <w:r>
        <w:rPr>
          <w:rStyle w:val="StyleUnderline"/>
        </w:rPr>
        <w:t xml:space="preserve">Trump might be open to </w:t>
      </w:r>
      <w:r>
        <w:rPr>
          <w:rStyle w:val="Emphasis"/>
        </w:rPr>
        <w:t>dealmaking</w:t>
      </w:r>
      <w:r>
        <w:rPr>
          <w:rStyle w:val="StyleUnderline"/>
        </w:rPr>
        <w:t xml:space="preserve"> with Tehran</w:t>
      </w:r>
      <w:r>
        <w:rPr>
          <w:sz w:val="16"/>
        </w:rPr>
        <w:t>. In fact, he alluded to that possibility a few months back. Could we see a maximum pressure campaign aimed at a diplomatic agreement with Iran?</w:t>
      </w:r>
    </w:p>
    <w:p w14:paraId="196B2F82" w14:textId="77777777" w:rsidR="006763C0" w:rsidRDefault="006763C0" w:rsidP="006763C0">
      <w:r>
        <w:rPr>
          <w:sz w:val="16"/>
        </w:rPr>
        <w:t>MK: That is why I think the big question is: How does Tehran respond?</w:t>
      </w:r>
    </w:p>
    <w:p w14:paraId="400A50B0" w14:textId="77777777" w:rsidR="006763C0" w:rsidRDefault="006763C0" w:rsidP="006763C0">
      <w:r>
        <w:rPr>
          <w:sz w:val="16"/>
        </w:rPr>
        <w:t>The top national security cabinet picks, including Rubio, Waltz, and Hegseth, have all criticized what they saw as Biden’s weak approach to Iran. Trump has also said that Biden’s prohibiting of Israel’s military attacks against Iran’s nuclear facilities was “the craziest thing [he] has ever heard.” So, if Iran’s leaders resist, they will be under tremendous pressure.</w:t>
      </w:r>
    </w:p>
    <w:p w14:paraId="66C64E32" w14:textId="77777777" w:rsidR="006763C0" w:rsidRDefault="006763C0" w:rsidP="006763C0">
      <w:r>
        <w:rPr>
          <w:sz w:val="16"/>
        </w:rPr>
        <w:t xml:space="preserve">But </w:t>
      </w:r>
      <w:r>
        <w:rPr>
          <w:rStyle w:val="StyleUnderline"/>
        </w:rPr>
        <w:t xml:space="preserve">if they are open to </w:t>
      </w:r>
      <w:r>
        <w:rPr>
          <w:rStyle w:val="Emphasis"/>
        </w:rPr>
        <w:t>negotiation</w:t>
      </w:r>
      <w:r>
        <w:rPr>
          <w:sz w:val="16"/>
        </w:rPr>
        <w:t xml:space="preserve">, </w:t>
      </w:r>
      <w:r>
        <w:rPr>
          <w:rStyle w:val="StyleUnderline"/>
        </w:rPr>
        <w:t>I could see Trump seizing the opportunity</w:t>
      </w:r>
      <w:r>
        <w:rPr>
          <w:sz w:val="16"/>
        </w:rPr>
        <w:t xml:space="preserve">. </w:t>
      </w:r>
      <w:r>
        <w:rPr>
          <w:rStyle w:val="StyleUnderline"/>
        </w:rPr>
        <w:t xml:space="preserve">Getting an agreement that goes </w:t>
      </w:r>
      <w:r>
        <w:rPr>
          <w:rStyle w:val="Emphasis"/>
        </w:rPr>
        <w:t>further</w:t>
      </w:r>
      <w:r>
        <w:rPr>
          <w:rStyle w:val="StyleUnderline"/>
        </w:rPr>
        <w:t xml:space="preserve"> than Barack Obama’s 2015 deal</w:t>
      </w:r>
      <w:r>
        <w:rPr>
          <w:sz w:val="16"/>
        </w:rPr>
        <w:t xml:space="preserve">, </w:t>
      </w:r>
      <w:r>
        <w:rPr>
          <w:rStyle w:val="Emphasis"/>
        </w:rPr>
        <w:t>permanently restricts</w:t>
      </w:r>
      <w:r>
        <w:rPr>
          <w:rStyle w:val="StyleUnderline"/>
        </w:rPr>
        <w:t xml:space="preserve"> Iran’s nuclear activities</w:t>
      </w:r>
      <w:r>
        <w:rPr>
          <w:sz w:val="16"/>
        </w:rPr>
        <w:t xml:space="preserve">, and does something to reign in Tehran’s terror and missile threat </w:t>
      </w:r>
      <w:r>
        <w:rPr>
          <w:rStyle w:val="StyleUnderline"/>
        </w:rPr>
        <w:t xml:space="preserve">would be a major </w:t>
      </w:r>
      <w:r>
        <w:rPr>
          <w:rStyle w:val="Emphasis"/>
        </w:rPr>
        <w:t>diplomatic achievement</w:t>
      </w:r>
      <w:r>
        <w:rPr>
          <w:sz w:val="16"/>
        </w:rPr>
        <w:t>.</w:t>
      </w:r>
    </w:p>
    <w:p w14:paraId="60B2C155" w14:textId="77777777" w:rsidR="006763C0" w:rsidRDefault="006763C0" w:rsidP="006763C0">
      <w:r>
        <w:rPr>
          <w:sz w:val="16"/>
        </w:rPr>
        <w:t xml:space="preserve">EA: Well, both </w:t>
      </w:r>
      <w:r>
        <w:rPr>
          <w:rStyle w:val="StyleUnderline"/>
          <w:highlight w:val="cyan"/>
        </w:rPr>
        <w:t>Trump and Iran</w:t>
      </w:r>
      <w:r>
        <w:rPr>
          <w:rStyle w:val="StyleUnderline"/>
        </w:rPr>
        <w:t>ian President</w:t>
      </w:r>
      <w:r>
        <w:rPr>
          <w:sz w:val="16"/>
        </w:rPr>
        <w:t xml:space="preserve"> Masoud </w:t>
      </w:r>
      <w:r>
        <w:rPr>
          <w:rStyle w:val="StyleUnderline"/>
        </w:rPr>
        <w:t xml:space="preserve">Pezeshkian have indicated that they </w:t>
      </w:r>
      <w:r>
        <w:rPr>
          <w:rStyle w:val="StyleUnderline"/>
          <w:highlight w:val="cyan"/>
        </w:rPr>
        <w:t xml:space="preserve">are </w:t>
      </w:r>
      <w:r>
        <w:rPr>
          <w:rStyle w:val="Emphasis"/>
          <w:highlight w:val="cyan"/>
        </w:rPr>
        <w:t>open to diplomacy</w:t>
      </w:r>
      <w:r>
        <w:rPr>
          <w:sz w:val="16"/>
        </w:rPr>
        <w:t xml:space="preserve"> on the nuclear question. But we’re fooling ourselves if we think that a better deal than Obama’s is possible, given how much progress Iran has made since Trump withdrew from that deal in 2018.</w:t>
      </w:r>
    </w:p>
    <w:p w14:paraId="44AFCCAB" w14:textId="77777777" w:rsidR="006763C0" w:rsidRDefault="006763C0" w:rsidP="006763C0">
      <w:pPr>
        <w:rPr>
          <w:sz w:val="16"/>
        </w:rPr>
      </w:pPr>
      <w:r>
        <w:rPr>
          <w:sz w:val="16"/>
        </w:rPr>
        <w:t xml:space="preserve">But </w:t>
      </w:r>
      <w:r>
        <w:rPr>
          <w:rStyle w:val="StyleUnderline"/>
          <w:highlight w:val="cyan"/>
        </w:rPr>
        <w:t xml:space="preserve">would Trump accept a deal that </w:t>
      </w:r>
      <w:r>
        <w:rPr>
          <w:rStyle w:val="Emphasis"/>
          <w:highlight w:val="cyan"/>
        </w:rPr>
        <w:t>freezes</w:t>
      </w:r>
      <w:r>
        <w:rPr>
          <w:rStyle w:val="StyleUnderline"/>
        </w:rPr>
        <w:t xml:space="preserve"> the </w:t>
      </w:r>
      <w:r>
        <w:rPr>
          <w:rStyle w:val="StyleUnderline"/>
          <w:highlight w:val="cyan"/>
        </w:rPr>
        <w:t>Iranian program at</w:t>
      </w:r>
      <w:r>
        <w:rPr>
          <w:rStyle w:val="StyleUnderline"/>
        </w:rPr>
        <w:t xml:space="preserve"> the </w:t>
      </w:r>
      <w:r>
        <w:rPr>
          <w:rStyle w:val="Emphasis"/>
          <w:highlight w:val="cyan"/>
        </w:rPr>
        <w:t>latency</w:t>
      </w:r>
      <w:r>
        <w:rPr>
          <w:rStyle w:val="StyleUnderline"/>
        </w:rPr>
        <w:t xml:space="preserve"> stage</w:t>
      </w:r>
      <w:r>
        <w:rPr>
          <w:sz w:val="16"/>
        </w:rPr>
        <w:t>—stopping it short of weaponization—</w:t>
      </w:r>
      <w:r>
        <w:rPr>
          <w:rStyle w:val="StyleUnderline"/>
        </w:rPr>
        <w:t>in exchange for</w:t>
      </w:r>
      <w:r>
        <w:rPr>
          <w:sz w:val="16"/>
        </w:rPr>
        <w:t xml:space="preserve"> some </w:t>
      </w:r>
      <w:r>
        <w:rPr>
          <w:rStyle w:val="StyleUnderline"/>
        </w:rPr>
        <w:t xml:space="preserve">sanctions relief and further </w:t>
      </w:r>
      <w:r>
        <w:rPr>
          <w:rStyle w:val="Emphasis"/>
        </w:rPr>
        <w:t>diplomacy</w:t>
      </w:r>
      <w:r>
        <w:rPr>
          <w:sz w:val="16"/>
        </w:rPr>
        <w:t xml:space="preserve"> on the regional security question? I think </w:t>
      </w:r>
      <w:r>
        <w:rPr>
          <w:rStyle w:val="StyleUnderline"/>
          <w:highlight w:val="cyan"/>
        </w:rPr>
        <w:t>he might</w:t>
      </w:r>
      <w:r>
        <w:rPr>
          <w:rStyle w:val="StyleUnderline"/>
        </w:rPr>
        <w:t xml:space="preserve">, </w:t>
      </w:r>
      <w:r>
        <w:rPr>
          <w:rStyle w:val="Emphasis"/>
        </w:rPr>
        <w:t>honestly</w:t>
      </w:r>
      <w:r>
        <w:rPr>
          <w:sz w:val="16"/>
        </w:rPr>
        <w:t xml:space="preserve">. </w:t>
      </w:r>
      <w:r>
        <w:rPr>
          <w:rStyle w:val="StyleUnderline"/>
          <w:highlight w:val="cyan"/>
        </w:rPr>
        <w:t>It would be</w:t>
      </w:r>
      <w:r>
        <w:rPr>
          <w:rStyle w:val="StyleUnderline"/>
        </w:rPr>
        <w:t xml:space="preserve"> a </w:t>
      </w:r>
      <w:r>
        <w:rPr>
          <w:rStyle w:val="Emphasis"/>
          <w:highlight w:val="cyan"/>
        </w:rPr>
        <w:t>significant</w:t>
      </w:r>
      <w:r>
        <w:rPr>
          <w:rStyle w:val="StyleUnderline"/>
        </w:rPr>
        <w:t xml:space="preserve"> diplomatic deal</w:t>
      </w:r>
      <w:r>
        <w:rPr>
          <w:sz w:val="16"/>
        </w:rPr>
        <w:t xml:space="preserve">, and </w:t>
      </w:r>
      <w:r>
        <w:rPr>
          <w:rStyle w:val="StyleUnderline"/>
        </w:rPr>
        <w:t>it would make him look like a peacemaker</w:t>
      </w:r>
      <w:r>
        <w:rPr>
          <w:sz w:val="16"/>
        </w:rPr>
        <w:t>. The question is less what Tehran does, I suspect, and more whether some of Trump’s own advisors try to sabotage him again, the way they did during his first term.</w:t>
      </w:r>
    </w:p>
    <w:p w14:paraId="274BA074" w14:textId="77777777" w:rsidR="006763C0" w:rsidRPr="00C17BB0" w:rsidRDefault="006763C0" w:rsidP="006763C0">
      <w:pPr>
        <w:pStyle w:val="Heading4"/>
      </w:pPr>
      <w:r>
        <w:t xml:space="preserve">7---Governance is </w:t>
      </w:r>
      <w:r w:rsidRPr="00C17BB0">
        <w:rPr>
          <w:u w:val="single"/>
        </w:rPr>
        <w:t>doomed to fail</w:t>
      </w:r>
      <w:r>
        <w:t>.</w:t>
      </w:r>
    </w:p>
    <w:p w14:paraId="1B573DF0" w14:textId="77777777" w:rsidR="006763C0" w:rsidRDefault="006763C0" w:rsidP="006763C0">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7CEFD1B6" w14:textId="77777777" w:rsidR="006763C0" w:rsidRDefault="006763C0" w:rsidP="006763C0">
      <w:r>
        <w:t>Jessica Bulman-Pozen and Emily Chertoff, “The Administrative State’s Two Faces,” Lawfare, 02-24-2025, https://www.lawfaremedia.org/article/the-administrative-state-s-two-faces</w:t>
      </w:r>
    </w:p>
    <w:p w14:paraId="174D35CC" w14:textId="77777777" w:rsidR="006763C0" w:rsidRPr="00B26234" w:rsidRDefault="006763C0" w:rsidP="006763C0">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372BE5">
        <w:rPr>
          <w:rStyle w:val="StyleUnderline"/>
          <w:highlight w:val="cyan"/>
        </w:rPr>
        <w:t>the</w:t>
      </w:r>
      <w:r w:rsidRPr="00297455">
        <w:rPr>
          <w:rStyle w:val="StyleUnderline"/>
        </w:rPr>
        <w:t xml:space="preserve"> basic </w:t>
      </w:r>
      <w:r w:rsidRPr="00372BE5">
        <w:rPr>
          <w:rStyle w:val="StyleUnderline"/>
          <w:highlight w:val="cyan"/>
        </w:rPr>
        <w:t>outlines</w:t>
      </w:r>
      <w:r w:rsidRPr="00297455">
        <w:rPr>
          <w:rStyle w:val="StyleUnderline"/>
        </w:rPr>
        <w:t xml:space="preserve"> </w:t>
      </w:r>
      <w:r w:rsidRPr="00372BE5">
        <w:rPr>
          <w:rStyle w:val="StyleUnderline"/>
          <w:highlight w:val="cyan"/>
        </w:rPr>
        <w:t>of the</w:t>
      </w:r>
      <w:r w:rsidRPr="00297455">
        <w:rPr>
          <w:rStyle w:val="StyleUnderline"/>
        </w:rPr>
        <w:t xml:space="preserve"> administration’s </w:t>
      </w:r>
      <w:r w:rsidRPr="00372BE5">
        <w:rPr>
          <w:rStyle w:val="StyleUnderline"/>
          <w:highlight w:val="cyan"/>
        </w:rPr>
        <w:t xml:space="preserve">plan to </w:t>
      </w:r>
      <w:r w:rsidRPr="00372BE5">
        <w:rPr>
          <w:rStyle w:val="Emphasis"/>
          <w:highlight w:val="cyan"/>
        </w:rPr>
        <w:t>decimate</w:t>
      </w:r>
      <w:r w:rsidRPr="00297455">
        <w:rPr>
          <w:rStyle w:val="Emphasis"/>
        </w:rPr>
        <w:t xml:space="preserve"> the </w:t>
      </w:r>
      <w:r w:rsidRPr="00372BE5">
        <w:rPr>
          <w:rStyle w:val="Emphasis"/>
          <w:highlight w:val="cyan"/>
        </w:rPr>
        <w:t>regulatory</w:t>
      </w:r>
      <w:r w:rsidRPr="00B26234">
        <w:rPr>
          <w:sz w:val="16"/>
        </w:rPr>
        <w:t xml:space="preserve"> </w:t>
      </w:r>
      <w:r w:rsidRPr="00372BE5">
        <w:rPr>
          <w:rStyle w:val="StyleUnderline"/>
          <w:highlight w:val="cyan"/>
        </w:rPr>
        <w:t xml:space="preserve">and </w:t>
      </w:r>
      <w:r w:rsidRPr="00372BE5">
        <w:rPr>
          <w:rStyle w:val="Emphasis"/>
          <w:highlight w:val="cya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372BE5">
        <w:rPr>
          <w:rStyle w:val="StyleUnderline"/>
          <w:highlight w:val="cyan"/>
        </w:rPr>
        <w:t>government while</w:t>
      </w:r>
      <w:r w:rsidRPr="00297455">
        <w:rPr>
          <w:rStyle w:val="StyleUnderline"/>
        </w:rPr>
        <w:t xml:space="preserve"> </w:t>
      </w:r>
      <w:r w:rsidRPr="00372BE5">
        <w:rPr>
          <w:rStyle w:val="Emphasis"/>
          <w:highlight w:val="cyan"/>
        </w:rPr>
        <w:t>consolidating</w:t>
      </w:r>
      <w:r w:rsidRPr="00297455">
        <w:rPr>
          <w:rStyle w:val="StyleUnderline"/>
        </w:rPr>
        <w:t xml:space="preserve"> and </w:t>
      </w:r>
      <w:r w:rsidRPr="00372BE5">
        <w:rPr>
          <w:rStyle w:val="Emphasis"/>
          <w:highlight w:val="cyan"/>
        </w:rPr>
        <w:t>building executive</w:t>
      </w:r>
      <w:r w:rsidRPr="00297455">
        <w:rPr>
          <w:rStyle w:val="Emphasis"/>
        </w:rPr>
        <w:t xml:space="preserve"> enforcement </w:t>
      </w:r>
      <w:r w:rsidRPr="00372BE5">
        <w:rPr>
          <w:rStyle w:val="Emphasis"/>
          <w:highlight w:val="cya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372BE5">
        <w:rPr>
          <w:rStyle w:val="Emphasis"/>
          <w:highlight w:val="cyan"/>
        </w:rPr>
        <w:t>long preceded Trump</w:t>
      </w:r>
      <w:r w:rsidRPr="00297455">
        <w:rPr>
          <w:rStyle w:val="Emphasis"/>
        </w:rPr>
        <w:t>’s presidency</w:t>
      </w:r>
      <w:r w:rsidRPr="00B26234">
        <w:rPr>
          <w:sz w:val="16"/>
        </w:rPr>
        <w:t>.</w:t>
      </w:r>
    </w:p>
    <w:p w14:paraId="08157E32" w14:textId="77777777" w:rsidR="006763C0" w:rsidRPr="00B26234" w:rsidRDefault="006763C0" w:rsidP="006763C0">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372BE5">
        <w:rPr>
          <w:rStyle w:val="StyleUnderline"/>
          <w:highlight w:val="cyan"/>
        </w:rPr>
        <w:t>Musk would</w:t>
      </w:r>
      <w:r w:rsidRPr="00372BE5">
        <w:rPr>
          <w:sz w:val="16"/>
          <w:highlight w:val="cyan"/>
        </w:rPr>
        <w:t xml:space="preserve"> “</w:t>
      </w:r>
      <w:r w:rsidRPr="00372BE5">
        <w:rPr>
          <w:rStyle w:val="StyleUnderline"/>
          <w:highlight w:val="cyan"/>
        </w:rPr>
        <w:t>pave the way</w:t>
      </w:r>
      <w:r w:rsidRPr="00297455">
        <w:rPr>
          <w:rStyle w:val="StyleUnderline"/>
        </w:rPr>
        <w:t xml:space="preserve"> for my Administration to </w:t>
      </w:r>
      <w:r w:rsidRPr="00372BE5">
        <w:rPr>
          <w:rStyle w:val="Emphasis"/>
          <w:highlight w:val="cya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372BE5">
        <w:rPr>
          <w:rStyle w:val="StyleUnderline"/>
          <w:highlight w:val="cyan"/>
        </w:rPr>
        <w:t>the call for “</w:t>
      </w:r>
      <w:r w:rsidRPr="00372BE5">
        <w:rPr>
          <w:rStyle w:val="Emphasis"/>
          <w:highlight w:val="cya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372BE5">
        <w:rPr>
          <w:rStyle w:val="Emphasis"/>
          <w:highlight w:val="cyan"/>
        </w:rPr>
        <w:t>rampaged through</w:t>
      </w:r>
      <w:r w:rsidRPr="00297455">
        <w:rPr>
          <w:rStyle w:val="Emphasis"/>
        </w:rPr>
        <w:t xml:space="preserve"> many </w:t>
      </w:r>
      <w:r w:rsidRPr="00372BE5">
        <w:rPr>
          <w:rStyle w:val="Emphasis"/>
          <w:highlight w:val="cya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3B9708A6" w14:textId="77777777" w:rsidR="006763C0" w:rsidRPr="00B26234" w:rsidRDefault="006763C0" w:rsidP="006763C0">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C33A2E5" w14:textId="77777777" w:rsidR="006763C0" w:rsidRPr="00B26234" w:rsidRDefault="006763C0" w:rsidP="006763C0">
      <w:pPr>
        <w:rPr>
          <w:sz w:val="16"/>
        </w:rPr>
      </w:pPr>
      <w:r w:rsidRPr="00297455">
        <w:rPr>
          <w:rStyle w:val="StyleUnderline"/>
        </w:rPr>
        <w:t>Recent</w:t>
      </w:r>
      <w:r w:rsidRPr="00B26234">
        <w:rPr>
          <w:sz w:val="16"/>
        </w:rPr>
        <w:t xml:space="preserve"> Supreme </w:t>
      </w:r>
      <w:r w:rsidRPr="00372BE5">
        <w:rPr>
          <w:rStyle w:val="StyleUnderline"/>
          <w:highlight w:val="cyan"/>
        </w:rPr>
        <w:t>Court decisions</w:t>
      </w:r>
      <w:r w:rsidRPr="00297455">
        <w:rPr>
          <w:rStyle w:val="StyleUnderline"/>
        </w:rPr>
        <w:t xml:space="preserve"> have </w:t>
      </w:r>
      <w:r w:rsidRPr="00372BE5">
        <w:rPr>
          <w:rStyle w:val="Emphasis"/>
          <w:highlight w:val="cyan"/>
        </w:rPr>
        <w:t>greased the wheels</w:t>
      </w:r>
      <w:r w:rsidRPr="00297455">
        <w:rPr>
          <w:rStyle w:val="Emphasis"/>
        </w:rPr>
        <w:t xml:space="preserve"> of this agenda</w:t>
      </w:r>
      <w:r w:rsidRPr="00B26234">
        <w:rPr>
          <w:sz w:val="16"/>
        </w:rPr>
        <w:t xml:space="preserve">, </w:t>
      </w:r>
      <w:r w:rsidRPr="00372BE5">
        <w:rPr>
          <w:rStyle w:val="Emphasis"/>
          <w:highlight w:val="cyan"/>
        </w:rPr>
        <w:t>undermining</w:t>
      </w:r>
      <w:r w:rsidRPr="00297455">
        <w:rPr>
          <w:rStyle w:val="Emphasis"/>
        </w:rPr>
        <w:t xml:space="preserve"> agency </w:t>
      </w:r>
      <w:r w:rsidRPr="00372BE5">
        <w:rPr>
          <w:rStyle w:val="Emphasis"/>
          <w:highlight w:val="cyan"/>
        </w:rPr>
        <w:t>regulation</w:t>
      </w:r>
      <w:r w:rsidRPr="00B26234">
        <w:rPr>
          <w:sz w:val="16"/>
        </w:rPr>
        <w:t xml:space="preserve"> </w:t>
      </w:r>
      <w:r w:rsidRPr="00297455">
        <w:rPr>
          <w:rStyle w:val="StyleUnderline"/>
        </w:rPr>
        <w:t xml:space="preserve">while </w:t>
      </w:r>
      <w:r w:rsidRPr="00372BE5">
        <w:rPr>
          <w:rStyle w:val="Emphasis"/>
          <w:highlight w:val="cyan"/>
        </w:rPr>
        <w:t>championing executive enforcement</w:t>
      </w:r>
      <w:r w:rsidRPr="00B26234">
        <w:rPr>
          <w:sz w:val="16"/>
        </w:rPr>
        <w:t xml:space="preserve">. This past summer, </w:t>
      </w:r>
      <w:r w:rsidRPr="00297455">
        <w:rPr>
          <w:rStyle w:val="Emphasis"/>
        </w:rPr>
        <w:t xml:space="preserve">the </w:t>
      </w:r>
      <w:r w:rsidRPr="00372BE5">
        <w:rPr>
          <w:rStyle w:val="Emphasis"/>
          <w:highlight w:val="cyan"/>
        </w:rPr>
        <w:t>Court overruled Chevron</w:t>
      </w:r>
      <w:r w:rsidRPr="00B26234">
        <w:rPr>
          <w:sz w:val="16"/>
        </w:rPr>
        <w:t xml:space="preserve">. </w:t>
      </w:r>
      <w:r w:rsidRPr="00297455">
        <w:rPr>
          <w:rStyle w:val="StyleUnderline"/>
        </w:rPr>
        <w:t xml:space="preserve">It </w:t>
      </w:r>
      <w:r w:rsidRPr="00372BE5">
        <w:rPr>
          <w:rStyle w:val="Emphasis"/>
          <w:highlight w:val="cyan"/>
        </w:rPr>
        <w:t>limited</w:t>
      </w:r>
      <w:r w:rsidRPr="00297455">
        <w:rPr>
          <w:rStyle w:val="Emphasis"/>
        </w:rPr>
        <w:t xml:space="preserve"> the reach of </w:t>
      </w:r>
      <w:r w:rsidRPr="00372BE5">
        <w:rPr>
          <w:rStyle w:val="Emphasis"/>
          <w:highlight w:val="cya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3FCF5D2" w14:textId="77777777" w:rsidR="006763C0" w:rsidRPr="00B26234" w:rsidRDefault="006763C0" w:rsidP="006763C0">
      <w:pPr>
        <w:rPr>
          <w:sz w:val="16"/>
        </w:rPr>
      </w:pPr>
      <w:r w:rsidRPr="00297455">
        <w:rPr>
          <w:rStyle w:val="Emphasis"/>
        </w:rPr>
        <w:t xml:space="preserve">This </w:t>
      </w:r>
      <w:r w:rsidRPr="00372BE5">
        <w:rPr>
          <w:rStyle w:val="Emphasis"/>
          <w:highlight w:val="cyan"/>
        </w:rPr>
        <w:t>asymmetry is long-standing</w:t>
      </w:r>
      <w:r w:rsidRPr="00B26234">
        <w:rPr>
          <w:sz w:val="16"/>
        </w:rPr>
        <w:t xml:space="preserve">. </w:t>
      </w:r>
      <w:r w:rsidRPr="00297455">
        <w:rPr>
          <w:rStyle w:val="StyleUnderline"/>
        </w:rPr>
        <w:t>Although we talk about “</w:t>
      </w:r>
      <w:r w:rsidRPr="00372BE5">
        <w:rPr>
          <w:rStyle w:val="StyleUnderline"/>
          <w:highlight w:val="cyan"/>
        </w:rPr>
        <w:t>the admin</w:t>
      </w:r>
      <w:r w:rsidRPr="00297455">
        <w:rPr>
          <w:rStyle w:val="StyleUnderline"/>
        </w:rPr>
        <w:t xml:space="preserve">istrative </w:t>
      </w:r>
      <w:r w:rsidRPr="00372BE5">
        <w:rPr>
          <w:rStyle w:val="StyleUnderline"/>
          <w:highlight w:val="cyan"/>
        </w:rPr>
        <w:t>state</w:t>
      </w:r>
      <w:r w:rsidRPr="00B26234">
        <w:rPr>
          <w:sz w:val="16"/>
        </w:rPr>
        <w:t xml:space="preserve">,” </w:t>
      </w:r>
      <w:r w:rsidRPr="00297455">
        <w:rPr>
          <w:rStyle w:val="StyleUnderline"/>
        </w:rPr>
        <w:t xml:space="preserve">a closer look </w:t>
      </w:r>
      <w:r w:rsidRPr="00372BE5">
        <w:rPr>
          <w:rStyle w:val="StyleUnderline"/>
          <w:highlight w:val="cyan"/>
        </w:rPr>
        <w:t>reveals</w:t>
      </w:r>
      <w:r w:rsidRPr="00297455">
        <w:rPr>
          <w:rStyle w:val="StyleUnderline"/>
        </w:rPr>
        <w:t xml:space="preserve"> </w:t>
      </w:r>
      <w:r w:rsidRPr="00372BE5">
        <w:rPr>
          <w:rStyle w:val="Emphasis"/>
          <w:highlight w:val="cyan"/>
        </w:rPr>
        <w:t>two</w:t>
      </w:r>
      <w:r w:rsidRPr="00297455">
        <w:rPr>
          <w:rStyle w:val="Emphasis"/>
        </w:rPr>
        <w:t xml:space="preserve"> very </w:t>
      </w:r>
      <w:r w:rsidRPr="00372BE5">
        <w:rPr>
          <w:rStyle w:val="Emphasis"/>
          <w:highlight w:val="cyan"/>
        </w:rPr>
        <w:t>different</w:t>
      </w:r>
      <w:r w:rsidRPr="00297455">
        <w:rPr>
          <w:rStyle w:val="Emphasis"/>
        </w:rPr>
        <w:t xml:space="preserve"> </w:t>
      </w:r>
      <w:r w:rsidRPr="00372BE5">
        <w:rPr>
          <w:rStyle w:val="Emphasis"/>
          <w:highlight w:val="cyan"/>
        </w:rPr>
        <w:t>faces</w:t>
      </w:r>
      <w:r w:rsidRPr="00297455">
        <w:rPr>
          <w:rStyle w:val="StyleUnderline"/>
        </w:rPr>
        <w:t>:</w:t>
      </w:r>
      <w:r w:rsidRPr="00B26234">
        <w:rPr>
          <w:sz w:val="16"/>
        </w:rPr>
        <w:t xml:space="preserve"> </w:t>
      </w:r>
      <w:r w:rsidRPr="00372BE5">
        <w:rPr>
          <w:rStyle w:val="Emphasis"/>
          <w:highlight w:val="cyan"/>
        </w:rPr>
        <w:t>one</w:t>
      </w:r>
      <w:r w:rsidRPr="00297455">
        <w:rPr>
          <w:rStyle w:val="Emphasis"/>
        </w:rPr>
        <w:t xml:space="preserve"> turned </w:t>
      </w:r>
      <w:r w:rsidRPr="00372BE5">
        <w:rPr>
          <w:rStyle w:val="Emphasis"/>
          <w:highlight w:val="cyan"/>
        </w:rPr>
        <w:t>toward benefits</w:t>
      </w:r>
      <w:r w:rsidRPr="00297455">
        <w:rPr>
          <w:rStyle w:val="Emphasis"/>
        </w:rPr>
        <w:t xml:space="preserve"> and regulation</w:t>
      </w:r>
      <w:r w:rsidRPr="00B26234">
        <w:rPr>
          <w:sz w:val="16"/>
        </w:rPr>
        <w:t xml:space="preserve">, </w:t>
      </w:r>
      <w:r w:rsidRPr="00372BE5">
        <w:rPr>
          <w:rStyle w:val="StyleUnderline"/>
          <w:highlight w:val="cyan"/>
        </w:rPr>
        <w:t xml:space="preserve">and </w:t>
      </w:r>
      <w:r w:rsidRPr="00372BE5">
        <w:rPr>
          <w:rStyle w:val="Emphasis"/>
          <w:highlight w:val="cyan"/>
        </w:rPr>
        <w:t>one</w:t>
      </w:r>
      <w:r w:rsidRPr="00297455">
        <w:rPr>
          <w:rStyle w:val="Emphasis"/>
        </w:rPr>
        <w:t xml:space="preserve"> turned </w:t>
      </w:r>
      <w:r w:rsidRPr="00372BE5">
        <w:rPr>
          <w:rStyle w:val="Emphasis"/>
          <w:highlight w:val="cyan"/>
        </w:rPr>
        <w:t>toward</w:t>
      </w:r>
      <w:r w:rsidRPr="00297455">
        <w:rPr>
          <w:rStyle w:val="Emphasis"/>
        </w:rPr>
        <w:t xml:space="preserve"> physical </w:t>
      </w:r>
      <w:r w:rsidRPr="00372BE5">
        <w:rPr>
          <w:rStyle w:val="Emphasis"/>
          <w:highlight w:val="cya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2A6F4FD5" w14:textId="77777777" w:rsidR="006763C0" w:rsidRPr="00B26234" w:rsidRDefault="006763C0" w:rsidP="006763C0">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0B56705B" w14:textId="77777777" w:rsidR="006763C0" w:rsidRPr="00B26234" w:rsidRDefault="006763C0" w:rsidP="006763C0">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0E20FB99" w14:textId="77777777" w:rsidR="006763C0" w:rsidRPr="00450C9A" w:rsidRDefault="006763C0" w:rsidP="006763C0">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2260DA53" w14:textId="77777777" w:rsidR="006763C0" w:rsidRPr="00450C9A" w:rsidRDefault="006763C0" w:rsidP="006763C0">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78A46F66" w14:textId="77777777" w:rsidR="006763C0" w:rsidRPr="00B26234" w:rsidRDefault="006763C0" w:rsidP="006763C0">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372BE5">
        <w:rPr>
          <w:rStyle w:val="StyleUnderline"/>
          <w:highlight w:val="cyan"/>
        </w:rPr>
        <w:t>Courts</w:t>
      </w:r>
      <w:r w:rsidRPr="00450C9A">
        <w:rPr>
          <w:rStyle w:val="StyleUnderline"/>
        </w:rPr>
        <w:t xml:space="preserve"> </w:t>
      </w:r>
      <w:r w:rsidRPr="00450C9A">
        <w:rPr>
          <w:rStyle w:val="Emphasis"/>
        </w:rPr>
        <w:t xml:space="preserve">routinely </w:t>
      </w:r>
      <w:r w:rsidRPr="00372BE5">
        <w:rPr>
          <w:rStyle w:val="Emphasis"/>
          <w:highlight w:val="cyan"/>
        </w:rPr>
        <w:t>bless exercises</w:t>
      </w:r>
      <w:r w:rsidRPr="00372BE5">
        <w:rPr>
          <w:rStyle w:val="StyleUnderline"/>
          <w:highlight w:val="cyan"/>
        </w:rPr>
        <w:t xml:space="preserve"> of </w:t>
      </w:r>
      <w:r w:rsidRPr="00372BE5">
        <w:rPr>
          <w:rStyle w:val="Emphasis"/>
          <w:highlight w:val="cyan"/>
        </w:rPr>
        <w:t>second-face agency</w:t>
      </w:r>
      <w:r w:rsidRPr="00372BE5">
        <w:rPr>
          <w:rStyle w:val="StyleUnderline"/>
          <w:highlight w:val="cya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372BE5">
        <w:rPr>
          <w:rStyle w:val="Emphasis"/>
          <w:highlight w:val="cya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5752A6AC" w14:textId="77777777" w:rsidR="006763C0" w:rsidRPr="00B26234" w:rsidRDefault="006763C0" w:rsidP="006763C0">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372BE5">
        <w:rPr>
          <w:rStyle w:val="StyleUnderline"/>
          <w:highlight w:val="cyan"/>
        </w:rPr>
        <w:t>overruling</w:t>
      </w:r>
      <w:r w:rsidRPr="00450C9A">
        <w:rPr>
          <w:rStyle w:val="StyleUnderline"/>
        </w:rPr>
        <w:t xml:space="preserve"> of </w:t>
      </w:r>
      <w:r w:rsidRPr="00372BE5">
        <w:rPr>
          <w:rStyle w:val="Emphasis"/>
          <w:highlight w:val="cyan"/>
        </w:rPr>
        <w:t>Chevron</w:t>
      </w:r>
      <w:r w:rsidRPr="00372BE5">
        <w:rPr>
          <w:sz w:val="16"/>
          <w:highlight w:val="cyan"/>
        </w:rPr>
        <w:t xml:space="preserve"> </w:t>
      </w:r>
      <w:r w:rsidRPr="00372BE5">
        <w:rPr>
          <w:rStyle w:val="StyleUnderline"/>
          <w:highlight w:val="cyan"/>
        </w:rPr>
        <w:t>was</w:t>
      </w:r>
      <w:r w:rsidRPr="00B26234">
        <w:rPr>
          <w:sz w:val="16"/>
        </w:rPr>
        <w:t xml:space="preserve"> in many ways </w:t>
      </w:r>
      <w:r w:rsidRPr="00372BE5">
        <w:rPr>
          <w:rStyle w:val="Emphasis"/>
          <w:highlight w:val="cya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18D0EFD3" w14:textId="77777777" w:rsidR="006763C0" w:rsidRPr="00450C9A" w:rsidRDefault="006763C0" w:rsidP="006763C0">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228D353D" w14:textId="77777777" w:rsidR="006763C0" w:rsidRPr="00BF6E6E" w:rsidRDefault="006763C0" w:rsidP="006763C0">
      <w:pPr>
        <w:rPr>
          <w:u w:val="singl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372BE5">
        <w:rPr>
          <w:rStyle w:val="StyleUnderline"/>
          <w:highlight w:val="cyan"/>
        </w:rPr>
        <w:t>judicial and political actors</w:t>
      </w:r>
      <w:r w:rsidRPr="00450C9A">
        <w:rPr>
          <w:rStyle w:val="StyleUnderline"/>
        </w:rPr>
        <w:t xml:space="preserve"> alike </w:t>
      </w:r>
      <w:r w:rsidRPr="00372BE5">
        <w:rPr>
          <w:rStyle w:val="StyleUnderline"/>
          <w:highlight w:val="cyan"/>
        </w:rPr>
        <w:t xml:space="preserve">insist on a </w:t>
      </w:r>
      <w:r w:rsidRPr="00372BE5">
        <w:rPr>
          <w:rStyle w:val="Emphasis"/>
          <w:highlight w:val="cya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372BE5">
        <w:rPr>
          <w:rStyle w:val="StyleUnderline"/>
          <w:highlight w:val="cyan"/>
        </w:rPr>
        <w:t xml:space="preserve">they celebrate a </w:t>
      </w:r>
      <w:r w:rsidRPr="00372BE5">
        <w:rPr>
          <w:rStyle w:val="Emphasis"/>
          <w:highlight w:val="cya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1E4038DC" w14:textId="77777777" w:rsidR="006763C0" w:rsidRPr="00687A0A" w:rsidRDefault="006763C0" w:rsidP="006763C0">
      <w:pPr>
        <w:pStyle w:val="Heading4"/>
        <w:rPr>
          <w:rFonts w:cs="Calibri"/>
        </w:rPr>
      </w:pPr>
      <w:r>
        <w:rPr>
          <w:rFonts w:cs="Calibri"/>
        </w:rPr>
        <w:t>8---</w:t>
      </w:r>
      <w:r w:rsidRPr="00687A0A">
        <w:rPr>
          <w:rFonts w:cs="Calibri"/>
        </w:rPr>
        <w:t xml:space="preserve">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20D1FF47" w14:textId="77777777" w:rsidR="006763C0" w:rsidRPr="00687A0A" w:rsidRDefault="006763C0" w:rsidP="006763C0">
      <w:r w:rsidRPr="00687A0A">
        <w:rPr>
          <w:rStyle w:val="Style13ptBold"/>
        </w:rPr>
        <w:t>NLRB No Date</w:t>
      </w:r>
      <w:r w:rsidRPr="00687A0A">
        <w:t xml:space="preserve"> – National Labor Relations Board.</w:t>
      </w:r>
    </w:p>
    <w:p w14:paraId="333B18D7" w14:textId="77777777" w:rsidR="006763C0" w:rsidRDefault="006763C0" w:rsidP="006763C0">
      <w:r w:rsidRPr="00687A0A">
        <w:t xml:space="preserve">National Labor Relations Board, “Employer/Union Rights and Obligations,” </w:t>
      </w:r>
      <w:hyperlink r:id="rId8" w:history="1">
        <w:r w:rsidRPr="00CD5321">
          <w:rPr>
            <w:rStyle w:val="Hyperlink"/>
          </w:rPr>
          <w:t>https://www.nlrb.gov/about-nlrb/rights-we-protect/your-rights/employer-union-rights-and-obligations</w:t>
        </w:r>
      </w:hyperlink>
    </w:p>
    <w:p w14:paraId="7D34C5F8" w14:textId="77777777" w:rsidR="006763C0" w:rsidRPr="00372BE5" w:rsidRDefault="006763C0" w:rsidP="006763C0">
      <w:pPr>
        <w:rPr>
          <w:b/>
          <w:bCs/>
        </w:rPr>
      </w:pPr>
      <w:r>
        <w:rPr>
          <w:b/>
          <w:bCs/>
        </w:rPr>
        <w:t>TY GEORGETOWN LN</w:t>
      </w:r>
    </w:p>
    <w:p w14:paraId="6C9BC170" w14:textId="77777777" w:rsidR="006763C0" w:rsidRPr="00687A0A" w:rsidRDefault="006763C0" w:rsidP="006763C0">
      <w:pPr>
        <w:rPr>
          <w:sz w:val="16"/>
        </w:rPr>
      </w:pPr>
      <w:r w:rsidRPr="00687A0A">
        <w:rPr>
          <w:sz w:val="16"/>
        </w:rPr>
        <w:t>What rules govern collective bargaining for a contract?</w:t>
      </w:r>
    </w:p>
    <w:p w14:paraId="2E58D9C1" w14:textId="77777777" w:rsidR="006763C0" w:rsidRPr="00687A0A" w:rsidRDefault="006763C0" w:rsidP="006763C0">
      <w:pPr>
        <w:rPr>
          <w:sz w:val="16"/>
        </w:rPr>
      </w:pPr>
      <w:r w:rsidRPr="00372BE5">
        <w:rPr>
          <w:highlight w:val="cyan"/>
          <w:u w:val="single"/>
        </w:rPr>
        <w:t xml:space="preserve">After </w:t>
      </w:r>
      <w:r w:rsidRPr="00372BE5">
        <w:rPr>
          <w:rStyle w:val="Emphasis"/>
          <w:highlight w:val="cyan"/>
        </w:rPr>
        <w:t>employees</w:t>
      </w:r>
      <w:r w:rsidRPr="00372BE5">
        <w:rPr>
          <w:highlight w:val="cya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372BE5">
        <w:rPr>
          <w:highlight w:val="cyan"/>
          <w:u w:val="single"/>
        </w:rPr>
        <w:t xml:space="preserve">the employer and union are </w:t>
      </w:r>
      <w:r w:rsidRPr="00372BE5">
        <w:rPr>
          <w:rStyle w:val="Emphasis"/>
          <w:highlight w:val="cyan"/>
        </w:rPr>
        <w:t>required</w:t>
      </w:r>
      <w:r w:rsidRPr="00372BE5">
        <w:rPr>
          <w:highlight w:val="cya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372BE5">
        <w:rPr>
          <w:highlight w:val="cyan"/>
          <w:u w:val="single"/>
        </w:rPr>
        <w:t xml:space="preserve">bargain in </w:t>
      </w:r>
      <w:r w:rsidRPr="00372BE5">
        <w:rPr>
          <w:rStyle w:val="Emphasis"/>
          <w:highlight w:val="cyan"/>
        </w:rPr>
        <w:t>good faith</w:t>
      </w:r>
      <w:r w:rsidRPr="00372BE5">
        <w:rPr>
          <w:highlight w:val="cyan"/>
          <w:u w:val="single"/>
        </w:rPr>
        <w:t xml:space="preserve"> about</w:t>
      </w:r>
      <w:r w:rsidRPr="00687A0A">
        <w:rPr>
          <w:sz w:val="16"/>
        </w:rPr>
        <w:t xml:space="preserve"> wages, hours, vacation time, insurance, safety practices and other </w:t>
      </w:r>
      <w:r w:rsidRPr="00372BE5">
        <w:rPr>
          <w:highlight w:val="cya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21A68287" w14:textId="77777777" w:rsidR="006763C0" w:rsidRPr="00687A0A" w:rsidRDefault="006763C0" w:rsidP="006763C0">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372BE5">
        <w:rPr>
          <w:highlight w:val="cyan"/>
          <w:u w:val="single"/>
        </w:rPr>
        <w:t xml:space="preserve">parties are </w:t>
      </w:r>
      <w:r w:rsidRPr="00372BE5">
        <w:rPr>
          <w:rStyle w:val="Emphasis"/>
          <w:highlight w:val="cyan"/>
        </w:rPr>
        <w:t>not compelled</w:t>
      </w:r>
      <w:r w:rsidRPr="00372BE5">
        <w:rPr>
          <w:highlight w:val="cyan"/>
          <w:u w:val="single"/>
        </w:rPr>
        <w:t xml:space="preserve"> to reach</w:t>
      </w:r>
      <w:r w:rsidRPr="00687A0A">
        <w:rPr>
          <w:u w:val="single"/>
        </w:rPr>
        <w:t xml:space="preserve"> </w:t>
      </w:r>
      <w:r w:rsidRPr="00372BE5">
        <w:rPr>
          <w:rStyle w:val="Emphasis"/>
          <w:highlight w:val="cyan"/>
        </w:rPr>
        <w:t>agreement</w:t>
      </w:r>
      <w:r w:rsidRPr="00687A0A">
        <w:rPr>
          <w:u w:val="single"/>
        </w:rPr>
        <w:t xml:space="preserve"> or make concessions</w:t>
      </w:r>
      <w:r w:rsidRPr="00687A0A">
        <w:rPr>
          <w:sz w:val="16"/>
        </w:rPr>
        <w:t>.</w:t>
      </w:r>
    </w:p>
    <w:p w14:paraId="0BEA3E7A" w14:textId="77777777" w:rsidR="006763C0" w:rsidRPr="00687A0A" w:rsidRDefault="006763C0" w:rsidP="006763C0">
      <w:pPr>
        <w:rPr>
          <w:sz w:val="16"/>
        </w:rPr>
      </w:pPr>
      <w:r w:rsidRPr="00372BE5">
        <w:rPr>
          <w:highlight w:val="cyan"/>
          <w:u w:val="single"/>
        </w:rPr>
        <w:t>If after</w:t>
      </w:r>
      <w:r w:rsidRPr="00687A0A">
        <w:rPr>
          <w:u w:val="single"/>
        </w:rPr>
        <w:t xml:space="preserve"> sufficient </w:t>
      </w:r>
      <w:r w:rsidRPr="00372BE5">
        <w:rPr>
          <w:rStyle w:val="Emphasis"/>
          <w:highlight w:val="cyan"/>
        </w:rPr>
        <w:t>good faith</w:t>
      </w:r>
      <w:r w:rsidRPr="00372BE5">
        <w:rPr>
          <w:highlight w:val="cyan"/>
          <w:u w:val="single"/>
        </w:rPr>
        <w:t xml:space="preserve"> efforts</w:t>
      </w:r>
      <w:r w:rsidRPr="00687A0A">
        <w:rPr>
          <w:u w:val="single"/>
        </w:rPr>
        <w:t xml:space="preserve">, </w:t>
      </w:r>
      <w:r w:rsidRPr="00372BE5">
        <w:rPr>
          <w:highlight w:val="cyan"/>
          <w:u w:val="single"/>
        </w:rPr>
        <w:t xml:space="preserve">no </w:t>
      </w:r>
      <w:r w:rsidRPr="00372BE5">
        <w:rPr>
          <w:rStyle w:val="Emphasis"/>
          <w:highlight w:val="cyan"/>
        </w:rPr>
        <w:t>agreement</w:t>
      </w:r>
      <w:r w:rsidRPr="00372BE5">
        <w:rPr>
          <w:highlight w:val="cyan"/>
          <w:u w:val="single"/>
        </w:rPr>
        <w:t xml:space="preserve"> can be reached</w:t>
      </w:r>
      <w:r w:rsidRPr="00687A0A">
        <w:rPr>
          <w:u w:val="single"/>
        </w:rPr>
        <w:t xml:space="preserve">, </w:t>
      </w:r>
      <w:r w:rsidRPr="00372BE5">
        <w:rPr>
          <w:highlight w:val="cyan"/>
          <w:u w:val="single"/>
        </w:rPr>
        <w:t xml:space="preserve">the employer may </w:t>
      </w:r>
      <w:r w:rsidRPr="00372BE5">
        <w:rPr>
          <w:rStyle w:val="Emphasis"/>
          <w:highlight w:val="cya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372BE5">
        <w:rPr>
          <w:highlight w:val="cyan"/>
          <w:u w:val="single"/>
        </w:rPr>
        <w:t xml:space="preserve">The </w:t>
      </w:r>
      <w:r w:rsidRPr="00372BE5">
        <w:rPr>
          <w:rStyle w:val="Emphasis"/>
          <w:highlight w:val="cyan"/>
        </w:rPr>
        <w:t>NLRB</w:t>
      </w:r>
      <w:r w:rsidRPr="00372BE5">
        <w:rPr>
          <w:highlight w:val="cyan"/>
          <w:u w:val="single"/>
        </w:rPr>
        <w:t xml:space="preserve"> will determine whether </w:t>
      </w:r>
      <w:r w:rsidRPr="00372BE5">
        <w:rPr>
          <w:rStyle w:val="Emphasis"/>
          <w:highlight w:val="cyan"/>
        </w:rPr>
        <w:t>true impasse</w:t>
      </w:r>
      <w:r w:rsidRPr="00372BE5">
        <w:rPr>
          <w:highlight w:val="cyan"/>
          <w:u w:val="single"/>
        </w:rPr>
        <w:t xml:space="preserve"> was reached based on</w:t>
      </w:r>
      <w:r w:rsidRPr="00687A0A">
        <w:rPr>
          <w:u w:val="single"/>
        </w:rPr>
        <w:t xml:space="preserve"> the history of </w:t>
      </w:r>
      <w:r w:rsidRPr="00372BE5">
        <w:rPr>
          <w:rStyle w:val="Emphasis"/>
          <w:highlight w:val="cyan"/>
        </w:rPr>
        <w:t>negotiations</w:t>
      </w:r>
      <w:r w:rsidRPr="00687A0A">
        <w:rPr>
          <w:u w:val="single"/>
        </w:rPr>
        <w:t xml:space="preserve"> and the understandings </w:t>
      </w:r>
      <w:r w:rsidRPr="00372BE5">
        <w:rPr>
          <w:highlight w:val="cyan"/>
          <w:u w:val="single"/>
        </w:rPr>
        <w:t>of both</w:t>
      </w:r>
      <w:r w:rsidRPr="00687A0A">
        <w:rPr>
          <w:u w:val="single"/>
        </w:rPr>
        <w:t xml:space="preserve"> </w:t>
      </w:r>
      <w:r w:rsidRPr="00372BE5">
        <w:rPr>
          <w:highlight w:val="cyan"/>
          <w:u w:val="single"/>
        </w:rPr>
        <w:t>parties</w:t>
      </w:r>
      <w:r w:rsidRPr="00687A0A">
        <w:rPr>
          <w:sz w:val="16"/>
        </w:rPr>
        <w:t>.</w:t>
      </w:r>
    </w:p>
    <w:p w14:paraId="346B8219" w14:textId="77777777" w:rsidR="006763C0" w:rsidRPr="00687A0A" w:rsidRDefault="006763C0" w:rsidP="006763C0">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1B6AC044" w14:textId="77777777" w:rsidR="006763C0" w:rsidRPr="00687A0A" w:rsidRDefault="006763C0" w:rsidP="006763C0">
      <w:pPr>
        <w:rPr>
          <w:sz w:val="16"/>
        </w:rPr>
      </w:pPr>
      <w:r w:rsidRPr="00372BE5">
        <w:rPr>
          <w:highlight w:val="cya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372BE5">
        <w:rPr>
          <w:rStyle w:val="Emphasis"/>
          <w:highlight w:val="cyan"/>
        </w:rPr>
        <w:t>must bargain</w:t>
      </w:r>
      <w:r w:rsidRPr="00372BE5">
        <w:rPr>
          <w:highlight w:val="cyan"/>
          <w:u w:val="single"/>
        </w:rPr>
        <w:t xml:space="preserve"> in </w:t>
      </w:r>
      <w:r w:rsidRPr="00372BE5">
        <w:rPr>
          <w:rStyle w:val="Emphasis"/>
          <w:highlight w:val="cyan"/>
        </w:rPr>
        <w:t>good faith</w:t>
      </w:r>
      <w:r w:rsidRPr="00372BE5">
        <w:rPr>
          <w:highlight w:val="cyan"/>
          <w:u w:val="single"/>
        </w:rPr>
        <w:t xml:space="preserve"> for a successor</w:t>
      </w:r>
      <w:r w:rsidRPr="00687A0A">
        <w:rPr>
          <w:u w:val="single"/>
        </w:rPr>
        <w:t xml:space="preserve"> contract</w:t>
      </w:r>
      <w:r w:rsidRPr="00687A0A">
        <w:rPr>
          <w:sz w:val="16"/>
        </w:rPr>
        <w:t xml:space="preserve">, </w:t>
      </w:r>
      <w:r w:rsidRPr="00372BE5">
        <w:rPr>
          <w:highlight w:val="cyan"/>
          <w:u w:val="single"/>
        </w:rPr>
        <w:t>or</w:t>
      </w:r>
      <w:r w:rsidRPr="00687A0A">
        <w:rPr>
          <w:u w:val="single"/>
        </w:rPr>
        <w:t xml:space="preserve"> for the </w:t>
      </w:r>
      <w:r w:rsidRPr="00372BE5">
        <w:rPr>
          <w:highlight w:val="cyan"/>
          <w:u w:val="single"/>
        </w:rPr>
        <w:t>termination of the agreement</w:t>
      </w:r>
      <w:r w:rsidRPr="00687A0A">
        <w:rPr>
          <w:sz w:val="16"/>
        </w:rPr>
        <w:t>, while terms of the expired contract continue.</w:t>
      </w:r>
    </w:p>
    <w:p w14:paraId="5BACB511" w14:textId="218074C4" w:rsidR="005D388F" w:rsidRDefault="00236DE3" w:rsidP="00236DE3">
      <w:pPr>
        <w:pStyle w:val="Heading1"/>
      </w:pPr>
      <w:r>
        <w:t>Block</w:t>
      </w:r>
    </w:p>
    <w:p w14:paraId="05FE8299" w14:textId="77777777" w:rsidR="00236DE3" w:rsidRPr="00CB6CF5" w:rsidRDefault="00236DE3" w:rsidP="00236DE3">
      <w:pPr>
        <w:pStyle w:val="Heading2"/>
      </w:pPr>
      <w:r>
        <w:t>Code CP</w:t>
      </w:r>
    </w:p>
    <w:p w14:paraId="7270CC7D" w14:textId="77777777" w:rsidR="00236DE3" w:rsidRPr="001D49B2" w:rsidRDefault="00236DE3" w:rsidP="00236DE3">
      <w:pPr>
        <w:pStyle w:val="Heading4"/>
      </w:pPr>
      <w:r w:rsidRPr="001D49B2">
        <w:t xml:space="preserve">Turns </w:t>
      </w:r>
      <w:r w:rsidRPr="001D49B2">
        <w:rPr>
          <w:u w:val="single"/>
        </w:rPr>
        <w:t>populism</w:t>
      </w:r>
      <w:r w:rsidRPr="001D49B2">
        <w:t>.</w:t>
      </w:r>
    </w:p>
    <w:p w14:paraId="6C61D9B5" w14:textId="77777777" w:rsidR="00236DE3" w:rsidRDefault="00236DE3" w:rsidP="00236DE3">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00E9F02A" w14:textId="77777777" w:rsidR="00236DE3" w:rsidRPr="00CB6CF5" w:rsidRDefault="00236DE3" w:rsidP="00236DE3">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4D978956" w14:textId="77777777" w:rsidR="00236DE3" w:rsidRDefault="00236DE3" w:rsidP="00236DE3">
      <w:pPr>
        <w:pStyle w:val="Heading3"/>
      </w:pPr>
      <w:r>
        <w:t>Perm---AT: Do CP---Long---2NC</w:t>
      </w:r>
    </w:p>
    <w:p w14:paraId="41AC458D" w14:textId="77777777" w:rsidR="00236DE3" w:rsidRDefault="00236DE3" w:rsidP="00236DE3">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08F501E0" w14:textId="77777777" w:rsidR="00236DE3" w:rsidRDefault="00236DE3" w:rsidP="00236DE3">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3A55A513" w14:textId="77777777" w:rsidR="00236DE3" w:rsidRPr="00653871" w:rsidRDefault="00236DE3" w:rsidP="00236DE3">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02AA944F" w14:textId="77777777" w:rsidR="00236DE3" w:rsidRPr="00653871" w:rsidRDefault="00236DE3" w:rsidP="00236DE3">
      <w:pPr>
        <w:rPr>
          <w:sz w:val="16"/>
        </w:rPr>
      </w:pPr>
      <w:r w:rsidRPr="00653871">
        <w:rPr>
          <w:sz w:val="16"/>
        </w:rPr>
        <w:t>FN 10</w:t>
      </w:r>
    </w:p>
    <w:p w14:paraId="65085C56" w14:textId="77777777" w:rsidR="00236DE3" w:rsidRPr="00653871" w:rsidRDefault="00236DE3" w:rsidP="00236DE3">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0CCB2D95" w14:textId="77777777" w:rsidR="00236DE3" w:rsidRPr="00653871" w:rsidRDefault="00236DE3" w:rsidP="00236DE3">
      <w:pPr>
        <w:rPr>
          <w:sz w:val="16"/>
        </w:rPr>
      </w:pPr>
      <w:r w:rsidRPr="00653871">
        <w:rPr>
          <w:sz w:val="16"/>
        </w:rPr>
        <w:t>End FN 10</w:t>
      </w:r>
    </w:p>
    <w:p w14:paraId="69A06B8B" w14:textId="77777777" w:rsidR="00236DE3" w:rsidRPr="00653871" w:rsidRDefault="00236DE3" w:rsidP="00236DE3">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A4A9919" w14:textId="77777777" w:rsidR="00236DE3" w:rsidRPr="00653871" w:rsidRDefault="00236DE3" w:rsidP="00236DE3">
      <w:pPr>
        <w:rPr>
          <w:sz w:val="16"/>
        </w:rPr>
      </w:pPr>
      <w:r w:rsidRPr="00653871">
        <w:rPr>
          <w:sz w:val="16"/>
        </w:rPr>
        <w:t>FN 11</w:t>
      </w:r>
    </w:p>
    <w:p w14:paraId="2AE0399D" w14:textId="77777777" w:rsidR="00236DE3" w:rsidRPr="00653871" w:rsidRDefault="00236DE3" w:rsidP="00236DE3">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770EF43A" w14:textId="77777777" w:rsidR="00236DE3" w:rsidRPr="00653871" w:rsidRDefault="00236DE3" w:rsidP="00236DE3">
      <w:pPr>
        <w:rPr>
          <w:sz w:val="16"/>
        </w:rPr>
      </w:pPr>
      <w:r w:rsidRPr="00653871">
        <w:rPr>
          <w:sz w:val="16"/>
        </w:rPr>
        <w:t>End FN 11</w:t>
      </w:r>
    </w:p>
    <w:p w14:paraId="13BC5E1E" w14:textId="77777777" w:rsidR="00236DE3" w:rsidRPr="00D904BE" w:rsidRDefault="00236DE3" w:rsidP="00236DE3">
      <w:pPr>
        <w:rPr>
          <w:sz w:val="16"/>
        </w:rPr>
      </w:pPr>
      <w:r w:rsidRPr="00653871">
        <w:rPr>
          <w:sz w:val="16"/>
        </w:rPr>
        <w:t>we construe "the chemicals or equipment" to mean all of the chemicals or all of the equipment necessary to manufacture methamphetamine.</w:t>
      </w:r>
    </w:p>
    <w:p w14:paraId="3C7360EB" w14:textId="77777777" w:rsidR="00236DE3" w:rsidRDefault="00236DE3" w:rsidP="00236DE3">
      <w:pPr>
        <w:pStyle w:val="Heading4"/>
      </w:pPr>
      <w:r>
        <w:t xml:space="preserve">‘Federal Government’ requires </w:t>
      </w:r>
      <w:r w:rsidRPr="007A73D8">
        <w:rPr>
          <w:u w:val="single"/>
        </w:rPr>
        <w:t>all branches</w:t>
      </w:r>
      <w:r>
        <w:t>.</w:t>
      </w:r>
    </w:p>
    <w:p w14:paraId="3159DDCE" w14:textId="77777777" w:rsidR="00236DE3" w:rsidRDefault="00236DE3" w:rsidP="00236DE3">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5F9EF7C8" w14:textId="77777777" w:rsidR="00236DE3" w:rsidRPr="00F105FA" w:rsidRDefault="00236DE3" w:rsidP="00236DE3">
      <w:pPr>
        <w:rPr>
          <w:sz w:val="16"/>
        </w:rPr>
      </w:pPr>
      <w:r w:rsidRPr="00F105FA">
        <w:rPr>
          <w:sz w:val="16"/>
        </w:rPr>
        <w:t xml:space="preserve">`Sec. 169. Definitions </w:t>
      </w:r>
    </w:p>
    <w:p w14:paraId="7094AC96" w14:textId="77777777" w:rsidR="00236DE3" w:rsidRPr="00F105FA" w:rsidRDefault="00236DE3" w:rsidP="00236DE3">
      <w:pPr>
        <w:ind w:left="720"/>
        <w:rPr>
          <w:sz w:val="16"/>
        </w:rPr>
      </w:pPr>
      <w:r w:rsidRPr="00F105FA">
        <w:rPr>
          <w:sz w:val="16"/>
        </w:rPr>
        <w:t xml:space="preserve">`For purposes of this chapter: </w:t>
      </w:r>
    </w:p>
    <w:p w14:paraId="12ADFD24" w14:textId="77777777" w:rsidR="00236DE3" w:rsidRPr="00F105FA" w:rsidRDefault="00236DE3" w:rsidP="00236DE3">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52ED7868" w14:textId="77777777" w:rsidR="00236DE3" w:rsidRDefault="00236DE3" w:rsidP="00236DE3">
      <w:pPr>
        <w:pStyle w:val="Heading4"/>
      </w:pPr>
      <w:r>
        <w:t xml:space="preserve">2. </w:t>
      </w:r>
      <w:bookmarkStart w:id="4" w:name="_Hlk206152927"/>
      <w:r>
        <w:t xml:space="preserve">‘Rights’ carry the </w:t>
      </w:r>
      <w:r w:rsidRPr="00D4013E">
        <w:rPr>
          <w:u w:val="single"/>
        </w:rPr>
        <w:t>force of law</w:t>
      </w:r>
      <w:r>
        <w:t>.</w:t>
      </w:r>
    </w:p>
    <w:p w14:paraId="7B30FDF4" w14:textId="77777777" w:rsidR="00236DE3" w:rsidRDefault="00236DE3" w:rsidP="00236DE3">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218B611E" w14:textId="77777777" w:rsidR="00236DE3" w:rsidRPr="004B1B53" w:rsidRDefault="00236DE3" w:rsidP="00236DE3">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7B198FE4" w14:textId="77777777" w:rsidR="00236DE3" w:rsidRPr="007E640A" w:rsidRDefault="00236DE3" w:rsidP="00236DE3">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1EB20F6C" w14:textId="77777777" w:rsidR="00236DE3" w:rsidRDefault="00236DE3" w:rsidP="00236DE3">
      <w:pPr>
        <w:pStyle w:val="Heading4"/>
      </w:pPr>
      <w:bookmarkStart w:id="5" w:name="_Hlk199511613"/>
      <w:bookmarkEnd w:id="4"/>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300663CC" w14:textId="77777777" w:rsidR="00236DE3" w:rsidRDefault="00236DE3" w:rsidP="00236DE3">
      <w:r w:rsidRPr="001B25EB">
        <w:rPr>
          <w:rStyle w:val="Style13ptBold"/>
        </w:rPr>
        <w:t>Words and Phrases 64</w:t>
      </w:r>
      <w:r>
        <w:t xml:space="preserve"> [Words and Phrases Permanent Edition, 1964]</w:t>
      </w:r>
    </w:p>
    <w:p w14:paraId="002F607B" w14:textId="77777777" w:rsidR="00236DE3" w:rsidRDefault="00236DE3" w:rsidP="00236DE3">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bookmarkEnd w:id="5"/>
    </w:p>
    <w:p w14:paraId="3494FA38" w14:textId="77777777" w:rsidR="00236DE3" w:rsidRDefault="00236DE3" w:rsidP="00236DE3">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524FFE47" w14:textId="77777777" w:rsidR="00236DE3" w:rsidRDefault="00236DE3" w:rsidP="00236DE3">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61DABA0A" w14:textId="77777777" w:rsidR="00236DE3" w:rsidRPr="00EC651C" w:rsidRDefault="00236DE3" w:rsidP="00236DE3">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1F200014" w14:textId="77777777" w:rsidR="00236DE3" w:rsidRPr="00E7297C" w:rsidRDefault="00236DE3" w:rsidP="00236DE3">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29AFCF11" w14:textId="77777777" w:rsidR="00236DE3" w:rsidRPr="009834EB" w:rsidRDefault="00236DE3" w:rsidP="00236DE3">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58A783CF" w14:textId="77777777" w:rsidR="00236DE3" w:rsidRPr="00702259" w:rsidRDefault="00236DE3" w:rsidP="00236DE3">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2D7884BA" w14:textId="77777777" w:rsidR="00236DE3" w:rsidRPr="009F15EC" w:rsidRDefault="00236DE3" w:rsidP="00236DE3">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38895F6" w14:textId="77777777" w:rsidR="00236DE3" w:rsidRPr="00E7608C" w:rsidRDefault="00236DE3" w:rsidP="00236DE3">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9EDAF4C" w14:textId="77777777" w:rsidR="00236DE3" w:rsidRPr="004E488E" w:rsidRDefault="00236DE3" w:rsidP="00236DE3">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1E6AC18A" w14:textId="77777777" w:rsidR="00236DE3" w:rsidRPr="004E488E" w:rsidRDefault="00236DE3" w:rsidP="00236DE3">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008F9730" w14:textId="77777777" w:rsidR="00236DE3" w:rsidRPr="004E488E" w:rsidRDefault="00236DE3" w:rsidP="00236DE3">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FA7CDED" w14:textId="77777777" w:rsidR="00236DE3" w:rsidRPr="004E488E" w:rsidRDefault="00236DE3" w:rsidP="00236DE3">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0393CD80" w14:textId="77777777" w:rsidR="00236DE3" w:rsidRPr="004E488E" w:rsidRDefault="00236DE3" w:rsidP="00236DE3">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583F62A8" w14:textId="77777777" w:rsidR="00236DE3" w:rsidRPr="004E488E" w:rsidRDefault="00236DE3" w:rsidP="00236DE3">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12B89D3D" w14:textId="77777777" w:rsidR="00236DE3" w:rsidRPr="004E488E" w:rsidRDefault="00236DE3" w:rsidP="00236DE3">
      <w:pPr>
        <w:rPr>
          <w:sz w:val="16"/>
        </w:rPr>
      </w:pPr>
      <w:r w:rsidRPr="004E488E">
        <w:rPr>
          <w:sz w:val="16"/>
        </w:rPr>
        <w:t>How does the Code show this? By rewriting 1303(a) holistically and placing it in two sections, 2 U.S.C. 271 and 272:</w:t>
      </w:r>
    </w:p>
    <w:p w14:paraId="4F74F2FE" w14:textId="77777777" w:rsidR="00236DE3" w:rsidRPr="004E488E" w:rsidRDefault="00236DE3" w:rsidP="00236DE3">
      <w:pPr>
        <w:ind w:left="720"/>
        <w:rPr>
          <w:sz w:val="16"/>
        </w:rPr>
      </w:pPr>
      <w:r w:rsidRPr="004E488E">
        <w:rPr>
          <w:sz w:val="16"/>
        </w:rPr>
        <w:t>§ 271. Establishment</w:t>
      </w:r>
    </w:p>
    <w:p w14:paraId="549ADF33" w14:textId="77777777" w:rsidR="00236DE3" w:rsidRPr="004E488E" w:rsidRDefault="00236DE3" w:rsidP="00236DE3">
      <w:pPr>
        <w:ind w:left="720"/>
        <w:rPr>
          <w:sz w:val="16"/>
        </w:rPr>
      </w:pPr>
      <w:r w:rsidRPr="004E488E">
        <w:rPr>
          <w:sz w:val="16"/>
        </w:rPr>
        <w:t>There shall be in the Senate an office to be known as the Office of the Legislative Counsel, and to be under *286 the direction of the Legislative Counsel of the Senate.</w:t>
      </w:r>
    </w:p>
    <w:p w14:paraId="54719B11" w14:textId="77777777" w:rsidR="00236DE3" w:rsidRPr="004E488E" w:rsidRDefault="00236DE3" w:rsidP="00236DE3">
      <w:pPr>
        <w:ind w:left="720"/>
        <w:rPr>
          <w:sz w:val="16"/>
        </w:rPr>
      </w:pPr>
      <w:r w:rsidRPr="004E488E">
        <w:rPr>
          <w:sz w:val="16"/>
        </w:rPr>
        <w:t>§ 272. Legislative Counsel</w:t>
      </w:r>
    </w:p>
    <w:p w14:paraId="2556B877" w14:textId="77777777" w:rsidR="00236DE3" w:rsidRPr="004E488E" w:rsidRDefault="00236DE3" w:rsidP="00236DE3">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0AEF662E" w14:textId="77777777" w:rsidR="00236DE3" w:rsidRPr="004E488E" w:rsidRDefault="00236DE3" w:rsidP="00236DE3">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D2FA7FD" w14:textId="77777777" w:rsidR="00236DE3" w:rsidRPr="004E488E" w:rsidRDefault="00236DE3" w:rsidP="00236DE3">
      <w:pPr>
        <w:rPr>
          <w:sz w:val="16"/>
        </w:rPr>
      </w:pPr>
      <w:r w:rsidRPr="004E488E">
        <w:rPr>
          <w:sz w:val="16"/>
        </w:rPr>
        <w:t>So the single clean text of 271 and 272 tells us all we need to know--for our garden-variety legal hack work. For statutory interpretation it is useless, even misleading.</w:t>
      </w:r>
    </w:p>
    <w:p w14:paraId="484C4E01" w14:textId="77777777" w:rsidR="00236DE3" w:rsidRPr="004E488E" w:rsidRDefault="00236DE3" w:rsidP="00236DE3">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325965F0" w14:textId="77777777" w:rsidR="00236DE3" w:rsidRPr="0029717F" w:rsidRDefault="00236DE3" w:rsidP="00236DE3">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2AA87F68" w14:textId="77777777" w:rsidR="00236DE3" w:rsidRPr="00AA7F5A" w:rsidRDefault="00236DE3" w:rsidP="00236DE3">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1D2C7CBE" w14:textId="77777777" w:rsidR="00236DE3" w:rsidRPr="00E01249" w:rsidRDefault="00236DE3" w:rsidP="00236DE3">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EBA5532" w14:textId="77777777" w:rsidR="00236DE3" w:rsidRDefault="00236DE3" w:rsidP="00236DE3">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5D6346A3" w14:textId="77777777" w:rsidR="00236DE3" w:rsidRDefault="00236DE3" w:rsidP="00236DE3">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4499D57F" w14:textId="77777777" w:rsidR="00236DE3" w:rsidRDefault="00236DE3" w:rsidP="00236DE3">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5CA053C2" w14:textId="77777777" w:rsidR="00236DE3" w:rsidRPr="00161A1E" w:rsidRDefault="00236DE3" w:rsidP="00236DE3">
      <w:pPr>
        <w:rPr>
          <w:sz w:val="16"/>
        </w:rPr>
      </w:pPr>
      <w:r w:rsidRPr="001E6D22">
        <w:rPr>
          <w:sz w:val="12"/>
        </w:rPr>
        <w:t>¶</w:t>
      </w:r>
      <w:r w:rsidRPr="00161A1E">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0DBA2587" w14:textId="77777777" w:rsidR="00236DE3" w:rsidRPr="00161A1E" w:rsidRDefault="00236DE3" w:rsidP="00236DE3">
      <w:pPr>
        <w:rPr>
          <w:sz w:val="16"/>
        </w:rPr>
      </w:pPr>
      <w:r w:rsidRPr="001E6D22">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393E5CAC" w14:textId="77777777" w:rsidR="00236DE3" w:rsidRPr="00161A1E" w:rsidRDefault="00236DE3" w:rsidP="00236DE3">
      <w:pPr>
        <w:rPr>
          <w:sz w:val="16"/>
        </w:rPr>
      </w:pPr>
      <w:r w:rsidRPr="00161A1E">
        <w:rPr>
          <w:sz w:val="16"/>
        </w:rPr>
        <w:t>The Basic Spiel</w:t>
      </w:r>
    </w:p>
    <w:p w14:paraId="287607E8" w14:textId="77777777" w:rsidR="00236DE3" w:rsidRPr="00161A1E" w:rsidRDefault="00236DE3" w:rsidP="00236DE3">
      <w:pPr>
        <w:rPr>
          <w:sz w:val="16"/>
        </w:rPr>
      </w:pPr>
      <w:r w:rsidRPr="001E6D22">
        <w:rPr>
          <w:sz w:val="12"/>
        </w:rPr>
        <w:t>¶</w:t>
      </w:r>
      <w:r w:rsidRPr="00161A1E">
        <w:rPr>
          <w:sz w:val="16"/>
        </w:rPr>
        <w:t>3 First there are the basics that we often teach to students:</w:t>
      </w:r>
    </w:p>
    <w:p w14:paraId="531A0574" w14:textId="77777777" w:rsidR="00236DE3" w:rsidRPr="0022783D" w:rsidRDefault="00236DE3" w:rsidP="00236DE3">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2850197F" w14:textId="77777777" w:rsidR="00236DE3" w:rsidRPr="0022783D" w:rsidRDefault="00236DE3" w:rsidP="00236DE3">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23EED543" w14:textId="77777777" w:rsidR="00236DE3" w:rsidRPr="0022783D" w:rsidRDefault="00236DE3" w:rsidP="00236DE3">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1C7820B1" w14:textId="77777777" w:rsidR="00236DE3" w:rsidRPr="00161A1E" w:rsidRDefault="00236DE3" w:rsidP="00236DE3">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478AE65D" w14:textId="77777777" w:rsidR="00236DE3" w:rsidRPr="00161A1E" w:rsidRDefault="00236DE3" w:rsidP="00236DE3">
      <w:pPr>
        <w:ind w:left="720"/>
        <w:rPr>
          <w:sz w:val="16"/>
        </w:rPr>
      </w:pPr>
      <w:r w:rsidRPr="00161A1E">
        <w:rPr>
          <w:sz w:val="16"/>
        </w:rPr>
        <w:t>• Titles are divided into sections. If you look at the table of contents, you'll see that they're grouped into chapters and subchapters, but you don't cite those--just the title and the section.</w:t>
      </w:r>
    </w:p>
    <w:p w14:paraId="36B4633D" w14:textId="77777777" w:rsidR="00236DE3" w:rsidRPr="00161A1E" w:rsidRDefault="00236DE3" w:rsidP="00236DE3">
      <w:pPr>
        <w:ind w:left="720"/>
        <w:rPr>
          <w:sz w:val="16"/>
        </w:rPr>
      </w:pPr>
      <w:r w:rsidRPr="00161A1E">
        <w:rPr>
          <w:sz w:val="16"/>
        </w:rPr>
        <w:t>• Small changes are made in codification to make cross-references work--for instance, changing a reference to a section within the act to a section in the Code.3</w:t>
      </w:r>
    </w:p>
    <w:p w14:paraId="414FF2C0" w14:textId="77777777" w:rsidR="00236DE3" w:rsidRPr="00161A1E" w:rsidRDefault="00236DE3" w:rsidP="00236DE3">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3320968D" w14:textId="77777777" w:rsidR="00236DE3" w:rsidRPr="00161A1E" w:rsidRDefault="00236DE3" w:rsidP="00236DE3">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043C8128" w14:textId="77777777" w:rsidR="00236DE3" w:rsidRPr="00161A1E" w:rsidRDefault="00236DE3" w:rsidP="00236DE3">
      <w:pPr>
        <w:rPr>
          <w:sz w:val="16"/>
        </w:rPr>
      </w:pPr>
      <w:r w:rsidRPr="001E6D22">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20339E85" w14:textId="77777777" w:rsidR="00236DE3" w:rsidRPr="00161A1E" w:rsidRDefault="00236DE3" w:rsidP="00236DE3">
      <w:pPr>
        <w:rPr>
          <w:sz w:val="16"/>
        </w:rPr>
      </w:pPr>
      <w:r w:rsidRPr="001E6D22">
        <w:rPr>
          <w:sz w:val="12"/>
        </w:rPr>
        <w:t>¶</w:t>
      </w:r>
      <w:r w:rsidRPr="00161A1E">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775516A0" w14:textId="77777777" w:rsidR="00236DE3" w:rsidRPr="00161A1E" w:rsidRDefault="00236DE3" w:rsidP="00236DE3">
      <w:pPr>
        <w:rPr>
          <w:sz w:val="16"/>
        </w:rPr>
      </w:pPr>
      <w:r w:rsidRPr="001E6D22">
        <w:rPr>
          <w:sz w:val="12"/>
        </w:rPr>
        <w:t>¶</w:t>
      </w:r>
      <w:r w:rsidRPr="00161A1E">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1651EED0" w14:textId="77777777" w:rsidR="00236DE3" w:rsidRPr="00161A1E" w:rsidRDefault="00236DE3" w:rsidP="00236DE3">
      <w:pPr>
        <w:rPr>
          <w:sz w:val="16"/>
        </w:rPr>
      </w:pPr>
      <w:r w:rsidRPr="001E6D22">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6043709C" w14:textId="77777777" w:rsidR="00236DE3" w:rsidRPr="00161A1E" w:rsidRDefault="00236DE3" w:rsidP="00236DE3">
      <w:pPr>
        <w:rPr>
          <w:sz w:val="16"/>
        </w:rPr>
      </w:pPr>
      <w:r w:rsidRPr="00161A1E">
        <w:rPr>
          <w:sz w:val="16"/>
        </w:rPr>
        <w:t>Prima Facie Evidence of the Law</w:t>
      </w:r>
    </w:p>
    <w:p w14:paraId="164402B7" w14:textId="77777777" w:rsidR="00236DE3" w:rsidRPr="0022783D" w:rsidRDefault="00236DE3" w:rsidP="00236DE3">
      <w:pPr>
        <w:rPr>
          <w:sz w:val="16"/>
        </w:rPr>
      </w:pPr>
      <w:r w:rsidRPr="001E6D22">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4A28EB7D" w14:textId="77777777" w:rsidR="00236DE3" w:rsidRPr="0022783D" w:rsidRDefault="00236DE3" w:rsidP="00236DE3">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the Statutes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1EDEFF6A" w14:textId="77777777" w:rsidR="00236DE3" w:rsidRDefault="00236DE3" w:rsidP="00236DE3">
      <w:pPr>
        <w:pStyle w:val="Heading4"/>
      </w:pPr>
      <w:r>
        <w:t xml:space="preserve">It’s true </w:t>
      </w:r>
      <w:r w:rsidRPr="00161A1E">
        <w:rPr>
          <w:u w:val="single"/>
        </w:rPr>
        <w:t>irrespective</w:t>
      </w:r>
      <w:r>
        <w:t xml:space="preserve"> of the CP’s binding </w:t>
      </w:r>
      <w:r w:rsidRPr="00161A1E">
        <w:rPr>
          <w:u w:val="single"/>
        </w:rPr>
        <w:t>appearance</w:t>
      </w:r>
      <w:r>
        <w:t>.</w:t>
      </w:r>
    </w:p>
    <w:p w14:paraId="6BF959A6" w14:textId="77777777" w:rsidR="00236DE3" w:rsidRDefault="00236DE3" w:rsidP="00236DE3">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57F134D5" w14:textId="77777777" w:rsidR="00236DE3" w:rsidRPr="0022783D" w:rsidRDefault="00236DE3" w:rsidP="00236DE3">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5B84AF36" w14:textId="77777777" w:rsidR="00236DE3" w:rsidRPr="0022783D" w:rsidRDefault="00236DE3" w:rsidP="00236DE3">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0C4290AC" w14:textId="77777777" w:rsidR="00236DE3" w:rsidRPr="0022783D" w:rsidRDefault="00236DE3" w:rsidP="00236DE3">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70B4D918" w14:textId="77777777" w:rsidR="00236DE3" w:rsidRPr="0022783D" w:rsidRDefault="00236DE3" w:rsidP="00236DE3">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64F959EA" w14:textId="77777777" w:rsidR="00236DE3" w:rsidRPr="0022783D" w:rsidRDefault="00236DE3" w:rsidP="00236DE3">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CFB4AF0" w14:textId="77777777" w:rsidR="00236DE3" w:rsidRPr="004B249A" w:rsidRDefault="00236DE3" w:rsidP="00236DE3">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5F76A65D" w14:textId="77777777" w:rsidR="00236DE3" w:rsidRPr="004B249A" w:rsidRDefault="00236DE3" w:rsidP="00236DE3">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65D91B12" w14:textId="77777777" w:rsidR="00236DE3" w:rsidRPr="0022783D" w:rsidRDefault="00236DE3" w:rsidP="00236DE3">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54F060D9" w14:textId="77777777" w:rsidR="00236DE3" w:rsidRPr="004B249A" w:rsidRDefault="00236DE3" w:rsidP="00236DE3">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24C04079" w14:textId="77777777" w:rsidR="00236DE3" w:rsidRPr="004B249A" w:rsidRDefault="00236DE3" w:rsidP="00236DE3">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7E761B0D" w14:textId="77777777" w:rsidR="00236DE3" w:rsidRPr="0022783D" w:rsidRDefault="00236DE3" w:rsidP="00236DE3">
      <w:pPr>
        <w:rPr>
          <w:sz w:val="16"/>
        </w:rPr>
      </w:pPr>
      <w:r w:rsidRPr="0022783D">
        <w:rPr>
          <w:sz w:val="16"/>
        </w:rPr>
        <w:t>The cautionary language in the Code's Preface is also substantially set forth in 2 U.S.C., 1982 ed., § 285b(1), which states:</w:t>
      </w:r>
    </w:p>
    <w:p w14:paraId="13F8AB4D" w14:textId="77777777" w:rsidR="00236DE3" w:rsidRPr="0022783D" w:rsidRDefault="00236DE3" w:rsidP="00236DE3">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5D059E7" w14:textId="77777777" w:rsidR="00236DE3" w:rsidRPr="004B249A" w:rsidRDefault="00236DE3" w:rsidP="00236DE3">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6515BDD8" w14:textId="77777777" w:rsidR="00236DE3" w:rsidRPr="004B249A" w:rsidRDefault="00236DE3" w:rsidP="00236DE3">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0E20F9E3" w14:textId="77777777" w:rsidR="00236DE3" w:rsidRPr="004B249A" w:rsidRDefault="00236DE3" w:rsidP="00236DE3">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1B46FA3A" w14:textId="77777777" w:rsidR="00236DE3" w:rsidRDefault="00236DE3" w:rsidP="00236DE3">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0CFA4888" w14:textId="77777777" w:rsidR="00236DE3" w:rsidRDefault="00236DE3" w:rsidP="00236DE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8BD4B7D" w14:textId="77777777" w:rsidR="00236DE3" w:rsidRPr="00793DD8" w:rsidRDefault="00236DE3" w:rsidP="00236DE3">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1106028F" w14:textId="77777777" w:rsidR="00236DE3" w:rsidRDefault="00236DE3" w:rsidP="00236DE3">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2D9F36C" w14:textId="77777777" w:rsidR="00236DE3" w:rsidRDefault="00236DE3" w:rsidP="00236DE3">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0E5C680E" w14:textId="77777777" w:rsidR="00236DE3" w:rsidRDefault="00236DE3" w:rsidP="00236DE3">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0A109132" w14:textId="77777777" w:rsidR="00236DE3" w:rsidRDefault="00236DE3" w:rsidP="00236DE3">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F96E4DB" w14:textId="77777777" w:rsidR="00236DE3" w:rsidRDefault="00236DE3" w:rsidP="00236DE3">
      <w:pPr>
        <w:pStyle w:val="Heading3"/>
      </w:pPr>
      <w:r>
        <w:t>Perm---AT: Other Issues---2NC</w:t>
      </w:r>
    </w:p>
    <w:p w14:paraId="335DACA8" w14:textId="77777777" w:rsidR="00236DE3" w:rsidRDefault="00236DE3" w:rsidP="00236DE3">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2BB57B87" w14:textId="77777777" w:rsidR="00236DE3" w:rsidRDefault="00236DE3" w:rsidP="00236DE3">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6C50C35B" w14:textId="77777777" w:rsidR="00236DE3" w:rsidRPr="006740AB" w:rsidRDefault="00236DE3" w:rsidP="00236DE3">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716367AD" w14:textId="77777777" w:rsidR="00236DE3" w:rsidRPr="00045467" w:rsidRDefault="00236DE3" w:rsidP="00236DE3">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D8D4E2A" w14:textId="77777777" w:rsidR="00236DE3" w:rsidRDefault="00236DE3" w:rsidP="00236DE3">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00FC4D8B" w14:textId="77777777" w:rsidR="00236DE3" w:rsidRPr="00777CFE" w:rsidRDefault="00236DE3" w:rsidP="00236DE3">
      <w:r>
        <w:t>&lt;&lt;TEXT CONDENSED, NONE OMITTED&gt;&gt;</w:t>
      </w:r>
    </w:p>
    <w:p w14:paraId="6A378E62" w14:textId="77777777" w:rsidR="00236DE3" w:rsidRPr="00EF4D75" w:rsidRDefault="00236DE3" w:rsidP="00236DE3">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705E2AFA" w14:textId="77777777" w:rsidR="00236DE3" w:rsidRDefault="00236DE3" w:rsidP="00236DE3">
      <w:r>
        <w:t>&lt;&lt;PARAGRAPH INTEGRITY RESUMES&gt;&gt;</w:t>
      </w:r>
    </w:p>
    <w:p w14:paraId="67A3BB45" w14:textId="77777777" w:rsidR="00236DE3" w:rsidRPr="00625C23" w:rsidRDefault="00236DE3" w:rsidP="00236DE3">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0F54290D" w14:textId="77777777" w:rsidR="00236DE3" w:rsidRPr="00D61B59" w:rsidRDefault="00236DE3" w:rsidP="00236DE3">
      <w:pPr>
        <w:rPr>
          <w:sz w:val="16"/>
        </w:rPr>
      </w:pPr>
      <w:r w:rsidRPr="00D61B59">
        <w:rPr>
          <w:sz w:val="16"/>
        </w:rPr>
        <w:t>&lt;&lt;TABLE 1 OMITTED&gt;&gt;</w:t>
      </w:r>
    </w:p>
    <w:p w14:paraId="2AB7892D" w14:textId="77777777" w:rsidR="00236DE3" w:rsidRPr="00D61B59" w:rsidRDefault="00236DE3" w:rsidP="00236DE3">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5E1658B1" w14:textId="77777777" w:rsidR="00236DE3" w:rsidRPr="00D61B59" w:rsidRDefault="00236DE3" w:rsidP="00236DE3">
      <w:pPr>
        <w:rPr>
          <w:sz w:val="16"/>
        </w:rPr>
      </w:pPr>
      <w:r w:rsidRPr="00D61B59">
        <w:rPr>
          <w:sz w:val="16"/>
        </w:rPr>
        <w:t xml:space="preserve">&lt;&lt;TABLE 2 OMITTED&gt;&gt; </w:t>
      </w:r>
    </w:p>
    <w:p w14:paraId="1A5553DF" w14:textId="77777777" w:rsidR="00236DE3" w:rsidRPr="00D61B59" w:rsidRDefault="00236DE3" w:rsidP="00236DE3">
      <w:pPr>
        <w:rPr>
          <w:sz w:val="16"/>
        </w:rPr>
      </w:pPr>
      <w:r w:rsidRPr="00D61B59">
        <w:rPr>
          <w:sz w:val="16"/>
        </w:rPr>
        <w:t>The Shadow Code</w:t>
      </w:r>
    </w:p>
    <w:p w14:paraId="567F561F" w14:textId="77777777" w:rsidR="00236DE3" w:rsidRPr="00D61B59" w:rsidRDefault="00236DE3" w:rsidP="00236DE3">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6E17C15F" w14:textId="77777777" w:rsidR="00236DE3" w:rsidRPr="00D61B59" w:rsidRDefault="00236DE3" w:rsidP="00236DE3">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206238BF" w14:textId="77777777" w:rsidR="00236DE3" w:rsidRPr="00D61B59" w:rsidRDefault="00236DE3" w:rsidP="00236DE3">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7327CC21" w14:textId="77777777" w:rsidR="00236DE3" w:rsidRPr="00D61B59" w:rsidRDefault="00236DE3" w:rsidP="00236DE3">
      <w:pPr>
        <w:rPr>
          <w:sz w:val="16"/>
        </w:rPr>
      </w:pPr>
      <w:r w:rsidRPr="00D61B59">
        <w:rPr>
          <w:sz w:val="16"/>
        </w:rPr>
        <w:t>Inconsistency</w:t>
      </w:r>
    </w:p>
    <w:p w14:paraId="58CEF889" w14:textId="77777777" w:rsidR="00236DE3" w:rsidRPr="00A14B6A" w:rsidRDefault="00236DE3" w:rsidP="00236DE3">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17218500" w14:textId="77777777" w:rsidR="00236DE3" w:rsidRDefault="00236DE3" w:rsidP="00236DE3">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7BF813AF" w14:textId="77777777" w:rsidR="00236DE3" w:rsidRDefault="00236DE3" w:rsidP="00236DE3">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771813BC" w14:textId="77777777" w:rsidR="00236DE3" w:rsidRPr="00891967" w:rsidRDefault="00236DE3" w:rsidP="00236DE3">
      <w:pPr>
        <w:rPr>
          <w:sz w:val="16"/>
        </w:rPr>
      </w:pPr>
      <w:r w:rsidRPr="00891967">
        <w:rPr>
          <w:sz w:val="16"/>
        </w:rPr>
        <w:t>II. The Problems with the U.S. Code</w:t>
      </w:r>
    </w:p>
    <w:p w14:paraId="71BA1A8A" w14:textId="77777777" w:rsidR="00236DE3" w:rsidRPr="00891967" w:rsidRDefault="00236DE3" w:rsidP="00236DE3">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0B991B18" w14:textId="77777777" w:rsidR="00236DE3" w:rsidRPr="00C0366D" w:rsidRDefault="00236DE3" w:rsidP="00236DE3">
      <w:pPr>
        <w:rPr>
          <w:sz w:val="16"/>
        </w:rPr>
      </w:pPr>
      <w:r w:rsidRPr="00C0366D">
        <w:rPr>
          <w:sz w:val="16"/>
        </w:rPr>
        <w:t>A. Codification by Trial and Error</w:t>
      </w:r>
    </w:p>
    <w:p w14:paraId="0BB11E0C" w14:textId="77777777" w:rsidR="00236DE3" w:rsidRPr="00C0366D" w:rsidRDefault="00236DE3" w:rsidP="00236DE3">
      <w:pPr>
        <w:rPr>
          <w:sz w:val="16"/>
        </w:rPr>
      </w:pPr>
      <w:r w:rsidRPr="00C0366D">
        <w:rPr>
          <w:sz w:val="16"/>
        </w:rPr>
        <w:t>1. The Revised Codes</w:t>
      </w:r>
    </w:p>
    <w:p w14:paraId="24DA59EC" w14:textId="77777777" w:rsidR="00236DE3" w:rsidRPr="001372E2" w:rsidRDefault="00236DE3" w:rsidP="00236DE3">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67B888FA" w14:textId="77777777" w:rsidR="00236DE3" w:rsidRPr="002E2A61" w:rsidRDefault="00236DE3" w:rsidP="00236DE3">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2D6BBB49" w14:textId="77777777" w:rsidR="00236DE3" w:rsidRPr="002E2A61" w:rsidRDefault="00236DE3" w:rsidP="00236DE3">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18FC988B" w14:textId="77777777" w:rsidR="00236DE3" w:rsidRPr="002E2A61" w:rsidRDefault="00236DE3" w:rsidP="00236DE3">
      <w:pPr>
        <w:rPr>
          <w:sz w:val="16"/>
        </w:rPr>
      </w:pPr>
      <w:r w:rsidRPr="002E2A61">
        <w:rPr>
          <w:sz w:val="16"/>
        </w:rPr>
        <w:t>2. The Prima Facie Code</w:t>
      </w:r>
    </w:p>
    <w:p w14:paraId="2D74C8BD" w14:textId="77777777" w:rsidR="00236DE3" w:rsidRPr="005A2D75" w:rsidRDefault="00236DE3" w:rsidP="00236DE3">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7445D5FF" w14:textId="77777777" w:rsidR="00236DE3" w:rsidRPr="009B4EB6" w:rsidRDefault="00236DE3" w:rsidP="00236DE3">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362F8196" w14:textId="77777777" w:rsidR="00236DE3" w:rsidRPr="00DB527F" w:rsidRDefault="00236DE3" w:rsidP="00236DE3">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578B2B56" w14:textId="77777777" w:rsidR="00236DE3" w:rsidRPr="00DB527F" w:rsidRDefault="00236DE3" w:rsidP="00236DE3">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110A65E6" w14:textId="77777777" w:rsidR="00236DE3" w:rsidRPr="00DB527F" w:rsidRDefault="00236DE3" w:rsidP="00236DE3">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56F3F25C" w14:textId="77777777" w:rsidR="00236DE3" w:rsidRPr="00DB527F" w:rsidRDefault="00236DE3" w:rsidP="00236DE3">
      <w:pPr>
        <w:rPr>
          <w:sz w:val="16"/>
        </w:rPr>
      </w:pPr>
      <w:r w:rsidRPr="00DB527F">
        <w:rPr>
          <w:sz w:val="16"/>
        </w:rPr>
        <w:t>3. The Positive Law Titles in the Code</w:t>
      </w:r>
    </w:p>
    <w:p w14:paraId="67A58A09" w14:textId="77777777" w:rsidR="00236DE3" w:rsidRPr="00DB527F" w:rsidRDefault="00236DE3" w:rsidP="00236DE3">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54AD7A92" w14:textId="77777777" w:rsidR="00236DE3" w:rsidRPr="00DB527F" w:rsidRDefault="00236DE3" w:rsidP="00236DE3">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1E44242F" w14:textId="77777777" w:rsidR="00236DE3" w:rsidRDefault="00236DE3" w:rsidP="00236DE3">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6B9C881D" w14:textId="77777777" w:rsidR="00236DE3" w:rsidRDefault="00236DE3" w:rsidP="00236DE3">
      <w:pPr>
        <w:pStyle w:val="Heading3"/>
      </w:pPr>
      <w:r>
        <w:t>Solvency---AT: Certainty---2NC</w:t>
      </w:r>
    </w:p>
    <w:p w14:paraId="08E08F7A" w14:textId="77777777" w:rsidR="00236DE3" w:rsidRDefault="00236DE3" w:rsidP="00236DE3">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29ED0161" w14:textId="77777777" w:rsidR="00236DE3" w:rsidRDefault="00236DE3" w:rsidP="00236DE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45AB9B6" w14:textId="77777777" w:rsidR="00236DE3" w:rsidRPr="001356E1" w:rsidRDefault="00236DE3" w:rsidP="00236DE3">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7933BEF" w14:textId="77777777" w:rsidR="00236DE3" w:rsidRPr="001356E1" w:rsidRDefault="00236DE3" w:rsidP="00236DE3">
      <w:pPr>
        <w:rPr>
          <w:sz w:val="16"/>
        </w:rPr>
      </w:pPr>
      <w:r w:rsidRPr="001356E1">
        <w:rPr>
          <w:sz w:val="16"/>
        </w:rPr>
        <w:t>Introduction</w:t>
      </w:r>
    </w:p>
    <w:p w14:paraId="566EF7DF" w14:textId="77777777" w:rsidR="00236DE3" w:rsidRPr="00A93C0A" w:rsidRDefault="00236DE3" w:rsidP="00236DE3">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7A27FAC1" w14:textId="77777777" w:rsidR="00236DE3" w:rsidRPr="00B327C4" w:rsidRDefault="00236DE3" w:rsidP="00236DE3">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6ACBA8A9" w14:textId="77777777" w:rsidR="00236DE3" w:rsidRPr="000169DD" w:rsidRDefault="00236DE3" w:rsidP="00236DE3">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221240A0" w14:textId="77777777" w:rsidR="00236DE3" w:rsidRPr="00912C68" w:rsidRDefault="00236DE3" w:rsidP="00236DE3">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3145FCE3" w14:textId="77777777" w:rsidR="00236DE3" w:rsidRPr="00912C68" w:rsidRDefault="00236DE3" w:rsidP="00236DE3">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6503643C" w14:textId="77777777" w:rsidR="00236DE3" w:rsidRPr="00E1171F" w:rsidRDefault="00236DE3" w:rsidP="00236DE3">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4E292E7C" w14:textId="77777777" w:rsidR="00236DE3" w:rsidRPr="00B72835" w:rsidRDefault="00236DE3" w:rsidP="00236DE3">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1CE918FA" w14:textId="77777777" w:rsidR="00236DE3" w:rsidRDefault="00236DE3" w:rsidP="00236DE3">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356FDEB3" w14:textId="77777777" w:rsidR="00236DE3" w:rsidRDefault="00236DE3" w:rsidP="00236DE3">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1FBF557E" w14:textId="77777777" w:rsidR="00236DE3" w:rsidRPr="00212A77" w:rsidRDefault="00236DE3" w:rsidP="00236DE3">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A3F7BCC" w14:textId="77777777" w:rsidR="00236DE3" w:rsidRPr="007E18F4" w:rsidRDefault="00236DE3" w:rsidP="00236DE3">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407CFD5A" w14:textId="77777777" w:rsidR="00236DE3" w:rsidRPr="00037C71" w:rsidRDefault="00236DE3" w:rsidP="00236DE3">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16104109" w14:textId="77777777" w:rsidR="00236DE3" w:rsidRPr="00037C71" w:rsidRDefault="00236DE3" w:rsidP="00236DE3">
      <w:pPr>
        <w:rPr>
          <w:sz w:val="16"/>
        </w:rPr>
      </w:pPr>
      <w:r w:rsidRPr="00037C71">
        <w:rPr>
          <w:sz w:val="16"/>
        </w:rPr>
        <w:t>Accuracy</w:t>
      </w:r>
    </w:p>
    <w:p w14:paraId="089BB9DC" w14:textId="77777777" w:rsidR="00236DE3" w:rsidRDefault="00236DE3" w:rsidP="00236DE3">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0202C556" w14:textId="77777777" w:rsidR="00236DE3" w:rsidRDefault="00236DE3" w:rsidP="00236DE3">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3F591FED" w14:textId="77777777" w:rsidR="00236DE3" w:rsidRDefault="00236DE3" w:rsidP="00236DE3">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592A9CF7" w14:textId="77777777" w:rsidR="00236DE3" w:rsidRPr="00A1468A" w:rsidRDefault="00236DE3" w:rsidP="00236DE3">
      <w:pPr>
        <w:rPr>
          <w:sz w:val="16"/>
        </w:rPr>
      </w:pPr>
      <w:r w:rsidRPr="00A1468A">
        <w:rPr>
          <w:sz w:val="16"/>
        </w:rPr>
        <w:t>1. Evidence</w:t>
      </w:r>
    </w:p>
    <w:p w14:paraId="52D4A6B7" w14:textId="77777777" w:rsidR="00236DE3" w:rsidRPr="00A1468A" w:rsidRDefault="00236DE3" w:rsidP="00236DE3">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430CA567" w14:textId="77777777" w:rsidR="00236DE3" w:rsidRPr="00764075" w:rsidRDefault="00236DE3" w:rsidP="00236DE3">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573241F9" w14:textId="77777777" w:rsidR="00236DE3" w:rsidRPr="00764075" w:rsidRDefault="00236DE3" w:rsidP="00236DE3">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3E19DA54" w14:textId="77777777" w:rsidR="00236DE3" w:rsidRPr="00B91CE1" w:rsidRDefault="00236DE3" w:rsidP="00236DE3">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00D99F70" w14:textId="77777777" w:rsidR="00236DE3" w:rsidRPr="0037606D" w:rsidRDefault="00236DE3" w:rsidP="00236DE3">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37C633C6" w14:textId="77777777" w:rsidR="00236DE3" w:rsidRDefault="00236DE3" w:rsidP="00236DE3">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49BD1397" w14:textId="77777777" w:rsidR="00236DE3" w:rsidRDefault="00236DE3" w:rsidP="00236DE3">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75A552EE" w14:textId="77777777" w:rsidR="00236DE3" w:rsidRPr="002112D7" w:rsidRDefault="00236DE3" w:rsidP="00236DE3">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626B74D0" w14:textId="77777777" w:rsidR="00236DE3" w:rsidRPr="007239DA" w:rsidRDefault="00236DE3" w:rsidP="00236DE3">
      <w:pPr>
        <w:rPr>
          <w:sz w:val="16"/>
        </w:rPr>
      </w:pPr>
      <w:r w:rsidRPr="007239DA">
        <w:rPr>
          <w:sz w:val="16"/>
        </w:rPr>
        <w:t>Brief History of Federal Codification</w:t>
      </w:r>
    </w:p>
    <w:p w14:paraId="4F6D2F3F" w14:textId="77777777" w:rsidR="00236DE3" w:rsidRPr="0028510E" w:rsidRDefault="00236DE3" w:rsidP="00236DE3">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2ABA5C01" w14:textId="77777777" w:rsidR="00236DE3" w:rsidRPr="00206304" w:rsidRDefault="00236DE3" w:rsidP="00236DE3">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4A685D37" w14:textId="77777777" w:rsidR="00236DE3" w:rsidRPr="00206304" w:rsidRDefault="00236DE3" w:rsidP="00236DE3">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20CCF26E" w14:textId="77777777" w:rsidR="00236DE3" w:rsidRPr="00206304" w:rsidRDefault="00236DE3" w:rsidP="00236DE3">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17D2B91" w14:textId="77777777" w:rsidR="00236DE3" w:rsidRPr="00E01A3F" w:rsidRDefault="00236DE3" w:rsidP="00236DE3">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69FD500F" w14:textId="77777777" w:rsidR="00236DE3" w:rsidRPr="0073788F" w:rsidRDefault="00236DE3" w:rsidP="00236DE3">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35F54F5A" w14:textId="77777777" w:rsidR="00236DE3" w:rsidRPr="0073788F" w:rsidRDefault="00236DE3" w:rsidP="00236DE3">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1EF20BDC" w14:textId="77777777" w:rsidR="00236DE3" w:rsidRPr="006C265C" w:rsidRDefault="00236DE3" w:rsidP="00236DE3">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46BDBA6F" w14:textId="77777777" w:rsidR="00236DE3" w:rsidRDefault="00236DE3" w:rsidP="00236DE3">
      <w:pPr>
        <w:pStyle w:val="Heading3"/>
      </w:pPr>
      <w:r>
        <w:t>Solvency---AT: Delay---2NC</w:t>
      </w:r>
    </w:p>
    <w:p w14:paraId="4AF25ECF" w14:textId="77777777" w:rsidR="00236DE3" w:rsidRDefault="00236DE3" w:rsidP="00236DE3">
      <w:pPr>
        <w:pStyle w:val="Heading4"/>
      </w:pPr>
      <w:r>
        <w:t xml:space="preserve">3. The Code is updated </w:t>
      </w:r>
      <w:r w:rsidRPr="00C971AE">
        <w:rPr>
          <w:u w:val="single"/>
        </w:rPr>
        <w:t>instantly</w:t>
      </w:r>
      <w:r>
        <w:t>.</w:t>
      </w:r>
    </w:p>
    <w:p w14:paraId="4F2BF54D" w14:textId="77777777" w:rsidR="00236DE3" w:rsidRDefault="00236DE3" w:rsidP="00236DE3">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646E7D76" w14:textId="77777777" w:rsidR="00236DE3" w:rsidRPr="00C971AE" w:rsidRDefault="00236DE3" w:rsidP="00236DE3">
      <w:pPr>
        <w:rPr>
          <w:sz w:val="16"/>
        </w:rPr>
      </w:pPr>
      <w:r w:rsidRPr="00C971AE">
        <w:rPr>
          <w:sz w:val="16"/>
        </w:rPr>
        <w:t>Currency</w:t>
      </w:r>
    </w:p>
    <w:p w14:paraId="7DD006AF" w14:textId="77777777" w:rsidR="00236DE3" w:rsidRPr="00C971AE" w:rsidRDefault="00236DE3" w:rsidP="00236DE3">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309D5A37" w14:textId="77777777" w:rsidR="00236DE3" w:rsidRPr="00C971AE" w:rsidRDefault="00236DE3" w:rsidP="00236DE3">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1F9AC686" w14:textId="77777777" w:rsidR="00236DE3" w:rsidRPr="00C971AE" w:rsidRDefault="00236DE3" w:rsidP="00236DE3">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0FBED4A8" w14:textId="77777777" w:rsidR="00236DE3" w:rsidRPr="00C971AE" w:rsidRDefault="00236DE3" w:rsidP="00236DE3">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26F0D992" w14:textId="77777777" w:rsidR="00236DE3" w:rsidRPr="00C971AE" w:rsidRDefault="00236DE3" w:rsidP="00236DE3">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00D773C9" w14:textId="77777777" w:rsidR="00236DE3" w:rsidRPr="00C971AE" w:rsidRDefault="00236DE3" w:rsidP="00236DE3">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64818CE8" w14:textId="77777777" w:rsidR="00236DE3" w:rsidRPr="00C971AE" w:rsidRDefault="00236DE3" w:rsidP="00236DE3">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59078489" w14:textId="77777777" w:rsidR="00236DE3" w:rsidRPr="00C971AE" w:rsidRDefault="00236DE3" w:rsidP="00236DE3">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However, the other two causes of delay (i.e., the time-consuming nature of the work and the uneven flow of legislation) will continue to affect the timeliness of the Code including the Current version.</w:t>
      </w:r>
    </w:p>
    <w:p w14:paraId="1074626D" w14:textId="77777777" w:rsidR="00236DE3" w:rsidRPr="00C971AE" w:rsidRDefault="00236DE3" w:rsidP="00236DE3">
      <w:pPr>
        <w:rPr>
          <w:sz w:val="16"/>
        </w:rPr>
      </w:pPr>
      <w:r w:rsidRPr="00C971AE">
        <w:rPr>
          <w:sz w:val="16"/>
        </w:rPr>
        <w:t>What's Ahead</w:t>
      </w:r>
    </w:p>
    <w:p w14:paraId="5BF09D3A" w14:textId="77777777" w:rsidR="00236DE3" w:rsidRPr="00C971AE" w:rsidRDefault="00236DE3" w:rsidP="00236DE3">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38CCABAA" w14:textId="77777777" w:rsidR="00236DE3" w:rsidRPr="00C971AE" w:rsidRDefault="00236DE3" w:rsidP="00236DE3">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1EE25A53" w14:textId="77777777" w:rsidR="00236DE3" w:rsidRDefault="00236DE3" w:rsidP="00236DE3">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6CAFD327" w14:textId="77777777" w:rsidR="00236DE3" w:rsidRDefault="00236DE3" w:rsidP="00236DE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044776E" w14:textId="77777777" w:rsidR="00236DE3" w:rsidRPr="00F05475" w:rsidRDefault="00236DE3" w:rsidP="00236DE3">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4DA67EF7" w14:textId="77777777" w:rsidR="00236DE3" w:rsidRDefault="00236DE3" w:rsidP="00236DE3">
      <w:r>
        <w:t>&lt;&lt;TEXT CONDENSED, NONE OMITTED&gt;&gt;</w:t>
      </w:r>
    </w:p>
    <w:p w14:paraId="0761B8EE" w14:textId="77777777" w:rsidR="00236DE3" w:rsidRDefault="00236DE3" w:rsidP="00236DE3">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4B0024DA" w14:textId="77777777" w:rsidR="00236DE3" w:rsidRPr="00C971AE" w:rsidRDefault="00236DE3" w:rsidP="00236DE3">
      <w:r>
        <w:t>&lt;&lt;PARAGRAPH INTEGRITY RESUMES&gt;&gt;</w:t>
      </w:r>
    </w:p>
    <w:p w14:paraId="5F92A758" w14:textId="77777777" w:rsidR="00236DE3" w:rsidRPr="00F05475" w:rsidRDefault="00236DE3" w:rsidP="00236DE3">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182AC73E" w14:textId="77777777" w:rsidR="00236DE3" w:rsidRDefault="00236DE3" w:rsidP="00236DE3">
      <w:pPr>
        <w:pStyle w:val="Heading3"/>
      </w:pPr>
      <w:r>
        <w:t>Solvency---AT: Strike-down---2NC</w:t>
      </w:r>
    </w:p>
    <w:p w14:paraId="12368D87" w14:textId="77777777" w:rsidR="00236DE3" w:rsidRPr="002143BB" w:rsidRDefault="00236DE3" w:rsidP="00236DE3">
      <w:pPr>
        <w:pStyle w:val="Heading4"/>
      </w:pPr>
      <w:r>
        <w:t xml:space="preserve">2. Courts </w:t>
      </w:r>
      <w:r w:rsidRPr="00E261A8">
        <w:rPr>
          <w:u w:val="single"/>
        </w:rPr>
        <w:t>presume</w:t>
      </w:r>
      <w:r>
        <w:t xml:space="preserve"> OLRC’s reading is </w:t>
      </w:r>
      <w:r w:rsidRPr="00E261A8">
        <w:rPr>
          <w:u w:val="single"/>
        </w:rPr>
        <w:t>correct</w:t>
      </w:r>
      <w:r>
        <w:t>.</w:t>
      </w:r>
    </w:p>
    <w:p w14:paraId="51E02977" w14:textId="77777777" w:rsidR="00236DE3" w:rsidRDefault="00236DE3" w:rsidP="00236DE3">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1FA3A7A1" w14:textId="77777777" w:rsidR="00236DE3" w:rsidRPr="00E261A8" w:rsidRDefault="00236DE3" w:rsidP="00236DE3">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64628674" w14:textId="77777777" w:rsidR="00236DE3" w:rsidRPr="002A57A2" w:rsidRDefault="00236DE3" w:rsidP="00236DE3">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32CD0E79" w14:textId="77777777" w:rsidR="00236DE3" w:rsidRPr="009B3983" w:rsidRDefault="00236DE3" w:rsidP="00236DE3">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7FB0F4DF" w14:textId="77777777" w:rsidR="00236DE3" w:rsidRPr="009B3983" w:rsidRDefault="00236DE3" w:rsidP="00236DE3">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42AF02B3" w14:textId="77777777" w:rsidR="00236DE3" w:rsidRPr="004D458E" w:rsidRDefault="00236DE3" w:rsidP="00236DE3">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4F077840" w14:textId="77777777" w:rsidR="00236DE3" w:rsidRPr="00BB3D5F" w:rsidRDefault="00236DE3" w:rsidP="00236DE3">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6C9D0650" w14:textId="77777777" w:rsidR="00236DE3" w:rsidRDefault="00236DE3" w:rsidP="00236DE3">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5F082DD0" w14:textId="77777777" w:rsidR="00236DE3" w:rsidRDefault="00236DE3" w:rsidP="00236DE3">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57D25D0D" w14:textId="77777777" w:rsidR="00236DE3" w:rsidRPr="0031496D" w:rsidRDefault="00236DE3" w:rsidP="00236DE3">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3C48A96B" w14:textId="77777777" w:rsidR="00236DE3" w:rsidRPr="00205CED" w:rsidRDefault="00236DE3" w:rsidP="00236DE3">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A9844B6" w14:textId="77777777" w:rsidR="00236DE3" w:rsidRPr="00331374" w:rsidRDefault="00236DE3" w:rsidP="00236DE3">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4E90E7F6" w14:textId="77777777" w:rsidR="00236DE3" w:rsidRPr="00975715" w:rsidRDefault="00236DE3" w:rsidP="00236DE3">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281FAD26" w14:textId="77777777" w:rsidR="00236DE3" w:rsidRPr="00331374" w:rsidRDefault="00236DE3" w:rsidP="00236DE3">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62424A0B" w14:textId="77777777" w:rsidR="00236DE3" w:rsidRPr="00331374" w:rsidRDefault="00236DE3" w:rsidP="00236DE3">
      <w:pPr>
        <w:rPr>
          <w:sz w:val="16"/>
        </w:rPr>
      </w:pPr>
      <w:r w:rsidRPr="00331374">
        <w:rPr>
          <w:sz w:val="16"/>
        </w:rPr>
        <w:t>B. Why Problems with the Code Matter</w:t>
      </w:r>
    </w:p>
    <w:p w14:paraId="241F6D87" w14:textId="77777777" w:rsidR="00236DE3" w:rsidRPr="008F57D0" w:rsidRDefault="00236DE3" w:rsidP="00236DE3">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64B98C3D" w14:textId="77777777" w:rsidR="00236DE3" w:rsidRPr="008F57D0" w:rsidRDefault="00236DE3" w:rsidP="00236DE3">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3D45E2D7" w14:textId="77777777" w:rsidR="00236DE3" w:rsidRPr="00607146" w:rsidRDefault="00236DE3" w:rsidP="00236DE3">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3D1C3469" w14:textId="77777777" w:rsidR="00236DE3" w:rsidRPr="00607146" w:rsidRDefault="00236DE3" w:rsidP="00236DE3">
      <w:pPr>
        <w:ind w:firstLine="720"/>
        <w:rPr>
          <w:sz w:val="16"/>
        </w:rPr>
      </w:pPr>
      <w:r w:rsidRPr="00607146">
        <w:rPr>
          <w:sz w:val="16"/>
        </w:rPr>
        <w:t>. . . .</w:t>
      </w:r>
    </w:p>
    <w:p w14:paraId="7E1385F8" w14:textId="77777777" w:rsidR="00236DE3" w:rsidRPr="00607146" w:rsidRDefault="00236DE3" w:rsidP="00236DE3">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4E077587" w14:textId="77777777" w:rsidR="00236DE3" w:rsidRPr="00607146" w:rsidRDefault="00236DE3" w:rsidP="00236DE3">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0F348E64" w14:textId="77777777" w:rsidR="00236DE3" w:rsidRPr="00607146" w:rsidRDefault="00236DE3" w:rsidP="00236DE3">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6E475DB4" w14:textId="77777777" w:rsidR="00236DE3" w:rsidRPr="00607146" w:rsidRDefault="00236DE3" w:rsidP="00236DE3">
      <w:pPr>
        <w:rPr>
          <w:b/>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42E2B841" w14:textId="77777777" w:rsidR="00236DE3" w:rsidRDefault="00236DE3" w:rsidP="00236DE3">
      <w:pPr>
        <w:pStyle w:val="Heading3"/>
      </w:pPr>
      <w:r>
        <w:t>INB---AT: Defense---2NC</w:t>
      </w:r>
    </w:p>
    <w:p w14:paraId="770CF67A" w14:textId="77777777" w:rsidR="00236DE3" w:rsidRDefault="00236DE3" w:rsidP="00236DE3">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47588C26" w14:textId="77777777" w:rsidR="00236DE3" w:rsidRDefault="00236DE3" w:rsidP="00236DE3">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2B0561F3" w14:textId="77777777" w:rsidR="00236DE3" w:rsidRPr="00BA0C3A" w:rsidRDefault="00236DE3" w:rsidP="00236DE3">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088B8072" w14:textId="77777777" w:rsidR="00236DE3" w:rsidRPr="00BA0C3A" w:rsidRDefault="00236DE3" w:rsidP="00236DE3">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6ACB4EBB" w14:textId="77777777" w:rsidR="00236DE3" w:rsidRPr="00BA0C3A" w:rsidRDefault="00236DE3" w:rsidP="00236DE3">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14985A6A" w14:textId="77777777" w:rsidR="00236DE3" w:rsidRPr="00BA0C3A" w:rsidRDefault="00236DE3" w:rsidP="00236DE3">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33D15F5D" w14:textId="77777777" w:rsidR="00236DE3" w:rsidRPr="00BA0C3A" w:rsidRDefault="00236DE3" w:rsidP="00236DE3">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024437E0" w14:textId="77777777" w:rsidR="00236DE3" w:rsidRPr="00BA0C3A" w:rsidRDefault="00236DE3" w:rsidP="00236DE3">
      <w:pPr>
        <w:rPr>
          <w:sz w:val="16"/>
        </w:rPr>
      </w:pPr>
      <w:r w:rsidRPr="00BA0C3A">
        <w:rPr>
          <w:sz w:val="16"/>
        </w:rPr>
        <w:t>But today the whole world faces a threat as deadly as any arsenal, and which makes a mockery of any pretentions to national “greatness” or superiority over others.</w:t>
      </w:r>
    </w:p>
    <w:p w14:paraId="0E202BA0" w14:textId="77777777" w:rsidR="00236DE3" w:rsidRPr="00BA0C3A" w:rsidRDefault="00236DE3" w:rsidP="00236DE3">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033642CB" w14:textId="77777777" w:rsidR="00236DE3" w:rsidRPr="00BA0C3A" w:rsidRDefault="00236DE3" w:rsidP="00236DE3">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53AD0990" w14:textId="77777777" w:rsidR="00236DE3" w:rsidRPr="00BA0C3A" w:rsidRDefault="00236DE3" w:rsidP="00236DE3">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3054AC69" w14:textId="77777777" w:rsidR="00236DE3" w:rsidRPr="00BA0C3A" w:rsidRDefault="00236DE3" w:rsidP="00236DE3">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3B67137C" w14:textId="77777777" w:rsidR="00236DE3" w:rsidRPr="00BA0C3A" w:rsidRDefault="00236DE3" w:rsidP="00236DE3">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7C633FA1" w14:textId="77777777" w:rsidR="00236DE3" w:rsidRPr="00BA0C3A" w:rsidRDefault="00236DE3" w:rsidP="00236DE3">
      <w:pPr>
        <w:rPr>
          <w:sz w:val="16"/>
        </w:rPr>
      </w:pPr>
      <w:r w:rsidRPr="00BA0C3A">
        <w:rPr>
          <w:sz w:val="16"/>
        </w:rPr>
        <w:t>The WHO should be enabled to work on behalf of the entire world, acting solely on the best available scientific and medical evidence.</w:t>
      </w:r>
    </w:p>
    <w:p w14:paraId="068CFD8D" w14:textId="77777777" w:rsidR="00236DE3" w:rsidRPr="00BA0C3A" w:rsidRDefault="00236DE3" w:rsidP="00236DE3">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69E7B9A6" w14:textId="77777777" w:rsidR="00236DE3" w:rsidRPr="00BA0C3A" w:rsidRDefault="00236DE3" w:rsidP="00236DE3">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79CA14AE" w14:textId="77777777" w:rsidR="00236DE3" w:rsidRPr="00BA0C3A" w:rsidRDefault="00236DE3" w:rsidP="00236DE3">
      <w:pPr>
        <w:rPr>
          <w:sz w:val="16"/>
        </w:rPr>
      </w:pPr>
      <w:r w:rsidRPr="00BA0C3A">
        <w:rPr>
          <w:sz w:val="16"/>
        </w:rPr>
        <w:t>This network of international covenants and institutions, agreed and constructed since the end of the Second World War with the United Nations at its core, is far from perfect.</w:t>
      </w:r>
    </w:p>
    <w:p w14:paraId="58884F52" w14:textId="77777777" w:rsidR="00236DE3" w:rsidRPr="00BA0C3A" w:rsidRDefault="00236DE3" w:rsidP="00236DE3">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0057DD3A" w14:textId="77777777" w:rsidR="00236DE3" w:rsidRPr="00BA0C3A" w:rsidRDefault="00236DE3" w:rsidP="00236DE3">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45CEA4C8" w14:textId="77777777" w:rsidR="00236DE3" w:rsidRPr="00BA0C3A" w:rsidRDefault="00236DE3" w:rsidP="00236DE3">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239454AA" w14:textId="77777777" w:rsidR="00236DE3" w:rsidRPr="00BA0C3A" w:rsidRDefault="00236DE3" w:rsidP="00236DE3">
      <w:pPr>
        <w:rPr>
          <w:sz w:val="16"/>
        </w:rPr>
      </w:pPr>
      <w:r w:rsidRPr="00BA0C3A">
        <w:rPr>
          <w:sz w:val="16"/>
        </w:rPr>
        <w:t>The siren songs of isolationism and populist nationalism need to be countered with a strong global chorus in support of cooperation, justice and human rights.</w:t>
      </w:r>
    </w:p>
    <w:p w14:paraId="0C80D4FA" w14:textId="77777777" w:rsidR="00236DE3" w:rsidRPr="00BA0C3A" w:rsidRDefault="00236DE3" w:rsidP="00236DE3">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45773EC8" w14:textId="77777777" w:rsidR="00236DE3" w:rsidRDefault="00236DE3" w:rsidP="00236DE3">
      <w:pPr>
        <w:pStyle w:val="Heading4"/>
      </w:pPr>
      <w:r>
        <w:t xml:space="preserve">3. Independently, polarization </w:t>
      </w:r>
      <w:r w:rsidRPr="00BA0C3A">
        <w:rPr>
          <w:u w:val="single"/>
        </w:rPr>
        <w:t>escalates</w:t>
      </w:r>
      <w:r>
        <w:t xml:space="preserve"> every </w:t>
      </w:r>
      <w:r w:rsidRPr="002F351B">
        <w:t xml:space="preserve">global </w:t>
      </w:r>
      <w:r w:rsidRPr="002F351B">
        <w:rPr>
          <w:u w:val="single"/>
        </w:rPr>
        <w:t>hotspot</w:t>
      </w:r>
      <w:r>
        <w:t>.</w:t>
      </w:r>
    </w:p>
    <w:p w14:paraId="0AB04ED5" w14:textId="77777777" w:rsidR="00236DE3" w:rsidRDefault="00236DE3" w:rsidP="00236DE3">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28CD027E" w14:textId="77777777" w:rsidR="00236DE3" w:rsidRPr="00F00BEF" w:rsidRDefault="00236DE3" w:rsidP="00236DE3">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5BE56FB1" w14:textId="77777777" w:rsidR="00236DE3" w:rsidRPr="00504D6E" w:rsidRDefault="00236DE3" w:rsidP="00236DE3">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0BFAC3ED" w14:textId="77777777" w:rsidR="00236DE3" w:rsidRPr="00121EA1" w:rsidRDefault="00236DE3" w:rsidP="00236DE3">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2E3B20C8" w14:textId="77777777" w:rsidR="00236DE3" w:rsidRPr="00DA5353" w:rsidRDefault="00236DE3" w:rsidP="00236DE3">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2D656FA6" w14:textId="77777777" w:rsidR="00236DE3" w:rsidRPr="001A2697" w:rsidRDefault="00236DE3" w:rsidP="00236DE3">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particular candidates.</w:t>
      </w:r>
    </w:p>
    <w:p w14:paraId="53C417BF" w14:textId="633C0597" w:rsidR="00236DE3" w:rsidRPr="00236DE3" w:rsidRDefault="00236DE3" w:rsidP="00236DE3">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6365FF70" w14:textId="5855992B" w:rsidR="00236DE3" w:rsidRPr="00AE512F" w:rsidRDefault="00236DE3" w:rsidP="00236DE3">
      <w:pPr>
        <w:pStyle w:val="Heading2"/>
      </w:pPr>
      <w:r>
        <w:t>T</w:t>
      </w:r>
    </w:p>
    <w:p w14:paraId="5B055423" w14:textId="77777777" w:rsidR="00236DE3" w:rsidRPr="00974E1F" w:rsidRDefault="00236DE3" w:rsidP="00236DE3">
      <w:pPr>
        <w:pStyle w:val="Heading3"/>
      </w:pPr>
      <w:r>
        <w:t xml:space="preserve">W/M FLSMA </w:t>
      </w:r>
    </w:p>
    <w:p w14:paraId="7679A47E" w14:textId="77777777" w:rsidR="00236DE3" w:rsidRDefault="00236DE3" w:rsidP="00236DE3">
      <w:pPr>
        <w:pStyle w:val="Heading4"/>
      </w:pPr>
      <w:r>
        <w:t xml:space="preserve">Using the CSRA means they are now legally </w:t>
      </w:r>
      <w:r w:rsidRPr="009B5EC9">
        <w:rPr>
          <w:u w:val="single"/>
        </w:rPr>
        <w:t>excluded</w:t>
      </w:r>
      <w:r>
        <w:t xml:space="preserve"> from </w:t>
      </w:r>
      <w:r w:rsidRPr="009B5EC9">
        <w:rPr>
          <w:u w:val="single"/>
        </w:rPr>
        <w:t>federal</w:t>
      </w:r>
      <w:r>
        <w:t xml:space="preserve"> </w:t>
      </w:r>
      <w:r w:rsidRPr="009B5EC9">
        <w:rPr>
          <w:u w:val="single"/>
        </w:rPr>
        <w:t>labor</w:t>
      </w:r>
      <w:r>
        <w:t xml:space="preserve"> </w:t>
      </w:r>
      <w:r w:rsidRPr="009B5EC9">
        <w:rPr>
          <w:u w:val="single"/>
        </w:rPr>
        <w:t>law</w:t>
      </w:r>
      <w:r>
        <w:t>.</w:t>
      </w:r>
    </w:p>
    <w:p w14:paraId="33A8778D" w14:textId="77777777" w:rsidR="00236DE3" w:rsidRPr="006E70FC" w:rsidRDefault="00236DE3" w:rsidP="00236DE3">
      <w:r w:rsidRPr="006E70FC">
        <w:rPr>
          <w:rStyle w:val="Style13ptBold"/>
        </w:rPr>
        <w:t>Wagner ’25</w:t>
      </w:r>
      <w:r>
        <w:t xml:space="preserve"> [Erich Wagner (</w:t>
      </w:r>
      <w:r w:rsidRPr="006E70FC">
        <w:t>senior correspondent</w:t>
      </w:r>
      <w:r>
        <w:t xml:space="preserve"> covering organized labor and federal workforce issues at Government Executive) Aug 28 2025.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60FF26C6" w14:textId="77777777" w:rsidR="00236DE3" w:rsidRPr="009B5EC9" w:rsidRDefault="00236DE3" w:rsidP="00236DE3">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377F6FDE" w14:textId="77777777" w:rsidR="00236DE3" w:rsidRPr="00974E1F" w:rsidRDefault="00236DE3" w:rsidP="00236DE3">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two-thirds of </w:t>
      </w:r>
      <w:r w:rsidRPr="0007197F">
        <w:rPr>
          <w:rStyle w:val="StyleUnderline"/>
          <w:highlight w:val="cyan"/>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2EF36DBE" w14:textId="77777777" w:rsidR="00236DE3" w:rsidRDefault="00236DE3" w:rsidP="00236DE3">
      <w:pPr>
        <w:pStyle w:val="Heading4"/>
      </w:pPr>
      <w:r>
        <w:t xml:space="preserve">That’s not embellishment---the </w:t>
      </w:r>
      <w:r w:rsidRPr="009B5EC9">
        <w:rPr>
          <w:u w:val="single"/>
        </w:rPr>
        <w:t>CSRA</w:t>
      </w:r>
      <w:r>
        <w:t xml:space="preserve"> uses the language ‘</w:t>
      </w:r>
      <w:r w:rsidRPr="009B5EC9">
        <w:rPr>
          <w:u w:val="single"/>
        </w:rPr>
        <w:t>exclude from the right to join a labor organization’</w:t>
      </w:r>
      <w:r>
        <w:t>. Independently, ‘</w:t>
      </w:r>
      <w:r w:rsidRPr="009B5EC9">
        <w:rPr>
          <w:u w:val="single"/>
        </w:rPr>
        <w:t>collective bargaining</w:t>
      </w:r>
      <w:r>
        <w:t xml:space="preserve">’ means to </w:t>
      </w:r>
      <w:r w:rsidRPr="009B5EC9">
        <w:rPr>
          <w:u w:val="single"/>
        </w:rPr>
        <w:t>perform</w:t>
      </w:r>
      <w:r>
        <w:t xml:space="preserve"> the </w:t>
      </w:r>
      <w:r w:rsidRPr="009B5EC9">
        <w:rPr>
          <w:u w:val="single"/>
        </w:rPr>
        <w:t>act</w:t>
      </w:r>
      <w:r>
        <w:t xml:space="preserve"> of </w:t>
      </w:r>
      <w:r w:rsidRPr="009B5EC9">
        <w:rPr>
          <w:u w:val="single"/>
        </w:rPr>
        <w:t>bargaining</w:t>
      </w:r>
      <w:r>
        <w:t xml:space="preserve"> with the </w:t>
      </w:r>
      <w:r w:rsidRPr="009B5EC9">
        <w:rPr>
          <w:u w:val="single"/>
        </w:rPr>
        <w:t>goal</w:t>
      </w:r>
      <w:r>
        <w:t xml:space="preserve"> of </w:t>
      </w:r>
      <w:r w:rsidRPr="009B5EC9">
        <w:rPr>
          <w:u w:val="single"/>
        </w:rPr>
        <w:t>reaching</w:t>
      </w:r>
      <w:r>
        <w:t xml:space="preserve"> an </w:t>
      </w:r>
      <w:r w:rsidRPr="009B5EC9">
        <w:rPr>
          <w:u w:val="single"/>
        </w:rPr>
        <w:t>agreement</w:t>
      </w:r>
      <w:r>
        <w:t>---</w:t>
      </w:r>
      <w:r w:rsidRPr="009B5EC9">
        <w:rPr>
          <w:u w:val="single"/>
        </w:rPr>
        <w:t>termination</w:t>
      </w:r>
      <w:r>
        <w:t xml:space="preserve"> and </w:t>
      </w:r>
      <w:r w:rsidRPr="009B5EC9">
        <w:rPr>
          <w:u w:val="single"/>
        </w:rPr>
        <w:t>refusal</w:t>
      </w:r>
      <w:r>
        <w:t xml:space="preserve"> of </w:t>
      </w:r>
      <w:r w:rsidRPr="009B5EC9">
        <w:rPr>
          <w:u w:val="single"/>
        </w:rPr>
        <w:t>CBA</w:t>
      </w:r>
      <w:r>
        <w:t xml:space="preserve">s </w:t>
      </w:r>
      <w:r w:rsidRPr="009B5EC9">
        <w:rPr>
          <w:u w:val="single"/>
        </w:rPr>
        <w:t>violates</w:t>
      </w:r>
      <w:r>
        <w:t xml:space="preserve">. </w:t>
      </w:r>
    </w:p>
    <w:p w14:paraId="4BC5E08C" w14:textId="77777777" w:rsidR="00236DE3" w:rsidRPr="009B5EC9" w:rsidRDefault="00236DE3" w:rsidP="00236DE3">
      <w:r w:rsidRPr="009B5EC9">
        <w:rPr>
          <w:rStyle w:val="Style13ptBold"/>
        </w:rPr>
        <w:t>CSRA ’78</w:t>
      </w:r>
      <w:r>
        <w:t xml:space="preserve"> [U.S. Congress, Oct 13 1978. U.S. Equal Employment Opportunity Commission “Civil Service Reform Act of 1978” </w:t>
      </w:r>
      <w:r w:rsidRPr="009B5EC9">
        <w:t>https://www.eeoc.gov/history/civil-service-reform-act-1978</w:t>
      </w:r>
      <w:r>
        <w:t xml:space="preserve"> // </w:t>
      </w:r>
      <w:r>
        <w:rPr>
          <w:i/>
        </w:rPr>
        <w:t>q.c.</w:t>
      </w:r>
      <w:r>
        <w:t>]</w:t>
      </w:r>
    </w:p>
    <w:p w14:paraId="0144427D" w14:textId="77777777" w:rsidR="00236DE3" w:rsidRPr="006E70FC" w:rsidRDefault="00236DE3" w:rsidP="00236DE3">
      <w:pPr>
        <w:rPr>
          <w:rStyle w:val="Emphasis"/>
        </w:rPr>
      </w:pPr>
      <w:r w:rsidRPr="006E70FC">
        <w:rPr>
          <w:rStyle w:val="Emphasis"/>
        </w:rPr>
        <w:t>Section. 7102. Employees' rights</w:t>
      </w:r>
    </w:p>
    <w:p w14:paraId="32B770E8" w14:textId="77777777" w:rsidR="00236DE3" w:rsidRPr="006E70FC" w:rsidRDefault="00236DE3" w:rsidP="00236DE3">
      <w:pPr>
        <w:rPr>
          <w:sz w:val="12"/>
        </w:rPr>
      </w:pPr>
      <w:r w:rsidRPr="006E70FC">
        <w:rPr>
          <w:rStyle w:val="StyleUnderline"/>
        </w:rPr>
        <w:t xml:space="preserve">" </w:t>
      </w:r>
      <w:r w:rsidRPr="009B5EC9">
        <w:rPr>
          <w:rStyle w:val="StyleUnderline"/>
          <w:highlight w:val="cyan"/>
        </w:rPr>
        <w:t>Each employee shall have the right to form, join, or assist any labor organization</w:t>
      </w:r>
      <w:r w:rsidRPr="006E70FC">
        <w:rPr>
          <w:sz w:val="12"/>
        </w:rPr>
        <w:t>, or to refrain from any such activity, freely and without fear of penalty or reprisal, and each employee shall be protected in the exercise of such right. Except as otherwise provided under this chapter, such right includes the right--,</w:t>
      </w:r>
    </w:p>
    <w:p w14:paraId="4273304D" w14:textId="77777777" w:rsidR="00236DE3" w:rsidRPr="006E70FC" w:rsidRDefault="00236DE3" w:rsidP="00236DE3">
      <w:pPr>
        <w:rPr>
          <w:sz w:val="12"/>
        </w:rPr>
      </w:pPr>
      <w:r w:rsidRPr="006E70FC">
        <w:rPr>
          <w:sz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810CBE8" w14:textId="77777777" w:rsidR="00236DE3" w:rsidRPr="006E70FC" w:rsidRDefault="00236DE3" w:rsidP="00236DE3">
      <w:pPr>
        <w:rPr>
          <w:sz w:val="12"/>
        </w:rPr>
      </w:pPr>
      <w:r w:rsidRPr="006E70FC">
        <w:rPr>
          <w:sz w:val="12"/>
        </w:rPr>
        <w:t>"(2) to engage in collective bargaining with respect to conditions of employment through representatives chosen by employees under this chapter.</w:t>
      </w:r>
    </w:p>
    <w:p w14:paraId="176B61D8" w14:textId="77777777" w:rsidR="00236DE3" w:rsidRPr="006E70FC" w:rsidRDefault="00236DE3" w:rsidP="00236DE3">
      <w:pPr>
        <w:rPr>
          <w:sz w:val="12"/>
        </w:rPr>
      </w:pPr>
      <w:r w:rsidRPr="006E70FC">
        <w:rPr>
          <w:sz w:val="12"/>
        </w:rPr>
        <w:t>Section. 7103. Definitions; application</w:t>
      </w:r>
    </w:p>
    <w:p w14:paraId="0D9557CA" w14:textId="77777777" w:rsidR="00236DE3" w:rsidRPr="006E70FC" w:rsidRDefault="00236DE3" w:rsidP="00236DE3">
      <w:pPr>
        <w:rPr>
          <w:sz w:val="12"/>
        </w:rPr>
      </w:pPr>
      <w:r w:rsidRPr="006E70FC">
        <w:rPr>
          <w:sz w:val="12"/>
        </w:rPr>
        <w:t>"(a) For the purpose of this chapter--,</w:t>
      </w:r>
    </w:p>
    <w:p w14:paraId="35559C54" w14:textId="77777777" w:rsidR="00236DE3" w:rsidRPr="006E70FC" w:rsidRDefault="00236DE3" w:rsidP="00236DE3">
      <w:pPr>
        <w:rPr>
          <w:sz w:val="12"/>
        </w:rPr>
      </w:pPr>
      <w:r w:rsidRPr="006E70FC">
        <w:rPr>
          <w:sz w:val="12"/>
        </w:rPr>
        <w:t>"(1) 'person' means an individual, labor organization, or agency;</w:t>
      </w:r>
    </w:p>
    <w:p w14:paraId="305B01FB" w14:textId="77777777" w:rsidR="00236DE3" w:rsidRPr="006E70FC" w:rsidRDefault="00236DE3" w:rsidP="00236DE3">
      <w:pPr>
        <w:rPr>
          <w:sz w:val="12"/>
        </w:rPr>
      </w:pPr>
      <w:r w:rsidRPr="006E70FC">
        <w:rPr>
          <w:sz w:val="12"/>
        </w:rPr>
        <w:t>"(2) 'employee' means an individual--,</w:t>
      </w:r>
    </w:p>
    <w:p w14:paraId="2E67CE41" w14:textId="77777777" w:rsidR="00236DE3" w:rsidRPr="006E70FC" w:rsidRDefault="00236DE3" w:rsidP="00236DE3">
      <w:pPr>
        <w:rPr>
          <w:sz w:val="12"/>
        </w:rPr>
      </w:pPr>
      <w:r w:rsidRPr="006E70FC">
        <w:rPr>
          <w:sz w:val="12"/>
        </w:rPr>
        <w:t>"(A) employed in an agency; or</w:t>
      </w:r>
    </w:p>
    <w:p w14:paraId="5F6065CF" w14:textId="77777777" w:rsidR="00236DE3" w:rsidRPr="006E70FC" w:rsidRDefault="00236DE3" w:rsidP="00236DE3">
      <w:pPr>
        <w:rPr>
          <w:sz w:val="12"/>
        </w:rPr>
      </w:pPr>
      <w:r w:rsidRPr="006E70FC">
        <w:rPr>
          <w:sz w:val="12"/>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02E9A02" w14:textId="77777777" w:rsidR="00236DE3" w:rsidRPr="006E70FC" w:rsidRDefault="00236DE3" w:rsidP="00236DE3">
      <w:pPr>
        <w:rPr>
          <w:sz w:val="12"/>
        </w:rPr>
      </w:pPr>
      <w:r w:rsidRPr="006E70FC">
        <w:rPr>
          <w:sz w:val="12"/>
        </w:rPr>
        <w:t>but does not include--,</w:t>
      </w:r>
    </w:p>
    <w:p w14:paraId="66D6F01A" w14:textId="77777777" w:rsidR="00236DE3" w:rsidRPr="006E70FC" w:rsidRDefault="00236DE3" w:rsidP="00236DE3">
      <w:pPr>
        <w:rPr>
          <w:sz w:val="12"/>
        </w:rPr>
      </w:pPr>
      <w:r w:rsidRPr="006E70FC">
        <w:rPr>
          <w:sz w:val="12"/>
        </w:rPr>
        <w:t>"(i) an alien or noncitizen of the United States who occupies a position outside the United States;</w:t>
      </w:r>
    </w:p>
    <w:p w14:paraId="5EC60A2F" w14:textId="77777777" w:rsidR="00236DE3" w:rsidRPr="006E70FC" w:rsidRDefault="00236DE3" w:rsidP="00236DE3">
      <w:pPr>
        <w:rPr>
          <w:sz w:val="12"/>
        </w:rPr>
      </w:pPr>
      <w:r w:rsidRPr="006E70FC">
        <w:rPr>
          <w:sz w:val="12"/>
        </w:rPr>
        <w:t>"(ii) a member of the uniformed services;</w:t>
      </w:r>
    </w:p>
    <w:p w14:paraId="6E8186C3" w14:textId="77777777" w:rsidR="00236DE3" w:rsidRPr="006E70FC" w:rsidRDefault="00236DE3" w:rsidP="00236DE3">
      <w:pPr>
        <w:rPr>
          <w:sz w:val="12"/>
        </w:rPr>
      </w:pPr>
      <w:r w:rsidRPr="006E70FC">
        <w:rPr>
          <w:sz w:val="12"/>
        </w:rPr>
        <w:t>"(iii) a supervisor or a management official;</w:t>
      </w:r>
    </w:p>
    <w:p w14:paraId="7A1BD0EF" w14:textId="77777777" w:rsidR="00236DE3" w:rsidRPr="006E70FC" w:rsidRDefault="00236DE3" w:rsidP="00236DE3">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182B68D2" w14:textId="77777777" w:rsidR="00236DE3" w:rsidRPr="006E70FC" w:rsidRDefault="00236DE3" w:rsidP="00236DE3">
      <w:pPr>
        <w:rPr>
          <w:sz w:val="12"/>
        </w:rPr>
      </w:pPr>
      <w:r w:rsidRPr="006E70FC">
        <w:rPr>
          <w:sz w:val="12"/>
        </w:rPr>
        <w:t>"(v) any person who participates in a strike in violation of section 7311 of this title;</w:t>
      </w:r>
    </w:p>
    <w:p w14:paraId="54610DD7" w14:textId="77777777" w:rsidR="00236DE3" w:rsidRPr="006E70FC" w:rsidRDefault="00236DE3" w:rsidP="00236DE3">
      <w:pPr>
        <w:rPr>
          <w:sz w:val="12"/>
        </w:rPr>
      </w:pPr>
      <w:r w:rsidRPr="006E70FC">
        <w:rPr>
          <w:sz w:val="12"/>
        </w:rPr>
        <w:t>"(3) 'agency' means an Executive agency (including a nonappropriated fund instrumentality described in section 2105(c) of this title and the Veterans' Canteen Service, Veterans' Administration), the Library of Congress, and the Government Printing Office, but does not include--,</w:t>
      </w:r>
    </w:p>
    <w:p w14:paraId="2A5CCADF" w14:textId="77777777" w:rsidR="00236DE3" w:rsidRPr="006E70FC" w:rsidRDefault="00236DE3" w:rsidP="00236DE3">
      <w:pPr>
        <w:rPr>
          <w:sz w:val="12"/>
        </w:rPr>
      </w:pPr>
      <w:r w:rsidRPr="006E70FC">
        <w:rPr>
          <w:sz w:val="12"/>
        </w:rPr>
        <w:t>"(A) the General Accounting Office;</w:t>
      </w:r>
    </w:p>
    <w:p w14:paraId="44DF97B7" w14:textId="77777777" w:rsidR="00236DE3" w:rsidRPr="006E70FC" w:rsidRDefault="00236DE3" w:rsidP="00236DE3">
      <w:pPr>
        <w:rPr>
          <w:sz w:val="12"/>
        </w:rPr>
      </w:pPr>
      <w:r w:rsidRPr="006E70FC">
        <w:rPr>
          <w:sz w:val="12"/>
        </w:rPr>
        <w:t>"(B) the Federal Bureau of Investigation;</w:t>
      </w:r>
    </w:p>
    <w:p w14:paraId="50CC24FE" w14:textId="77777777" w:rsidR="00236DE3" w:rsidRPr="006E70FC" w:rsidRDefault="00236DE3" w:rsidP="00236DE3">
      <w:pPr>
        <w:rPr>
          <w:sz w:val="12"/>
        </w:rPr>
      </w:pPr>
      <w:r w:rsidRPr="006E70FC">
        <w:rPr>
          <w:sz w:val="12"/>
        </w:rPr>
        <w:t>"(C) the Ceneral Intelligence Agency;</w:t>
      </w:r>
    </w:p>
    <w:p w14:paraId="42B3F220" w14:textId="77777777" w:rsidR="00236DE3" w:rsidRPr="006E70FC" w:rsidRDefault="00236DE3" w:rsidP="00236DE3">
      <w:pPr>
        <w:rPr>
          <w:sz w:val="12"/>
        </w:rPr>
      </w:pPr>
      <w:r w:rsidRPr="006E70FC">
        <w:rPr>
          <w:sz w:val="12"/>
        </w:rPr>
        <w:t>"(D) the National Security Agency;</w:t>
      </w:r>
    </w:p>
    <w:p w14:paraId="0C5C84E7" w14:textId="77777777" w:rsidR="00236DE3" w:rsidRPr="006E70FC" w:rsidRDefault="00236DE3" w:rsidP="00236DE3">
      <w:pPr>
        <w:rPr>
          <w:sz w:val="12"/>
        </w:rPr>
      </w:pPr>
      <w:r w:rsidRPr="006E70FC">
        <w:rPr>
          <w:sz w:val="12"/>
        </w:rPr>
        <w:t>"(E) the Tennessee Valley Authority;</w:t>
      </w:r>
    </w:p>
    <w:p w14:paraId="54634C23" w14:textId="77777777" w:rsidR="00236DE3" w:rsidRPr="006E70FC" w:rsidRDefault="00236DE3" w:rsidP="00236DE3">
      <w:pPr>
        <w:rPr>
          <w:sz w:val="12"/>
        </w:rPr>
      </w:pPr>
      <w:r w:rsidRPr="006E70FC">
        <w:rPr>
          <w:sz w:val="12"/>
        </w:rPr>
        <w:t>"(F) the Federal Labor Relations Authority; or</w:t>
      </w:r>
    </w:p>
    <w:p w14:paraId="006CB9BA" w14:textId="77777777" w:rsidR="00236DE3" w:rsidRPr="006E70FC" w:rsidRDefault="00236DE3" w:rsidP="00236DE3">
      <w:pPr>
        <w:rPr>
          <w:sz w:val="12"/>
        </w:rPr>
      </w:pPr>
      <w:r w:rsidRPr="006E70FC">
        <w:rPr>
          <w:sz w:val="12"/>
        </w:rPr>
        <w:t>"(G) the Federal Service Impasses Panel;</w:t>
      </w:r>
    </w:p>
    <w:p w14:paraId="661DD455" w14:textId="77777777" w:rsidR="00236DE3" w:rsidRPr="006E70FC" w:rsidRDefault="00236DE3" w:rsidP="00236DE3">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2167B0D3" w14:textId="77777777" w:rsidR="00236DE3" w:rsidRPr="006E70FC" w:rsidRDefault="00236DE3" w:rsidP="00236DE3">
      <w:pPr>
        <w:rPr>
          <w:sz w:val="12"/>
        </w:rPr>
      </w:pPr>
      <w:r w:rsidRPr="006E70FC">
        <w:rPr>
          <w:sz w:val="12"/>
        </w:rPr>
        <w:t>"(A) an organization which, by its constitution, bylaws, tacit agreement among its members, or otherwise, denies membership because of race, color, creed, national origin, sex, age, preferential or nonpreferential civil service status, political affiliation, marital status, or handicapping condition;</w:t>
      </w:r>
    </w:p>
    <w:p w14:paraId="21F75BD5" w14:textId="77777777" w:rsidR="00236DE3" w:rsidRPr="006E70FC" w:rsidRDefault="00236DE3" w:rsidP="00236DE3">
      <w:pPr>
        <w:rPr>
          <w:sz w:val="12"/>
        </w:rPr>
      </w:pPr>
      <w:r w:rsidRPr="006E70FC">
        <w:rPr>
          <w:sz w:val="12"/>
        </w:rPr>
        <w:t>"(B) an organization which advocates the overthrow of the constitutional form of government of the United States;</w:t>
      </w:r>
    </w:p>
    <w:p w14:paraId="298AB14E" w14:textId="77777777" w:rsidR="00236DE3" w:rsidRPr="006E70FC" w:rsidRDefault="00236DE3" w:rsidP="00236DE3">
      <w:pPr>
        <w:rPr>
          <w:sz w:val="12"/>
        </w:rPr>
      </w:pPr>
      <w:r w:rsidRPr="006E70FC">
        <w:rPr>
          <w:sz w:val="12"/>
        </w:rPr>
        <w:t>"(C) an organization sponsored by an agency; or</w:t>
      </w:r>
    </w:p>
    <w:p w14:paraId="48C0B648" w14:textId="77777777" w:rsidR="00236DE3" w:rsidRPr="006E70FC" w:rsidRDefault="00236DE3" w:rsidP="00236DE3">
      <w:pPr>
        <w:rPr>
          <w:sz w:val="12"/>
        </w:rPr>
      </w:pPr>
      <w:r w:rsidRPr="006E70FC">
        <w:rPr>
          <w:sz w:val="12"/>
        </w:rPr>
        <w:t>"(D) an organization which participates in the conduct of a strike against the Government or any agency thereof or imposes a duty or obligation to conduct, assist, or participate in such a strike;</w:t>
      </w:r>
    </w:p>
    <w:p w14:paraId="241DC3CC" w14:textId="77777777" w:rsidR="00236DE3" w:rsidRPr="006E70FC" w:rsidRDefault="00236DE3" w:rsidP="00236DE3">
      <w:pPr>
        <w:rPr>
          <w:sz w:val="12"/>
        </w:rPr>
      </w:pPr>
      <w:r w:rsidRPr="006E70FC">
        <w:rPr>
          <w:sz w:val="12"/>
        </w:rPr>
        <w:t>"(5) 'dues' means dues, fees, and assessments;</w:t>
      </w:r>
    </w:p>
    <w:p w14:paraId="24ED2235" w14:textId="77777777" w:rsidR="00236DE3" w:rsidRPr="006E70FC" w:rsidRDefault="00236DE3" w:rsidP="00236DE3">
      <w:pPr>
        <w:rPr>
          <w:sz w:val="12"/>
        </w:rPr>
      </w:pPr>
      <w:r w:rsidRPr="006E70FC">
        <w:rPr>
          <w:sz w:val="12"/>
        </w:rPr>
        <w:t>"(6) ' Authority' means the Federal Labor Relations Authority described in section 7104(a) of this title;</w:t>
      </w:r>
    </w:p>
    <w:p w14:paraId="38460E77" w14:textId="77777777" w:rsidR="00236DE3" w:rsidRPr="006E70FC" w:rsidRDefault="00236DE3" w:rsidP="00236DE3">
      <w:pPr>
        <w:rPr>
          <w:sz w:val="12"/>
        </w:rPr>
      </w:pPr>
      <w:r w:rsidRPr="006E70FC">
        <w:rPr>
          <w:sz w:val="12"/>
        </w:rPr>
        <w:t>"(7) ' Panel' means the Federal Service Impasses Panel described in section 7119(c) of this title;</w:t>
      </w:r>
    </w:p>
    <w:p w14:paraId="72A5C272" w14:textId="77777777" w:rsidR="00236DE3" w:rsidRPr="006E70FC" w:rsidRDefault="00236DE3" w:rsidP="00236DE3">
      <w:pPr>
        <w:rPr>
          <w:sz w:val="12"/>
        </w:rPr>
      </w:pPr>
      <w:r w:rsidRPr="006E70FC">
        <w:rPr>
          <w:sz w:val="12"/>
        </w:rPr>
        <w:t>"(8) 'collective bargaining agreement' means an agreement entered into as a result of collective bargaining pursuant to the provisions of this chapter;</w:t>
      </w:r>
    </w:p>
    <w:p w14:paraId="5C2179BC" w14:textId="77777777" w:rsidR="00236DE3" w:rsidRPr="006E70FC" w:rsidRDefault="00236DE3" w:rsidP="00236DE3">
      <w:pPr>
        <w:rPr>
          <w:sz w:val="12"/>
        </w:rPr>
      </w:pPr>
      <w:r w:rsidRPr="006E70FC">
        <w:rPr>
          <w:sz w:val="12"/>
        </w:rPr>
        <w:t>"(9) 'grievance' means any complaint--,</w:t>
      </w:r>
    </w:p>
    <w:p w14:paraId="0B4817E9" w14:textId="77777777" w:rsidR="00236DE3" w:rsidRPr="006E70FC" w:rsidRDefault="00236DE3" w:rsidP="00236DE3">
      <w:pPr>
        <w:rPr>
          <w:sz w:val="12"/>
        </w:rPr>
      </w:pPr>
      <w:r w:rsidRPr="006E70FC">
        <w:rPr>
          <w:sz w:val="12"/>
        </w:rPr>
        <w:t>"(A) by any employee concerning any matter relating to the employment of the employee;</w:t>
      </w:r>
    </w:p>
    <w:p w14:paraId="67CA0DB9" w14:textId="77777777" w:rsidR="00236DE3" w:rsidRPr="006E70FC" w:rsidRDefault="00236DE3" w:rsidP="00236DE3">
      <w:pPr>
        <w:rPr>
          <w:sz w:val="12"/>
        </w:rPr>
      </w:pPr>
      <w:r w:rsidRPr="006E70FC">
        <w:rPr>
          <w:sz w:val="12"/>
        </w:rPr>
        <w:t>"(B) by any labor organization concerning any matter relating to the employment of any employee; or</w:t>
      </w:r>
    </w:p>
    <w:p w14:paraId="4D7D685E" w14:textId="77777777" w:rsidR="00236DE3" w:rsidRPr="006E70FC" w:rsidRDefault="00236DE3" w:rsidP="00236DE3">
      <w:pPr>
        <w:rPr>
          <w:sz w:val="12"/>
        </w:rPr>
      </w:pPr>
      <w:r w:rsidRPr="006E70FC">
        <w:rPr>
          <w:sz w:val="12"/>
        </w:rPr>
        <w:t>"(C) by any employee, labor organization, or agency concerning--,</w:t>
      </w:r>
    </w:p>
    <w:p w14:paraId="5F19C925" w14:textId="77777777" w:rsidR="00236DE3" w:rsidRPr="006E70FC" w:rsidRDefault="00236DE3" w:rsidP="00236DE3">
      <w:pPr>
        <w:rPr>
          <w:sz w:val="12"/>
        </w:rPr>
      </w:pPr>
      <w:r w:rsidRPr="006E70FC">
        <w:rPr>
          <w:sz w:val="12"/>
        </w:rPr>
        <w:t>"(i) the effect or interpretation, or a claim of breach, of a collective bargaining agreement; or</w:t>
      </w:r>
    </w:p>
    <w:p w14:paraId="7B4678F7" w14:textId="77777777" w:rsidR="00236DE3" w:rsidRPr="006E70FC" w:rsidRDefault="00236DE3" w:rsidP="00236DE3">
      <w:pPr>
        <w:rPr>
          <w:sz w:val="12"/>
        </w:rPr>
      </w:pPr>
      <w:r w:rsidRPr="006E70FC">
        <w:rPr>
          <w:sz w:val="12"/>
        </w:rPr>
        <w:t>"(ii) any claimed violation, misinterpretation, or misapplication of any law, rule, or regulation affecting conditions of employment;</w:t>
      </w:r>
    </w:p>
    <w:p w14:paraId="599B847B" w14:textId="77777777" w:rsidR="00236DE3" w:rsidRPr="006E70FC" w:rsidRDefault="00236DE3" w:rsidP="00236DE3">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3E363A20" w14:textId="77777777" w:rsidR="00236DE3" w:rsidRPr="006E70FC" w:rsidRDefault="00236DE3" w:rsidP="00236DE3">
      <w:pPr>
        <w:rPr>
          <w:sz w:val="12"/>
        </w:rPr>
      </w:pPr>
      <w:r w:rsidRPr="006E70FC">
        <w:rPr>
          <w:sz w:val="12"/>
        </w:rPr>
        <w:t>"(11) 'management official' means an individual employed by an agency in a position the duties and responsibilities of which require or authorize the individual to formulate, determine, or influence the policies of the agency;</w:t>
      </w:r>
    </w:p>
    <w:p w14:paraId="4160B67D" w14:textId="77777777" w:rsidR="00236DE3" w:rsidRPr="006E70FC" w:rsidRDefault="00236DE3" w:rsidP="00236DE3">
      <w:pPr>
        <w:rPr>
          <w:sz w:val="12"/>
        </w:rPr>
      </w:pPr>
      <w:r w:rsidRPr="006E70FC">
        <w:rPr>
          <w:rStyle w:val="StyleUnderline"/>
        </w:rPr>
        <w:t xml:space="preserve">"(12) </w:t>
      </w:r>
      <w:r w:rsidRPr="009B5EC9">
        <w:rPr>
          <w:rStyle w:val="Emphasis"/>
          <w:highlight w:val="cyan"/>
        </w:rPr>
        <w:t>'collective bargaining'</w:t>
      </w:r>
      <w:r w:rsidRPr="009B5EC9">
        <w:rPr>
          <w:rStyle w:val="StyleUnderline"/>
          <w:highlight w:val="cyan"/>
        </w:rPr>
        <w:t xml:space="preserve"> means the </w:t>
      </w:r>
      <w:r w:rsidRPr="009B5EC9">
        <w:rPr>
          <w:rStyle w:val="Emphasis"/>
          <w:highlight w:val="cyan"/>
        </w:rPr>
        <w:t>performance</w:t>
      </w:r>
      <w:r w:rsidRPr="009B5EC9">
        <w:rPr>
          <w:rStyle w:val="StyleUnderline"/>
          <w:highlight w:val="cyan"/>
        </w:rPr>
        <w:t xml:space="preserve"> of the mutual obligation</w:t>
      </w:r>
      <w:r w:rsidRPr="006E70FC">
        <w:rPr>
          <w:rStyle w:val="StyleUnderline"/>
        </w:rPr>
        <w:t xml:space="preserve"> of the representative of an agency and the exclusive representative of employees in an appropriate unit in the agency to meet at reasonable times and </w:t>
      </w:r>
      <w:r w:rsidRPr="009B5EC9">
        <w:rPr>
          <w:rStyle w:val="StyleUnderline"/>
          <w:highlight w:val="cyan"/>
        </w:rPr>
        <w:t xml:space="preserve">to </w:t>
      </w:r>
      <w:r w:rsidRPr="009B5EC9">
        <w:rPr>
          <w:rStyle w:val="Emphasis"/>
          <w:highlight w:val="cyan"/>
        </w:rPr>
        <w:t>consult and bargain</w:t>
      </w:r>
      <w:r w:rsidRPr="009B5EC9">
        <w:rPr>
          <w:rStyle w:val="StyleUnderline"/>
          <w:highlight w:val="cyan"/>
        </w:rPr>
        <w:t xml:space="preserve"> in a good-faith effort </w:t>
      </w:r>
      <w:r w:rsidRPr="009B5EC9">
        <w:rPr>
          <w:rStyle w:val="Emphasis"/>
          <w:highlight w:val="cyan"/>
        </w:rPr>
        <w:t>to reach</w:t>
      </w:r>
      <w:r w:rsidRPr="006E70FC">
        <w:rPr>
          <w:rStyle w:val="Emphasis"/>
        </w:rPr>
        <w:t xml:space="preserve"> agreement</w:t>
      </w:r>
      <w:r w:rsidRPr="006E70FC">
        <w:rPr>
          <w:rStyle w:val="StyleUnderline"/>
        </w:rPr>
        <w:t xml:space="preserve"> with respect to the conditions of employment affecting such employees and to execute</w:t>
      </w:r>
      <w:r w:rsidRPr="006E70FC">
        <w:rPr>
          <w:sz w:val="12"/>
        </w:rPr>
        <w:t xml:space="preserve">, if requested by either party, </w:t>
      </w:r>
      <w:r w:rsidRPr="006E70FC">
        <w:rPr>
          <w:rStyle w:val="StyleUnderline"/>
        </w:rPr>
        <w:t xml:space="preserve">a written document incorporating any </w:t>
      </w:r>
      <w:r w:rsidRPr="009B5EC9">
        <w:rPr>
          <w:rStyle w:val="Emphasis"/>
          <w:highlight w:val="cyan"/>
        </w:rPr>
        <w:t>collective bargaining agreement</w:t>
      </w:r>
      <w:r w:rsidRPr="006E70FC">
        <w:rPr>
          <w:rStyle w:val="StyleUnderline"/>
        </w:rPr>
        <w:t xml:space="preserve"> reached</w:t>
      </w:r>
      <w:r w:rsidRPr="006E70FC">
        <w:rPr>
          <w:sz w:val="12"/>
        </w:rPr>
        <w:t>, but the obligation referred to in this paragraph does not compel either party to agree to a proposal or to make a concession;</w:t>
      </w:r>
    </w:p>
    <w:p w14:paraId="3645C396" w14:textId="77777777" w:rsidR="00236DE3" w:rsidRPr="006E70FC" w:rsidRDefault="00236DE3" w:rsidP="00236DE3">
      <w:pPr>
        <w:rPr>
          <w:sz w:val="12"/>
        </w:rPr>
      </w:pPr>
      <w:r w:rsidRPr="006E70FC">
        <w:rPr>
          <w:sz w:val="12"/>
        </w:rPr>
        <w:t>"(13) 'confidential employee' means an employee who acts in a confidential capacity with respect to an individual who formulates or effectuates management policies in the field of labor-management relations;</w:t>
      </w:r>
    </w:p>
    <w:p w14:paraId="2D6D13BB" w14:textId="77777777" w:rsidR="00236DE3" w:rsidRPr="006E70FC" w:rsidRDefault="00236DE3" w:rsidP="00236DE3">
      <w:pPr>
        <w:rPr>
          <w:sz w:val="12"/>
        </w:rPr>
      </w:pPr>
      <w:r w:rsidRPr="006E70FC">
        <w:rPr>
          <w:sz w:val="12"/>
        </w:rPr>
        <w:t>"(14) 'conditions of employment' means personnel poliicies. practices, and matters, whether established by rule, regulation, or otherwise, affecting working conditions, except that such term does not include policies, practices, and matters--,</w:t>
      </w:r>
    </w:p>
    <w:p w14:paraId="4C9AB64A" w14:textId="77777777" w:rsidR="00236DE3" w:rsidRPr="006E70FC" w:rsidRDefault="00236DE3" w:rsidP="00236DE3">
      <w:pPr>
        <w:rPr>
          <w:sz w:val="12"/>
        </w:rPr>
      </w:pPr>
      <w:r w:rsidRPr="006E70FC">
        <w:rPr>
          <w:sz w:val="12"/>
        </w:rPr>
        <w:t>"(A) relating to political activities prohibited under subchapter III of chapter 73 of this title;</w:t>
      </w:r>
    </w:p>
    <w:p w14:paraId="6650080D" w14:textId="77777777" w:rsidR="00236DE3" w:rsidRPr="006E70FC" w:rsidRDefault="00236DE3" w:rsidP="00236DE3">
      <w:pPr>
        <w:rPr>
          <w:sz w:val="12"/>
        </w:rPr>
      </w:pPr>
      <w:r w:rsidRPr="006E70FC">
        <w:rPr>
          <w:sz w:val="12"/>
        </w:rPr>
        <w:t>"(B) relating to the classification of any position; or</w:t>
      </w:r>
    </w:p>
    <w:p w14:paraId="2751CC64" w14:textId="77777777" w:rsidR="00236DE3" w:rsidRPr="006E70FC" w:rsidRDefault="00236DE3" w:rsidP="00236DE3">
      <w:pPr>
        <w:rPr>
          <w:sz w:val="12"/>
        </w:rPr>
      </w:pPr>
      <w:r w:rsidRPr="006E70FC">
        <w:rPr>
          <w:sz w:val="12"/>
        </w:rPr>
        <w:t>"(C) to the extent such matters are specifically provided for by Federal statute;</w:t>
      </w:r>
    </w:p>
    <w:p w14:paraId="081AE0DD" w14:textId="77777777" w:rsidR="00236DE3" w:rsidRPr="006E70FC" w:rsidRDefault="00236DE3" w:rsidP="00236DE3">
      <w:pPr>
        <w:rPr>
          <w:sz w:val="12"/>
        </w:rPr>
      </w:pPr>
      <w:r w:rsidRPr="006E70FC">
        <w:rPr>
          <w:sz w:val="12"/>
        </w:rPr>
        <w:t>"(15) 'professional employee' means--,</w:t>
      </w:r>
    </w:p>
    <w:p w14:paraId="0A312B2C" w14:textId="77777777" w:rsidR="00236DE3" w:rsidRPr="006E70FC" w:rsidRDefault="00236DE3" w:rsidP="00236DE3">
      <w:pPr>
        <w:rPr>
          <w:sz w:val="12"/>
        </w:rPr>
      </w:pPr>
      <w:r w:rsidRPr="006E70FC">
        <w:rPr>
          <w:sz w:val="12"/>
        </w:rPr>
        <w:t>"(A) an employee engaged in the performance of work--,</w:t>
      </w:r>
    </w:p>
    <w:p w14:paraId="1B51E2E5" w14:textId="77777777" w:rsidR="00236DE3" w:rsidRPr="006E70FC" w:rsidRDefault="00236DE3" w:rsidP="00236DE3">
      <w:pPr>
        <w:rPr>
          <w:sz w:val="12"/>
        </w:rPr>
      </w:pPr>
      <w:r w:rsidRPr="006E70FC">
        <w:rPr>
          <w:sz w:val="12"/>
        </w:rPr>
        <w:t>"(i)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
    <w:p w14:paraId="2F7A2F9A" w14:textId="77777777" w:rsidR="00236DE3" w:rsidRPr="006E70FC" w:rsidRDefault="00236DE3" w:rsidP="00236DE3">
      <w:pPr>
        <w:rPr>
          <w:sz w:val="12"/>
        </w:rPr>
      </w:pPr>
      <w:r w:rsidRPr="006E70FC">
        <w:rPr>
          <w:sz w:val="12"/>
        </w:rPr>
        <w:t>"(ii) requiring the consistent exercise of discretion and judgment in its performance;</w:t>
      </w:r>
    </w:p>
    <w:p w14:paraId="7D80FA90" w14:textId="77777777" w:rsidR="00236DE3" w:rsidRPr="006E70FC" w:rsidRDefault="00236DE3" w:rsidP="00236DE3">
      <w:pPr>
        <w:rPr>
          <w:sz w:val="12"/>
        </w:rPr>
      </w:pPr>
      <w:r w:rsidRPr="006E70FC">
        <w:rPr>
          <w:sz w:val="12"/>
        </w:rPr>
        <w:t>"(iii) which is predominantly intellectual and varied in character (as distinguished from routine mentl, manual, mechanical, or physical work); and</w:t>
      </w:r>
    </w:p>
    <w:p w14:paraId="58195B6D" w14:textId="77777777" w:rsidR="00236DE3" w:rsidRPr="006E70FC" w:rsidRDefault="00236DE3" w:rsidP="00236DE3">
      <w:pPr>
        <w:rPr>
          <w:sz w:val="12"/>
        </w:rPr>
      </w:pPr>
      <w:r w:rsidRPr="006E70FC">
        <w:rPr>
          <w:sz w:val="12"/>
        </w:rPr>
        <w:t>"(iv) which is of such character that the output produced or the result accomplished by such work cannot be standardized in relation to agiven period of time; or</w:t>
      </w:r>
    </w:p>
    <w:p w14:paraId="5FD53AD7" w14:textId="77777777" w:rsidR="00236DE3" w:rsidRPr="006E70FC" w:rsidRDefault="00236DE3" w:rsidP="00236DE3">
      <w:pPr>
        <w:rPr>
          <w:sz w:val="12"/>
        </w:rPr>
      </w:pPr>
      <w:r w:rsidRPr="006E70FC">
        <w:rPr>
          <w:sz w:val="12"/>
        </w:rPr>
        <w:t>"(B) an employee who has completed the courses of specialized intellectual instruction and study described in subparagraph (A)( i) of this paragraph and is performing related work under appropriate direction or guidance to qualify the employee as a professional employee described in subparagraph (A) of this paragraph;</w:t>
      </w:r>
    </w:p>
    <w:p w14:paraId="123F2692" w14:textId="77777777" w:rsidR="00236DE3" w:rsidRPr="006E70FC" w:rsidRDefault="00236DE3" w:rsidP="00236DE3">
      <w:pPr>
        <w:rPr>
          <w:sz w:val="12"/>
        </w:rPr>
      </w:pPr>
      <w:r w:rsidRPr="006E70FC">
        <w:rPr>
          <w:sz w:val="12"/>
        </w:rPr>
        <w:t>"(16) 'exclusive representative' means any labor organization which--,</w:t>
      </w:r>
    </w:p>
    <w:p w14:paraId="1BB76810" w14:textId="77777777" w:rsidR="00236DE3" w:rsidRPr="006E70FC" w:rsidRDefault="00236DE3" w:rsidP="00236DE3">
      <w:pPr>
        <w:rPr>
          <w:sz w:val="12"/>
        </w:rPr>
      </w:pPr>
      <w:r w:rsidRPr="006E70FC">
        <w:rPr>
          <w:sz w:val="12"/>
        </w:rPr>
        <w:t>"(A) is certified as the exclusive representative of employees in an appropriate unit pursuant to section 7111 of this title; or</w:t>
      </w:r>
    </w:p>
    <w:p w14:paraId="661FEA0E" w14:textId="77777777" w:rsidR="00236DE3" w:rsidRPr="006E70FC" w:rsidRDefault="00236DE3" w:rsidP="00236DE3">
      <w:pPr>
        <w:rPr>
          <w:sz w:val="12"/>
        </w:rPr>
      </w:pPr>
      <w:r w:rsidRPr="006E70FC">
        <w:rPr>
          <w:sz w:val="12"/>
        </w:rPr>
        <w:t>"(B) was recognized by an agency immediately before the effective date of this chapter as the exclusive representative of employees in an appropriate unit--,</w:t>
      </w:r>
    </w:p>
    <w:p w14:paraId="7162F66C" w14:textId="77777777" w:rsidR="00236DE3" w:rsidRPr="006E70FC" w:rsidRDefault="00236DE3" w:rsidP="00236DE3">
      <w:pPr>
        <w:rPr>
          <w:sz w:val="12"/>
        </w:rPr>
      </w:pPr>
      <w:r w:rsidRPr="006E70FC">
        <w:rPr>
          <w:sz w:val="12"/>
        </w:rPr>
        <w:t>"(i) on the basis of an election, or</w:t>
      </w:r>
    </w:p>
    <w:p w14:paraId="7C94772E" w14:textId="77777777" w:rsidR="00236DE3" w:rsidRPr="006E70FC" w:rsidRDefault="00236DE3" w:rsidP="00236DE3">
      <w:pPr>
        <w:rPr>
          <w:sz w:val="12"/>
        </w:rPr>
      </w:pPr>
      <w:r w:rsidRPr="006E70FC">
        <w:rPr>
          <w:sz w:val="12"/>
        </w:rPr>
        <w:t>"(ii) on any basis other than an election, and continues to be so recognized in accordance with the provisions of this chapter;</w:t>
      </w:r>
    </w:p>
    <w:p w14:paraId="66AD19EB" w14:textId="77777777" w:rsidR="00236DE3" w:rsidRPr="006E70FC" w:rsidRDefault="00236DE3" w:rsidP="00236DE3">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19C8301A" w14:textId="77777777" w:rsidR="00236DE3" w:rsidRPr="006E70FC" w:rsidRDefault="00236DE3" w:rsidP="00236DE3">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2FEA2638" w14:textId="77777777" w:rsidR="00236DE3" w:rsidRPr="006E70FC" w:rsidRDefault="00236DE3" w:rsidP="00236DE3">
      <w:pPr>
        <w:rPr>
          <w:rStyle w:val="StyleUnderline"/>
        </w:rPr>
      </w:pPr>
      <w:r w:rsidRPr="006E70FC">
        <w:rPr>
          <w:rStyle w:val="StyleUnderline"/>
        </w:rPr>
        <w:t xml:space="preserve">"(b)(1) </w:t>
      </w:r>
      <w:r w:rsidRPr="009B5EC9">
        <w:rPr>
          <w:rStyle w:val="StyleUnderline"/>
          <w:highlight w:val="cyan"/>
        </w:rPr>
        <w:t xml:space="preserve">The President may issue an order </w:t>
      </w:r>
      <w:r w:rsidRPr="009B5EC9">
        <w:rPr>
          <w:rStyle w:val="Emphasis"/>
          <w:highlight w:val="cyan"/>
        </w:rPr>
        <w:t>excluding</w:t>
      </w:r>
      <w:r w:rsidRPr="009B5EC9">
        <w:rPr>
          <w:rStyle w:val="StyleUnderline"/>
          <w:highlight w:val="cyan"/>
        </w:rPr>
        <w:t xml:space="preserve"> any agency</w:t>
      </w:r>
      <w:r w:rsidRPr="006E70FC">
        <w:rPr>
          <w:rStyle w:val="StyleUnderline"/>
        </w:rPr>
        <w:t xml:space="preserve"> or subdivision thereof </w:t>
      </w:r>
      <w:r w:rsidRPr="009B5EC9">
        <w:rPr>
          <w:rStyle w:val="Emphasis"/>
          <w:highlight w:val="cyan"/>
        </w:rPr>
        <w:t>from coverage</w:t>
      </w:r>
      <w:r w:rsidRPr="006E70FC">
        <w:rPr>
          <w:rStyle w:val="StyleUnderline"/>
        </w:rPr>
        <w:t xml:space="preserve"> under this chapter </w:t>
      </w:r>
      <w:r w:rsidRPr="009B5EC9">
        <w:rPr>
          <w:rStyle w:val="StyleUnderline"/>
          <w:highlight w:val="cyan"/>
        </w:rPr>
        <w:t>if</w:t>
      </w:r>
      <w:r w:rsidRPr="006E70FC">
        <w:rPr>
          <w:rStyle w:val="StyleUnderline"/>
        </w:rPr>
        <w:t xml:space="preserve"> the President </w:t>
      </w:r>
      <w:r w:rsidRPr="009B5EC9">
        <w:rPr>
          <w:rStyle w:val="StyleUnderline"/>
          <w:highlight w:val="cyan"/>
        </w:rPr>
        <w:t>determines that</w:t>
      </w:r>
      <w:r w:rsidRPr="006E70FC">
        <w:rPr>
          <w:rStyle w:val="StyleUnderline"/>
        </w:rPr>
        <w:t>--,</w:t>
      </w:r>
    </w:p>
    <w:p w14:paraId="44C904D7" w14:textId="77777777" w:rsidR="00236DE3" w:rsidRPr="006E70FC" w:rsidRDefault="00236DE3" w:rsidP="00236DE3">
      <w:pPr>
        <w:rPr>
          <w:rStyle w:val="StyleUnderline"/>
        </w:rPr>
      </w:pPr>
      <w:r w:rsidRPr="006E70FC">
        <w:rPr>
          <w:rStyle w:val="StyleUnderline"/>
        </w:rPr>
        <w:t xml:space="preserve">"(A) </w:t>
      </w:r>
      <w:r w:rsidRPr="009B5EC9">
        <w:rPr>
          <w:rStyle w:val="StyleUnderline"/>
          <w:highlight w:val="cyan"/>
        </w:rPr>
        <w:t>the agency</w:t>
      </w:r>
      <w:r w:rsidRPr="006E70FC">
        <w:rPr>
          <w:rStyle w:val="StyleUnderline"/>
        </w:rPr>
        <w:t xml:space="preserve"> or subdivision </w:t>
      </w:r>
      <w:r w:rsidRPr="009B5EC9">
        <w:rPr>
          <w:rStyle w:val="StyleUnderline"/>
          <w:highlight w:val="cyan"/>
        </w:rPr>
        <w:t>has as a primary function</w:t>
      </w:r>
      <w:r w:rsidRPr="006E70FC">
        <w:rPr>
          <w:rStyle w:val="StyleUnderline"/>
        </w:rPr>
        <w:t xml:space="preserve"> intelligence, counterintelligence, investigative, or </w:t>
      </w:r>
      <w:r w:rsidRPr="009B5EC9">
        <w:rPr>
          <w:rStyle w:val="Emphasis"/>
          <w:highlight w:val="cyan"/>
        </w:rPr>
        <w:t>national security work</w:t>
      </w:r>
      <w:r w:rsidRPr="006E70FC">
        <w:rPr>
          <w:rStyle w:val="StyleUnderline"/>
        </w:rPr>
        <w:t xml:space="preserve">, </w:t>
      </w:r>
      <w:r w:rsidRPr="009B5EC9">
        <w:rPr>
          <w:rStyle w:val="StyleUnderline"/>
          <w:highlight w:val="cyan"/>
        </w:rPr>
        <w:t>and</w:t>
      </w:r>
    </w:p>
    <w:p w14:paraId="6ECB856B" w14:textId="77777777" w:rsidR="00236DE3" w:rsidRPr="006E70FC" w:rsidRDefault="00236DE3" w:rsidP="00236DE3">
      <w:pPr>
        <w:rPr>
          <w:rStyle w:val="StyleUnderline"/>
        </w:rPr>
      </w:pPr>
      <w:r w:rsidRPr="006E70FC">
        <w:rPr>
          <w:rStyle w:val="StyleUnderline"/>
        </w:rPr>
        <w:t xml:space="preserve">"(B) </w:t>
      </w:r>
      <w:r w:rsidRPr="009B5EC9">
        <w:rPr>
          <w:rStyle w:val="StyleUnderline"/>
          <w:highlight w:val="cyan"/>
        </w:rPr>
        <w:t xml:space="preserve">the provisions of this chapter </w:t>
      </w:r>
      <w:r w:rsidRPr="009B5EC9">
        <w:rPr>
          <w:rStyle w:val="Emphasis"/>
          <w:highlight w:val="cyan"/>
        </w:rPr>
        <w:t>cannot be applied</w:t>
      </w:r>
      <w:r w:rsidRPr="006E70FC">
        <w:rPr>
          <w:rStyle w:val="StyleUnderline"/>
        </w:rPr>
        <w:t xml:space="preserve"> to that agency or subdivision </w:t>
      </w:r>
      <w:r w:rsidRPr="009B5EC9">
        <w:rPr>
          <w:rStyle w:val="StyleUnderline"/>
          <w:highlight w:val="cyan"/>
        </w:rPr>
        <w:t xml:space="preserve">in a manner </w:t>
      </w:r>
      <w:r w:rsidRPr="009B5EC9">
        <w:rPr>
          <w:rStyle w:val="Emphasis"/>
          <w:highlight w:val="cyan"/>
        </w:rPr>
        <w:t>consistent with national security</w:t>
      </w:r>
      <w:r w:rsidRPr="009B5EC9">
        <w:rPr>
          <w:rStyle w:val="StyleUnderline"/>
          <w:highlight w:val="cyan"/>
        </w:rPr>
        <w:t xml:space="preserve"> requirements</w:t>
      </w:r>
      <w:r w:rsidRPr="006E70FC">
        <w:rPr>
          <w:rStyle w:val="StyleUnderline"/>
        </w:rPr>
        <w:t xml:space="preserve"> and considerations.</w:t>
      </w:r>
    </w:p>
    <w:p w14:paraId="10CA477F" w14:textId="77777777" w:rsidR="00236DE3" w:rsidRDefault="00236DE3" w:rsidP="00236DE3">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3B257CB9" w14:textId="77777777" w:rsidR="00236DE3" w:rsidRPr="002A69CC" w:rsidRDefault="00236DE3" w:rsidP="00236DE3">
      <w:pPr>
        <w:pStyle w:val="Heading4"/>
      </w:pPr>
      <w:r>
        <w:t xml:space="preserve">Excluded Federal workers have 0 collective bargaining rights, The EO outlines specific </w:t>
      </w:r>
      <w:r>
        <w:rPr>
          <w:u w:val="single"/>
        </w:rPr>
        <w:t>exclusion</w:t>
      </w:r>
      <w:r>
        <w:t xml:space="preserve"> from the </w:t>
      </w:r>
      <w:r w:rsidRPr="001055D9">
        <w:rPr>
          <w:u w:val="single"/>
        </w:rPr>
        <w:t>FLSMR</w:t>
      </w:r>
      <w:r>
        <w:t xml:space="preserve"> </w:t>
      </w:r>
      <w:r w:rsidRPr="001055D9">
        <w:t>codified</w:t>
      </w:r>
      <w:r>
        <w:t xml:space="preserve"> into </w:t>
      </w:r>
      <w:r>
        <w:rPr>
          <w:u w:val="single"/>
        </w:rPr>
        <w:t>U.S. law</w:t>
      </w:r>
      <w:r>
        <w:t>.</w:t>
      </w:r>
    </w:p>
    <w:p w14:paraId="282E97C8" w14:textId="77777777" w:rsidR="00236DE3" w:rsidRDefault="00236DE3" w:rsidP="00236DE3">
      <w:r w:rsidRPr="00887DEB">
        <w:rPr>
          <w:rStyle w:val="Style13ptBold"/>
        </w:rPr>
        <w:t>White House ‘25</w:t>
      </w:r>
      <w:r w:rsidRPr="002C5BEA">
        <w:t xml:space="preserve"> [</w:t>
      </w:r>
      <w:r>
        <w:t>White House</w:t>
      </w:r>
      <w:r w:rsidRPr="002C5BEA">
        <w:t>, 3-27-2025, "Exclusions from Federal Labor-Management Relations Programs," White House, https://www.whitehouse.gov/presidential-actions/2025/03/exclusions-from-federal-labor-management-relations-programs/, shelbor]</w:t>
      </w:r>
    </w:p>
    <w:p w14:paraId="1E818D94" w14:textId="77777777" w:rsidR="00236DE3" w:rsidRDefault="00236DE3" w:rsidP="00236DE3">
      <w:pPr>
        <w:rPr>
          <w:u w:val="single"/>
        </w:rPr>
      </w:pPr>
      <w:r w:rsidRPr="003E3498">
        <w:rPr>
          <w:u w:val="single"/>
        </w:rPr>
        <w:t>EXCLUSIONS FROM FEDERAL LABOR-MANAGEMENT RELATIONS PROGRAMS</w:t>
      </w:r>
      <w:r>
        <w:rPr>
          <w:u w:val="single"/>
        </w:rPr>
        <w:t xml:space="preserve"> </w:t>
      </w:r>
      <w:r w:rsidRPr="003E3498">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16"/>
        </w:rPr>
        <w:t xml:space="preserve"> </w:t>
      </w:r>
      <w:r w:rsidRPr="003E3498">
        <w:rPr>
          <w:u w:val="single"/>
        </w:rPr>
        <w:t>Section</w:t>
      </w:r>
      <w:r>
        <w:rPr>
          <w:sz w:val="16"/>
        </w:rPr>
        <w:t xml:space="preserve"> </w:t>
      </w:r>
      <w:r w:rsidRPr="003E3498">
        <w:rPr>
          <w:u w:val="single"/>
        </w:rPr>
        <w:t>1</w:t>
      </w:r>
      <w:r w:rsidRPr="003E3498">
        <w:rPr>
          <w:sz w:val="16"/>
        </w:rPr>
        <w:t>.</w:t>
      </w:r>
      <w:r>
        <w:rPr>
          <w:sz w:val="16"/>
        </w:rPr>
        <w:t xml:space="preserve"> </w:t>
      </w:r>
      <w:r w:rsidRPr="003E3498">
        <w:rPr>
          <w:u w:val="single"/>
        </w:rPr>
        <w:t>Determinations</w:t>
      </w:r>
      <w:r w:rsidRPr="003E3498">
        <w:rPr>
          <w:sz w:val="16"/>
        </w:rPr>
        <w:t>.</w:t>
      </w:r>
      <w:r>
        <w:rPr>
          <w:sz w:val="16"/>
        </w:rPr>
        <w:t xml:space="preserve"> </w:t>
      </w:r>
      <w:r w:rsidRPr="003E3498">
        <w:rPr>
          <w:sz w:val="16"/>
        </w:rPr>
        <w:t>(a)</w:t>
      </w:r>
      <w:r>
        <w:rPr>
          <w:sz w:val="16"/>
        </w:rPr>
        <w:t xml:space="preserve"> </w:t>
      </w:r>
      <w:r w:rsidRPr="003E3498">
        <w:rPr>
          <w:sz w:val="16"/>
        </w:rPr>
        <w:t>The agencies and agency subdivisions set forth in section 2 of this order are hereby determined to have as a primary function intelligence, counterintelligence, investigative, or national security work.</w:t>
      </w:r>
      <w:r>
        <w:rPr>
          <w:sz w:val="16"/>
        </w:rPr>
        <w:t xml:space="preserve"> </w:t>
      </w:r>
      <w:r w:rsidRPr="003E3498">
        <w:rPr>
          <w:sz w:val="16"/>
        </w:rPr>
        <w:t>It is also hereby determined that Chapter 71 of title 5, United States Code, cannot be applied to these agencies and agency subdivisions in a manner consistent with national security requirements and considerations.</w:t>
      </w:r>
      <w:r>
        <w:rPr>
          <w:sz w:val="16"/>
        </w:rPr>
        <w:t xml:space="preserve"> </w:t>
      </w:r>
      <w:r w:rsidRPr="003E3498">
        <w:rPr>
          <w:sz w:val="16"/>
        </w:rPr>
        <w:t>(b)</w:t>
      </w:r>
      <w:r>
        <w:rPr>
          <w:sz w:val="16"/>
        </w:rPr>
        <w:t xml:space="preserve"> </w:t>
      </w:r>
      <w:r w:rsidRPr="003E3498">
        <w:rPr>
          <w:sz w:val="16"/>
        </w:rPr>
        <w:t>The agency subdivisions set forth in section 3 of this order are hereby determined to have as a primary function intelligence, counterintelligence, investigative, or national security work</w:t>
      </w:r>
      <w:r w:rsidRPr="003E3498">
        <w:rPr>
          <w:u w:val="single"/>
        </w:rPr>
        <w:t>.</w:t>
      </w:r>
      <w:r>
        <w:rPr>
          <w:u w:val="single"/>
        </w:rPr>
        <w:t xml:space="preserve"> </w:t>
      </w:r>
      <w:r w:rsidRPr="003E3498">
        <w:rPr>
          <w:u w:val="single"/>
        </w:rPr>
        <w:t xml:space="preserve">It is also hereby determined that </w:t>
      </w:r>
      <w:r w:rsidRPr="003E3498">
        <w:rPr>
          <w:rStyle w:val="Emphasis"/>
        </w:rPr>
        <w:t>Subchapter X of Chapter 52 of title 22</w:t>
      </w:r>
      <w:r w:rsidRPr="003E3498">
        <w:rPr>
          <w:u w:val="single"/>
        </w:rPr>
        <w:t xml:space="preserve">, United States Code, </w:t>
      </w:r>
      <w:r w:rsidRPr="003E3498">
        <w:rPr>
          <w:rStyle w:val="Emphasis"/>
        </w:rPr>
        <w:t>cannot be applied</w:t>
      </w:r>
      <w:r w:rsidRPr="003E3498">
        <w:rPr>
          <w:u w:val="single"/>
        </w:rPr>
        <w:t xml:space="preserve"> to these subdivisions in a manner consistent with national security requirements and considerations</w:t>
      </w:r>
      <w:r w:rsidRPr="003E3498">
        <w:rPr>
          <w:sz w:val="16"/>
        </w:rPr>
        <w:t>.</w:t>
      </w:r>
      <w:r>
        <w:rPr>
          <w:sz w:val="16"/>
        </w:rPr>
        <w:t xml:space="preserve"> </w:t>
      </w:r>
      <w:r w:rsidRPr="003E3498">
        <w:rPr>
          <w:u w:val="single"/>
        </w:rPr>
        <w:t>Sec</w:t>
      </w:r>
      <w:r w:rsidRPr="003E3498">
        <w:rPr>
          <w:sz w:val="16"/>
        </w:rPr>
        <w:t>.</w:t>
      </w:r>
      <w:r>
        <w:rPr>
          <w:sz w:val="16"/>
        </w:rPr>
        <w:t xml:space="preserve"> </w:t>
      </w:r>
      <w:r w:rsidRPr="003E3498">
        <w:rPr>
          <w:u w:val="single"/>
        </w:rPr>
        <w:t>2</w:t>
      </w:r>
      <w:r w:rsidRPr="003E3498">
        <w:rPr>
          <w:sz w:val="16"/>
        </w:rPr>
        <w:t>.</w:t>
      </w:r>
      <w:r>
        <w:rPr>
          <w:sz w:val="16"/>
        </w:rPr>
        <w:t xml:space="preserve"> </w:t>
      </w:r>
      <w:r w:rsidRPr="003E3498">
        <w:rPr>
          <w:u w:val="single"/>
        </w:rPr>
        <w:t xml:space="preserve">Additional </w:t>
      </w:r>
      <w:r w:rsidRPr="003E3498">
        <w:rPr>
          <w:highlight w:val="cyan"/>
          <w:u w:val="single"/>
        </w:rPr>
        <w:t xml:space="preserve">National Security </w:t>
      </w:r>
      <w:r w:rsidRPr="004D0E80">
        <w:rPr>
          <w:rStyle w:val="Emphasis"/>
          <w:szCs w:val="26"/>
          <w:highlight w:val="cyan"/>
        </w:rPr>
        <w:t>Exclusions</w:t>
      </w:r>
      <w:r w:rsidRPr="003E3498">
        <w:rPr>
          <w:sz w:val="16"/>
        </w:rPr>
        <w:t>.</w:t>
      </w:r>
      <w:r>
        <w:rPr>
          <w:sz w:val="16"/>
        </w:rPr>
        <w:t xml:space="preserve"> </w:t>
      </w:r>
      <w:r w:rsidRPr="003E3498">
        <w:rPr>
          <w:sz w:val="16"/>
        </w:rPr>
        <w:t>Executive Order 12171 of November 19, 1979, as amended, is further amended by:</w:t>
      </w:r>
      <w:r>
        <w:rPr>
          <w:sz w:val="16"/>
        </w:rPr>
        <w:t xml:space="preserve"> </w:t>
      </w:r>
      <w:r w:rsidRPr="003E3498">
        <w:rPr>
          <w:sz w:val="16"/>
        </w:rPr>
        <w:t>(a)</w:t>
      </w:r>
      <w:r>
        <w:rPr>
          <w:sz w:val="16"/>
        </w:rPr>
        <w:t xml:space="preserve"> </w:t>
      </w:r>
      <w:r w:rsidRPr="003E3498">
        <w:rPr>
          <w:sz w:val="16"/>
        </w:rPr>
        <w:t>In section 1-101, adding “and Section 1-4” after “Section 1-2” in both places that term appears.</w:t>
      </w:r>
      <w:r>
        <w:rPr>
          <w:sz w:val="16"/>
        </w:rPr>
        <w:t xml:space="preserve"> </w:t>
      </w:r>
      <w:r w:rsidRPr="003E3498">
        <w:rPr>
          <w:sz w:val="16"/>
        </w:rPr>
        <w:t>(b)</w:t>
      </w:r>
      <w:r>
        <w:rPr>
          <w:sz w:val="16"/>
        </w:rPr>
        <w:t xml:space="preserve"> </w:t>
      </w:r>
      <w:r w:rsidRPr="003E3498">
        <w:rPr>
          <w:sz w:val="16"/>
        </w:rPr>
        <w:t>Adding after section 1-3 a new section 1-4 that reads:</w:t>
      </w:r>
      <w:r>
        <w:rPr>
          <w:sz w:val="16"/>
        </w:rPr>
        <w:t xml:space="preserve"> </w:t>
      </w:r>
      <w:r w:rsidRPr="003E3498">
        <w:rPr>
          <w:sz w:val="16"/>
        </w:rPr>
        <w:t>“1-4.</w:t>
      </w:r>
      <w:r>
        <w:rPr>
          <w:sz w:val="16"/>
        </w:rPr>
        <w:t xml:space="preserve"> </w:t>
      </w:r>
      <w:r w:rsidRPr="003E3498">
        <w:rPr>
          <w:i/>
          <w:iCs/>
          <w:sz w:val="16"/>
        </w:rPr>
        <w:t>Additional Exclusions</w:t>
      </w:r>
      <w:r w:rsidRPr="003E3498">
        <w:rPr>
          <w:sz w:val="16"/>
        </w:rPr>
        <w:t>.</w:t>
      </w:r>
      <w:r>
        <w:rPr>
          <w:sz w:val="16"/>
        </w:rPr>
        <w:t xml:space="preserve"> </w:t>
      </w:r>
      <w:r w:rsidRPr="003E3498">
        <w:rPr>
          <w:sz w:val="16"/>
        </w:rPr>
        <w:t>1-401.</w:t>
      </w:r>
      <w:r>
        <w:rPr>
          <w:sz w:val="16"/>
        </w:rPr>
        <w:t xml:space="preserve"> </w:t>
      </w:r>
      <w:r w:rsidRPr="003E3498">
        <w:rPr>
          <w:u w:val="single"/>
        </w:rPr>
        <w:t xml:space="preserve">The </w:t>
      </w:r>
      <w:r w:rsidRPr="003E3498">
        <w:rPr>
          <w:highlight w:val="cyan"/>
          <w:u w:val="single"/>
        </w:rPr>
        <w:t>Department</w:t>
      </w:r>
      <w:r w:rsidRPr="003E3498">
        <w:rPr>
          <w:u w:val="single"/>
        </w:rPr>
        <w:t xml:space="preserve"> of </w:t>
      </w:r>
      <w:r w:rsidRPr="003E3498">
        <w:rPr>
          <w:rStyle w:val="Emphasis"/>
          <w:highlight w:val="cyan"/>
        </w:rPr>
        <w:t>State</w:t>
      </w:r>
      <w:r w:rsidRPr="003E3498">
        <w:rPr>
          <w:sz w:val="16"/>
        </w:rPr>
        <w:t>.</w:t>
      </w:r>
      <w:r>
        <w:rPr>
          <w:sz w:val="16"/>
        </w:rPr>
        <w:t xml:space="preserve"> </w:t>
      </w:r>
      <w:r w:rsidRPr="003E3498">
        <w:rPr>
          <w:sz w:val="16"/>
        </w:rPr>
        <w:t>1-402.</w:t>
      </w:r>
      <w:r>
        <w:rPr>
          <w:sz w:val="16"/>
        </w:rPr>
        <w:t xml:space="preserve"> </w:t>
      </w:r>
      <w:r w:rsidRPr="003E3498">
        <w:rPr>
          <w:u w:val="single"/>
        </w:rPr>
        <w:t xml:space="preserve">The Department of </w:t>
      </w:r>
      <w:r w:rsidRPr="003E3498">
        <w:rPr>
          <w:rStyle w:val="Emphasis"/>
          <w:highlight w:val="cyan"/>
        </w:rPr>
        <w:t>Defense</w:t>
      </w:r>
      <w:r w:rsidRPr="003E3498">
        <w:rPr>
          <w:sz w:val="16"/>
        </w:rPr>
        <w:t>, except for any subdivisions excluded pursuant to section 4 of the Executive Order of March 27, 2025, entitled ‘Exclusions from Federal Labor-Management Relations Programs.’</w:t>
      </w:r>
      <w:r>
        <w:rPr>
          <w:sz w:val="16"/>
        </w:rPr>
        <w:t xml:space="preserve"> </w:t>
      </w:r>
      <w:r w:rsidRPr="003E3498">
        <w:rPr>
          <w:sz w:val="16"/>
        </w:rPr>
        <w:t>1-403.</w:t>
      </w:r>
      <w:r>
        <w:rPr>
          <w:sz w:val="16"/>
        </w:rPr>
        <w:t xml:space="preserve"> </w:t>
      </w:r>
      <w:r w:rsidRPr="003E3498">
        <w:rPr>
          <w:u w:val="single"/>
        </w:rPr>
        <w:t xml:space="preserve">The Department of the </w:t>
      </w:r>
      <w:r w:rsidRPr="003E3498">
        <w:rPr>
          <w:rStyle w:val="Emphasis"/>
          <w:highlight w:val="cyan"/>
        </w:rPr>
        <w:t>Treasury</w:t>
      </w:r>
      <w:r w:rsidRPr="003E3498">
        <w:rPr>
          <w:sz w:val="16"/>
        </w:rPr>
        <w:t>, except the Bureau of Engraving and Printing.</w:t>
      </w:r>
      <w:r>
        <w:rPr>
          <w:sz w:val="16"/>
        </w:rPr>
        <w:t xml:space="preserve"> </w:t>
      </w:r>
      <w:r w:rsidRPr="003E3498">
        <w:rPr>
          <w:sz w:val="16"/>
        </w:rPr>
        <w:t>1-404.</w:t>
      </w:r>
      <w:r>
        <w:rPr>
          <w:sz w:val="16"/>
        </w:rPr>
        <w:t xml:space="preserve"> </w:t>
      </w:r>
      <w:r w:rsidRPr="003E3498">
        <w:rPr>
          <w:sz w:val="16"/>
        </w:rPr>
        <w:t xml:space="preserve">The Department of </w:t>
      </w:r>
      <w:r w:rsidRPr="003E3498">
        <w:rPr>
          <w:rStyle w:val="Emphasis"/>
          <w:highlight w:val="cyan"/>
        </w:rPr>
        <w:t>V</w:t>
      </w:r>
      <w:r w:rsidRPr="00240577">
        <w:rPr>
          <w:rStyle w:val="Emphasis"/>
        </w:rPr>
        <w:t>eterans</w:t>
      </w:r>
      <w:r w:rsidRPr="003E3498">
        <w:rPr>
          <w:rStyle w:val="Emphasis"/>
          <w:highlight w:val="cyan"/>
        </w:rPr>
        <w:t xml:space="preserve"> A</w:t>
      </w:r>
      <w:r w:rsidRPr="00240577">
        <w:rPr>
          <w:rStyle w:val="Emphasis"/>
        </w:rPr>
        <w:t>ffairs</w:t>
      </w:r>
      <w:r w:rsidRPr="003E3498">
        <w:rPr>
          <w:sz w:val="16"/>
        </w:rPr>
        <w:t>.</w:t>
      </w:r>
      <w:r>
        <w:rPr>
          <w:sz w:val="16"/>
        </w:rPr>
        <w:t xml:space="preserve"> </w:t>
      </w:r>
      <w:r w:rsidRPr="003E3498">
        <w:rPr>
          <w:sz w:val="16"/>
        </w:rPr>
        <w:t>1-405.</w:t>
      </w:r>
      <w:r>
        <w:rPr>
          <w:sz w:val="16"/>
        </w:rPr>
        <w:t xml:space="preserve"> </w:t>
      </w:r>
      <w:r w:rsidRPr="003E3498">
        <w:rPr>
          <w:sz w:val="16"/>
        </w:rPr>
        <w:t xml:space="preserve">The Department of </w:t>
      </w:r>
      <w:r w:rsidRPr="003E3498">
        <w:rPr>
          <w:rStyle w:val="Emphasis"/>
          <w:highlight w:val="cyan"/>
        </w:rPr>
        <w:t>Justice</w:t>
      </w:r>
      <w:r w:rsidRPr="003E3498">
        <w:rPr>
          <w:sz w:val="16"/>
        </w:rPr>
        <w:t>.</w:t>
      </w:r>
      <w:r>
        <w:rPr>
          <w:sz w:val="16"/>
        </w:rPr>
        <w:t xml:space="preserve"> </w:t>
      </w:r>
      <w:r w:rsidRPr="003E3498">
        <w:rPr>
          <w:sz w:val="16"/>
        </w:rPr>
        <w:t>1-406.</w:t>
      </w:r>
      <w:r>
        <w:rPr>
          <w:sz w:val="16"/>
        </w:rPr>
        <w:t xml:space="preserve"> </w:t>
      </w:r>
      <w:r w:rsidRPr="003E3498">
        <w:rPr>
          <w:sz w:val="16"/>
        </w:rPr>
        <w:t xml:space="preserve">Agencies or subdivisions of the Department of </w:t>
      </w:r>
      <w:r w:rsidRPr="003E3498">
        <w:rPr>
          <w:rStyle w:val="Emphasis"/>
          <w:highlight w:val="cyan"/>
        </w:rPr>
        <w:t>Health</w:t>
      </w:r>
      <w:r w:rsidRPr="003E3498">
        <w:rPr>
          <w:rStyle w:val="Emphasis"/>
        </w:rPr>
        <w:t xml:space="preserve"> and </w:t>
      </w:r>
      <w:r w:rsidRPr="003E3498">
        <w:rPr>
          <w:rStyle w:val="Emphasis"/>
          <w:highlight w:val="cyan"/>
        </w:rPr>
        <w:t>Human Services</w:t>
      </w:r>
      <w:r w:rsidRPr="003E3498">
        <w:rPr>
          <w:u w:val="single"/>
        </w:rPr>
        <w:t>:</w:t>
      </w:r>
      <w:r>
        <w:rPr>
          <w:sz w:val="16"/>
        </w:rPr>
        <w:t xml:space="preserve"> </w:t>
      </w:r>
      <w:r w:rsidRPr="003E3498">
        <w:rPr>
          <w:sz w:val="16"/>
        </w:rPr>
        <w:t>(a)</w:t>
      </w:r>
      <w:r>
        <w:rPr>
          <w:sz w:val="16"/>
        </w:rPr>
        <w:t xml:space="preserve"> </w:t>
      </w:r>
      <w:r w:rsidRPr="003E3498">
        <w:rPr>
          <w:sz w:val="16"/>
        </w:rPr>
        <w:t xml:space="preserve">Office of the </w:t>
      </w:r>
      <w:r w:rsidRPr="003E3498">
        <w:rPr>
          <w:rStyle w:val="Emphasis"/>
          <w:highlight w:val="cyan"/>
        </w:rPr>
        <w:t>Secretary</w:t>
      </w:r>
      <w:r w:rsidRPr="003E3498">
        <w:rPr>
          <w:sz w:val="16"/>
        </w:rPr>
        <w:t>.</w:t>
      </w:r>
      <w:r>
        <w:rPr>
          <w:sz w:val="16"/>
        </w:rPr>
        <w:t xml:space="preserve"> </w:t>
      </w:r>
      <w:r w:rsidRPr="003E3498">
        <w:rPr>
          <w:sz w:val="16"/>
        </w:rPr>
        <w:t>(b)</w:t>
      </w:r>
      <w:r>
        <w:rPr>
          <w:sz w:val="16"/>
        </w:rPr>
        <w:t xml:space="preserve"> </w:t>
      </w:r>
      <w:r w:rsidRPr="003E3498">
        <w:rPr>
          <w:sz w:val="16"/>
        </w:rPr>
        <w:t xml:space="preserve">Food and </w:t>
      </w:r>
      <w:r w:rsidRPr="003E3498">
        <w:rPr>
          <w:rStyle w:val="Emphasis"/>
          <w:highlight w:val="cyan"/>
        </w:rPr>
        <w:t>Drug Administration</w:t>
      </w:r>
      <w:r w:rsidRPr="003E3498">
        <w:rPr>
          <w:sz w:val="16"/>
        </w:rPr>
        <w:t>.</w:t>
      </w:r>
      <w:r>
        <w:rPr>
          <w:sz w:val="16"/>
        </w:rPr>
        <w:t xml:space="preserve"> </w:t>
      </w:r>
      <w:r w:rsidRPr="003E3498">
        <w:rPr>
          <w:sz w:val="16"/>
        </w:rPr>
        <w:t>(c)</w:t>
      </w:r>
      <w:r>
        <w:rPr>
          <w:sz w:val="16"/>
        </w:rPr>
        <w:t xml:space="preserve"> </w:t>
      </w:r>
      <w:r w:rsidRPr="003E3498">
        <w:rPr>
          <w:sz w:val="16"/>
        </w:rPr>
        <w:t xml:space="preserve">Centers for </w:t>
      </w:r>
      <w:r w:rsidRPr="003E3498">
        <w:rPr>
          <w:rStyle w:val="Emphasis"/>
          <w:highlight w:val="cyan"/>
        </w:rPr>
        <w:t>Disease Control and Prevention</w:t>
      </w:r>
      <w:r w:rsidRPr="003E3498">
        <w:rPr>
          <w:sz w:val="16"/>
        </w:rPr>
        <w:t>.</w:t>
      </w:r>
      <w:r>
        <w:rPr>
          <w:sz w:val="16"/>
        </w:rPr>
        <w:t xml:space="preserve"> </w:t>
      </w:r>
      <w:r w:rsidRPr="003E3498">
        <w:rPr>
          <w:sz w:val="16"/>
        </w:rPr>
        <w:t>(d)</w:t>
      </w:r>
      <w:r>
        <w:rPr>
          <w:sz w:val="16"/>
        </w:rPr>
        <w:t xml:space="preserve"> </w:t>
      </w:r>
      <w:r w:rsidRPr="003E3498">
        <w:rPr>
          <w:sz w:val="16"/>
        </w:rPr>
        <w:t xml:space="preserve">Administration for </w:t>
      </w:r>
      <w:r w:rsidRPr="003E3498">
        <w:rPr>
          <w:rStyle w:val="Emphasis"/>
          <w:highlight w:val="cyan"/>
        </w:rPr>
        <w:t>Strategic Preparedness and Response</w:t>
      </w:r>
      <w:r w:rsidRPr="003E3498">
        <w:rPr>
          <w:sz w:val="16"/>
          <w:highlight w:val="cyan"/>
        </w:rPr>
        <w:t>.</w:t>
      </w:r>
      <w:r>
        <w:rPr>
          <w:sz w:val="16"/>
        </w:rPr>
        <w:t xml:space="preserve"> </w:t>
      </w:r>
      <w:r w:rsidRPr="003E3498">
        <w:rPr>
          <w:sz w:val="16"/>
        </w:rPr>
        <w:t>(e)</w:t>
      </w:r>
      <w:r>
        <w:rPr>
          <w:sz w:val="16"/>
        </w:rPr>
        <w:t xml:space="preserve"> </w:t>
      </w:r>
      <w:r w:rsidRPr="003E3498">
        <w:rPr>
          <w:sz w:val="16"/>
        </w:rPr>
        <w:t xml:space="preserve">Office of the </w:t>
      </w:r>
      <w:r w:rsidRPr="003E3498">
        <w:rPr>
          <w:rStyle w:val="Emphasis"/>
          <w:highlight w:val="cyan"/>
        </w:rPr>
        <w:t>General Counsel</w:t>
      </w:r>
      <w:r w:rsidRPr="003E3498">
        <w:rPr>
          <w:sz w:val="16"/>
        </w:rPr>
        <w:t>.</w:t>
      </w:r>
      <w:r>
        <w:rPr>
          <w:sz w:val="16"/>
        </w:rPr>
        <w:t xml:space="preserve"> </w:t>
      </w:r>
      <w:r w:rsidRPr="003E3498">
        <w:rPr>
          <w:sz w:val="16"/>
        </w:rPr>
        <w:t>(f)</w:t>
      </w:r>
      <w:r>
        <w:rPr>
          <w:sz w:val="16"/>
        </w:rPr>
        <w:t xml:space="preserve"> </w:t>
      </w:r>
      <w:r w:rsidRPr="003E3498">
        <w:rPr>
          <w:sz w:val="16"/>
        </w:rPr>
        <w:t xml:space="preserve">Office of </w:t>
      </w:r>
      <w:r w:rsidRPr="003E3498">
        <w:rPr>
          <w:rStyle w:val="Emphasis"/>
          <w:highlight w:val="cyan"/>
        </w:rPr>
        <w:t>Refugee Resettlement</w:t>
      </w:r>
      <w:r w:rsidRPr="003E3498">
        <w:rPr>
          <w:highlight w:val="cyan"/>
          <w:u w:val="single"/>
        </w:rPr>
        <w:t xml:space="preserve">, </w:t>
      </w:r>
      <w:r w:rsidRPr="003E3498">
        <w:rPr>
          <w:u w:val="single"/>
        </w:rPr>
        <w:t>Administration for Children and Families</w:t>
      </w:r>
      <w:r w:rsidRPr="003E3498">
        <w:rPr>
          <w:sz w:val="16"/>
        </w:rPr>
        <w:t>.</w:t>
      </w:r>
      <w:r>
        <w:rPr>
          <w:sz w:val="16"/>
        </w:rPr>
        <w:t xml:space="preserve"> </w:t>
      </w:r>
      <w:r w:rsidRPr="003E3498">
        <w:rPr>
          <w:sz w:val="16"/>
        </w:rPr>
        <w:t xml:space="preserve">(g) National Institute of </w:t>
      </w:r>
      <w:r w:rsidRPr="003E3498">
        <w:rPr>
          <w:rStyle w:val="Emphasis"/>
          <w:highlight w:val="cyan"/>
        </w:rPr>
        <w:t>Allergy and Infectious Diseases</w:t>
      </w:r>
      <w:r w:rsidRPr="003E3498">
        <w:rPr>
          <w:highlight w:val="cyan"/>
          <w:u w:val="single"/>
        </w:rPr>
        <w:t xml:space="preserve">, </w:t>
      </w:r>
      <w:r w:rsidRPr="003E3498">
        <w:rPr>
          <w:rStyle w:val="Emphasis"/>
          <w:highlight w:val="cyan"/>
        </w:rPr>
        <w:t>National Institutes of Health</w:t>
      </w:r>
      <w:r w:rsidRPr="003E3498">
        <w:rPr>
          <w:u w:val="single"/>
        </w:rPr>
        <w:t>.</w:t>
      </w:r>
      <w:r>
        <w:rPr>
          <w:sz w:val="16"/>
        </w:rPr>
        <w:t xml:space="preserve"> </w:t>
      </w:r>
      <w:r w:rsidRPr="003E3498">
        <w:rPr>
          <w:sz w:val="16"/>
        </w:rPr>
        <w:t>1-407.</w:t>
      </w:r>
      <w:r>
        <w:rPr>
          <w:sz w:val="16"/>
        </w:rPr>
        <w:t xml:space="preserve"> </w:t>
      </w:r>
      <w:r w:rsidRPr="003E3498">
        <w:rPr>
          <w:sz w:val="16"/>
        </w:rPr>
        <w:t xml:space="preserve">Agencies or subdivisions of the </w:t>
      </w:r>
      <w:r w:rsidRPr="003E3498">
        <w:rPr>
          <w:u w:val="single"/>
        </w:rPr>
        <w:t xml:space="preserve">Department of </w:t>
      </w:r>
      <w:r w:rsidRPr="003E3498">
        <w:rPr>
          <w:rStyle w:val="Emphasis"/>
          <w:highlight w:val="cyan"/>
        </w:rPr>
        <w:t>Homeland Security</w:t>
      </w:r>
      <w:r w:rsidRPr="003E3498">
        <w:rPr>
          <w:sz w:val="16"/>
        </w:rPr>
        <w:t>:</w:t>
      </w:r>
      <w:r>
        <w:rPr>
          <w:sz w:val="16"/>
        </w:rPr>
        <w:t xml:space="preserve"> </w:t>
      </w:r>
      <w:r w:rsidRPr="003E3498">
        <w:rPr>
          <w:sz w:val="16"/>
        </w:rPr>
        <w:t>(a)</w:t>
      </w:r>
      <w:r>
        <w:rPr>
          <w:sz w:val="16"/>
        </w:rPr>
        <w:t xml:space="preserve"> </w:t>
      </w:r>
      <w:r w:rsidRPr="003E3498">
        <w:rPr>
          <w:sz w:val="16"/>
        </w:rPr>
        <w:t xml:space="preserve">Office of the </w:t>
      </w:r>
      <w:r w:rsidRPr="003E3498">
        <w:rPr>
          <w:u w:val="single"/>
        </w:rPr>
        <w:t>Secretary</w:t>
      </w:r>
      <w:r w:rsidRPr="003E3498">
        <w:rPr>
          <w:sz w:val="16"/>
        </w:rPr>
        <w:t>.</w:t>
      </w:r>
      <w:r>
        <w:rPr>
          <w:sz w:val="16"/>
        </w:rPr>
        <w:t xml:space="preserve"> </w:t>
      </w:r>
      <w:r w:rsidRPr="003E3498">
        <w:rPr>
          <w:sz w:val="16"/>
        </w:rPr>
        <w:t>(b)</w:t>
      </w:r>
      <w:r>
        <w:rPr>
          <w:sz w:val="16"/>
        </w:rPr>
        <w:t xml:space="preserve"> </w:t>
      </w:r>
      <w:r w:rsidRPr="003E3498">
        <w:rPr>
          <w:sz w:val="16"/>
        </w:rPr>
        <w:t xml:space="preserve">Office of the </w:t>
      </w:r>
      <w:r w:rsidRPr="003E3498">
        <w:rPr>
          <w:u w:val="single"/>
        </w:rPr>
        <w:t>General Counsel.</w:t>
      </w:r>
      <w:r>
        <w:rPr>
          <w:u w:val="single"/>
        </w:rPr>
        <w:t xml:space="preserve"> </w:t>
      </w:r>
      <w:r w:rsidRPr="003E3498">
        <w:rPr>
          <w:sz w:val="16"/>
        </w:rPr>
        <w:t>(c)</w:t>
      </w:r>
      <w:r>
        <w:rPr>
          <w:sz w:val="16"/>
        </w:rPr>
        <w:t xml:space="preserve"> </w:t>
      </w:r>
      <w:r w:rsidRPr="003E3498">
        <w:rPr>
          <w:u w:val="single"/>
        </w:rPr>
        <w:t>Office of Strategy, Policy, and Plans.</w:t>
      </w:r>
      <w:r>
        <w:rPr>
          <w:sz w:val="16"/>
        </w:rPr>
        <w:t xml:space="preserve"> </w:t>
      </w:r>
      <w:r w:rsidRPr="003E3498">
        <w:rPr>
          <w:sz w:val="16"/>
        </w:rPr>
        <w:t>(d)</w:t>
      </w:r>
      <w:r>
        <w:rPr>
          <w:sz w:val="16"/>
        </w:rPr>
        <w:t xml:space="preserve"> </w:t>
      </w:r>
      <w:r w:rsidRPr="003E3498">
        <w:rPr>
          <w:u w:val="single"/>
        </w:rPr>
        <w:t>Management Directorate</w:t>
      </w:r>
      <w:r w:rsidRPr="003E3498">
        <w:rPr>
          <w:sz w:val="16"/>
        </w:rPr>
        <w:t>.</w:t>
      </w:r>
      <w:r>
        <w:rPr>
          <w:sz w:val="16"/>
        </w:rPr>
        <w:t xml:space="preserve"> </w:t>
      </w:r>
      <w:r w:rsidRPr="003E3498">
        <w:rPr>
          <w:sz w:val="16"/>
        </w:rPr>
        <w:t>(e)</w:t>
      </w:r>
      <w:r>
        <w:rPr>
          <w:sz w:val="16"/>
        </w:rPr>
        <w:t xml:space="preserve"> </w:t>
      </w:r>
      <w:r w:rsidRPr="003E3498">
        <w:rPr>
          <w:u w:val="single"/>
        </w:rPr>
        <w:t>Science and Technology Directorate</w:t>
      </w:r>
      <w:r w:rsidRPr="003E3498">
        <w:rPr>
          <w:sz w:val="16"/>
        </w:rPr>
        <w:t>.</w:t>
      </w:r>
      <w:r>
        <w:rPr>
          <w:sz w:val="16"/>
        </w:rPr>
        <w:t xml:space="preserve"> </w:t>
      </w:r>
      <w:r w:rsidRPr="003E3498">
        <w:rPr>
          <w:sz w:val="16"/>
        </w:rPr>
        <w:t>(f)</w:t>
      </w:r>
      <w:r>
        <w:rPr>
          <w:u w:val="single"/>
        </w:rPr>
        <w:t xml:space="preserve"> </w:t>
      </w:r>
      <w:r w:rsidRPr="003E3498">
        <w:rPr>
          <w:u w:val="single"/>
        </w:rPr>
        <w:t>Office of Health Security</w:t>
      </w:r>
      <w:r w:rsidRPr="003E3498">
        <w:rPr>
          <w:sz w:val="16"/>
        </w:rPr>
        <w:t>.</w:t>
      </w:r>
      <w:r>
        <w:rPr>
          <w:sz w:val="16"/>
        </w:rPr>
        <w:t xml:space="preserve"> </w:t>
      </w:r>
      <w:r w:rsidRPr="003E3498">
        <w:rPr>
          <w:sz w:val="16"/>
        </w:rPr>
        <w:t>(g)</w:t>
      </w:r>
      <w:r>
        <w:rPr>
          <w:sz w:val="16"/>
        </w:rPr>
        <w:t xml:space="preserve"> </w:t>
      </w:r>
      <w:r w:rsidRPr="003E3498">
        <w:rPr>
          <w:u w:val="single"/>
        </w:rPr>
        <w:t>Office of Homeland Security Situational Awareness.</w:t>
      </w:r>
      <w:r>
        <w:rPr>
          <w:sz w:val="16"/>
        </w:rPr>
        <w:t xml:space="preserve"> </w:t>
      </w:r>
      <w:r w:rsidRPr="003E3498">
        <w:rPr>
          <w:sz w:val="16"/>
        </w:rPr>
        <w:t>(h)</w:t>
      </w:r>
      <w:r>
        <w:rPr>
          <w:sz w:val="16"/>
        </w:rPr>
        <w:t xml:space="preserve"> </w:t>
      </w:r>
      <w:r w:rsidRPr="00240577">
        <w:rPr>
          <w:rStyle w:val="Emphasis"/>
        </w:rPr>
        <w:t xml:space="preserve">U.S. </w:t>
      </w:r>
      <w:r w:rsidRPr="00BB7D9F">
        <w:rPr>
          <w:rStyle w:val="Emphasis"/>
          <w:highlight w:val="cyan"/>
        </w:rPr>
        <w:t xml:space="preserve">Citizenship </w:t>
      </w:r>
      <w:r w:rsidRPr="00240577">
        <w:rPr>
          <w:rStyle w:val="Emphasis"/>
        </w:rPr>
        <w:t xml:space="preserve">and </w:t>
      </w:r>
      <w:r w:rsidRPr="00BB7D9F">
        <w:rPr>
          <w:rStyle w:val="Emphasis"/>
          <w:highlight w:val="cyan"/>
        </w:rPr>
        <w:t xml:space="preserve">Immigration </w:t>
      </w:r>
      <w:r w:rsidRPr="00240577">
        <w:rPr>
          <w:rStyle w:val="Emphasis"/>
        </w:rPr>
        <w:t>Services</w:t>
      </w:r>
      <w:r w:rsidRPr="003E3498">
        <w:rPr>
          <w:sz w:val="16"/>
        </w:rPr>
        <w:t>.</w:t>
      </w:r>
      <w:r>
        <w:rPr>
          <w:sz w:val="16"/>
        </w:rPr>
        <w:t xml:space="preserve"> </w:t>
      </w:r>
      <w:r w:rsidRPr="003E3498">
        <w:rPr>
          <w:sz w:val="16"/>
        </w:rPr>
        <w:t>(i)</w:t>
      </w:r>
      <w:r>
        <w:rPr>
          <w:sz w:val="16"/>
        </w:rPr>
        <w:t xml:space="preserve"> </w:t>
      </w:r>
      <w:r w:rsidRPr="003E3498">
        <w:rPr>
          <w:u w:val="single"/>
        </w:rPr>
        <w:t>United States Immigration and Customs Enforcement</w:t>
      </w:r>
      <w:r w:rsidRPr="003E3498">
        <w:rPr>
          <w:sz w:val="16"/>
        </w:rPr>
        <w:t>.</w:t>
      </w:r>
      <w:r>
        <w:rPr>
          <w:sz w:val="16"/>
        </w:rPr>
        <w:t xml:space="preserve"> </w:t>
      </w:r>
      <w:r w:rsidRPr="003E3498">
        <w:rPr>
          <w:sz w:val="16"/>
        </w:rPr>
        <w:t>(j)</w:t>
      </w:r>
      <w:r>
        <w:rPr>
          <w:sz w:val="16"/>
        </w:rPr>
        <w:t xml:space="preserve"> </w:t>
      </w:r>
      <w:r w:rsidRPr="003E3498">
        <w:rPr>
          <w:u w:val="single"/>
        </w:rPr>
        <w:t>United States Coast Guard</w:t>
      </w:r>
      <w:r w:rsidRPr="003E3498">
        <w:rPr>
          <w:sz w:val="16"/>
        </w:rPr>
        <w:t>.</w:t>
      </w:r>
      <w:r>
        <w:rPr>
          <w:sz w:val="16"/>
        </w:rPr>
        <w:t xml:space="preserve"> </w:t>
      </w:r>
      <w:r w:rsidRPr="003E3498">
        <w:rPr>
          <w:sz w:val="16"/>
        </w:rPr>
        <w:t>(k)</w:t>
      </w:r>
      <w:r>
        <w:rPr>
          <w:sz w:val="16"/>
        </w:rPr>
        <w:t xml:space="preserve"> </w:t>
      </w:r>
      <w:r w:rsidRPr="003E3498">
        <w:rPr>
          <w:u w:val="single"/>
        </w:rPr>
        <w:t>Cybersecurity and Infrastructure Security Agency</w:t>
      </w:r>
      <w:r w:rsidRPr="003E3498">
        <w:rPr>
          <w:sz w:val="16"/>
        </w:rPr>
        <w:t>.</w:t>
      </w:r>
      <w:r>
        <w:rPr>
          <w:sz w:val="16"/>
        </w:rPr>
        <w:t xml:space="preserve"> </w:t>
      </w:r>
      <w:r w:rsidRPr="003E3498">
        <w:rPr>
          <w:sz w:val="16"/>
        </w:rPr>
        <w:t>(l)</w:t>
      </w:r>
      <w:r>
        <w:rPr>
          <w:sz w:val="16"/>
        </w:rPr>
        <w:t xml:space="preserve"> </w:t>
      </w:r>
      <w:r w:rsidRPr="00BB7D9F">
        <w:rPr>
          <w:rStyle w:val="Emphasis"/>
          <w:highlight w:val="cyan"/>
        </w:rPr>
        <w:t>F</w:t>
      </w:r>
      <w:r w:rsidRPr="00240577">
        <w:rPr>
          <w:rStyle w:val="Emphasis"/>
        </w:rPr>
        <w:t>ederal</w:t>
      </w:r>
      <w:r w:rsidRPr="00BB7D9F">
        <w:rPr>
          <w:rStyle w:val="Emphasis"/>
          <w:highlight w:val="cyan"/>
        </w:rPr>
        <w:t xml:space="preserve"> E</w:t>
      </w:r>
      <w:r w:rsidRPr="00240577">
        <w:rPr>
          <w:rStyle w:val="Emphasis"/>
        </w:rPr>
        <w:t>mergency</w:t>
      </w:r>
      <w:r w:rsidRPr="00BB7D9F">
        <w:rPr>
          <w:rStyle w:val="Emphasis"/>
          <w:highlight w:val="cyan"/>
        </w:rPr>
        <w:t xml:space="preserve"> M</w:t>
      </w:r>
      <w:r w:rsidRPr="00240577">
        <w:rPr>
          <w:rStyle w:val="Emphasis"/>
        </w:rPr>
        <w:t xml:space="preserve">anagement </w:t>
      </w:r>
      <w:r w:rsidRPr="00BB7D9F">
        <w:rPr>
          <w:rStyle w:val="Emphasis"/>
          <w:highlight w:val="cyan"/>
        </w:rPr>
        <w:t>A</w:t>
      </w:r>
      <w:r w:rsidRPr="00240577">
        <w:rPr>
          <w:rStyle w:val="Emphasis"/>
        </w:rPr>
        <w:t>gency</w:t>
      </w:r>
      <w:r w:rsidRPr="003E3498">
        <w:rPr>
          <w:sz w:val="16"/>
        </w:rPr>
        <w:t>.</w:t>
      </w:r>
      <w:r>
        <w:rPr>
          <w:sz w:val="16"/>
        </w:rPr>
        <w:t xml:space="preserve"> </w:t>
      </w:r>
      <w:r w:rsidRPr="003E3498">
        <w:rPr>
          <w:sz w:val="16"/>
        </w:rPr>
        <w:t>1-408.</w:t>
      </w:r>
      <w:r>
        <w:rPr>
          <w:sz w:val="16"/>
        </w:rPr>
        <w:t xml:space="preserve"> </w:t>
      </w:r>
      <w:r w:rsidRPr="003E3498">
        <w:rPr>
          <w:sz w:val="16"/>
        </w:rPr>
        <w:t xml:space="preserve">Agencies or subdivisions of the </w:t>
      </w:r>
      <w:r w:rsidRPr="003E3498">
        <w:rPr>
          <w:u w:val="single"/>
        </w:rPr>
        <w:t xml:space="preserve">Department of the </w:t>
      </w:r>
      <w:r w:rsidRPr="003E3498">
        <w:rPr>
          <w:rStyle w:val="Emphasis"/>
          <w:highlight w:val="cyan"/>
        </w:rPr>
        <w:t>Interior</w:t>
      </w:r>
      <w:r w:rsidRPr="003E3498">
        <w:rPr>
          <w:sz w:val="16"/>
        </w:rPr>
        <w:t>:</w:t>
      </w:r>
      <w:r>
        <w:rPr>
          <w:sz w:val="16"/>
        </w:rPr>
        <w:t xml:space="preserve"> </w:t>
      </w:r>
      <w:r w:rsidRPr="003E3498">
        <w:rPr>
          <w:sz w:val="16"/>
        </w:rPr>
        <w:t>(a)</w:t>
      </w:r>
      <w:r>
        <w:rPr>
          <w:sz w:val="16"/>
        </w:rPr>
        <w:t xml:space="preserve"> </w:t>
      </w:r>
      <w:r w:rsidRPr="003E3498">
        <w:rPr>
          <w:u w:val="single"/>
        </w:rPr>
        <w:t>Office of the Secretary</w:t>
      </w:r>
      <w:r w:rsidRPr="003E3498">
        <w:rPr>
          <w:sz w:val="16"/>
        </w:rPr>
        <w:t>.</w:t>
      </w:r>
      <w:r>
        <w:rPr>
          <w:sz w:val="16"/>
        </w:rPr>
        <w:t xml:space="preserve"> </w:t>
      </w:r>
      <w:r w:rsidRPr="003E3498">
        <w:rPr>
          <w:sz w:val="16"/>
        </w:rPr>
        <w:t>(b)</w:t>
      </w:r>
      <w:r>
        <w:rPr>
          <w:sz w:val="16"/>
        </w:rPr>
        <w:t xml:space="preserve"> </w:t>
      </w:r>
      <w:r w:rsidRPr="003E3498">
        <w:rPr>
          <w:u w:val="single"/>
        </w:rPr>
        <w:t>Bureau of Land Management.</w:t>
      </w:r>
      <w:r>
        <w:rPr>
          <w:sz w:val="16"/>
        </w:rPr>
        <w:t xml:space="preserve"> </w:t>
      </w:r>
      <w:r w:rsidRPr="003E3498">
        <w:rPr>
          <w:sz w:val="16"/>
        </w:rPr>
        <w:t>(c)</w:t>
      </w:r>
      <w:r>
        <w:rPr>
          <w:sz w:val="16"/>
        </w:rPr>
        <w:t xml:space="preserve"> </w:t>
      </w:r>
      <w:r w:rsidRPr="003E3498">
        <w:rPr>
          <w:u w:val="single"/>
        </w:rPr>
        <w:t>Bureau of Safety and Environmental Enforcement.</w:t>
      </w:r>
      <w:r>
        <w:rPr>
          <w:sz w:val="16"/>
        </w:rPr>
        <w:t xml:space="preserve"> </w:t>
      </w:r>
      <w:r w:rsidRPr="003E3498">
        <w:rPr>
          <w:sz w:val="16"/>
        </w:rPr>
        <w:t>(d)</w:t>
      </w:r>
      <w:r>
        <w:rPr>
          <w:sz w:val="16"/>
        </w:rPr>
        <w:t xml:space="preserve"> </w:t>
      </w:r>
      <w:r w:rsidRPr="003E3498">
        <w:rPr>
          <w:u w:val="single"/>
        </w:rPr>
        <w:t>Bureau of Ocean Energy Management</w:t>
      </w:r>
      <w:r w:rsidRPr="003E3498">
        <w:rPr>
          <w:sz w:val="16"/>
        </w:rPr>
        <w:t>.</w:t>
      </w:r>
      <w:r>
        <w:rPr>
          <w:sz w:val="16"/>
        </w:rPr>
        <w:t xml:space="preserve"> </w:t>
      </w:r>
      <w:r w:rsidRPr="003E3498">
        <w:rPr>
          <w:sz w:val="16"/>
        </w:rPr>
        <w:t>1-409.</w:t>
      </w:r>
      <w:r>
        <w:rPr>
          <w:sz w:val="16"/>
        </w:rPr>
        <w:t xml:space="preserve"> </w:t>
      </w:r>
      <w:r w:rsidRPr="003E3498">
        <w:rPr>
          <w:u w:val="single"/>
        </w:rPr>
        <w:t>The Department of Energy</w:t>
      </w:r>
      <w:r w:rsidRPr="003E3498">
        <w:rPr>
          <w:sz w:val="16"/>
        </w:rPr>
        <w:t>, except for the Federal Energy Regulatory Commission.</w:t>
      </w:r>
      <w:r>
        <w:rPr>
          <w:sz w:val="16"/>
        </w:rPr>
        <w:t xml:space="preserve"> </w:t>
      </w:r>
      <w:r w:rsidRPr="003E3498">
        <w:rPr>
          <w:sz w:val="16"/>
        </w:rPr>
        <w:t>1-410.</w:t>
      </w:r>
      <w:r>
        <w:rPr>
          <w:sz w:val="16"/>
        </w:rPr>
        <w:t xml:space="preserve"> </w:t>
      </w:r>
      <w:r w:rsidRPr="003E3498">
        <w:rPr>
          <w:sz w:val="16"/>
        </w:rPr>
        <w:t xml:space="preserve">The following agencies or subdivisions of the </w:t>
      </w:r>
      <w:r w:rsidRPr="003E3498">
        <w:rPr>
          <w:u w:val="single"/>
        </w:rPr>
        <w:t xml:space="preserve">Department of </w:t>
      </w:r>
      <w:r w:rsidRPr="003E3498">
        <w:rPr>
          <w:rStyle w:val="Emphasis"/>
          <w:highlight w:val="cyan"/>
        </w:rPr>
        <w:t>Agriculture</w:t>
      </w:r>
      <w:r w:rsidRPr="003E3498">
        <w:rPr>
          <w:sz w:val="16"/>
        </w:rPr>
        <w:t>:</w:t>
      </w:r>
      <w:r>
        <w:rPr>
          <w:sz w:val="16"/>
        </w:rPr>
        <w:t xml:space="preserve"> </w:t>
      </w:r>
      <w:r w:rsidRPr="003E3498">
        <w:rPr>
          <w:sz w:val="16"/>
        </w:rPr>
        <w:t>(a)</w:t>
      </w:r>
      <w:r>
        <w:rPr>
          <w:sz w:val="16"/>
        </w:rPr>
        <w:t xml:space="preserve"> </w:t>
      </w:r>
      <w:r w:rsidRPr="003E3498">
        <w:rPr>
          <w:u w:val="single"/>
        </w:rPr>
        <w:t>Food Safety and Inspection Service.</w:t>
      </w:r>
      <w:r>
        <w:rPr>
          <w:sz w:val="16"/>
        </w:rPr>
        <w:t xml:space="preserve"> </w:t>
      </w:r>
      <w:r w:rsidRPr="003E3498">
        <w:rPr>
          <w:sz w:val="16"/>
        </w:rPr>
        <w:t>(b)</w:t>
      </w:r>
      <w:r>
        <w:rPr>
          <w:sz w:val="16"/>
        </w:rPr>
        <w:t xml:space="preserve"> </w:t>
      </w:r>
      <w:r w:rsidRPr="003E3498">
        <w:rPr>
          <w:u w:val="single"/>
        </w:rPr>
        <w:t>Animal and Plant Health Inspection Service</w:t>
      </w:r>
      <w:r w:rsidRPr="003E3498">
        <w:rPr>
          <w:sz w:val="16"/>
        </w:rPr>
        <w:t>.</w:t>
      </w:r>
      <w:r>
        <w:rPr>
          <w:sz w:val="16"/>
        </w:rPr>
        <w:t xml:space="preserve"> </w:t>
      </w:r>
      <w:r w:rsidRPr="003E3498">
        <w:rPr>
          <w:sz w:val="16"/>
        </w:rPr>
        <w:t>1-411.</w:t>
      </w:r>
      <w:r>
        <w:rPr>
          <w:sz w:val="16"/>
        </w:rPr>
        <w:t xml:space="preserve"> </w:t>
      </w:r>
      <w:r w:rsidRPr="003E3498">
        <w:rPr>
          <w:u w:val="single"/>
        </w:rPr>
        <w:t xml:space="preserve">The International Trade Administration, Department of </w:t>
      </w:r>
      <w:r w:rsidRPr="003E3498">
        <w:rPr>
          <w:rStyle w:val="Emphasis"/>
          <w:highlight w:val="cyan"/>
        </w:rPr>
        <w:t>Commerce</w:t>
      </w:r>
      <w:r w:rsidRPr="003E3498">
        <w:rPr>
          <w:u w:val="single"/>
        </w:rPr>
        <w:t>.</w:t>
      </w:r>
      <w:r>
        <w:rPr>
          <w:u w:val="single"/>
        </w:rPr>
        <w:t xml:space="preserve"> </w:t>
      </w:r>
      <w:r w:rsidRPr="003E3498">
        <w:rPr>
          <w:sz w:val="16"/>
        </w:rPr>
        <w:t>1-412.</w:t>
      </w:r>
      <w:r>
        <w:rPr>
          <w:sz w:val="16"/>
        </w:rPr>
        <w:t xml:space="preserve"> </w:t>
      </w:r>
      <w:r w:rsidRPr="003E3498">
        <w:rPr>
          <w:u w:val="single"/>
        </w:rPr>
        <w:t xml:space="preserve">The </w:t>
      </w:r>
      <w:r w:rsidRPr="003E3498">
        <w:rPr>
          <w:rStyle w:val="Emphasis"/>
          <w:highlight w:val="cyan"/>
        </w:rPr>
        <w:t>Environmental Protection Agency</w:t>
      </w:r>
      <w:r w:rsidRPr="003E3498">
        <w:rPr>
          <w:u w:val="single"/>
        </w:rPr>
        <w:t>.</w:t>
      </w:r>
      <w:r>
        <w:rPr>
          <w:sz w:val="16"/>
        </w:rPr>
        <w:t xml:space="preserve"> </w:t>
      </w:r>
      <w:r w:rsidRPr="003E3498">
        <w:rPr>
          <w:sz w:val="16"/>
        </w:rPr>
        <w:t>1-413.</w:t>
      </w:r>
      <w:r>
        <w:rPr>
          <w:sz w:val="16"/>
        </w:rPr>
        <w:t xml:space="preserve"> </w:t>
      </w:r>
      <w:r w:rsidRPr="003E3498">
        <w:rPr>
          <w:u w:val="single"/>
        </w:rPr>
        <w:t xml:space="preserve">The United States Agency for </w:t>
      </w:r>
      <w:r w:rsidRPr="003E3498">
        <w:rPr>
          <w:rStyle w:val="Emphasis"/>
          <w:highlight w:val="cyan"/>
        </w:rPr>
        <w:t>International Development</w:t>
      </w:r>
      <w:r w:rsidRPr="003E3498">
        <w:rPr>
          <w:sz w:val="16"/>
        </w:rPr>
        <w:t>.</w:t>
      </w:r>
      <w:r>
        <w:rPr>
          <w:sz w:val="16"/>
        </w:rPr>
        <w:t xml:space="preserve"> </w:t>
      </w:r>
      <w:r w:rsidRPr="003E3498">
        <w:rPr>
          <w:sz w:val="16"/>
        </w:rPr>
        <w:t>1-414.</w:t>
      </w:r>
      <w:r>
        <w:rPr>
          <w:sz w:val="16"/>
        </w:rPr>
        <w:t xml:space="preserve"> </w:t>
      </w:r>
      <w:r w:rsidRPr="003E3498">
        <w:rPr>
          <w:u w:val="single"/>
        </w:rPr>
        <w:t xml:space="preserve">The Nuclear </w:t>
      </w:r>
      <w:r w:rsidRPr="003E3498">
        <w:rPr>
          <w:rStyle w:val="Emphasis"/>
          <w:highlight w:val="cyan"/>
        </w:rPr>
        <w:t>Regulatory Commission</w:t>
      </w:r>
      <w:r w:rsidRPr="003E3498">
        <w:rPr>
          <w:sz w:val="16"/>
        </w:rPr>
        <w:t>.</w:t>
      </w:r>
      <w:r>
        <w:rPr>
          <w:sz w:val="16"/>
        </w:rPr>
        <w:t xml:space="preserve"> </w:t>
      </w:r>
      <w:r w:rsidRPr="003E3498">
        <w:rPr>
          <w:sz w:val="16"/>
        </w:rPr>
        <w:t>1-415.</w:t>
      </w:r>
      <w:r>
        <w:rPr>
          <w:sz w:val="16"/>
        </w:rPr>
        <w:t xml:space="preserve"> </w:t>
      </w:r>
      <w:r w:rsidRPr="003E3498">
        <w:rPr>
          <w:u w:val="single"/>
        </w:rPr>
        <w:t xml:space="preserve">The National </w:t>
      </w:r>
      <w:r w:rsidRPr="003E3498">
        <w:rPr>
          <w:rStyle w:val="Emphasis"/>
          <w:highlight w:val="cyan"/>
        </w:rPr>
        <w:t>Science Foundation</w:t>
      </w:r>
      <w:r w:rsidRPr="003E3498">
        <w:rPr>
          <w:sz w:val="16"/>
        </w:rPr>
        <w:t>.</w:t>
      </w:r>
      <w:r>
        <w:rPr>
          <w:sz w:val="16"/>
        </w:rPr>
        <w:t xml:space="preserve"> </w:t>
      </w:r>
      <w:r w:rsidRPr="003E3498">
        <w:rPr>
          <w:sz w:val="16"/>
        </w:rPr>
        <w:t>1-416.</w:t>
      </w:r>
      <w:r>
        <w:rPr>
          <w:sz w:val="16"/>
        </w:rPr>
        <w:t xml:space="preserve"> </w:t>
      </w:r>
      <w:r w:rsidRPr="003E3498">
        <w:rPr>
          <w:u w:val="single"/>
        </w:rPr>
        <w:t xml:space="preserve">The United States </w:t>
      </w:r>
      <w:r w:rsidRPr="003E3498">
        <w:rPr>
          <w:rStyle w:val="Emphasis"/>
          <w:highlight w:val="cyan"/>
        </w:rPr>
        <w:t>International Trade Commission</w:t>
      </w:r>
      <w:r w:rsidRPr="003E3498">
        <w:rPr>
          <w:sz w:val="16"/>
        </w:rPr>
        <w:t>.</w:t>
      </w:r>
      <w:r>
        <w:rPr>
          <w:sz w:val="16"/>
        </w:rPr>
        <w:t xml:space="preserve"> </w:t>
      </w:r>
      <w:r w:rsidRPr="003E3498">
        <w:rPr>
          <w:sz w:val="16"/>
        </w:rPr>
        <w:t>1-417.</w:t>
      </w:r>
      <w:r>
        <w:rPr>
          <w:sz w:val="16"/>
        </w:rPr>
        <w:t xml:space="preserve"> </w:t>
      </w:r>
      <w:r w:rsidRPr="003E3498">
        <w:rPr>
          <w:u w:val="single"/>
        </w:rPr>
        <w:t xml:space="preserve">The Federal </w:t>
      </w:r>
      <w:r w:rsidRPr="003E3498">
        <w:rPr>
          <w:rStyle w:val="Emphasis"/>
          <w:highlight w:val="cyan"/>
        </w:rPr>
        <w:t>Communications Commission</w:t>
      </w:r>
      <w:r w:rsidRPr="003E3498">
        <w:rPr>
          <w:u w:val="single"/>
        </w:rPr>
        <w:t>.</w:t>
      </w:r>
      <w:r>
        <w:rPr>
          <w:sz w:val="16"/>
        </w:rPr>
        <w:t xml:space="preserve"> </w:t>
      </w:r>
      <w:r w:rsidRPr="003E3498">
        <w:rPr>
          <w:sz w:val="16"/>
        </w:rPr>
        <w:t>1-418.</w:t>
      </w:r>
      <w:r>
        <w:rPr>
          <w:sz w:val="16"/>
        </w:rPr>
        <w:t xml:space="preserve"> </w:t>
      </w:r>
      <w:r w:rsidRPr="003E3498">
        <w:rPr>
          <w:u w:val="single"/>
        </w:rPr>
        <w:t xml:space="preserve">The General </w:t>
      </w:r>
      <w:r w:rsidRPr="003E3498">
        <w:rPr>
          <w:rStyle w:val="Emphasis"/>
          <w:highlight w:val="cyan"/>
        </w:rPr>
        <w:t>Services Administration</w:t>
      </w:r>
      <w:r w:rsidRPr="003E3498">
        <w:rPr>
          <w:u w:val="single"/>
        </w:rPr>
        <w:t>.</w:t>
      </w:r>
      <w:r>
        <w:rPr>
          <w:sz w:val="16"/>
        </w:rPr>
        <w:t xml:space="preserve"> </w:t>
      </w:r>
      <w:r w:rsidRPr="003E3498">
        <w:rPr>
          <w:sz w:val="16"/>
        </w:rPr>
        <w:t>1-419.</w:t>
      </w:r>
      <w:r>
        <w:rPr>
          <w:sz w:val="16"/>
        </w:rPr>
        <w:t xml:space="preserve"> </w:t>
      </w:r>
      <w:r w:rsidRPr="003E3498">
        <w:rPr>
          <w:sz w:val="16"/>
        </w:rPr>
        <w:t xml:space="preserve">The following agencies or subdivisions of each Executive department listed in section 101 of title 5, United States Code, </w:t>
      </w:r>
      <w:r w:rsidRPr="003E3498">
        <w:rPr>
          <w:u w:val="single"/>
        </w:rPr>
        <w:t>the Social Security Administration, and the Office of Personnel Management</w:t>
      </w:r>
      <w:r w:rsidRPr="003E3498">
        <w:rPr>
          <w:sz w:val="16"/>
        </w:rPr>
        <w:t>:</w:t>
      </w:r>
      <w:r>
        <w:rPr>
          <w:sz w:val="16"/>
        </w:rPr>
        <w:t xml:space="preserve"> </w:t>
      </w:r>
      <w:r w:rsidRPr="003E3498">
        <w:rPr>
          <w:sz w:val="16"/>
        </w:rPr>
        <w:t>(a</w:t>
      </w:r>
      <w:r w:rsidRPr="003E3498">
        <w:rPr>
          <w:u w:val="single"/>
        </w:rPr>
        <w:t>)</w:t>
      </w:r>
      <w:r>
        <w:rPr>
          <w:u w:val="single"/>
        </w:rPr>
        <w:t xml:space="preserve"> </w:t>
      </w:r>
      <w:r w:rsidRPr="003E3498">
        <w:rPr>
          <w:u w:val="single"/>
        </w:rPr>
        <w:t>Office of the Chief Information Officer.</w:t>
      </w:r>
      <w:r>
        <w:rPr>
          <w:sz w:val="16"/>
        </w:rPr>
        <w:t xml:space="preserve"> </w:t>
      </w:r>
      <w:r w:rsidRPr="003E3498">
        <w:rPr>
          <w:sz w:val="16"/>
        </w:rPr>
        <w:t>(b)</w:t>
      </w:r>
      <w:r>
        <w:rPr>
          <w:sz w:val="16"/>
        </w:rPr>
        <w:t xml:space="preserve"> </w:t>
      </w:r>
      <w:r w:rsidRPr="003E3498">
        <w:rPr>
          <w:sz w:val="16"/>
        </w:rPr>
        <w:t>any other agency or subdivision that has information resources management duties as the agency or subdivision’s primary duty.</w:t>
      </w:r>
      <w:r>
        <w:rPr>
          <w:sz w:val="16"/>
        </w:rPr>
        <w:t xml:space="preserve"> </w:t>
      </w:r>
      <w:r w:rsidRPr="003E3498">
        <w:rPr>
          <w:sz w:val="16"/>
        </w:rPr>
        <w:t>1-499.</w:t>
      </w:r>
      <w:r>
        <w:rPr>
          <w:sz w:val="16"/>
        </w:rPr>
        <w:t xml:space="preserve"> </w:t>
      </w:r>
      <w:r w:rsidRPr="003E3498">
        <w:rPr>
          <w:sz w:val="16"/>
        </w:rPr>
        <w:t>Notwithstanding the forgoing, nothing in this section shall exempt from the coverage of Chapter 71 of title 5, United States Code:</w:t>
      </w:r>
      <w:r>
        <w:rPr>
          <w:sz w:val="16"/>
        </w:rPr>
        <w:t xml:space="preserve"> </w:t>
      </w:r>
      <w:r w:rsidRPr="003E3498">
        <w:rPr>
          <w:sz w:val="16"/>
        </w:rPr>
        <w:t>(a)</w:t>
      </w:r>
      <w:r>
        <w:rPr>
          <w:sz w:val="16"/>
        </w:rPr>
        <w:t xml:space="preserve"> </w:t>
      </w:r>
      <w:r w:rsidRPr="003E3498">
        <w:rPr>
          <w:sz w:val="16"/>
        </w:rPr>
        <w:t>the immediate, local employing offices of any agency police officers, security guards, or firefighters, provided that this exclusion does not apply to the Bureau of Prisons;</w:t>
      </w:r>
      <w:r>
        <w:rPr>
          <w:sz w:val="16"/>
        </w:rPr>
        <w:t xml:space="preserve"> </w:t>
      </w:r>
      <w:r w:rsidRPr="003E3498">
        <w:rPr>
          <w:sz w:val="16"/>
        </w:rPr>
        <w:t>(b)</w:t>
      </w:r>
      <w:r>
        <w:rPr>
          <w:sz w:val="16"/>
        </w:rPr>
        <w:t xml:space="preserve"> </w:t>
      </w:r>
      <w:r w:rsidRPr="003E3498">
        <w:rPr>
          <w:sz w:val="16"/>
        </w:rPr>
        <w:t>subdivisions of the United States Marshals Service not listed in section 1-209 of this order; or</w:t>
      </w:r>
      <w:r>
        <w:rPr>
          <w:sz w:val="16"/>
        </w:rPr>
        <w:t xml:space="preserve"> </w:t>
      </w:r>
      <w:r w:rsidRPr="003E3498">
        <w:rPr>
          <w:sz w:val="16"/>
        </w:rPr>
        <w:t>(c)</w:t>
      </w:r>
      <w:r>
        <w:rPr>
          <w:sz w:val="16"/>
        </w:rPr>
        <w:t xml:space="preserve"> </w:t>
      </w:r>
      <w:r w:rsidRPr="003E3498">
        <w:rPr>
          <w:sz w:val="16"/>
        </w:rPr>
        <w:t>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r>
        <w:rPr>
          <w:sz w:val="16"/>
        </w:rPr>
        <w:t xml:space="preserve"> </w:t>
      </w:r>
      <w:r w:rsidRPr="003E3498">
        <w:rPr>
          <w:u w:val="single"/>
        </w:rPr>
        <w:t>Sec</w:t>
      </w:r>
      <w:r w:rsidRPr="003E3498">
        <w:rPr>
          <w:sz w:val="16"/>
        </w:rPr>
        <w:t>.</w:t>
      </w:r>
      <w:r>
        <w:rPr>
          <w:sz w:val="16"/>
        </w:rPr>
        <w:t xml:space="preserve"> </w:t>
      </w:r>
      <w:r w:rsidRPr="003E3498">
        <w:rPr>
          <w:u w:val="single"/>
        </w:rPr>
        <w:t>3</w:t>
      </w:r>
      <w:r w:rsidRPr="003E3498">
        <w:rPr>
          <w:sz w:val="16"/>
        </w:rPr>
        <w:t>.</w:t>
      </w:r>
      <w:r>
        <w:rPr>
          <w:sz w:val="16"/>
        </w:rPr>
        <w:t xml:space="preserve"> </w:t>
      </w:r>
      <w:r w:rsidRPr="003E3498">
        <w:rPr>
          <w:u w:val="single"/>
        </w:rPr>
        <w:t>Foreign Service Exclusions</w:t>
      </w:r>
      <w:r w:rsidRPr="003E3498">
        <w:rPr>
          <w:sz w:val="16"/>
        </w:rPr>
        <w:t>.</w:t>
      </w:r>
      <w:r>
        <w:rPr>
          <w:sz w:val="16"/>
        </w:rPr>
        <w:t xml:space="preserve"> </w:t>
      </w:r>
      <w:r w:rsidRPr="003E3498">
        <w:rPr>
          <w:sz w:val="16"/>
        </w:rPr>
        <w:t>Executive Order 12171, as amended, is further amended by:</w:t>
      </w:r>
      <w:r>
        <w:rPr>
          <w:sz w:val="16"/>
        </w:rPr>
        <w:t xml:space="preserve"> </w:t>
      </w:r>
      <w:r w:rsidRPr="003E3498">
        <w:rPr>
          <w:sz w:val="16"/>
        </w:rPr>
        <w:t>(a)</w:t>
      </w:r>
      <w:r>
        <w:rPr>
          <w:sz w:val="16"/>
        </w:rPr>
        <w:t xml:space="preserve"> </w:t>
      </w:r>
      <w:r w:rsidRPr="003E3498">
        <w:rPr>
          <w:sz w:val="16"/>
        </w:rPr>
        <w:t>In the first paragraph:</w:t>
      </w:r>
      <w:r>
        <w:rPr>
          <w:sz w:val="16"/>
        </w:rPr>
        <w:t xml:space="preserve"> </w:t>
      </w:r>
      <w:r w:rsidRPr="003E3498">
        <w:rPr>
          <w:sz w:val="16"/>
        </w:rPr>
        <w:t>(i)</w:t>
      </w:r>
      <w:r>
        <w:rPr>
          <w:sz w:val="16"/>
        </w:rPr>
        <w:t xml:space="preserve"> </w:t>
      </w:r>
      <w:r w:rsidRPr="003E3498">
        <w:rPr>
          <w:sz w:val="16"/>
        </w:rPr>
        <w:t>adding “and Section 4103(b) of Title 22,” after “Title 5”; and</w:t>
      </w:r>
      <w:r>
        <w:rPr>
          <w:sz w:val="16"/>
        </w:rPr>
        <w:t xml:space="preserve"> </w:t>
      </w:r>
      <w:r w:rsidRPr="003E3498">
        <w:rPr>
          <w:sz w:val="16"/>
        </w:rPr>
        <w:t>(ii)</w:t>
      </w:r>
      <w:r>
        <w:rPr>
          <w:sz w:val="16"/>
        </w:rPr>
        <w:t xml:space="preserve"> </w:t>
      </w:r>
      <w:r w:rsidRPr="003E3498">
        <w:rPr>
          <w:sz w:val="16"/>
        </w:rPr>
        <w:t>adding “and Subchapter X of Chapter 52 of Title 22” after “Relations Program.”.</w:t>
      </w:r>
      <w:r>
        <w:rPr>
          <w:sz w:val="16"/>
        </w:rPr>
        <w:t xml:space="preserve"> </w:t>
      </w:r>
      <w:r w:rsidRPr="003E3498">
        <w:rPr>
          <w:sz w:val="16"/>
        </w:rPr>
        <w:t>(b)</w:t>
      </w:r>
      <w:r>
        <w:rPr>
          <w:sz w:val="16"/>
        </w:rPr>
        <w:t xml:space="preserve"> </w:t>
      </w:r>
      <w:r w:rsidRPr="003E3498">
        <w:rPr>
          <w:sz w:val="16"/>
        </w:rPr>
        <w:t>Adding after section 1-102 a new section 1-103 that reads:</w:t>
      </w:r>
      <w:r>
        <w:rPr>
          <w:sz w:val="16"/>
        </w:rPr>
        <w:t xml:space="preserve"> </w:t>
      </w:r>
      <w:r w:rsidRPr="003E3498">
        <w:rPr>
          <w:sz w:val="16"/>
        </w:rPr>
        <w:t>“1-103.</w:t>
      </w:r>
      <w:r>
        <w:rPr>
          <w:sz w:val="16"/>
        </w:rPr>
        <w:t xml:space="preserve"> </w:t>
      </w:r>
      <w:r w:rsidRPr="003E3498">
        <w:rPr>
          <w:highlight w:val="cyan"/>
          <w:u w:val="single"/>
        </w:rPr>
        <w:t>The Department subdivisions set forth</w:t>
      </w:r>
      <w:r w:rsidRPr="003E3498">
        <w:rPr>
          <w:u w:val="single"/>
        </w:rPr>
        <w:t xml:space="preserve"> in section 1-5 of this order </w:t>
      </w:r>
      <w:r w:rsidRPr="003E3498">
        <w:rPr>
          <w:highlight w:val="cyan"/>
          <w:u w:val="single"/>
        </w:rPr>
        <w:t>are hereby determined to</w:t>
      </w:r>
      <w:r w:rsidRPr="003E3498">
        <w:rPr>
          <w:u w:val="single"/>
        </w:rPr>
        <w:t xml:space="preserve"> have as a </w:t>
      </w:r>
      <w:r w:rsidRPr="003E3498">
        <w:rPr>
          <w:highlight w:val="cyan"/>
          <w:u w:val="single"/>
        </w:rPr>
        <w:t>primary</w:t>
      </w:r>
      <w:r w:rsidRPr="003E3498">
        <w:rPr>
          <w:u w:val="single"/>
        </w:rPr>
        <w:t xml:space="preserve"> </w:t>
      </w:r>
      <w:r w:rsidRPr="003E3498">
        <w:rPr>
          <w:highlight w:val="cyan"/>
          <w:u w:val="single"/>
        </w:rPr>
        <w:t>function</w:t>
      </w:r>
      <w:r w:rsidRPr="003E3498">
        <w:rPr>
          <w:u w:val="single"/>
        </w:rPr>
        <w:t xml:space="preserve"> intelligence, counterintelligence, investigative, or </w:t>
      </w:r>
      <w:r w:rsidRPr="003E3498">
        <w:rPr>
          <w:highlight w:val="cyan"/>
          <w:u w:val="single"/>
        </w:rPr>
        <w:t>national security</w:t>
      </w:r>
      <w:r w:rsidRPr="003E3498">
        <w:rPr>
          <w:u w:val="single"/>
        </w:rPr>
        <w:t xml:space="preserve"> work</w:t>
      </w:r>
      <w:r w:rsidRPr="003E3498">
        <w:rPr>
          <w:sz w:val="16"/>
        </w:rPr>
        <w:t>.</w:t>
      </w:r>
      <w:r>
        <w:rPr>
          <w:sz w:val="16"/>
        </w:rPr>
        <w:t xml:space="preserve"> </w:t>
      </w:r>
      <w:r w:rsidRPr="003E3498">
        <w:rPr>
          <w:u w:val="single"/>
        </w:rPr>
        <w:t xml:space="preserve">It is also hereby determined that </w:t>
      </w:r>
      <w:r w:rsidRPr="003E3498">
        <w:rPr>
          <w:rStyle w:val="Emphasis"/>
          <w:highlight w:val="cyan"/>
        </w:rPr>
        <w:t>Subchapter X of Chapter 52 of title 22</w:t>
      </w:r>
      <w:r w:rsidRPr="00AE3AB9">
        <w:rPr>
          <w:rStyle w:val="Emphasis"/>
          <w:highlight w:val="cyan"/>
        </w:rPr>
        <w:t xml:space="preserve"> [FEDERAL LABOR-MANAGEMENT RELATIONS]</w:t>
      </w:r>
      <w:r w:rsidRPr="003E3498">
        <w:rPr>
          <w:highlight w:val="cyan"/>
          <w:u w:val="single"/>
        </w:rPr>
        <w:t>, United States Code, cannot be applied to those subdivisions</w:t>
      </w:r>
      <w:r w:rsidRPr="003E3498">
        <w:rPr>
          <w:u w:val="single"/>
        </w:rPr>
        <w:t xml:space="preserve"> in a manner consistent with national security requirements and considerations.</w:t>
      </w:r>
      <w:r>
        <w:rPr>
          <w:u w:val="single"/>
        </w:rPr>
        <w:t xml:space="preserve"> </w:t>
      </w:r>
      <w:r w:rsidRPr="003E3498">
        <w:rPr>
          <w:u w:val="single"/>
        </w:rPr>
        <w:t xml:space="preserve">The subdivisions set forth in section 1-5 of this order are </w:t>
      </w:r>
      <w:r w:rsidRPr="003E3498">
        <w:rPr>
          <w:highlight w:val="cyan"/>
          <w:u w:val="single"/>
        </w:rPr>
        <w:t xml:space="preserve">hereby </w:t>
      </w:r>
      <w:r w:rsidRPr="004D0E80">
        <w:rPr>
          <w:rStyle w:val="Emphasis"/>
          <w:sz w:val="34"/>
          <w:szCs w:val="34"/>
          <w:highlight w:val="cyan"/>
        </w:rPr>
        <w:t>excluded from coverage</w:t>
      </w:r>
      <w:r w:rsidRPr="003E3498">
        <w:rPr>
          <w:highlight w:val="cyan"/>
          <w:u w:val="single"/>
        </w:rPr>
        <w:t xml:space="preserve"> under Subchapter X of Chapter 52 of title 22</w:t>
      </w:r>
      <w:r w:rsidRPr="003E3498">
        <w:rPr>
          <w:u w:val="single"/>
        </w:rPr>
        <w:t>, United States Code</w:t>
      </w:r>
      <w:r w:rsidRPr="003E3498">
        <w:rPr>
          <w:sz w:val="16"/>
        </w:rPr>
        <w:t>.”</w:t>
      </w:r>
      <w:r>
        <w:rPr>
          <w:sz w:val="16"/>
        </w:rPr>
        <w:t xml:space="preserve"> </w:t>
      </w:r>
      <w:r w:rsidRPr="003E3498">
        <w:rPr>
          <w:sz w:val="16"/>
        </w:rPr>
        <w:t>(c)</w:t>
      </w:r>
      <w:r>
        <w:rPr>
          <w:sz w:val="16"/>
        </w:rPr>
        <w:t xml:space="preserve"> </w:t>
      </w:r>
      <w:r w:rsidRPr="003E3498">
        <w:rPr>
          <w:sz w:val="16"/>
        </w:rPr>
        <w:t>Adding after the new section 1-4 added by section 2(b) of this order a new section 1-5 that reads:</w:t>
      </w:r>
      <w:r>
        <w:rPr>
          <w:sz w:val="16"/>
        </w:rPr>
        <w:t xml:space="preserve"> </w:t>
      </w:r>
      <w:r w:rsidRPr="003E3498">
        <w:rPr>
          <w:sz w:val="16"/>
        </w:rPr>
        <w:t>“1-5.</w:t>
      </w:r>
      <w:r>
        <w:rPr>
          <w:sz w:val="16"/>
        </w:rPr>
        <w:t xml:space="preserve"> </w:t>
      </w:r>
      <w:r w:rsidRPr="003E3498">
        <w:rPr>
          <w:sz w:val="16"/>
        </w:rPr>
        <w:t>Subdivisions of Departments Employing Foreign Service Officers.</w:t>
      </w:r>
      <w:r>
        <w:rPr>
          <w:sz w:val="16"/>
        </w:rPr>
        <w:t xml:space="preserve"> </w:t>
      </w:r>
      <w:r w:rsidRPr="003E3498">
        <w:rPr>
          <w:sz w:val="16"/>
        </w:rPr>
        <w:t>1-501.</w:t>
      </w:r>
      <w:r>
        <w:rPr>
          <w:sz w:val="16"/>
        </w:rPr>
        <w:t xml:space="preserve"> </w:t>
      </w:r>
      <w:r w:rsidRPr="003E3498">
        <w:rPr>
          <w:u w:val="single"/>
        </w:rPr>
        <w:t>Subdivisions of the Department of State:</w:t>
      </w:r>
      <w:r>
        <w:rPr>
          <w:sz w:val="16"/>
        </w:rPr>
        <w:t xml:space="preserve"> </w:t>
      </w:r>
      <w:r w:rsidRPr="003E3498">
        <w:rPr>
          <w:u w:val="single"/>
        </w:rPr>
        <w:t>(a)</w:t>
      </w:r>
      <w:r>
        <w:rPr>
          <w:u w:val="single"/>
        </w:rPr>
        <w:t xml:space="preserve"> </w:t>
      </w:r>
      <w:r w:rsidRPr="003E3498">
        <w:rPr>
          <w:u w:val="single"/>
        </w:rPr>
        <w:t>Each subdivision reporting directly to the Secretary of State.</w:t>
      </w:r>
      <w:r>
        <w:rPr>
          <w:u w:val="single"/>
        </w:rPr>
        <w:t xml:space="preserve"> </w:t>
      </w:r>
      <w:r w:rsidRPr="003E3498">
        <w:rPr>
          <w:u w:val="single"/>
        </w:rPr>
        <w:t>(b)</w:t>
      </w:r>
      <w:r>
        <w:rPr>
          <w:u w:val="single"/>
        </w:rPr>
        <w:t xml:space="preserve"> </w:t>
      </w:r>
      <w:r w:rsidRPr="003E3498">
        <w:rPr>
          <w:u w:val="single"/>
        </w:rPr>
        <w:t>Each subdivision reporting to the Deputy Secretary of State.</w:t>
      </w:r>
      <w:r>
        <w:rPr>
          <w:u w:val="single"/>
        </w:rPr>
        <w:t xml:space="preserve"> </w:t>
      </w:r>
      <w:r w:rsidRPr="003E3498">
        <w:rPr>
          <w:u w:val="single"/>
        </w:rPr>
        <w:t>(c)</w:t>
      </w:r>
      <w:r>
        <w:rPr>
          <w:u w:val="single"/>
        </w:rPr>
        <w:t xml:space="preserve"> </w:t>
      </w:r>
      <w:r w:rsidRPr="003E3498">
        <w:rPr>
          <w:u w:val="single"/>
        </w:rPr>
        <w:t>Each subdivision reporting to the Deputy Secretary of State for Management and Resources.</w:t>
      </w:r>
      <w:r>
        <w:rPr>
          <w:u w:val="single"/>
        </w:rPr>
        <w:t xml:space="preserve"> </w:t>
      </w:r>
      <w:r w:rsidRPr="003E3498">
        <w:rPr>
          <w:u w:val="single"/>
        </w:rPr>
        <w:t>(d)</w:t>
      </w:r>
      <w:r>
        <w:rPr>
          <w:u w:val="single"/>
        </w:rPr>
        <w:t xml:space="preserve"> </w:t>
      </w:r>
      <w:r w:rsidRPr="003E3498">
        <w:rPr>
          <w:u w:val="single"/>
        </w:rPr>
        <w:t>Each subdivision reporting to the Under Secretary for Management.</w:t>
      </w:r>
      <w:r>
        <w:rPr>
          <w:u w:val="single"/>
        </w:rPr>
        <w:t xml:space="preserve"> </w:t>
      </w:r>
      <w:r w:rsidRPr="003E3498">
        <w:rPr>
          <w:u w:val="single"/>
        </w:rPr>
        <w:t>(e)</w:t>
      </w:r>
      <w:r>
        <w:rPr>
          <w:u w:val="single"/>
        </w:rPr>
        <w:t xml:space="preserve"> </w:t>
      </w:r>
      <w:r w:rsidRPr="003E3498">
        <w:rPr>
          <w:u w:val="single"/>
        </w:rPr>
        <w:t>Each subdivision reporting to the Under Secretary for Arms Control and International Security.</w:t>
      </w:r>
      <w:r>
        <w:rPr>
          <w:u w:val="single"/>
        </w:rPr>
        <w:t xml:space="preserve"> </w:t>
      </w:r>
      <w:r w:rsidRPr="003E3498">
        <w:rPr>
          <w:u w:val="single"/>
        </w:rPr>
        <w:t>(f)</w:t>
      </w:r>
      <w:r>
        <w:rPr>
          <w:u w:val="single"/>
        </w:rPr>
        <w:t xml:space="preserve"> </w:t>
      </w:r>
      <w:r w:rsidRPr="003E3498">
        <w:rPr>
          <w:u w:val="single"/>
        </w:rPr>
        <w:t>Each subdivision reporting to the Under Secretary for Civilian Security, Democracy, and Human Rights.</w:t>
      </w:r>
      <w:r>
        <w:rPr>
          <w:u w:val="single"/>
        </w:rPr>
        <w:t xml:space="preserve"> </w:t>
      </w:r>
      <w:r w:rsidRPr="003E3498">
        <w:rPr>
          <w:u w:val="single"/>
        </w:rPr>
        <w:t>(g)</w:t>
      </w:r>
      <w:r>
        <w:rPr>
          <w:u w:val="single"/>
        </w:rPr>
        <w:t xml:space="preserve"> </w:t>
      </w:r>
      <w:r w:rsidRPr="003E3498">
        <w:rPr>
          <w:u w:val="single"/>
        </w:rPr>
        <w:t>Each subdivision reporting to the Under Secretary for Economic Growth, Energy, and Environment.</w:t>
      </w:r>
      <w:r>
        <w:rPr>
          <w:u w:val="single"/>
        </w:rPr>
        <w:t xml:space="preserve"> </w:t>
      </w:r>
      <w:r w:rsidRPr="003E3498">
        <w:rPr>
          <w:u w:val="single"/>
        </w:rPr>
        <w:t>(h)</w:t>
      </w:r>
      <w:r>
        <w:rPr>
          <w:u w:val="single"/>
        </w:rPr>
        <w:t xml:space="preserve"> </w:t>
      </w:r>
      <w:r w:rsidRPr="003E3498">
        <w:rPr>
          <w:u w:val="single"/>
        </w:rPr>
        <w:t>Each subdivision reporting to the Under Secretary for Political Affairs.</w:t>
      </w:r>
      <w:r>
        <w:rPr>
          <w:u w:val="single"/>
        </w:rPr>
        <w:t xml:space="preserve"> </w:t>
      </w:r>
      <w:r w:rsidRPr="003E3498">
        <w:rPr>
          <w:u w:val="single"/>
        </w:rPr>
        <w:t>(i)</w:t>
      </w:r>
      <w:r>
        <w:rPr>
          <w:u w:val="single"/>
        </w:rPr>
        <w:t xml:space="preserve"> </w:t>
      </w:r>
      <w:r w:rsidRPr="003E3498">
        <w:rPr>
          <w:u w:val="single"/>
        </w:rPr>
        <w:t>Each subdivision reporting to the Under Secretary for Public Diplomacy.</w:t>
      </w:r>
      <w:r>
        <w:rPr>
          <w:u w:val="single"/>
        </w:rPr>
        <w:t xml:space="preserve"> </w:t>
      </w:r>
      <w:r w:rsidRPr="003E3498">
        <w:rPr>
          <w:u w:val="single"/>
        </w:rPr>
        <w:t>(j)</w:t>
      </w:r>
      <w:r>
        <w:rPr>
          <w:u w:val="single"/>
        </w:rPr>
        <w:t xml:space="preserve"> </w:t>
      </w:r>
      <w:r w:rsidRPr="003E3498">
        <w:rPr>
          <w:u w:val="single"/>
        </w:rPr>
        <w:t>Each United States embassy, consulate, diplomatic mission, or office providing consular services.</w:t>
      </w:r>
      <w:r>
        <w:rPr>
          <w:sz w:val="16"/>
        </w:rPr>
        <w:t xml:space="preserve"> </w:t>
      </w:r>
      <w:r w:rsidRPr="003E3498">
        <w:rPr>
          <w:sz w:val="16"/>
        </w:rPr>
        <w:t>1-502.</w:t>
      </w:r>
      <w:r>
        <w:rPr>
          <w:sz w:val="16"/>
        </w:rPr>
        <w:t xml:space="preserve"> </w:t>
      </w:r>
      <w:r w:rsidRPr="003E3498">
        <w:rPr>
          <w:sz w:val="16"/>
        </w:rPr>
        <w:t>Subdivisions of the United States Agency for International Development:</w:t>
      </w:r>
      <w:r>
        <w:rPr>
          <w:sz w:val="16"/>
        </w:rPr>
        <w:t xml:space="preserve"> </w:t>
      </w:r>
      <w:r w:rsidRPr="003E3498">
        <w:rPr>
          <w:u w:val="single"/>
        </w:rPr>
        <w:t>(a)</w:t>
      </w:r>
      <w:r>
        <w:rPr>
          <w:u w:val="single"/>
        </w:rPr>
        <w:t xml:space="preserve"> </w:t>
      </w:r>
      <w:r w:rsidRPr="003E3498">
        <w:rPr>
          <w:u w:val="single"/>
        </w:rPr>
        <w:t>All Overseas Missions and Field Offices.</w:t>
      </w:r>
      <w:r>
        <w:rPr>
          <w:u w:val="single"/>
        </w:rPr>
        <w:t xml:space="preserve"> </w:t>
      </w:r>
      <w:r w:rsidRPr="003E3498">
        <w:rPr>
          <w:u w:val="single"/>
        </w:rPr>
        <w:t>(b)</w:t>
      </w:r>
      <w:r>
        <w:rPr>
          <w:u w:val="single"/>
        </w:rPr>
        <w:t xml:space="preserve"> </w:t>
      </w:r>
      <w:r w:rsidRPr="003E3498">
        <w:rPr>
          <w:u w:val="single"/>
        </w:rPr>
        <w:t>Each subdivision reporting directly to the Administrator.</w:t>
      </w:r>
      <w:r>
        <w:rPr>
          <w:u w:val="single"/>
        </w:rPr>
        <w:t xml:space="preserve"> </w:t>
      </w:r>
      <w:r w:rsidRPr="003E3498">
        <w:rPr>
          <w:u w:val="single"/>
        </w:rPr>
        <w:t>(c)</w:t>
      </w:r>
      <w:r>
        <w:rPr>
          <w:u w:val="single"/>
        </w:rPr>
        <w:t xml:space="preserve"> </w:t>
      </w:r>
      <w:r w:rsidRPr="003E3498">
        <w:rPr>
          <w:u w:val="single"/>
        </w:rPr>
        <w:t>Each subdivision reporting to the Deputy Administrator for Policy and Programming.</w:t>
      </w:r>
      <w:r>
        <w:rPr>
          <w:u w:val="single"/>
        </w:rPr>
        <w:t xml:space="preserve"> </w:t>
      </w:r>
      <w:r w:rsidRPr="003E3498">
        <w:rPr>
          <w:u w:val="single"/>
        </w:rPr>
        <w:t>(d)</w:t>
      </w:r>
      <w:r>
        <w:rPr>
          <w:u w:val="single"/>
        </w:rPr>
        <w:t xml:space="preserve"> </w:t>
      </w:r>
      <w:r w:rsidRPr="003E3498">
        <w:rPr>
          <w:u w:val="single"/>
        </w:rPr>
        <w:t>Each subdivision reporting to the Deputy Administrator for Management and Resources.”.</w:t>
      </w:r>
      <w:r>
        <w:rPr>
          <w:u w:val="single"/>
        </w:rPr>
        <w:t xml:space="preserve"> </w:t>
      </w:r>
      <w:r w:rsidRPr="003E3498">
        <w:rPr>
          <w:u w:val="single"/>
        </w:rPr>
        <w:t>Sec</w:t>
      </w:r>
      <w:r w:rsidRPr="003E3498">
        <w:rPr>
          <w:sz w:val="16"/>
        </w:rPr>
        <w:t>.</w:t>
      </w:r>
      <w:r>
        <w:rPr>
          <w:sz w:val="16"/>
        </w:rPr>
        <w:t xml:space="preserve"> </w:t>
      </w:r>
      <w:r w:rsidRPr="003E3498">
        <w:rPr>
          <w:u w:val="single"/>
        </w:rPr>
        <w:t>4</w:t>
      </w:r>
      <w:r w:rsidRPr="003E3498">
        <w:rPr>
          <w:sz w:val="16"/>
        </w:rPr>
        <w:t>.</w:t>
      </w:r>
      <w:r>
        <w:rPr>
          <w:sz w:val="16"/>
        </w:rPr>
        <w:t xml:space="preserve"> </w:t>
      </w:r>
      <w:r w:rsidRPr="003E3498">
        <w:rPr>
          <w:u w:val="single"/>
        </w:rPr>
        <w:t>Delegation of Authority to the Secretaries of Defense and Veterans Affairs</w:t>
      </w:r>
      <w:r w:rsidRPr="003E3498">
        <w:rPr>
          <w:sz w:val="16"/>
        </w:rPr>
        <w:t>.</w:t>
      </w:r>
      <w:r>
        <w:rPr>
          <w:sz w:val="16"/>
        </w:rPr>
        <w:t xml:space="preserve"> </w:t>
      </w:r>
      <w:r w:rsidRPr="003E3498">
        <w:rPr>
          <w:sz w:val="16"/>
        </w:rPr>
        <w:t>(a)</w:t>
      </w:r>
      <w:r>
        <w:rPr>
          <w:sz w:val="16"/>
        </w:rPr>
        <w:t xml:space="preserve"> </w:t>
      </w:r>
      <w:r w:rsidRPr="003E3498">
        <w:rPr>
          <w:sz w:val="16"/>
        </w:rPr>
        <w:t>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r>
        <w:rPr>
          <w:sz w:val="16"/>
        </w:rPr>
        <w:t xml:space="preserve"> </w:t>
      </w:r>
      <w:r w:rsidRPr="003E3498">
        <w:rPr>
          <w:sz w:val="16"/>
        </w:rPr>
        <w:t>(b)</w:t>
      </w:r>
      <w:r>
        <w:rPr>
          <w:sz w:val="16"/>
        </w:rPr>
        <w:t xml:space="preserve"> </w:t>
      </w:r>
      <w:r w:rsidRPr="003E3498">
        <w:rPr>
          <w:sz w:val="16"/>
        </w:rPr>
        <w:t>An order described in subsection (a) of this section shall only be effective if:</w:t>
      </w:r>
      <w:r>
        <w:rPr>
          <w:sz w:val="16"/>
        </w:rPr>
        <w:t xml:space="preserve"> </w:t>
      </w:r>
      <w:r w:rsidRPr="003E3498">
        <w:rPr>
          <w:sz w:val="16"/>
        </w:rPr>
        <w:t>(i)</w:t>
      </w:r>
      <w:r>
        <w:rPr>
          <w:sz w:val="16"/>
        </w:rPr>
        <w:t xml:space="preserve"> </w:t>
      </w:r>
      <w:r w:rsidRPr="003E3498">
        <w:rPr>
          <w:sz w:val="16"/>
        </w:rPr>
        <w:t>the applicable Secretary certifies to the President that the provisions of the Federal Service Labor-Management Relations Statute can be applied to such subdivision in a manner consistent with national security requirements and considerations; and</w:t>
      </w:r>
      <w:r>
        <w:rPr>
          <w:sz w:val="16"/>
        </w:rPr>
        <w:t xml:space="preserve"> </w:t>
      </w:r>
      <w:r w:rsidRPr="003E3498">
        <w:rPr>
          <w:sz w:val="16"/>
        </w:rPr>
        <w:t>(ii)</w:t>
      </w:r>
      <w:r>
        <w:rPr>
          <w:sz w:val="16"/>
        </w:rPr>
        <w:t xml:space="preserve"> </w:t>
      </w:r>
      <w:r w:rsidRPr="003E3498">
        <w:rPr>
          <w:sz w:val="16"/>
        </w:rPr>
        <w:t>such certification is submitted for publication in the</w:t>
      </w:r>
      <w:r>
        <w:rPr>
          <w:sz w:val="16"/>
        </w:rPr>
        <w:t xml:space="preserve"> </w:t>
      </w:r>
      <w:r w:rsidRPr="003E3498">
        <w:rPr>
          <w:i/>
          <w:iCs/>
          <w:sz w:val="16"/>
        </w:rPr>
        <w:t>Federal Register</w:t>
      </w:r>
      <w:r>
        <w:rPr>
          <w:sz w:val="16"/>
        </w:rPr>
        <w:t xml:space="preserve"> </w:t>
      </w:r>
      <w:r w:rsidRPr="003E3498">
        <w:rPr>
          <w:sz w:val="16"/>
        </w:rPr>
        <w:t>within 15 days of the date of this order.</w:t>
      </w:r>
      <w:r>
        <w:rPr>
          <w:sz w:val="16"/>
        </w:rPr>
        <w:t xml:space="preserve"> </w:t>
      </w:r>
      <w:r w:rsidRPr="003E3498">
        <w:rPr>
          <w:u w:val="single"/>
        </w:rPr>
        <w:t>Sec</w:t>
      </w:r>
      <w:r w:rsidRPr="003E3498">
        <w:rPr>
          <w:sz w:val="16"/>
        </w:rPr>
        <w:t>.</w:t>
      </w:r>
      <w:r>
        <w:rPr>
          <w:sz w:val="16"/>
        </w:rPr>
        <w:t xml:space="preserve"> </w:t>
      </w:r>
      <w:r w:rsidRPr="003E3498">
        <w:rPr>
          <w:u w:val="single"/>
        </w:rPr>
        <w:t>5</w:t>
      </w:r>
      <w:r w:rsidRPr="003E3498">
        <w:rPr>
          <w:sz w:val="16"/>
        </w:rPr>
        <w:t>.</w:t>
      </w:r>
      <w:r>
        <w:rPr>
          <w:sz w:val="16"/>
        </w:rPr>
        <w:t xml:space="preserve"> </w:t>
      </w:r>
      <w:r w:rsidRPr="003E3498">
        <w:rPr>
          <w:u w:val="single"/>
        </w:rPr>
        <w:t>Delegation of Authority to the Secretary of Transportation</w:t>
      </w:r>
      <w:r w:rsidRPr="003E3498">
        <w:rPr>
          <w:i/>
          <w:iCs/>
          <w:sz w:val="16"/>
        </w:rPr>
        <w:t>.</w:t>
      </w:r>
      <w:r>
        <w:rPr>
          <w:i/>
          <w:iCs/>
          <w:sz w:val="16"/>
        </w:rPr>
        <w:t xml:space="preserve"> </w:t>
      </w:r>
      <w:r w:rsidRPr="003E3498">
        <w:rPr>
          <w:sz w:val="16"/>
        </w:rPr>
        <w:t>(a)</w:t>
      </w:r>
      <w:r>
        <w:rPr>
          <w:sz w:val="16"/>
        </w:rPr>
        <w:t xml:space="preserve"> </w:t>
      </w:r>
      <w:r w:rsidRPr="003E3498">
        <w:rPr>
          <w:sz w:val="16"/>
        </w:rPr>
        <w:t>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w:t>
      </w:r>
      <w:r>
        <w:rPr>
          <w:sz w:val="16"/>
        </w:rPr>
        <w:t xml:space="preserve"> </w:t>
      </w:r>
      <w:r w:rsidRPr="003E3498">
        <w:rPr>
          <w:u w:val="single"/>
        </w:rPr>
        <w:t>Where collective bargaining is incompatible with that mission, the Department of Transportation should not be forced to seek relief through grievances, arbitrations, or administrative proceedings</w:t>
      </w:r>
      <w:r w:rsidRPr="003E3498">
        <w:rPr>
          <w:sz w:val="16"/>
        </w:rPr>
        <w:t>.</w:t>
      </w:r>
      <w:r>
        <w:rPr>
          <w:sz w:val="16"/>
        </w:rPr>
        <w:t xml:space="preserve"> </w:t>
      </w:r>
      <w:r w:rsidRPr="003E3498">
        <w:rPr>
          <w:sz w:val="16"/>
        </w:rPr>
        <w:t>(b)</w:t>
      </w:r>
      <w:r>
        <w:rPr>
          <w:sz w:val="16"/>
        </w:rPr>
        <w:t xml:space="preserve"> </w:t>
      </w:r>
      <w:r w:rsidRPr="003E3498">
        <w:rPr>
          <w:u w:val="single"/>
        </w:rPr>
        <w:t>The Secretary of Transportation is therefore delegated authority</w:t>
      </w:r>
      <w:r w:rsidRPr="003E3498">
        <w:rPr>
          <w:sz w:val="16"/>
        </w:rPr>
        <w:t xml:space="preserve"> under section 7103(b) of title</w:t>
      </w:r>
      <w:r>
        <w:rPr>
          <w:sz w:val="16"/>
        </w:rPr>
        <w:t xml:space="preserve"> </w:t>
      </w:r>
      <w:r w:rsidRPr="003E3498">
        <w:rPr>
          <w:sz w:val="16"/>
        </w:rPr>
        <w:t>5, United States Code,</w:t>
      </w:r>
      <w:r>
        <w:rPr>
          <w:sz w:val="16"/>
        </w:rPr>
        <w:t xml:space="preserve"> </w:t>
      </w:r>
      <w:r w:rsidRPr="003E3498">
        <w:rPr>
          <w:sz w:val="16"/>
        </w:rPr>
        <w:t xml:space="preserve">to issue orders </w:t>
      </w:r>
      <w:r w:rsidRPr="003E3498">
        <w:rPr>
          <w:u w:val="single"/>
        </w:rPr>
        <w:t>excluding any</w:t>
      </w:r>
      <w:r w:rsidRPr="003E3498">
        <w:rPr>
          <w:sz w:val="16"/>
        </w:rPr>
        <w:t xml:space="preserve"> subdivision of the </w:t>
      </w:r>
      <w:r w:rsidRPr="003E3498">
        <w:rPr>
          <w:u w:val="single"/>
        </w:rPr>
        <w:t>Department of Transportation</w:t>
      </w:r>
      <w:r w:rsidRPr="003E3498">
        <w:rPr>
          <w:sz w:val="16"/>
        </w:rPr>
        <w:t xml:space="preserve">, including the </w:t>
      </w:r>
      <w:r w:rsidRPr="003E3498">
        <w:rPr>
          <w:u w:val="single"/>
        </w:rPr>
        <w:t>Federal Aviation Administration, from Federal Service Labor-Management Relations Statute coverage or suspending any provision of that law with respect to any Department of Transportation installation or activity located outside the 50 States and the District of Columbia</w:t>
      </w:r>
      <w:r w:rsidRPr="003E3498">
        <w:rPr>
          <w:sz w:val="16"/>
        </w:rPr>
        <w:t>.</w:t>
      </w:r>
      <w:r>
        <w:rPr>
          <w:sz w:val="16"/>
        </w:rPr>
        <w:t xml:space="preserve"> </w:t>
      </w:r>
      <w:r w:rsidRPr="003E3498">
        <w:rPr>
          <w:sz w:val="16"/>
        </w:rPr>
        <w:t>This authority may not be further delegated.</w:t>
      </w:r>
      <w:r>
        <w:rPr>
          <w:sz w:val="16"/>
        </w:rPr>
        <w:t xml:space="preserve"> </w:t>
      </w:r>
      <w:r w:rsidRPr="003E3498">
        <w:rPr>
          <w:sz w:val="16"/>
        </w:rPr>
        <w:t>When making the determination required by</w:t>
      </w:r>
      <w:r>
        <w:rPr>
          <w:sz w:val="16"/>
        </w:rPr>
        <w:t xml:space="preserve"> </w:t>
      </w:r>
      <w:r w:rsidRPr="003E3498">
        <w:rPr>
          <w:sz w:val="16"/>
        </w:rPr>
        <w:t>5 U.S.C. 7103(b)(1)</w:t>
      </w:r>
      <w:r>
        <w:rPr>
          <w:sz w:val="16"/>
        </w:rPr>
        <w:t xml:space="preserve"> </w:t>
      </w:r>
      <w:r w:rsidRPr="003E3498">
        <w:rPr>
          <w:sz w:val="16"/>
        </w:rPr>
        <w:t>or</w:t>
      </w:r>
      <w:r>
        <w:rPr>
          <w:sz w:val="16"/>
        </w:rPr>
        <w:t xml:space="preserve"> </w:t>
      </w:r>
      <w:r w:rsidRPr="003E3498">
        <w:rPr>
          <w:sz w:val="16"/>
        </w:rPr>
        <w:t>7103(b)(2), the Secretary of Transportation shall publish his determination in the</w:t>
      </w:r>
      <w:r>
        <w:rPr>
          <w:sz w:val="16"/>
        </w:rPr>
        <w:t xml:space="preserve"> </w:t>
      </w:r>
      <w:r w:rsidRPr="003E3498">
        <w:rPr>
          <w:i/>
          <w:iCs/>
          <w:sz w:val="16"/>
        </w:rPr>
        <w:t>Federal Register.</w:t>
      </w:r>
      <w:r>
        <w:rPr>
          <w:sz w:val="16"/>
        </w:rPr>
        <w:t xml:space="preserve"> </w:t>
      </w:r>
      <w:r w:rsidRPr="003E3498">
        <w:rPr>
          <w:u w:val="single"/>
        </w:rPr>
        <w:t>Sec</w:t>
      </w:r>
      <w:r w:rsidRPr="003E3498">
        <w:rPr>
          <w:sz w:val="16"/>
        </w:rPr>
        <w:t>.</w:t>
      </w:r>
      <w:r>
        <w:rPr>
          <w:sz w:val="16"/>
        </w:rPr>
        <w:t xml:space="preserve"> </w:t>
      </w:r>
      <w:r w:rsidRPr="003E3498">
        <w:rPr>
          <w:u w:val="single"/>
        </w:rPr>
        <w:t>6</w:t>
      </w:r>
      <w:r w:rsidRPr="003E3498">
        <w:rPr>
          <w:sz w:val="16"/>
        </w:rPr>
        <w:t>.</w:t>
      </w:r>
      <w:r>
        <w:rPr>
          <w:sz w:val="16"/>
        </w:rPr>
        <w:t xml:space="preserve"> </w:t>
      </w:r>
      <w:r w:rsidRPr="003E3498">
        <w:rPr>
          <w:u w:val="single"/>
        </w:rPr>
        <w:t>Implementation.</w:t>
      </w:r>
      <w:r>
        <w:rPr>
          <w:u w:val="single"/>
        </w:rPr>
        <w:t xml:space="preserve"> </w:t>
      </w:r>
      <w:r w:rsidRPr="003E3498">
        <w:rPr>
          <w:u w:val="single"/>
        </w:rPr>
        <w:t xml:space="preserve">With respect to employees in </w:t>
      </w:r>
      <w:r w:rsidRPr="003E3498">
        <w:rPr>
          <w:rStyle w:val="Emphasis"/>
          <w:highlight w:val="cyan"/>
        </w:rPr>
        <w:t>agencies or subdivisions</w:t>
      </w:r>
      <w:r w:rsidRPr="003E3498">
        <w:rPr>
          <w:u w:val="single"/>
        </w:rPr>
        <w:t xml:space="preserve"> thereof that were </w:t>
      </w:r>
      <w:r w:rsidRPr="00C30A3E">
        <w:rPr>
          <w:rStyle w:val="Emphasis"/>
          <w:sz w:val="30"/>
          <w:szCs w:val="30"/>
          <w:highlight w:val="cyan"/>
        </w:rPr>
        <w:t>previously</w:t>
      </w:r>
      <w:r w:rsidRPr="003E3498">
        <w:rPr>
          <w:rStyle w:val="Emphasis"/>
          <w:highlight w:val="cyan"/>
        </w:rPr>
        <w:t xml:space="preserve"> part of</w:t>
      </w:r>
      <w:r w:rsidRPr="003E3498">
        <w:rPr>
          <w:rStyle w:val="Emphasis"/>
        </w:rPr>
        <w:t xml:space="preserve"> a </w:t>
      </w:r>
      <w:r w:rsidRPr="003E3498">
        <w:rPr>
          <w:rStyle w:val="Emphasis"/>
          <w:highlight w:val="cyan"/>
        </w:rPr>
        <w:t>bargaining</w:t>
      </w:r>
      <w:r w:rsidRPr="003E3498">
        <w:rPr>
          <w:u w:val="single"/>
        </w:rPr>
        <w:t xml:space="preserve"> unit but </w:t>
      </w:r>
      <w:r w:rsidRPr="003E3498">
        <w:rPr>
          <w:rStyle w:val="Emphasis"/>
          <w:highlight w:val="cyan"/>
        </w:rPr>
        <w:t>have been</w:t>
      </w:r>
      <w:r w:rsidRPr="003E3498">
        <w:rPr>
          <w:highlight w:val="cyan"/>
          <w:u w:val="single"/>
        </w:rPr>
        <w:t xml:space="preserve"> </w:t>
      </w:r>
      <w:r w:rsidRPr="00C30A3E">
        <w:rPr>
          <w:rStyle w:val="Emphasis"/>
          <w:sz w:val="30"/>
          <w:szCs w:val="30"/>
          <w:highlight w:val="cyan"/>
        </w:rPr>
        <w:t>excepted</w:t>
      </w:r>
      <w:r w:rsidRPr="003E3498">
        <w:rPr>
          <w:u w:val="single"/>
        </w:rPr>
        <w:t xml:space="preserve"> under this order, each applicable agency head </w:t>
      </w:r>
      <w:r w:rsidRPr="003E3498">
        <w:rPr>
          <w:highlight w:val="cyan"/>
          <w:u w:val="single"/>
        </w:rPr>
        <w:t xml:space="preserve">shall, </w:t>
      </w:r>
      <w:r w:rsidRPr="003E3498">
        <w:rPr>
          <w:u w:val="single"/>
        </w:rPr>
        <w:t xml:space="preserve">upon </w:t>
      </w:r>
      <w:r w:rsidRPr="003E3498">
        <w:rPr>
          <w:rStyle w:val="Emphasis"/>
          <w:highlight w:val="cyan"/>
        </w:rPr>
        <w:t>terminat</w:t>
      </w:r>
      <w:r w:rsidRPr="003E3498">
        <w:rPr>
          <w:rStyle w:val="StyleUnderline"/>
        </w:rPr>
        <w:t>ion</w:t>
      </w:r>
      <w:r w:rsidRPr="003E3498">
        <w:rPr>
          <w:u w:val="single"/>
        </w:rPr>
        <w:t xml:space="preserve"> of the </w:t>
      </w:r>
      <w:r w:rsidRPr="003E3498">
        <w:rPr>
          <w:rStyle w:val="Emphasis"/>
          <w:highlight w:val="cyan"/>
        </w:rPr>
        <w:t>applicable collective bargaining</w:t>
      </w:r>
      <w:r w:rsidRPr="003E3498">
        <w:rPr>
          <w:u w:val="single"/>
        </w:rPr>
        <w:t xml:space="preserve"> agreement</w:t>
      </w:r>
      <w:r w:rsidRPr="003E3498">
        <w:rPr>
          <w:sz w:val="16"/>
        </w:rPr>
        <w:t>:</w:t>
      </w:r>
      <w:r>
        <w:rPr>
          <w:sz w:val="16"/>
        </w:rPr>
        <w:t xml:space="preserve"> </w:t>
      </w:r>
      <w:r w:rsidRPr="003E3498">
        <w:rPr>
          <w:sz w:val="16"/>
        </w:rPr>
        <w:t>(a)</w:t>
      </w:r>
      <w:r>
        <w:rPr>
          <w:sz w:val="16"/>
        </w:rPr>
        <w:t xml:space="preserve"> </w:t>
      </w:r>
      <w:r w:rsidRPr="003E3498">
        <w:rPr>
          <w:sz w:val="16"/>
        </w:rPr>
        <w:t>reassign any such employees who performed non-agency business pursuant to section 7131 of title 5 or section 4116 of title 22, United States Code, to performing solely agency business; and</w:t>
      </w:r>
      <w:r>
        <w:rPr>
          <w:sz w:val="16"/>
        </w:rPr>
        <w:t xml:space="preserve"> </w:t>
      </w:r>
      <w:r w:rsidRPr="003E3498">
        <w:rPr>
          <w:sz w:val="16"/>
        </w:rPr>
        <w:t>(b)</w:t>
      </w:r>
      <w:r>
        <w:rPr>
          <w:sz w:val="16"/>
        </w:rPr>
        <w:t xml:space="preserve"> </w:t>
      </w:r>
      <w:r w:rsidRPr="003E3498">
        <w:rPr>
          <w:sz w:val="16"/>
        </w:rPr>
        <w:t>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r>
        <w:rPr>
          <w:sz w:val="16"/>
        </w:rPr>
        <w:t xml:space="preserve"> </w:t>
      </w:r>
      <w:r w:rsidRPr="003E3498">
        <w:rPr>
          <w:sz w:val="16"/>
        </w:rPr>
        <w:t>Sec. 7.</w:t>
      </w:r>
      <w:r>
        <w:rPr>
          <w:sz w:val="16"/>
        </w:rPr>
        <w:t xml:space="preserve"> </w:t>
      </w:r>
      <w:r w:rsidRPr="003E3498">
        <w:rPr>
          <w:sz w:val="16"/>
        </w:rPr>
        <w:t>Additional Review.</w:t>
      </w:r>
      <w:r>
        <w:rPr>
          <w:sz w:val="16"/>
        </w:rPr>
        <w:t xml:space="preserve"> </w:t>
      </w:r>
      <w:r w:rsidRPr="003E3498">
        <w:rPr>
          <w:sz w:val="16"/>
        </w:rPr>
        <w:t>Within 30 days of the date of this order, the head of each agency with employees covered by Chapter 71 of title 5, United States Code, shall submit a report to the President that identifies any agency subdivisions not covered by Executive Order 12171, as amended:</w:t>
      </w:r>
      <w:r>
        <w:rPr>
          <w:sz w:val="16"/>
        </w:rPr>
        <w:t xml:space="preserve"> </w:t>
      </w:r>
      <w:r w:rsidRPr="003E3498">
        <w:rPr>
          <w:sz w:val="16"/>
        </w:rPr>
        <w:t>(a) that have as a primary function intelligence, counterintelligence, investigative, or national security work, applying the definition of “national security” set forth by the Federal Labor Relations Authority in</w:t>
      </w:r>
      <w:r>
        <w:rPr>
          <w:sz w:val="16"/>
        </w:rPr>
        <w:t xml:space="preserve"> </w:t>
      </w:r>
      <w:r w:rsidRPr="003E3498">
        <w:rPr>
          <w:i/>
          <w:iCs/>
          <w:sz w:val="16"/>
        </w:rPr>
        <w:t>Department of Energy, Oak Ridge Operations, and National Association of Government Employees Local R5-181</w:t>
      </w:r>
      <w:r w:rsidRPr="003E3498">
        <w:rPr>
          <w:sz w:val="16"/>
        </w:rPr>
        <w:t>, 4 FLRA 644 (1980); and</w:t>
      </w:r>
      <w:r>
        <w:rPr>
          <w:sz w:val="16"/>
        </w:rPr>
        <w:t xml:space="preserve"> </w:t>
      </w:r>
      <w:r w:rsidRPr="003E3498">
        <w:rPr>
          <w:sz w:val="16"/>
        </w:rPr>
        <w:t>(b)</w:t>
      </w:r>
      <w:r>
        <w:rPr>
          <w:sz w:val="16"/>
        </w:rPr>
        <w:t xml:space="preserve"> </w:t>
      </w:r>
      <w:r w:rsidRPr="003E3498">
        <w:rPr>
          <w:sz w:val="16"/>
        </w:rPr>
        <w:t xml:space="preserve">for which the agency head believes the provisions of </w:t>
      </w:r>
      <w:r w:rsidRPr="003E3498">
        <w:rPr>
          <w:u w:val="single"/>
        </w:rPr>
        <w:t>Chapter 71 of title 5, United States Code, cannot be applied to such subdivision in a manner consistent with national security requirements and considerations</w:t>
      </w:r>
      <w:r w:rsidRPr="003E3498">
        <w:rPr>
          <w:sz w:val="16"/>
        </w:rPr>
        <w:t>, and the reasons therefore.</w:t>
      </w:r>
      <w:r>
        <w:rPr>
          <w:sz w:val="16"/>
        </w:rPr>
        <w:t xml:space="preserve"> </w:t>
      </w:r>
      <w:r w:rsidRPr="003E3498">
        <w:rPr>
          <w:sz w:val="16"/>
        </w:rPr>
        <w:t>Sec. 8.</w:t>
      </w:r>
      <w:r>
        <w:rPr>
          <w:sz w:val="16"/>
        </w:rPr>
        <w:t xml:space="preserve"> </w:t>
      </w:r>
      <w:r w:rsidRPr="003E3498">
        <w:rPr>
          <w:sz w:val="16"/>
        </w:rPr>
        <w:t>General Provisions.</w:t>
      </w:r>
      <w:r>
        <w:rPr>
          <w:sz w:val="16"/>
        </w:rPr>
        <w:t xml:space="preserve"> </w:t>
      </w:r>
      <w:r w:rsidRPr="003E3498">
        <w:rPr>
          <w:sz w:val="16"/>
        </w:rPr>
        <w:t>(a)</w:t>
      </w:r>
      <w:r>
        <w:rPr>
          <w:sz w:val="16"/>
        </w:rPr>
        <w:t xml:space="preserve"> </w:t>
      </w:r>
      <w:r w:rsidRPr="003E3498">
        <w:rPr>
          <w:sz w:val="16"/>
        </w:rPr>
        <w:t>Nothing in this order shall be construed to impair or otherwise affect:</w:t>
      </w:r>
      <w:r>
        <w:rPr>
          <w:sz w:val="16"/>
        </w:rPr>
        <w:t xml:space="preserve"> </w:t>
      </w:r>
      <w:r w:rsidRPr="003E3498">
        <w:rPr>
          <w:sz w:val="16"/>
        </w:rPr>
        <w:t>(i)</w:t>
      </w:r>
      <w:r>
        <w:rPr>
          <w:sz w:val="16"/>
        </w:rPr>
        <w:t xml:space="preserve"> </w:t>
      </w:r>
      <w:r w:rsidRPr="003E3498">
        <w:rPr>
          <w:sz w:val="16"/>
        </w:rPr>
        <w:t>the authority granted by law to an executive department or agency, or the head thereof; or</w:t>
      </w:r>
      <w:r>
        <w:rPr>
          <w:sz w:val="16"/>
        </w:rPr>
        <w:t xml:space="preserve"> </w:t>
      </w:r>
      <w:r w:rsidRPr="003E3498">
        <w:rPr>
          <w:sz w:val="16"/>
        </w:rPr>
        <w:t>(ii)</w:t>
      </w:r>
      <w:r>
        <w:rPr>
          <w:sz w:val="16"/>
        </w:rPr>
        <w:t xml:space="preserve"> </w:t>
      </w:r>
      <w:r w:rsidRPr="003E3498">
        <w:rPr>
          <w:sz w:val="16"/>
        </w:rPr>
        <w:t>the functions of the Director of the Office of Management and Budget relating to budgetary, administrative, or legislative proposals.</w:t>
      </w:r>
      <w:r>
        <w:rPr>
          <w:sz w:val="16"/>
        </w:rPr>
        <w:t xml:space="preserve"> </w:t>
      </w:r>
      <w:r w:rsidRPr="003E3498">
        <w:rPr>
          <w:sz w:val="16"/>
        </w:rPr>
        <w:t>(b)</w:t>
      </w:r>
      <w:r>
        <w:rPr>
          <w:sz w:val="16"/>
        </w:rPr>
        <w:t xml:space="preserve"> </w:t>
      </w:r>
      <w:r w:rsidRPr="003E3498">
        <w:rPr>
          <w:sz w:val="16"/>
        </w:rPr>
        <w:t>This order shall be implemented consistent with applicable law and subject to the availability of appropriations.</w:t>
      </w:r>
      <w:r>
        <w:rPr>
          <w:sz w:val="16"/>
        </w:rPr>
        <w:t xml:space="preserve"> </w:t>
      </w:r>
      <w:r w:rsidRPr="003E3498">
        <w:rPr>
          <w:sz w:val="16"/>
        </w:rPr>
        <w:t>(c)</w:t>
      </w:r>
      <w:r>
        <w:rPr>
          <w:sz w:val="16"/>
        </w:rPr>
        <w:t xml:space="preserve"> </w:t>
      </w:r>
      <w:r w:rsidRPr="003E3498">
        <w:rPr>
          <w:u w:val="single"/>
        </w:rPr>
        <w:t>This order is not intended to, and does not, create any right or benefit, substantive or procedural, enforceable at law or in equity by any party against the United States, its departments, agencies, or entities, its officers, employees, or agents, or any other person.</w:t>
      </w:r>
    </w:p>
    <w:p w14:paraId="6B2129E6" w14:textId="77777777" w:rsidR="00236DE3" w:rsidRPr="000A210C" w:rsidRDefault="00236DE3" w:rsidP="00236DE3">
      <w:pPr>
        <w:pStyle w:val="Heading4"/>
      </w:pPr>
      <w:r>
        <w:t xml:space="preserve">It was explicitly </w:t>
      </w:r>
      <w:r>
        <w:rPr>
          <w:u w:val="single"/>
        </w:rPr>
        <w:t>BANNED</w:t>
      </w:r>
      <w:r>
        <w:t xml:space="preserve">. </w:t>
      </w:r>
    </w:p>
    <w:p w14:paraId="7251532A" w14:textId="77777777" w:rsidR="00236DE3" w:rsidRDefault="00236DE3" w:rsidP="00236DE3">
      <w:pPr>
        <w:rPr>
          <w:sz w:val="16"/>
        </w:rPr>
      </w:pPr>
      <w:r w:rsidRPr="00BC0FEB">
        <w:rPr>
          <w:b/>
          <w:bCs/>
          <w:sz w:val="26"/>
          <w:szCs w:val="26"/>
        </w:rPr>
        <w:t>American Federation of Government Employees</w:t>
      </w:r>
      <w:r>
        <w:rPr>
          <w:b/>
          <w:bCs/>
          <w:sz w:val="26"/>
          <w:szCs w:val="26"/>
        </w:rPr>
        <w:t xml:space="preserve"> </w:t>
      </w:r>
      <w:r w:rsidRPr="00B928DA">
        <w:rPr>
          <w:b/>
          <w:bCs/>
          <w:sz w:val="26"/>
          <w:szCs w:val="26"/>
        </w:rPr>
        <w:t>25</w:t>
      </w:r>
      <w:r w:rsidRPr="00B928DA">
        <w:rPr>
          <w:sz w:val="16"/>
        </w:rPr>
        <w:t xml:space="preserve"> [</w:t>
      </w:r>
      <w:r>
        <w:rPr>
          <w:sz w:val="16"/>
        </w:rPr>
        <w:t>AFGE</w:t>
      </w:r>
      <w:r w:rsidRPr="00B928DA">
        <w:rPr>
          <w:sz w:val="16"/>
        </w:rPr>
        <w:t xml:space="preserve"> (), 9-2-2025, "Trump Strips More Federal Workers of Their Negotiated Rights," No Publication, https://www.afge.org/article/trump-strips-more-federal-workers-of-their-negotiated-rights/, shelbor]</w:t>
      </w:r>
    </w:p>
    <w:p w14:paraId="34F060C7" w14:textId="77777777" w:rsidR="00236DE3" w:rsidRPr="006C5DA4" w:rsidRDefault="00236DE3" w:rsidP="00236DE3">
      <w:r w:rsidRPr="00B928DA">
        <w:rPr>
          <w:highlight w:val="cyan"/>
          <w:u w:val="single"/>
        </w:rPr>
        <w:t>In an</w:t>
      </w:r>
      <w:r w:rsidRPr="00B928DA">
        <w:rPr>
          <w:u w:val="single"/>
        </w:rPr>
        <w:t xml:space="preserve"> Aug. 28 </w:t>
      </w:r>
      <w:r w:rsidRPr="00B928DA">
        <w:rPr>
          <w:highlight w:val="cyan"/>
          <w:u w:val="single"/>
        </w:rPr>
        <w:t xml:space="preserve">executive </w:t>
      </w:r>
      <w:r w:rsidRPr="00BC0FEB">
        <w:rPr>
          <w:highlight w:val="cyan"/>
          <w:u w:val="single"/>
        </w:rPr>
        <w:t xml:space="preserve">order, Trump </w:t>
      </w:r>
      <w:r w:rsidRPr="00BC0FEB">
        <w:rPr>
          <w:rStyle w:val="Emphasis"/>
          <w:highlight w:val="cyan"/>
        </w:rPr>
        <w:t>banned collective bargaining</w:t>
      </w:r>
      <w:r w:rsidRPr="00B928DA">
        <w:rPr>
          <w:u w:val="single"/>
        </w:rPr>
        <w:t xml:space="preserve"> at more than a half-dozen agencies.</w:t>
      </w:r>
      <w:r w:rsidRPr="00B928DA">
        <w:t xml:space="preserve"> The targeted agencies are the National Aeronautics and Space Administration (NASA); the U.S. Agency for Global Media; the International Trade Administration and the Patent and Trademark Office within the Commerce Department; and the National Weather Service and National Environmental Satellite, Data and Information Service within the National Oceanic and Atmospheric Administration (NOAA). </w:t>
      </w:r>
    </w:p>
    <w:p w14:paraId="04BD8924" w14:textId="77777777" w:rsidR="00236DE3" w:rsidRDefault="00236DE3" w:rsidP="00236DE3">
      <w:pPr>
        <w:pStyle w:val="Heading3"/>
      </w:pPr>
      <w:r>
        <w:t>W/M --- Contitution</w:t>
      </w:r>
    </w:p>
    <w:p w14:paraId="7642CB32" w14:textId="77777777" w:rsidR="00236DE3" w:rsidRPr="00AE512F" w:rsidRDefault="00236DE3" w:rsidP="00236DE3">
      <w:pPr>
        <w:pStyle w:val="Heading4"/>
      </w:pPr>
      <w:r>
        <w:t>Constitution = unions =/= collective bargaining</w:t>
      </w:r>
    </w:p>
    <w:p w14:paraId="7B7A21F0" w14:textId="77777777" w:rsidR="00236DE3" w:rsidRPr="00974E1F" w:rsidRDefault="00236DE3" w:rsidP="00236DE3">
      <w:r w:rsidRPr="00974E1F">
        <w:rPr>
          <w:b/>
          <w:bCs/>
          <w:sz w:val="26"/>
          <w:szCs w:val="26"/>
        </w:rPr>
        <w:t>Andrias 24</w:t>
      </w:r>
      <w:r w:rsidRPr="00974E1F">
        <w:t xml:space="preserve"> [Kate Andrias (), 10-11-2024, "Speaking Collectively: The First Amendment, the Public Sector, and the Right to Bargain and Strike," Knight First Amendment Institute, https://knightcolumbia.org/content/speaking-collectively-the-first-amendment-the-public-sector-and-the-right-to-bargain-and-strike, shelbor]</w:t>
      </w:r>
    </w:p>
    <w:p w14:paraId="1775003B" w14:textId="77777777" w:rsidR="00236DE3" w:rsidRDefault="00236DE3" w:rsidP="00236DE3">
      <w:pPr>
        <w:rPr>
          <w:sz w:val="16"/>
        </w:rPr>
      </w:pPr>
      <w:r w:rsidRPr="00974E1F">
        <w:rPr>
          <w:u w:val="single"/>
        </w:rPr>
        <w:t xml:space="preserve">The </w:t>
      </w:r>
      <w:r w:rsidRPr="00974E1F">
        <w:rPr>
          <w:highlight w:val="cyan"/>
          <w:u w:val="single"/>
        </w:rPr>
        <w:t>First Amendment, as interpreted by</w:t>
      </w:r>
      <w:r w:rsidRPr="00974E1F">
        <w:rPr>
          <w:u w:val="single"/>
        </w:rPr>
        <w:t xml:space="preserve"> the federal </w:t>
      </w:r>
      <w:r w:rsidRPr="00974E1F">
        <w:rPr>
          <w:highlight w:val="cyan"/>
          <w:u w:val="single"/>
        </w:rPr>
        <w:t>courts, provides</w:t>
      </w:r>
      <w:r w:rsidRPr="00974E1F">
        <w:rPr>
          <w:u w:val="single"/>
        </w:rPr>
        <w:t xml:space="preserve"> government workers a </w:t>
      </w:r>
      <w:r w:rsidRPr="00974E1F">
        <w:rPr>
          <w:highlight w:val="cyan"/>
          <w:u w:val="single"/>
        </w:rPr>
        <w:t>right to associate</w:t>
      </w:r>
      <w:r w:rsidRPr="00974E1F">
        <w:rPr>
          <w:u w:val="single"/>
        </w:rPr>
        <w:t xml:space="preserve"> in unions </w:t>
      </w:r>
      <w:r w:rsidRPr="00974E1F">
        <w:rPr>
          <w:highlight w:val="cyan"/>
          <w:u w:val="single"/>
        </w:rPr>
        <w:t xml:space="preserve">but </w:t>
      </w:r>
      <w:r w:rsidRPr="004A0253">
        <w:rPr>
          <w:rStyle w:val="Emphasis"/>
          <w:highlight w:val="cyan"/>
        </w:rPr>
        <w:t>no right to bargain collectively</w:t>
      </w:r>
      <w:r w:rsidRPr="00974E1F">
        <w:rPr>
          <w:u w:val="single"/>
        </w:rPr>
        <w:t xml:space="preserve"> or to strike. </w:t>
      </w:r>
      <w:r w:rsidRPr="00AE512F">
        <w:rPr>
          <w:sz w:val="16"/>
        </w:rPr>
        <w:t>1. </w:t>
      </w:r>
      <w:r w:rsidRPr="00AE512F">
        <w:rPr>
          <w:i/>
          <w:iCs/>
          <w:sz w:val="16"/>
        </w:rPr>
        <w:t>See infra</w:t>
      </w:r>
      <w:r w:rsidRPr="00AE512F">
        <w:rPr>
          <w:sz w:val="16"/>
        </w:rPr>
        <w:t> section III.A.Indeed, it is a crime for employees of the federal government and of many states to participate in a strike or even to join an organization that asserts the right to strike against the government. 2. 5 U.S.C. § 7311(3)–(4) (stating that “[a]n individual may not accept or hold a position in the Government of the United States . . . if he . . . participates in a strike, or asserts the right to strike . . . or . . . is a member of an organization of employees of the Government of the United States . . . that he knows asserts the right to strike against the Government. . . .”); 18 U.S.C. § 1918 (imposing fines or imprisonment); Schapansky v. Dep’t of Transp., 735 F.2d 477, 484 (Fed. Cir. 1984) (upholding permanent removal of an air traffic controller who was a member of the union that struck and who stayed out of work, even though did not participate in a picket). For an overview of state laws, </w:t>
      </w:r>
      <w:r w:rsidRPr="00AE512F">
        <w:rPr>
          <w:i/>
          <w:iCs/>
          <w:sz w:val="16"/>
        </w:rPr>
        <w:t>see</w:t>
      </w:r>
      <w:r w:rsidRPr="00AE512F">
        <w:rPr>
          <w:sz w:val="16"/>
        </w:rPr>
        <w:t> Milla Sanes &amp; John Schmitt, Ctr. for Econ. &amp; Pol’y Rsch., Regulation of Public Sector Collective Bargaining in the States 8–9 (2014), https://cepr.net/documents/state-public-cb-2014-03.pdf; </w:t>
      </w:r>
      <w:r w:rsidRPr="00AE512F">
        <w:rPr>
          <w:i/>
          <w:iCs/>
          <w:sz w:val="16"/>
        </w:rPr>
        <w:t>Collective Bargaining</w:t>
      </w:r>
      <w:r w:rsidRPr="00AE512F">
        <w:rPr>
          <w:sz w:val="16"/>
        </w:rPr>
        <w:t>, Nat’l Conf. of State Legislatures, https://www.ncsl.org/civil-and-criminal-justice/collective-bargaining-database (last updated June 28, 2022).In some states, public sector workers are also prohibited from engaging in collective bargaining. 3. </w:t>
      </w:r>
      <w:r w:rsidRPr="00AE512F">
        <w:rPr>
          <w:i/>
          <w:iCs/>
          <w:sz w:val="16"/>
        </w:rPr>
        <w:t>See</w:t>
      </w:r>
      <w:r w:rsidRPr="00AE512F">
        <w:rPr>
          <w:sz w:val="16"/>
        </w:rPr>
        <w:t> Sanes &amp; Schmitt, </w:t>
      </w:r>
      <w:r w:rsidRPr="00AE512F">
        <w:rPr>
          <w:i/>
          <w:iCs/>
          <w:sz w:val="16"/>
        </w:rPr>
        <w:t>supra</w:t>
      </w:r>
      <w:r w:rsidRPr="00AE512F">
        <w:rPr>
          <w:sz w:val="16"/>
        </w:rPr>
        <w:t> note 2, at 4–6.States can discipline and fire workers who seek to bargain collectively about their working conditions or who, along with their coworkers, withdraw their labor in protest of their conditions.</w:t>
      </w:r>
    </w:p>
    <w:p w14:paraId="7E969DA3" w14:textId="77777777" w:rsidR="00236DE3" w:rsidRDefault="00236DE3" w:rsidP="00236DE3">
      <w:pPr>
        <w:pStyle w:val="Heading4"/>
      </w:pPr>
      <w:r>
        <w:t>Even if it did, the EO destroyed it</w:t>
      </w:r>
    </w:p>
    <w:p w14:paraId="732A7DFB" w14:textId="77777777" w:rsidR="00236DE3" w:rsidRDefault="00236DE3" w:rsidP="00236DE3">
      <w:r w:rsidRPr="004A0253">
        <w:rPr>
          <w:b/>
          <w:bCs/>
        </w:rPr>
        <w:t>Wagner 25</w:t>
      </w:r>
      <w:r w:rsidRPr="004A0253">
        <w:t xml:space="preserve"> [Erich Wagner (), 9-23-2025, "Labor groups warn of ‘gaping hole’ in First Amendment if court OKs Trump’s anti-union orders," Government Executive, https://www.govexec.com/workforce/2025/09/labor-groups-warn-gaping-hole-first-amendment-if-court-oks-trumps-anti-union-orders/408349/, shelbor]</w:t>
      </w:r>
    </w:p>
    <w:p w14:paraId="40300B7B" w14:textId="77777777" w:rsidR="00236DE3" w:rsidRPr="004A0253" w:rsidRDefault="00236DE3" w:rsidP="00236DE3">
      <w:pPr>
        <w:rPr>
          <w:u w:val="single"/>
        </w:rPr>
      </w:pPr>
      <w:r w:rsidRPr="004A0253">
        <w:rPr>
          <w:highlight w:val="cyan"/>
          <w:u w:val="single"/>
        </w:rPr>
        <w:t>Attorneys for the nation’s largest federal employee union</w:t>
      </w:r>
      <w:r w:rsidRPr="004A0253">
        <w:rPr>
          <w:u w:val="single"/>
        </w:rPr>
        <w:t xml:space="preserve"> </w:t>
      </w:r>
      <w:r w:rsidRPr="004A0253">
        <w:rPr>
          <w:highlight w:val="cyan"/>
          <w:u w:val="single"/>
        </w:rPr>
        <w:t>warned</w:t>
      </w:r>
      <w:r w:rsidRPr="004A0253">
        <w:rPr>
          <w:u w:val="single"/>
        </w:rPr>
        <w:t xml:space="preserve"> this week that the August decision to allow </w:t>
      </w:r>
      <w:r w:rsidRPr="004A0253">
        <w:rPr>
          <w:highlight w:val="cyan"/>
          <w:u w:val="single"/>
        </w:rPr>
        <w:t>President Trump’s executive orders stripping</w:t>
      </w:r>
      <w:r w:rsidRPr="004A0253">
        <w:rPr>
          <w:u w:val="single"/>
        </w:rPr>
        <w:t xml:space="preserve"> two-thirds of the federal workforce of their </w:t>
      </w:r>
      <w:r w:rsidRPr="004A0253">
        <w:rPr>
          <w:highlight w:val="cyan"/>
          <w:u w:val="single"/>
        </w:rPr>
        <w:t>collective bargaining rights</w:t>
      </w:r>
      <w:r w:rsidRPr="004A0253">
        <w:rPr>
          <w:u w:val="single"/>
        </w:rPr>
        <w:t xml:space="preserve"> would </w:t>
      </w:r>
      <w:r w:rsidRPr="004A0253">
        <w:rPr>
          <w:highlight w:val="cyan"/>
          <w:u w:val="single"/>
        </w:rPr>
        <w:t>leave a “gaping hole” in the First Amendment</w:t>
      </w:r>
      <w:r w:rsidRPr="004A0253">
        <w:rPr>
          <w:u w:val="single"/>
        </w:rPr>
        <w:t xml:space="preserve"> if left in place.</w:t>
      </w:r>
    </w:p>
    <w:p w14:paraId="63AD5355" w14:textId="04230772" w:rsidR="00236DE3" w:rsidRPr="004A0253" w:rsidRDefault="00236DE3" w:rsidP="00236DE3">
      <w:r w:rsidRPr="004A0253">
        <w:t>Last month, a three-judge panel on the U.S. Court of Appeals for the Ninth Circuit issued a stay of an earlier preliminary injunction that found that the White House’s effort to outlaw unions at most federal agencies under the auspices of national security was mere pretext for retaliating against labor groups that had challenged the administration’s workforce policies in court, actions considered to be protected speech under the First Amendment. That effectively allowed implementation of the order to proceed during the course of litigation.</w:t>
      </w:r>
    </w:p>
    <w:p w14:paraId="0B62DB3E" w14:textId="77777777" w:rsidR="00236DE3" w:rsidRDefault="00236DE3" w:rsidP="00236DE3">
      <w:pPr>
        <w:pStyle w:val="Heading3"/>
      </w:pPr>
      <w:r>
        <w:t>1NR---Johnson</w:t>
      </w:r>
    </w:p>
    <w:p w14:paraId="6A819A8F" w14:textId="77777777" w:rsidR="00236DE3" w:rsidRPr="00AE512F" w:rsidRDefault="00236DE3" w:rsidP="00236DE3">
      <w:pPr>
        <w:pStyle w:val="Heading4"/>
      </w:pPr>
      <w:r w:rsidRPr="00AE512F">
        <w:t>‘Strengthen CBR’ moves towards duty to bargain, including prohibited rights. The strength of collective bargaining rights is a seven-category classification. The plan goes from bargaining being prohibited for federal workers to an explicit duty to bargain.</w:t>
      </w:r>
    </w:p>
    <w:p w14:paraId="09135344" w14:textId="77777777" w:rsidR="00236DE3" w:rsidRDefault="00236DE3" w:rsidP="00236DE3">
      <w:r>
        <w:t xml:space="preserve">Noel D. </w:t>
      </w:r>
      <w:r>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56E2015" w14:textId="77777777" w:rsidR="00236DE3" w:rsidRPr="004A0253" w:rsidRDefault="00236DE3" w:rsidP="00236DE3">
      <w:pPr>
        <w:rPr>
          <w:iCs/>
          <w:sz w:val="16"/>
          <w:szCs w:val="16"/>
          <w:u w:val="single"/>
          <w:bdr w:val="single" w:sz="8" w:space="0" w:color="auto"/>
        </w:rPr>
      </w:pPr>
      <w:r>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Pr>
          <w:rStyle w:val="StyleUnderline"/>
        </w:rPr>
        <w:t xml:space="preserve">Collective bargaining is a </w:t>
      </w:r>
      <w:r>
        <w:rPr>
          <w:rStyle w:val="Emphasis"/>
        </w:rPr>
        <w:t>seven-category classification</w:t>
      </w:r>
      <w:r>
        <w:rPr>
          <w:rStyle w:val="StyleUnderline"/>
        </w:rPr>
        <w:t xml:space="preserve"> of state laws measuring the </w:t>
      </w:r>
      <w:r>
        <w:rPr>
          <w:rStyle w:val="Emphasis"/>
          <w:highlight w:val="yellow"/>
        </w:rPr>
        <w:t>strength of collective bargaining rights</w:t>
      </w:r>
      <w:r>
        <w:rPr>
          <w:rStyle w:val="StyleUnderline"/>
        </w:rPr>
        <w:t xml:space="preserve"> for public sector workers developed </w:t>
      </w:r>
      <w:r>
        <w:rPr>
          <w:rStyle w:val="StyleUnderline"/>
          <w:highlight w:val="yellow"/>
        </w:rPr>
        <w:t>by Freeman and Valletta</w:t>
      </w:r>
      <w:r>
        <w:rPr>
          <w:sz w:val="16"/>
          <w:szCs w:val="16"/>
        </w:rPr>
        <w:t xml:space="preserve"> (1988) and extended by Kim Rueben to 1996. </w:t>
      </w:r>
      <w:r>
        <w:rPr>
          <w:rStyle w:val="StyleUnderline"/>
        </w:rPr>
        <w:t xml:space="preserve">The </w:t>
      </w:r>
      <w:r w:rsidRPr="00AE512F">
        <w:rPr>
          <w:rStyle w:val="StyleUnderline"/>
          <w:highlight w:val="cyan"/>
        </w:rPr>
        <w:t>categories</w:t>
      </w:r>
      <w:r>
        <w:rPr>
          <w:rStyle w:val="StyleUnderline"/>
        </w:rPr>
        <w:t xml:space="preserve"> from lowest to highest </w:t>
      </w:r>
      <w:r w:rsidRPr="00AE512F">
        <w:rPr>
          <w:rStyle w:val="StyleUnderline"/>
          <w:highlight w:val="cyan"/>
        </w:rPr>
        <w:t>are: 0. “</w:t>
      </w:r>
      <w:r w:rsidRPr="00AE512F">
        <w:rPr>
          <w:rStyle w:val="Emphasis"/>
          <w:highlight w:val="cyan"/>
        </w:rPr>
        <w:t>Collective Bargaining Prohibited</w:t>
      </w:r>
      <w:r>
        <w:rPr>
          <w:rStyle w:val="StyleUnderline"/>
        </w:rPr>
        <w:t>” 1. “</w:t>
      </w:r>
      <w:r>
        <w:rPr>
          <w:rStyle w:val="Emphasis"/>
          <w:highlight w:val="yellow"/>
        </w:rPr>
        <w:t>No Provision</w:t>
      </w:r>
      <w:r>
        <w:rPr>
          <w:rStyle w:val="StyleUnderline"/>
        </w:rPr>
        <w:t>” 2. “</w:t>
      </w:r>
      <w:r>
        <w:rPr>
          <w:rStyle w:val="Emphasis"/>
        </w:rPr>
        <w:t xml:space="preserve">Employer </w:t>
      </w:r>
      <w:r>
        <w:rPr>
          <w:rStyle w:val="Emphasis"/>
          <w:highlight w:val="yellow"/>
        </w:rPr>
        <w:t>Authorized but Not Required</w:t>
      </w:r>
      <w:r>
        <w:rPr>
          <w:rStyle w:val="Emphasis"/>
        </w:rPr>
        <w:t xml:space="preserve"> to Bargain</w:t>
      </w:r>
      <w:r>
        <w:rPr>
          <w:rStyle w:val="StyleUnderline"/>
        </w:rPr>
        <w:t>” 3. “</w:t>
      </w:r>
      <w:r>
        <w:rPr>
          <w:rStyle w:val="Emphasis"/>
          <w:highlight w:val="yellow"/>
        </w:rPr>
        <w:t>Right to Present</w:t>
      </w:r>
      <w:r>
        <w:rPr>
          <w:rStyle w:val="Emphasis"/>
        </w:rPr>
        <w:t xml:space="preserve"> Proposals</w:t>
      </w:r>
      <w:r>
        <w:rPr>
          <w:rStyle w:val="StyleUnderline"/>
        </w:rPr>
        <w:t>” 4. “</w:t>
      </w:r>
      <w:r>
        <w:rPr>
          <w:rStyle w:val="Emphasis"/>
        </w:rPr>
        <w:t xml:space="preserve">Right to Meet and </w:t>
      </w:r>
      <w:r>
        <w:rPr>
          <w:rStyle w:val="Emphasis"/>
          <w:highlight w:val="yellow"/>
        </w:rPr>
        <w:t>Confer</w:t>
      </w:r>
      <w:r>
        <w:rPr>
          <w:rStyle w:val="StyleUnderline"/>
        </w:rPr>
        <w:t>” 5. “</w:t>
      </w:r>
      <w:r>
        <w:rPr>
          <w:rStyle w:val="Emphasis"/>
          <w:highlight w:val="yellow"/>
        </w:rPr>
        <w:t>Duty to Bargain Implied</w:t>
      </w:r>
      <w:r>
        <w:rPr>
          <w:rStyle w:val="StyleUnderline"/>
        </w:rPr>
        <w:t>” 6. “</w:t>
      </w:r>
      <w:r>
        <w:rPr>
          <w:rStyle w:val="Emphasis"/>
        </w:rPr>
        <w:t xml:space="preserve">Duty to Bargain </w:t>
      </w:r>
      <w:r>
        <w:rPr>
          <w:rStyle w:val="Emphasis"/>
          <w:highlight w:val="yellow"/>
        </w:rPr>
        <w:t>Explicit</w:t>
      </w:r>
      <w:r>
        <w:rPr>
          <w:rStyle w:val="StyleUnderline"/>
        </w:rPr>
        <w:t>.”</w:t>
      </w:r>
    </w:p>
    <w:p w14:paraId="092C9053" w14:textId="4EE14CFF" w:rsidR="00236DE3" w:rsidRDefault="00236DE3" w:rsidP="00236DE3">
      <w:pPr>
        <w:pStyle w:val="Heading3"/>
      </w:pPr>
      <w:r>
        <w:t>2NC---Preexisting---AT: C/I---Precision---Authoritative</w:t>
      </w:r>
    </w:p>
    <w:p w14:paraId="0DA9835E" w14:textId="77777777" w:rsidR="00236DE3" w:rsidRDefault="00236DE3" w:rsidP="00236DE3">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3B215E01" w14:textId="77777777" w:rsidR="00236DE3" w:rsidRPr="008E6CEA" w:rsidRDefault="00236DE3" w:rsidP="00236DE3">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A201054" w14:textId="77777777" w:rsidR="00236DE3" w:rsidRPr="008E6CEA" w:rsidRDefault="00236DE3" w:rsidP="00236DE3">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0B1F1054" w14:textId="77777777" w:rsidR="00236DE3" w:rsidRPr="008E6CEA" w:rsidRDefault="00236DE3" w:rsidP="00236DE3">
      <w:pPr>
        <w:rPr>
          <w:sz w:val="12"/>
        </w:rPr>
      </w:pPr>
      <w:r w:rsidRPr="008E6CEA">
        <w:rPr>
          <w:sz w:val="12"/>
        </w:rPr>
        <w:t>Laying the groundwork for an effective sectoral bargaining regime</w:t>
      </w:r>
    </w:p>
    <w:p w14:paraId="41C227A1" w14:textId="77777777" w:rsidR="00236DE3" w:rsidRPr="008E6CEA" w:rsidRDefault="00236DE3" w:rsidP="00236DE3">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50771F68" w14:textId="77777777" w:rsidR="00236DE3" w:rsidRPr="008E6CEA" w:rsidRDefault="00236DE3" w:rsidP="00236DE3">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04FCC368" w14:textId="77777777" w:rsidR="00236DE3" w:rsidRPr="008E6CEA" w:rsidRDefault="00236DE3" w:rsidP="00236DE3">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6FE13276" w14:textId="77777777" w:rsidR="00236DE3" w:rsidRPr="008E6CEA" w:rsidRDefault="00236DE3" w:rsidP="00236DE3">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A7C1E33" w14:textId="3453AF66" w:rsidR="00236DE3" w:rsidRPr="00236DE3" w:rsidRDefault="00236DE3" w:rsidP="00236DE3">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369F6E08" w14:textId="77777777" w:rsidR="00236DE3" w:rsidRDefault="00236DE3" w:rsidP="00236DE3">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1D4D0B24" w14:textId="77777777" w:rsidR="00236DE3" w:rsidRPr="00114031" w:rsidRDefault="00236DE3" w:rsidP="00236DE3">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38A20B98" w14:textId="097CB0F4" w:rsidR="00236DE3" w:rsidRPr="00236DE3" w:rsidRDefault="00236DE3" w:rsidP="00236DE3">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3BA3980B" w14:textId="77777777" w:rsidR="00236DE3" w:rsidRDefault="00236DE3" w:rsidP="00236DE3">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0E0C9EF6" w14:textId="77777777" w:rsidR="00236DE3" w:rsidRDefault="00236DE3" w:rsidP="00236DE3">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153B095A" w14:textId="77777777" w:rsidR="00236DE3" w:rsidRPr="005449C7" w:rsidRDefault="00236DE3" w:rsidP="00236DE3">
      <w:r>
        <w:t xml:space="preserve">Policy Agenda” </w:t>
      </w:r>
      <w:r w:rsidRPr="005449C7">
        <w:t>https://www.nelp.org/app/uploads/2023/11/FINAL-2023-2024-State-and-Local-Policy-Agenda.pdf</w:t>
      </w:r>
      <w:r>
        <w:t xml:space="preserve"> // </w:t>
      </w:r>
      <w:r>
        <w:rPr>
          <w:i/>
        </w:rPr>
        <w:t>q.c.</w:t>
      </w:r>
      <w:r>
        <w:t>]</w:t>
      </w:r>
    </w:p>
    <w:p w14:paraId="1AF88930" w14:textId="0F9D2C67" w:rsidR="00236DE3" w:rsidRPr="00236DE3" w:rsidRDefault="00236DE3" w:rsidP="00236DE3">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4BB3A8DD" w14:textId="77777777" w:rsidR="00236DE3" w:rsidRDefault="00236DE3" w:rsidP="00236DE3">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4662097D" w14:textId="77777777" w:rsidR="00236DE3" w:rsidRPr="00AB32EE" w:rsidRDefault="00236DE3" w:rsidP="00236DE3">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3A12ED22" w14:textId="77777777" w:rsidR="00236DE3" w:rsidRPr="00AB32EE" w:rsidRDefault="00236DE3" w:rsidP="00236DE3">
      <w:pPr>
        <w:rPr>
          <w:sz w:val="12"/>
        </w:rPr>
      </w:pPr>
      <w:r w:rsidRPr="00AB32EE">
        <w:rPr>
          <w:sz w:val="12"/>
        </w:rPr>
        <w:t>H. R. 4693</w:t>
      </w:r>
    </w:p>
    <w:p w14:paraId="031FFA56" w14:textId="77777777" w:rsidR="00236DE3" w:rsidRPr="00AB32EE" w:rsidRDefault="00236DE3" w:rsidP="00236DE3">
      <w:pPr>
        <w:rPr>
          <w:sz w:val="12"/>
        </w:rPr>
      </w:pPr>
      <w:r w:rsidRPr="00AB32EE">
        <w:rPr>
          <w:sz w:val="12"/>
        </w:rPr>
        <w:t>To establish collective bargaining rights for college athletes, and for other purposes.</w:t>
      </w:r>
    </w:p>
    <w:p w14:paraId="7CD36591" w14:textId="77777777" w:rsidR="00236DE3" w:rsidRPr="00AB32EE" w:rsidRDefault="00236DE3" w:rsidP="00236DE3">
      <w:pPr>
        <w:rPr>
          <w:sz w:val="12"/>
        </w:rPr>
      </w:pPr>
      <w:r w:rsidRPr="00AB32EE">
        <w:rPr>
          <w:sz w:val="12"/>
        </w:rPr>
        <w:t>IN THE HOUSE OF REPRESENTATIVES</w:t>
      </w:r>
    </w:p>
    <w:p w14:paraId="54EC71F3" w14:textId="77777777" w:rsidR="00236DE3" w:rsidRPr="00AB32EE" w:rsidRDefault="00236DE3" w:rsidP="00236DE3">
      <w:pPr>
        <w:rPr>
          <w:sz w:val="12"/>
        </w:rPr>
      </w:pPr>
      <w:r w:rsidRPr="00AB32EE">
        <w:rPr>
          <w:sz w:val="12"/>
        </w:rPr>
        <w:t>July 23, 2025</w:t>
      </w:r>
    </w:p>
    <w:p w14:paraId="0DDC5504" w14:textId="77777777" w:rsidR="00236DE3" w:rsidRPr="00AB32EE" w:rsidRDefault="00236DE3" w:rsidP="00236DE3">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58B636D8" w14:textId="77777777" w:rsidR="00236DE3" w:rsidRPr="00CA6D15" w:rsidRDefault="00236DE3" w:rsidP="00236DE3">
      <w:pPr>
        <w:rPr>
          <w:rStyle w:val="StyleUnderline"/>
          <w:highlight w:val="cyan"/>
        </w:rPr>
      </w:pPr>
      <w:r w:rsidRPr="00CA6D15">
        <w:rPr>
          <w:rStyle w:val="StyleUnderline"/>
          <w:highlight w:val="cyan"/>
        </w:rPr>
        <w:t>A BILL</w:t>
      </w:r>
    </w:p>
    <w:p w14:paraId="6162E5BE" w14:textId="77777777" w:rsidR="00236DE3" w:rsidRPr="00AB32EE" w:rsidRDefault="00236DE3" w:rsidP="00236DE3">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2A148BBB" w14:textId="77777777" w:rsidR="00236DE3" w:rsidRPr="00AB32EE" w:rsidRDefault="00236DE3" w:rsidP="00236DE3">
      <w:pPr>
        <w:rPr>
          <w:sz w:val="12"/>
        </w:rPr>
      </w:pPr>
      <w:r w:rsidRPr="00AB32EE">
        <w:rPr>
          <w:sz w:val="12"/>
        </w:rPr>
        <w:t>Be it enacted by the Senate and House of Representatives of the United States of America in Congress assembled,</w:t>
      </w:r>
    </w:p>
    <w:p w14:paraId="71415960" w14:textId="77777777" w:rsidR="00236DE3" w:rsidRPr="00AB32EE" w:rsidRDefault="00236DE3" w:rsidP="00236DE3">
      <w:pPr>
        <w:rPr>
          <w:sz w:val="12"/>
        </w:rPr>
      </w:pPr>
      <w:r w:rsidRPr="00AB32EE">
        <w:rPr>
          <w:sz w:val="12"/>
        </w:rPr>
        <w:t>SECTION 1. Short title.</w:t>
      </w:r>
    </w:p>
    <w:p w14:paraId="730EACE9" w14:textId="77777777" w:rsidR="00236DE3" w:rsidRPr="00AB32EE" w:rsidRDefault="00236DE3" w:rsidP="00236DE3">
      <w:pPr>
        <w:rPr>
          <w:sz w:val="12"/>
        </w:rPr>
      </w:pPr>
      <w:r w:rsidRPr="00AB32EE">
        <w:rPr>
          <w:sz w:val="12"/>
        </w:rPr>
        <w:t>This Act may be cited as the “College Athlete Right to Organize Act”.</w:t>
      </w:r>
    </w:p>
    <w:p w14:paraId="150C5C5C" w14:textId="77777777" w:rsidR="00236DE3" w:rsidRPr="00AB32EE" w:rsidRDefault="00236DE3" w:rsidP="00236DE3">
      <w:pPr>
        <w:rPr>
          <w:sz w:val="12"/>
        </w:rPr>
      </w:pPr>
      <w:r w:rsidRPr="00AB32EE">
        <w:rPr>
          <w:sz w:val="12"/>
        </w:rPr>
        <w:t>SEC. 2. Findings.</w:t>
      </w:r>
    </w:p>
    <w:p w14:paraId="163FF6B0" w14:textId="77777777" w:rsidR="00236DE3" w:rsidRPr="00AB32EE" w:rsidRDefault="00236DE3" w:rsidP="00236DE3">
      <w:pPr>
        <w:rPr>
          <w:sz w:val="12"/>
        </w:rPr>
      </w:pPr>
      <w:r w:rsidRPr="00AB32EE">
        <w:rPr>
          <w:sz w:val="12"/>
        </w:rPr>
        <w:t>Congress finds the following:</w:t>
      </w:r>
    </w:p>
    <w:p w14:paraId="2EE7796F" w14:textId="77777777" w:rsidR="00236DE3" w:rsidRPr="00AB32EE" w:rsidRDefault="00236DE3" w:rsidP="00236DE3">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012A5359" w14:textId="77777777" w:rsidR="00236DE3" w:rsidRPr="00AB32EE" w:rsidRDefault="00236DE3" w:rsidP="00236DE3">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4FCC1D67" w14:textId="77777777" w:rsidR="00236DE3" w:rsidRPr="00AB32EE" w:rsidRDefault="00236DE3" w:rsidP="00236DE3">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6490C85E" w14:textId="77777777" w:rsidR="00236DE3" w:rsidRPr="00AB32EE" w:rsidRDefault="00236DE3" w:rsidP="00236DE3">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21639C30" w14:textId="77777777" w:rsidR="00236DE3" w:rsidRPr="00AB32EE" w:rsidRDefault="00236DE3" w:rsidP="00236DE3">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056B8F58" w14:textId="77777777" w:rsidR="00236DE3" w:rsidRPr="00AB32EE" w:rsidRDefault="00236DE3" w:rsidP="00236DE3">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0A66D566" w14:textId="77777777" w:rsidR="00236DE3" w:rsidRPr="00AB32EE" w:rsidRDefault="00236DE3" w:rsidP="00236DE3">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261566E6" w14:textId="77777777" w:rsidR="00236DE3" w:rsidRPr="00AB32EE" w:rsidRDefault="00236DE3" w:rsidP="00236DE3">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4B8218FD" w14:textId="709B00B5" w:rsidR="00236DE3" w:rsidRPr="00236DE3" w:rsidRDefault="00236DE3" w:rsidP="00236DE3">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5905789A" w14:textId="77777777" w:rsidR="00236DE3" w:rsidRPr="007C4B9C" w:rsidRDefault="00236DE3" w:rsidP="00236DE3">
      <w:pPr>
        <w:pStyle w:val="Heading4"/>
        <w:ind w:left="720"/>
      </w:pPr>
      <w:r>
        <w:t xml:space="preserve">b. 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41F08BDB" w14:textId="77777777" w:rsidR="00236DE3" w:rsidRPr="00CB3665" w:rsidRDefault="00236DE3" w:rsidP="00236DE3">
      <w:r w:rsidRPr="00CB3665">
        <w:rPr>
          <w:rStyle w:val="Style13ptBold"/>
        </w:rPr>
        <w:t>Shimabukuro ’23</w:t>
      </w:r>
      <w:r>
        <w:t xml:space="preserve"> [Jon O. Shimabukuro, researcher and analyst at the Congressional Research Service. May 15 2023. Congressional Research Service “</w:t>
      </w:r>
      <w:r w:rsidRPr="00CB3665">
        <w:t>NLRB Reinstates “Overwhelming Community of Interest” Collective Bargaining Unit Standard</w:t>
      </w:r>
      <w:r>
        <w:t xml:space="preserve">” </w:t>
      </w:r>
      <w:r w:rsidRPr="00CB3665">
        <w:t>https://www.congress.gov/crs-product/LSB10963</w:t>
      </w:r>
      <w:r>
        <w:t xml:space="preserve"> // </w:t>
      </w:r>
      <w:r>
        <w:rPr>
          <w:i/>
        </w:rPr>
        <w:t>q.c.</w:t>
      </w:r>
      <w:r>
        <w:t>]</w:t>
      </w:r>
    </w:p>
    <w:p w14:paraId="50B17DD5" w14:textId="057705E3" w:rsidR="00236DE3" w:rsidRPr="00236DE3" w:rsidRDefault="00236DE3" w:rsidP="00236DE3">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a right to engage in collective bargaining for most private sector employees</w:t>
      </w:r>
      <w:r w:rsidRPr="00CB3665">
        <w:rPr>
          <w:sz w:val="12"/>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p>
    <w:p w14:paraId="443540F3" w14:textId="77777777" w:rsidR="00236DE3" w:rsidRDefault="00236DE3" w:rsidP="00236DE3">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4A098BAF" w14:textId="77777777" w:rsidR="00236DE3" w:rsidRPr="00725C5F" w:rsidRDefault="00236DE3" w:rsidP="00236DE3">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6B409782" w14:textId="77777777" w:rsidR="00236DE3" w:rsidRPr="00725C5F" w:rsidRDefault="00236DE3" w:rsidP="00236DE3">
      <w:pPr>
        <w:rPr>
          <w:sz w:val="12"/>
        </w:rPr>
      </w:pPr>
      <w:r w:rsidRPr="00725C5F">
        <w:rPr>
          <w:sz w:val="12"/>
        </w:rPr>
        <w:t>Public Law 89-601</w:t>
      </w:r>
    </w:p>
    <w:p w14:paraId="28013563" w14:textId="77777777" w:rsidR="00236DE3" w:rsidRPr="00CA6D15" w:rsidRDefault="00236DE3" w:rsidP="00236DE3">
      <w:pPr>
        <w:rPr>
          <w:rStyle w:val="StyleUnderline"/>
          <w:highlight w:val="cyan"/>
        </w:rPr>
      </w:pPr>
      <w:r w:rsidRPr="00CA6D15">
        <w:rPr>
          <w:rStyle w:val="StyleUnderline"/>
          <w:highlight w:val="cyan"/>
        </w:rPr>
        <w:t>AN ACT</w:t>
      </w:r>
    </w:p>
    <w:p w14:paraId="5169E4D1" w14:textId="77777777" w:rsidR="00236DE3" w:rsidRPr="00725C5F" w:rsidRDefault="00236DE3" w:rsidP="00236DE3">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6C716B24" w14:textId="422978C2" w:rsidR="00236DE3" w:rsidRPr="00236DE3" w:rsidRDefault="00236DE3" w:rsidP="00236DE3">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w:t>
      </w:r>
    </w:p>
    <w:sectPr w:rsidR="00236DE3" w:rsidRPr="00236D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C033" w14:textId="77777777" w:rsidR="000F5754" w:rsidRDefault="000F5754" w:rsidP="00066D2C">
      <w:r>
        <w:separator/>
      </w:r>
    </w:p>
  </w:endnote>
  <w:endnote w:type="continuationSeparator" w:id="0">
    <w:p w14:paraId="47FE7F4C" w14:textId="77777777" w:rsidR="000F5754" w:rsidRDefault="000F57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3D770" w14:textId="77777777" w:rsidR="000F5754" w:rsidRDefault="000F5754" w:rsidP="00066D2C">
      <w:r>
        <w:separator/>
      </w:r>
    </w:p>
  </w:footnote>
  <w:footnote w:type="continuationSeparator" w:id="0">
    <w:p w14:paraId="1E454BD9" w14:textId="77777777" w:rsidR="000F5754" w:rsidRDefault="000F57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63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75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36DE3"/>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781"/>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554"/>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63C0"/>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9718D"/>
  <w15:chartTrackingRefBased/>
  <w15:docId w15:val="{80B82EA4-B910-774B-85B8-A2360622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63C0"/>
    <w:rPr>
      <w:rFonts w:ascii="Calibri" w:hAnsi="Calibri" w:cs="Calibri"/>
    </w:rPr>
  </w:style>
  <w:style w:type="paragraph" w:styleId="Heading1">
    <w:name w:val="heading 1"/>
    <w:aliases w:val="Pocket"/>
    <w:basedOn w:val="Normal"/>
    <w:next w:val="Normal"/>
    <w:link w:val="Heading1Char"/>
    <w:qFormat/>
    <w:rsid w:val="00676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6763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6763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6763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63C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6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6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3C0"/>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6763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63C0"/>
    <w:rPr>
      <w:color w:val="auto"/>
      <w:u w:val="none"/>
    </w:rPr>
  </w:style>
  <w:style w:type="character" w:customStyle="1" w:styleId="Heading1Char">
    <w:name w:val="Heading 1 Char"/>
    <w:aliases w:val="Pocket Char"/>
    <w:basedOn w:val="DefaultParagraphFont"/>
    <w:link w:val="Heading1"/>
    <w:rsid w:val="006763C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763C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6763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6763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763C0"/>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763C0"/>
    <w:rPr>
      <w:b w:val="0"/>
      <w:sz w:val="22"/>
      <w:u w:val="single"/>
    </w:rPr>
  </w:style>
  <w:style w:type="character" w:styleId="Strong">
    <w:name w:val="Strong"/>
    <w:basedOn w:val="DefaultParagraphFont"/>
    <w:uiPriority w:val="22"/>
    <w:qFormat/>
    <w:rsid w:val="006763C0"/>
    <w:rPr>
      <w:b/>
      <w:bCs/>
    </w:rPr>
  </w:style>
  <w:style w:type="character" w:styleId="BookTitle">
    <w:name w:val="Book Title"/>
    <w:basedOn w:val="DefaultParagraphFont"/>
    <w:uiPriority w:val="33"/>
    <w:qFormat/>
    <w:rsid w:val="006763C0"/>
    <w:rPr>
      <w:b/>
      <w:bCs/>
      <w:i/>
      <w:iCs/>
      <w:spacing w:val="5"/>
    </w:rPr>
  </w:style>
  <w:style w:type="character" w:customStyle="1" w:styleId="Heading5Char">
    <w:name w:val="Heading 5 Char"/>
    <w:basedOn w:val="DefaultParagraphFont"/>
    <w:link w:val="Heading5"/>
    <w:uiPriority w:val="9"/>
    <w:semiHidden/>
    <w:rsid w:val="006763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63C0"/>
  </w:style>
  <w:style w:type="paragraph" w:styleId="Header">
    <w:name w:val="header"/>
    <w:basedOn w:val="Normal"/>
    <w:link w:val="HeaderChar"/>
    <w:uiPriority w:val="99"/>
    <w:semiHidden/>
    <w:rsid w:val="006763C0"/>
    <w:pPr>
      <w:tabs>
        <w:tab w:val="center" w:pos="4680"/>
        <w:tab w:val="right" w:pos="9360"/>
      </w:tabs>
    </w:pPr>
  </w:style>
  <w:style w:type="character" w:customStyle="1" w:styleId="HeaderChar">
    <w:name w:val="Header Char"/>
    <w:basedOn w:val="DefaultParagraphFont"/>
    <w:link w:val="Header"/>
    <w:uiPriority w:val="99"/>
    <w:semiHidden/>
    <w:rsid w:val="006763C0"/>
    <w:rPr>
      <w:rFonts w:ascii="Calibri" w:hAnsi="Calibri" w:cs="Calibri"/>
    </w:rPr>
  </w:style>
  <w:style w:type="paragraph" w:styleId="Footer">
    <w:name w:val="footer"/>
    <w:basedOn w:val="Normal"/>
    <w:link w:val="FooterChar"/>
    <w:uiPriority w:val="99"/>
    <w:semiHidden/>
    <w:rsid w:val="006763C0"/>
    <w:pPr>
      <w:tabs>
        <w:tab w:val="center" w:pos="4680"/>
        <w:tab w:val="right" w:pos="9360"/>
      </w:tabs>
    </w:pPr>
  </w:style>
  <w:style w:type="character" w:customStyle="1" w:styleId="FooterChar">
    <w:name w:val="Footer Char"/>
    <w:basedOn w:val="DefaultParagraphFont"/>
    <w:link w:val="Footer"/>
    <w:uiPriority w:val="99"/>
    <w:semiHidden/>
    <w:rsid w:val="006763C0"/>
    <w:rPr>
      <w:rFonts w:ascii="Calibri" w:hAnsi="Calibri" w:cs="Calibri"/>
    </w:rPr>
  </w:style>
  <w:style w:type="paragraph" w:styleId="BodyText">
    <w:name w:val="Body Text"/>
    <w:basedOn w:val="Normal"/>
    <w:link w:val="BodyTextChar"/>
    <w:uiPriority w:val="99"/>
    <w:semiHidden/>
    <w:unhideWhenUsed/>
    <w:rsid w:val="006763C0"/>
    <w:pPr>
      <w:spacing w:after="120"/>
    </w:pPr>
  </w:style>
  <w:style w:type="character" w:customStyle="1" w:styleId="BodyTextChar">
    <w:name w:val="Body Text Char"/>
    <w:basedOn w:val="DefaultParagraphFont"/>
    <w:link w:val="BodyText"/>
    <w:uiPriority w:val="99"/>
    <w:semiHidden/>
    <w:rsid w:val="006763C0"/>
    <w:rPr>
      <w:rFonts w:ascii="Calibri" w:hAnsi="Calibri" w:cs="Calibri"/>
    </w:rPr>
  </w:style>
  <w:style w:type="paragraph" w:styleId="NoSpacing">
    <w:name w:val="No Spacing"/>
    <w:link w:val="NoSpacingChar"/>
    <w:uiPriority w:val="99"/>
    <w:unhideWhenUsed/>
    <w:qFormat/>
    <w:rsid w:val="006763C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763C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link w:val="Heading411"/>
    <w:uiPriority w:val="99"/>
    <w:unhideWhenUsed/>
    <w:rsid w:val="006763C0"/>
    <w:rPr>
      <w:color w:val="0563C1" w:themeColor="hyperlink"/>
      <w:u w:val="single"/>
    </w:rPr>
  </w:style>
  <w:style w:type="character" w:styleId="UnresolvedMention">
    <w:name w:val="Unresolved Mention"/>
    <w:basedOn w:val="DefaultParagraphFont"/>
    <w:uiPriority w:val="99"/>
    <w:semiHidden/>
    <w:unhideWhenUsed/>
    <w:rsid w:val="006763C0"/>
    <w:rPr>
      <w:color w:val="605E5C"/>
      <w:shd w:val="clear" w:color="auto" w:fill="E1DFDD"/>
    </w:rPr>
  </w:style>
  <w:style w:type="paragraph" w:customStyle="1" w:styleId="Undertag">
    <w:name w:val="Undertag"/>
    <w:link w:val="UndertagChar"/>
    <w:autoRedefine/>
    <w:uiPriority w:val="5"/>
    <w:qFormat/>
    <w:rsid w:val="006763C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6763C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6763C0"/>
    <w:rPr>
      <w:color w:val="75100D"/>
    </w:rPr>
  </w:style>
  <w:style w:type="character" w:customStyle="1" w:styleId="AnalyticChar">
    <w:name w:val="Analytic Char"/>
    <w:basedOn w:val="DefaultParagraphFont"/>
    <w:link w:val="Analytic"/>
    <w:uiPriority w:val="5"/>
    <w:rsid w:val="006763C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6763C0"/>
    <w:rPr>
      <w:color w:val="000000" w:themeColor="text1"/>
    </w:rPr>
  </w:style>
  <w:style w:type="paragraph" w:customStyle="1" w:styleId="textbold">
    <w:name w:val="text bold"/>
    <w:basedOn w:val="Normal"/>
    <w:link w:val="Emphasis"/>
    <w:uiPriority w:val="8"/>
    <w:qFormat/>
    <w:rsid w:val="006763C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ze">
    <w:name w:val="Emphasize"/>
    <w:basedOn w:val="Normal"/>
    <w:uiPriority w:val="8"/>
    <w:qFormat/>
    <w:rsid w:val="006763C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6763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36DE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
    <w:name w:val="card"/>
    <w:aliases w:val="Card,Medium Grid 21,Tags,Debate Text,No Spacing11,No Spacing31,No Spacing22,No Spacing111,No Spacing3,No Spacing2,Read stuff,No Spacing41,No Spacing111112"/>
    <w:basedOn w:val="Normal"/>
    <w:next w:val="Normal"/>
    <w:link w:val="cardChar"/>
    <w:uiPriority w:val="99"/>
    <w:qFormat/>
    <w:rsid w:val="00236DE3"/>
    <w:pPr>
      <w:ind w:left="288" w:right="288"/>
    </w:pPr>
    <w:rPr>
      <w:rFonts w:eastAsia="Times New Roman" w:cs="Times New Roman"/>
      <w:szCs w:val="24"/>
    </w:rPr>
  </w:style>
  <w:style w:type="character" w:customStyle="1" w:styleId="cardChar">
    <w:name w:val="card Char"/>
    <w:link w:val="card"/>
    <w:rsid w:val="00236DE3"/>
    <w:rPr>
      <w:rFonts w:ascii="Calibri" w:eastAsia="Times New Roman" w:hAnsi="Calibri" w:cs="Times New Roman"/>
      <w:szCs w:val="24"/>
    </w:rPr>
  </w:style>
  <w:style w:type="character" w:customStyle="1" w:styleId="Heading6Char">
    <w:name w:val="Heading 6 Char"/>
    <w:basedOn w:val="DefaultParagraphFont"/>
    <w:link w:val="Heading6"/>
    <w:uiPriority w:val="9"/>
    <w:semiHidden/>
    <w:rsid w:val="00236D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36D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36D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36DE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36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E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36DE3"/>
    <w:pPr>
      <w:spacing w:before="160"/>
      <w:jc w:val="center"/>
    </w:pPr>
    <w:rPr>
      <w:i/>
      <w:iCs/>
      <w:color w:val="404040" w:themeColor="text1" w:themeTint="BF"/>
    </w:rPr>
  </w:style>
  <w:style w:type="character" w:customStyle="1" w:styleId="QuoteChar">
    <w:name w:val="Quote Char"/>
    <w:basedOn w:val="DefaultParagraphFont"/>
    <w:link w:val="Quote"/>
    <w:uiPriority w:val="29"/>
    <w:rsid w:val="00236DE3"/>
    <w:rPr>
      <w:rFonts w:ascii="Calibri" w:hAnsi="Calibri" w:cs="Calibri"/>
      <w:i/>
      <w:iCs/>
      <w:color w:val="404040" w:themeColor="text1" w:themeTint="BF"/>
    </w:rPr>
  </w:style>
  <w:style w:type="paragraph" w:styleId="ListParagraph">
    <w:name w:val="List Paragraph"/>
    <w:basedOn w:val="Normal"/>
    <w:uiPriority w:val="34"/>
    <w:qFormat/>
    <w:rsid w:val="00236DE3"/>
    <w:pPr>
      <w:ind w:left="720"/>
      <w:contextualSpacing/>
    </w:pPr>
  </w:style>
  <w:style w:type="character" w:styleId="IntenseEmphasis">
    <w:name w:val="Intense Emphasis"/>
    <w:basedOn w:val="DefaultParagraphFont"/>
    <w:uiPriority w:val="21"/>
    <w:qFormat/>
    <w:rsid w:val="00236DE3"/>
    <w:rPr>
      <w:i/>
      <w:iCs/>
      <w:color w:val="2F5496" w:themeColor="accent1" w:themeShade="BF"/>
    </w:rPr>
  </w:style>
  <w:style w:type="paragraph" w:styleId="IntenseQuote">
    <w:name w:val="Intense Quote"/>
    <w:basedOn w:val="Normal"/>
    <w:next w:val="Normal"/>
    <w:link w:val="IntenseQuoteChar"/>
    <w:uiPriority w:val="30"/>
    <w:qFormat/>
    <w:rsid w:val="00236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DE3"/>
    <w:rPr>
      <w:rFonts w:ascii="Calibri" w:hAnsi="Calibri" w:cs="Calibri"/>
      <w:i/>
      <w:iCs/>
      <w:color w:val="2F5496" w:themeColor="accent1" w:themeShade="BF"/>
    </w:rPr>
  </w:style>
  <w:style w:type="character" w:styleId="IntenseReference">
    <w:name w:val="Intense Reference"/>
    <w:basedOn w:val="DefaultParagraphFont"/>
    <w:uiPriority w:val="32"/>
    <w:qFormat/>
    <w:rsid w:val="00236D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about-nlrb/rights-we-protect/your-rights/employer-union-rights-and-oblig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73916</Words>
  <Characters>433150</Characters>
  <Application>Microsoft Office Word</Application>
  <DocSecurity>0</DocSecurity>
  <Lines>6100</Lines>
  <Paragraphs>1531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2025-09-27T14:03:00Z</dcterms:created>
  <dcterms:modified xsi:type="dcterms:W3CDTF">2025-09-27T14:14:00Z</dcterms:modified>
</cp:coreProperties>
</file>