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2EED6" w14:textId="433A6754" w:rsidR="0044442E" w:rsidRPr="0044442E" w:rsidRDefault="009849B4" w:rsidP="0044442E">
      <w:pPr>
        <w:pStyle w:val="Heading1"/>
        <w:rPr>
          <w:rStyle w:val="Style13ptBold"/>
          <w:b/>
          <w:bCs w:val="0"/>
          <w:color w:val="auto"/>
          <w:sz w:val="52"/>
        </w:rPr>
      </w:pPr>
      <w:bookmarkStart w:id="0" w:name="_Hlk205254599"/>
      <w:r>
        <w:rPr>
          <w:rStyle w:val="Style13ptBold"/>
          <w:b/>
          <w:bCs w:val="0"/>
          <w:color w:val="auto"/>
          <w:sz w:val="52"/>
        </w:rPr>
        <w:t>1NC</w:t>
      </w:r>
    </w:p>
    <w:p w14:paraId="7CF0F757" w14:textId="110821BC" w:rsidR="0044442E" w:rsidRPr="0044442E" w:rsidRDefault="0044442E" w:rsidP="0044442E">
      <w:pPr>
        <w:pStyle w:val="Heading3"/>
        <w:rPr>
          <w:rStyle w:val="Style13ptBold"/>
          <w:b/>
          <w:bCs w:val="0"/>
          <w:color w:val="auto"/>
          <w:sz w:val="32"/>
          <w:u w:val="single"/>
        </w:rPr>
      </w:pPr>
      <w:r w:rsidRPr="0044442E">
        <w:rPr>
          <w:rStyle w:val="Style13ptBold"/>
          <w:b/>
          <w:bCs w:val="0"/>
          <w:color w:val="auto"/>
          <w:sz w:val="32"/>
          <w:u w:val="single"/>
        </w:rPr>
        <w:t>1NC---OFF</w:t>
      </w:r>
    </w:p>
    <w:p w14:paraId="434DB287" w14:textId="77777777" w:rsidR="0044442E" w:rsidRPr="0065419B" w:rsidRDefault="0044442E" w:rsidP="0044442E">
      <w:pPr>
        <w:pStyle w:val="Heading4"/>
      </w:pPr>
      <w:bookmarkStart w:id="1" w:name="_Hlk207302699"/>
      <w:r>
        <w:t>Interp---‘</w:t>
      </w:r>
      <w:r w:rsidRPr="0065419B">
        <w:rPr>
          <w:u w:val="single"/>
        </w:rPr>
        <w:t>Strengthen</w:t>
      </w:r>
      <w:r>
        <w:t xml:space="preserve">’ requires improvement of </w:t>
      </w:r>
      <w:r w:rsidRPr="0065419B">
        <w:rPr>
          <w:u w:val="single"/>
        </w:rPr>
        <w:t>existing</w:t>
      </w:r>
      <w:r>
        <w:t xml:space="preserve"> rights, which is </w:t>
      </w:r>
      <w:r w:rsidRPr="0065419B">
        <w:rPr>
          <w:u w:val="single"/>
        </w:rPr>
        <w:t>distinct</w:t>
      </w:r>
      <w:r>
        <w:t xml:space="preserve"> from the </w:t>
      </w:r>
      <w:r w:rsidRPr="0065419B">
        <w:rPr>
          <w:u w:val="single"/>
        </w:rPr>
        <w:t>creation</w:t>
      </w:r>
      <w:r>
        <w:t xml:space="preserve"> of </w:t>
      </w:r>
      <w:r w:rsidRPr="0065419B">
        <w:rPr>
          <w:u w:val="single"/>
        </w:rPr>
        <w:t>new</w:t>
      </w:r>
      <w:r>
        <w:t xml:space="preserve"> rights for currently </w:t>
      </w:r>
      <w:r w:rsidRPr="0065419B">
        <w:rPr>
          <w:u w:val="single"/>
        </w:rPr>
        <w:t>unprotected</w:t>
      </w:r>
      <w:r>
        <w:t xml:space="preserve"> workers.</w:t>
      </w:r>
    </w:p>
    <w:p w14:paraId="16C6AA81" w14:textId="77777777" w:rsidR="0044442E" w:rsidRPr="00E4170B" w:rsidRDefault="0044442E" w:rsidP="0044442E">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5E87D8F3" w14:textId="77777777" w:rsidR="0044442E" w:rsidRPr="0071179B" w:rsidRDefault="0044442E" w:rsidP="0044442E">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CA6D15">
        <w:rPr>
          <w:rStyle w:val="StyleUnderline"/>
          <w:highlight w:val="cyan"/>
        </w:rPr>
        <w:t xml:space="preserve">the word </w:t>
      </w:r>
      <w:r w:rsidRPr="00CA6D15">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CA6D15">
        <w:rPr>
          <w:rStyle w:val="StyleUnderline"/>
          <w:highlight w:val="cyan"/>
        </w:rPr>
        <w:t>impli</w:t>
      </w:r>
      <w:r w:rsidRPr="00E4170B">
        <w:rPr>
          <w:rStyle w:val="StyleUnderline"/>
        </w:rPr>
        <w:t xml:space="preserve">cation is </w:t>
      </w:r>
      <w:r w:rsidRPr="00CA6D15">
        <w:rPr>
          <w:rStyle w:val="StyleUnderline"/>
          <w:highlight w:val="cyan"/>
        </w:rPr>
        <w:t xml:space="preserve">that initiatives can </w:t>
      </w:r>
      <w:r w:rsidRPr="00CA6D15">
        <w:rPr>
          <w:rStyle w:val="Emphasis"/>
          <w:highlight w:val="cyan"/>
        </w:rPr>
        <w:t>only</w:t>
      </w:r>
      <w:r w:rsidRPr="00CA6D15">
        <w:rPr>
          <w:rStyle w:val="StyleUnderline"/>
          <w:highlight w:val="cyan"/>
        </w:rPr>
        <w:t xml:space="preserve"> develop something which has </w:t>
      </w:r>
      <w:r w:rsidRPr="00CA6D15">
        <w:rPr>
          <w:rStyle w:val="Emphasis"/>
          <w:highlight w:val="cyan"/>
        </w:rPr>
        <w:t>already begun</w:t>
      </w:r>
      <w:r w:rsidRPr="00E4170B">
        <w:rPr>
          <w:rStyle w:val="StyleUnderline"/>
        </w:rPr>
        <w:t xml:space="preserve"> to emerge </w:t>
      </w:r>
      <w:r w:rsidRPr="00CA6D15">
        <w:rPr>
          <w:rStyle w:val="StyleUnderline"/>
          <w:highlight w:val="cyan"/>
        </w:rPr>
        <w:t>rather than</w:t>
      </w:r>
      <w:r w:rsidRPr="00E4170B">
        <w:rPr>
          <w:rStyle w:val="StyleUnderline"/>
        </w:rPr>
        <w:t xml:space="preserve"> build </w:t>
      </w:r>
      <w:r w:rsidRPr="00CA6D15">
        <w:rPr>
          <w:rStyle w:val="StyleUnderline"/>
          <w:highlight w:val="cyan"/>
        </w:rPr>
        <w:t xml:space="preserve">something </w:t>
      </w:r>
      <w:r w:rsidRPr="00CA6D15">
        <w:rPr>
          <w:rStyle w:val="Emphasis"/>
          <w:highlight w:val="cyan"/>
        </w:rPr>
        <w:t>new</w:t>
      </w:r>
      <w:r w:rsidRPr="00CA6D15">
        <w:rPr>
          <w:rStyle w:val="StyleUnderline"/>
          <w:highlight w:val="cyan"/>
        </w:rPr>
        <w:t xml:space="preserve"> where there was </w:t>
      </w:r>
      <w:r w:rsidRPr="00CA6D15">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1C9AC410" w14:textId="77777777" w:rsidR="0044442E" w:rsidRDefault="0044442E" w:rsidP="0044442E">
      <w:pPr>
        <w:pStyle w:val="Heading4"/>
      </w:pPr>
      <w:r w:rsidRPr="005A0F9E">
        <w:rPr>
          <w:u w:val="single"/>
        </w:rPr>
        <w:t>Violation</w:t>
      </w:r>
      <w:r>
        <w:t xml:space="preserve">: The affirmative is an increase in </w:t>
      </w:r>
      <w:r>
        <w:rPr>
          <w:u w:val="single"/>
        </w:rPr>
        <w:t>scope</w:t>
      </w:r>
      <w:r>
        <w:t xml:space="preserve">---workers that they extend rights to, don’t have rights to be </w:t>
      </w:r>
      <w:r w:rsidRPr="0071179B">
        <w:rPr>
          <w:u w:val="single"/>
        </w:rPr>
        <w:t>strengthened</w:t>
      </w:r>
      <w:r>
        <w:t xml:space="preserve"> now---Collective bargaining was explicitly </w:t>
      </w:r>
      <w:r w:rsidRPr="0071179B">
        <w:rPr>
          <w:u w:val="single"/>
        </w:rPr>
        <w:t>BANNED</w:t>
      </w:r>
      <w:r>
        <w:t>.</w:t>
      </w:r>
    </w:p>
    <w:p w14:paraId="78604EDC" w14:textId="77777777" w:rsidR="0044442E" w:rsidRDefault="0044442E" w:rsidP="0044442E">
      <w:r w:rsidRPr="002C5BEA">
        <w:rPr>
          <w:b/>
          <w:bCs/>
          <w:sz w:val="26"/>
          <w:szCs w:val="26"/>
        </w:rPr>
        <w:t>White House 25</w:t>
      </w:r>
      <w:r w:rsidRPr="002C5BEA">
        <w:t xml:space="preserve"> [</w:t>
      </w:r>
      <w:r>
        <w:t>White House</w:t>
      </w:r>
      <w:r w:rsidRPr="002C5BEA">
        <w:t xml:space="preserve"> (), 3-27-2025, "Exclusions from Federal Labor-Management Relations Programs," White House, https://www.whitehouse.gov/presidential-actions/2025/03/exclusions-from-federal-labor-management-relations-programs/, shelbor]</w:t>
      </w:r>
    </w:p>
    <w:p w14:paraId="21BE3ED7" w14:textId="77777777" w:rsidR="0044442E" w:rsidRDefault="0044442E" w:rsidP="0044442E">
      <w:pPr>
        <w:rPr>
          <w:u w:val="single"/>
        </w:rPr>
      </w:pPr>
      <w:r w:rsidRPr="003E3498">
        <w:rPr>
          <w:u w:val="single"/>
        </w:rPr>
        <w:t>EXCLUSIONS FROM FEDERAL LABOR-MANAGEMENT RELATIONS PROGRAMS</w:t>
      </w:r>
      <w:r>
        <w:rPr>
          <w:u w:val="single"/>
        </w:rPr>
        <w:t xml:space="preserve"> </w:t>
      </w:r>
      <w:r w:rsidRPr="003E3498">
        <w:rPr>
          <w:sz w:val="16"/>
        </w:rPr>
        <w:t>By the authority vested in me as President by the Constitution and the laws of the United States of America, including sections 7103(b)(1) of title 5 and 4103(b) of title 22, United States Code, to enhance the national security of the United States, it is hereby ordered:</w:t>
      </w:r>
      <w:r>
        <w:rPr>
          <w:sz w:val="16"/>
        </w:rPr>
        <w:t xml:space="preserve"> </w:t>
      </w:r>
      <w:r w:rsidRPr="003E3498">
        <w:rPr>
          <w:u w:val="single"/>
        </w:rPr>
        <w:t>Section</w:t>
      </w:r>
      <w:r>
        <w:rPr>
          <w:sz w:val="16"/>
        </w:rPr>
        <w:t xml:space="preserve"> </w:t>
      </w:r>
      <w:r w:rsidRPr="003E3498">
        <w:rPr>
          <w:u w:val="single"/>
        </w:rPr>
        <w:t>1</w:t>
      </w:r>
      <w:r w:rsidRPr="003E3498">
        <w:rPr>
          <w:sz w:val="16"/>
        </w:rPr>
        <w:t>.</w:t>
      </w:r>
      <w:r>
        <w:rPr>
          <w:sz w:val="16"/>
        </w:rPr>
        <w:t xml:space="preserve"> </w:t>
      </w:r>
      <w:r w:rsidRPr="003E3498">
        <w:rPr>
          <w:u w:val="single"/>
        </w:rPr>
        <w:t>Determinations</w:t>
      </w:r>
      <w:r w:rsidRPr="003E3498">
        <w:rPr>
          <w:sz w:val="16"/>
        </w:rPr>
        <w:t>.</w:t>
      </w:r>
      <w:r>
        <w:rPr>
          <w:sz w:val="16"/>
        </w:rPr>
        <w:t xml:space="preserve"> </w:t>
      </w:r>
      <w:r w:rsidRPr="003E3498">
        <w:rPr>
          <w:sz w:val="16"/>
        </w:rPr>
        <w:t>(a)</w:t>
      </w:r>
      <w:r>
        <w:rPr>
          <w:sz w:val="16"/>
        </w:rPr>
        <w:t xml:space="preserve"> </w:t>
      </w:r>
      <w:r w:rsidRPr="003E3498">
        <w:rPr>
          <w:sz w:val="16"/>
        </w:rPr>
        <w:t>The agencies and agency subdivisions set forth in section 2 of this order are hereby determined to have as a primary function intelligence, counterintelligence, investigative, or national security work.</w:t>
      </w:r>
      <w:r>
        <w:rPr>
          <w:sz w:val="16"/>
        </w:rPr>
        <w:t xml:space="preserve"> </w:t>
      </w:r>
      <w:r w:rsidRPr="003E3498">
        <w:rPr>
          <w:sz w:val="16"/>
        </w:rPr>
        <w:t>It is also hereby determined that Chapter 71 of title 5, United States Code, cannot be applied to these agencies and agency subdivisions in a manner consistent with national security requirements and considerations.</w:t>
      </w:r>
      <w:r>
        <w:rPr>
          <w:sz w:val="16"/>
        </w:rPr>
        <w:t xml:space="preserve"> </w:t>
      </w:r>
      <w:r w:rsidRPr="003E3498">
        <w:rPr>
          <w:sz w:val="16"/>
        </w:rPr>
        <w:t>(b)</w:t>
      </w:r>
      <w:r>
        <w:rPr>
          <w:sz w:val="16"/>
        </w:rPr>
        <w:t xml:space="preserve"> </w:t>
      </w:r>
      <w:r w:rsidRPr="003E3498">
        <w:rPr>
          <w:sz w:val="16"/>
        </w:rPr>
        <w:t>The agency subdivisions set forth in section 3 of this order are hereby determined to have as a primary function intelligence, counterintelligence, investigative, or national security work</w:t>
      </w:r>
      <w:r w:rsidRPr="003E3498">
        <w:rPr>
          <w:u w:val="single"/>
        </w:rPr>
        <w:t>.</w:t>
      </w:r>
      <w:r>
        <w:rPr>
          <w:u w:val="single"/>
        </w:rPr>
        <w:t xml:space="preserve"> </w:t>
      </w:r>
      <w:r w:rsidRPr="003E3498">
        <w:rPr>
          <w:u w:val="single"/>
        </w:rPr>
        <w:t xml:space="preserve">It is also hereby determined that </w:t>
      </w:r>
      <w:r w:rsidRPr="003E3498">
        <w:rPr>
          <w:rStyle w:val="Emphasis"/>
        </w:rPr>
        <w:t>Subchapter X of Chapter 52 of title 22</w:t>
      </w:r>
      <w:r w:rsidRPr="003E3498">
        <w:rPr>
          <w:u w:val="single"/>
        </w:rPr>
        <w:t xml:space="preserve">, United States Code, </w:t>
      </w:r>
      <w:r w:rsidRPr="003E3498">
        <w:rPr>
          <w:rStyle w:val="Emphasis"/>
        </w:rPr>
        <w:t>cannot be applied</w:t>
      </w:r>
      <w:r w:rsidRPr="003E3498">
        <w:rPr>
          <w:u w:val="single"/>
        </w:rPr>
        <w:t xml:space="preserve"> to these subdivisions in a manner consistent with national security requirements and considerations</w:t>
      </w:r>
      <w:r w:rsidRPr="003E3498">
        <w:rPr>
          <w:sz w:val="16"/>
        </w:rPr>
        <w:t>.</w:t>
      </w:r>
      <w:r>
        <w:rPr>
          <w:sz w:val="16"/>
        </w:rPr>
        <w:t xml:space="preserve"> </w:t>
      </w:r>
      <w:r w:rsidRPr="003E3498">
        <w:rPr>
          <w:u w:val="single"/>
        </w:rPr>
        <w:t>Sec</w:t>
      </w:r>
      <w:r w:rsidRPr="003E3498">
        <w:rPr>
          <w:sz w:val="16"/>
        </w:rPr>
        <w:t>.</w:t>
      </w:r>
      <w:r>
        <w:rPr>
          <w:sz w:val="16"/>
        </w:rPr>
        <w:t xml:space="preserve"> </w:t>
      </w:r>
      <w:r w:rsidRPr="003E3498">
        <w:rPr>
          <w:u w:val="single"/>
        </w:rPr>
        <w:t>2</w:t>
      </w:r>
      <w:r w:rsidRPr="003E3498">
        <w:rPr>
          <w:sz w:val="16"/>
        </w:rPr>
        <w:t>.</w:t>
      </w:r>
      <w:r>
        <w:rPr>
          <w:sz w:val="16"/>
        </w:rPr>
        <w:t xml:space="preserve"> </w:t>
      </w:r>
      <w:r w:rsidRPr="003E3498">
        <w:rPr>
          <w:u w:val="single"/>
        </w:rPr>
        <w:t xml:space="preserve">Additional </w:t>
      </w:r>
      <w:r w:rsidRPr="003E3498">
        <w:rPr>
          <w:highlight w:val="cyan"/>
          <w:u w:val="single"/>
        </w:rPr>
        <w:t xml:space="preserve">National Security </w:t>
      </w:r>
      <w:r w:rsidRPr="004D0E80">
        <w:rPr>
          <w:rStyle w:val="Emphasis"/>
          <w:sz w:val="26"/>
          <w:szCs w:val="26"/>
          <w:highlight w:val="cyan"/>
        </w:rPr>
        <w:t>Exclusions</w:t>
      </w:r>
      <w:r w:rsidRPr="003E3498">
        <w:rPr>
          <w:sz w:val="16"/>
        </w:rPr>
        <w:t>.</w:t>
      </w:r>
      <w:r>
        <w:rPr>
          <w:sz w:val="16"/>
        </w:rPr>
        <w:t xml:space="preserve"> </w:t>
      </w:r>
      <w:r w:rsidRPr="003E3498">
        <w:rPr>
          <w:sz w:val="16"/>
        </w:rPr>
        <w:t>Executive Order 12171 of November 19, 1979, as amended, is further amended by:</w:t>
      </w:r>
      <w:r>
        <w:rPr>
          <w:sz w:val="16"/>
        </w:rPr>
        <w:t xml:space="preserve"> </w:t>
      </w:r>
      <w:r w:rsidRPr="003E3498">
        <w:rPr>
          <w:sz w:val="16"/>
        </w:rPr>
        <w:t>(a)</w:t>
      </w:r>
      <w:r>
        <w:rPr>
          <w:sz w:val="16"/>
        </w:rPr>
        <w:t xml:space="preserve"> </w:t>
      </w:r>
      <w:r w:rsidRPr="003E3498">
        <w:rPr>
          <w:sz w:val="16"/>
        </w:rPr>
        <w:t>In section 1-101, adding “and Section 1-4” after “Section 1-2” in both places that term appears.</w:t>
      </w:r>
      <w:r>
        <w:rPr>
          <w:sz w:val="16"/>
        </w:rPr>
        <w:t xml:space="preserve"> </w:t>
      </w:r>
      <w:r w:rsidRPr="003E3498">
        <w:rPr>
          <w:sz w:val="16"/>
        </w:rPr>
        <w:t>(b)</w:t>
      </w:r>
      <w:r>
        <w:rPr>
          <w:sz w:val="16"/>
        </w:rPr>
        <w:t xml:space="preserve"> </w:t>
      </w:r>
      <w:r w:rsidRPr="003E3498">
        <w:rPr>
          <w:sz w:val="16"/>
        </w:rPr>
        <w:t>Adding after section 1-3 a new section 1-4 that reads:</w:t>
      </w:r>
      <w:r>
        <w:rPr>
          <w:sz w:val="16"/>
        </w:rPr>
        <w:t xml:space="preserve"> </w:t>
      </w:r>
      <w:r w:rsidRPr="003E3498">
        <w:rPr>
          <w:sz w:val="16"/>
        </w:rPr>
        <w:t>“1-4.</w:t>
      </w:r>
      <w:r>
        <w:rPr>
          <w:sz w:val="16"/>
        </w:rPr>
        <w:t xml:space="preserve"> </w:t>
      </w:r>
      <w:r w:rsidRPr="003E3498">
        <w:rPr>
          <w:i/>
          <w:iCs/>
          <w:sz w:val="16"/>
        </w:rPr>
        <w:t>Additional Exclusions</w:t>
      </w:r>
      <w:r w:rsidRPr="003E3498">
        <w:rPr>
          <w:sz w:val="16"/>
        </w:rPr>
        <w:t>.</w:t>
      </w:r>
      <w:r>
        <w:rPr>
          <w:sz w:val="16"/>
        </w:rPr>
        <w:t xml:space="preserve"> </w:t>
      </w:r>
      <w:r w:rsidRPr="003E3498">
        <w:rPr>
          <w:sz w:val="16"/>
        </w:rPr>
        <w:t>1-401.</w:t>
      </w:r>
      <w:r>
        <w:rPr>
          <w:sz w:val="16"/>
        </w:rPr>
        <w:t xml:space="preserve"> </w:t>
      </w:r>
      <w:r w:rsidRPr="003E3498">
        <w:rPr>
          <w:u w:val="single"/>
        </w:rPr>
        <w:t xml:space="preserve">The </w:t>
      </w:r>
      <w:r w:rsidRPr="003E3498">
        <w:rPr>
          <w:highlight w:val="cyan"/>
          <w:u w:val="single"/>
        </w:rPr>
        <w:t>Department</w:t>
      </w:r>
      <w:r w:rsidRPr="003E3498">
        <w:rPr>
          <w:u w:val="single"/>
        </w:rPr>
        <w:t xml:space="preserve"> of </w:t>
      </w:r>
      <w:r w:rsidRPr="003E3498">
        <w:rPr>
          <w:rStyle w:val="Emphasis"/>
          <w:highlight w:val="cyan"/>
        </w:rPr>
        <w:t>State</w:t>
      </w:r>
      <w:r w:rsidRPr="003E3498">
        <w:rPr>
          <w:sz w:val="16"/>
        </w:rPr>
        <w:t>.</w:t>
      </w:r>
      <w:r>
        <w:rPr>
          <w:sz w:val="16"/>
        </w:rPr>
        <w:t xml:space="preserve"> </w:t>
      </w:r>
      <w:r w:rsidRPr="003E3498">
        <w:rPr>
          <w:sz w:val="16"/>
        </w:rPr>
        <w:t>1-402.</w:t>
      </w:r>
      <w:r>
        <w:rPr>
          <w:sz w:val="16"/>
        </w:rPr>
        <w:t xml:space="preserve"> </w:t>
      </w:r>
      <w:r w:rsidRPr="003E3498">
        <w:rPr>
          <w:u w:val="single"/>
        </w:rPr>
        <w:t xml:space="preserve">The Department of </w:t>
      </w:r>
      <w:r w:rsidRPr="003E3498">
        <w:rPr>
          <w:rStyle w:val="Emphasis"/>
          <w:highlight w:val="cyan"/>
        </w:rPr>
        <w:t>Defense</w:t>
      </w:r>
      <w:r w:rsidRPr="003E3498">
        <w:rPr>
          <w:sz w:val="16"/>
        </w:rPr>
        <w:t>, except for any subdivisions excluded pursuant to section 4 of the Executive Order of March 27, 2025, entitled ‘Exclusions from Federal Labor-Management Relations Programs.’</w:t>
      </w:r>
      <w:r>
        <w:rPr>
          <w:sz w:val="16"/>
        </w:rPr>
        <w:t xml:space="preserve"> </w:t>
      </w:r>
      <w:r w:rsidRPr="003E3498">
        <w:rPr>
          <w:sz w:val="16"/>
        </w:rPr>
        <w:t>1-403.</w:t>
      </w:r>
      <w:r>
        <w:rPr>
          <w:sz w:val="16"/>
        </w:rPr>
        <w:t xml:space="preserve"> </w:t>
      </w:r>
      <w:r w:rsidRPr="003E3498">
        <w:rPr>
          <w:u w:val="single"/>
        </w:rPr>
        <w:t xml:space="preserve">The Department of the </w:t>
      </w:r>
      <w:r w:rsidRPr="003E3498">
        <w:rPr>
          <w:rStyle w:val="Emphasis"/>
          <w:highlight w:val="cyan"/>
        </w:rPr>
        <w:t>Treasury</w:t>
      </w:r>
      <w:r w:rsidRPr="003E3498">
        <w:rPr>
          <w:sz w:val="16"/>
        </w:rPr>
        <w:t>, except the Bureau of Engraving and Printing.</w:t>
      </w:r>
      <w:r>
        <w:rPr>
          <w:sz w:val="16"/>
        </w:rPr>
        <w:t xml:space="preserve"> </w:t>
      </w:r>
      <w:r w:rsidRPr="003E3498">
        <w:rPr>
          <w:sz w:val="16"/>
        </w:rPr>
        <w:t>1-404.</w:t>
      </w:r>
      <w:r>
        <w:rPr>
          <w:sz w:val="16"/>
        </w:rPr>
        <w:t xml:space="preserve"> </w:t>
      </w:r>
      <w:r w:rsidRPr="003E3498">
        <w:rPr>
          <w:sz w:val="16"/>
        </w:rPr>
        <w:t xml:space="preserve">The Department of </w:t>
      </w:r>
      <w:r w:rsidRPr="003E3498">
        <w:rPr>
          <w:rStyle w:val="Emphasis"/>
          <w:highlight w:val="cyan"/>
        </w:rPr>
        <w:t>V</w:t>
      </w:r>
      <w:r w:rsidRPr="00240577">
        <w:rPr>
          <w:rStyle w:val="Emphasis"/>
        </w:rPr>
        <w:t>eterans</w:t>
      </w:r>
      <w:r w:rsidRPr="003E3498">
        <w:rPr>
          <w:rStyle w:val="Emphasis"/>
          <w:highlight w:val="cyan"/>
        </w:rPr>
        <w:t xml:space="preserve"> A</w:t>
      </w:r>
      <w:r w:rsidRPr="00240577">
        <w:rPr>
          <w:rStyle w:val="Emphasis"/>
        </w:rPr>
        <w:t>ffairs</w:t>
      </w:r>
      <w:r w:rsidRPr="003E3498">
        <w:rPr>
          <w:sz w:val="16"/>
        </w:rPr>
        <w:t>.</w:t>
      </w:r>
      <w:r>
        <w:rPr>
          <w:sz w:val="16"/>
        </w:rPr>
        <w:t xml:space="preserve"> </w:t>
      </w:r>
      <w:r w:rsidRPr="003E3498">
        <w:rPr>
          <w:sz w:val="16"/>
        </w:rPr>
        <w:t>1-405.</w:t>
      </w:r>
      <w:r>
        <w:rPr>
          <w:sz w:val="16"/>
        </w:rPr>
        <w:t xml:space="preserve"> </w:t>
      </w:r>
      <w:r w:rsidRPr="0071179B">
        <w:rPr>
          <w:rStyle w:val="StyleUnderline"/>
        </w:rPr>
        <w:t>The</w:t>
      </w:r>
      <w:r w:rsidRPr="0071179B">
        <w:rPr>
          <w:rStyle w:val="Emphasis"/>
        </w:rPr>
        <w:t xml:space="preserve"> </w:t>
      </w:r>
      <w:r w:rsidRPr="0071179B">
        <w:rPr>
          <w:rStyle w:val="Emphasis"/>
          <w:highlight w:val="cyan"/>
        </w:rPr>
        <w:t>D</w:t>
      </w:r>
      <w:r w:rsidRPr="0071179B">
        <w:t xml:space="preserve">epartment </w:t>
      </w:r>
      <w:r w:rsidRPr="0071179B">
        <w:rPr>
          <w:rStyle w:val="Emphasis"/>
          <w:highlight w:val="cyan"/>
        </w:rPr>
        <w:t>o</w:t>
      </w:r>
      <w:r w:rsidRPr="0071179B">
        <w:t>f</w:t>
      </w:r>
      <w:r w:rsidRPr="0071179B">
        <w:rPr>
          <w:rStyle w:val="Emphasis"/>
        </w:rPr>
        <w:t xml:space="preserve"> </w:t>
      </w:r>
      <w:r w:rsidRPr="0071179B">
        <w:rPr>
          <w:rStyle w:val="Emphasis"/>
          <w:highlight w:val="cyan"/>
        </w:rPr>
        <w:t>J</w:t>
      </w:r>
      <w:r w:rsidRPr="0071179B">
        <w:rPr>
          <w:rStyle w:val="StyleUnderline"/>
        </w:rPr>
        <w:t>ustice.</w:t>
      </w:r>
      <w:r>
        <w:rPr>
          <w:sz w:val="16"/>
        </w:rPr>
        <w:t xml:space="preserve"> </w:t>
      </w:r>
      <w:r w:rsidRPr="003E3498">
        <w:rPr>
          <w:sz w:val="16"/>
        </w:rPr>
        <w:t>1-406.</w:t>
      </w:r>
      <w:r>
        <w:rPr>
          <w:sz w:val="16"/>
        </w:rPr>
        <w:t xml:space="preserve"> </w:t>
      </w:r>
      <w:r w:rsidRPr="003E3498">
        <w:rPr>
          <w:sz w:val="16"/>
        </w:rPr>
        <w:t xml:space="preserve">Agencies or subdivisions of the Department of </w:t>
      </w:r>
      <w:r w:rsidRPr="003E3498">
        <w:rPr>
          <w:rStyle w:val="Emphasis"/>
          <w:highlight w:val="cyan"/>
        </w:rPr>
        <w:t>H</w:t>
      </w:r>
      <w:r w:rsidRPr="0071179B">
        <w:rPr>
          <w:rStyle w:val="Emphasis"/>
        </w:rPr>
        <w:t>ealth</w:t>
      </w:r>
      <w:r w:rsidRPr="003E3498">
        <w:rPr>
          <w:rStyle w:val="Emphasis"/>
        </w:rPr>
        <w:t xml:space="preserve"> and </w:t>
      </w:r>
      <w:r w:rsidRPr="003E3498">
        <w:rPr>
          <w:rStyle w:val="Emphasis"/>
          <w:highlight w:val="cyan"/>
        </w:rPr>
        <w:t>H</w:t>
      </w:r>
      <w:r w:rsidRPr="0071179B">
        <w:rPr>
          <w:rStyle w:val="Emphasis"/>
        </w:rPr>
        <w:t>uman</w:t>
      </w:r>
      <w:r w:rsidRPr="003E3498">
        <w:rPr>
          <w:rStyle w:val="Emphasis"/>
          <w:highlight w:val="cyan"/>
        </w:rPr>
        <w:t xml:space="preserve"> S</w:t>
      </w:r>
      <w:r w:rsidRPr="0071179B">
        <w:rPr>
          <w:rStyle w:val="Emphasis"/>
        </w:rPr>
        <w:t>ervices</w:t>
      </w:r>
      <w:r w:rsidRPr="003E3498">
        <w:rPr>
          <w:u w:val="single"/>
        </w:rPr>
        <w:t>:</w:t>
      </w:r>
      <w:r>
        <w:rPr>
          <w:sz w:val="16"/>
        </w:rPr>
        <w:t xml:space="preserve"> </w:t>
      </w:r>
      <w:r w:rsidRPr="003E3498">
        <w:rPr>
          <w:sz w:val="16"/>
        </w:rPr>
        <w:t>(a)</w:t>
      </w:r>
      <w:r>
        <w:rPr>
          <w:sz w:val="16"/>
        </w:rPr>
        <w:t xml:space="preserve"> </w:t>
      </w:r>
      <w:r w:rsidRPr="003E3498">
        <w:rPr>
          <w:sz w:val="16"/>
        </w:rPr>
        <w:t xml:space="preserve">Office of the </w:t>
      </w:r>
      <w:r w:rsidRPr="003E3498">
        <w:rPr>
          <w:rStyle w:val="Emphasis"/>
          <w:highlight w:val="cyan"/>
        </w:rPr>
        <w:t>Secretary</w:t>
      </w:r>
      <w:r w:rsidRPr="003E3498">
        <w:rPr>
          <w:sz w:val="16"/>
        </w:rPr>
        <w:t>.</w:t>
      </w:r>
      <w:r>
        <w:rPr>
          <w:sz w:val="16"/>
        </w:rPr>
        <w:t xml:space="preserve"> </w:t>
      </w:r>
      <w:r w:rsidRPr="003E3498">
        <w:rPr>
          <w:sz w:val="16"/>
        </w:rPr>
        <w:t>(b)</w:t>
      </w:r>
      <w:r>
        <w:rPr>
          <w:sz w:val="16"/>
        </w:rPr>
        <w:t xml:space="preserve"> </w:t>
      </w:r>
      <w:r w:rsidRPr="0071179B">
        <w:rPr>
          <w:rStyle w:val="Emphasis"/>
          <w:highlight w:val="cyan"/>
        </w:rPr>
        <w:t>F</w:t>
      </w:r>
      <w:r w:rsidRPr="0071179B">
        <w:rPr>
          <w:rStyle w:val="StyleUnderline"/>
        </w:rPr>
        <w:t xml:space="preserve">ood and </w:t>
      </w:r>
      <w:r w:rsidRPr="0071179B">
        <w:rPr>
          <w:rStyle w:val="Emphasis"/>
          <w:highlight w:val="cyan"/>
        </w:rPr>
        <w:t>D</w:t>
      </w:r>
      <w:r w:rsidRPr="0071179B">
        <w:t xml:space="preserve">rug </w:t>
      </w:r>
      <w:r w:rsidRPr="003E3498">
        <w:rPr>
          <w:rStyle w:val="Emphasis"/>
          <w:highlight w:val="cyan"/>
        </w:rPr>
        <w:t>A</w:t>
      </w:r>
      <w:r w:rsidRPr="0071179B">
        <w:t>dmi</w:t>
      </w:r>
      <w:r w:rsidRPr="0071179B">
        <w:rPr>
          <w:rStyle w:val="StyleUnderline"/>
        </w:rPr>
        <w:t>nistration</w:t>
      </w:r>
      <w:r w:rsidRPr="003E3498">
        <w:rPr>
          <w:sz w:val="16"/>
        </w:rPr>
        <w:t>.</w:t>
      </w:r>
      <w:r>
        <w:rPr>
          <w:sz w:val="16"/>
        </w:rPr>
        <w:t xml:space="preserve"> </w:t>
      </w:r>
      <w:r w:rsidRPr="003E3498">
        <w:rPr>
          <w:sz w:val="16"/>
        </w:rPr>
        <w:t>(c)</w:t>
      </w:r>
      <w:r>
        <w:rPr>
          <w:sz w:val="16"/>
        </w:rPr>
        <w:t xml:space="preserve"> </w:t>
      </w:r>
      <w:r w:rsidRPr="0071179B">
        <w:rPr>
          <w:rStyle w:val="Emphasis"/>
          <w:highlight w:val="cyan"/>
        </w:rPr>
        <w:t>C</w:t>
      </w:r>
      <w:r w:rsidRPr="0071179B">
        <w:rPr>
          <w:rStyle w:val="StyleUnderline"/>
        </w:rPr>
        <w:t>enters for</w:t>
      </w:r>
      <w:r w:rsidRPr="0071179B">
        <w:rPr>
          <w:rStyle w:val="Emphasis"/>
        </w:rPr>
        <w:t xml:space="preserve"> </w:t>
      </w:r>
      <w:r w:rsidRPr="0071179B">
        <w:rPr>
          <w:rStyle w:val="Emphasis"/>
          <w:highlight w:val="cyan"/>
        </w:rPr>
        <w:t>D</w:t>
      </w:r>
      <w:r w:rsidRPr="0071179B">
        <w:rPr>
          <w:rStyle w:val="StyleUnderline"/>
        </w:rPr>
        <w:t>isease</w:t>
      </w:r>
      <w:r w:rsidRPr="003E3498">
        <w:rPr>
          <w:rStyle w:val="Emphasis"/>
          <w:highlight w:val="cyan"/>
        </w:rPr>
        <w:t xml:space="preserve"> C</w:t>
      </w:r>
      <w:r w:rsidRPr="0071179B">
        <w:rPr>
          <w:rStyle w:val="StyleUnderline"/>
        </w:rPr>
        <w:t>ontrol and Prevention</w:t>
      </w:r>
      <w:r w:rsidRPr="003E3498">
        <w:rPr>
          <w:sz w:val="16"/>
        </w:rPr>
        <w:t>.</w:t>
      </w:r>
      <w:r>
        <w:rPr>
          <w:sz w:val="16"/>
        </w:rPr>
        <w:t xml:space="preserve"> </w:t>
      </w:r>
      <w:r w:rsidRPr="003E3498">
        <w:rPr>
          <w:sz w:val="16"/>
        </w:rPr>
        <w:t>(d)</w:t>
      </w:r>
      <w:r>
        <w:rPr>
          <w:sz w:val="16"/>
        </w:rPr>
        <w:t xml:space="preserve"> </w:t>
      </w:r>
      <w:r w:rsidRPr="0071179B">
        <w:rPr>
          <w:sz w:val="16"/>
        </w:rPr>
        <w:t xml:space="preserve">Administration for </w:t>
      </w:r>
      <w:r w:rsidRPr="0071179B">
        <w:rPr>
          <w:rStyle w:val="Emphasis"/>
        </w:rPr>
        <w:t>Strategic Preparedness and Response</w:t>
      </w:r>
      <w:r w:rsidRPr="0071179B">
        <w:rPr>
          <w:sz w:val="16"/>
        </w:rPr>
        <w:t xml:space="preserve">. (e) Office of the </w:t>
      </w:r>
      <w:r w:rsidRPr="0071179B">
        <w:rPr>
          <w:rStyle w:val="Emphasis"/>
        </w:rPr>
        <w:t>General Counsel</w:t>
      </w:r>
      <w:r w:rsidRPr="0071179B">
        <w:rPr>
          <w:sz w:val="16"/>
        </w:rPr>
        <w:t xml:space="preserve">. (f) Office of </w:t>
      </w:r>
      <w:r w:rsidRPr="0071179B">
        <w:rPr>
          <w:rStyle w:val="Emphasis"/>
        </w:rPr>
        <w:t>Refugee Resettlement</w:t>
      </w:r>
      <w:r w:rsidRPr="0071179B">
        <w:rPr>
          <w:u w:val="single"/>
        </w:rPr>
        <w:t>, Administ</w:t>
      </w:r>
      <w:r w:rsidRPr="00CF3174">
        <w:rPr>
          <w:u w:val="single"/>
        </w:rPr>
        <w:t>ratio</w:t>
      </w:r>
      <w:r w:rsidRPr="0071179B">
        <w:rPr>
          <w:u w:val="single"/>
        </w:rPr>
        <w:t>n for Children and Families</w:t>
      </w:r>
      <w:r w:rsidRPr="0071179B">
        <w:rPr>
          <w:sz w:val="16"/>
        </w:rPr>
        <w:t xml:space="preserve">. (g) National Institute of </w:t>
      </w:r>
      <w:r w:rsidRPr="0071179B">
        <w:rPr>
          <w:rStyle w:val="Emphasis"/>
        </w:rPr>
        <w:t>Allergy and Infectious Diseases</w:t>
      </w:r>
      <w:r w:rsidRPr="0071179B">
        <w:rPr>
          <w:u w:val="single"/>
        </w:rPr>
        <w:t>,</w:t>
      </w:r>
      <w:r w:rsidRPr="003E3498">
        <w:rPr>
          <w:highlight w:val="cyan"/>
          <w:u w:val="single"/>
        </w:rPr>
        <w:t xml:space="preserve"> </w:t>
      </w:r>
      <w:r w:rsidRPr="003E3498">
        <w:rPr>
          <w:rStyle w:val="Emphasis"/>
          <w:highlight w:val="cyan"/>
        </w:rPr>
        <w:t>N</w:t>
      </w:r>
      <w:r w:rsidRPr="0071179B">
        <w:rPr>
          <w:rStyle w:val="StyleUnderline"/>
        </w:rPr>
        <w:t>ational</w:t>
      </w:r>
      <w:r w:rsidRPr="003E3498">
        <w:rPr>
          <w:rStyle w:val="Emphasis"/>
          <w:highlight w:val="cyan"/>
        </w:rPr>
        <w:t xml:space="preserve"> I</w:t>
      </w:r>
      <w:r w:rsidRPr="0071179B">
        <w:rPr>
          <w:rStyle w:val="StyleUnderline"/>
        </w:rPr>
        <w:t xml:space="preserve">nstitutes of </w:t>
      </w:r>
      <w:r w:rsidRPr="003E3498">
        <w:rPr>
          <w:rStyle w:val="Emphasis"/>
          <w:highlight w:val="cyan"/>
        </w:rPr>
        <w:t>H</w:t>
      </w:r>
      <w:r w:rsidRPr="0071179B">
        <w:rPr>
          <w:rStyle w:val="StyleUnderline"/>
        </w:rPr>
        <w:t>ealth</w:t>
      </w:r>
      <w:r w:rsidRPr="003E3498">
        <w:rPr>
          <w:u w:val="single"/>
        </w:rPr>
        <w:t>.</w:t>
      </w:r>
      <w:r>
        <w:rPr>
          <w:sz w:val="16"/>
        </w:rPr>
        <w:t xml:space="preserve"> </w:t>
      </w:r>
      <w:r w:rsidRPr="003E3498">
        <w:rPr>
          <w:sz w:val="16"/>
        </w:rPr>
        <w:t>1-407.</w:t>
      </w:r>
      <w:r>
        <w:rPr>
          <w:sz w:val="16"/>
        </w:rPr>
        <w:t xml:space="preserve"> </w:t>
      </w:r>
      <w:r w:rsidRPr="003E3498">
        <w:rPr>
          <w:sz w:val="16"/>
        </w:rPr>
        <w:t xml:space="preserve">Agencies or subdivisions of the </w:t>
      </w:r>
      <w:r w:rsidRPr="003E3498">
        <w:rPr>
          <w:u w:val="single"/>
        </w:rPr>
        <w:t xml:space="preserve">Department of </w:t>
      </w:r>
      <w:r w:rsidRPr="003E3498">
        <w:rPr>
          <w:rStyle w:val="Emphasis"/>
          <w:highlight w:val="cyan"/>
        </w:rPr>
        <w:t>Homeland Security</w:t>
      </w:r>
      <w:r w:rsidRPr="003E3498">
        <w:rPr>
          <w:sz w:val="16"/>
        </w:rPr>
        <w:t>:</w:t>
      </w:r>
      <w:r>
        <w:rPr>
          <w:sz w:val="16"/>
        </w:rPr>
        <w:t xml:space="preserve"> </w:t>
      </w:r>
      <w:r w:rsidRPr="003E3498">
        <w:rPr>
          <w:sz w:val="16"/>
        </w:rPr>
        <w:t>(a)</w:t>
      </w:r>
      <w:r>
        <w:rPr>
          <w:sz w:val="16"/>
        </w:rPr>
        <w:t xml:space="preserve"> </w:t>
      </w:r>
      <w:r w:rsidRPr="003E3498">
        <w:rPr>
          <w:sz w:val="16"/>
        </w:rPr>
        <w:t xml:space="preserve">Office of the </w:t>
      </w:r>
      <w:r w:rsidRPr="003E3498">
        <w:rPr>
          <w:u w:val="single"/>
        </w:rPr>
        <w:t>Secretary</w:t>
      </w:r>
      <w:r w:rsidRPr="003E3498">
        <w:rPr>
          <w:sz w:val="16"/>
        </w:rPr>
        <w:t>.</w:t>
      </w:r>
      <w:r>
        <w:rPr>
          <w:sz w:val="16"/>
        </w:rPr>
        <w:t xml:space="preserve"> </w:t>
      </w:r>
      <w:r w:rsidRPr="003E3498">
        <w:rPr>
          <w:sz w:val="16"/>
        </w:rPr>
        <w:t>(b)</w:t>
      </w:r>
      <w:r>
        <w:rPr>
          <w:sz w:val="16"/>
        </w:rPr>
        <w:t xml:space="preserve"> </w:t>
      </w:r>
      <w:r w:rsidRPr="003E3498">
        <w:rPr>
          <w:sz w:val="16"/>
        </w:rPr>
        <w:t xml:space="preserve">Office of the </w:t>
      </w:r>
      <w:r w:rsidRPr="003E3498">
        <w:rPr>
          <w:u w:val="single"/>
        </w:rPr>
        <w:t>General Counsel.</w:t>
      </w:r>
      <w:r>
        <w:rPr>
          <w:u w:val="single"/>
        </w:rPr>
        <w:t xml:space="preserve"> </w:t>
      </w:r>
      <w:r w:rsidRPr="003E3498">
        <w:rPr>
          <w:sz w:val="16"/>
        </w:rPr>
        <w:t>(c)</w:t>
      </w:r>
      <w:r>
        <w:rPr>
          <w:sz w:val="16"/>
        </w:rPr>
        <w:t xml:space="preserve"> </w:t>
      </w:r>
      <w:r w:rsidRPr="003E3498">
        <w:rPr>
          <w:u w:val="single"/>
        </w:rPr>
        <w:t>Office of Strategy, Policy, and Plans.</w:t>
      </w:r>
      <w:r>
        <w:rPr>
          <w:sz w:val="16"/>
        </w:rPr>
        <w:t xml:space="preserve"> </w:t>
      </w:r>
      <w:r w:rsidRPr="003E3498">
        <w:rPr>
          <w:sz w:val="16"/>
        </w:rPr>
        <w:t>(d)</w:t>
      </w:r>
      <w:r>
        <w:rPr>
          <w:sz w:val="16"/>
        </w:rPr>
        <w:t xml:space="preserve"> </w:t>
      </w:r>
      <w:r w:rsidRPr="003E3498">
        <w:rPr>
          <w:u w:val="single"/>
        </w:rPr>
        <w:t>Management Directorate</w:t>
      </w:r>
      <w:r w:rsidRPr="003E3498">
        <w:rPr>
          <w:sz w:val="16"/>
        </w:rPr>
        <w:t>.</w:t>
      </w:r>
      <w:r>
        <w:rPr>
          <w:sz w:val="16"/>
        </w:rPr>
        <w:t xml:space="preserve"> </w:t>
      </w:r>
      <w:r w:rsidRPr="003E3498">
        <w:rPr>
          <w:sz w:val="16"/>
        </w:rPr>
        <w:t>(e)</w:t>
      </w:r>
      <w:r>
        <w:rPr>
          <w:sz w:val="16"/>
        </w:rPr>
        <w:t xml:space="preserve"> </w:t>
      </w:r>
      <w:r w:rsidRPr="003E3498">
        <w:rPr>
          <w:u w:val="single"/>
        </w:rPr>
        <w:t>Science and Technology Directorate</w:t>
      </w:r>
      <w:r w:rsidRPr="003E3498">
        <w:rPr>
          <w:sz w:val="16"/>
        </w:rPr>
        <w:t>.</w:t>
      </w:r>
      <w:r>
        <w:rPr>
          <w:sz w:val="16"/>
        </w:rPr>
        <w:t xml:space="preserve"> </w:t>
      </w:r>
      <w:r w:rsidRPr="003E3498">
        <w:rPr>
          <w:sz w:val="16"/>
        </w:rPr>
        <w:t>(f)</w:t>
      </w:r>
      <w:r>
        <w:rPr>
          <w:u w:val="single"/>
        </w:rPr>
        <w:t xml:space="preserve"> </w:t>
      </w:r>
      <w:r w:rsidRPr="003E3498">
        <w:rPr>
          <w:u w:val="single"/>
        </w:rPr>
        <w:t>Office of Health Security</w:t>
      </w:r>
      <w:r w:rsidRPr="003E3498">
        <w:rPr>
          <w:sz w:val="16"/>
        </w:rPr>
        <w:t>.</w:t>
      </w:r>
      <w:r>
        <w:rPr>
          <w:sz w:val="16"/>
        </w:rPr>
        <w:t xml:space="preserve"> </w:t>
      </w:r>
      <w:r w:rsidRPr="003E3498">
        <w:rPr>
          <w:sz w:val="16"/>
        </w:rPr>
        <w:t>(g)</w:t>
      </w:r>
      <w:r>
        <w:rPr>
          <w:sz w:val="16"/>
        </w:rPr>
        <w:t xml:space="preserve"> </w:t>
      </w:r>
      <w:r w:rsidRPr="003E3498">
        <w:rPr>
          <w:u w:val="single"/>
        </w:rPr>
        <w:t>Office of Homeland Security Situational Awareness.</w:t>
      </w:r>
      <w:r>
        <w:rPr>
          <w:sz w:val="16"/>
        </w:rPr>
        <w:t xml:space="preserve"> </w:t>
      </w:r>
      <w:r w:rsidRPr="003E3498">
        <w:rPr>
          <w:sz w:val="16"/>
        </w:rPr>
        <w:t>(h)</w:t>
      </w:r>
      <w:r>
        <w:rPr>
          <w:sz w:val="16"/>
        </w:rPr>
        <w:t xml:space="preserve"> </w:t>
      </w:r>
      <w:r w:rsidRPr="00240577">
        <w:rPr>
          <w:rStyle w:val="Emphasis"/>
        </w:rPr>
        <w:t xml:space="preserve">U.S. </w:t>
      </w:r>
      <w:r w:rsidRPr="00CF3174">
        <w:rPr>
          <w:rStyle w:val="Emphasis"/>
        </w:rPr>
        <w:t>Citizenship and Immigration Services</w:t>
      </w:r>
      <w:r w:rsidRPr="00CF3174">
        <w:rPr>
          <w:sz w:val="16"/>
        </w:rPr>
        <w:t xml:space="preserve">. (i) </w:t>
      </w:r>
      <w:r w:rsidRPr="00CF3174">
        <w:rPr>
          <w:u w:val="single"/>
        </w:rPr>
        <w:t>United States Immigration and Customs Enforcement</w:t>
      </w:r>
      <w:r w:rsidRPr="00CF3174">
        <w:rPr>
          <w:sz w:val="16"/>
        </w:rPr>
        <w:t xml:space="preserve">. (j) </w:t>
      </w:r>
      <w:r w:rsidRPr="00CF3174">
        <w:rPr>
          <w:u w:val="single"/>
        </w:rPr>
        <w:t>United States Coast Guard</w:t>
      </w:r>
      <w:r w:rsidRPr="00CF3174">
        <w:rPr>
          <w:sz w:val="16"/>
        </w:rPr>
        <w:t xml:space="preserve">. (k) </w:t>
      </w:r>
      <w:r w:rsidRPr="00CF3174">
        <w:rPr>
          <w:u w:val="single"/>
        </w:rPr>
        <w:t>Cybersecurity and Infrastructure Security Agency</w:t>
      </w:r>
      <w:r w:rsidRPr="00CF3174">
        <w:rPr>
          <w:sz w:val="16"/>
        </w:rPr>
        <w:t xml:space="preserve">. (l) </w:t>
      </w:r>
      <w:r w:rsidRPr="00CF3174">
        <w:rPr>
          <w:rStyle w:val="Emphasis"/>
        </w:rPr>
        <w:t>Federal Emergency Management Agency</w:t>
      </w:r>
      <w:r w:rsidRPr="00CF3174">
        <w:rPr>
          <w:sz w:val="16"/>
        </w:rPr>
        <w:t xml:space="preserve">. 1-408. Agencies or subdivisions of the </w:t>
      </w:r>
      <w:r w:rsidRPr="00CF3174">
        <w:rPr>
          <w:u w:val="single"/>
        </w:rPr>
        <w:t xml:space="preserve">Department of the </w:t>
      </w:r>
      <w:r w:rsidRPr="00CF3174">
        <w:rPr>
          <w:rStyle w:val="Emphasis"/>
        </w:rPr>
        <w:t>Interior</w:t>
      </w:r>
      <w:r w:rsidRPr="00CF3174">
        <w:rPr>
          <w:sz w:val="16"/>
        </w:rPr>
        <w:t xml:space="preserve">: (a) </w:t>
      </w:r>
      <w:r w:rsidRPr="00CF3174">
        <w:rPr>
          <w:u w:val="single"/>
        </w:rPr>
        <w:t>Office of the Secretary</w:t>
      </w:r>
      <w:r w:rsidRPr="00CF3174">
        <w:rPr>
          <w:sz w:val="16"/>
        </w:rPr>
        <w:t xml:space="preserve">. (b) </w:t>
      </w:r>
      <w:r w:rsidRPr="00CF3174">
        <w:rPr>
          <w:u w:val="single"/>
        </w:rPr>
        <w:t>Bureau of Land Management.</w:t>
      </w:r>
      <w:r w:rsidRPr="00CF3174">
        <w:rPr>
          <w:sz w:val="16"/>
        </w:rPr>
        <w:t xml:space="preserve"> (c) </w:t>
      </w:r>
      <w:r w:rsidRPr="00CF3174">
        <w:rPr>
          <w:u w:val="single"/>
        </w:rPr>
        <w:t>Bureau of Safety and Environmental Enforcement.</w:t>
      </w:r>
      <w:r w:rsidRPr="00CF3174">
        <w:rPr>
          <w:sz w:val="16"/>
        </w:rPr>
        <w:t xml:space="preserve"> (d) </w:t>
      </w:r>
      <w:r w:rsidRPr="00CF3174">
        <w:rPr>
          <w:u w:val="single"/>
        </w:rPr>
        <w:t>Bureau of Ocean Energy Management</w:t>
      </w:r>
      <w:r w:rsidRPr="00CF3174">
        <w:rPr>
          <w:sz w:val="16"/>
        </w:rPr>
        <w:t xml:space="preserve">. 1-409. </w:t>
      </w:r>
      <w:r w:rsidRPr="00CF3174">
        <w:rPr>
          <w:u w:val="single"/>
        </w:rPr>
        <w:t>The Department of Energy</w:t>
      </w:r>
      <w:r w:rsidRPr="00CF3174">
        <w:rPr>
          <w:sz w:val="16"/>
        </w:rPr>
        <w:t xml:space="preserve">, except for the Federal Energy Regulatory Commission. 1-410. The following agencies or subdivisions of the </w:t>
      </w:r>
      <w:r w:rsidRPr="00CF3174">
        <w:rPr>
          <w:u w:val="single"/>
        </w:rPr>
        <w:t xml:space="preserve">Department of </w:t>
      </w:r>
      <w:r w:rsidRPr="00CF3174">
        <w:rPr>
          <w:rStyle w:val="Emphasis"/>
        </w:rPr>
        <w:t>Agriculture</w:t>
      </w:r>
      <w:r w:rsidRPr="00CF3174">
        <w:rPr>
          <w:sz w:val="16"/>
        </w:rPr>
        <w:t xml:space="preserve">: (a) </w:t>
      </w:r>
      <w:r w:rsidRPr="00CF3174">
        <w:rPr>
          <w:u w:val="single"/>
        </w:rPr>
        <w:t>Food Safety and Inspection Service.</w:t>
      </w:r>
      <w:r w:rsidRPr="00CF3174">
        <w:rPr>
          <w:sz w:val="16"/>
        </w:rPr>
        <w:t xml:space="preserve"> (b) </w:t>
      </w:r>
      <w:r w:rsidRPr="00CF3174">
        <w:rPr>
          <w:u w:val="single"/>
        </w:rPr>
        <w:t>Animal and Plant Health Inspection Service</w:t>
      </w:r>
      <w:r w:rsidRPr="00CF3174">
        <w:rPr>
          <w:sz w:val="16"/>
        </w:rPr>
        <w:t xml:space="preserve">. 1-411. </w:t>
      </w:r>
      <w:r w:rsidRPr="00CF3174">
        <w:rPr>
          <w:u w:val="single"/>
        </w:rPr>
        <w:t xml:space="preserve">The International Trade Administration, Department of </w:t>
      </w:r>
      <w:r w:rsidRPr="00CF3174">
        <w:rPr>
          <w:rStyle w:val="Emphasis"/>
        </w:rPr>
        <w:t>Commerce</w:t>
      </w:r>
      <w:r w:rsidRPr="00CF3174">
        <w:rPr>
          <w:u w:val="single"/>
        </w:rPr>
        <w:t xml:space="preserve">. </w:t>
      </w:r>
      <w:r w:rsidRPr="00CF3174">
        <w:rPr>
          <w:sz w:val="16"/>
        </w:rPr>
        <w:t xml:space="preserve">1-412. </w:t>
      </w:r>
      <w:r w:rsidRPr="00CF3174">
        <w:rPr>
          <w:u w:val="single"/>
        </w:rPr>
        <w:t xml:space="preserve">The </w:t>
      </w:r>
      <w:r w:rsidRPr="00CF3174">
        <w:rPr>
          <w:rStyle w:val="Emphasis"/>
        </w:rPr>
        <w:t>Environmental Protection Agency</w:t>
      </w:r>
      <w:r w:rsidRPr="00CF3174">
        <w:rPr>
          <w:u w:val="single"/>
        </w:rPr>
        <w:t>.</w:t>
      </w:r>
      <w:r w:rsidRPr="00CF3174">
        <w:rPr>
          <w:sz w:val="16"/>
        </w:rPr>
        <w:t xml:space="preserve"> 1-413. </w:t>
      </w:r>
      <w:r w:rsidRPr="00CF3174">
        <w:rPr>
          <w:u w:val="single"/>
        </w:rPr>
        <w:t xml:space="preserve">The United States Agency for </w:t>
      </w:r>
      <w:r w:rsidRPr="00CF3174">
        <w:rPr>
          <w:rStyle w:val="Emphasis"/>
        </w:rPr>
        <w:t>International Development</w:t>
      </w:r>
      <w:r w:rsidRPr="00CF3174">
        <w:rPr>
          <w:sz w:val="16"/>
        </w:rPr>
        <w:t xml:space="preserve">. 1-414. </w:t>
      </w:r>
      <w:r w:rsidRPr="00CF3174">
        <w:rPr>
          <w:u w:val="single"/>
        </w:rPr>
        <w:t xml:space="preserve">The Nuclear </w:t>
      </w:r>
      <w:r w:rsidRPr="00CF3174">
        <w:rPr>
          <w:rStyle w:val="Emphasis"/>
        </w:rPr>
        <w:t>Regulatory Commission</w:t>
      </w:r>
      <w:r w:rsidRPr="00CF3174">
        <w:rPr>
          <w:sz w:val="16"/>
        </w:rPr>
        <w:t xml:space="preserve">. 1-415. </w:t>
      </w:r>
      <w:r w:rsidRPr="00CF3174">
        <w:rPr>
          <w:u w:val="single"/>
        </w:rPr>
        <w:t xml:space="preserve">The National </w:t>
      </w:r>
      <w:r w:rsidRPr="00CF3174">
        <w:rPr>
          <w:rStyle w:val="Emphasis"/>
        </w:rPr>
        <w:t>Science Foundation</w:t>
      </w:r>
      <w:r w:rsidRPr="00CF3174">
        <w:rPr>
          <w:sz w:val="16"/>
        </w:rPr>
        <w:t xml:space="preserve">. 1-416. </w:t>
      </w:r>
      <w:r w:rsidRPr="00CF3174">
        <w:rPr>
          <w:u w:val="single"/>
        </w:rPr>
        <w:t xml:space="preserve">The United States </w:t>
      </w:r>
      <w:r w:rsidRPr="00CF3174">
        <w:rPr>
          <w:rStyle w:val="Emphasis"/>
        </w:rPr>
        <w:t>International Trade Commission</w:t>
      </w:r>
      <w:r w:rsidRPr="00CF3174">
        <w:rPr>
          <w:sz w:val="16"/>
        </w:rPr>
        <w:t xml:space="preserve">. 1-417. </w:t>
      </w:r>
      <w:r w:rsidRPr="00CF3174">
        <w:rPr>
          <w:u w:val="single"/>
        </w:rPr>
        <w:t xml:space="preserve">The Federal </w:t>
      </w:r>
      <w:r w:rsidRPr="00CF3174">
        <w:rPr>
          <w:rStyle w:val="Emphasis"/>
        </w:rPr>
        <w:t>Communications Commission</w:t>
      </w:r>
      <w:r w:rsidRPr="00CF3174">
        <w:rPr>
          <w:u w:val="single"/>
        </w:rPr>
        <w:t>.</w:t>
      </w:r>
      <w:r w:rsidRPr="00CF3174">
        <w:rPr>
          <w:sz w:val="16"/>
        </w:rPr>
        <w:t xml:space="preserve"> 1-418. </w:t>
      </w:r>
      <w:r w:rsidRPr="00CF3174">
        <w:rPr>
          <w:u w:val="single"/>
        </w:rPr>
        <w:t xml:space="preserve">The General </w:t>
      </w:r>
      <w:r w:rsidRPr="00CF3174">
        <w:rPr>
          <w:rStyle w:val="Emphasis"/>
        </w:rPr>
        <w:t>Services Administration</w:t>
      </w:r>
      <w:r w:rsidRPr="00CF3174">
        <w:rPr>
          <w:u w:val="single"/>
        </w:rPr>
        <w:t>.</w:t>
      </w:r>
      <w:r w:rsidRPr="00CF3174">
        <w:rPr>
          <w:sz w:val="16"/>
        </w:rPr>
        <w:t xml:space="preserve"> 1-419. The following agencies or subdivisions of each Executive department listed in section 101 of title 5, United States Code, </w:t>
      </w:r>
      <w:r w:rsidRPr="00CF3174">
        <w:rPr>
          <w:u w:val="single"/>
        </w:rPr>
        <w:t>the Social Security Administration, and the Office of Personnel Management</w:t>
      </w:r>
      <w:r w:rsidRPr="00CF3174">
        <w:rPr>
          <w:sz w:val="16"/>
        </w:rPr>
        <w:t>: (a</w:t>
      </w:r>
      <w:r w:rsidRPr="00CF3174">
        <w:rPr>
          <w:u w:val="single"/>
        </w:rPr>
        <w:t>) Office of the Chief Information Officer.</w:t>
      </w:r>
      <w:r w:rsidRPr="00CF3174">
        <w:rPr>
          <w:sz w:val="16"/>
        </w:rPr>
        <w:t xml:space="preserve"> (b) any other agency or subdivision that has information resources management duties as the agency or subdivision’s primary duty. 1-499. Notwithstanding the forgoing, nothing in this section shall exempt from the coverage of Chapter 71</w:t>
      </w:r>
      <w:r w:rsidRPr="003E3498">
        <w:rPr>
          <w:sz w:val="16"/>
        </w:rPr>
        <w:t xml:space="preserve"> of title 5, United States Code:</w:t>
      </w:r>
      <w:r>
        <w:rPr>
          <w:sz w:val="16"/>
        </w:rPr>
        <w:t xml:space="preserve"> </w:t>
      </w:r>
      <w:r w:rsidRPr="003E3498">
        <w:rPr>
          <w:sz w:val="16"/>
        </w:rPr>
        <w:t>(a)</w:t>
      </w:r>
      <w:r>
        <w:rPr>
          <w:sz w:val="16"/>
        </w:rPr>
        <w:t xml:space="preserve"> </w:t>
      </w:r>
      <w:r w:rsidRPr="003E3498">
        <w:rPr>
          <w:sz w:val="16"/>
        </w:rPr>
        <w:t>the immediate, local employing offices of any agency police officers, security guards, or firefighters, provided that this exclusion does not apply to the Bureau of Prisons;</w:t>
      </w:r>
      <w:r>
        <w:rPr>
          <w:sz w:val="16"/>
        </w:rPr>
        <w:t xml:space="preserve"> </w:t>
      </w:r>
      <w:r w:rsidRPr="003E3498">
        <w:rPr>
          <w:sz w:val="16"/>
        </w:rPr>
        <w:t>(b)</w:t>
      </w:r>
      <w:r>
        <w:rPr>
          <w:sz w:val="16"/>
        </w:rPr>
        <w:t xml:space="preserve"> </w:t>
      </w:r>
      <w:r w:rsidRPr="003E3498">
        <w:rPr>
          <w:sz w:val="16"/>
        </w:rPr>
        <w:t>subdivisions of the United States Marshals Service not listed in section 1-209 of this order; or</w:t>
      </w:r>
      <w:r>
        <w:rPr>
          <w:sz w:val="16"/>
        </w:rPr>
        <w:t xml:space="preserve"> </w:t>
      </w:r>
      <w:r w:rsidRPr="003E3498">
        <w:rPr>
          <w:sz w:val="16"/>
        </w:rPr>
        <w:t>(c)</w:t>
      </w:r>
      <w:r>
        <w:rPr>
          <w:sz w:val="16"/>
        </w:rPr>
        <w:t xml:space="preserve"> </w:t>
      </w:r>
      <w:r w:rsidRPr="003E3498">
        <w:rPr>
          <w:sz w:val="16"/>
        </w:rPr>
        <w:t>any subdivisions of the Departments of Defense or Veterans Affairs for which the applicable Secretary has issued an order suspending the application of this section pursuant to section 4 of the Executive Order of March 27, 2025, entitled ‘Exclusions from Federal Labor-Management Relations Programs.’”</w:t>
      </w:r>
      <w:r>
        <w:rPr>
          <w:sz w:val="16"/>
        </w:rPr>
        <w:t xml:space="preserve"> </w:t>
      </w:r>
      <w:r w:rsidRPr="003E3498">
        <w:rPr>
          <w:u w:val="single"/>
        </w:rPr>
        <w:t>Sec</w:t>
      </w:r>
      <w:r w:rsidRPr="003E3498">
        <w:rPr>
          <w:sz w:val="16"/>
        </w:rPr>
        <w:t>.</w:t>
      </w:r>
      <w:r>
        <w:rPr>
          <w:sz w:val="16"/>
        </w:rPr>
        <w:t xml:space="preserve"> </w:t>
      </w:r>
      <w:r w:rsidRPr="003E3498">
        <w:rPr>
          <w:u w:val="single"/>
        </w:rPr>
        <w:t>3</w:t>
      </w:r>
      <w:r w:rsidRPr="003E3498">
        <w:rPr>
          <w:sz w:val="16"/>
        </w:rPr>
        <w:t>.</w:t>
      </w:r>
      <w:r>
        <w:rPr>
          <w:sz w:val="16"/>
        </w:rPr>
        <w:t xml:space="preserve"> </w:t>
      </w:r>
      <w:r w:rsidRPr="003E3498">
        <w:rPr>
          <w:u w:val="single"/>
        </w:rPr>
        <w:t>Foreign Service Exclusions</w:t>
      </w:r>
      <w:r w:rsidRPr="003E3498">
        <w:rPr>
          <w:sz w:val="16"/>
        </w:rPr>
        <w:t>.</w:t>
      </w:r>
      <w:r>
        <w:rPr>
          <w:sz w:val="16"/>
        </w:rPr>
        <w:t xml:space="preserve"> </w:t>
      </w:r>
      <w:r w:rsidRPr="003E3498">
        <w:rPr>
          <w:sz w:val="16"/>
        </w:rPr>
        <w:t>Executive Order 12171, as amended, is further amended by:</w:t>
      </w:r>
      <w:r>
        <w:rPr>
          <w:sz w:val="16"/>
        </w:rPr>
        <w:t xml:space="preserve"> </w:t>
      </w:r>
      <w:r w:rsidRPr="003E3498">
        <w:rPr>
          <w:sz w:val="16"/>
        </w:rPr>
        <w:t>(a)</w:t>
      </w:r>
      <w:r>
        <w:rPr>
          <w:sz w:val="16"/>
        </w:rPr>
        <w:t xml:space="preserve"> </w:t>
      </w:r>
      <w:r w:rsidRPr="003E3498">
        <w:rPr>
          <w:sz w:val="16"/>
        </w:rPr>
        <w:t>In the first paragraph:</w:t>
      </w:r>
      <w:r>
        <w:rPr>
          <w:sz w:val="16"/>
        </w:rPr>
        <w:t xml:space="preserve"> </w:t>
      </w:r>
      <w:r w:rsidRPr="003E3498">
        <w:rPr>
          <w:sz w:val="16"/>
        </w:rPr>
        <w:t>(i)</w:t>
      </w:r>
      <w:r>
        <w:rPr>
          <w:sz w:val="16"/>
        </w:rPr>
        <w:t xml:space="preserve"> </w:t>
      </w:r>
      <w:r w:rsidRPr="003E3498">
        <w:rPr>
          <w:sz w:val="16"/>
        </w:rPr>
        <w:t>adding “and Section 4103(b) of Title 22,” after “Title 5”; and</w:t>
      </w:r>
      <w:r>
        <w:rPr>
          <w:sz w:val="16"/>
        </w:rPr>
        <w:t xml:space="preserve"> </w:t>
      </w:r>
      <w:r w:rsidRPr="003E3498">
        <w:rPr>
          <w:sz w:val="16"/>
        </w:rPr>
        <w:t>(ii)</w:t>
      </w:r>
      <w:r>
        <w:rPr>
          <w:sz w:val="16"/>
        </w:rPr>
        <w:t xml:space="preserve"> </w:t>
      </w:r>
      <w:r w:rsidRPr="003E3498">
        <w:rPr>
          <w:sz w:val="16"/>
        </w:rPr>
        <w:t>adding “and Subchapter X of Chapter 52 of Title 22” after “Relations Program.”.</w:t>
      </w:r>
      <w:r>
        <w:rPr>
          <w:sz w:val="16"/>
        </w:rPr>
        <w:t xml:space="preserve"> </w:t>
      </w:r>
      <w:r w:rsidRPr="003E3498">
        <w:rPr>
          <w:sz w:val="16"/>
        </w:rPr>
        <w:t>(b)</w:t>
      </w:r>
      <w:r>
        <w:rPr>
          <w:sz w:val="16"/>
        </w:rPr>
        <w:t xml:space="preserve"> </w:t>
      </w:r>
      <w:r w:rsidRPr="003E3498">
        <w:rPr>
          <w:sz w:val="16"/>
        </w:rPr>
        <w:t>Adding after section 1-102 a new section 1-103 that reads:</w:t>
      </w:r>
      <w:r>
        <w:rPr>
          <w:sz w:val="16"/>
        </w:rPr>
        <w:t xml:space="preserve"> </w:t>
      </w:r>
      <w:r w:rsidRPr="003E3498">
        <w:rPr>
          <w:sz w:val="16"/>
        </w:rPr>
        <w:t>“1-103.</w:t>
      </w:r>
      <w:r>
        <w:rPr>
          <w:sz w:val="16"/>
        </w:rPr>
        <w:t xml:space="preserve"> </w:t>
      </w:r>
      <w:r w:rsidRPr="003E3498">
        <w:rPr>
          <w:highlight w:val="cyan"/>
          <w:u w:val="single"/>
        </w:rPr>
        <w:t>The Department subdivisions set forth</w:t>
      </w:r>
      <w:r w:rsidRPr="003E3498">
        <w:rPr>
          <w:u w:val="single"/>
        </w:rPr>
        <w:t xml:space="preserve"> in section 1-5 of this order </w:t>
      </w:r>
      <w:r w:rsidRPr="003E3498">
        <w:rPr>
          <w:highlight w:val="cyan"/>
          <w:u w:val="single"/>
        </w:rPr>
        <w:t>are hereby determined to</w:t>
      </w:r>
      <w:r w:rsidRPr="003E3498">
        <w:rPr>
          <w:u w:val="single"/>
        </w:rPr>
        <w:t xml:space="preserve"> have as a </w:t>
      </w:r>
      <w:r w:rsidRPr="003E3498">
        <w:rPr>
          <w:highlight w:val="cyan"/>
          <w:u w:val="single"/>
        </w:rPr>
        <w:t>primary</w:t>
      </w:r>
      <w:r w:rsidRPr="003E3498">
        <w:rPr>
          <w:u w:val="single"/>
        </w:rPr>
        <w:t xml:space="preserve"> </w:t>
      </w:r>
      <w:r w:rsidRPr="003E3498">
        <w:rPr>
          <w:highlight w:val="cyan"/>
          <w:u w:val="single"/>
        </w:rPr>
        <w:t>function</w:t>
      </w:r>
      <w:r w:rsidRPr="003E3498">
        <w:rPr>
          <w:u w:val="single"/>
        </w:rPr>
        <w:t xml:space="preserve"> intelligence, counterintelligence, investigative, or </w:t>
      </w:r>
      <w:r w:rsidRPr="003E3498">
        <w:rPr>
          <w:highlight w:val="cyan"/>
          <w:u w:val="single"/>
        </w:rPr>
        <w:t>national security</w:t>
      </w:r>
      <w:r w:rsidRPr="003E3498">
        <w:rPr>
          <w:u w:val="single"/>
        </w:rPr>
        <w:t xml:space="preserve"> work</w:t>
      </w:r>
      <w:r w:rsidRPr="003E3498">
        <w:rPr>
          <w:sz w:val="16"/>
        </w:rPr>
        <w:t>.</w:t>
      </w:r>
      <w:r>
        <w:rPr>
          <w:sz w:val="16"/>
        </w:rPr>
        <w:t xml:space="preserve"> </w:t>
      </w:r>
      <w:r w:rsidRPr="003E3498">
        <w:rPr>
          <w:u w:val="single"/>
        </w:rPr>
        <w:t xml:space="preserve">It is also hereby determined that </w:t>
      </w:r>
      <w:r w:rsidRPr="003E3498">
        <w:rPr>
          <w:rStyle w:val="Emphasis"/>
          <w:highlight w:val="cyan"/>
        </w:rPr>
        <w:t>Subchapter X of Chapter 52 of title 22</w:t>
      </w:r>
      <w:r w:rsidRPr="00AE3AB9">
        <w:rPr>
          <w:rStyle w:val="Emphasis"/>
          <w:highlight w:val="cyan"/>
        </w:rPr>
        <w:t xml:space="preserve"> [FEDERAL LABOR-MANAGEMENT RELATIONS]</w:t>
      </w:r>
      <w:r w:rsidRPr="003E3498">
        <w:rPr>
          <w:highlight w:val="cyan"/>
          <w:u w:val="single"/>
        </w:rPr>
        <w:t xml:space="preserve">, United States Code, </w:t>
      </w:r>
      <w:r w:rsidRPr="00CF3174">
        <w:rPr>
          <w:rStyle w:val="Emphasis"/>
          <w:sz w:val="26"/>
          <w:szCs w:val="26"/>
          <w:highlight w:val="cyan"/>
        </w:rPr>
        <w:t>cannot be applied</w:t>
      </w:r>
      <w:r w:rsidRPr="003E3498">
        <w:rPr>
          <w:highlight w:val="cyan"/>
          <w:u w:val="single"/>
        </w:rPr>
        <w:t xml:space="preserve"> to those subdivisions</w:t>
      </w:r>
      <w:r w:rsidRPr="003E3498">
        <w:rPr>
          <w:u w:val="single"/>
        </w:rPr>
        <w:t xml:space="preserve"> in a manner consistent with national security requirements and considerations.</w:t>
      </w:r>
      <w:r>
        <w:rPr>
          <w:u w:val="single"/>
        </w:rPr>
        <w:t xml:space="preserve"> </w:t>
      </w:r>
      <w:r w:rsidRPr="003E3498">
        <w:rPr>
          <w:u w:val="single"/>
        </w:rPr>
        <w:t xml:space="preserve">The subdivisions set forth in section 1-5 of this order are </w:t>
      </w:r>
      <w:r w:rsidRPr="003E3498">
        <w:rPr>
          <w:highlight w:val="cyan"/>
          <w:u w:val="single"/>
        </w:rPr>
        <w:t xml:space="preserve">hereby </w:t>
      </w:r>
      <w:r w:rsidRPr="004D0E80">
        <w:rPr>
          <w:rStyle w:val="Emphasis"/>
          <w:sz w:val="34"/>
          <w:szCs w:val="34"/>
          <w:highlight w:val="cyan"/>
        </w:rPr>
        <w:t>excluded from coverage</w:t>
      </w:r>
      <w:r w:rsidRPr="003E3498">
        <w:rPr>
          <w:highlight w:val="cyan"/>
          <w:u w:val="single"/>
        </w:rPr>
        <w:t xml:space="preserve"> under Subchapter X of Chapter 52 of title 22</w:t>
      </w:r>
      <w:r w:rsidRPr="003E3498">
        <w:rPr>
          <w:u w:val="single"/>
        </w:rPr>
        <w:t>, United States Code</w:t>
      </w:r>
      <w:r w:rsidRPr="003E3498">
        <w:rPr>
          <w:sz w:val="16"/>
        </w:rPr>
        <w:t>.”</w:t>
      </w:r>
      <w:r>
        <w:rPr>
          <w:sz w:val="16"/>
        </w:rPr>
        <w:t xml:space="preserve"> </w:t>
      </w:r>
      <w:r w:rsidRPr="003E3498">
        <w:rPr>
          <w:sz w:val="16"/>
        </w:rPr>
        <w:t>(c)</w:t>
      </w:r>
      <w:r>
        <w:rPr>
          <w:sz w:val="16"/>
        </w:rPr>
        <w:t xml:space="preserve"> </w:t>
      </w:r>
      <w:r w:rsidRPr="003E3498">
        <w:rPr>
          <w:sz w:val="16"/>
        </w:rPr>
        <w:t>Adding after the new section 1-4 added by section 2(b) of this order a new section 1-5 that reads:</w:t>
      </w:r>
      <w:r>
        <w:rPr>
          <w:sz w:val="16"/>
        </w:rPr>
        <w:t xml:space="preserve"> </w:t>
      </w:r>
      <w:r w:rsidRPr="003E3498">
        <w:rPr>
          <w:sz w:val="16"/>
        </w:rPr>
        <w:t>“1-5.</w:t>
      </w:r>
      <w:r>
        <w:rPr>
          <w:sz w:val="16"/>
        </w:rPr>
        <w:t xml:space="preserve"> </w:t>
      </w:r>
      <w:r w:rsidRPr="003E3498">
        <w:rPr>
          <w:sz w:val="16"/>
        </w:rPr>
        <w:t>Subdivisions of Departments Employing Foreign Service Officers.</w:t>
      </w:r>
      <w:r>
        <w:rPr>
          <w:sz w:val="16"/>
        </w:rPr>
        <w:t xml:space="preserve"> </w:t>
      </w:r>
      <w:r w:rsidRPr="003E3498">
        <w:rPr>
          <w:sz w:val="16"/>
        </w:rPr>
        <w:t>1-501.</w:t>
      </w:r>
      <w:r>
        <w:rPr>
          <w:sz w:val="16"/>
        </w:rPr>
        <w:t xml:space="preserve"> </w:t>
      </w:r>
      <w:r w:rsidRPr="003E3498">
        <w:rPr>
          <w:u w:val="single"/>
        </w:rPr>
        <w:t>Subdivisions of the Department of State:</w:t>
      </w:r>
      <w:r>
        <w:rPr>
          <w:sz w:val="16"/>
        </w:rPr>
        <w:t xml:space="preserve"> </w:t>
      </w:r>
      <w:r w:rsidRPr="003E3498">
        <w:rPr>
          <w:u w:val="single"/>
        </w:rPr>
        <w:t>(a)</w:t>
      </w:r>
      <w:r>
        <w:rPr>
          <w:u w:val="single"/>
        </w:rPr>
        <w:t xml:space="preserve"> </w:t>
      </w:r>
      <w:r w:rsidRPr="003E3498">
        <w:rPr>
          <w:u w:val="single"/>
        </w:rPr>
        <w:t>Each subdivision reporting directly to the Secretary of State.</w:t>
      </w:r>
      <w:r>
        <w:rPr>
          <w:u w:val="single"/>
        </w:rPr>
        <w:t xml:space="preserve"> </w:t>
      </w:r>
      <w:r w:rsidRPr="003E3498">
        <w:rPr>
          <w:u w:val="single"/>
        </w:rPr>
        <w:t>(b)</w:t>
      </w:r>
      <w:r>
        <w:rPr>
          <w:u w:val="single"/>
        </w:rPr>
        <w:t xml:space="preserve"> </w:t>
      </w:r>
      <w:r w:rsidRPr="003E3498">
        <w:rPr>
          <w:u w:val="single"/>
        </w:rPr>
        <w:t>Each subdivision reporting to the Deputy Secretary of State.</w:t>
      </w:r>
      <w:r>
        <w:rPr>
          <w:u w:val="single"/>
        </w:rPr>
        <w:t xml:space="preserve"> </w:t>
      </w:r>
      <w:r w:rsidRPr="003E3498">
        <w:rPr>
          <w:u w:val="single"/>
        </w:rPr>
        <w:t>(c)</w:t>
      </w:r>
      <w:r>
        <w:rPr>
          <w:u w:val="single"/>
        </w:rPr>
        <w:t xml:space="preserve"> </w:t>
      </w:r>
      <w:r w:rsidRPr="003E3498">
        <w:rPr>
          <w:u w:val="single"/>
        </w:rPr>
        <w:t>Each subdivision reporting to the Deputy Secretary of State for Management and Resources.</w:t>
      </w:r>
      <w:r>
        <w:rPr>
          <w:u w:val="single"/>
        </w:rPr>
        <w:t xml:space="preserve"> </w:t>
      </w:r>
      <w:r w:rsidRPr="003E3498">
        <w:rPr>
          <w:u w:val="single"/>
        </w:rPr>
        <w:t>(d)</w:t>
      </w:r>
      <w:r>
        <w:rPr>
          <w:u w:val="single"/>
        </w:rPr>
        <w:t xml:space="preserve"> </w:t>
      </w:r>
      <w:r w:rsidRPr="003E3498">
        <w:rPr>
          <w:u w:val="single"/>
        </w:rPr>
        <w:t>Each subdivision reporting to the Under Secretary for Management.</w:t>
      </w:r>
      <w:r>
        <w:rPr>
          <w:u w:val="single"/>
        </w:rPr>
        <w:t xml:space="preserve"> </w:t>
      </w:r>
      <w:r w:rsidRPr="003E3498">
        <w:rPr>
          <w:u w:val="single"/>
        </w:rPr>
        <w:t>(e)</w:t>
      </w:r>
      <w:r>
        <w:rPr>
          <w:u w:val="single"/>
        </w:rPr>
        <w:t xml:space="preserve"> </w:t>
      </w:r>
      <w:r w:rsidRPr="003E3498">
        <w:rPr>
          <w:u w:val="single"/>
        </w:rPr>
        <w:t>Each subdivision reporting to the Under Secretary for Arms Control and International Security.</w:t>
      </w:r>
      <w:r>
        <w:rPr>
          <w:u w:val="single"/>
        </w:rPr>
        <w:t xml:space="preserve"> </w:t>
      </w:r>
      <w:r w:rsidRPr="003E3498">
        <w:rPr>
          <w:u w:val="single"/>
        </w:rPr>
        <w:t>(f)</w:t>
      </w:r>
      <w:r>
        <w:rPr>
          <w:u w:val="single"/>
        </w:rPr>
        <w:t xml:space="preserve"> </w:t>
      </w:r>
      <w:r w:rsidRPr="003E3498">
        <w:rPr>
          <w:u w:val="single"/>
        </w:rPr>
        <w:t>Each subdivision reporting to the Under Secretary for Civilian Security, Democracy, and Human Rights.</w:t>
      </w:r>
      <w:r>
        <w:rPr>
          <w:u w:val="single"/>
        </w:rPr>
        <w:t xml:space="preserve"> </w:t>
      </w:r>
      <w:r w:rsidRPr="003E3498">
        <w:rPr>
          <w:u w:val="single"/>
        </w:rPr>
        <w:t>(g)</w:t>
      </w:r>
      <w:r>
        <w:rPr>
          <w:u w:val="single"/>
        </w:rPr>
        <w:t xml:space="preserve"> </w:t>
      </w:r>
      <w:r w:rsidRPr="003E3498">
        <w:rPr>
          <w:u w:val="single"/>
        </w:rPr>
        <w:t>Each subdivision reporting to the Under Secretary for Economic Growth, Energy, and Environment.</w:t>
      </w:r>
      <w:r>
        <w:rPr>
          <w:u w:val="single"/>
        </w:rPr>
        <w:t xml:space="preserve"> </w:t>
      </w:r>
      <w:r w:rsidRPr="003E3498">
        <w:rPr>
          <w:u w:val="single"/>
        </w:rPr>
        <w:t>(h)</w:t>
      </w:r>
      <w:r>
        <w:rPr>
          <w:u w:val="single"/>
        </w:rPr>
        <w:t xml:space="preserve"> </w:t>
      </w:r>
      <w:r w:rsidRPr="003E3498">
        <w:rPr>
          <w:u w:val="single"/>
        </w:rPr>
        <w:t>Each subdivision reporting to the Under Secretary for Political Affairs.</w:t>
      </w:r>
      <w:r>
        <w:rPr>
          <w:u w:val="single"/>
        </w:rPr>
        <w:t xml:space="preserve"> </w:t>
      </w:r>
      <w:r w:rsidRPr="003E3498">
        <w:rPr>
          <w:u w:val="single"/>
        </w:rPr>
        <w:t>(i)</w:t>
      </w:r>
      <w:r>
        <w:rPr>
          <w:u w:val="single"/>
        </w:rPr>
        <w:t xml:space="preserve"> </w:t>
      </w:r>
      <w:r w:rsidRPr="003E3498">
        <w:rPr>
          <w:u w:val="single"/>
        </w:rPr>
        <w:t>Each subdivision reporting to the Under Secretary for Public Diplomacy.</w:t>
      </w:r>
      <w:r>
        <w:rPr>
          <w:u w:val="single"/>
        </w:rPr>
        <w:t xml:space="preserve"> </w:t>
      </w:r>
      <w:r w:rsidRPr="003E3498">
        <w:rPr>
          <w:u w:val="single"/>
        </w:rPr>
        <w:t>(j)</w:t>
      </w:r>
      <w:r>
        <w:rPr>
          <w:u w:val="single"/>
        </w:rPr>
        <w:t xml:space="preserve"> </w:t>
      </w:r>
      <w:r w:rsidRPr="003E3498">
        <w:rPr>
          <w:u w:val="single"/>
        </w:rPr>
        <w:t>Each United States embassy, consulate, diplomatic mission, or office providing consular services.</w:t>
      </w:r>
      <w:r>
        <w:rPr>
          <w:sz w:val="16"/>
        </w:rPr>
        <w:t xml:space="preserve"> </w:t>
      </w:r>
      <w:r w:rsidRPr="003E3498">
        <w:rPr>
          <w:sz w:val="16"/>
        </w:rPr>
        <w:t>1-502.</w:t>
      </w:r>
      <w:r>
        <w:rPr>
          <w:sz w:val="16"/>
        </w:rPr>
        <w:t xml:space="preserve"> </w:t>
      </w:r>
      <w:r w:rsidRPr="003E3498">
        <w:rPr>
          <w:sz w:val="16"/>
        </w:rPr>
        <w:t>Subdivisions of the United States Agency for International Development:</w:t>
      </w:r>
      <w:r>
        <w:rPr>
          <w:sz w:val="16"/>
        </w:rPr>
        <w:t xml:space="preserve"> </w:t>
      </w:r>
      <w:r w:rsidRPr="003E3498">
        <w:rPr>
          <w:u w:val="single"/>
        </w:rPr>
        <w:t>(a)</w:t>
      </w:r>
      <w:r>
        <w:rPr>
          <w:u w:val="single"/>
        </w:rPr>
        <w:t xml:space="preserve"> </w:t>
      </w:r>
      <w:r w:rsidRPr="003E3498">
        <w:rPr>
          <w:u w:val="single"/>
        </w:rPr>
        <w:t>All Overseas Missions and Field Offices.</w:t>
      </w:r>
      <w:r>
        <w:rPr>
          <w:u w:val="single"/>
        </w:rPr>
        <w:t xml:space="preserve"> </w:t>
      </w:r>
      <w:r w:rsidRPr="003E3498">
        <w:rPr>
          <w:u w:val="single"/>
        </w:rPr>
        <w:t>(b)</w:t>
      </w:r>
      <w:r>
        <w:rPr>
          <w:u w:val="single"/>
        </w:rPr>
        <w:t xml:space="preserve"> </w:t>
      </w:r>
      <w:r w:rsidRPr="003E3498">
        <w:rPr>
          <w:u w:val="single"/>
        </w:rPr>
        <w:t>Each subdivision reporting directly to the Administrator.</w:t>
      </w:r>
      <w:r>
        <w:rPr>
          <w:u w:val="single"/>
        </w:rPr>
        <w:t xml:space="preserve"> </w:t>
      </w:r>
      <w:r w:rsidRPr="003E3498">
        <w:rPr>
          <w:u w:val="single"/>
        </w:rPr>
        <w:t>(c)</w:t>
      </w:r>
      <w:r>
        <w:rPr>
          <w:u w:val="single"/>
        </w:rPr>
        <w:t xml:space="preserve"> </w:t>
      </w:r>
      <w:r w:rsidRPr="003E3498">
        <w:rPr>
          <w:u w:val="single"/>
        </w:rPr>
        <w:t>Each subdivision reporting to the Deputy Administrator for Policy and Programming.</w:t>
      </w:r>
      <w:r>
        <w:rPr>
          <w:u w:val="single"/>
        </w:rPr>
        <w:t xml:space="preserve"> </w:t>
      </w:r>
      <w:r w:rsidRPr="003E3498">
        <w:rPr>
          <w:u w:val="single"/>
        </w:rPr>
        <w:t>(d)</w:t>
      </w:r>
      <w:r>
        <w:rPr>
          <w:u w:val="single"/>
        </w:rPr>
        <w:t xml:space="preserve"> </w:t>
      </w:r>
      <w:r w:rsidRPr="003E3498">
        <w:rPr>
          <w:u w:val="single"/>
        </w:rPr>
        <w:t>Each subdivision reporting to the Deputy Administrator for Management and Resources.”.</w:t>
      </w:r>
      <w:r>
        <w:rPr>
          <w:u w:val="single"/>
        </w:rPr>
        <w:t xml:space="preserve"> </w:t>
      </w:r>
      <w:r w:rsidRPr="003E3498">
        <w:rPr>
          <w:u w:val="single"/>
        </w:rPr>
        <w:t>Sec</w:t>
      </w:r>
      <w:r w:rsidRPr="003E3498">
        <w:rPr>
          <w:sz w:val="16"/>
        </w:rPr>
        <w:t>.</w:t>
      </w:r>
      <w:r>
        <w:rPr>
          <w:sz w:val="16"/>
        </w:rPr>
        <w:t xml:space="preserve"> </w:t>
      </w:r>
      <w:r w:rsidRPr="003E3498">
        <w:rPr>
          <w:u w:val="single"/>
        </w:rPr>
        <w:t>4</w:t>
      </w:r>
      <w:r w:rsidRPr="003E3498">
        <w:rPr>
          <w:sz w:val="16"/>
        </w:rPr>
        <w:t>.</w:t>
      </w:r>
      <w:r>
        <w:rPr>
          <w:sz w:val="16"/>
        </w:rPr>
        <w:t xml:space="preserve"> </w:t>
      </w:r>
      <w:r w:rsidRPr="003E3498">
        <w:rPr>
          <w:u w:val="single"/>
        </w:rPr>
        <w:t>Delegation of Authority to the Secretaries of Defense and Veterans Affairs</w:t>
      </w:r>
      <w:r w:rsidRPr="003E3498">
        <w:rPr>
          <w:sz w:val="16"/>
        </w:rPr>
        <w:t>.</w:t>
      </w:r>
      <w:r>
        <w:rPr>
          <w:sz w:val="16"/>
        </w:rPr>
        <w:t xml:space="preserve"> </w:t>
      </w:r>
      <w:r w:rsidRPr="003E3498">
        <w:rPr>
          <w:sz w:val="16"/>
        </w:rPr>
        <w:t>(a)</w:t>
      </w:r>
      <w:r>
        <w:rPr>
          <w:sz w:val="16"/>
        </w:rPr>
        <w:t xml:space="preserve"> </w:t>
      </w:r>
      <w:r w:rsidRPr="003E3498">
        <w:rPr>
          <w:sz w:val="16"/>
        </w:rPr>
        <w:t>Subject to the requirements of subsection (b) of this section, the Secretaries of Defense and Veterans Affairs are delegated authority under 5 U.S.C. 7103(b)(1) to issue orders suspending the application of section 1-402 or 1-404 of Executive Order 12171, as amended, to any subdivisions of the departments they supervise, thereby bringing such subdivisions under the coverage of the Federal Service Labor-Management Relations Statute.</w:t>
      </w:r>
      <w:r>
        <w:rPr>
          <w:sz w:val="16"/>
        </w:rPr>
        <w:t xml:space="preserve"> </w:t>
      </w:r>
      <w:r w:rsidRPr="003E3498">
        <w:rPr>
          <w:sz w:val="16"/>
        </w:rPr>
        <w:t>(b)</w:t>
      </w:r>
      <w:r>
        <w:rPr>
          <w:sz w:val="16"/>
        </w:rPr>
        <w:t xml:space="preserve"> </w:t>
      </w:r>
      <w:r w:rsidRPr="003E3498">
        <w:rPr>
          <w:sz w:val="16"/>
        </w:rPr>
        <w:t>An order described in subsection (a) of this section shall only be effective if:</w:t>
      </w:r>
      <w:r>
        <w:rPr>
          <w:sz w:val="16"/>
        </w:rPr>
        <w:t xml:space="preserve"> </w:t>
      </w:r>
      <w:r w:rsidRPr="003E3498">
        <w:rPr>
          <w:sz w:val="16"/>
        </w:rPr>
        <w:t>(i)</w:t>
      </w:r>
      <w:r>
        <w:rPr>
          <w:sz w:val="16"/>
        </w:rPr>
        <w:t xml:space="preserve"> </w:t>
      </w:r>
      <w:r w:rsidRPr="003E3498">
        <w:rPr>
          <w:sz w:val="16"/>
        </w:rPr>
        <w:t>the applicable Secretary certifies to the President that the provisions of the Federal Service Labor-Management Relations Statute can be applied to such subdivision in a manner consistent with national security requirements and considerations; and</w:t>
      </w:r>
      <w:r>
        <w:rPr>
          <w:sz w:val="16"/>
        </w:rPr>
        <w:t xml:space="preserve"> </w:t>
      </w:r>
      <w:r w:rsidRPr="003E3498">
        <w:rPr>
          <w:sz w:val="16"/>
        </w:rPr>
        <w:t>(ii)</w:t>
      </w:r>
      <w:r>
        <w:rPr>
          <w:sz w:val="16"/>
        </w:rPr>
        <w:t xml:space="preserve"> </w:t>
      </w:r>
      <w:r w:rsidRPr="003E3498">
        <w:rPr>
          <w:sz w:val="16"/>
        </w:rPr>
        <w:t>such certification is submitted for publication in the</w:t>
      </w:r>
      <w:r>
        <w:rPr>
          <w:sz w:val="16"/>
        </w:rPr>
        <w:t xml:space="preserve"> </w:t>
      </w:r>
      <w:r w:rsidRPr="003E3498">
        <w:rPr>
          <w:i/>
          <w:iCs/>
          <w:sz w:val="16"/>
        </w:rPr>
        <w:t>Federal Register</w:t>
      </w:r>
      <w:r>
        <w:rPr>
          <w:sz w:val="16"/>
        </w:rPr>
        <w:t xml:space="preserve"> </w:t>
      </w:r>
      <w:r w:rsidRPr="003E3498">
        <w:rPr>
          <w:sz w:val="16"/>
        </w:rPr>
        <w:t>within 15 days of the date of this order.</w:t>
      </w:r>
      <w:r>
        <w:rPr>
          <w:sz w:val="16"/>
        </w:rPr>
        <w:t xml:space="preserve"> </w:t>
      </w:r>
      <w:r w:rsidRPr="003E3498">
        <w:rPr>
          <w:u w:val="single"/>
        </w:rPr>
        <w:t>Sec</w:t>
      </w:r>
      <w:r w:rsidRPr="003E3498">
        <w:rPr>
          <w:sz w:val="16"/>
        </w:rPr>
        <w:t>.</w:t>
      </w:r>
      <w:r>
        <w:rPr>
          <w:sz w:val="16"/>
        </w:rPr>
        <w:t xml:space="preserve"> </w:t>
      </w:r>
      <w:r w:rsidRPr="003E3498">
        <w:rPr>
          <w:u w:val="single"/>
        </w:rPr>
        <w:t>5</w:t>
      </w:r>
      <w:r w:rsidRPr="003E3498">
        <w:rPr>
          <w:sz w:val="16"/>
        </w:rPr>
        <w:t>.</w:t>
      </w:r>
      <w:r>
        <w:rPr>
          <w:sz w:val="16"/>
        </w:rPr>
        <w:t xml:space="preserve"> </w:t>
      </w:r>
      <w:r w:rsidRPr="003E3498">
        <w:rPr>
          <w:u w:val="single"/>
        </w:rPr>
        <w:t>Delegation of Authority to the Secretary of Transportation</w:t>
      </w:r>
      <w:r w:rsidRPr="003E3498">
        <w:rPr>
          <w:i/>
          <w:iCs/>
          <w:sz w:val="16"/>
        </w:rPr>
        <w:t>.</w:t>
      </w:r>
      <w:r>
        <w:rPr>
          <w:i/>
          <w:iCs/>
          <w:sz w:val="16"/>
        </w:rPr>
        <w:t xml:space="preserve"> </w:t>
      </w:r>
      <w:r w:rsidRPr="003E3498">
        <w:rPr>
          <w:sz w:val="16"/>
        </w:rPr>
        <w:t>(a)</w:t>
      </w:r>
      <w:r>
        <w:rPr>
          <w:sz w:val="16"/>
        </w:rPr>
        <w:t xml:space="preserve"> </w:t>
      </w:r>
      <w:r w:rsidRPr="003E3498">
        <w:rPr>
          <w:sz w:val="16"/>
        </w:rPr>
        <w:t>The national security interests of the United States in ensuring the safety and integrity of the national transportation system require that the Secretary of Transportation have maximum flexibility to cultivate an efficient workforce at the Department of Transportation that is adaptive to new technologies and innovation.</w:t>
      </w:r>
      <w:r>
        <w:rPr>
          <w:sz w:val="16"/>
        </w:rPr>
        <w:t xml:space="preserve"> </w:t>
      </w:r>
      <w:r w:rsidRPr="003E3498">
        <w:rPr>
          <w:u w:val="single"/>
        </w:rPr>
        <w:t>Where collective bargaining is incompatible with that mission, the Department of Transportation should not be forced to seek relief through grievances, arbitrations, or administrative proceedings</w:t>
      </w:r>
      <w:r w:rsidRPr="003E3498">
        <w:rPr>
          <w:sz w:val="16"/>
        </w:rPr>
        <w:t>.</w:t>
      </w:r>
      <w:r>
        <w:rPr>
          <w:sz w:val="16"/>
        </w:rPr>
        <w:t xml:space="preserve"> </w:t>
      </w:r>
      <w:r w:rsidRPr="003E3498">
        <w:rPr>
          <w:sz w:val="16"/>
        </w:rPr>
        <w:t>(b)</w:t>
      </w:r>
      <w:r>
        <w:rPr>
          <w:sz w:val="16"/>
        </w:rPr>
        <w:t xml:space="preserve"> </w:t>
      </w:r>
      <w:r w:rsidRPr="003E3498">
        <w:rPr>
          <w:u w:val="single"/>
        </w:rPr>
        <w:t>The Secretary of Transportation is therefore delegated authority</w:t>
      </w:r>
      <w:r w:rsidRPr="003E3498">
        <w:rPr>
          <w:sz w:val="16"/>
        </w:rPr>
        <w:t xml:space="preserve"> under section 7103(b) of title</w:t>
      </w:r>
      <w:r>
        <w:rPr>
          <w:sz w:val="16"/>
        </w:rPr>
        <w:t xml:space="preserve"> </w:t>
      </w:r>
      <w:r w:rsidRPr="003E3498">
        <w:rPr>
          <w:sz w:val="16"/>
        </w:rPr>
        <w:t>5, United States Code,</w:t>
      </w:r>
      <w:r>
        <w:rPr>
          <w:sz w:val="16"/>
        </w:rPr>
        <w:t xml:space="preserve"> </w:t>
      </w:r>
      <w:r w:rsidRPr="003E3498">
        <w:rPr>
          <w:sz w:val="16"/>
        </w:rPr>
        <w:t xml:space="preserve">to issue orders </w:t>
      </w:r>
      <w:r w:rsidRPr="003E3498">
        <w:rPr>
          <w:u w:val="single"/>
        </w:rPr>
        <w:t>excluding any</w:t>
      </w:r>
      <w:r w:rsidRPr="003E3498">
        <w:rPr>
          <w:sz w:val="16"/>
        </w:rPr>
        <w:t xml:space="preserve"> subdivision of the </w:t>
      </w:r>
      <w:r w:rsidRPr="003E3498">
        <w:rPr>
          <w:u w:val="single"/>
        </w:rPr>
        <w:t>Department of Transportation</w:t>
      </w:r>
      <w:r w:rsidRPr="003E3498">
        <w:rPr>
          <w:sz w:val="16"/>
        </w:rPr>
        <w:t xml:space="preserve">, including the </w:t>
      </w:r>
      <w:r w:rsidRPr="003E3498">
        <w:rPr>
          <w:u w:val="single"/>
        </w:rPr>
        <w:t>Federal Aviation Administration, from Federal Service Labor-Management Relations Statute coverage or suspending any provision of that law with respect to any Department of Transportation installation or activity located outside the 50 States and the District of Columbia</w:t>
      </w:r>
      <w:r w:rsidRPr="003E3498">
        <w:rPr>
          <w:sz w:val="16"/>
        </w:rPr>
        <w:t>.</w:t>
      </w:r>
      <w:r>
        <w:rPr>
          <w:sz w:val="16"/>
        </w:rPr>
        <w:t xml:space="preserve"> </w:t>
      </w:r>
      <w:r w:rsidRPr="003E3498">
        <w:rPr>
          <w:sz w:val="16"/>
        </w:rPr>
        <w:t>This authority may not be further delegated.</w:t>
      </w:r>
      <w:r>
        <w:rPr>
          <w:sz w:val="16"/>
        </w:rPr>
        <w:t xml:space="preserve"> </w:t>
      </w:r>
      <w:r w:rsidRPr="003E3498">
        <w:rPr>
          <w:sz w:val="16"/>
        </w:rPr>
        <w:t>When making the determination required by</w:t>
      </w:r>
      <w:r>
        <w:rPr>
          <w:sz w:val="16"/>
        </w:rPr>
        <w:t xml:space="preserve"> </w:t>
      </w:r>
      <w:r w:rsidRPr="003E3498">
        <w:rPr>
          <w:sz w:val="16"/>
        </w:rPr>
        <w:t>5 U.S.C. 7103(b)(1)</w:t>
      </w:r>
      <w:r>
        <w:rPr>
          <w:sz w:val="16"/>
        </w:rPr>
        <w:t xml:space="preserve"> </w:t>
      </w:r>
      <w:r w:rsidRPr="003E3498">
        <w:rPr>
          <w:sz w:val="16"/>
        </w:rPr>
        <w:t>or</w:t>
      </w:r>
      <w:r>
        <w:rPr>
          <w:sz w:val="16"/>
        </w:rPr>
        <w:t xml:space="preserve"> </w:t>
      </w:r>
      <w:r w:rsidRPr="003E3498">
        <w:rPr>
          <w:sz w:val="16"/>
        </w:rPr>
        <w:t>7103(b)(2), the Secretary of Transportation shall publish his determination in the</w:t>
      </w:r>
      <w:r>
        <w:rPr>
          <w:sz w:val="16"/>
        </w:rPr>
        <w:t xml:space="preserve"> </w:t>
      </w:r>
      <w:r w:rsidRPr="003E3498">
        <w:rPr>
          <w:i/>
          <w:iCs/>
          <w:sz w:val="16"/>
        </w:rPr>
        <w:t>Federal Register.</w:t>
      </w:r>
      <w:r>
        <w:rPr>
          <w:sz w:val="16"/>
        </w:rPr>
        <w:t xml:space="preserve"> </w:t>
      </w:r>
      <w:r w:rsidRPr="003E3498">
        <w:rPr>
          <w:u w:val="single"/>
        </w:rPr>
        <w:t>Sec</w:t>
      </w:r>
      <w:r w:rsidRPr="003E3498">
        <w:rPr>
          <w:sz w:val="16"/>
        </w:rPr>
        <w:t>.</w:t>
      </w:r>
      <w:r>
        <w:rPr>
          <w:sz w:val="16"/>
        </w:rPr>
        <w:t xml:space="preserve"> </w:t>
      </w:r>
      <w:r w:rsidRPr="003E3498">
        <w:rPr>
          <w:u w:val="single"/>
        </w:rPr>
        <w:t>6</w:t>
      </w:r>
      <w:r w:rsidRPr="003E3498">
        <w:rPr>
          <w:sz w:val="16"/>
        </w:rPr>
        <w:t>.</w:t>
      </w:r>
      <w:r>
        <w:rPr>
          <w:sz w:val="16"/>
        </w:rPr>
        <w:t xml:space="preserve"> </w:t>
      </w:r>
      <w:r w:rsidRPr="003E3498">
        <w:rPr>
          <w:u w:val="single"/>
        </w:rPr>
        <w:t>Implementation.</w:t>
      </w:r>
      <w:r>
        <w:rPr>
          <w:u w:val="single"/>
        </w:rPr>
        <w:t xml:space="preserve"> </w:t>
      </w:r>
      <w:r w:rsidRPr="003E3498">
        <w:rPr>
          <w:u w:val="single"/>
        </w:rPr>
        <w:t xml:space="preserve">With respect to employees in </w:t>
      </w:r>
      <w:r w:rsidRPr="003E3498">
        <w:rPr>
          <w:rStyle w:val="Emphasis"/>
          <w:highlight w:val="cyan"/>
        </w:rPr>
        <w:t>agencies or subdivisions</w:t>
      </w:r>
      <w:r w:rsidRPr="003E3498">
        <w:rPr>
          <w:u w:val="single"/>
        </w:rPr>
        <w:t xml:space="preserve"> thereof that were </w:t>
      </w:r>
      <w:r w:rsidRPr="00C30A3E">
        <w:rPr>
          <w:rStyle w:val="Emphasis"/>
          <w:sz w:val="30"/>
          <w:szCs w:val="30"/>
          <w:highlight w:val="cyan"/>
        </w:rPr>
        <w:t>previously</w:t>
      </w:r>
      <w:r w:rsidRPr="003E3498">
        <w:rPr>
          <w:rStyle w:val="Emphasis"/>
          <w:highlight w:val="cyan"/>
        </w:rPr>
        <w:t xml:space="preserve"> part of</w:t>
      </w:r>
      <w:r w:rsidRPr="003E3498">
        <w:rPr>
          <w:rStyle w:val="Emphasis"/>
        </w:rPr>
        <w:t xml:space="preserve"> a </w:t>
      </w:r>
      <w:r w:rsidRPr="003E3498">
        <w:rPr>
          <w:rStyle w:val="Emphasis"/>
          <w:highlight w:val="cyan"/>
        </w:rPr>
        <w:t>bargaining</w:t>
      </w:r>
      <w:r w:rsidRPr="003E3498">
        <w:rPr>
          <w:u w:val="single"/>
        </w:rPr>
        <w:t xml:space="preserve"> unit but </w:t>
      </w:r>
      <w:r w:rsidRPr="003E3498">
        <w:rPr>
          <w:rStyle w:val="Emphasis"/>
          <w:highlight w:val="cyan"/>
        </w:rPr>
        <w:t>have been</w:t>
      </w:r>
      <w:r w:rsidRPr="003E3498">
        <w:rPr>
          <w:highlight w:val="cyan"/>
          <w:u w:val="single"/>
        </w:rPr>
        <w:t xml:space="preserve"> </w:t>
      </w:r>
      <w:r w:rsidRPr="00C30A3E">
        <w:rPr>
          <w:rStyle w:val="Emphasis"/>
          <w:sz w:val="30"/>
          <w:szCs w:val="30"/>
          <w:highlight w:val="cyan"/>
        </w:rPr>
        <w:t>excepted</w:t>
      </w:r>
      <w:r w:rsidRPr="003E3498">
        <w:rPr>
          <w:u w:val="single"/>
        </w:rPr>
        <w:t xml:space="preserve"> under this order, each applicable agency head </w:t>
      </w:r>
      <w:r w:rsidRPr="003E3498">
        <w:rPr>
          <w:highlight w:val="cyan"/>
          <w:u w:val="single"/>
        </w:rPr>
        <w:t xml:space="preserve">shall, </w:t>
      </w:r>
      <w:r w:rsidRPr="003E3498">
        <w:rPr>
          <w:u w:val="single"/>
        </w:rPr>
        <w:t xml:space="preserve">upon </w:t>
      </w:r>
      <w:r w:rsidRPr="003E3498">
        <w:rPr>
          <w:rStyle w:val="Emphasis"/>
          <w:highlight w:val="cyan"/>
        </w:rPr>
        <w:t>terminat</w:t>
      </w:r>
      <w:r w:rsidRPr="003E3498">
        <w:rPr>
          <w:rStyle w:val="StyleUnderline"/>
        </w:rPr>
        <w:t>ion</w:t>
      </w:r>
      <w:r w:rsidRPr="003E3498">
        <w:rPr>
          <w:u w:val="single"/>
        </w:rPr>
        <w:t xml:space="preserve"> of the </w:t>
      </w:r>
      <w:r w:rsidRPr="003E3498">
        <w:rPr>
          <w:rStyle w:val="Emphasis"/>
          <w:highlight w:val="cyan"/>
        </w:rPr>
        <w:t>applicable collective bargaining</w:t>
      </w:r>
      <w:r w:rsidRPr="003E3498">
        <w:rPr>
          <w:u w:val="single"/>
        </w:rPr>
        <w:t xml:space="preserve"> agreement</w:t>
      </w:r>
      <w:r w:rsidRPr="003E3498">
        <w:rPr>
          <w:sz w:val="16"/>
        </w:rPr>
        <w:t>:</w:t>
      </w:r>
      <w:r>
        <w:rPr>
          <w:sz w:val="16"/>
        </w:rPr>
        <w:t xml:space="preserve"> </w:t>
      </w:r>
      <w:r w:rsidRPr="003E3498">
        <w:rPr>
          <w:sz w:val="16"/>
        </w:rPr>
        <w:t>(a)</w:t>
      </w:r>
      <w:r>
        <w:rPr>
          <w:sz w:val="16"/>
        </w:rPr>
        <w:t xml:space="preserve"> </w:t>
      </w:r>
      <w:r w:rsidRPr="003E3498">
        <w:rPr>
          <w:sz w:val="16"/>
        </w:rPr>
        <w:t>reassign any such employees who performed non-agency business pursuant to section 7131 of title 5 or section 4116 of title 22, United States Code, to performing solely agency business; and</w:t>
      </w:r>
      <w:r>
        <w:rPr>
          <w:sz w:val="16"/>
        </w:rPr>
        <w:t xml:space="preserve"> </w:t>
      </w:r>
      <w:r w:rsidRPr="003E3498">
        <w:rPr>
          <w:sz w:val="16"/>
        </w:rPr>
        <w:t>(b)</w:t>
      </w:r>
      <w:r>
        <w:rPr>
          <w:sz w:val="16"/>
        </w:rPr>
        <w:t xml:space="preserve"> </w:t>
      </w:r>
      <w:r w:rsidRPr="003E3498">
        <w:rPr>
          <w:sz w:val="16"/>
        </w:rPr>
        <w:t>terminate agency participation in any pending grievance proceedings under section 7121 of title 5, United States Code, exceptions to arbitral awards under section 7122 of title 5, United States Code, or unfair labor practice proceedings under section 7118 of title 5 or section 4116 of title 22, United States Code, that involve such employees.</w:t>
      </w:r>
      <w:r>
        <w:rPr>
          <w:sz w:val="16"/>
        </w:rPr>
        <w:t xml:space="preserve"> </w:t>
      </w:r>
      <w:r w:rsidRPr="003E3498">
        <w:rPr>
          <w:sz w:val="16"/>
        </w:rPr>
        <w:t>Sec. 7.</w:t>
      </w:r>
      <w:r>
        <w:rPr>
          <w:sz w:val="16"/>
        </w:rPr>
        <w:t xml:space="preserve"> </w:t>
      </w:r>
      <w:r w:rsidRPr="003E3498">
        <w:rPr>
          <w:sz w:val="16"/>
        </w:rPr>
        <w:t>Additional Review.</w:t>
      </w:r>
      <w:r>
        <w:rPr>
          <w:sz w:val="16"/>
        </w:rPr>
        <w:t xml:space="preserve"> </w:t>
      </w:r>
      <w:r w:rsidRPr="003E3498">
        <w:rPr>
          <w:sz w:val="16"/>
        </w:rPr>
        <w:t>Within 30 days of the date of this order, the head of each agency with employees covered by Chapter 71 of title 5, United States Code, shall submit a report to the President that identifies any agency subdivisions not covered by Executive Order 12171, as amended:</w:t>
      </w:r>
      <w:r>
        <w:rPr>
          <w:sz w:val="16"/>
        </w:rPr>
        <w:t xml:space="preserve"> </w:t>
      </w:r>
      <w:r w:rsidRPr="003E3498">
        <w:rPr>
          <w:sz w:val="16"/>
        </w:rPr>
        <w:t>(a) that have as a primary function intelligence, counterintelligence, investigative, or national security work, applying the definition of “national security” set forth by the Federal Labor Relations Authority in</w:t>
      </w:r>
      <w:r>
        <w:rPr>
          <w:sz w:val="16"/>
        </w:rPr>
        <w:t xml:space="preserve"> </w:t>
      </w:r>
      <w:r w:rsidRPr="003E3498">
        <w:rPr>
          <w:i/>
          <w:iCs/>
          <w:sz w:val="16"/>
        </w:rPr>
        <w:t>Department of Energy, Oak Ridge Operations, and National Association of Government Employees Local R5-181</w:t>
      </w:r>
      <w:r w:rsidRPr="003E3498">
        <w:rPr>
          <w:sz w:val="16"/>
        </w:rPr>
        <w:t>, 4 FLRA 644 (1980); and</w:t>
      </w:r>
      <w:r>
        <w:rPr>
          <w:sz w:val="16"/>
        </w:rPr>
        <w:t xml:space="preserve"> </w:t>
      </w:r>
      <w:r w:rsidRPr="003E3498">
        <w:rPr>
          <w:sz w:val="16"/>
        </w:rPr>
        <w:t>(b)</w:t>
      </w:r>
      <w:r>
        <w:rPr>
          <w:sz w:val="16"/>
        </w:rPr>
        <w:t xml:space="preserve"> </w:t>
      </w:r>
      <w:r w:rsidRPr="003E3498">
        <w:rPr>
          <w:sz w:val="16"/>
        </w:rPr>
        <w:t xml:space="preserve">for which the agency head believes the provisions of </w:t>
      </w:r>
      <w:r w:rsidRPr="003E3498">
        <w:rPr>
          <w:u w:val="single"/>
        </w:rPr>
        <w:t>Chapter 71 of title 5, United States Code, cannot be applied to such subdivision in a manner consistent with national security requirements and considerations</w:t>
      </w:r>
      <w:r w:rsidRPr="003E3498">
        <w:rPr>
          <w:sz w:val="16"/>
        </w:rPr>
        <w:t>, and the reasons therefore.</w:t>
      </w:r>
      <w:r>
        <w:rPr>
          <w:sz w:val="16"/>
        </w:rPr>
        <w:t xml:space="preserve"> </w:t>
      </w:r>
      <w:r w:rsidRPr="003E3498">
        <w:rPr>
          <w:sz w:val="16"/>
        </w:rPr>
        <w:t>Sec. 8.</w:t>
      </w:r>
      <w:r>
        <w:rPr>
          <w:sz w:val="16"/>
        </w:rPr>
        <w:t xml:space="preserve"> </w:t>
      </w:r>
      <w:r w:rsidRPr="003E3498">
        <w:rPr>
          <w:sz w:val="16"/>
        </w:rPr>
        <w:t>General Provisions.</w:t>
      </w:r>
      <w:r>
        <w:rPr>
          <w:sz w:val="16"/>
        </w:rPr>
        <w:t xml:space="preserve"> </w:t>
      </w:r>
      <w:r w:rsidRPr="003E3498">
        <w:rPr>
          <w:sz w:val="16"/>
        </w:rPr>
        <w:t>(a)</w:t>
      </w:r>
      <w:r>
        <w:rPr>
          <w:sz w:val="16"/>
        </w:rPr>
        <w:t xml:space="preserve"> </w:t>
      </w:r>
      <w:r w:rsidRPr="003E3498">
        <w:rPr>
          <w:sz w:val="16"/>
        </w:rPr>
        <w:t>Nothing in this order shall be construed to impair or otherwise affect:</w:t>
      </w:r>
      <w:r>
        <w:rPr>
          <w:sz w:val="16"/>
        </w:rPr>
        <w:t xml:space="preserve"> </w:t>
      </w:r>
      <w:r w:rsidRPr="003E3498">
        <w:rPr>
          <w:sz w:val="16"/>
        </w:rPr>
        <w:t>(i)</w:t>
      </w:r>
      <w:r>
        <w:rPr>
          <w:sz w:val="16"/>
        </w:rPr>
        <w:t xml:space="preserve"> </w:t>
      </w:r>
      <w:r w:rsidRPr="003E3498">
        <w:rPr>
          <w:sz w:val="16"/>
        </w:rPr>
        <w:t>the authority granted by law to an executive department or agency, or the head thereof; or</w:t>
      </w:r>
      <w:r>
        <w:rPr>
          <w:sz w:val="16"/>
        </w:rPr>
        <w:t xml:space="preserve"> </w:t>
      </w:r>
      <w:r w:rsidRPr="003E3498">
        <w:rPr>
          <w:sz w:val="16"/>
        </w:rPr>
        <w:t>(ii)</w:t>
      </w:r>
      <w:r>
        <w:rPr>
          <w:sz w:val="16"/>
        </w:rPr>
        <w:t xml:space="preserve"> </w:t>
      </w:r>
      <w:r w:rsidRPr="003E3498">
        <w:rPr>
          <w:sz w:val="16"/>
        </w:rPr>
        <w:t>the functions of the Director of the Office of Management and Budget relating to budgetary, administrative, or legislative proposals.</w:t>
      </w:r>
      <w:r>
        <w:rPr>
          <w:sz w:val="16"/>
        </w:rPr>
        <w:t xml:space="preserve"> </w:t>
      </w:r>
      <w:r w:rsidRPr="003E3498">
        <w:rPr>
          <w:sz w:val="16"/>
        </w:rPr>
        <w:t>(b)</w:t>
      </w:r>
      <w:r>
        <w:rPr>
          <w:sz w:val="16"/>
        </w:rPr>
        <w:t xml:space="preserve"> </w:t>
      </w:r>
      <w:r w:rsidRPr="003E3498">
        <w:rPr>
          <w:sz w:val="16"/>
        </w:rPr>
        <w:t>This order shall be implemented consistent with applicable law and subject to the availability of appropriations.</w:t>
      </w:r>
      <w:r>
        <w:rPr>
          <w:sz w:val="16"/>
        </w:rPr>
        <w:t xml:space="preserve"> </w:t>
      </w:r>
      <w:r w:rsidRPr="003E3498">
        <w:rPr>
          <w:sz w:val="16"/>
        </w:rPr>
        <w:t>(c)</w:t>
      </w:r>
      <w:r>
        <w:rPr>
          <w:sz w:val="16"/>
        </w:rPr>
        <w:t xml:space="preserve"> </w:t>
      </w:r>
      <w:r w:rsidRPr="003E3498">
        <w:rPr>
          <w:u w:val="single"/>
        </w:rPr>
        <w:t>This order is not intended to, and does not, create any right or benefit, substantive or procedural, enforceable at law or in equity by any party against the United States, its departments, agencies, or entities, its officers, employees, or agents, or any other person.</w:t>
      </w:r>
    </w:p>
    <w:p w14:paraId="1A7D8DC2" w14:textId="77777777" w:rsidR="0044442E" w:rsidRPr="0065419B" w:rsidRDefault="0044442E" w:rsidP="0044442E"/>
    <w:p w14:paraId="5DB4022C" w14:textId="77777777" w:rsidR="0044442E" w:rsidRPr="0052136C" w:rsidRDefault="0044442E" w:rsidP="0044442E">
      <w:pPr>
        <w:pStyle w:val="Heading4"/>
      </w:pPr>
      <w:r w:rsidRPr="0065419B">
        <w:t xml:space="preserve">Vote </w:t>
      </w:r>
      <w:r w:rsidRPr="0065419B">
        <w:rPr>
          <w:u w:val="single"/>
        </w:rPr>
        <w:t>NEG</w:t>
      </w:r>
      <w:r w:rsidRPr="0065419B">
        <w:t xml:space="preserve"> for </w:t>
      </w:r>
      <w:r w:rsidRPr="0065419B">
        <w:rPr>
          <w:u w:val="single"/>
        </w:rPr>
        <w:t>limits</w:t>
      </w:r>
      <w:r w:rsidRPr="0065419B">
        <w:t xml:space="preserve"> and </w:t>
      </w:r>
      <w:r w:rsidRPr="0065419B">
        <w:rPr>
          <w:u w:val="single"/>
        </w:rPr>
        <w:t>ground</w:t>
      </w:r>
      <w:r w:rsidRPr="0065419B">
        <w:t xml:space="preserve">---their interp allows </w:t>
      </w:r>
      <w:r w:rsidRPr="0065419B">
        <w:rPr>
          <w:u w:val="single"/>
        </w:rPr>
        <w:t>miniscule</w:t>
      </w:r>
      <w:r w:rsidRPr="0065419B">
        <w:t xml:space="preserve"> AFFs that create rights for </w:t>
      </w:r>
      <w:r w:rsidRPr="0065419B">
        <w:rPr>
          <w:u w:val="single"/>
        </w:rPr>
        <w:t>infinite</w:t>
      </w:r>
      <w:r w:rsidRPr="0065419B">
        <w:t xml:space="preserve"> subsets of </w:t>
      </w:r>
      <w:r w:rsidRPr="0065419B">
        <w:rPr>
          <w:u w:val="single"/>
        </w:rPr>
        <w:t>unprotected</w:t>
      </w:r>
      <w:r w:rsidRPr="0065419B">
        <w:t xml:space="preserve"> workers, creating an </w:t>
      </w:r>
      <w:r w:rsidRPr="0065419B">
        <w:rPr>
          <w:u w:val="single"/>
        </w:rPr>
        <w:t>impossible</w:t>
      </w:r>
      <w:r w:rsidRPr="0065419B">
        <w:t xml:space="preserve"> NEG prep burden.</w:t>
      </w:r>
    </w:p>
    <w:p w14:paraId="5DC442C0" w14:textId="77777777" w:rsidR="0044442E" w:rsidRDefault="0044442E" w:rsidP="0044442E">
      <w:pPr>
        <w:pStyle w:val="Heading3"/>
      </w:pPr>
      <w:r>
        <w:t>1NC---OFF</w:t>
      </w:r>
    </w:p>
    <w:p w14:paraId="4D41A7C0" w14:textId="77777777" w:rsidR="0044442E" w:rsidRPr="00005A91" w:rsidRDefault="0044442E" w:rsidP="0044442E">
      <w:pPr>
        <w:rPr>
          <w:b/>
          <w:bCs/>
          <w:sz w:val="26"/>
        </w:rPr>
      </w:pPr>
      <w:r>
        <w:rPr>
          <w:rStyle w:val="Style13ptBold"/>
          <w:u w:val="single"/>
        </w:rPr>
        <w:t>Capitalism</w:t>
      </w:r>
      <w:r w:rsidRPr="00663DB1">
        <w:rPr>
          <w:rStyle w:val="Style13ptBold"/>
          <w:u w:val="single"/>
        </w:rPr>
        <w:t xml:space="preserve"> K</w:t>
      </w:r>
      <w:r w:rsidRPr="00663DB1">
        <w:rPr>
          <w:rStyle w:val="Style13ptBold"/>
        </w:rPr>
        <w:t>:</w:t>
      </w:r>
    </w:p>
    <w:p w14:paraId="6ACD4F15" w14:textId="77777777" w:rsidR="0044442E" w:rsidRPr="00AE4E41" w:rsidRDefault="0044442E" w:rsidP="0044442E">
      <w:pPr>
        <w:pStyle w:val="Heading4"/>
      </w:pPr>
      <w:r>
        <w:t xml:space="preserve">Unions </w:t>
      </w:r>
      <w:r w:rsidRPr="00F1799A">
        <w:rPr>
          <w:u w:val="single"/>
        </w:rPr>
        <w:t>entrench</w:t>
      </w:r>
      <w:r>
        <w:t xml:space="preserve"> labor aristocracy and </w:t>
      </w:r>
      <w:r w:rsidRPr="00F1799A">
        <w:rPr>
          <w:u w:val="single"/>
        </w:rPr>
        <w:t>extinguish</w:t>
      </w:r>
      <w:r>
        <w:t xml:space="preserve"> desire for revolution, rendering </w:t>
      </w:r>
      <w:r w:rsidRPr="00F06D5D">
        <w:rPr>
          <w:u w:val="single"/>
        </w:rPr>
        <w:t>transition</w:t>
      </w:r>
      <w:r>
        <w:t xml:space="preserve"> from capitalism </w:t>
      </w:r>
      <w:r w:rsidRPr="00F06D5D">
        <w:rPr>
          <w:u w:val="single"/>
        </w:rPr>
        <w:t>impossible</w:t>
      </w:r>
      <w:r>
        <w:t>.</w:t>
      </w:r>
    </w:p>
    <w:p w14:paraId="615FCCC4" w14:textId="77777777" w:rsidR="0044442E" w:rsidRDefault="0044442E" w:rsidP="0044442E">
      <w:r w:rsidRPr="00005A91">
        <w:rPr>
          <w:rStyle w:val="Style13ptBold"/>
        </w:rPr>
        <w:t>La Botz 13</w:t>
      </w:r>
      <w:r>
        <w:t xml:space="preserve"> [Dan La Botz, American labor union activist, academic, and journalist; professor at the City University of New York; professor in the Labour Studies program at the Murphy Institute; PhD, American history, University of Cincinnati. 3-11-2013. WorkingUSA: The Journal of Labor &amp; Society, Vol. 16, Issue 1 “The Marxist View of the Labor Unions: Complex and Critical” https://onlinelibrary.wiley.com/doi/10.1111/wusa.12021 // q.c.]</w:t>
      </w:r>
    </w:p>
    <w:p w14:paraId="333F6A06" w14:textId="77777777" w:rsidR="0044442E" w:rsidRPr="00005A91" w:rsidRDefault="0044442E" w:rsidP="0044442E">
      <w:pPr>
        <w:rPr>
          <w:sz w:val="16"/>
        </w:rPr>
      </w:pPr>
      <w:r w:rsidRPr="00005A91">
        <w:rPr>
          <w:sz w:val="16"/>
        </w:rPr>
        <w:t>“Bourgeoisification” of the Unions and the Aristocracy of Labor</w:t>
      </w:r>
    </w:p>
    <w:p w14:paraId="22D33475" w14:textId="77777777" w:rsidR="0044442E" w:rsidRPr="00005A91" w:rsidRDefault="0044442E" w:rsidP="0044442E">
      <w:pPr>
        <w:rPr>
          <w:sz w:val="16"/>
        </w:rPr>
      </w:pPr>
      <w:r w:rsidRPr="00005A91">
        <w:rPr>
          <w:sz w:val="16"/>
        </w:rPr>
        <w:t xml:space="preserve">Marx’s and Engel’s initial enthusiasm for the unions, however, became tempered over time. The </w:t>
      </w:r>
      <w:r w:rsidRPr="00005A91">
        <w:rPr>
          <w:rStyle w:val="StyleUnderline"/>
          <w:highlight w:val="cyan"/>
        </w:rPr>
        <w:t xml:space="preserve">unions </w:t>
      </w:r>
      <w:r w:rsidRPr="00005A91">
        <w:rPr>
          <w:rStyle w:val="Emphasis"/>
          <w:highlight w:val="cyan"/>
        </w:rPr>
        <w:t>ceased</w:t>
      </w:r>
      <w:r w:rsidRPr="00005A91">
        <w:rPr>
          <w:rStyle w:val="StyleUnderline"/>
          <w:highlight w:val="cyan"/>
        </w:rPr>
        <w:t xml:space="preserve"> to be</w:t>
      </w:r>
      <w:r w:rsidRPr="00005A91">
        <w:rPr>
          <w:rStyle w:val="StyleUnderline"/>
        </w:rPr>
        <w:t xml:space="preserve"> the </w:t>
      </w:r>
      <w:r w:rsidRPr="00005A91">
        <w:rPr>
          <w:rStyle w:val="Emphasis"/>
          <w:highlight w:val="cyan"/>
        </w:rPr>
        <w:t>radical</w:t>
      </w:r>
      <w:r w:rsidRPr="00005A91">
        <w:rPr>
          <w:rStyle w:val="StyleUnderline"/>
        </w:rPr>
        <w:t xml:space="preserve"> strike movement</w:t>
      </w:r>
      <w:r w:rsidRPr="00005A91">
        <w:rPr>
          <w:sz w:val="16"/>
        </w:rPr>
        <w:t xml:space="preserve">, the incipient labor party, and the revolutionary movement of the 1840s </w:t>
      </w:r>
      <w:r w:rsidRPr="00005A91">
        <w:rPr>
          <w:rStyle w:val="StyleUnderline"/>
        </w:rPr>
        <w:t xml:space="preserve">and </w:t>
      </w:r>
      <w:r w:rsidRPr="00005A91">
        <w:rPr>
          <w:rStyle w:val="StyleUnderline"/>
          <w:highlight w:val="cyan"/>
        </w:rPr>
        <w:t>instead</w:t>
      </w:r>
      <w:r w:rsidRPr="00005A91">
        <w:rPr>
          <w:rStyle w:val="StyleUnderline"/>
        </w:rPr>
        <w:t xml:space="preserve"> became an </w:t>
      </w:r>
      <w:r w:rsidRPr="00005A91">
        <w:rPr>
          <w:rStyle w:val="Emphasis"/>
        </w:rPr>
        <w:t>accepted</w:t>
      </w:r>
      <w:r w:rsidRPr="00005A91">
        <w:rPr>
          <w:rStyle w:val="StyleUnderline"/>
        </w:rPr>
        <w:t xml:space="preserve"> </w:t>
      </w:r>
      <w:r w:rsidRPr="00005A91">
        <w:rPr>
          <w:rStyle w:val="StyleUnderline"/>
          <w:highlight w:val="cyan"/>
        </w:rPr>
        <w:t xml:space="preserve">part of </w:t>
      </w:r>
      <w:r w:rsidRPr="00005A91">
        <w:rPr>
          <w:rStyle w:val="Emphasis"/>
          <w:highlight w:val="cyan"/>
        </w:rPr>
        <w:t>bourgeois</w:t>
      </w:r>
      <w:r w:rsidRPr="00005A91">
        <w:rPr>
          <w:rStyle w:val="StyleUnderline"/>
          <w:highlight w:val="cyan"/>
        </w:rPr>
        <w:t xml:space="preserve"> society</w:t>
      </w:r>
      <w:r w:rsidRPr="00005A91">
        <w:rPr>
          <w:sz w:val="16"/>
        </w:rPr>
        <w:t xml:space="preserve">. As Engels wrote “. . . the workpeople from the very beginning cannot do without a strong organization, welldefined by rules and delegating its authority to officers and committees. The Act of 1824 rendered these organizations legal. From that day labor became a power.”29 While Marx and Engels saw the wining of </w:t>
      </w:r>
      <w:r w:rsidRPr="00005A91">
        <w:rPr>
          <w:rStyle w:val="StyleUnderline"/>
        </w:rPr>
        <w:t>legal status for labor unions</w:t>
      </w:r>
      <w:r w:rsidRPr="00005A91">
        <w:rPr>
          <w:sz w:val="16"/>
        </w:rPr>
        <w:t xml:space="preserve"> as a victory, it also </w:t>
      </w:r>
      <w:r w:rsidRPr="00005A91">
        <w:rPr>
          <w:rStyle w:val="StyleUnderline"/>
        </w:rPr>
        <w:t xml:space="preserve">represented a step in the </w:t>
      </w:r>
      <w:r w:rsidRPr="00005A91">
        <w:rPr>
          <w:rStyle w:val="Emphasis"/>
        </w:rPr>
        <w:t>institutionalization</w:t>
      </w:r>
      <w:r w:rsidRPr="00005A91">
        <w:rPr>
          <w:rStyle w:val="StyleUnderline"/>
        </w:rPr>
        <w:t xml:space="preserve"> of the unions as they became a normal part of </w:t>
      </w:r>
      <w:r w:rsidRPr="00005A91">
        <w:rPr>
          <w:rStyle w:val="Emphasis"/>
        </w:rPr>
        <w:t>capitalist</w:t>
      </w:r>
      <w:r w:rsidRPr="00005A91">
        <w:rPr>
          <w:rStyle w:val="StyleUnderline"/>
        </w:rPr>
        <w:t xml:space="preserve"> society</w:t>
      </w:r>
      <w:r w:rsidRPr="00005A91">
        <w:rPr>
          <w:sz w:val="16"/>
        </w:rPr>
        <w:t>.</w:t>
      </w:r>
    </w:p>
    <w:p w14:paraId="1B9042E6" w14:textId="77777777" w:rsidR="0044442E" w:rsidRPr="00005A91" w:rsidRDefault="0044442E" w:rsidP="0044442E">
      <w:pPr>
        <w:rPr>
          <w:sz w:val="16"/>
        </w:rPr>
      </w:pPr>
      <w:r w:rsidRPr="00005A91">
        <w:rPr>
          <w:sz w:val="16"/>
        </w:rPr>
        <w:t xml:space="preserve">Before long, certainly by the mid-nineteenth century, some labor unions had become “rich,” overseeing union dues and benefit funds. These developments led Engels to write Marx in the 1850s that, “the British proletariat is becoming more and more bourgeoisified . . . For a nation that exploits the whole world, this as a matter of fact is more or less natural.”30 By </w:t>
      </w:r>
      <w:r w:rsidRPr="00005A91">
        <w:rPr>
          <w:rStyle w:val="StyleUnderline"/>
        </w:rPr>
        <w:t>the “</w:t>
      </w:r>
      <w:r w:rsidRPr="00005A91">
        <w:rPr>
          <w:rStyle w:val="Emphasis"/>
        </w:rPr>
        <w:t>bourgeoisification</w:t>
      </w:r>
      <w:r w:rsidRPr="00005A91">
        <w:rPr>
          <w:rStyle w:val="StyleUnderline"/>
        </w:rPr>
        <w:t>” of the unions</w:t>
      </w:r>
      <w:r w:rsidRPr="00005A91">
        <w:rPr>
          <w:sz w:val="16"/>
        </w:rPr>
        <w:t xml:space="preserve">, Marx and Engels had in mind several related causes and results. First, they thought that Great Britain’s role as the dominant imperialist power in the world meant that the British </w:t>
      </w:r>
      <w:r w:rsidRPr="00005A91">
        <w:rPr>
          <w:rStyle w:val="StyleUnderline"/>
          <w:highlight w:val="cyan"/>
        </w:rPr>
        <w:t>bourgeoisie</w:t>
      </w:r>
      <w:r w:rsidRPr="00005A91">
        <w:rPr>
          <w:rStyle w:val="StyleUnderline"/>
        </w:rPr>
        <w:t xml:space="preserve"> became </w:t>
      </w:r>
      <w:r w:rsidRPr="00005A91">
        <w:rPr>
          <w:rStyle w:val="Emphasis"/>
        </w:rPr>
        <w:t>wealthy</w:t>
      </w:r>
      <w:r w:rsidRPr="00005A91">
        <w:rPr>
          <w:rStyle w:val="StyleUnderline"/>
        </w:rPr>
        <w:t xml:space="preserve"> enough that it</w:t>
      </w:r>
      <w:r w:rsidRPr="00005A91">
        <w:rPr>
          <w:sz w:val="16"/>
        </w:rPr>
        <w:t xml:space="preserve"> could </w:t>
      </w:r>
      <w:r w:rsidRPr="00005A91">
        <w:rPr>
          <w:rStyle w:val="StyleUnderline"/>
          <w:highlight w:val="cyan"/>
        </w:rPr>
        <w:t xml:space="preserve">afford to </w:t>
      </w:r>
      <w:r w:rsidRPr="00005A91">
        <w:rPr>
          <w:rStyle w:val="Emphasis"/>
          <w:highlight w:val="cyan"/>
        </w:rPr>
        <w:t>suborn</w:t>
      </w:r>
      <w:r w:rsidRPr="00005A91">
        <w:rPr>
          <w:rStyle w:val="StyleUnderline"/>
        </w:rPr>
        <w:t xml:space="preserve"> a section of </w:t>
      </w:r>
      <w:r w:rsidRPr="00005A91">
        <w:rPr>
          <w:rStyle w:val="StyleUnderline"/>
          <w:highlight w:val="cyan"/>
        </w:rPr>
        <w:t xml:space="preserve">its </w:t>
      </w:r>
      <w:r w:rsidRPr="00005A91">
        <w:rPr>
          <w:rStyle w:val="Emphasis"/>
          <w:highlight w:val="cyan"/>
        </w:rPr>
        <w:t>working class</w:t>
      </w:r>
      <w:r w:rsidRPr="00005A91">
        <w:rPr>
          <w:rStyle w:val="StyleUnderline"/>
        </w:rPr>
        <w:t xml:space="preserve">. They could </w:t>
      </w:r>
      <w:r w:rsidRPr="00005A91">
        <w:rPr>
          <w:rStyle w:val="Emphasis"/>
          <w:highlight w:val="cyan"/>
        </w:rPr>
        <w:t>bribe</w:t>
      </w:r>
      <w:r w:rsidRPr="00005A91">
        <w:rPr>
          <w:rStyle w:val="StyleUnderline"/>
        </w:rPr>
        <w:t xml:space="preserve"> them </w:t>
      </w:r>
      <w:r w:rsidRPr="00005A91">
        <w:rPr>
          <w:rStyle w:val="StyleUnderline"/>
          <w:highlight w:val="cyan"/>
        </w:rPr>
        <w:t>with</w:t>
      </w:r>
      <w:r w:rsidRPr="00005A91">
        <w:rPr>
          <w:rStyle w:val="StyleUnderline"/>
        </w:rPr>
        <w:t xml:space="preserve"> higher </w:t>
      </w:r>
      <w:r w:rsidRPr="00005A91">
        <w:rPr>
          <w:rStyle w:val="Emphasis"/>
          <w:highlight w:val="cyan"/>
        </w:rPr>
        <w:t>wages</w:t>
      </w:r>
      <w:r w:rsidRPr="00005A91">
        <w:rPr>
          <w:rStyle w:val="StyleUnderline"/>
        </w:rPr>
        <w:t xml:space="preserve">, </w:t>
      </w:r>
      <w:r w:rsidRPr="00005A91">
        <w:rPr>
          <w:rStyle w:val="Emphasis"/>
        </w:rPr>
        <w:t>corrupting</w:t>
      </w:r>
      <w:r w:rsidRPr="00005A91">
        <w:rPr>
          <w:rStyle w:val="StyleUnderline"/>
        </w:rPr>
        <w:t xml:space="preserve"> them both in society and in politics</w:t>
      </w:r>
      <w:r w:rsidRPr="00005A91">
        <w:rPr>
          <w:sz w:val="16"/>
        </w:rPr>
        <w:t>. Speaking of the unions as a whole, Engels wrote in 1883:</w:t>
      </w:r>
    </w:p>
    <w:p w14:paraId="08633598" w14:textId="77777777" w:rsidR="0044442E" w:rsidRPr="00005A91" w:rsidRDefault="0044442E" w:rsidP="0044442E">
      <w:pPr>
        <w:ind w:left="720"/>
        <w:rPr>
          <w:sz w:val="16"/>
        </w:rPr>
      </w:pPr>
      <w:r w:rsidRPr="00005A91">
        <w:rPr>
          <w:sz w:val="16"/>
        </w:rPr>
        <w:t>Participation in the domination of the world market was and is the economic basis of the political nullity of the British workers. Dragging along at the tail-end of the bourgeoisie in the economic exploitation of this monopoly [the British monopoly of the world market], but always sharing in its profits, they naturally, from the political point of view, drag along at the tail-end of the ‘great Liberal Party’ which has thrown them some small sops, recognizes trade unions and the right to strike, gave up the struggle for the unlimited working day and gave the bulk of the higher-paid workers the right to vote.31</w:t>
      </w:r>
    </w:p>
    <w:p w14:paraId="610BB8FF" w14:textId="77777777" w:rsidR="0044442E" w:rsidRPr="00005A91" w:rsidRDefault="0044442E" w:rsidP="0044442E">
      <w:pPr>
        <w:rPr>
          <w:sz w:val="16"/>
        </w:rPr>
      </w:pPr>
      <w:r w:rsidRPr="00005A91">
        <w:rPr>
          <w:sz w:val="16"/>
        </w:rPr>
        <w:t xml:space="preserve">Engels went on to attribute these social and political developments to what he called </w:t>
      </w:r>
      <w:r w:rsidRPr="00005A91">
        <w:rPr>
          <w:rStyle w:val="StyleUnderline"/>
        </w:rPr>
        <w:t xml:space="preserve">the rise of “an </w:t>
      </w:r>
      <w:r w:rsidRPr="00005A91">
        <w:rPr>
          <w:rStyle w:val="Emphasis"/>
        </w:rPr>
        <w:t>aristocracy</w:t>
      </w:r>
      <w:r w:rsidRPr="00005A91">
        <w:rPr>
          <w:rStyle w:val="StyleUnderline"/>
        </w:rPr>
        <w:t xml:space="preserve"> among the </w:t>
      </w:r>
      <w:r w:rsidRPr="00005A91">
        <w:rPr>
          <w:rStyle w:val="Emphasis"/>
        </w:rPr>
        <w:t>working class</w:t>
      </w:r>
      <w:r w:rsidRPr="00005A91">
        <w:rPr>
          <w:rStyle w:val="StyleUnderline"/>
        </w:rPr>
        <w:t>.”</w:t>
      </w:r>
      <w:r w:rsidRPr="00005A91">
        <w:rPr>
          <w:sz w:val="16"/>
        </w:rPr>
        <w:t xml:space="preserve"> The term “labor aristocracy” and the concept of a privileged stratum of workers was common in Victorian England and often </w:t>
      </w:r>
      <w:r w:rsidRPr="00005A91">
        <w:rPr>
          <w:rStyle w:val="StyleUnderline"/>
        </w:rPr>
        <w:t>linked to the better organized labor union members</w:t>
      </w:r>
      <w:r w:rsidRPr="00005A91">
        <w:rPr>
          <w:sz w:val="16"/>
        </w:rPr>
        <w:t xml:space="preserve"> and particularly the building trades.32 Engels defined the “aristocracy” as the members of the “great Trades Unions” (what we in the U.S. would call the craft union, particularly the building trades, organized at the national level):</w:t>
      </w:r>
    </w:p>
    <w:p w14:paraId="19C4F1FF" w14:textId="77777777" w:rsidR="0044442E" w:rsidRPr="007A0EB6" w:rsidRDefault="0044442E" w:rsidP="0044442E">
      <w:pPr>
        <w:ind w:left="720"/>
        <w:rPr>
          <w:sz w:val="16"/>
        </w:rPr>
      </w:pPr>
      <w:r w:rsidRPr="007A0EB6">
        <w:rPr>
          <w:sz w:val="16"/>
        </w:rPr>
        <w:t xml:space="preserve">They are the organization of those trades in which the labor of grown-up men predominates, or is alone applicable. Here the competition neither of women and children nor of machinery has so far weakened their organized strength. The engineers, the carpenters and joiners, the bricklayers, are each of them a power, to that extent that, as in the case of bricklayers and bricklayers’ laborers, they can even resist the introduction of machinery. That their condition has remarkably improved since 1848 there can be no doubt, and the best proof of this is in the fact that for more than fifteen years not only have their employers been with them, but they </w:t>
      </w:r>
      <w:r w:rsidRPr="007A0EB6">
        <w:rPr>
          <w:rStyle w:val="StyleUnderline"/>
        </w:rPr>
        <w:t xml:space="preserve">with their </w:t>
      </w:r>
      <w:r w:rsidRPr="007A0EB6">
        <w:rPr>
          <w:rStyle w:val="Emphasis"/>
        </w:rPr>
        <w:t>employers</w:t>
      </w:r>
      <w:r w:rsidRPr="007A0EB6">
        <w:rPr>
          <w:rStyle w:val="StyleUnderline"/>
        </w:rPr>
        <w:t xml:space="preserve"> on </w:t>
      </w:r>
      <w:r w:rsidRPr="007A0EB6">
        <w:rPr>
          <w:rStyle w:val="Emphasis"/>
        </w:rPr>
        <w:t>exceedingly good</w:t>
      </w:r>
      <w:r w:rsidRPr="007A0EB6">
        <w:rPr>
          <w:rStyle w:val="StyleUnderline"/>
        </w:rPr>
        <w:t xml:space="preserve"> terms</w:t>
      </w:r>
      <w:r w:rsidRPr="007A0EB6">
        <w:rPr>
          <w:sz w:val="16"/>
        </w:rPr>
        <w:t xml:space="preserve">. The [sic] </w:t>
      </w:r>
      <w:r w:rsidRPr="007A0EB6">
        <w:rPr>
          <w:rStyle w:val="StyleUnderline"/>
        </w:rPr>
        <w:t xml:space="preserve">form </w:t>
      </w:r>
      <w:r w:rsidRPr="007A0EB6">
        <w:rPr>
          <w:rStyle w:val="StyleUnderline"/>
          <w:highlight w:val="cyan"/>
        </w:rPr>
        <w:t xml:space="preserve">an </w:t>
      </w:r>
      <w:r w:rsidRPr="007A0EB6">
        <w:rPr>
          <w:rStyle w:val="Emphasis"/>
          <w:highlight w:val="cyan"/>
        </w:rPr>
        <w:t>aristocracy</w:t>
      </w:r>
      <w:r w:rsidRPr="007A0EB6">
        <w:rPr>
          <w:rStyle w:val="StyleUnderline"/>
        </w:rPr>
        <w:t xml:space="preserve"> among the </w:t>
      </w:r>
      <w:r w:rsidRPr="007A0EB6">
        <w:rPr>
          <w:rStyle w:val="Emphasis"/>
        </w:rPr>
        <w:t>working-class</w:t>
      </w:r>
      <w:r w:rsidRPr="007A0EB6">
        <w:rPr>
          <w:rStyle w:val="StyleUnderline"/>
        </w:rPr>
        <w:t xml:space="preserve">; they have succeeded in </w:t>
      </w:r>
      <w:r w:rsidRPr="007A0EB6">
        <w:rPr>
          <w:rStyle w:val="StyleUnderline"/>
          <w:highlight w:val="cyan"/>
        </w:rPr>
        <w:t>enforcing</w:t>
      </w:r>
      <w:r w:rsidRPr="007A0EB6">
        <w:rPr>
          <w:sz w:val="16"/>
        </w:rPr>
        <w:t xml:space="preserve"> for themselves </w:t>
      </w:r>
      <w:r w:rsidRPr="007A0EB6">
        <w:rPr>
          <w:rStyle w:val="StyleUnderline"/>
        </w:rPr>
        <w:t xml:space="preserve">a relatively </w:t>
      </w:r>
      <w:r w:rsidRPr="007A0EB6">
        <w:rPr>
          <w:rStyle w:val="Emphasis"/>
          <w:highlight w:val="cyan"/>
        </w:rPr>
        <w:t>comfortable</w:t>
      </w:r>
      <w:r w:rsidRPr="007A0EB6">
        <w:rPr>
          <w:rStyle w:val="StyleUnderline"/>
          <w:highlight w:val="cyan"/>
        </w:rPr>
        <w:t xml:space="preserve"> position</w:t>
      </w:r>
      <w:r w:rsidRPr="007A0EB6">
        <w:rPr>
          <w:rStyle w:val="StyleUnderline"/>
        </w:rPr>
        <w:t xml:space="preserve">, and </w:t>
      </w:r>
      <w:r w:rsidRPr="007A0EB6">
        <w:rPr>
          <w:rStyle w:val="StyleUnderline"/>
          <w:highlight w:val="cyan"/>
        </w:rPr>
        <w:t xml:space="preserve">they </w:t>
      </w:r>
      <w:r w:rsidRPr="007A0EB6">
        <w:rPr>
          <w:rStyle w:val="Emphasis"/>
          <w:highlight w:val="cyan"/>
        </w:rPr>
        <w:t>accept</w:t>
      </w:r>
      <w:r w:rsidRPr="007A0EB6">
        <w:rPr>
          <w:rStyle w:val="StyleUnderline"/>
        </w:rPr>
        <w:t xml:space="preserve"> it </w:t>
      </w:r>
      <w:r w:rsidRPr="007A0EB6">
        <w:rPr>
          <w:rStyle w:val="StyleUnderline"/>
          <w:highlight w:val="cyan"/>
        </w:rPr>
        <w:t xml:space="preserve">as </w:t>
      </w:r>
      <w:r w:rsidRPr="007A0EB6">
        <w:rPr>
          <w:rStyle w:val="Emphasis"/>
          <w:highlight w:val="cyan"/>
        </w:rPr>
        <w:t>final</w:t>
      </w:r>
      <w:r w:rsidRPr="007A0EB6">
        <w:rPr>
          <w:sz w:val="16"/>
        </w:rPr>
        <w:t>.33</w:t>
      </w:r>
    </w:p>
    <w:p w14:paraId="33847192" w14:textId="77777777" w:rsidR="0044442E" w:rsidRPr="007A0EB6" w:rsidRDefault="0044442E" w:rsidP="0044442E">
      <w:pPr>
        <w:rPr>
          <w:sz w:val="16"/>
        </w:rPr>
      </w:pPr>
      <w:r w:rsidRPr="007A0EB6">
        <w:rPr>
          <w:rStyle w:val="StyleUnderline"/>
        </w:rPr>
        <w:t>The other side of the coin</w:t>
      </w:r>
      <w:r w:rsidRPr="007A0EB6">
        <w:rPr>
          <w:sz w:val="16"/>
        </w:rPr>
        <w:t xml:space="preserve">, he pointed out </w:t>
      </w:r>
      <w:r w:rsidRPr="007A0EB6">
        <w:rPr>
          <w:rStyle w:val="StyleUnderline"/>
        </w:rPr>
        <w:t xml:space="preserve">was even worse </w:t>
      </w:r>
      <w:r w:rsidRPr="007A0EB6">
        <w:rPr>
          <w:rStyle w:val="Emphasis"/>
          <w:highlight w:val="cyan"/>
        </w:rPr>
        <w:t>poverty</w:t>
      </w:r>
      <w:r w:rsidRPr="007A0EB6">
        <w:rPr>
          <w:rStyle w:val="StyleUnderline"/>
          <w:highlight w:val="cyan"/>
        </w:rPr>
        <w:t xml:space="preserve"> for the rest</w:t>
      </w:r>
      <w:r w:rsidRPr="007A0EB6">
        <w:rPr>
          <w:rStyle w:val="StyleUnderline"/>
        </w:rPr>
        <w:t xml:space="preserve"> of the working class</w:t>
      </w:r>
      <w:r w:rsidRPr="007A0EB6">
        <w:rPr>
          <w:sz w:val="16"/>
        </w:rPr>
        <w:t xml:space="preserve">. “But as to the mass of the working-people, </w:t>
      </w:r>
      <w:r w:rsidRPr="007A0EB6">
        <w:rPr>
          <w:rStyle w:val="StyleUnderline"/>
        </w:rPr>
        <w:t xml:space="preserve">the state of </w:t>
      </w:r>
      <w:r w:rsidRPr="007A0EB6">
        <w:rPr>
          <w:rStyle w:val="Emphasis"/>
        </w:rPr>
        <w:t>misery</w:t>
      </w:r>
      <w:r w:rsidRPr="007A0EB6">
        <w:rPr>
          <w:rStyle w:val="StyleUnderline"/>
        </w:rPr>
        <w:t xml:space="preserve"> and </w:t>
      </w:r>
      <w:r w:rsidRPr="007A0EB6">
        <w:rPr>
          <w:rStyle w:val="Emphasis"/>
        </w:rPr>
        <w:t>insecurity</w:t>
      </w:r>
      <w:r w:rsidRPr="007A0EB6">
        <w:rPr>
          <w:sz w:val="16"/>
        </w:rPr>
        <w:t xml:space="preserve"> in which they live now </w:t>
      </w:r>
      <w:r w:rsidRPr="007A0EB6">
        <w:rPr>
          <w:rStyle w:val="StyleUnderline"/>
        </w:rPr>
        <w:t xml:space="preserve">is as </w:t>
      </w:r>
      <w:r w:rsidRPr="007A0EB6">
        <w:rPr>
          <w:rStyle w:val="Emphasis"/>
          <w:highlight w:val="cyan"/>
        </w:rPr>
        <w:t>low</w:t>
      </w:r>
      <w:r w:rsidRPr="007A0EB6">
        <w:rPr>
          <w:rStyle w:val="StyleUnderline"/>
          <w:highlight w:val="cyan"/>
        </w:rPr>
        <w:t xml:space="preserve"> as ever</w:t>
      </w:r>
      <w:r w:rsidRPr="007A0EB6">
        <w:rPr>
          <w:rStyle w:val="StyleUnderline"/>
        </w:rPr>
        <w:t xml:space="preserve">, if not </w:t>
      </w:r>
      <w:r w:rsidRPr="007A0EB6">
        <w:rPr>
          <w:rStyle w:val="Emphasis"/>
        </w:rPr>
        <w:t>lower</w:t>
      </w:r>
      <w:r w:rsidRPr="007A0EB6">
        <w:rPr>
          <w:sz w:val="16"/>
        </w:rPr>
        <w:t>. The East End of London is an ever-spreading pool of stagnant misery and desolation, of starvation when out of work, and of degradation, physical and moral, when in work.”</w:t>
      </w:r>
    </w:p>
    <w:p w14:paraId="7B05AEC6" w14:textId="77777777" w:rsidR="0044442E" w:rsidRPr="007A0EB6" w:rsidRDefault="0044442E" w:rsidP="0044442E">
      <w:pPr>
        <w:rPr>
          <w:sz w:val="16"/>
        </w:rPr>
      </w:pPr>
      <w:r w:rsidRPr="007A0EB6">
        <w:rPr>
          <w:sz w:val="16"/>
        </w:rPr>
        <w:t xml:space="preserve">But </w:t>
      </w:r>
      <w:r w:rsidRPr="007A0EB6">
        <w:rPr>
          <w:rStyle w:val="StyleUnderline"/>
        </w:rPr>
        <w:t xml:space="preserve">even the poorest workers had </w:t>
      </w:r>
      <w:r w:rsidRPr="007A0EB6">
        <w:rPr>
          <w:rStyle w:val="Emphasis"/>
        </w:rPr>
        <w:t>benefited</w:t>
      </w:r>
      <w:r w:rsidRPr="007A0EB6">
        <w:rPr>
          <w:rStyle w:val="StyleUnderline"/>
        </w:rPr>
        <w:t xml:space="preserve"> to some degree</w:t>
      </w:r>
      <w:r w:rsidRPr="007A0EB6">
        <w:rPr>
          <w:sz w:val="16"/>
        </w:rPr>
        <w:t xml:space="preserve"> from British imperialism, and </w:t>
      </w:r>
      <w:r w:rsidRPr="007A0EB6">
        <w:rPr>
          <w:rStyle w:val="StyleUnderline"/>
        </w:rPr>
        <w:t xml:space="preserve">that had tended to </w:t>
      </w:r>
      <w:r w:rsidRPr="007A0EB6">
        <w:rPr>
          <w:rStyle w:val="Emphasis"/>
        </w:rPr>
        <w:t>dampen</w:t>
      </w:r>
      <w:r w:rsidRPr="007A0EB6">
        <w:rPr>
          <w:rStyle w:val="StyleUnderline"/>
        </w:rPr>
        <w:t xml:space="preserve"> the movement</w:t>
      </w:r>
      <w:r w:rsidRPr="007A0EB6">
        <w:rPr>
          <w:sz w:val="16"/>
        </w:rPr>
        <w:t>. Engels concluded these thoughts by observing:</w:t>
      </w:r>
    </w:p>
    <w:p w14:paraId="240EDFBC" w14:textId="77777777" w:rsidR="0044442E" w:rsidRPr="007A0EB6" w:rsidRDefault="0044442E" w:rsidP="0044442E">
      <w:pPr>
        <w:ind w:left="720"/>
        <w:rPr>
          <w:sz w:val="16"/>
        </w:rPr>
      </w:pPr>
      <w:r w:rsidRPr="007A0EB6">
        <w:rPr>
          <w:sz w:val="16"/>
        </w:rPr>
        <w:t xml:space="preserve">The truth is this: during the period of England’s industrial monopoly the English working-class have, to a certain extent, shared in the benefits of the monopoly. These </w:t>
      </w:r>
      <w:r w:rsidRPr="007A0EB6">
        <w:rPr>
          <w:rStyle w:val="StyleUnderline"/>
          <w:highlight w:val="cyan"/>
        </w:rPr>
        <w:t>benefits were</w:t>
      </w:r>
      <w:r w:rsidRPr="007A0EB6">
        <w:rPr>
          <w:rStyle w:val="StyleUnderline"/>
        </w:rPr>
        <w:t xml:space="preserve"> very </w:t>
      </w:r>
      <w:r w:rsidRPr="007A0EB6">
        <w:rPr>
          <w:rStyle w:val="Emphasis"/>
          <w:highlight w:val="cyan"/>
        </w:rPr>
        <w:t>unequal</w:t>
      </w:r>
      <w:r w:rsidRPr="007A0EB6">
        <w:rPr>
          <w:rStyle w:val="StyleUnderline"/>
        </w:rPr>
        <w:t xml:space="preserve">ly parceled out </w:t>
      </w:r>
      <w:r w:rsidRPr="007A0EB6">
        <w:rPr>
          <w:sz w:val="16"/>
        </w:rPr>
        <w:t xml:space="preserve">amongst them: </w:t>
      </w:r>
      <w:r w:rsidRPr="007A0EB6">
        <w:rPr>
          <w:rStyle w:val="StyleUnderline"/>
        </w:rPr>
        <w:t xml:space="preserve">the </w:t>
      </w:r>
      <w:r w:rsidRPr="007A0EB6">
        <w:rPr>
          <w:rStyle w:val="Emphasis"/>
        </w:rPr>
        <w:t>privileged minority</w:t>
      </w:r>
      <w:r w:rsidRPr="007A0EB6">
        <w:rPr>
          <w:rStyle w:val="StyleUnderline"/>
        </w:rPr>
        <w:t xml:space="preserve"> pocketed most, </w:t>
      </w:r>
      <w:r w:rsidRPr="007A0EB6">
        <w:rPr>
          <w:rStyle w:val="StyleUnderline"/>
          <w:highlight w:val="cyan"/>
        </w:rPr>
        <w:t>but</w:t>
      </w:r>
      <w:r w:rsidRPr="007A0EB6">
        <w:rPr>
          <w:rStyle w:val="StyleUnderline"/>
        </w:rPr>
        <w:t xml:space="preserve"> even </w:t>
      </w:r>
      <w:r w:rsidRPr="007A0EB6">
        <w:rPr>
          <w:rStyle w:val="StyleUnderline"/>
          <w:highlight w:val="cyan"/>
        </w:rPr>
        <w:t>the</w:t>
      </w:r>
      <w:r w:rsidRPr="007A0EB6">
        <w:rPr>
          <w:rStyle w:val="StyleUnderline"/>
        </w:rPr>
        <w:t xml:space="preserve"> great </w:t>
      </w:r>
      <w:r w:rsidRPr="007A0EB6">
        <w:rPr>
          <w:rStyle w:val="Emphasis"/>
          <w:highlight w:val="cyan"/>
        </w:rPr>
        <w:t>mass</w:t>
      </w:r>
      <w:r w:rsidRPr="007A0EB6">
        <w:rPr>
          <w:rStyle w:val="StyleUnderline"/>
          <w:highlight w:val="cyan"/>
        </w:rPr>
        <w:t xml:space="preserve"> had</w:t>
      </w:r>
      <w:r w:rsidRPr="007A0EB6">
        <w:rPr>
          <w:sz w:val="16"/>
        </w:rPr>
        <w:t xml:space="preserve">, at least, </w:t>
      </w:r>
      <w:r w:rsidRPr="007A0EB6">
        <w:rPr>
          <w:rStyle w:val="StyleUnderline"/>
        </w:rPr>
        <w:t xml:space="preserve">a </w:t>
      </w:r>
      <w:r w:rsidRPr="007A0EB6">
        <w:rPr>
          <w:rStyle w:val="Emphasis"/>
          <w:highlight w:val="cyan"/>
        </w:rPr>
        <w:t>temporary</w:t>
      </w:r>
      <w:r w:rsidRPr="007A0EB6">
        <w:rPr>
          <w:rStyle w:val="StyleUnderline"/>
          <w:highlight w:val="cyan"/>
        </w:rPr>
        <w:t xml:space="preserve"> share</w:t>
      </w:r>
      <w:r w:rsidRPr="007A0EB6">
        <w:rPr>
          <w:sz w:val="16"/>
        </w:rPr>
        <w:t xml:space="preserve"> now and then. </w:t>
      </w:r>
      <w:r w:rsidRPr="007A0EB6">
        <w:rPr>
          <w:rStyle w:val="StyleUnderline"/>
          <w:highlight w:val="cyan"/>
        </w:rPr>
        <w:t>And that is</w:t>
      </w:r>
      <w:r w:rsidRPr="007A0EB6">
        <w:rPr>
          <w:rStyle w:val="StyleUnderline"/>
        </w:rPr>
        <w:t xml:space="preserve"> the reason </w:t>
      </w:r>
      <w:r w:rsidRPr="007A0EB6">
        <w:rPr>
          <w:rStyle w:val="StyleUnderline"/>
          <w:highlight w:val="cyan"/>
        </w:rPr>
        <w:t>why</w:t>
      </w:r>
      <w:r w:rsidRPr="007A0EB6">
        <w:rPr>
          <w:sz w:val="16"/>
        </w:rPr>
        <w:t xml:space="preserve">, since the dying-out of Owenism, </w:t>
      </w:r>
      <w:r w:rsidRPr="007A0EB6">
        <w:rPr>
          <w:rStyle w:val="StyleUnderline"/>
        </w:rPr>
        <w:t xml:space="preserve">there has been </w:t>
      </w:r>
      <w:r w:rsidRPr="007A0EB6">
        <w:rPr>
          <w:rStyle w:val="Emphasis"/>
          <w:highlight w:val="cyan"/>
        </w:rPr>
        <w:t>no Socialism</w:t>
      </w:r>
      <w:r w:rsidRPr="007A0EB6">
        <w:rPr>
          <w:sz w:val="16"/>
        </w:rPr>
        <w:t xml:space="preserve"> in England.34</w:t>
      </w:r>
    </w:p>
    <w:p w14:paraId="69AA083C" w14:textId="77777777" w:rsidR="0044442E" w:rsidRPr="007A0EB6" w:rsidRDefault="0044442E" w:rsidP="0044442E">
      <w:pPr>
        <w:rPr>
          <w:sz w:val="16"/>
        </w:rPr>
      </w:pPr>
      <w:r w:rsidRPr="007A0EB6">
        <w:rPr>
          <w:sz w:val="16"/>
        </w:rPr>
        <w:t xml:space="preserve">Engels’s argument was that British imperialism had made possible not only the sharing of the benefits of the imperial monopoly with a certain section of high skilled workers, but that even factory workers and the “great mass” of workers received some benefits of the “monopoly of world trade.” The </w:t>
      </w:r>
      <w:r w:rsidRPr="007A0EB6">
        <w:rPr>
          <w:rStyle w:val="StyleUnderline"/>
        </w:rPr>
        <w:t xml:space="preserve">fabulous </w:t>
      </w:r>
      <w:r w:rsidRPr="007A0EB6">
        <w:rPr>
          <w:rStyle w:val="Emphasis"/>
          <w:highlight w:val="cyan"/>
        </w:rPr>
        <w:t>wealth</w:t>
      </w:r>
      <w:r w:rsidRPr="007A0EB6">
        <w:rPr>
          <w:rStyle w:val="StyleUnderline"/>
          <w:highlight w:val="cyan"/>
        </w:rPr>
        <w:t xml:space="preserve"> of</w:t>
      </w:r>
      <w:r w:rsidRPr="007A0EB6">
        <w:rPr>
          <w:rStyle w:val="StyleUnderline"/>
        </w:rPr>
        <w:t xml:space="preserve"> Great Britain’s </w:t>
      </w:r>
      <w:r w:rsidRPr="007A0EB6">
        <w:rPr>
          <w:rStyle w:val="StyleUnderline"/>
          <w:highlight w:val="cyan"/>
        </w:rPr>
        <w:t>bourgeoisie</w:t>
      </w:r>
      <w:r w:rsidRPr="007A0EB6">
        <w:rPr>
          <w:sz w:val="16"/>
        </w:rPr>
        <w:t xml:space="preserve">, some of it </w:t>
      </w:r>
      <w:r w:rsidRPr="007A0EB6">
        <w:rPr>
          <w:rStyle w:val="StyleUnderline"/>
          <w:highlight w:val="cyan"/>
        </w:rPr>
        <w:t>spread out</w:t>
      </w:r>
      <w:r w:rsidRPr="007A0EB6">
        <w:rPr>
          <w:rStyle w:val="StyleUnderline"/>
        </w:rPr>
        <w:t xml:space="preserve"> very </w:t>
      </w:r>
      <w:r w:rsidRPr="007A0EB6">
        <w:rPr>
          <w:rStyle w:val="Emphasis"/>
          <w:highlight w:val="cyan"/>
        </w:rPr>
        <w:t>unevenly</w:t>
      </w:r>
      <w:r w:rsidRPr="007A0EB6">
        <w:rPr>
          <w:rStyle w:val="StyleUnderline"/>
        </w:rPr>
        <w:t xml:space="preserve"> among skilled and unskilled workers, tended to dampen, and at times it seemed to </w:t>
      </w:r>
      <w:r w:rsidRPr="007A0EB6">
        <w:rPr>
          <w:rStyle w:val="Emphasis"/>
          <w:highlight w:val="cyan"/>
        </w:rPr>
        <w:t>extinguish</w:t>
      </w:r>
      <w:r w:rsidRPr="007A0EB6">
        <w:rPr>
          <w:rStyle w:val="StyleUnderline"/>
          <w:highlight w:val="cyan"/>
        </w:rPr>
        <w:t xml:space="preserve"> class struggle</w:t>
      </w:r>
      <w:r w:rsidRPr="007A0EB6">
        <w:rPr>
          <w:sz w:val="16"/>
        </w:rPr>
        <w:t>.</w:t>
      </w:r>
    </w:p>
    <w:p w14:paraId="3B0AD6F0" w14:textId="77777777" w:rsidR="0044442E" w:rsidRPr="007A0EB6" w:rsidRDefault="0044442E" w:rsidP="0044442E">
      <w:pPr>
        <w:rPr>
          <w:sz w:val="16"/>
        </w:rPr>
      </w:pPr>
      <w:r w:rsidRPr="007A0EB6">
        <w:rPr>
          <w:sz w:val="16"/>
        </w:rPr>
        <w:t>Within the working class, there was broad support for England’s empire. Engels wrote to Kautsky in Germany that the English workers shared the views of the capitalist class on “colonial policy,” that is to say on imperialism.</w:t>
      </w:r>
    </w:p>
    <w:p w14:paraId="29E499AB" w14:textId="77777777" w:rsidR="0044442E" w:rsidRPr="007A0EB6" w:rsidRDefault="0044442E" w:rsidP="0044442E">
      <w:pPr>
        <w:ind w:left="720"/>
        <w:rPr>
          <w:sz w:val="16"/>
        </w:rPr>
      </w:pPr>
      <w:r w:rsidRPr="007A0EB6">
        <w:rPr>
          <w:sz w:val="16"/>
        </w:rPr>
        <w:t xml:space="preserve">You ask me what the English workers think about colonial policy. Well, exactly the same as they think about politics in general: the same as the bourgeois think. There is no workers’ party here, you see, there are only Conservatives and Liberal-Radicals, and the workers gaily share the fest of England’s monopoly of the world market and the colonies.35 </w:t>
      </w:r>
    </w:p>
    <w:p w14:paraId="41E7FEDA" w14:textId="77777777" w:rsidR="0044442E" w:rsidRPr="007A0EB6" w:rsidRDefault="0044442E" w:rsidP="0044442E">
      <w:pPr>
        <w:rPr>
          <w:sz w:val="16"/>
        </w:rPr>
      </w:pPr>
      <w:r w:rsidRPr="007A0EB6">
        <w:rPr>
          <w:rStyle w:val="StyleUnderline"/>
        </w:rPr>
        <w:t>The “</w:t>
      </w:r>
      <w:r w:rsidRPr="007A0EB6">
        <w:rPr>
          <w:rStyle w:val="Emphasis"/>
          <w:highlight w:val="cyan"/>
        </w:rPr>
        <w:t>bourgeoisification</w:t>
      </w:r>
      <w:r w:rsidRPr="007A0EB6">
        <w:rPr>
          <w:rStyle w:val="StyleUnderline"/>
          <w:highlight w:val="cyan"/>
        </w:rPr>
        <w:t xml:space="preserve"> of labor</w:t>
      </w:r>
      <w:r w:rsidRPr="007A0EB6">
        <w:rPr>
          <w:rStyle w:val="StyleUnderline"/>
        </w:rPr>
        <w:t>” was the result of the creation of the “aristocracy of labor,”</w:t>
      </w:r>
      <w:r w:rsidRPr="007A0EB6">
        <w:rPr>
          <w:sz w:val="16"/>
        </w:rPr>
        <w:t xml:space="preserve"> but also of England’s “monopoly of the world market” based on its “colonial policy,” which was by and large supported by all classes including the working class. What is unique in Engels theory of the labor aristocracy and what differentiates it from common usage at the time were the notions, first, that it was British imperialism that had created the general prosperity that supported this privileged stratum and, second, that it was </w:t>
      </w:r>
      <w:r w:rsidRPr="007A0EB6">
        <w:rPr>
          <w:rStyle w:val="StyleUnderline"/>
        </w:rPr>
        <w:t xml:space="preserve">its </w:t>
      </w:r>
      <w:r w:rsidRPr="007A0EB6">
        <w:rPr>
          <w:rStyle w:val="Emphasis"/>
        </w:rPr>
        <w:t>privileged</w:t>
      </w:r>
      <w:r w:rsidRPr="007A0EB6">
        <w:rPr>
          <w:rStyle w:val="StyleUnderline"/>
        </w:rPr>
        <w:t xml:space="preserve"> situation </w:t>
      </w:r>
      <w:r w:rsidRPr="007A0EB6">
        <w:rPr>
          <w:rStyle w:val="StyleUnderline"/>
          <w:highlight w:val="cyan"/>
        </w:rPr>
        <w:t>led</w:t>
      </w:r>
      <w:r w:rsidRPr="007A0EB6">
        <w:rPr>
          <w:rStyle w:val="StyleUnderline"/>
        </w:rPr>
        <w:t xml:space="preserve"> this group of </w:t>
      </w:r>
      <w:r w:rsidRPr="007A0EB6">
        <w:rPr>
          <w:rStyle w:val="Emphasis"/>
          <w:highlight w:val="cyan"/>
        </w:rPr>
        <w:t>workers</w:t>
      </w:r>
      <w:r w:rsidRPr="007A0EB6">
        <w:rPr>
          <w:rStyle w:val="StyleUnderline"/>
          <w:highlight w:val="cyan"/>
        </w:rPr>
        <w:t xml:space="preserve"> to become</w:t>
      </w:r>
      <w:r w:rsidRPr="007A0EB6">
        <w:rPr>
          <w:rStyle w:val="StyleUnderline"/>
        </w:rPr>
        <w:t xml:space="preserve"> more </w:t>
      </w:r>
      <w:r w:rsidRPr="007A0EB6">
        <w:rPr>
          <w:rStyle w:val="StyleUnderline"/>
          <w:highlight w:val="cyan"/>
        </w:rPr>
        <w:t xml:space="preserve">politically </w:t>
      </w:r>
      <w:r w:rsidRPr="007A0EB6">
        <w:rPr>
          <w:rStyle w:val="Emphasis"/>
          <w:highlight w:val="cyan"/>
        </w:rPr>
        <w:t>conservative</w:t>
      </w:r>
      <w:r w:rsidRPr="007A0EB6">
        <w:rPr>
          <w:sz w:val="16"/>
        </w:rPr>
        <w:t>.36</w:t>
      </w:r>
    </w:p>
    <w:p w14:paraId="7C28C0D7" w14:textId="77777777" w:rsidR="0044442E" w:rsidRPr="007A0EB6" w:rsidRDefault="0044442E" w:rsidP="0044442E">
      <w:pPr>
        <w:rPr>
          <w:sz w:val="16"/>
        </w:rPr>
      </w:pPr>
      <w:r w:rsidRPr="007A0EB6">
        <w:rPr>
          <w:sz w:val="16"/>
        </w:rPr>
        <w:t xml:space="preserve">While Britain’s privileged situation led to the apparent and relative strength of the trades unions, Marx </w:t>
      </w:r>
      <w:r w:rsidRPr="007A0EB6">
        <w:rPr>
          <w:rStyle w:val="StyleUnderline"/>
          <w:highlight w:val="cyan"/>
        </w:rPr>
        <w:t>and</w:t>
      </w:r>
      <w:r w:rsidRPr="007A0EB6">
        <w:rPr>
          <w:sz w:val="16"/>
        </w:rPr>
        <w:t xml:space="preserve"> Engels also argued that </w:t>
      </w:r>
      <w:r w:rsidRPr="007A0EB6">
        <w:rPr>
          <w:rStyle w:val="StyleUnderline"/>
        </w:rPr>
        <w:t xml:space="preserve">it also </w:t>
      </w:r>
      <w:r w:rsidRPr="007A0EB6">
        <w:rPr>
          <w:rStyle w:val="StyleUnderline"/>
          <w:highlight w:val="cyan"/>
        </w:rPr>
        <w:t>brought</w:t>
      </w:r>
      <w:r w:rsidRPr="007A0EB6">
        <w:rPr>
          <w:rStyle w:val="StyleUnderline"/>
        </w:rPr>
        <w:t xml:space="preserve"> about the </w:t>
      </w:r>
      <w:r w:rsidRPr="007A0EB6">
        <w:rPr>
          <w:rStyle w:val="Emphasis"/>
          <w:highlight w:val="cyan"/>
        </w:rPr>
        <w:t>corruption</w:t>
      </w:r>
      <w:r w:rsidRPr="007A0EB6">
        <w:rPr>
          <w:rStyle w:val="StyleUnderline"/>
          <w:highlight w:val="cyan"/>
        </w:rPr>
        <w:t xml:space="preserve"> of</w:t>
      </w:r>
      <w:r w:rsidRPr="007A0EB6">
        <w:rPr>
          <w:rStyle w:val="StyleUnderline"/>
        </w:rPr>
        <w:t xml:space="preserve"> the labor </w:t>
      </w:r>
      <w:r w:rsidRPr="007A0EB6">
        <w:rPr>
          <w:rStyle w:val="Emphasis"/>
          <w:highlight w:val="cyan"/>
        </w:rPr>
        <w:t>union</w:t>
      </w:r>
      <w:r w:rsidRPr="007A0EB6">
        <w:rPr>
          <w:rStyle w:val="StyleUnderline"/>
        </w:rPr>
        <w:t xml:space="preserve"> official</w:t>
      </w:r>
      <w:r w:rsidRPr="007A0EB6">
        <w:rPr>
          <w:rStyle w:val="Emphasis"/>
          <w:highlight w:val="cyan"/>
        </w:rPr>
        <w:t>s</w:t>
      </w:r>
      <w:r w:rsidRPr="007A0EB6">
        <w:rPr>
          <w:sz w:val="16"/>
        </w:rPr>
        <w:t xml:space="preserve">. Already in 1878, Marx wrote in a letter to Wilhelm Liebknecht that, “The leadership of the working class of England has passed into the hands of the </w:t>
      </w:r>
      <w:r w:rsidRPr="007A0EB6">
        <w:rPr>
          <w:rStyle w:val="Emphasis"/>
        </w:rPr>
        <w:t>corrupted</w:t>
      </w:r>
      <w:r w:rsidRPr="007A0EB6">
        <w:rPr>
          <w:rStyle w:val="StyleUnderline"/>
        </w:rPr>
        <w:t xml:space="preserve"> leaders of the trade </w:t>
      </w:r>
      <w:r w:rsidRPr="007A0EB6">
        <w:rPr>
          <w:rStyle w:val="Emphasis"/>
        </w:rPr>
        <w:t>unions</w:t>
      </w:r>
      <w:r w:rsidRPr="007A0EB6">
        <w:rPr>
          <w:rStyle w:val="StyleUnderline"/>
        </w:rPr>
        <w:t xml:space="preserve"> and the professional </w:t>
      </w:r>
      <w:r w:rsidRPr="007A0EB6">
        <w:rPr>
          <w:rStyle w:val="Emphasis"/>
        </w:rPr>
        <w:t>agitators</w:t>
      </w:r>
      <w:r w:rsidRPr="007A0EB6">
        <w:rPr>
          <w:sz w:val="16"/>
        </w:rPr>
        <w:t xml:space="preserve">.”37 Union </w:t>
      </w:r>
      <w:r w:rsidRPr="007A0EB6">
        <w:rPr>
          <w:rStyle w:val="StyleUnderline"/>
        </w:rPr>
        <w:t xml:space="preserve">officials </w:t>
      </w:r>
      <w:r w:rsidRPr="007A0EB6">
        <w:rPr>
          <w:rStyle w:val="StyleUnderline"/>
          <w:highlight w:val="cyan"/>
        </w:rPr>
        <w:t>who</w:t>
      </w:r>
      <w:r w:rsidRPr="007A0EB6">
        <w:rPr>
          <w:rStyle w:val="StyleUnderline"/>
        </w:rPr>
        <w:t xml:space="preserve"> partnered with the bosses </w:t>
      </w:r>
      <w:r w:rsidRPr="007A0EB6">
        <w:rPr>
          <w:rStyle w:val="StyleUnderline"/>
          <w:highlight w:val="cyan"/>
        </w:rPr>
        <w:t>kept</w:t>
      </w:r>
      <w:r w:rsidRPr="007A0EB6">
        <w:rPr>
          <w:rStyle w:val="StyleUnderline"/>
        </w:rPr>
        <w:t xml:space="preserve"> union </w:t>
      </w:r>
      <w:r w:rsidRPr="007A0EB6">
        <w:rPr>
          <w:rStyle w:val="StyleUnderline"/>
          <w:highlight w:val="cyan"/>
        </w:rPr>
        <w:t xml:space="preserve">activity </w:t>
      </w:r>
      <w:r w:rsidRPr="00F1799A">
        <w:rPr>
          <w:rStyle w:val="Emphasis"/>
          <w:highlight w:val="cyan"/>
        </w:rPr>
        <w:t>confined</w:t>
      </w:r>
      <w:r w:rsidRPr="00F1799A">
        <w:rPr>
          <w:rStyle w:val="StyleUnderline"/>
          <w:highlight w:val="cyan"/>
        </w:rPr>
        <w:t xml:space="preserve"> to</w:t>
      </w:r>
      <w:r w:rsidRPr="007A0EB6">
        <w:rPr>
          <w:rStyle w:val="StyleUnderline"/>
        </w:rPr>
        <w:t xml:space="preserve"> a </w:t>
      </w:r>
      <w:r w:rsidRPr="00F1799A">
        <w:rPr>
          <w:rStyle w:val="StyleUnderline"/>
          <w:highlight w:val="cyan"/>
        </w:rPr>
        <w:t>regular</w:t>
      </w:r>
      <w:r w:rsidRPr="007A0EB6">
        <w:rPr>
          <w:rStyle w:val="StyleUnderline"/>
        </w:rPr>
        <w:t xml:space="preserve"> round of </w:t>
      </w:r>
      <w:r w:rsidRPr="00F1799A">
        <w:rPr>
          <w:rStyle w:val="Emphasis"/>
          <w:highlight w:val="cyan"/>
        </w:rPr>
        <w:t>strikes</w:t>
      </w:r>
      <w:r w:rsidRPr="00F1799A">
        <w:rPr>
          <w:rStyle w:val="StyleUnderline"/>
          <w:highlight w:val="cyan"/>
        </w:rPr>
        <w:t xml:space="preserve"> over wages, without </w:t>
      </w:r>
      <w:r w:rsidRPr="00F1799A">
        <w:rPr>
          <w:rStyle w:val="Emphasis"/>
          <w:highlight w:val="cyan"/>
        </w:rPr>
        <w:t>challenging</w:t>
      </w:r>
      <w:r w:rsidRPr="00F1799A">
        <w:rPr>
          <w:rStyle w:val="StyleUnderline"/>
          <w:highlight w:val="cyan"/>
        </w:rPr>
        <w:t xml:space="preserve"> the </w:t>
      </w:r>
      <w:r w:rsidRPr="00F1799A">
        <w:rPr>
          <w:rStyle w:val="Emphasis"/>
          <w:highlight w:val="cyan"/>
        </w:rPr>
        <w:t>capitalist class</w:t>
      </w:r>
      <w:r w:rsidRPr="007A0EB6">
        <w:rPr>
          <w:sz w:val="16"/>
        </w:rPr>
        <w:t xml:space="preserve"> in order to improve conditions for all workers.</w:t>
      </w:r>
    </w:p>
    <w:p w14:paraId="427AFB88" w14:textId="77777777" w:rsidR="0044442E" w:rsidRPr="00F1799A" w:rsidRDefault="0044442E" w:rsidP="0044442E">
      <w:pPr>
        <w:rPr>
          <w:sz w:val="16"/>
        </w:rPr>
      </w:pPr>
      <w:r w:rsidRPr="00F1799A">
        <w:rPr>
          <w:rStyle w:val="Emphasis"/>
          <w:highlight w:val="cyan"/>
        </w:rPr>
        <w:t>Corruption</w:t>
      </w:r>
      <w:r w:rsidRPr="00F1799A">
        <w:rPr>
          <w:rStyle w:val="StyleUnderline"/>
          <w:highlight w:val="cyan"/>
        </w:rPr>
        <w:t xml:space="preserve"> arose</w:t>
      </w:r>
      <w:r w:rsidRPr="00F1799A">
        <w:rPr>
          <w:rStyle w:val="StyleUnderline"/>
        </w:rPr>
        <w:t xml:space="preserve"> out </w:t>
      </w:r>
      <w:r w:rsidRPr="00F1799A">
        <w:rPr>
          <w:rStyle w:val="StyleUnderline"/>
          <w:highlight w:val="cyan"/>
        </w:rPr>
        <w:t>of</w:t>
      </w:r>
      <w:r w:rsidRPr="00F1799A">
        <w:rPr>
          <w:rStyle w:val="StyleUnderline"/>
        </w:rPr>
        <w:t xml:space="preserve"> class </w:t>
      </w:r>
      <w:r w:rsidRPr="00F1799A">
        <w:rPr>
          <w:rStyle w:val="Emphasis"/>
          <w:highlight w:val="cyan"/>
        </w:rPr>
        <w:t>collaboration</w:t>
      </w:r>
      <w:r w:rsidRPr="00F1799A">
        <w:rPr>
          <w:rStyle w:val="StyleUnderline"/>
        </w:rPr>
        <w:t xml:space="preserve">, the close working relationship between </w:t>
      </w:r>
      <w:r w:rsidRPr="00F1799A">
        <w:rPr>
          <w:rStyle w:val="Emphasis"/>
        </w:rPr>
        <w:t>bosses</w:t>
      </w:r>
      <w:r w:rsidRPr="00F1799A">
        <w:rPr>
          <w:rStyle w:val="StyleUnderline"/>
        </w:rPr>
        <w:t xml:space="preserve"> and union officials</w:t>
      </w:r>
      <w:r w:rsidRPr="00F1799A">
        <w:rPr>
          <w:sz w:val="16"/>
        </w:rPr>
        <w:t xml:space="preserve"> in business world </w:t>
      </w:r>
      <w:r w:rsidRPr="00F1799A">
        <w:rPr>
          <w:rStyle w:val="StyleUnderline"/>
        </w:rPr>
        <w:t xml:space="preserve">and the partnership </w:t>
      </w:r>
      <w:r w:rsidRPr="00F1799A">
        <w:rPr>
          <w:rStyle w:val="StyleUnderline"/>
          <w:highlight w:val="cyan"/>
        </w:rPr>
        <w:t>between</w:t>
      </w:r>
      <w:r w:rsidRPr="00F1799A">
        <w:rPr>
          <w:rStyle w:val="StyleUnderline"/>
        </w:rPr>
        <w:t xml:space="preserve"> the </w:t>
      </w:r>
      <w:r w:rsidRPr="00F1799A">
        <w:rPr>
          <w:rStyle w:val="Emphasis"/>
          <w:highlight w:val="cyan"/>
        </w:rPr>
        <w:t>unions</w:t>
      </w:r>
      <w:r w:rsidRPr="00F1799A">
        <w:rPr>
          <w:rStyle w:val="StyleUnderline"/>
          <w:highlight w:val="cyan"/>
        </w:rPr>
        <w:t xml:space="preserve"> and</w:t>
      </w:r>
      <w:r w:rsidRPr="00F1799A">
        <w:rPr>
          <w:rStyle w:val="StyleUnderline"/>
        </w:rPr>
        <w:t xml:space="preserve"> the </w:t>
      </w:r>
      <w:r w:rsidRPr="00F1799A">
        <w:rPr>
          <w:rStyle w:val="Emphasis"/>
          <w:highlight w:val="cyan"/>
        </w:rPr>
        <w:t>Liberals</w:t>
      </w:r>
      <w:r w:rsidRPr="00F1799A">
        <w:rPr>
          <w:rStyle w:val="StyleUnderline"/>
        </w:rPr>
        <w:t xml:space="preserve"> in politics</w:t>
      </w:r>
      <w:r w:rsidRPr="00F1799A">
        <w:rPr>
          <w:sz w:val="16"/>
        </w:rPr>
        <w:t xml:space="preserve">. Marx and Engels were appalled by the movement of the unions and the former Chartists into the Liberal Party. </w:t>
      </w:r>
    </w:p>
    <w:p w14:paraId="03105AF7" w14:textId="77777777" w:rsidR="0044442E" w:rsidRPr="00F1799A" w:rsidRDefault="0044442E" w:rsidP="0044442E">
      <w:pPr>
        <w:rPr>
          <w:sz w:val="16"/>
        </w:rPr>
      </w:pPr>
      <w:r w:rsidRPr="00F1799A">
        <w:rPr>
          <w:rStyle w:val="StyleUnderline"/>
        </w:rPr>
        <w:t>Most depressing and repugnant</w:t>
      </w:r>
      <w:r w:rsidRPr="00F1799A">
        <w:rPr>
          <w:sz w:val="16"/>
        </w:rPr>
        <w:t xml:space="preserve">, however, </w:t>
      </w:r>
      <w:r w:rsidRPr="00F1799A">
        <w:rPr>
          <w:rStyle w:val="StyleUnderline"/>
        </w:rPr>
        <w:t xml:space="preserve">was the </w:t>
      </w:r>
      <w:r w:rsidRPr="00F1799A">
        <w:rPr>
          <w:rStyle w:val="Emphasis"/>
        </w:rPr>
        <w:t>bourgeoisification</w:t>
      </w:r>
      <w:r w:rsidRPr="00F1799A">
        <w:rPr>
          <w:rStyle w:val="StyleUnderline"/>
        </w:rPr>
        <w:t xml:space="preserve"> of the rank-and-file </w:t>
      </w:r>
      <w:r w:rsidRPr="00F1799A">
        <w:rPr>
          <w:rStyle w:val="Emphasis"/>
        </w:rPr>
        <w:t>workers</w:t>
      </w:r>
      <w:r w:rsidRPr="00F1799A">
        <w:rPr>
          <w:sz w:val="16"/>
        </w:rPr>
        <w:t xml:space="preserve"> themselves. Writing in 1889 to his co-thinker Friedrich Sorge in the U.S., Engels declared,</w:t>
      </w:r>
    </w:p>
    <w:p w14:paraId="257E5EF1" w14:textId="77777777" w:rsidR="0044442E" w:rsidRPr="00F1799A" w:rsidRDefault="0044442E" w:rsidP="0044442E">
      <w:pPr>
        <w:ind w:left="720"/>
        <w:rPr>
          <w:sz w:val="16"/>
        </w:rPr>
      </w:pPr>
      <w:r w:rsidRPr="00F1799A">
        <w:rPr>
          <w:sz w:val="16"/>
        </w:rPr>
        <w:t xml:space="preserve">The most repulsive thing here is </w:t>
      </w:r>
      <w:r w:rsidRPr="00F1799A">
        <w:rPr>
          <w:rStyle w:val="StyleUnderline"/>
        </w:rPr>
        <w:t>the bourgeois ‘</w:t>
      </w:r>
      <w:r w:rsidRPr="00F1799A">
        <w:rPr>
          <w:rStyle w:val="Emphasis"/>
        </w:rPr>
        <w:t>respectability</w:t>
      </w:r>
      <w:r w:rsidRPr="00F1799A">
        <w:rPr>
          <w:rStyle w:val="StyleUnderline"/>
        </w:rPr>
        <w:t>,’</w:t>
      </w:r>
      <w:r w:rsidRPr="00F1799A">
        <w:rPr>
          <w:sz w:val="16"/>
        </w:rPr>
        <w:t xml:space="preserve"> which </w:t>
      </w:r>
      <w:r w:rsidRPr="00F1799A">
        <w:rPr>
          <w:rStyle w:val="StyleUnderline"/>
        </w:rPr>
        <w:t xml:space="preserve">has grown </w:t>
      </w:r>
      <w:r w:rsidRPr="00F1799A">
        <w:rPr>
          <w:rStyle w:val="Emphasis"/>
        </w:rPr>
        <w:t>deep</w:t>
      </w:r>
      <w:r w:rsidRPr="00F1799A">
        <w:rPr>
          <w:rStyle w:val="StyleUnderline"/>
        </w:rPr>
        <w:t xml:space="preserve"> into the bones of the </w:t>
      </w:r>
      <w:r w:rsidRPr="00F1799A">
        <w:rPr>
          <w:rStyle w:val="Emphasis"/>
        </w:rPr>
        <w:t>workers</w:t>
      </w:r>
      <w:r w:rsidRPr="00F1799A">
        <w:rPr>
          <w:sz w:val="16"/>
        </w:rPr>
        <w:t>. The division of [British] society into innumerable strata, each recognized without question, each with its own pride but also its inborn respect for its ‘betters’ and ‘superiors,’ is so old and firmly established the bourgeois still find it fairly easy to get their bait accepted.38</w:t>
      </w:r>
    </w:p>
    <w:p w14:paraId="7C0D19A4" w14:textId="77777777" w:rsidR="0044442E" w:rsidRPr="00F1799A" w:rsidRDefault="0044442E" w:rsidP="0044442E">
      <w:pPr>
        <w:rPr>
          <w:sz w:val="16"/>
        </w:rPr>
      </w:pPr>
      <w:r w:rsidRPr="00F1799A">
        <w:rPr>
          <w:sz w:val="16"/>
        </w:rPr>
        <w:t xml:space="preserve">The problem then was not simply that as a result of the British “monopoly of world trade” that there existed an “aristocracy of labor” and “corrupted leaders,” but that also </w:t>
      </w:r>
      <w:r w:rsidRPr="00F1799A">
        <w:rPr>
          <w:rStyle w:val="StyleUnderline"/>
          <w:highlight w:val="cyan"/>
        </w:rPr>
        <w:t>ordinary workers</w:t>
      </w:r>
      <w:r w:rsidRPr="00F1799A">
        <w:rPr>
          <w:rStyle w:val="StyleUnderline"/>
        </w:rPr>
        <w:t xml:space="preserve"> themselves had either </w:t>
      </w:r>
      <w:r w:rsidRPr="00F1799A">
        <w:rPr>
          <w:rStyle w:val="Emphasis"/>
        </w:rPr>
        <w:t>proudly claimed</w:t>
      </w:r>
      <w:r w:rsidRPr="00F1799A">
        <w:rPr>
          <w:rStyle w:val="StyleUnderline"/>
        </w:rPr>
        <w:t xml:space="preserve"> their status as labor </w:t>
      </w:r>
      <w:r w:rsidRPr="00F1799A">
        <w:rPr>
          <w:rStyle w:val="Emphasis"/>
        </w:rPr>
        <w:t>aristocrats</w:t>
      </w:r>
      <w:r w:rsidRPr="00F1799A">
        <w:rPr>
          <w:rStyle w:val="StyleUnderline"/>
        </w:rPr>
        <w:t xml:space="preserve">, placidly </w:t>
      </w:r>
      <w:r w:rsidRPr="00F1799A">
        <w:rPr>
          <w:rStyle w:val="Emphasis"/>
          <w:highlight w:val="cyan"/>
        </w:rPr>
        <w:t>accepted</w:t>
      </w:r>
      <w:r w:rsidRPr="00F1799A">
        <w:rPr>
          <w:rStyle w:val="StyleUnderline"/>
          <w:highlight w:val="cyan"/>
        </w:rPr>
        <w:t xml:space="preserve"> their</w:t>
      </w:r>
      <w:r w:rsidRPr="00F1799A">
        <w:rPr>
          <w:sz w:val="16"/>
        </w:rPr>
        <w:t xml:space="preserve"> fairly </w:t>
      </w:r>
      <w:r w:rsidRPr="00F1799A">
        <w:rPr>
          <w:rStyle w:val="StyleUnderline"/>
          <w:highlight w:val="cyan"/>
        </w:rPr>
        <w:t xml:space="preserve">comfortable place in the </w:t>
      </w:r>
      <w:r w:rsidRPr="00F1799A">
        <w:rPr>
          <w:rStyle w:val="Emphasis"/>
          <w:highlight w:val="cyan"/>
        </w:rPr>
        <w:t>middle</w:t>
      </w:r>
      <w:r w:rsidRPr="00F1799A">
        <w:rPr>
          <w:rStyle w:val="StyleUnderline"/>
        </w:rPr>
        <w:t xml:space="preserve"> ranges, </w:t>
      </w:r>
      <w:r w:rsidRPr="00F1799A">
        <w:rPr>
          <w:rStyle w:val="StyleUnderline"/>
          <w:highlight w:val="cyan"/>
        </w:rPr>
        <w:t>or had become</w:t>
      </w:r>
      <w:r w:rsidRPr="00F1799A">
        <w:rPr>
          <w:rStyle w:val="StyleUnderline"/>
        </w:rPr>
        <w:t xml:space="preserve"> demoralized and </w:t>
      </w:r>
      <w:r w:rsidRPr="00F1799A">
        <w:rPr>
          <w:rStyle w:val="Emphasis"/>
          <w:highlight w:val="cyan"/>
        </w:rPr>
        <w:t>dejected</w:t>
      </w:r>
      <w:r w:rsidRPr="00F1799A">
        <w:rPr>
          <w:rStyle w:val="StyleUnderline"/>
        </w:rPr>
        <w:t xml:space="preserve"> by their abysmal poverty </w:t>
      </w:r>
      <w:r w:rsidRPr="00F1799A">
        <w:rPr>
          <w:sz w:val="16"/>
        </w:rPr>
        <w:t xml:space="preserve">among the labor plebs. </w:t>
      </w:r>
      <w:r w:rsidRPr="00F1799A">
        <w:rPr>
          <w:rStyle w:val="StyleUnderline"/>
          <w:highlight w:val="cyan"/>
        </w:rPr>
        <w:t xml:space="preserve">Without real </w:t>
      </w:r>
      <w:r w:rsidRPr="00F1799A">
        <w:rPr>
          <w:rStyle w:val="Emphasis"/>
          <w:highlight w:val="cyan"/>
        </w:rPr>
        <w:t>class struggle</w:t>
      </w:r>
      <w:r w:rsidRPr="00F1799A">
        <w:rPr>
          <w:rStyle w:val="StyleUnderline"/>
          <w:highlight w:val="cyan"/>
        </w:rPr>
        <w:t>, not</w:t>
      </w:r>
      <w:r w:rsidRPr="00F1799A">
        <w:rPr>
          <w:rStyle w:val="StyleUnderline"/>
        </w:rPr>
        <w:t xml:space="preserve"> simply</w:t>
      </w:r>
      <w:r w:rsidRPr="00F1799A">
        <w:rPr>
          <w:sz w:val="16"/>
        </w:rPr>
        <w:t xml:space="preserve"> the </w:t>
      </w:r>
      <w:r w:rsidRPr="00F1799A">
        <w:rPr>
          <w:rStyle w:val="StyleUnderline"/>
          <w:highlight w:val="cyan"/>
        </w:rPr>
        <w:t xml:space="preserve">routine </w:t>
      </w:r>
      <w:r w:rsidRPr="00F1799A">
        <w:rPr>
          <w:rStyle w:val="Emphasis"/>
          <w:highlight w:val="cyan"/>
        </w:rPr>
        <w:t>strikes</w:t>
      </w:r>
      <w:r w:rsidRPr="00F1799A">
        <w:rPr>
          <w:rStyle w:val="StyleUnderline"/>
        </w:rPr>
        <w:t xml:space="preserve"> over wages, </w:t>
      </w:r>
      <w:r w:rsidRPr="00F1799A">
        <w:rPr>
          <w:rStyle w:val="StyleUnderline"/>
          <w:highlight w:val="cyan"/>
        </w:rPr>
        <w:t>but</w:t>
      </w:r>
      <w:r w:rsidRPr="00F1799A">
        <w:rPr>
          <w:sz w:val="16"/>
        </w:rPr>
        <w:t xml:space="preserve"> class struggles that tended to embrace the entire working class and lead it into </w:t>
      </w:r>
      <w:r w:rsidRPr="00F1799A">
        <w:rPr>
          <w:rStyle w:val="Emphasis"/>
          <w:highlight w:val="cyan"/>
        </w:rPr>
        <w:t>conflict</w:t>
      </w:r>
      <w:r w:rsidRPr="00F1799A">
        <w:rPr>
          <w:rStyle w:val="StyleUnderline"/>
          <w:highlight w:val="cyan"/>
        </w:rPr>
        <w:t xml:space="preserve"> with</w:t>
      </w:r>
      <w:r w:rsidRPr="00F1799A">
        <w:rPr>
          <w:rStyle w:val="StyleUnderline"/>
        </w:rPr>
        <w:t xml:space="preserve"> the </w:t>
      </w:r>
      <w:r w:rsidRPr="00F1799A">
        <w:rPr>
          <w:rStyle w:val="Emphasis"/>
          <w:highlight w:val="cyan"/>
        </w:rPr>
        <w:t>employers</w:t>
      </w:r>
      <w:r w:rsidRPr="00F1799A">
        <w:rPr>
          <w:rStyle w:val="StyleUnderline"/>
          <w:highlight w:val="cyan"/>
        </w:rPr>
        <w:t xml:space="preserve"> as a class, workers became</w:t>
      </w:r>
      <w:r w:rsidRPr="00F1799A">
        <w:rPr>
          <w:sz w:val="16"/>
        </w:rPr>
        <w:t xml:space="preserve">, as Marx had suggested decades before, </w:t>
      </w:r>
      <w:r w:rsidRPr="00F1799A">
        <w:rPr>
          <w:rStyle w:val="StyleUnderline"/>
        </w:rPr>
        <w:t>“</w:t>
      </w:r>
      <w:r w:rsidRPr="00F1799A">
        <w:rPr>
          <w:rStyle w:val="Emphasis"/>
          <w:highlight w:val="cyan"/>
        </w:rPr>
        <w:t>apathetic</w:t>
      </w:r>
      <w:r w:rsidRPr="00F1799A">
        <w:rPr>
          <w:rStyle w:val="StyleUnderline"/>
        </w:rPr>
        <w:t xml:space="preserve">, thoughtless, more or less well-fed </w:t>
      </w:r>
      <w:r w:rsidRPr="00F1799A">
        <w:rPr>
          <w:rStyle w:val="Emphasis"/>
          <w:highlight w:val="cyan"/>
        </w:rPr>
        <w:t>instruments of production</w:t>
      </w:r>
      <w:r w:rsidRPr="00F1799A">
        <w:rPr>
          <w:rStyle w:val="StyleUnderline"/>
        </w:rPr>
        <w:t>.”</w:t>
      </w:r>
      <w:r w:rsidRPr="00F1799A">
        <w:rPr>
          <w:sz w:val="16"/>
        </w:rPr>
        <w:t>39</w:t>
      </w:r>
    </w:p>
    <w:p w14:paraId="1D9DB479" w14:textId="77777777" w:rsidR="0044442E" w:rsidRDefault="0044442E" w:rsidP="0044442E">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46213E3A" w14:textId="77777777" w:rsidR="0044442E" w:rsidRDefault="0044442E" w:rsidP="0044442E">
      <w:r w:rsidRPr="00663DB1">
        <w:rPr>
          <w:rStyle w:val="Style13ptBold"/>
        </w:rPr>
        <w:t>Derber 23</w:t>
      </w:r>
      <w:r>
        <w:t xml:space="preserve"> [</w:t>
      </w:r>
      <w:r w:rsidRPr="00663DB1">
        <w:t>Charles Derber (Professor of Sociology, Boston College; Ph.D., University of Chicago) and Suren Moodliar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Routledge, njn]</w:t>
      </w:r>
    </w:p>
    <w:p w14:paraId="045D20B9" w14:textId="77777777" w:rsidR="0044442E" w:rsidRPr="00663DB1" w:rsidRDefault="0044442E" w:rsidP="0044442E">
      <w:pPr>
        <w:rPr>
          <w:sz w:val="16"/>
        </w:rPr>
      </w:pPr>
      <w:r w:rsidRPr="00663DB1">
        <w:rPr>
          <w:sz w:val="16"/>
        </w:rPr>
        <w:t xml:space="preserve">The idea of </w:t>
      </w:r>
      <w:r w:rsidRPr="00663DB1">
        <w:rPr>
          <w:rStyle w:val="StyleUnderline"/>
        </w:rPr>
        <w:t xml:space="preserve">a </w:t>
      </w:r>
      <w:r w:rsidRPr="00663DB1">
        <w:rPr>
          <w:rStyle w:val="StyleUnderline"/>
          <w:highlight w:val="cyan"/>
        </w:rPr>
        <w:t xml:space="preserve">global </w:t>
      </w:r>
      <w:r w:rsidRPr="00663DB1">
        <w:rPr>
          <w:rStyle w:val="Emphasis"/>
          <w:highlight w:val="cyan"/>
        </w:rPr>
        <w:t>extinction</w:t>
      </w:r>
      <w:r w:rsidRPr="00663DB1">
        <w:rPr>
          <w:rStyle w:val="Emphasis"/>
        </w:rPr>
        <w:t xml:space="preserve"> triangle</w:t>
      </w:r>
      <w:r w:rsidRPr="00663DB1">
        <w:rPr>
          <w:rStyle w:val="StyleUnderline"/>
        </w:rPr>
        <w:t xml:space="preserve"> </w:t>
      </w:r>
      <w:r w:rsidRPr="00663DB1">
        <w:rPr>
          <w:rStyle w:val="StyleUnderline"/>
          <w:highlight w:val="cyan"/>
        </w:rPr>
        <w:t xml:space="preserve">linking </w:t>
      </w:r>
      <w:r w:rsidRPr="00663DB1">
        <w:rPr>
          <w:rStyle w:val="Emphasis"/>
          <w:highlight w:val="cyan"/>
        </w:rPr>
        <w:t>capitalism</w:t>
      </w:r>
      <w:r w:rsidRPr="00663DB1">
        <w:rPr>
          <w:rStyle w:val="StyleUnderline"/>
        </w:rPr>
        <w:t>, environmental destruction</w:t>
      </w:r>
      <w:r w:rsidRPr="00663DB1">
        <w:rPr>
          <w:sz w:val="16"/>
        </w:rPr>
        <w:t xml:space="preserve"> (including </w:t>
      </w:r>
      <w:r w:rsidRPr="00663DB1">
        <w:rPr>
          <w:rStyle w:val="Emphasis"/>
          <w:highlight w:val="cyan"/>
        </w:rPr>
        <w:t>climate change</w:t>
      </w:r>
      <w:r w:rsidRPr="00663DB1">
        <w:rPr>
          <w:rStyle w:val="StyleUnderline"/>
          <w:highlight w:val="cyan"/>
        </w:rPr>
        <w:t xml:space="preserve">, </w:t>
      </w:r>
      <w:r w:rsidRPr="00663DB1">
        <w:rPr>
          <w:rStyle w:val="Emphasis"/>
          <w:highlight w:val="cyan"/>
        </w:rPr>
        <w:t>pandemics</w:t>
      </w:r>
      <w:r w:rsidRPr="00663DB1">
        <w:rPr>
          <w:rStyle w:val="StyleUnderline"/>
        </w:rPr>
        <w:t xml:space="preserve">, and </w:t>
      </w:r>
      <w:r w:rsidRPr="00663DB1">
        <w:rPr>
          <w:rStyle w:val="Emphasis"/>
          <w:highlight w:val="cyan"/>
        </w:rPr>
        <w:t>biod</w:t>
      </w:r>
      <w:r w:rsidRPr="00663DB1">
        <w:rPr>
          <w:sz w:val="16"/>
        </w:rPr>
        <w:t xml:space="preserve">iversity </w:t>
      </w:r>
      <w:r w:rsidRPr="00663DB1">
        <w:rPr>
          <w:rStyle w:val="StyleUnderline"/>
          <w:highlight w:val="cyan"/>
        </w:rPr>
        <w:t>collapse</w:t>
      </w:r>
      <w:r w:rsidRPr="00663DB1">
        <w:rPr>
          <w:sz w:val="16"/>
        </w:rPr>
        <w:t xml:space="preserve">), </w:t>
      </w:r>
      <w:r w:rsidRPr="00663DB1">
        <w:rPr>
          <w:rStyle w:val="StyleUnderline"/>
          <w:highlight w:val="cyan"/>
        </w:rPr>
        <w:t xml:space="preserve">and </w:t>
      </w:r>
      <w:r w:rsidRPr="00663DB1">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663DB1">
        <w:rPr>
          <w:rStyle w:val="StyleUnderline"/>
          <w:highlight w:val="cyan"/>
        </w:rPr>
        <w:t>movements</w:t>
      </w:r>
      <w:r w:rsidRPr="00663DB1">
        <w:rPr>
          <w:sz w:val="16"/>
        </w:rPr>
        <w:t xml:space="preserve"> – </w:t>
      </w:r>
      <w:r w:rsidRPr="00663DB1">
        <w:rPr>
          <w:rStyle w:val="Emphasis"/>
          <w:highlight w:val="cyan"/>
        </w:rPr>
        <w:t>avoid</w:t>
      </w:r>
      <w:r w:rsidRPr="00663DB1">
        <w:rPr>
          <w:rStyle w:val="StyleUnderline"/>
        </w:rPr>
        <w:t xml:space="preserve"> the </w:t>
      </w:r>
      <w:r w:rsidRPr="00663DB1">
        <w:rPr>
          <w:rStyle w:val="StyleUnderline"/>
          <w:highlight w:val="cyan"/>
        </w:rPr>
        <w:t>subject of</w:t>
      </w:r>
      <w:r w:rsidRPr="00663DB1">
        <w:rPr>
          <w:rStyle w:val="StyleUnderline"/>
        </w:rPr>
        <w:t xml:space="preserve"> the </w:t>
      </w:r>
      <w:r w:rsidRPr="00663DB1">
        <w:rPr>
          <w:rStyle w:val="Emphasis"/>
          <w:highlight w:val="cyan"/>
        </w:rPr>
        <w:t>capitalist</w:t>
      </w:r>
      <w:r w:rsidRPr="00663DB1">
        <w:rPr>
          <w:rStyle w:val="StyleUnderline"/>
          <w:highlight w:val="cyan"/>
        </w:rPr>
        <w:t xml:space="preserve"> system and</w:t>
      </w:r>
      <w:r w:rsidRPr="00663DB1">
        <w:rPr>
          <w:rStyle w:val="StyleUnderline"/>
        </w:rPr>
        <w:t xml:space="preserve"> the </w:t>
      </w:r>
      <w:r w:rsidRPr="00663DB1">
        <w:rPr>
          <w:rStyle w:val="StyleUnderline"/>
          <w:highlight w:val="cyan"/>
        </w:rPr>
        <w:t xml:space="preserve">need for systemic </w:t>
      </w:r>
      <w:r w:rsidRPr="00663DB1">
        <w:rPr>
          <w:rStyle w:val="Emphasis"/>
          <w:highlight w:val="cyan"/>
        </w:rPr>
        <w:t>transformation</w:t>
      </w:r>
      <w:r w:rsidRPr="00663DB1">
        <w:rPr>
          <w:sz w:val="16"/>
        </w:rPr>
        <w:t xml:space="preserve"> like the plague.</w:t>
      </w:r>
    </w:p>
    <w:p w14:paraId="03BD1108" w14:textId="77777777" w:rsidR="0044442E" w:rsidRPr="00663DB1" w:rsidRDefault="0044442E" w:rsidP="0044442E">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07431FC0" w14:textId="77777777" w:rsidR="0044442E" w:rsidRPr="00663DB1" w:rsidRDefault="0044442E" w:rsidP="0044442E">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663DB1">
        <w:rPr>
          <w:rStyle w:val="StyleUnderline"/>
          <w:highlight w:val="cyan"/>
        </w:rPr>
        <w:t>things</w:t>
      </w:r>
      <w:r w:rsidRPr="00663DB1">
        <w:rPr>
          <w:rStyle w:val="StyleUnderline"/>
        </w:rPr>
        <w:t xml:space="preserve"> that are </w:t>
      </w:r>
      <w:r w:rsidRPr="00663DB1">
        <w:rPr>
          <w:rStyle w:val="Emphasis"/>
          <w:highlight w:val="cyan"/>
        </w:rPr>
        <w:t>necessary</w:t>
      </w:r>
      <w:r w:rsidRPr="00663DB1">
        <w:rPr>
          <w:rStyle w:val="StyleUnderline"/>
          <w:highlight w:val="cyan"/>
        </w:rPr>
        <w:t xml:space="preserve"> to lower </w:t>
      </w:r>
      <w:r w:rsidRPr="00663DB1">
        <w:rPr>
          <w:rStyle w:val="Emphasis"/>
          <w:highlight w:val="cyan"/>
        </w:rPr>
        <w:t>emissions</w:t>
      </w:r>
      <w:r w:rsidRPr="00663DB1">
        <w:rPr>
          <w:rStyle w:val="StyleUnderline"/>
        </w:rPr>
        <w:t xml:space="preserve"> because those things </w:t>
      </w:r>
      <w:r w:rsidRPr="00663DB1">
        <w:rPr>
          <w:rStyle w:val="Emphasis"/>
        </w:rPr>
        <w:t xml:space="preserve">fundamentally </w:t>
      </w:r>
      <w:r w:rsidRPr="00663DB1">
        <w:rPr>
          <w:rStyle w:val="Emphasis"/>
          <w:highlight w:val="cyan"/>
        </w:rPr>
        <w:t>conflict</w:t>
      </w:r>
      <w:r w:rsidRPr="00663DB1">
        <w:rPr>
          <w:rStyle w:val="StyleUnderline"/>
          <w:highlight w:val="cyan"/>
        </w:rPr>
        <w:t xml:space="preserve"> with</w:t>
      </w:r>
      <w:r w:rsidRPr="00663DB1">
        <w:rPr>
          <w:rStyle w:val="StyleUnderline"/>
        </w:rPr>
        <w:t xml:space="preserve"> deregulated </w:t>
      </w:r>
      <w:r w:rsidRPr="00663DB1">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663DB1">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663DB1">
        <w:rPr>
          <w:rStyle w:val="Emphasis"/>
          <w:highlight w:val="cyan"/>
        </w:rPr>
        <w:t>threaten</w:t>
      </w:r>
      <w:r w:rsidRPr="00663DB1">
        <w:rPr>
          <w:rStyle w:val="StyleUnderline"/>
        </w:rPr>
        <w:t xml:space="preserve">ing to </w:t>
      </w:r>
      <w:r w:rsidRPr="00663DB1">
        <w:rPr>
          <w:rStyle w:val="StyleUnderline"/>
          <w:highlight w:val="cyan"/>
        </w:rPr>
        <w:t xml:space="preserve">an </w:t>
      </w:r>
      <w:r w:rsidRPr="00663DB1">
        <w:rPr>
          <w:rStyle w:val="Emphasis"/>
          <w:highlight w:val="cyan"/>
        </w:rPr>
        <w:t>elite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3525B2F0" w14:textId="77777777" w:rsidR="0044442E" w:rsidRPr="00663DB1" w:rsidRDefault="0044442E" w:rsidP="0044442E">
      <w:pPr>
        <w:rPr>
          <w:sz w:val="16"/>
        </w:rPr>
      </w:pPr>
      <w:r w:rsidRPr="00663DB1">
        <w:rPr>
          <w:sz w:val="16"/>
        </w:rPr>
        <w:t xml:space="preserve">Klein acknowledges that “autocratic industrial socialism” can also cause climate change, but argues that </w:t>
      </w:r>
      <w:r w:rsidRPr="00663DB1">
        <w:rPr>
          <w:rStyle w:val="StyleUnderline"/>
        </w:rPr>
        <w:t xml:space="preserve">the ruling capitalist model is the major risk and </w:t>
      </w:r>
      <w:r w:rsidRPr="00663DB1">
        <w:rPr>
          <w:rStyle w:val="StyleUnderline"/>
          <w:highlight w:val="cyan"/>
        </w:rPr>
        <w:t xml:space="preserve">we </w:t>
      </w:r>
      <w:r w:rsidRPr="00663DB1">
        <w:rPr>
          <w:rStyle w:val="Emphasis"/>
          <w:highlight w:val="cyan"/>
        </w:rPr>
        <w:t>need</w:t>
      </w:r>
      <w:r w:rsidRPr="00663DB1">
        <w:rPr>
          <w:rStyle w:val="StyleUnderline"/>
        </w:rPr>
        <w:t xml:space="preserve"> to pursue a </w:t>
      </w:r>
      <w:r w:rsidRPr="00DD02B8">
        <w:rPr>
          <w:rStyle w:val="Emphasis"/>
          <w:highlight w:val="cyan"/>
        </w:rPr>
        <w:t>democratic “eco-socialism”</w:t>
      </w:r>
      <w:r w:rsidRPr="00663DB1">
        <w:rPr>
          <w:rStyle w:val="StyleUnderline"/>
        </w:rPr>
        <w:t xml:space="preserve"> to </w:t>
      </w:r>
      <w:r w:rsidRPr="00663DB1">
        <w:rPr>
          <w:rStyle w:val="Emphasis"/>
        </w:rPr>
        <w:t>save the planet</w:t>
      </w:r>
      <w:r w:rsidRPr="00663DB1">
        <w:rPr>
          <w:sz w:val="16"/>
        </w:rPr>
        <w:t xml:space="preserve">. </w:t>
      </w:r>
    </w:p>
    <w:p w14:paraId="024E5EC8" w14:textId="77777777" w:rsidR="0044442E" w:rsidRDefault="0044442E" w:rsidP="0044442E">
      <w:r>
        <w:t>&lt;&lt;TEXT CONDENSED, NONE OMITTED&gt;&gt;</w:t>
      </w:r>
    </w:p>
    <w:p w14:paraId="1396DDF9" w14:textId="77777777" w:rsidR="0044442E" w:rsidRDefault="0044442E" w:rsidP="0044442E">
      <w:pPr>
        <w:rPr>
          <w:sz w:val="12"/>
          <w:szCs w:val="12"/>
        </w:rPr>
      </w:pPr>
      <w:r w:rsidRPr="00663DB1">
        <w:rPr>
          <w:sz w:val="12"/>
        </w:rPr>
        <w:t>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1DCE5F98" w14:textId="77777777" w:rsidR="0044442E" w:rsidRPr="00663DB1" w:rsidRDefault="0044442E" w:rsidP="0044442E">
      <w:r>
        <w:t>&lt;&lt;PARAGRAPH INTEGRITY RESUMES&gt;&gt;</w:t>
      </w:r>
    </w:p>
    <w:p w14:paraId="1136154D" w14:textId="77777777" w:rsidR="0044442E" w:rsidRPr="00847D30" w:rsidRDefault="0044442E" w:rsidP="0044442E">
      <w:pPr>
        <w:rPr>
          <w:sz w:val="16"/>
        </w:rPr>
      </w:pPr>
      <w:r w:rsidRPr="00847D30">
        <w:rPr>
          <w:sz w:val="16"/>
        </w:rPr>
        <w:t>The Triangle of Extinction: Mad Money</w:t>
      </w:r>
    </w:p>
    <w:p w14:paraId="62DBDE99" w14:textId="77777777" w:rsidR="0044442E" w:rsidRPr="00847D30" w:rsidRDefault="0044442E" w:rsidP="0044442E">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27F77331" w14:textId="77777777" w:rsidR="0044442E" w:rsidRPr="00847D30" w:rsidRDefault="0044442E" w:rsidP="0044442E">
      <w:pPr>
        <w:rPr>
          <w:sz w:val="16"/>
        </w:rPr>
      </w:pPr>
      <w:r w:rsidRPr="00847D30">
        <w:rPr>
          <w:rStyle w:val="StyleUnderline"/>
        </w:rPr>
        <w:t xml:space="preserve">Capitalism </w:t>
      </w:r>
      <w:r w:rsidRPr="00847D30">
        <w:rPr>
          <w:rStyle w:val="Emphasis"/>
        </w:rPr>
        <w:t>drives</w:t>
      </w:r>
      <w:r w:rsidRPr="00847D30">
        <w:rPr>
          <w:rStyle w:val="StyleUnderline"/>
        </w:rPr>
        <w:t xml:space="preserve"> the triangle of </w:t>
      </w:r>
      <w:r w:rsidRPr="00847D30">
        <w:rPr>
          <w:rStyle w:val="Emphasis"/>
        </w:rPr>
        <w:t>extinction</w:t>
      </w:r>
      <w:r w:rsidRPr="00847D30">
        <w:rPr>
          <w:rStyle w:val="StyleUnderline"/>
        </w:rPr>
        <w:t xml:space="preserve">. Its very </w:t>
      </w:r>
      <w:r w:rsidRPr="00847D30">
        <w:rPr>
          <w:rStyle w:val="Emphasis"/>
        </w:rPr>
        <w:t>nature</w:t>
      </w:r>
      <w:r w:rsidRPr="00847D30">
        <w:rPr>
          <w:sz w:val="16"/>
        </w:rPr>
        <w:t xml:space="preserve">, as a system, </w:t>
      </w:r>
      <w:r w:rsidRPr="00847D30">
        <w:rPr>
          <w:rStyle w:val="StyleUnderline"/>
        </w:rPr>
        <w:t xml:space="preserve">foments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5B0AEFF2" w14:textId="77777777" w:rsidR="0044442E" w:rsidRPr="00847D30" w:rsidRDefault="0044442E" w:rsidP="0044442E">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the </w:t>
      </w:r>
      <w:r w:rsidRPr="00847D30">
        <w:rPr>
          <w:rStyle w:val="Emphasis"/>
          <w:highlight w:val="cyan"/>
        </w:rPr>
        <w:t>disasters</w:t>
      </w:r>
      <w:r w:rsidRPr="00847D30">
        <w:rPr>
          <w:sz w:val="16"/>
        </w:rPr>
        <w:t xml:space="preserve"> that </w:t>
      </w:r>
      <w:r w:rsidRPr="00847D30">
        <w:rPr>
          <w:rStyle w:val="StyleUnderline"/>
          <w:highlight w:val="cyan"/>
        </w:rPr>
        <w:t>leave communities</w:t>
      </w:r>
      <w:r w:rsidRPr="00847D30">
        <w:rPr>
          <w:rStyle w:val="StyleUnderline"/>
        </w:rPr>
        <w:t xml:space="preserve"> and states </w:t>
      </w:r>
      <w:r w:rsidRPr="00847D30">
        <w:rPr>
          <w:rStyle w:val="StyleUnderline"/>
          <w:highlight w:val="cyan"/>
        </w:rPr>
        <w:t xml:space="preserve">turning to </w:t>
      </w:r>
      <w:r w:rsidRPr="00847D30">
        <w:rPr>
          <w:rStyle w:val="Emphasis"/>
          <w:highlight w:val="cyan"/>
        </w:rPr>
        <w:t>capitalists</w:t>
      </w:r>
      <w:r w:rsidRPr="00847D30">
        <w:rPr>
          <w:rStyle w:val="StyleUnderline"/>
        </w:rPr>
        <w:t xml:space="preserve"> for solutions</w:t>
      </w:r>
      <w:r w:rsidRPr="00847D30">
        <w:rPr>
          <w:sz w:val="16"/>
        </w:rPr>
        <w:t xml:space="preserve">. The </w:t>
      </w:r>
      <w:r w:rsidRPr="00847D30">
        <w:rPr>
          <w:rStyle w:val="StyleUnderline"/>
          <w:highlight w:val="cyan"/>
        </w:rPr>
        <w:t>soil</w:t>
      </w:r>
      <w:r w:rsidRPr="00847D30">
        <w:rPr>
          <w:rStyle w:val="StyleUnderline"/>
        </w:rPr>
        <w:t xml:space="preserve"> fertility </w:t>
      </w:r>
      <w:r w:rsidRPr="00847D30">
        <w:rPr>
          <w:rStyle w:val="Emphasis"/>
          <w:highlight w:val="cyan"/>
        </w:rPr>
        <w:t>depletion</w:t>
      </w:r>
      <w:r w:rsidRPr="00847D30">
        <w:rPr>
          <w:sz w:val="16"/>
        </w:rPr>
        <w:t xml:space="preserve">, for example, </w:t>
      </w:r>
      <w:r w:rsidRPr="00847D30">
        <w:rPr>
          <w:rStyle w:val="StyleUnderline"/>
        </w:rPr>
        <w:t xml:space="preserve">that </w:t>
      </w:r>
      <w:r w:rsidRPr="00847D30">
        <w:rPr>
          <w:rStyle w:val="Emphasis"/>
        </w:rPr>
        <w:t>capitalist ag</w:t>
      </w:r>
      <w:r w:rsidRPr="00847D30">
        <w:rPr>
          <w:rStyle w:val="StyleUnderline"/>
        </w:rPr>
        <w:t xml:space="preserve">riculture produces, </w:t>
      </w:r>
      <w:r w:rsidRPr="00847D30">
        <w:rPr>
          <w:rStyle w:val="StyleUnderline"/>
          <w:highlight w:val="cyan"/>
        </w:rPr>
        <w:t>leaves us</w:t>
      </w:r>
      <w:r w:rsidRPr="00847D30">
        <w:rPr>
          <w:sz w:val="16"/>
        </w:rPr>
        <w:t xml:space="preserve"> all </w:t>
      </w:r>
      <w:r w:rsidRPr="00847D30">
        <w:rPr>
          <w:rStyle w:val="StyleUnderline"/>
        </w:rPr>
        <w:t xml:space="preserve">more </w:t>
      </w:r>
      <w:r w:rsidRPr="00847D30">
        <w:rPr>
          <w:rStyle w:val="Emphasis"/>
          <w:highlight w:val="cyan"/>
        </w:rPr>
        <w:t>dependent</w:t>
      </w:r>
      <w:r w:rsidRPr="00847D30">
        <w:rPr>
          <w:rStyle w:val="StyleUnderline"/>
          <w:highlight w:val="cyan"/>
        </w:rPr>
        <w:t xml:space="preserve"> on</w:t>
      </w:r>
      <w:r w:rsidRPr="00847D30">
        <w:rPr>
          <w:rStyle w:val="StyleUnderline"/>
        </w:rPr>
        <w:t xml:space="preserve"> the </w:t>
      </w:r>
      <w:r w:rsidRPr="00847D30">
        <w:rPr>
          <w:rStyle w:val="Emphasis"/>
        </w:rPr>
        <w:t>petrochem</w:t>
      </w:r>
      <w:r w:rsidRPr="00847D30">
        <w:rPr>
          <w:rStyle w:val="StyleUnderline"/>
        </w:rPr>
        <w:t>ical and agro-</w:t>
      </w:r>
      <w:r w:rsidRPr="00847D30">
        <w:rPr>
          <w:rStyle w:val="Emphasis"/>
        </w:rPr>
        <w:t>industrial</w:t>
      </w:r>
      <w:r w:rsidRPr="00847D30">
        <w:rPr>
          <w:rStyle w:val="StyleUnderline"/>
        </w:rPr>
        <w:t xml:space="preserve"> corporations selling </w:t>
      </w:r>
      <w:r w:rsidRPr="00847D30">
        <w:rPr>
          <w:rStyle w:val="Emphasis"/>
          <w:highlight w:val="cyan"/>
        </w:rPr>
        <w:t>fertilizers</w:t>
      </w:r>
      <w:r w:rsidRPr="00847D30">
        <w:rPr>
          <w:rStyle w:val="StyleUnderline"/>
        </w:rPr>
        <w:t xml:space="preserve"> and </w:t>
      </w:r>
      <w:r w:rsidRPr="00847D30">
        <w:rPr>
          <w:rStyle w:val="Emphasis"/>
        </w:rPr>
        <w:t>pesticides</w:t>
      </w:r>
      <w:r w:rsidRPr="00847D30">
        <w:rPr>
          <w:sz w:val="16"/>
        </w:rPr>
        <w:t xml:space="preserve">. Similarly, </w:t>
      </w:r>
      <w:r w:rsidRPr="00847D30">
        <w:rPr>
          <w:rStyle w:val="StyleUnderline"/>
          <w:highlight w:val="cyan"/>
        </w:rPr>
        <w:t>capitalism’s</w:t>
      </w:r>
      <w:r w:rsidRPr="00847D30">
        <w:rPr>
          <w:rStyle w:val="StyleUnderline"/>
        </w:rPr>
        <w:t xml:space="preserve"> inherent </w:t>
      </w:r>
      <w:r w:rsidRPr="00847D30">
        <w:rPr>
          <w:rStyle w:val="Emphasis"/>
          <w:highlight w:val="cyan"/>
        </w:rPr>
        <w:t>instability</w:t>
      </w:r>
      <w:r w:rsidRPr="00847D30">
        <w:rPr>
          <w:sz w:val="16"/>
        </w:rPr>
        <w:t xml:space="preserve">, particularly in the American case, </w:t>
      </w:r>
      <w:r w:rsidRPr="00847D30">
        <w:rPr>
          <w:rStyle w:val="StyleUnderline"/>
          <w:highlight w:val="cyan"/>
        </w:rPr>
        <w:t>produces</w:t>
      </w:r>
      <w:r w:rsidRPr="00847D30">
        <w:rPr>
          <w:rStyle w:val="StyleUnderline"/>
        </w:rPr>
        <w:t xml:space="preserve"> a “</w:t>
      </w:r>
      <w:r w:rsidRPr="00847D30">
        <w:rPr>
          <w:rStyle w:val="Emphasis"/>
          <w:highlight w:val="cyan"/>
        </w:rPr>
        <w:t>military Keynesianism</w:t>
      </w:r>
      <w:r w:rsidRPr="00847D30">
        <w:rPr>
          <w:rStyle w:val="StyleUnderline"/>
          <w:highlight w:val="cyan"/>
        </w:rPr>
        <w:t xml:space="preserve">,” using state spending to </w:t>
      </w:r>
      <w:r w:rsidRPr="00847D30">
        <w:rPr>
          <w:rStyle w:val="Emphasis"/>
          <w:highlight w:val="cyan"/>
        </w:rPr>
        <w:t>increase</w:t>
      </w:r>
      <w:r w:rsidRPr="00847D30">
        <w:rPr>
          <w:rStyle w:val="StyleUnderline"/>
        </w:rPr>
        <w:t xml:space="preserve"> production and </w:t>
      </w:r>
      <w:r w:rsidRPr="00847D30">
        <w:rPr>
          <w:rStyle w:val="Emphasis"/>
          <w:highlight w:val="cyan"/>
        </w:rPr>
        <w:t>profits</w:t>
      </w:r>
      <w:r w:rsidRPr="00847D30">
        <w:rPr>
          <w:sz w:val="16"/>
        </w:rPr>
        <w:t xml:space="preserve"> of military companies. </w:t>
      </w:r>
      <w:r w:rsidRPr="00847D30">
        <w:rPr>
          <w:rStyle w:val="StyleUnderline"/>
          <w:highlight w:val="cyan"/>
        </w:rPr>
        <w:t>This</w:t>
      </w:r>
      <w:r w:rsidRPr="00847D30">
        <w:rPr>
          <w:sz w:val="16"/>
        </w:rPr>
        <w:t xml:space="preserve">, in turn, </w:t>
      </w:r>
      <w:r w:rsidRPr="00847D30">
        <w:rPr>
          <w:rStyle w:val="StyleUnderline"/>
          <w:highlight w:val="cyan"/>
        </w:rPr>
        <w:t xml:space="preserve">compromises </w:t>
      </w:r>
      <w:r w:rsidRPr="00847D30">
        <w:rPr>
          <w:rStyle w:val="Emphasis"/>
          <w:highlight w:val="cyan"/>
        </w:rPr>
        <w:t>democracy</w:t>
      </w:r>
      <w:r w:rsidRPr="00847D30">
        <w:rPr>
          <w:rStyle w:val="StyleUnderline"/>
          <w:highlight w:val="cyan"/>
        </w:rPr>
        <w:t>, giving</w:t>
      </w:r>
      <w:r w:rsidRPr="00847D30">
        <w:rPr>
          <w:rStyle w:val="StyleUnderline"/>
        </w:rPr>
        <w:t xml:space="preserve"> weapons </w:t>
      </w:r>
      <w:r w:rsidRPr="00847D30">
        <w:rPr>
          <w:rStyle w:val="Emphasis"/>
          <w:highlight w:val="cyan"/>
        </w:rPr>
        <w:t>contractors</w:t>
      </w:r>
      <w:r w:rsidRPr="00847D30">
        <w:rPr>
          <w:rStyle w:val="StyleUnderline"/>
        </w:rPr>
        <w:t xml:space="preserve"> privileged </w:t>
      </w:r>
      <w:r w:rsidRPr="00847D30">
        <w:rPr>
          <w:rStyle w:val="Emphasis"/>
          <w:highlight w:val="cyan"/>
        </w:rPr>
        <w:t>access</w:t>
      </w:r>
      <w:r w:rsidRPr="00847D30">
        <w:rPr>
          <w:rStyle w:val="StyleUnderline"/>
          <w:highlight w:val="cyan"/>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4DA40C40" w14:textId="77777777" w:rsidR="0044442E" w:rsidRPr="00847D30" w:rsidRDefault="0044442E" w:rsidP="0044442E">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2976DE53" w14:textId="77777777" w:rsidR="0044442E" w:rsidRPr="00847D30" w:rsidRDefault="0044442E" w:rsidP="0044442E">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503BDF48" w14:textId="77777777" w:rsidR="0044442E" w:rsidRPr="00847D30" w:rsidRDefault="0044442E" w:rsidP="0044442E">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847D30">
        <w:rPr>
          <w:rStyle w:val="Emphasis"/>
          <w:highlight w:val="cyan"/>
        </w:rPr>
        <w:t>climate</w:t>
      </w:r>
      <w:r w:rsidRPr="00847D30">
        <w:rPr>
          <w:rStyle w:val="StyleUnderline"/>
        </w:rPr>
        <w:t xml:space="preserve"> change, </w:t>
      </w:r>
      <w:r w:rsidRPr="00847D30">
        <w:rPr>
          <w:rStyle w:val="Emphasis"/>
          <w:highlight w:val="cyan"/>
        </w:rPr>
        <w:t>pandemics</w:t>
      </w:r>
      <w:r w:rsidRPr="00847D30">
        <w:rPr>
          <w:rStyle w:val="StyleUnderline"/>
        </w:rPr>
        <w:t xml:space="preserve">, and </w:t>
      </w:r>
      <w:r w:rsidRPr="00847D30">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847D30">
        <w:rPr>
          <w:rStyle w:val="Emphasis"/>
          <w:highlight w:val="cyan"/>
        </w:rPr>
        <w:t>nuclear</w:t>
      </w:r>
      <w:r w:rsidRPr="00847D30">
        <w:rPr>
          <w:rStyle w:val="StyleUnderline"/>
          <w:highlight w:val="cyan"/>
        </w:rPr>
        <w:t xml:space="preserve">, </w:t>
      </w:r>
      <w:r w:rsidRPr="00847D30">
        <w:rPr>
          <w:rStyle w:val="Emphasis"/>
          <w:highlight w:val="cyan"/>
        </w:rPr>
        <w:t>biological</w:t>
      </w:r>
      <w:r w:rsidRPr="00847D30">
        <w:rPr>
          <w:rStyle w:val="StyleUnderline"/>
          <w:highlight w:val="cyan"/>
        </w:rPr>
        <w:t>/</w:t>
      </w:r>
      <w:r w:rsidRPr="00847D30">
        <w:rPr>
          <w:rStyle w:val="Emphasis"/>
          <w:highlight w:val="cyan"/>
        </w:rPr>
        <w:t>chemical</w:t>
      </w:r>
      <w:r w:rsidRPr="00847D30">
        <w:rPr>
          <w:rStyle w:val="StyleUnderline"/>
          <w:highlight w:val="cyan"/>
        </w:rPr>
        <w:t xml:space="preserve">, and </w:t>
      </w:r>
      <w:r w:rsidRPr="00847D30">
        <w:rPr>
          <w:rStyle w:val="Emphasis"/>
          <w:highlight w:val="cyan"/>
        </w:rPr>
        <w:t>cyberwar</w:t>
      </w:r>
      <w:r w:rsidRPr="00847D30">
        <w:rPr>
          <w:rStyle w:val="StyleUnderline"/>
          <w:highlight w:val="cyan"/>
        </w:rPr>
        <w:t xml:space="preserve"> risks</w:t>
      </w:r>
      <w:r w:rsidRPr="00847D30">
        <w:rPr>
          <w:rStyle w:val="StyleUnderline"/>
        </w:rPr>
        <w:t xml:space="preserve">. </w:t>
      </w:r>
      <w:r w:rsidRPr="00847D30">
        <w:rPr>
          <w:rStyle w:val="StyleUnderline"/>
          <w:highlight w:val="cyan"/>
        </w:rPr>
        <w:t>All</w:t>
      </w:r>
      <w:r w:rsidRPr="00847D30">
        <w:rPr>
          <w:rStyle w:val="StyleUnderline"/>
        </w:rPr>
        <w:t xml:space="preserve"> of these</w:t>
      </w:r>
      <w:r w:rsidRPr="00847D30">
        <w:rPr>
          <w:sz w:val="16"/>
        </w:rPr>
        <w:t xml:space="preserve"> six varieties of </w:t>
      </w:r>
      <w:r w:rsidRPr="00847D30">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23F1B1C9" w14:textId="77777777" w:rsidR="0044442E" w:rsidRPr="00847D30" w:rsidRDefault="0044442E" w:rsidP="0044442E">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0A3E43B0" w14:textId="77777777" w:rsidR="0044442E" w:rsidRDefault="0044442E" w:rsidP="0044442E">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847D30">
        <w:rPr>
          <w:rStyle w:val="StyleUnderline"/>
          <w:highlight w:val="cyan"/>
        </w:rPr>
        <w:t xml:space="preserve">capitalism is a </w:t>
      </w:r>
      <w:r w:rsidRPr="00847D30">
        <w:rPr>
          <w:rStyle w:val="Emphasis"/>
          <w:highlight w:val="cyan"/>
        </w:rPr>
        <w:t>leading</w:t>
      </w:r>
      <w:r w:rsidRPr="00847D30">
        <w:rPr>
          <w:rStyle w:val="StyleUnderline"/>
          <w:highlight w:val="cyan"/>
        </w:rPr>
        <w:t xml:space="preserve"> cause</w:t>
      </w:r>
      <w:r w:rsidRPr="00847D30">
        <w:rPr>
          <w:rStyle w:val="StyleUnderline"/>
        </w:rPr>
        <w:t xml:space="preserve"> and accelerator </w:t>
      </w:r>
      <w:r w:rsidRPr="00847D30">
        <w:rPr>
          <w:rStyle w:val="StyleUnderline"/>
          <w:highlight w:val="cyan"/>
        </w:rPr>
        <w:t xml:space="preserve">of </w:t>
      </w:r>
      <w:r w:rsidRPr="00847D30">
        <w:rPr>
          <w:rStyle w:val="Emphasis"/>
          <w:highlight w:val="cyan"/>
        </w:rPr>
        <w:t>all</w:t>
      </w:r>
      <w:r w:rsidRPr="00847D30">
        <w:rPr>
          <w:rStyle w:val="StyleUnderline"/>
        </w:rPr>
        <w:t xml:space="preserve"> these </w:t>
      </w:r>
      <w:r w:rsidRPr="00847D30">
        <w:rPr>
          <w:rStyle w:val="Emphasis"/>
          <w:highlight w:val="cyan"/>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r w:rsidRPr="00847D30">
        <w:rPr>
          <w:rStyle w:val="StyleUnderline"/>
        </w:rPr>
        <w:t>Scholarship on climate change</w:t>
      </w:r>
      <w:r w:rsidRPr="00847D30">
        <w:rPr>
          <w:sz w:val="16"/>
        </w:rPr>
        <w:t xml:space="preserve"> and broader environmental matters typically </w:t>
      </w:r>
      <w:r w:rsidRPr="00847D30">
        <w:rPr>
          <w:rStyle w:val="StyleUnderline"/>
        </w:rPr>
        <w:t xml:space="preserve">recognize several </w:t>
      </w:r>
      <w:r w:rsidRPr="00847D30">
        <w:rPr>
          <w:rStyle w:val="StyleUnderline"/>
          <w:highlight w:val="cyan"/>
        </w:rPr>
        <w:t xml:space="preserve">major </w:t>
      </w:r>
      <w:r w:rsidRPr="00847D30">
        <w:rPr>
          <w:rStyle w:val="Emphasis"/>
          <w:highlight w:val="cyan"/>
        </w:rPr>
        <w:t>tipping points</w:t>
      </w:r>
      <w:r w:rsidRPr="00847D30">
        <w:rPr>
          <w:rStyle w:val="StyleUnderline"/>
        </w:rPr>
        <w:t xml:space="preserve"> and environmental thresholds </w:t>
      </w:r>
      <w:r w:rsidRPr="00847D30">
        <w:rPr>
          <w:rStyle w:val="StyleUnderline"/>
          <w:highlight w:val="cyan"/>
        </w:rPr>
        <w:t>beyond which</w:t>
      </w:r>
      <w:r w:rsidRPr="00847D30">
        <w:rPr>
          <w:rStyle w:val="StyleUnderline"/>
        </w:rPr>
        <w:t xml:space="preserve"> abrupt and </w:t>
      </w:r>
      <w:r w:rsidRPr="00847D30">
        <w:rPr>
          <w:rStyle w:val="Emphasis"/>
          <w:highlight w:val="cyan"/>
        </w:rPr>
        <w:t>catastrophic</w:t>
      </w:r>
      <w:r w:rsidRPr="00847D30">
        <w:rPr>
          <w:rStyle w:val="StyleUnderline"/>
          <w:highlight w:val="cyan"/>
        </w:rPr>
        <w:t xml:space="preserve"> outcomes are</w:t>
      </w:r>
      <w:r w:rsidRPr="00847D30">
        <w:rPr>
          <w:sz w:val="16"/>
        </w:rPr>
        <w:t xml:space="preserve"> to be </w:t>
      </w:r>
      <w:r w:rsidRPr="00847D30">
        <w:rPr>
          <w:rStyle w:val="StyleUnderline"/>
          <w:highlight w:val="cyan"/>
        </w:rPr>
        <w:t>expected</w:t>
      </w:r>
      <w:r w:rsidRPr="00847D30">
        <w:rPr>
          <w:sz w:val="16"/>
        </w:rPr>
        <w:t>. While we do explore these in depth, we consider these important aspects of the three corners of the triangle of extinction.5</w:t>
      </w:r>
    </w:p>
    <w:p w14:paraId="11B77E59" w14:textId="77777777" w:rsidR="0044442E" w:rsidRDefault="0044442E" w:rsidP="0044442E">
      <w:pPr>
        <w:pStyle w:val="Heading4"/>
      </w:pPr>
      <w:r>
        <w:t xml:space="preserve">The alternative is </w:t>
      </w:r>
      <w:r w:rsidRPr="004C7414">
        <w:rPr>
          <w:u w:val="single"/>
        </w:rPr>
        <w:t>ecosocialism</w:t>
      </w:r>
      <w:r>
        <w:t>.</w:t>
      </w:r>
    </w:p>
    <w:p w14:paraId="4776D3C7" w14:textId="77777777" w:rsidR="0044442E" w:rsidRDefault="0044442E" w:rsidP="0044442E">
      <w:r w:rsidRPr="004C7414">
        <w:rPr>
          <w:rStyle w:val="Style13ptBold"/>
        </w:rPr>
        <w:t>Fernandes 20</w:t>
      </w:r>
      <w:r>
        <w:t xml:space="preserve"> [Sabrina </w:t>
      </w:r>
      <w:r w:rsidRPr="004C7414">
        <w:t>Fernandes</w:t>
      </w:r>
      <w:r>
        <w:t xml:space="preserve"> (Postdoctoral fellow, International Research Group on Authoritarianism and Counter-Strategies, Rosa Luxemburg Stiftung and the University of Brasília; lead editor, Jacobin Brasil), “Ecosocialism from the Margins,” NACLA Report on the Americas, Vol. </w:t>
      </w:r>
      <w:r w:rsidRPr="004C7414">
        <w:t>52</w:t>
      </w:r>
      <w:r>
        <w:t xml:space="preserve">, No. </w:t>
      </w:r>
      <w:r w:rsidRPr="004C7414">
        <w:t xml:space="preserve">2, </w:t>
      </w:r>
      <w:r>
        <w:t xml:space="preserve">pp. </w:t>
      </w:r>
      <w:r w:rsidRPr="004C7414">
        <w:t>137</w:t>
      </w:r>
      <w:r>
        <w:t>-</w:t>
      </w:r>
      <w:r w:rsidRPr="004C7414">
        <w:t>143</w:t>
      </w:r>
      <w:r>
        <w:t>,</w:t>
      </w:r>
      <w:r w:rsidRPr="004C7414">
        <w:t xml:space="preserve"> https://doi.org/10.1080/10714839.2020.1768731</w:t>
      </w:r>
      <w:r>
        <w:t>, njn]</w:t>
      </w:r>
    </w:p>
    <w:p w14:paraId="34A76305" w14:textId="77777777" w:rsidR="0044442E" w:rsidRPr="007C3005" w:rsidRDefault="0044442E" w:rsidP="0044442E">
      <w:pPr>
        <w:rPr>
          <w:sz w:val="16"/>
        </w:rPr>
      </w:pPr>
      <w:r w:rsidRPr="007C3005">
        <w:rPr>
          <w:sz w:val="16"/>
        </w:rPr>
        <w:t>Decarbonize and Organize!</w:t>
      </w:r>
    </w:p>
    <w:p w14:paraId="148E759C" w14:textId="77777777" w:rsidR="0044442E" w:rsidRPr="007C3005" w:rsidRDefault="0044442E" w:rsidP="0044442E">
      <w:pPr>
        <w:rPr>
          <w:sz w:val="16"/>
        </w:rPr>
      </w:pPr>
      <w:r w:rsidRPr="007C3005">
        <w:rPr>
          <w:rStyle w:val="StyleUnderline"/>
        </w:rPr>
        <w:t xml:space="preserve">Ecology is a </w:t>
      </w:r>
      <w:r w:rsidRPr="007C3005">
        <w:rPr>
          <w:rStyle w:val="Emphasis"/>
        </w:rPr>
        <w:t>pivotal</w:t>
      </w:r>
      <w:r w:rsidRPr="007C3005">
        <w:rPr>
          <w:rStyle w:val="StyleUnderline"/>
        </w:rPr>
        <w:t xml:space="preserve"> point of </w:t>
      </w:r>
      <w:r w:rsidRPr="007C3005">
        <w:rPr>
          <w:rStyle w:val="Emphasis"/>
        </w:rPr>
        <w:t>convergence</w:t>
      </w:r>
      <w:r w:rsidRPr="007C3005">
        <w:rPr>
          <w:rStyle w:val="StyleUnderline"/>
        </w:rPr>
        <w:t xml:space="preserve"> for the world’s oppressed</w:t>
      </w:r>
      <w:r w:rsidRPr="007C3005">
        <w:rPr>
          <w:sz w:val="16"/>
        </w:rPr>
        <w:t xml:space="preserve"> and dispossessed. Environmental impacts fall disproportionately on the poor. Women are more likely to take on extra social reproduction burdens after environmental disasters. Cities designed around capital lack infrastructure in their peripheries and are very racialized. </w:t>
      </w:r>
      <w:r w:rsidRPr="007C3005">
        <w:rPr>
          <w:rStyle w:val="StyleUnderline"/>
        </w:rPr>
        <w:t xml:space="preserve">Ecological connections foster not only </w:t>
      </w:r>
      <w:r w:rsidRPr="007C3005">
        <w:rPr>
          <w:rStyle w:val="Emphasis"/>
        </w:rPr>
        <w:t>solidarity</w:t>
      </w:r>
      <w:r w:rsidRPr="007C3005">
        <w:rPr>
          <w:rStyle w:val="StyleUnderline"/>
        </w:rPr>
        <w:t xml:space="preserve">, but deep </w:t>
      </w:r>
      <w:r w:rsidRPr="007C3005">
        <w:rPr>
          <w:rStyle w:val="Emphasis"/>
        </w:rPr>
        <w:t>syntheses</w:t>
      </w:r>
      <w:r w:rsidRPr="007C3005">
        <w:rPr>
          <w:sz w:val="16"/>
        </w:rPr>
        <w:t xml:space="preserve"> between struggles.</w:t>
      </w:r>
    </w:p>
    <w:p w14:paraId="38429D64" w14:textId="77777777" w:rsidR="0044442E" w:rsidRPr="007C3005" w:rsidRDefault="0044442E" w:rsidP="0044442E">
      <w:pPr>
        <w:rPr>
          <w:sz w:val="16"/>
        </w:rPr>
      </w:pPr>
      <w:r w:rsidRPr="007C3005">
        <w:rPr>
          <w:sz w:val="16"/>
        </w:rPr>
        <w:t xml:space="preserve">The banner of food sovereignty, for example, connects landless workers to healthcare professionals to animal liberation activists. Climate activists, policymakers, and every labor union interested in full employment, training, and better jobs all share a concern for radical change in the energy system. </w:t>
      </w:r>
      <w:r w:rsidRPr="007C3005">
        <w:rPr>
          <w:rStyle w:val="Emphasis"/>
          <w:highlight w:val="cyan"/>
        </w:rPr>
        <w:t>Ecosocialists</w:t>
      </w:r>
      <w:r w:rsidRPr="007C3005">
        <w:rPr>
          <w:rStyle w:val="StyleUnderline"/>
          <w:highlight w:val="cyan"/>
        </w:rPr>
        <w:t xml:space="preserve"> understand</w:t>
      </w:r>
      <w:r w:rsidRPr="007C3005">
        <w:rPr>
          <w:rStyle w:val="StyleUnderline"/>
        </w:rPr>
        <w:t xml:space="preserve"> the </w:t>
      </w:r>
      <w:r w:rsidRPr="007C3005">
        <w:rPr>
          <w:rStyle w:val="StyleUnderline"/>
          <w:highlight w:val="cyan"/>
        </w:rPr>
        <w:t xml:space="preserve">power of </w:t>
      </w:r>
      <w:r w:rsidRPr="007C3005">
        <w:rPr>
          <w:rStyle w:val="Emphasis"/>
          <w:highlight w:val="cyan"/>
        </w:rPr>
        <w:t>organizing</w:t>
      </w:r>
      <w:r w:rsidRPr="007C3005">
        <w:rPr>
          <w:rStyle w:val="StyleUnderline"/>
          <w:highlight w:val="cyan"/>
        </w:rPr>
        <w:t xml:space="preserve"> the </w:t>
      </w:r>
      <w:r w:rsidRPr="007C3005">
        <w:rPr>
          <w:rStyle w:val="Emphasis"/>
          <w:highlight w:val="cyan"/>
        </w:rPr>
        <w:t>working class</w:t>
      </w:r>
      <w:r w:rsidRPr="007C3005">
        <w:rPr>
          <w:rStyle w:val="StyleUnderline"/>
        </w:rPr>
        <w:t xml:space="preserve"> in a metabolic way</w:t>
      </w:r>
      <w:r w:rsidRPr="007C3005">
        <w:rPr>
          <w:sz w:val="16"/>
        </w:rPr>
        <w:t xml:space="preserve">—that is, </w:t>
      </w:r>
      <w:r w:rsidRPr="007C3005">
        <w:rPr>
          <w:rStyle w:val="StyleUnderline"/>
        </w:rPr>
        <w:t xml:space="preserve">through an understanding that if </w:t>
      </w:r>
      <w:r w:rsidRPr="007C3005">
        <w:rPr>
          <w:rStyle w:val="Emphasis"/>
        </w:rPr>
        <w:t>class</w:t>
      </w:r>
      <w:r w:rsidRPr="007C3005">
        <w:rPr>
          <w:rStyle w:val="StyleUnderline"/>
        </w:rPr>
        <w:t xml:space="preserve"> and </w:t>
      </w:r>
      <w:r w:rsidRPr="007C3005">
        <w:rPr>
          <w:rStyle w:val="Emphasis"/>
        </w:rPr>
        <w:t>oppression</w:t>
      </w:r>
      <w:r w:rsidRPr="007C3005">
        <w:rPr>
          <w:rStyle w:val="StyleUnderline"/>
        </w:rPr>
        <w:t xml:space="preserve"> are </w:t>
      </w:r>
      <w:r w:rsidRPr="007C3005">
        <w:rPr>
          <w:rStyle w:val="Emphasis"/>
        </w:rPr>
        <w:t>inseparable</w:t>
      </w:r>
      <w:r w:rsidRPr="007C3005">
        <w:rPr>
          <w:rStyle w:val="StyleUnderline"/>
        </w:rPr>
        <w:t xml:space="preserve"> from ecological conditions</w:t>
      </w:r>
      <w:r w:rsidRPr="007C3005">
        <w:rPr>
          <w:sz w:val="16"/>
        </w:rPr>
        <w:t xml:space="preserve">, then </w:t>
      </w:r>
      <w:r w:rsidRPr="007C3005">
        <w:rPr>
          <w:rStyle w:val="StyleUnderline"/>
        </w:rPr>
        <w:t xml:space="preserve">struggles must </w:t>
      </w:r>
      <w:r w:rsidRPr="007C3005">
        <w:rPr>
          <w:rStyle w:val="Emphasis"/>
        </w:rPr>
        <w:t>act accordingly</w:t>
      </w:r>
      <w:r w:rsidRPr="007C3005">
        <w:rPr>
          <w:sz w:val="16"/>
        </w:rPr>
        <w:t xml:space="preserve">. Rather than different struggles simply marching alongside each other, </w:t>
      </w:r>
      <w:r w:rsidRPr="007C3005">
        <w:rPr>
          <w:rStyle w:val="StyleUnderline"/>
        </w:rPr>
        <w:t xml:space="preserve">the horizon calls for making </w:t>
      </w:r>
      <w:r w:rsidRPr="007C3005">
        <w:rPr>
          <w:rStyle w:val="Emphasis"/>
        </w:rPr>
        <w:t>connections</w:t>
      </w:r>
      <w:r w:rsidRPr="007C3005">
        <w:rPr>
          <w:rStyle w:val="StyleUnderline"/>
        </w:rPr>
        <w:t xml:space="preserve"> around</w:t>
      </w:r>
      <w:r w:rsidRPr="007C3005">
        <w:rPr>
          <w:sz w:val="16"/>
        </w:rPr>
        <w:t xml:space="preserve"> the </w:t>
      </w:r>
      <w:r w:rsidRPr="007C3005">
        <w:rPr>
          <w:rStyle w:val="Emphasis"/>
        </w:rPr>
        <w:t>ecological</w:t>
      </w:r>
      <w:r w:rsidRPr="007C3005">
        <w:rPr>
          <w:rStyle w:val="StyleUnderline"/>
        </w:rPr>
        <w:t xml:space="preserve"> underpinnings of</w:t>
      </w:r>
      <w:r w:rsidRPr="007C3005">
        <w:rPr>
          <w:sz w:val="16"/>
        </w:rPr>
        <w:t xml:space="preserve"> the </w:t>
      </w:r>
      <w:r w:rsidRPr="007C3005">
        <w:rPr>
          <w:rStyle w:val="Emphasis"/>
        </w:rPr>
        <w:t>material</w:t>
      </w:r>
      <w:r w:rsidRPr="007C3005">
        <w:rPr>
          <w:rStyle w:val="StyleUnderline"/>
        </w:rPr>
        <w:t xml:space="preserve"> conditions for </w:t>
      </w:r>
      <w:r w:rsidRPr="007C3005">
        <w:rPr>
          <w:rStyle w:val="Emphasis"/>
        </w:rPr>
        <w:t>survival</w:t>
      </w:r>
      <w:r w:rsidRPr="007C3005">
        <w:rPr>
          <w:sz w:val="16"/>
        </w:rPr>
        <w:t>—and even revolution. We can no longer separate labor organizing from feminist, anti-racist, LGBTQI+, animal liberation, prison abolition, anti-imperialist, and self-determination struggles. The metabolic ecological view shows that they don’t simply share similar interests, but root causes.</w:t>
      </w:r>
    </w:p>
    <w:p w14:paraId="6E9CD640" w14:textId="77777777" w:rsidR="0044442E" w:rsidRPr="007C3005" w:rsidRDefault="0044442E" w:rsidP="0044442E">
      <w:pPr>
        <w:rPr>
          <w:sz w:val="16"/>
        </w:rPr>
      </w:pPr>
      <w:r w:rsidRPr="007C3005">
        <w:rPr>
          <w:sz w:val="16"/>
        </w:rPr>
        <w:t xml:space="preserve">As environmental concerns become ever more pressing, a few sectors of the Left have finally realized their importance. We must be strategic. Higher sensitivity to </w:t>
      </w:r>
      <w:r w:rsidRPr="007C3005">
        <w:rPr>
          <w:rStyle w:val="StyleUnderline"/>
        </w:rPr>
        <w:t>environmental issues present</w:t>
      </w:r>
      <w:r w:rsidRPr="007C3005">
        <w:rPr>
          <w:sz w:val="16"/>
        </w:rPr>
        <w:t xml:space="preserve">s an </w:t>
      </w:r>
      <w:r w:rsidRPr="007C3005">
        <w:rPr>
          <w:rStyle w:val="StyleUnderline"/>
        </w:rPr>
        <w:t xml:space="preserve">opportunity for </w:t>
      </w:r>
      <w:r w:rsidRPr="007C3005">
        <w:rPr>
          <w:rStyle w:val="Emphasis"/>
        </w:rPr>
        <w:t>politicization</w:t>
      </w:r>
      <w:r w:rsidRPr="007C3005">
        <w:rPr>
          <w:sz w:val="16"/>
        </w:rPr>
        <w:t xml:space="preserve"> so that we can, at the same time, </w:t>
      </w:r>
      <w:r w:rsidRPr="007C3005">
        <w:rPr>
          <w:rStyle w:val="Emphasis"/>
          <w:highlight w:val="cyan"/>
        </w:rPr>
        <w:t>reject</w:t>
      </w:r>
      <w:r w:rsidRPr="007C3005">
        <w:rPr>
          <w:rStyle w:val="StyleUnderline"/>
        </w:rPr>
        <w:t xml:space="preserve"> inherently flawed </w:t>
      </w:r>
      <w:r w:rsidRPr="007C3005">
        <w:rPr>
          <w:rStyle w:val="Emphasis"/>
          <w:highlight w:val="cyan"/>
        </w:rPr>
        <w:t>“green” capitalist</w:t>
      </w:r>
      <w:r w:rsidRPr="007C3005">
        <w:rPr>
          <w:rStyle w:val="StyleUnderline"/>
          <w:highlight w:val="cyan"/>
        </w:rPr>
        <w:t xml:space="preserve"> proposals and</w:t>
      </w:r>
      <w:r w:rsidRPr="007C3005">
        <w:rPr>
          <w:sz w:val="16"/>
        </w:rPr>
        <w:t xml:space="preserve"> learn to </w:t>
      </w:r>
      <w:r w:rsidRPr="007C3005">
        <w:rPr>
          <w:rStyle w:val="StyleUnderline"/>
          <w:highlight w:val="cyan"/>
        </w:rPr>
        <w:t>build</w:t>
      </w:r>
      <w:r w:rsidRPr="007C3005">
        <w:rPr>
          <w:rStyle w:val="StyleUnderline"/>
        </w:rPr>
        <w:t xml:space="preserve"> the </w:t>
      </w:r>
      <w:r w:rsidRPr="007C3005">
        <w:rPr>
          <w:rStyle w:val="Emphasis"/>
          <w:highlight w:val="cyan"/>
        </w:rPr>
        <w:t>conditions</w:t>
      </w:r>
      <w:r w:rsidRPr="007C3005">
        <w:rPr>
          <w:rStyle w:val="StyleUnderline"/>
          <w:highlight w:val="cyan"/>
        </w:rPr>
        <w:t xml:space="preserve"> for a </w:t>
      </w:r>
      <w:r w:rsidRPr="007C3005">
        <w:rPr>
          <w:rStyle w:val="Emphasis"/>
          <w:highlight w:val="cyan"/>
        </w:rPr>
        <w:t>radical horizon</w:t>
      </w:r>
      <w:r w:rsidRPr="007C3005">
        <w:rPr>
          <w:sz w:val="16"/>
        </w:rPr>
        <w:t>.</w:t>
      </w:r>
    </w:p>
    <w:p w14:paraId="11D435B0" w14:textId="77777777" w:rsidR="0044442E" w:rsidRPr="007C3005" w:rsidRDefault="0044442E" w:rsidP="0044442E">
      <w:pPr>
        <w:rPr>
          <w:sz w:val="16"/>
        </w:rPr>
      </w:pPr>
      <w:r w:rsidRPr="007C3005">
        <w:rPr>
          <w:sz w:val="16"/>
        </w:rPr>
        <w:t>At some level, this requires ecosocialists to consider reform and revolution. Ecosocialism is a revolutionary perspective, yet it must be aware of the mediations required to guarantee the ecological conditions for a revolution. The urgency of climate change calls for decarbonization while still under capitalism. This does not mean, however, accepting such a plan on capitalist terms. The logic must be to decarbonize fast, with a focus on the public system, fighting privatization at all costs, and strengthening popular movements and organizations. A decarbonized mode of production is necessary to ensure that when workers are ready to overthrow capitalist structures, there is still a healthy planet on which to build socialism.</w:t>
      </w:r>
    </w:p>
    <w:p w14:paraId="151C4BB9" w14:textId="77777777" w:rsidR="0044442E" w:rsidRPr="007C3005" w:rsidRDefault="0044442E" w:rsidP="0044442E">
      <w:pPr>
        <w:rPr>
          <w:sz w:val="16"/>
        </w:rPr>
      </w:pPr>
      <w:r w:rsidRPr="007C3005">
        <w:rPr>
          <w:sz w:val="16"/>
        </w:rPr>
        <w:t xml:space="preserve">This is why projects aimed at outstripping the carbon economy, such as </w:t>
      </w:r>
      <w:r w:rsidRPr="007C3005">
        <w:rPr>
          <w:rStyle w:val="StyleUnderline"/>
        </w:rPr>
        <w:t>the Green New Deal</w:t>
      </w:r>
      <w:r w:rsidRPr="007C3005">
        <w:rPr>
          <w:sz w:val="16"/>
        </w:rPr>
        <w:t xml:space="preserve">, propose a transition from a carbon-based economy to renewables. This transition requires change in many areas, but it </w:t>
      </w:r>
      <w:r w:rsidRPr="007C3005">
        <w:rPr>
          <w:rStyle w:val="StyleUnderline"/>
        </w:rPr>
        <w:t xml:space="preserve">is </w:t>
      </w:r>
      <w:r w:rsidRPr="007C3005">
        <w:rPr>
          <w:rStyle w:val="Emphasis"/>
        </w:rPr>
        <w:t>not</w:t>
      </w:r>
      <w:r w:rsidRPr="007C3005">
        <w:rPr>
          <w:rStyle w:val="StyleUnderline"/>
        </w:rPr>
        <w:t xml:space="preserve"> what socialists call a </w:t>
      </w:r>
      <w:r w:rsidRPr="007C3005">
        <w:rPr>
          <w:rStyle w:val="Emphasis"/>
        </w:rPr>
        <w:t>transitional</w:t>
      </w:r>
      <w:r w:rsidRPr="007C3005">
        <w:rPr>
          <w:rStyle w:val="StyleUnderline"/>
        </w:rPr>
        <w:t xml:space="preserve"> program, let alone a socialist </w:t>
      </w:r>
      <w:r w:rsidRPr="007C3005">
        <w:rPr>
          <w:rStyle w:val="Emphasis"/>
        </w:rPr>
        <w:t>revolutionary</w:t>
      </w:r>
      <w:r w:rsidRPr="007C3005">
        <w:rPr>
          <w:rStyle w:val="StyleUnderline"/>
        </w:rPr>
        <w:t xml:space="preserve"> endeavor. Decarbonization is both an immediate </w:t>
      </w:r>
      <w:r w:rsidRPr="007C3005">
        <w:rPr>
          <w:rStyle w:val="Emphasis"/>
        </w:rPr>
        <w:t>necessity</w:t>
      </w:r>
      <w:r w:rsidRPr="007C3005">
        <w:rPr>
          <w:rStyle w:val="StyleUnderline"/>
        </w:rPr>
        <w:t xml:space="preserve"> and a material </w:t>
      </w:r>
      <w:r w:rsidRPr="007C3005">
        <w:rPr>
          <w:rStyle w:val="Emphasis"/>
        </w:rPr>
        <w:t>prerequisite</w:t>
      </w:r>
      <w:r w:rsidRPr="007C3005">
        <w:rPr>
          <w:sz w:val="16"/>
        </w:rPr>
        <w:t xml:space="preserve"> for any transitional program and the very prospect of organizing to abolish private property. To be successful, </w:t>
      </w:r>
      <w:r w:rsidRPr="007C3005">
        <w:rPr>
          <w:rStyle w:val="Emphasis"/>
          <w:highlight w:val="cyan"/>
        </w:rPr>
        <w:t>decarbonization</w:t>
      </w:r>
      <w:r w:rsidRPr="007C3005">
        <w:rPr>
          <w:rStyle w:val="StyleUnderline"/>
        </w:rPr>
        <w:t xml:space="preserve"> efforts </w:t>
      </w:r>
      <w:r w:rsidRPr="007C3005">
        <w:rPr>
          <w:rStyle w:val="StyleUnderline"/>
          <w:highlight w:val="cyan"/>
        </w:rPr>
        <w:t>need to be</w:t>
      </w:r>
      <w:r w:rsidRPr="007C3005">
        <w:rPr>
          <w:rStyle w:val="StyleUnderline"/>
        </w:rPr>
        <w:t xml:space="preserve"> highly </w:t>
      </w:r>
      <w:r w:rsidRPr="007C3005">
        <w:rPr>
          <w:rStyle w:val="Emphasis"/>
          <w:highlight w:val="cyan"/>
        </w:rPr>
        <w:t>coordinated</w:t>
      </w:r>
      <w:r w:rsidRPr="007C3005">
        <w:rPr>
          <w:rStyle w:val="StyleUnderline"/>
        </w:rPr>
        <w:t xml:space="preserve">, but </w:t>
      </w:r>
      <w:r w:rsidRPr="007C3005">
        <w:rPr>
          <w:rStyle w:val="StyleUnderline"/>
          <w:highlight w:val="cyan"/>
        </w:rPr>
        <w:t xml:space="preserve">in a </w:t>
      </w:r>
      <w:r w:rsidRPr="007C3005">
        <w:rPr>
          <w:rStyle w:val="Emphasis"/>
          <w:highlight w:val="cyan"/>
        </w:rPr>
        <w:t>bottom-up</w:t>
      </w:r>
      <w:r w:rsidRPr="007C3005">
        <w:rPr>
          <w:rStyle w:val="StyleUnderline"/>
          <w:highlight w:val="cyan"/>
        </w:rPr>
        <w:t xml:space="preserve"> fashion</w:t>
      </w:r>
      <w:r w:rsidRPr="007C3005">
        <w:rPr>
          <w:sz w:val="16"/>
        </w:rPr>
        <w:t>. Third-stage ecosocialism calls for mobilizing entire working-class sectors while also growing the Left by attracting those concerned about the viability of life into the next century.</w:t>
      </w:r>
    </w:p>
    <w:p w14:paraId="7991C72E" w14:textId="77777777" w:rsidR="0044442E" w:rsidRPr="00D46AB6" w:rsidRDefault="0044442E" w:rsidP="0044442E">
      <w:pPr>
        <w:rPr>
          <w:sz w:val="16"/>
        </w:rPr>
      </w:pPr>
      <w:r w:rsidRPr="00D46AB6">
        <w:rPr>
          <w:sz w:val="16"/>
        </w:rPr>
        <w:t xml:space="preserve">Of course, </w:t>
      </w:r>
      <w:r w:rsidRPr="007C3005">
        <w:rPr>
          <w:rStyle w:val="StyleUnderline"/>
          <w:highlight w:val="cyan"/>
        </w:rPr>
        <w:t xml:space="preserve">green </w:t>
      </w:r>
      <w:r w:rsidRPr="007C3005">
        <w:rPr>
          <w:rStyle w:val="Emphasis"/>
          <w:highlight w:val="cyan"/>
        </w:rPr>
        <w:t>capitalists</w:t>
      </w:r>
      <w:r w:rsidRPr="00D46AB6">
        <w:rPr>
          <w:sz w:val="16"/>
        </w:rPr>
        <w:t xml:space="preserve"> have also tried to </w:t>
      </w:r>
      <w:r w:rsidRPr="007C3005">
        <w:rPr>
          <w:rStyle w:val="StyleUnderline"/>
          <w:highlight w:val="cyan"/>
        </w:rPr>
        <w:t>present</w:t>
      </w:r>
      <w:r w:rsidRPr="007C3005">
        <w:rPr>
          <w:rStyle w:val="StyleUnderline"/>
        </w:rPr>
        <w:t xml:space="preserve"> their </w:t>
      </w:r>
      <w:r w:rsidRPr="007C3005">
        <w:rPr>
          <w:rStyle w:val="Emphasis"/>
          <w:highlight w:val="cyan"/>
        </w:rPr>
        <w:t>own version</w:t>
      </w:r>
      <w:r w:rsidRPr="007C3005">
        <w:rPr>
          <w:rStyle w:val="StyleUnderline"/>
        </w:rPr>
        <w:t xml:space="preserve"> of decarbonization</w:t>
      </w:r>
      <w:r w:rsidRPr="00D46AB6">
        <w:rPr>
          <w:sz w:val="16"/>
        </w:rPr>
        <w:t xml:space="preserve">. This vision </w:t>
      </w:r>
      <w:r w:rsidRPr="007C3005">
        <w:rPr>
          <w:rStyle w:val="StyleUnderline"/>
        </w:rPr>
        <w:t xml:space="preserve">revolves </w:t>
      </w:r>
      <w:r w:rsidRPr="007C3005">
        <w:rPr>
          <w:rStyle w:val="StyleUnderline"/>
          <w:highlight w:val="cyan"/>
        </w:rPr>
        <w:t>around</w:t>
      </w:r>
      <w:r w:rsidRPr="007C3005">
        <w:rPr>
          <w:rStyle w:val="StyleUnderline"/>
        </w:rPr>
        <w:t xml:space="preserve"> private </w:t>
      </w:r>
      <w:r w:rsidRPr="00D46AB6">
        <w:rPr>
          <w:rStyle w:val="Emphasis"/>
          <w:highlight w:val="cyan"/>
        </w:rPr>
        <w:t>property</w:t>
      </w:r>
      <w:r w:rsidRPr="00D46AB6">
        <w:rPr>
          <w:rStyle w:val="StyleUnderline"/>
        </w:rPr>
        <w:t xml:space="preserve"> and </w:t>
      </w:r>
      <w:r w:rsidRPr="00D46AB6">
        <w:rPr>
          <w:rStyle w:val="Emphasis"/>
          <w:highlight w:val="cyan"/>
        </w:rPr>
        <w:t>profit</w:t>
      </w:r>
      <w:r w:rsidRPr="00D46AB6">
        <w:rPr>
          <w:rStyle w:val="StyleUnderline"/>
        </w:rPr>
        <w:t xml:space="preserve"> margins, allows for more </w:t>
      </w:r>
      <w:r w:rsidRPr="00D46AB6">
        <w:rPr>
          <w:rStyle w:val="Emphasis"/>
        </w:rPr>
        <w:t>extractivism</w:t>
      </w:r>
      <w:r w:rsidRPr="00D46AB6">
        <w:rPr>
          <w:sz w:val="16"/>
        </w:rPr>
        <w:t xml:space="preserve">, takes a slow pace, </w:t>
      </w:r>
      <w:r w:rsidRPr="007C3005">
        <w:rPr>
          <w:rStyle w:val="StyleUnderline"/>
          <w:highlight w:val="cyan"/>
        </w:rPr>
        <w:t>and</w:t>
      </w:r>
      <w:r w:rsidRPr="007C3005">
        <w:rPr>
          <w:rStyle w:val="StyleUnderline"/>
        </w:rPr>
        <w:t xml:space="preserve"> demonstrates a </w:t>
      </w:r>
      <w:r w:rsidRPr="00D46AB6">
        <w:rPr>
          <w:rStyle w:val="Emphasis"/>
          <w:highlight w:val="cyan"/>
        </w:rPr>
        <w:t>dangerous</w:t>
      </w:r>
      <w:r w:rsidRPr="007C3005">
        <w:rPr>
          <w:rStyle w:val="Emphasis"/>
        </w:rPr>
        <w:t xml:space="preserve"> optimism</w:t>
      </w:r>
      <w:r w:rsidRPr="007C3005">
        <w:rPr>
          <w:rStyle w:val="StyleUnderline"/>
        </w:rPr>
        <w:t xml:space="preserve"> for undeveloped </w:t>
      </w:r>
      <w:r w:rsidRPr="00D46AB6">
        <w:rPr>
          <w:rStyle w:val="Emphasis"/>
          <w:highlight w:val="cyan"/>
        </w:rPr>
        <w:t>tech</w:t>
      </w:r>
      <w:r w:rsidRPr="007C3005">
        <w:rPr>
          <w:rStyle w:val="StyleUnderline"/>
        </w:rPr>
        <w:t>nologies</w:t>
      </w:r>
      <w:r w:rsidRPr="00D46AB6">
        <w:rPr>
          <w:sz w:val="16"/>
        </w:rPr>
        <w:t xml:space="preserve"> that may solve our carbon problem one day without altering production. Unless matters such as pollution and biodiversity loss can be commodified, </w:t>
      </w:r>
      <w:r w:rsidRPr="00D46AB6">
        <w:rPr>
          <w:rStyle w:val="StyleUnderline"/>
          <w:highlight w:val="cyan"/>
        </w:rPr>
        <w:t>these</w:t>
      </w:r>
      <w:r w:rsidRPr="007C3005">
        <w:rPr>
          <w:rStyle w:val="StyleUnderline"/>
        </w:rPr>
        <w:t xml:space="preserve"> approaches </w:t>
      </w:r>
      <w:r w:rsidRPr="00D46AB6">
        <w:rPr>
          <w:rStyle w:val="Emphasis"/>
          <w:highlight w:val="cyan"/>
        </w:rPr>
        <w:t>neglect</w:t>
      </w:r>
      <w:r w:rsidRPr="00D46AB6">
        <w:rPr>
          <w:rStyle w:val="StyleUnderline"/>
          <w:highlight w:val="cyan"/>
        </w:rPr>
        <w:t xml:space="preserve"> elements of</w:t>
      </w:r>
      <w:r w:rsidRPr="007C3005">
        <w:rPr>
          <w:rStyle w:val="StyleUnderline"/>
        </w:rPr>
        <w:t xml:space="preserve"> the </w:t>
      </w:r>
      <w:r w:rsidRPr="00D46AB6">
        <w:rPr>
          <w:rStyle w:val="Emphasis"/>
          <w:highlight w:val="cyan"/>
        </w:rPr>
        <w:t>ecological crisis</w:t>
      </w:r>
      <w:r w:rsidRPr="00D46AB6">
        <w:rPr>
          <w:rStyle w:val="StyleUnderline"/>
          <w:highlight w:val="cyan"/>
        </w:rPr>
        <w:t xml:space="preserve"> other than </w:t>
      </w:r>
      <w:r w:rsidRPr="00D46AB6">
        <w:rPr>
          <w:rStyle w:val="Emphasis"/>
          <w:highlight w:val="cyan"/>
        </w:rPr>
        <w:t>carbon</w:t>
      </w:r>
      <w:r w:rsidRPr="00D46AB6">
        <w:rPr>
          <w:rStyle w:val="StyleUnderline"/>
        </w:rPr>
        <w:t xml:space="preserve">. </w:t>
      </w:r>
      <w:r w:rsidRPr="00D46AB6">
        <w:rPr>
          <w:rStyle w:val="StyleUnderline"/>
          <w:highlight w:val="cyan"/>
        </w:rPr>
        <w:t xml:space="preserve">The </w:t>
      </w:r>
      <w:r w:rsidRPr="00D46AB6">
        <w:rPr>
          <w:rStyle w:val="Emphasis"/>
          <w:highlight w:val="cyan"/>
        </w:rPr>
        <w:t>ecosocialist</w:t>
      </w:r>
      <w:r w:rsidRPr="00D46AB6">
        <w:rPr>
          <w:rStyle w:val="StyleUnderline"/>
          <w:highlight w:val="cyan"/>
        </w:rPr>
        <w:t xml:space="preserve"> task</w:t>
      </w:r>
      <w:r w:rsidRPr="00D46AB6">
        <w:rPr>
          <w:rStyle w:val="StyleUnderline"/>
        </w:rPr>
        <w:t xml:space="preserve"> in</w:t>
      </w:r>
      <w:r w:rsidRPr="00D46AB6">
        <w:rPr>
          <w:sz w:val="16"/>
        </w:rPr>
        <w:t xml:space="preserve"> the face of the Green New Deal </w:t>
      </w:r>
      <w:r w:rsidRPr="00D46AB6">
        <w:rPr>
          <w:rStyle w:val="StyleUnderline"/>
          <w:highlight w:val="cyan"/>
        </w:rPr>
        <w:t>is to make</w:t>
      </w:r>
      <w:r w:rsidRPr="00D46AB6">
        <w:rPr>
          <w:rStyle w:val="StyleUnderline"/>
        </w:rPr>
        <w:t xml:space="preserve"> the </w:t>
      </w:r>
      <w:r w:rsidRPr="00D46AB6">
        <w:rPr>
          <w:rStyle w:val="Emphasis"/>
          <w:highlight w:val="cyan"/>
        </w:rPr>
        <w:t>proposal</w:t>
      </w:r>
      <w:r w:rsidRPr="00D46AB6">
        <w:rPr>
          <w:sz w:val="16"/>
        </w:rPr>
        <w:t>—its goals, speed of implementation, and involvement of workers and their interests—</w:t>
      </w:r>
      <w:r w:rsidRPr="00D46AB6">
        <w:rPr>
          <w:rStyle w:val="StyleUnderline"/>
          <w:highlight w:val="cyan"/>
        </w:rPr>
        <w:t xml:space="preserve">as </w:t>
      </w:r>
      <w:r w:rsidRPr="00D46AB6">
        <w:rPr>
          <w:rStyle w:val="Emphasis"/>
          <w:highlight w:val="cyan"/>
        </w:rPr>
        <w:t>radical</w:t>
      </w:r>
      <w:r w:rsidRPr="00D46AB6">
        <w:rPr>
          <w:rStyle w:val="StyleUnderline"/>
          <w:highlight w:val="cyan"/>
        </w:rPr>
        <w:t xml:space="preserve"> as possible. This</w:t>
      </w:r>
      <w:r w:rsidRPr="00D46AB6">
        <w:rPr>
          <w:rStyle w:val="StyleUnderline"/>
        </w:rPr>
        <w:t xml:space="preserve"> also </w:t>
      </w:r>
      <w:r w:rsidRPr="00D46AB6">
        <w:rPr>
          <w:rStyle w:val="Emphasis"/>
          <w:highlight w:val="cyan"/>
        </w:rPr>
        <w:t>demands</w:t>
      </w:r>
      <w:r w:rsidRPr="00D46AB6">
        <w:rPr>
          <w:sz w:val="16"/>
        </w:rPr>
        <w:t xml:space="preserve"> an internationalist perspective that considers the transfer of financial resources—as an incentive but also as a kind of reparation—to support colonized and affected countries in transitioning away from carbon. This process must also ensure local autonomy, making way for the South’s political contributions to ensure that the system will indeed change.</w:t>
      </w:r>
    </w:p>
    <w:p w14:paraId="68931AC8" w14:textId="77777777" w:rsidR="0044442E" w:rsidRPr="00D46AB6" w:rsidRDefault="0044442E" w:rsidP="0044442E">
      <w:pPr>
        <w:rPr>
          <w:sz w:val="16"/>
        </w:rPr>
      </w:pPr>
      <w:r w:rsidRPr="00D46AB6">
        <w:rPr>
          <w:sz w:val="16"/>
        </w:rPr>
        <w:t xml:space="preserve">The challenge is how to bring the whole Left to this understanding—and not just in terms of convincing arguments, but as praxis. Brazil’s Petrobras offers an important example. It is paramount that the oil reserves in the pre-salt layers—found thousands of yards deep in the ocean’s subsoil and very expensive to extract—stay as put as possible. Foreign, private sector pressure aims to weaken the state’s role in Petrobras, and this has affected the company’s workers as well as consumer prices for oil and gas. A common perspective, shared by the Petrobras union, argues for </w:t>
      </w:r>
      <w:r w:rsidRPr="00D46AB6">
        <w:rPr>
          <w:rStyle w:val="StyleUnderline"/>
        </w:rPr>
        <w:t xml:space="preserve">complete </w:t>
      </w:r>
      <w:r w:rsidRPr="00D46AB6">
        <w:rPr>
          <w:rStyle w:val="Emphasis"/>
          <w:highlight w:val="cyan"/>
        </w:rPr>
        <w:t>nationalization</w:t>
      </w:r>
      <w:r w:rsidRPr="00D46AB6">
        <w:rPr>
          <w:rStyle w:val="StyleUnderline"/>
        </w:rPr>
        <w:t xml:space="preserve"> of the company so that the reserves support </w:t>
      </w:r>
      <w:r w:rsidRPr="00D46AB6">
        <w:rPr>
          <w:rStyle w:val="Emphasis"/>
        </w:rPr>
        <w:t>national sovereignty</w:t>
      </w:r>
      <w:r w:rsidRPr="00D46AB6">
        <w:rPr>
          <w:sz w:val="16"/>
        </w:rPr>
        <w:t>— rather than imperialist interests—by guaranteeing Brazil 100 years of energy autonomy. From a standard developmentalist perspective without any ecological regard, this sounds like a dream workers’ sovereignty argument. It is, however, unrealistic, as it puts the whole world in danger of a sped-up climate catastrophe. This demonstrates the importance of fostering ecosocialism in Brazil and the urgency of developing a decarbonization program.</w:t>
      </w:r>
    </w:p>
    <w:p w14:paraId="6E775A39" w14:textId="77777777" w:rsidR="0044442E" w:rsidRPr="00D46AB6" w:rsidRDefault="0044442E" w:rsidP="0044442E">
      <w:pPr>
        <w:rPr>
          <w:rStyle w:val="StyleUnderline"/>
        </w:rPr>
      </w:pPr>
      <w:r w:rsidRPr="00D46AB6">
        <w:rPr>
          <w:sz w:val="16"/>
        </w:rPr>
        <w:t xml:space="preserve">Privatization evidently would lead to intense extractivism without any rewards for the workers or the country, so it must be fought on all fronts. Yet, it is also important for countries like Brazil to produce their own decarbonizing “deal” so that labor unions in carbon-based industries can become involved. </w:t>
      </w:r>
      <w:r w:rsidRPr="00D46AB6">
        <w:rPr>
          <w:rStyle w:val="StyleUnderline"/>
        </w:rPr>
        <w:t xml:space="preserve">Only a fully </w:t>
      </w:r>
      <w:r w:rsidRPr="00D46AB6">
        <w:rPr>
          <w:rStyle w:val="Emphasis"/>
        </w:rPr>
        <w:t>nationalized</w:t>
      </w:r>
      <w:r w:rsidRPr="00D46AB6">
        <w:rPr>
          <w:rStyle w:val="StyleUnderline"/>
        </w:rPr>
        <w:t xml:space="preserve">, </w:t>
      </w:r>
      <w:r w:rsidRPr="00D46AB6">
        <w:rPr>
          <w:rStyle w:val="Emphasis"/>
        </w:rPr>
        <w:t>worker-controlled</w:t>
      </w:r>
      <w:r w:rsidRPr="00D46AB6">
        <w:rPr>
          <w:rStyle w:val="StyleUnderline"/>
        </w:rPr>
        <w:t xml:space="preserve"> Petrobras will</w:t>
      </w:r>
      <w:r w:rsidRPr="00D46AB6">
        <w:rPr>
          <w:sz w:val="16"/>
        </w:rPr>
        <w:t xml:space="preserve"> be able to </w:t>
      </w:r>
      <w:r w:rsidRPr="00D46AB6">
        <w:rPr>
          <w:rStyle w:val="StyleUnderline"/>
        </w:rPr>
        <w:t xml:space="preserve">posit the </w:t>
      </w:r>
      <w:r w:rsidRPr="00D46AB6">
        <w:rPr>
          <w:rStyle w:val="Emphasis"/>
        </w:rPr>
        <w:t>necessary</w:t>
      </w:r>
      <w:r w:rsidRPr="00D46AB6">
        <w:rPr>
          <w:rStyle w:val="StyleUnderline"/>
        </w:rPr>
        <w:t xml:space="preserve"> steps for a just transition based on: a </w:t>
      </w:r>
      <w:r w:rsidRPr="00D46AB6">
        <w:rPr>
          <w:rStyle w:val="Emphasis"/>
          <w:highlight w:val="cyan"/>
        </w:rPr>
        <w:t>moratorium</w:t>
      </w:r>
      <w:r w:rsidRPr="00D46AB6">
        <w:rPr>
          <w:rStyle w:val="StyleUnderline"/>
          <w:highlight w:val="cyan"/>
        </w:rPr>
        <w:t xml:space="preserve"> on</w:t>
      </w:r>
      <w:r w:rsidRPr="00D46AB6">
        <w:rPr>
          <w:rStyle w:val="StyleUnderline"/>
        </w:rPr>
        <w:t xml:space="preserve"> new </w:t>
      </w:r>
      <w:r w:rsidRPr="00D46AB6">
        <w:rPr>
          <w:rStyle w:val="StyleUnderline"/>
          <w:highlight w:val="cyan"/>
        </w:rPr>
        <w:t>explorations</w:t>
      </w:r>
      <w:r w:rsidRPr="00D46AB6">
        <w:rPr>
          <w:rStyle w:val="StyleUnderline"/>
        </w:rPr>
        <w:t xml:space="preserve">, fast </w:t>
      </w:r>
      <w:r w:rsidRPr="00D46AB6">
        <w:rPr>
          <w:rStyle w:val="Emphasis"/>
          <w:highlight w:val="cyan"/>
        </w:rPr>
        <w:t>diversification</w:t>
      </w:r>
      <w:r w:rsidRPr="00D46AB6">
        <w:rPr>
          <w:sz w:val="16"/>
        </w:rPr>
        <w:t xml:space="preserve"> of the company’s activities into renewables, </w:t>
      </w:r>
      <w:r w:rsidRPr="00D46AB6">
        <w:rPr>
          <w:rStyle w:val="StyleUnderline"/>
          <w:highlight w:val="cyan"/>
        </w:rPr>
        <w:t xml:space="preserve">and job </w:t>
      </w:r>
      <w:r w:rsidRPr="00D46AB6">
        <w:rPr>
          <w:rStyle w:val="Emphasis"/>
          <w:highlight w:val="cyan"/>
        </w:rPr>
        <w:t>training</w:t>
      </w:r>
      <w:r w:rsidRPr="00D46AB6">
        <w:rPr>
          <w:rStyle w:val="StyleUnderline"/>
        </w:rPr>
        <w:t>, compensation, and a jobs guarantee.</w:t>
      </w:r>
    </w:p>
    <w:p w14:paraId="73CD284D" w14:textId="77777777" w:rsidR="0044442E" w:rsidRPr="00D46AB6" w:rsidRDefault="0044442E" w:rsidP="0044442E">
      <w:pPr>
        <w:rPr>
          <w:sz w:val="16"/>
        </w:rPr>
      </w:pPr>
      <w:r w:rsidRPr="00D46AB6">
        <w:rPr>
          <w:sz w:val="16"/>
        </w:rPr>
        <w:t>This is not entirely novel—Norway’s national oil company Equinor has expressed a commitment to bringing the country’s emissions close to zero by 2050. Petrobras invested in renewables in the past as a way to “prepare the company for a low-carbon economy future,” but it is currently disinvesting from those sectors, including by selling its wind power plants in early in 2020. Private interests in the pre-salt layer and the government’s privatization intentions have set Petrobras back. A radical decarbonizing program that includes the national oil company, with new priorities led by unionized workers, would have the potential to not only reclaim Petrobras’ earlier renewables plans, but also go even further than Equinor’s targets. This change would empower other national oil companies in the region as well and could help to reroute the future of Mexico’s Pemex, among others.</w:t>
      </w:r>
    </w:p>
    <w:p w14:paraId="20900BE2" w14:textId="77777777" w:rsidR="0044442E" w:rsidRPr="00D46AB6" w:rsidRDefault="0044442E" w:rsidP="0044442E">
      <w:pPr>
        <w:rPr>
          <w:sz w:val="16"/>
        </w:rPr>
      </w:pPr>
      <w:r w:rsidRPr="00D46AB6">
        <w:rPr>
          <w:sz w:val="16"/>
        </w:rPr>
        <w:t xml:space="preserve">As the authors of the 2019 book A Planet to Win put it, a just transition depends on seizing public control of energy resources, and it will only be just if it focuses on improving people’s lives. Besides averting climate collapse, </w:t>
      </w:r>
      <w:r w:rsidRPr="00D46AB6">
        <w:rPr>
          <w:rStyle w:val="StyleUnderline"/>
        </w:rPr>
        <w:t xml:space="preserve">this kind of </w:t>
      </w:r>
      <w:r w:rsidRPr="00D46AB6">
        <w:rPr>
          <w:rStyle w:val="Emphasis"/>
        </w:rPr>
        <w:t>decarbonizing</w:t>
      </w:r>
      <w:r w:rsidRPr="00D46AB6">
        <w:rPr>
          <w:rStyle w:val="StyleUnderline"/>
        </w:rPr>
        <w:t xml:space="preserve"> deal contributes to the </w:t>
      </w:r>
      <w:r w:rsidRPr="00D46AB6">
        <w:rPr>
          <w:rStyle w:val="Emphasis"/>
        </w:rPr>
        <w:t>ecosocialist</w:t>
      </w:r>
      <w:r w:rsidRPr="00D46AB6">
        <w:rPr>
          <w:rStyle w:val="StyleUnderline"/>
        </w:rPr>
        <w:t xml:space="preserve"> horizon: </w:t>
      </w:r>
      <w:r w:rsidRPr="00D46AB6">
        <w:rPr>
          <w:rStyle w:val="StyleUnderline"/>
          <w:highlight w:val="cyan"/>
        </w:rPr>
        <w:t xml:space="preserve">There can be </w:t>
      </w:r>
      <w:r w:rsidRPr="00D46AB6">
        <w:rPr>
          <w:rStyle w:val="Emphasis"/>
          <w:highlight w:val="cyan"/>
        </w:rPr>
        <w:t>no just</w:t>
      </w:r>
      <w:r w:rsidRPr="00D46AB6">
        <w:rPr>
          <w:rStyle w:val="StyleUnderline"/>
        </w:rPr>
        <w:t xml:space="preserve"> energy </w:t>
      </w:r>
      <w:r w:rsidRPr="00D46AB6">
        <w:rPr>
          <w:rStyle w:val="Emphasis"/>
          <w:highlight w:val="cyan"/>
        </w:rPr>
        <w:t>transition</w:t>
      </w:r>
      <w:r w:rsidRPr="00D46AB6">
        <w:rPr>
          <w:rStyle w:val="StyleUnderline"/>
          <w:highlight w:val="cyan"/>
        </w:rPr>
        <w:t xml:space="preserve"> without </w:t>
      </w:r>
      <w:r w:rsidRPr="00D46AB6">
        <w:rPr>
          <w:rStyle w:val="Emphasis"/>
          <w:highlight w:val="cyan"/>
        </w:rPr>
        <w:t>organizing</w:t>
      </w:r>
      <w:r w:rsidRPr="00D46AB6">
        <w:rPr>
          <w:rStyle w:val="StyleUnderline"/>
          <w:highlight w:val="cyan"/>
        </w:rPr>
        <w:t>, and</w:t>
      </w:r>
      <w:r w:rsidRPr="00D46AB6">
        <w:rPr>
          <w:rStyle w:val="StyleUnderline"/>
        </w:rPr>
        <w:t xml:space="preserve"> </w:t>
      </w:r>
      <w:r w:rsidRPr="00D46AB6">
        <w:rPr>
          <w:sz w:val="16"/>
        </w:rPr>
        <w:t xml:space="preserve">the fruits of </w:t>
      </w:r>
      <w:r w:rsidRPr="00D46AB6">
        <w:rPr>
          <w:rStyle w:val="StyleUnderline"/>
          <w:highlight w:val="cyan"/>
        </w:rPr>
        <w:t>this</w:t>
      </w:r>
      <w:r w:rsidRPr="00D46AB6">
        <w:rPr>
          <w:rStyle w:val="StyleUnderline"/>
        </w:rPr>
        <w:t xml:space="preserve"> </w:t>
      </w:r>
      <w:r w:rsidRPr="00D46AB6">
        <w:rPr>
          <w:rStyle w:val="Emphasis"/>
        </w:rPr>
        <w:t>organizing</w:t>
      </w:r>
      <w:r w:rsidRPr="00D46AB6">
        <w:rPr>
          <w:rStyle w:val="StyleUnderline"/>
        </w:rPr>
        <w:t xml:space="preserve"> </w:t>
      </w:r>
      <w:r w:rsidRPr="00D46AB6">
        <w:rPr>
          <w:rStyle w:val="StyleUnderline"/>
          <w:highlight w:val="cyan"/>
        </w:rPr>
        <w:t xml:space="preserve">can move towards </w:t>
      </w:r>
      <w:r w:rsidRPr="00D46AB6">
        <w:rPr>
          <w:rStyle w:val="Emphasis"/>
          <w:highlight w:val="cyan"/>
        </w:rPr>
        <w:t>overcoming cap</w:t>
      </w:r>
      <w:r w:rsidRPr="00D46AB6">
        <w:rPr>
          <w:sz w:val="16"/>
        </w:rPr>
        <w:t xml:space="preserve">italism. </w:t>
      </w:r>
      <w:r w:rsidRPr="00D46AB6">
        <w:rPr>
          <w:rStyle w:val="Emphasis"/>
        </w:rPr>
        <w:t>Restructuring</w:t>
      </w:r>
      <w:r w:rsidRPr="00D46AB6">
        <w:rPr>
          <w:rStyle w:val="StyleUnderline"/>
        </w:rPr>
        <w:t xml:space="preserve"> the economy away from carbon while </w:t>
      </w:r>
      <w:r w:rsidRPr="00D46AB6">
        <w:rPr>
          <w:rStyle w:val="Emphasis"/>
        </w:rPr>
        <w:t>centering</w:t>
      </w:r>
      <w:r w:rsidRPr="00D46AB6">
        <w:rPr>
          <w:rStyle w:val="StyleUnderline"/>
        </w:rPr>
        <w:t xml:space="preserve"> the </w:t>
      </w:r>
      <w:r w:rsidRPr="00D46AB6">
        <w:rPr>
          <w:rStyle w:val="Emphasis"/>
        </w:rPr>
        <w:t>working class</w:t>
      </w:r>
      <w:r w:rsidRPr="00D46AB6">
        <w:rPr>
          <w:rStyle w:val="StyleUnderline"/>
        </w:rPr>
        <w:t xml:space="preserve"> makes it </w:t>
      </w:r>
      <w:r w:rsidRPr="00D46AB6">
        <w:rPr>
          <w:rStyle w:val="Emphasis"/>
        </w:rPr>
        <w:t>possible</w:t>
      </w:r>
      <w:r w:rsidRPr="00D46AB6">
        <w:rPr>
          <w:sz w:val="16"/>
        </w:rPr>
        <w:t xml:space="preserve"> to dream of cities with </w:t>
      </w:r>
      <w:r w:rsidRPr="00D46AB6">
        <w:rPr>
          <w:rStyle w:val="StyleUnderline"/>
        </w:rPr>
        <w:t xml:space="preserve">efficient </w:t>
      </w:r>
      <w:r w:rsidRPr="00D46AB6">
        <w:rPr>
          <w:rStyle w:val="Emphasis"/>
        </w:rPr>
        <w:t>housing</w:t>
      </w:r>
      <w:r w:rsidRPr="00D46AB6">
        <w:rPr>
          <w:rStyle w:val="StyleUnderline"/>
        </w:rPr>
        <w:t>, better</w:t>
      </w:r>
      <w:r w:rsidRPr="00D46AB6">
        <w:rPr>
          <w:sz w:val="16"/>
        </w:rPr>
        <w:t xml:space="preserve"> modes of </w:t>
      </w:r>
      <w:r w:rsidRPr="00D46AB6">
        <w:rPr>
          <w:rStyle w:val="Emphasis"/>
        </w:rPr>
        <w:t>transportation</w:t>
      </w:r>
      <w:r w:rsidRPr="00D46AB6">
        <w:rPr>
          <w:rStyle w:val="StyleUnderline"/>
        </w:rPr>
        <w:t xml:space="preserve">, preventive </w:t>
      </w:r>
      <w:r w:rsidRPr="00D46AB6">
        <w:rPr>
          <w:rStyle w:val="Emphasis"/>
        </w:rPr>
        <w:t>health care</w:t>
      </w:r>
      <w:r w:rsidRPr="00D46AB6">
        <w:rPr>
          <w:sz w:val="16"/>
        </w:rPr>
        <w:t xml:space="preserve">, an agricultural system built on </w:t>
      </w:r>
      <w:r w:rsidRPr="00D46AB6">
        <w:rPr>
          <w:rStyle w:val="Emphasis"/>
        </w:rPr>
        <w:t>food sovereignty</w:t>
      </w:r>
      <w:r w:rsidRPr="00D46AB6">
        <w:rPr>
          <w:sz w:val="16"/>
        </w:rPr>
        <w:t xml:space="preserve">, industry without planned obsolescence, </w:t>
      </w:r>
      <w:r w:rsidRPr="00D46AB6">
        <w:rPr>
          <w:rStyle w:val="StyleUnderline"/>
        </w:rPr>
        <w:t xml:space="preserve">and more time for </w:t>
      </w:r>
      <w:r w:rsidRPr="00D46AB6">
        <w:rPr>
          <w:rStyle w:val="Emphasis"/>
        </w:rPr>
        <w:t>leisure</w:t>
      </w:r>
      <w:r w:rsidRPr="00D46AB6">
        <w:rPr>
          <w:sz w:val="16"/>
        </w:rPr>
        <w:t xml:space="preserve"> and rest.</w:t>
      </w:r>
    </w:p>
    <w:p w14:paraId="5124A4F5" w14:textId="77777777" w:rsidR="0044442E" w:rsidRPr="00621A11" w:rsidRDefault="0044442E" w:rsidP="0044442E">
      <w:pPr>
        <w:rPr>
          <w:sz w:val="16"/>
        </w:rPr>
      </w:pPr>
      <w:r w:rsidRPr="00F1799A">
        <w:rPr>
          <w:sz w:val="16"/>
        </w:rPr>
        <w:t xml:space="preserve">We cannot decree or simply vote the capitalist system away. To ensure an ecologically and politically sustainable post-capitalist society, we must build the conditions to make such a future possible and enduring. </w:t>
      </w:r>
      <w:r w:rsidRPr="00D46AB6">
        <w:rPr>
          <w:rStyle w:val="StyleUnderline"/>
        </w:rPr>
        <w:t xml:space="preserve">A viable revolutionary alternative takes the </w:t>
      </w:r>
      <w:r w:rsidRPr="00D46AB6">
        <w:rPr>
          <w:rStyle w:val="Emphasis"/>
        </w:rPr>
        <w:t>conditions</w:t>
      </w:r>
      <w:r w:rsidRPr="00D46AB6">
        <w:rPr>
          <w:rStyle w:val="StyleUnderline"/>
        </w:rPr>
        <w:t xml:space="preserve"> it can build under capitalism, </w:t>
      </w:r>
      <w:r w:rsidRPr="00D46AB6">
        <w:rPr>
          <w:rStyle w:val="Emphasis"/>
        </w:rPr>
        <w:t>preserves</w:t>
      </w:r>
      <w:r w:rsidRPr="00D46AB6">
        <w:rPr>
          <w:rStyle w:val="StyleUnderline"/>
        </w:rPr>
        <w:t xml:space="preserve"> the </w:t>
      </w:r>
      <w:r w:rsidRPr="00D46AB6">
        <w:rPr>
          <w:rStyle w:val="Emphasis"/>
        </w:rPr>
        <w:t>gains</w:t>
      </w:r>
      <w:r w:rsidRPr="00D46AB6">
        <w:rPr>
          <w:rStyle w:val="StyleUnderline"/>
        </w:rPr>
        <w:t xml:space="preserve">, </w:t>
      </w:r>
      <w:r w:rsidRPr="00D46AB6">
        <w:rPr>
          <w:rStyle w:val="Emphasis"/>
        </w:rPr>
        <w:t>changes</w:t>
      </w:r>
      <w:r w:rsidRPr="00D46AB6">
        <w:rPr>
          <w:rStyle w:val="StyleUnderline"/>
        </w:rPr>
        <w:t xml:space="preserve"> what is necessary, and then </w:t>
      </w:r>
      <w:r w:rsidRPr="00D46AB6">
        <w:rPr>
          <w:rStyle w:val="Emphasis"/>
        </w:rPr>
        <w:t>transcends</w:t>
      </w:r>
      <w:r w:rsidRPr="00D46AB6">
        <w:rPr>
          <w:rStyle w:val="StyleUnderline"/>
        </w:rPr>
        <w:t xml:space="preserve"> the </w:t>
      </w:r>
      <w:r w:rsidRPr="00D46AB6">
        <w:rPr>
          <w:rStyle w:val="Emphasis"/>
        </w:rPr>
        <w:t>barriers</w:t>
      </w:r>
      <w:r w:rsidRPr="00F1799A">
        <w:rPr>
          <w:sz w:val="16"/>
        </w:rPr>
        <w:t xml:space="preserve"> capitalism has imposed on emancipation. In sum, </w:t>
      </w:r>
      <w:r w:rsidRPr="00D46AB6">
        <w:rPr>
          <w:rStyle w:val="StyleUnderline"/>
        </w:rPr>
        <w:t xml:space="preserve">to truly </w:t>
      </w:r>
      <w:r w:rsidRPr="00D46AB6">
        <w:rPr>
          <w:rStyle w:val="Emphasis"/>
        </w:rPr>
        <w:t>abolish cap</w:t>
      </w:r>
      <w:r w:rsidRPr="00D46AB6">
        <w:rPr>
          <w:rStyle w:val="StyleUnderline"/>
        </w:rPr>
        <w:t xml:space="preserve">italism, we must make it </w:t>
      </w:r>
      <w:r w:rsidRPr="00D46AB6">
        <w:rPr>
          <w:rStyle w:val="Emphasis"/>
        </w:rPr>
        <w:t>obsolete</w:t>
      </w:r>
      <w:r w:rsidRPr="00F1799A">
        <w:rPr>
          <w:sz w:val="16"/>
        </w:rPr>
        <w:t xml:space="preserve">. A society whose mode of production attends to peoples’ necessities and quality of life without exploitation or destruction renders the capitalist way outdated, irrelevant, and undesirable. </w:t>
      </w:r>
      <w:r w:rsidRPr="00D46AB6">
        <w:rPr>
          <w:rStyle w:val="StyleUnderline"/>
          <w:highlight w:val="cyan"/>
        </w:rPr>
        <w:t xml:space="preserve">Organizing away from </w:t>
      </w:r>
      <w:r w:rsidRPr="00D46AB6">
        <w:rPr>
          <w:rStyle w:val="Emphasis"/>
          <w:highlight w:val="cyan"/>
        </w:rPr>
        <w:t>carbon</w:t>
      </w:r>
      <w:r w:rsidRPr="00D46AB6">
        <w:rPr>
          <w:rStyle w:val="StyleUnderline"/>
          <w:highlight w:val="cyan"/>
        </w:rPr>
        <w:t xml:space="preserve"> can be</w:t>
      </w:r>
      <w:r w:rsidRPr="00D46AB6">
        <w:rPr>
          <w:rStyle w:val="StyleUnderline"/>
        </w:rPr>
        <w:t xml:space="preserve"> a </w:t>
      </w:r>
      <w:r w:rsidRPr="00D46AB6">
        <w:rPr>
          <w:rStyle w:val="Emphasis"/>
          <w:highlight w:val="cyan"/>
        </w:rPr>
        <w:t>valuable</w:t>
      </w:r>
      <w:r w:rsidRPr="00D46AB6">
        <w:rPr>
          <w:rStyle w:val="StyleUnderline"/>
        </w:rPr>
        <w:t xml:space="preserve"> step </w:t>
      </w:r>
      <w:r w:rsidRPr="00D46AB6">
        <w:rPr>
          <w:rStyle w:val="StyleUnderline"/>
          <w:highlight w:val="cyan"/>
        </w:rPr>
        <w:t>towards</w:t>
      </w:r>
      <w:r w:rsidRPr="00D46AB6">
        <w:rPr>
          <w:rStyle w:val="StyleUnderline"/>
        </w:rPr>
        <w:t xml:space="preserve"> wide, </w:t>
      </w:r>
      <w:r w:rsidRPr="00D46AB6">
        <w:rPr>
          <w:rStyle w:val="Emphasis"/>
          <w:highlight w:val="cyan"/>
        </w:rPr>
        <w:t>international</w:t>
      </w:r>
      <w:r w:rsidRPr="00D46AB6">
        <w:rPr>
          <w:rStyle w:val="StyleUnderline"/>
          <w:highlight w:val="cyan"/>
        </w:rPr>
        <w:t xml:space="preserve"> organizing</w:t>
      </w:r>
      <w:r w:rsidRPr="00D46AB6">
        <w:rPr>
          <w:rStyle w:val="StyleUnderline"/>
        </w:rPr>
        <w:t xml:space="preserve"> away </w:t>
      </w:r>
      <w:r w:rsidRPr="00D46AB6">
        <w:rPr>
          <w:rStyle w:val="StyleUnderline"/>
          <w:highlight w:val="cyan"/>
        </w:rPr>
        <w:t xml:space="preserve">from </w:t>
      </w:r>
      <w:r w:rsidRPr="00D46AB6">
        <w:rPr>
          <w:rStyle w:val="Emphasis"/>
          <w:highlight w:val="cyan"/>
        </w:rPr>
        <w:t>capital</w:t>
      </w:r>
      <w:r w:rsidRPr="00F1799A">
        <w:rPr>
          <w:sz w:val="16"/>
        </w:rPr>
        <w:t xml:space="preserve">, too. </w:t>
      </w:r>
      <w:r w:rsidRPr="00D46AB6">
        <w:rPr>
          <w:rStyle w:val="StyleUnderline"/>
        </w:rPr>
        <w:t>A just energy transition in the South will push us in this direction by hitting capitalism at the root of extraction</w:t>
      </w:r>
      <w:r w:rsidRPr="00F1799A">
        <w:rPr>
          <w:sz w:val="16"/>
        </w:rPr>
        <w:t>, exploitation, and colonization—none of which have any place in an ecosocialist society. Coordinated action from the margins may be just what we need.</w:t>
      </w:r>
      <w:bookmarkEnd w:id="1"/>
    </w:p>
    <w:p w14:paraId="05D92C44" w14:textId="77777777" w:rsidR="0044442E" w:rsidRDefault="0044442E" w:rsidP="0044442E">
      <w:pPr>
        <w:pStyle w:val="Heading3"/>
      </w:pPr>
      <w:r>
        <w:t>1NC---OFF</w:t>
      </w:r>
    </w:p>
    <w:p w14:paraId="7783D756" w14:textId="77777777" w:rsidR="0044442E" w:rsidRPr="00BE4877" w:rsidRDefault="0044442E" w:rsidP="0044442E">
      <w:pPr>
        <w:rPr>
          <w:rStyle w:val="Style13ptBold"/>
        </w:rPr>
      </w:pPr>
      <w:r w:rsidRPr="00BE4877">
        <w:rPr>
          <w:rStyle w:val="Style13ptBold"/>
          <w:u w:val="single"/>
        </w:rPr>
        <w:t>Federalism CP</w:t>
      </w:r>
      <w:r w:rsidRPr="00BE4877">
        <w:rPr>
          <w:rStyle w:val="Style13ptBold"/>
        </w:rPr>
        <w:t>:</w:t>
      </w:r>
    </w:p>
    <w:p w14:paraId="17E8E5A5" w14:textId="77777777" w:rsidR="0044442E" w:rsidRDefault="0044442E" w:rsidP="0044442E">
      <w:pPr>
        <w:pStyle w:val="Heading4"/>
      </w:pPr>
      <w:r>
        <w:t xml:space="preserve">The fifty states and relevant subnational actors, including the National Governors Association, should suspend their cooperation in the administration of federal programs until the federal government [cb for fed workers]. </w:t>
      </w:r>
    </w:p>
    <w:p w14:paraId="5CBEB7E4" w14:textId="77777777" w:rsidR="0044442E" w:rsidRPr="00BE537C" w:rsidRDefault="0044442E" w:rsidP="0044442E"/>
    <w:p w14:paraId="1BA19493" w14:textId="77777777" w:rsidR="0044442E" w:rsidRDefault="0044442E" w:rsidP="0044442E">
      <w:pPr>
        <w:pStyle w:val="Heading4"/>
      </w:pPr>
      <w:r>
        <w:t xml:space="preserve">It </w:t>
      </w:r>
      <w:r w:rsidRPr="000D0954">
        <w:rPr>
          <w:u w:val="single"/>
        </w:rPr>
        <w:t>competes</w:t>
      </w:r>
      <w:r>
        <w:t xml:space="preserve"> and </w:t>
      </w:r>
      <w:r w:rsidRPr="000D0954">
        <w:rPr>
          <w:u w:val="single"/>
        </w:rPr>
        <w:t>solves</w:t>
      </w:r>
      <w:r>
        <w:t>---</w:t>
      </w:r>
      <w:r w:rsidRPr="000D0954">
        <w:rPr>
          <w:u w:val="single"/>
        </w:rPr>
        <w:t>conditioning</w:t>
      </w:r>
      <w:r>
        <w:t xml:space="preserve"> the plan </w:t>
      </w:r>
      <w:r w:rsidRPr="000D0954">
        <w:rPr>
          <w:u w:val="single"/>
        </w:rPr>
        <w:t>forces</w:t>
      </w:r>
      <w:r>
        <w:t xml:space="preserve"> federal adoption without </w:t>
      </w:r>
      <w:r w:rsidRPr="000D0954">
        <w:rPr>
          <w:u w:val="single"/>
        </w:rPr>
        <w:t>fiating</w:t>
      </w:r>
      <w:r>
        <w:t xml:space="preserve"> it AND </w:t>
      </w:r>
      <w:r w:rsidRPr="000D0954">
        <w:rPr>
          <w:u w:val="single"/>
        </w:rPr>
        <w:t>reasserts</w:t>
      </w:r>
      <w:r>
        <w:t xml:space="preserve"> the strongest form of </w:t>
      </w:r>
      <w:r w:rsidRPr="000D0954">
        <w:rPr>
          <w:u w:val="single"/>
        </w:rPr>
        <w:t>uncooperative federalism</w:t>
      </w:r>
      <w:r>
        <w:t>.</w:t>
      </w:r>
    </w:p>
    <w:p w14:paraId="20CD90B7" w14:textId="77777777" w:rsidR="0044442E" w:rsidRDefault="0044442E" w:rsidP="0044442E">
      <w:r w:rsidRPr="009A594F">
        <w:rPr>
          <w:rStyle w:val="Style13ptBold"/>
        </w:rPr>
        <w:t>Bloomberg 21</w:t>
      </w:r>
      <w:r>
        <w:t xml:space="preserve"> [</w:t>
      </w:r>
      <w:r w:rsidRPr="009A594F">
        <w:t>Scott Bloomberg</w:t>
      </w:r>
      <w:r>
        <w:t xml:space="preserve"> (Associate Professor of Law, </w:t>
      </w:r>
      <w:r w:rsidRPr="008A1A03">
        <w:t xml:space="preserve">Director of </w:t>
      </w:r>
      <w:r>
        <w:t xml:space="preserve">the </w:t>
      </w:r>
      <w:r w:rsidRPr="008A1A03">
        <w:t>Information Privacy Law Certificate Program</w:t>
      </w:r>
      <w:r>
        <w:t>,</w:t>
      </w:r>
      <w:r w:rsidRPr="008A1A03">
        <w:t xml:space="preserve"> </w:t>
      </w:r>
      <w:r>
        <w:t>University of Maine School of Law; J.D., University of Michigan Law School), 2-11-2022, “</w:t>
      </w:r>
      <w:r w:rsidRPr="009A594F">
        <w:t>Frenemy Federalism</w:t>
      </w:r>
      <w:r>
        <w:t>,”</w:t>
      </w:r>
      <w:r w:rsidRPr="009A594F">
        <w:t xml:space="preserve"> 56 U. Rich. L. Rev. 367 (2022), https://ssrn.com/abstract=3890328</w:t>
      </w:r>
      <w:r>
        <w:t>, njn]</w:t>
      </w:r>
    </w:p>
    <w:p w14:paraId="093570A2" w14:textId="77777777" w:rsidR="0044442E" w:rsidRPr="004B20E8" w:rsidRDefault="0044442E" w:rsidP="0044442E">
      <w:pPr>
        <w:rPr>
          <w:sz w:val="16"/>
        </w:rPr>
      </w:pPr>
      <w:r w:rsidRPr="004B20E8">
        <w:rPr>
          <w:sz w:val="16"/>
        </w:rPr>
        <w:t>i. Uncooperative Federalism</w:t>
      </w:r>
    </w:p>
    <w:p w14:paraId="622EBA83" w14:textId="77777777" w:rsidR="0044442E" w:rsidRPr="00CE1871" w:rsidRDefault="0044442E" w:rsidP="0044442E">
      <w:pPr>
        <w:rPr>
          <w:sz w:val="16"/>
        </w:rPr>
      </w:pPr>
      <w:r w:rsidRPr="00CE1871">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F07E33">
        <w:rPr>
          <w:rStyle w:val="StyleUnderline"/>
          <w:highlight w:val="cyan"/>
        </w:rPr>
        <w:t>Under</w:t>
      </w:r>
      <w:r w:rsidRPr="00CE1871">
        <w:rPr>
          <w:rStyle w:val="StyleUnderline"/>
        </w:rPr>
        <w:t xml:space="preserve"> the “</w:t>
      </w:r>
      <w:r w:rsidRPr="00F07E33">
        <w:rPr>
          <w:rStyle w:val="Emphasis"/>
          <w:highlight w:val="cyan"/>
        </w:rPr>
        <w:t>state autonomy</w:t>
      </w:r>
      <w:r w:rsidRPr="00CE1871">
        <w:rPr>
          <w:rStyle w:val="StyleUnderline"/>
        </w:rPr>
        <w:t xml:space="preserve">” model of federalism, </w:t>
      </w:r>
      <w:r w:rsidRPr="00F07E33">
        <w:rPr>
          <w:rStyle w:val="StyleUnderline"/>
          <w:highlight w:val="cyan"/>
        </w:rPr>
        <w:t xml:space="preserve">the </w:t>
      </w:r>
      <w:r w:rsidRPr="00F07E33">
        <w:rPr>
          <w:rStyle w:val="Emphasis"/>
          <w:highlight w:val="cyan"/>
        </w:rPr>
        <w:t>states</w:t>
      </w:r>
      <w:r w:rsidRPr="00F07E33">
        <w:rPr>
          <w:rStyle w:val="StyleUnderline"/>
          <w:highlight w:val="cyan"/>
        </w:rPr>
        <w:t xml:space="preserve"> and</w:t>
      </w:r>
      <w:r w:rsidRPr="00CE1871">
        <w:rPr>
          <w:rStyle w:val="StyleUnderline"/>
        </w:rPr>
        <w:t xml:space="preserve"> the </w:t>
      </w:r>
      <w:r w:rsidRPr="00F07E33">
        <w:rPr>
          <w:rStyle w:val="Emphasis"/>
          <w:highlight w:val="cyan"/>
        </w:rPr>
        <w:t>fed</w:t>
      </w:r>
      <w:r w:rsidRPr="00CE1871">
        <w:rPr>
          <w:rStyle w:val="StyleUnderline"/>
        </w:rPr>
        <w:t xml:space="preserve">eral government are </w:t>
      </w:r>
      <w:r w:rsidRPr="00CE1871">
        <w:rPr>
          <w:rStyle w:val="Emphasis"/>
        </w:rPr>
        <w:t>dual sovereigns</w:t>
      </w:r>
      <w:r w:rsidRPr="00CE1871">
        <w:rPr>
          <w:rStyle w:val="StyleUnderline"/>
        </w:rPr>
        <w:t xml:space="preserve"> who </w:t>
      </w:r>
      <w:r w:rsidRPr="00F07E33">
        <w:rPr>
          <w:rStyle w:val="StyleUnderline"/>
          <w:highlight w:val="cyan"/>
        </w:rPr>
        <w:t>act as</w:t>
      </w:r>
      <w:r w:rsidRPr="00CE1871">
        <w:rPr>
          <w:rStyle w:val="StyleUnderline"/>
        </w:rPr>
        <w:t xml:space="preserve"> </w:t>
      </w:r>
      <w:r w:rsidRPr="005706B4">
        <w:rPr>
          <w:rStyle w:val="Emphasis"/>
        </w:rPr>
        <w:t xml:space="preserve">autonomous </w:t>
      </w:r>
      <w:r w:rsidRPr="00F07E33">
        <w:rPr>
          <w:rStyle w:val="Emphasis"/>
          <w:highlight w:val="cyan"/>
        </w:rPr>
        <w:t>rivals</w:t>
      </w:r>
      <w:r w:rsidRPr="00CE1871">
        <w:rPr>
          <w:rStyle w:val="StyleUnderline"/>
        </w:rPr>
        <w:t xml:space="preserve">, allowing states to </w:t>
      </w:r>
      <w:r w:rsidRPr="00CE1871">
        <w:rPr>
          <w:rStyle w:val="Emphasis"/>
        </w:rPr>
        <w:t>act as dissenters</w:t>
      </w:r>
      <w:r w:rsidRPr="00CE1871">
        <w:rPr>
          <w:rStyle w:val="StyleUnderline"/>
        </w:rPr>
        <w:t xml:space="preserve"> to federal policies they deem undesirable</w:t>
      </w:r>
      <w:r w:rsidRPr="00CE1871">
        <w:rPr>
          <w:sz w:val="16"/>
        </w:rPr>
        <w:t xml:space="preserve">. 109 In contrast, </w:t>
      </w:r>
      <w:r w:rsidRPr="00177506">
        <w:rPr>
          <w:rStyle w:val="StyleUnderline"/>
        </w:rPr>
        <w:t>under the “cooperative federalism” approach, the states</w:t>
      </w:r>
      <w:r w:rsidRPr="00CE1871">
        <w:rPr>
          <w:rStyle w:val="StyleUnderline"/>
        </w:rPr>
        <w:t xml:space="preserve"> are like agents or servants of the federal government</w:t>
      </w:r>
      <w:r w:rsidRPr="00CE1871">
        <w:rPr>
          <w:sz w:val="16"/>
        </w:rPr>
        <w:t>, dutifully carrying out a federal program to achieve a shared objective.110</w:t>
      </w:r>
    </w:p>
    <w:p w14:paraId="35B60E41" w14:textId="77777777" w:rsidR="0044442E" w:rsidRPr="00F3592F" w:rsidRDefault="0044442E" w:rsidP="0044442E">
      <w:pPr>
        <w:rPr>
          <w:sz w:val="16"/>
        </w:rPr>
      </w:pPr>
      <w:r w:rsidRPr="00F07E33">
        <w:rPr>
          <w:rStyle w:val="Emphasis"/>
          <w:highlight w:val="cyan"/>
        </w:rPr>
        <w:t>Uncooperative federalism</w:t>
      </w:r>
      <w:r w:rsidRPr="00F3592F">
        <w:rPr>
          <w:sz w:val="16"/>
        </w:rPr>
        <w:t xml:space="preserve"> presents a third type of relationship between the states and the federal government, one that </w:t>
      </w:r>
      <w:r w:rsidRPr="00F07E33">
        <w:rPr>
          <w:rStyle w:val="StyleUnderline"/>
          <w:highlight w:val="cyan"/>
        </w:rPr>
        <w:t>recognizes</w:t>
      </w:r>
      <w:r w:rsidRPr="00754ACB">
        <w:rPr>
          <w:rStyle w:val="StyleUnderline"/>
        </w:rPr>
        <w:t xml:space="preserve"> a principal’s or master’s </w:t>
      </w:r>
      <w:r w:rsidRPr="00F07E33">
        <w:rPr>
          <w:rStyle w:val="Emphasis"/>
          <w:highlight w:val="cyan"/>
        </w:rPr>
        <w:t>dependence</w:t>
      </w:r>
      <w:r w:rsidRPr="00754ACB">
        <w:rPr>
          <w:rStyle w:val="StyleUnderline"/>
        </w:rPr>
        <w:t xml:space="preserve"> on their agents or servants, </w:t>
      </w:r>
      <w:r w:rsidRPr="00F07E33">
        <w:rPr>
          <w:rStyle w:val="StyleUnderline"/>
          <w:highlight w:val="cyan"/>
        </w:rPr>
        <w:t>and the</w:t>
      </w:r>
      <w:r w:rsidRPr="00754ACB">
        <w:rPr>
          <w:rStyle w:val="StyleUnderline"/>
        </w:rPr>
        <w:t xml:space="preserve"> </w:t>
      </w:r>
      <w:r w:rsidRPr="00B232D4">
        <w:rPr>
          <w:rStyle w:val="Emphasis"/>
        </w:rPr>
        <w:t xml:space="preserve">concomitant </w:t>
      </w:r>
      <w:r w:rsidRPr="00F07E33">
        <w:rPr>
          <w:rStyle w:val="Emphasis"/>
          <w:highlight w:val="cyan"/>
        </w:rPr>
        <w:t>power</w:t>
      </w:r>
      <w:r w:rsidRPr="00754ACB">
        <w:rPr>
          <w:rStyle w:val="StyleUnderline"/>
        </w:rPr>
        <w:t xml:space="preserve"> of an embedded agent or servant </w:t>
      </w:r>
      <w:r w:rsidRPr="00F07E33">
        <w:rPr>
          <w:rStyle w:val="StyleUnderline"/>
          <w:highlight w:val="cyan"/>
        </w:rPr>
        <w:t xml:space="preserve">to </w:t>
      </w:r>
      <w:r w:rsidRPr="00F07E33">
        <w:rPr>
          <w:rStyle w:val="Emphasis"/>
          <w:highlight w:val="cyan"/>
        </w:rPr>
        <w:t>push back</w:t>
      </w:r>
      <w:r w:rsidRPr="00F3592F">
        <w:rPr>
          <w:sz w:val="16"/>
        </w:rPr>
        <w:t xml:space="preserve"> against their superior. 111 </w:t>
      </w:r>
      <w:r w:rsidRPr="00F07E33">
        <w:rPr>
          <w:rStyle w:val="StyleUnderline"/>
          <w:highlight w:val="cyan"/>
        </w:rPr>
        <w:t>Some</w:t>
      </w:r>
      <w:r w:rsidRPr="00F3592F">
        <w:rPr>
          <w:sz w:val="16"/>
        </w:rPr>
        <w:t xml:space="preserve">times, </w:t>
      </w:r>
      <w:r w:rsidRPr="00B232D4">
        <w:rPr>
          <w:sz w:val="16"/>
        </w:rPr>
        <w:t xml:space="preserve">the </w:t>
      </w:r>
      <w:r w:rsidRPr="00F07E33">
        <w:rPr>
          <w:rStyle w:val="StyleUnderline"/>
          <w:highlight w:val="cyan"/>
        </w:rPr>
        <w:t>states do not</w:t>
      </w:r>
      <w:r w:rsidRPr="000E5B1E">
        <w:rPr>
          <w:rStyle w:val="StyleUnderline"/>
        </w:rPr>
        <w:t xml:space="preserve"> </w:t>
      </w:r>
      <w:r w:rsidRPr="00B232D4">
        <w:rPr>
          <w:rStyle w:val="Emphasis"/>
        </w:rPr>
        <w:t xml:space="preserve">dutifully </w:t>
      </w:r>
      <w:r w:rsidRPr="00F07E33">
        <w:rPr>
          <w:rStyle w:val="Emphasis"/>
          <w:highlight w:val="cyan"/>
        </w:rPr>
        <w:t>cooperate</w:t>
      </w:r>
      <w:r w:rsidRPr="00F3592F">
        <w:rPr>
          <w:sz w:val="16"/>
        </w:rPr>
        <w:t xml:space="preserve"> in administering a federal program, </w:t>
      </w:r>
      <w:r w:rsidRPr="00F07E33">
        <w:rPr>
          <w:rStyle w:val="StyleUnderline"/>
          <w:highlight w:val="cyan"/>
        </w:rPr>
        <w:t>but</w:t>
      </w:r>
      <w:r w:rsidRPr="00DB5EBB">
        <w:rPr>
          <w:rStyle w:val="StyleUnderline"/>
        </w:rPr>
        <w:t xml:space="preserve"> actively </w:t>
      </w:r>
      <w:r w:rsidRPr="00F07E33">
        <w:rPr>
          <w:rStyle w:val="StyleUnderline"/>
          <w:highlight w:val="cyan"/>
        </w:rPr>
        <w:t>seek to</w:t>
      </w:r>
      <w:r w:rsidRPr="00DB5EBB">
        <w:rPr>
          <w:rStyle w:val="StyleUnderline"/>
        </w:rPr>
        <w:t xml:space="preserve"> change or </w:t>
      </w:r>
      <w:r w:rsidRPr="00F07E33">
        <w:rPr>
          <w:rStyle w:val="Emphasis"/>
          <w:highlight w:val="cyan"/>
        </w:rPr>
        <w:t>undermine</w:t>
      </w:r>
      <w:r w:rsidRPr="00F3592F">
        <w:rPr>
          <w:sz w:val="16"/>
        </w:rPr>
        <w:t xml:space="preserve"> that program. They are uncooperative.</w:t>
      </w:r>
    </w:p>
    <w:p w14:paraId="244DA536" w14:textId="77777777" w:rsidR="0044442E" w:rsidRPr="00D654A8" w:rsidRDefault="0044442E" w:rsidP="0044442E">
      <w:pPr>
        <w:rPr>
          <w:sz w:val="16"/>
        </w:rPr>
      </w:pPr>
      <w:r w:rsidRPr="00D654A8">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w:t>
      </w:r>
      <w:r w:rsidRPr="00D654A8">
        <w:rPr>
          <w:rStyle w:val="StyleUnderline"/>
        </w:rPr>
        <w:t>Departing from the existing federal policy, the states began enacting</w:t>
      </w:r>
      <w:r w:rsidRPr="00D654A8">
        <w:rPr>
          <w:sz w:val="16"/>
        </w:rPr>
        <w:t xml:space="preserve"> welfare-to-work </w:t>
      </w:r>
      <w:r w:rsidRPr="00D654A8">
        <w:rPr>
          <w:rStyle w:val="StyleUnderline"/>
        </w:rPr>
        <w:t>requirements</w:t>
      </w:r>
      <w:r w:rsidRPr="00D654A8">
        <w:rPr>
          <w:sz w:val="16"/>
        </w:rPr>
        <w:t xml:space="preserve"> that required welfare recipients to actively seek employment and terminated AFDC benefits after a set period of time.114 </w:t>
      </w:r>
      <w:r w:rsidRPr="00F07E33">
        <w:rPr>
          <w:rStyle w:val="StyleUnderline"/>
          <w:highlight w:val="cyan"/>
        </w:rPr>
        <w:t>These</w:t>
      </w:r>
      <w:r w:rsidRPr="00D654A8">
        <w:rPr>
          <w:rStyle w:val="StyleUnderline"/>
        </w:rPr>
        <w:t xml:space="preserve"> </w:t>
      </w:r>
      <w:r w:rsidRPr="00B232D4">
        <w:rPr>
          <w:rStyle w:val="Emphasis"/>
        </w:rPr>
        <w:t>uncooperative</w:t>
      </w:r>
      <w:r w:rsidRPr="00B232D4">
        <w:rPr>
          <w:rStyle w:val="StyleUnderline"/>
        </w:rPr>
        <w:t xml:space="preserve"> states</w:t>
      </w:r>
      <w:r w:rsidRPr="00D654A8">
        <w:rPr>
          <w:rStyle w:val="StyleUnderline"/>
        </w:rPr>
        <w:t xml:space="preserve"> </w:t>
      </w:r>
      <w:r w:rsidRPr="00D654A8">
        <w:rPr>
          <w:rStyle w:val="Emphasis"/>
        </w:rPr>
        <w:t xml:space="preserve">largely </w:t>
      </w:r>
      <w:r w:rsidRPr="00F07E33">
        <w:rPr>
          <w:rStyle w:val="Emphasis"/>
          <w:highlight w:val="cyan"/>
        </w:rPr>
        <w:t>succeed</w:t>
      </w:r>
      <w:r w:rsidRPr="00D654A8">
        <w:rPr>
          <w:rStyle w:val="Emphasis"/>
        </w:rPr>
        <w:t>ed</w:t>
      </w:r>
      <w:r w:rsidRPr="00D654A8">
        <w:rPr>
          <w:rStyle w:val="StyleUnderline"/>
        </w:rPr>
        <w:t xml:space="preserve"> </w:t>
      </w:r>
      <w:r w:rsidRPr="00F07E33">
        <w:rPr>
          <w:rStyle w:val="StyleUnderline"/>
          <w:highlight w:val="cyan"/>
        </w:rPr>
        <w:t>in changing</w:t>
      </w:r>
      <w:r w:rsidRPr="00D654A8">
        <w:rPr>
          <w:rStyle w:val="StyleUnderline"/>
        </w:rPr>
        <w:t xml:space="preserve"> </w:t>
      </w:r>
      <w:r w:rsidRPr="00F07E33">
        <w:rPr>
          <w:rStyle w:val="Emphasis"/>
          <w:highlight w:val="cyan"/>
        </w:rPr>
        <w:t>federal</w:t>
      </w:r>
      <w:r w:rsidRPr="00D654A8">
        <w:rPr>
          <w:sz w:val="16"/>
        </w:rPr>
        <w:t xml:space="preserve"> welfare </w:t>
      </w:r>
      <w:r w:rsidRPr="00F07E33">
        <w:rPr>
          <w:rStyle w:val="Emphasis"/>
          <w:highlight w:val="cyan"/>
        </w:rPr>
        <w:t>law</w:t>
      </w:r>
      <w:r w:rsidRPr="00D654A8">
        <w:rPr>
          <w:sz w:val="16"/>
        </w:rPr>
        <w:t xml:space="preserve"> when Congress passed the Personal Responsibility and Work Opportunity Reconciliation Act of 1996.115</w:t>
      </w:r>
    </w:p>
    <w:p w14:paraId="51C7DB0A" w14:textId="77777777" w:rsidR="0044442E" w:rsidRPr="00CA69AE" w:rsidRDefault="0044442E" w:rsidP="0044442E">
      <w:pPr>
        <w:rPr>
          <w:sz w:val="16"/>
        </w:rPr>
      </w:pPr>
      <w:r w:rsidRPr="00CA69AE">
        <w:rPr>
          <w:sz w:val="16"/>
        </w:rPr>
        <w:t xml:space="preserve">The second form of </w:t>
      </w:r>
      <w:r w:rsidRPr="003C31CB">
        <w:rPr>
          <w:rStyle w:val="Emphasis"/>
        </w:rPr>
        <w:t>uncooperative federalism</w:t>
      </w:r>
      <w:r w:rsidRPr="00551D39">
        <w:rPr>
          <w:rStyle w:val="StyleUnderline"/>
        </w:rPr>
        <w:t xml:space="preserve"> occurs when states </w:t>
      </w:r>
      <w:r w:rsidRPr="003C31CB">
        <w:rPr>
          <w:rStyle w:val="Emphasis"/>
        </w:rPr>
        <w:t>exploit gaps</w:t>
      </w:r>
      <w:r w:rsidRPr="00551D39">
        <w:rPr>
          <w:rStyle w:val="StyleUnderline"/>
        </w:rPr>
        <w:t xml:space="preserve"> in federal </w:t>
      </w:r>
      <w:r w:rsidRPr="003C31CB">
        <w:rPr>
          <w:rStyle w:val="Emphasis"/>
        </w:rPr>
        <w:t>regulatory schemes</w:t>
      </w:r>
      <w:r w:rsidRPr="00CA69AE">
        <w:rPr>
          <w:sz w:val="16"/>
        </w:rPr>
        <w:t xml:space="preserve">. In such cases, “the federal government does not contemplate state variation but </w:t>
      </w:r>
      <w:r w:rsidRPr="003C31CB">
        <w:rPr>
          <w:rStyle w:val="StyleUnderline"/>
        </w:rPr>
        <w:t xml:space="preserve">states have sufficient discretion that they find ways to </w:t>
      </w:r>
      <w:r w:rsidRPr="003C31CB">
        <w:rPr>
          <w:rStyle w:val="Emphasis"/>
        </w:rPr>
        <w:t>contest federal policy</w:t>
      </w:r>
      <w:r w:rsidRPr="00CA69AE">
        <w:rPr>
          <w:sz w:val="16"/>
        </w:rPr>
        <w:t xml:space="preserve">.”116 Gerken and Bulman-Pozen offer </w:t>
      </w:r>
      <w:r w:rsidRPr="0031564E">
        <w:rPr>
          <w:rStyle w:val="Emphasis"/>
        </w:rPr>
        <w:t>California</w:t>
      </w:r>
      <w:r w:rsidRPr="00CA69AE">
        <w:rPr>
          <w:sz w:val="16"/>
        </w:rPr>
        <w:t xml:space="preserve">’s efforts to regulate air pollution more stringently than the EPA as an example of this strain of uncooperative federalism. The state </w:t>
      </w:r>
      <w:r w:rsidRPr="0031564E">
        <w:rPr>
          <w:rStyle w:val="StyleUnderline"/>
        </w:rPr>
        <w:t xml:space="preserve">has </w:t>
      </w:r>
      <w:r w:rsidRPr="0031564E">
        <w:rPr>
          <w:rStyle w:val="Emphasis"/>
        </w:rPr>
        <w:t>successfully exploited</w:t>
      </w:r>
      <w:r w:rsidRPr="0031564E">
        <w:rPr>
          <w:rStyle w:val="StyleUnderline"/>
        </w:rPr>
        <w:t xml:space="preserve"> a narrow exception to the Clean Air Act’s preemption provision to drive </w:t>
      </w:r>
      <w:r w:rsidRPr="0031564E">
        <w:rPr>
          <w:rStyle w:val="Emphasis"/>
        </w:rPr>
        <w:t>federal emissions standards</w:t>
      </w:r>
      <w:r w:rsidRPr="0031564E">
        <w:rPr>
          <w:rStyle w:val="StyleUnderline"/>
        </w:rPr>
        <w:t xml:space="preserve"> for decades</w:t>
      </w:r>
      <w:r w:rsidRPr="00CA69AE">
        <w:rPr>
          <w:sz w:val="16"/>
        </w:rPr>
        <w:t>.117</w:t>
      </w:r>
    </w:p>
    <w:p w14:paraId="7B2AE0FA" w14:textId="77777777" w:rsidR="0044442E" w:rsidRPr="00884226" w:rsidRDefault="0044442E" w:rsidP="0044442E">
      <w:pPr>
        <w:rPr>
          <w:sz w:val="16"/>
        </w:rPr>
      </w:pPr>
      <w:r w:rsidRPr="00884226">
        <w:rPr>
          <w:rStyle w:val="StyleUnderline"/>
        </w:rPr>
        <w:t>The</w:t>
      </w:r>
      <w:r w:rsidRPr="00884226">
        <w:rPr>
          <w:sz w:val="16"/>
        </w:rPr>
        <w:t xml:space="preserve"> third, and </w:t>
      </w:r>
      <w:r w:rsidRPr="00D41CCF">
        <w:rPr>
          <w:rStyle w:val="StyleUnderline"/>
        </w:rPr>
        <w:t>“</w:t>
      </w:r>
      <w:r w:rsidRPr="00F07E33">
        <w:rPr>
          <w:rStyle w:val="Emphasis"/>
          <w:highlight w:val="cyan"/>
        </w:rPr>
        <w:t>strongest</w:t>
      </w:r>
      <w:r w:rsidRPr="00D41CCF">
        <w:rPr>
          <w:rStyle w:val="StyleUnderline"/>
        </w:rPr>
        <w:t>,” form</w:t>
      </w:r>
      <w:r w:rsidRPr="00884226">
        <w:rPr>
          <w:sz w:val="16"/>
        </w:rPr>
        <w:t xml:space="preserve"> of uncooperative federalism </w:t>
      </w:r>
      <w:r w:rsidRPr="00884226">
        <w:rPr>
          <w:rStyle w:val="StyleUnderline"/>
        </w:rPr>
        <w:t>is</w:t>
      </w:r>
      <w:r w:rsidRPr="00D41CCF">
        <w:rPr>
          <w:rStyle w:val="StyleUnderline"/>
        </w:rPr>
        <w:t xml:space="preserve"> civil disobedience, </w:t>
      </w:r>
      <w:r w:rsidRPr="00F07E33">
        <w:rPr>
          <w:rStyle w:val="StyleUnderline"/>
          <w:highlight w:val="cyan"/>
        </w:rPr>
        <w:t xml:space="preserve">where </w:t>
      </w:r>
      <w:r w:rsidRPr="00F07E33">
        <w:rPr>
          <w:rStyle w:val="Emphasis"/>
          <w:highlight w:val="cyan"/>
        </w:rPr>
        <w:t>states</w:t>
      </w:r>
      <w:r w:rsidRPr="00D41CCF">
        <w:rPr>
          <w:rStyle w:val="StyleUnderline"/>
        </w:rPr>
        <w:t xml:space="preserve"> “simply </w:t>
      </w:r>
      <w:r w:rsidRPr="00F07E33">
        <w:rPr>
          <w:rStyle w:val="Emphasis"/>
          <w:highlight w:val="cyan"/>
        </w:rPr>
        <w:t>refuse</w:t>
      </w:r>
      <w:r w:rsidRPr="00D41CCF">
        <w:rPr>
          <w:rStyle w:val="StyleUnderline"/>
        </w:rPr>
        <w:t xml:space="preserve"> to comply with </w:t>
      </w:r>
      <w:r w:rsidRPr="00F07E33">
        <w:rPr>
          <w:rStyle w:val="StyleUnderline"/>
          <w:highlight w:val="cyan"/>
        </w:rPr>
        <w:t>the national program</w:t>
      </w:r>
      <w:r w:rsidRPr="00D41CCF">
        <w:rPr>
          <w:rStyle w:val="StyleUnderline"/>
        </w:rPr>
        <w:t xml:space="preserve"> or otherwise obstruct it</w:t>
      </w:r>
      <w:r w:rsidRPr="00884226">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F07E33">
        <w:rPr>
          <w:rStyle w:val="StyleUnderline"/>
          <w:highlight w:val="cyan"/>
        </w:rPr>
        <w:t>This</w:t>
      </w:r>
      <w:r w:rsidRPr="00495B4E">
        <w:rPr>
          <w:rStyle w:val="StyleUnderline"/>
        </w:rPr>
        <w:t xml:space="preserve"> uncooperative action </w:t>
      </w:r>
      <w:r w:rsidRPr="00F07E33">
        <w:rPr>
          <w:rStyle w:val="StyleUnderline"/>
          <w:highlight w:val="cyan"/>
        </w:rPr>
        <w:t xml:space="preserve">had </w:t>
      </w:r>
      <w:r w:rsidRPr="00F07E33">
        <w:rPr>
          <w:rStyle w:val="Emphasis"/>
          <w:highlight w:val="cyan"/>
        </w:rPr>
        <w:t>real effect</w:t>
      </w:r>
      <w:r w:rsidRPr="00F07E33">
        <w:rPr>
          <w:rStyle w:val="StyleUnderline"/>
          <w:highlight w:val="cyan"/>
        </w:rPr>
        <w:t xml:space="preserve">, as “the </w:t>
      </w:r>
      <w:r w:rsidRPr="00F07E33">
        <w:rPr>
          <w:rStyle w:val="Emphasis"/>
          <w:highlight w:val="cyan"/>
        </w:rPr>
        <w:t>fed</w:t>
      </w:r>
      <w:r w:rsidRPr="00495B4E">
        <w:rPr>
          <w:rStyle w:val="StyleUnderline"/>
        </w:rPr>
        <w:t xml:space="preserve">eral government </w:t>
      </w:r>
      <w:r w:rsidRPr="00F07E33">
        <w:rPr>
          <w:rStyle w:val="Emphasis"/>
          <w:highlight w:val="cyan"/>
        </w:rPr>
        <w:t>relies</w:t>
      </w:r>
      <w:r w:rsidRPr="00F07E33">
        <w:rPr>
          <w:rStyle w:val="StyleUnderline"/>
          <w:highlight w:val="cyan"/>
        </w:rPr>
        <w:t xml:space="preserve"> on the </w:t>
      </w:r>
      <w:r w:rsidRPr="00F07E33">
        <w:rPr>
          <w:rStyle w:val="Emphasis"/>
          <w:highlight w:val="cyan"/>
        </w:rPr>
        <w:t>states</w:t>
      </w:r>
      <w:r w:rsidRPr="00495B4E">
        <w:rPr>
          <w:rStyle w:val="StyleUnderline"/>
        </w:rPr>
        <w:t xml:space="preserve"> for enforcement assistance.”</w:t>
      </w:r>
      <w:r w:rsidRPr="00884226">
        <w:rPr>
          <w:sz w:val="16"/>
        </w:rPr>
        <w:t>120</w:t>
      </w:r>
    </w:p>
    <w:p w14:paraId="3705C890" w14:textId="77777777" w:rsidR="0044442E" w:rsidRPr="0067617A" w:rsidRDefault="0044442E" w:rsidP="0044442E">
      <w:pPr>
        <w:rPr>
          <w:sz w:val="16"/>
        </w:rPr>
      </w:pPr>
      <w:r w:rsidRPr="0067617A">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73EC0BF5" w14:textId="77777777" w:rsidR="0044442E" w:rsidRPr="0067617A" w:rsidRDefault="0044442E" w:rsidP="0044442E">
      <w:pPr>
        <w:rPr>
          <w:sz w:val="16"/>
        </w:rPr>
      </w:pPr>
      <w:r w:rsidRPr="0067617A">
        <w:rPr>
          <w:sz w:val="16"/>
        </w:rPr>
        <w:t>ii. Increased Federal Cooperation</w:t>
      </w:r>
    </w:p>
    <w:p w14:paraId="4193B96E" w14:textId="77777777" w:rsidR="0044442E" w:rsidRPr="000D7601" w:rsidRDefault="0044442E" w:rsidP="0044442E">
      <w:pPr>
        <w:rPr>
          <w:rStyle w:val="StyleUnderline"/>
        </w:rPr>
      </w:pPr>
      <w:r w:rsidRPr="0067617A">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0D7601">
        <w:rPr>
          <w:rStyle w:val="StyleUnderline"/>
        </w:rPr>
        <w:t xml:space="preserve">In conjunction with these state policy changes, the </w:t>
      </w:r>
      <w:r w:rsidRPr="00F07E33">
        <w:rPr>
          <w:rStyle w:val="Emphasis"/>
          <w:highlight w:val="cyan"/>
        </w:rPr>
        <w:t>fed</w:t>
      </w:r>
      <w:r w:rsidRPr="000D7601">
        <w:rPr>
          <w:rStyle w:val="StyleUnderline"/>
        </w:rPr>
        <w:t xml:space="preserve">eral government’s </w:t>
      </w:r>
      <w:r w:rsidRPr="00F07E33">
        <w:rPr>
          <w:rStyle w:val="StyleUnderline"/>
          <w:highlight w:val="cyan"/>
        </w:rPr>
        <w:t>policy</w:t>
      </w:r>
      <w:r w:rsidRPr="000D7601">
        <w:rPr>
          <w:rStyle w:val="StyleUnderline"/>
        </w:rPr>
        <w:t xml:space="preserve"> </w:t>
      </w:r>
      <w:r w:rsidRPr="00AF66F5">
        <w:rPr>
          <w:rStyle w:val="Emphasis"/>
        </w:rPr>
        <w:t>changed</w:t>
      </w:r>
      <w:r w:rsidRPr="000D7601">
        <w:rPr>
          <w:rStyle w:val="StyleUnderline"/>
        </w:rPr>
        <w:t xml:space="preserve"> as well: It </w:t>
      </w:r>
      <w:r w:rsidRPr="00F07E33">
        <w:rPr>
          <w:rStyle w:val="StyleUnderline"/>
          <w:highlight w:val="cyan"/>
        </w:rPr>
        <w:t xml:space="preserve">became far more </w:t>
      </w:r>
      <w:r w:rsidRPr="00F07E33">
        <w:rPr>
          <w:rStyle w:val="Emphasis"/>
          <w:highlight w:val="cyan"/>
        </w:rPr>
        <w:t>cooperative</w:t>
      </w:r>
      <w:r w:rsidRPr="000D7601">
        <w:rPr>
          <w:rStyle w:val="StyleUnderline"/>
        </w:rPr>
        <w:t xml:space="preserve"> with the states.</w:t>
      </w:r>
    </w:p>
    <w:p w14:paraId="5B3D7B83" w14:textId="77777777" w:rsidR="0044442E" w:rsidRPr="009A2BDB" w:rsidRDefault="0044442E" w:rsidP="0044442E">
      <w:pPr>
        <w:rPr>
          <w:sz w:val="16"/>
        </w:rPr>
      </w:pPr>
      <w:r w:rsidRPr="00F07E33">
        <w:rPr>
          <w:rStyle w:val="StyleUnderline"/>
          <w:highlight w:val="cyan"/>
        </w:rPr>
        <w:t xml:space="preserve">Though the </w:t>
      </w:r>
      <w:r w:rsidRPr="00F07E33">
        <w:rPr>
          <w:rStyle w:val="Emphasis"/>
          <w:highlight w:val="cyan"/>
        </w:rPr>
        <w:t>fed</w:t>
      </w:r>
      <w:r w:rsidRPr="009A2BDB">
        <w:rPr>
          <w:rStyle w:val="StyleUnderline"/>
        </w:rPr>
        <w:t xml:space="preserve">eral government </w:t>
      </w:r>
      <w:r w:rsidRPr="009A2BDB">
        <w:rPr>
          <w:rStyle w:val="Emphasis"/>
        </w:rPr>
        <w:t>indisputably</w:t>
      </w:r>
      <w:r w:rsidRPr="009A2BDB">
        <w:rPr>
          <w:rStyle w:val="StyleUnderline"/>
        </w:rPr>
        <w:t xml:space="preserve"> </w:t>
      </w:r>
      <w:r w:rsidRPr="00F07E33">
        <w:rPr>
          <w:rStyle w:val="StyleUnderline"/>
          <w:highlight w:val="cyan"/>
        </w:rPr>
        <w:t>has</w:t>
      </w:r>
      <w:r w:rsidRPr="009A2BDB">
        <w:rPr>
          <w:rStyle w:val="StyleUnderline"/>
        </w:rPr>
        <w:t xml:space="preserve"> the </w:t>
      </w:r>
      <w:r w:rsidRPr="00F07E33">
        <w:rPr>
          <w:rStyle w:val="Emphasis"/>
          <w:highlight w:val="cyan"/>
        </w:rPr>
        <w:t>constitutional authority</w:t>
      </w:r>
      <w:r w:rsidRPr="009A2BDB">
        <w:rPr>
          <w:rStyle w:val="StyleUnderline"/>
        </w:rPr>
        <w:t xml:space="preserve"> to prosecute</w:t>
      </w:r>
      <w:r w:rsidRPr="009A2BDB">
        <w:rPr>
          <w:sz w:val="16"/>
        </w:rPr>
        <w:t xml:space="preserve"> marijuana businesses and users operating in states where marijuana is legal, over the years </w:t>
      </w:r>
      <w:r w:rsidRPr="00F07E33">
        <w:rPr>
          <w:rStyle w:val="StyleUnderline"/>
          <w:highlight w:val="cyan"/>
        </w:rPr>
        <w:t xml:space="preserve">it has </w:t>
      </w:r>
      <w:r w:rsidRPr="00F07E33">
        <w:rPr>
          <w:rStyle w:val="Emphasis"/>
          <w:highlight w:val="cyan"/>
        </w:rPr>
        <w:t>agreed</w:t>
      </w:r>
      <w:r w:rsidRPr="00961AE8">
        <w:rPr>
          <w:rStyle w:val="StyleUnderline"/>
        </w:rPr>
        <w:t xml:space="preserve"> – expressly at times and tacitly at others</w:t>
      </w:r>
      <w:r w:rsidRPr="009A2BDB">
        <w:rPr>
          <w:sz w:val="16"/>
        </w:rPr>
        <w:t xml:space="preserve"> – to allow those businesses and users to avoid prosecution. This form of federal cooperation began with a series of DOJ memoranda instructing U.S. Attorneys not to prosecute marijuana businesses and users acting in compliance with state law.</w:t>
      </w:r>
    </w:p>
    <w:p w14:paraId="60B84686" w14:textId="77777777" w:rsidR="0044442E" w:rsidRPr="00961AE8" w:rsidRDefault="0044442E" w:rsidP="0044442E">
      <w:pPr>
        <w:rPr>
          <w:sz w:val="16"/>
        </w:rPr>
      </w:pPr>
      <w:r w:rsidRPr="00961AE8">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F07E33">
        <w:rPr>
          <w:rStyle w:val="StyleUnderline"/>
          <w:highlight w:val="cyan"/>
        </w:rPr>
        <w:t xml:space="preserve">to </w:t>
      </w:r>
      <w:r w:rsidRPr="00F07E33">
        <w:rPr>
          <w:rStyle w:val="Emphasis"/>
          <w:highlight w:val="cyan"/>
        </w:rPr>
        <w:t>comply</w:t>
      </w:r>
      <w:r w:rsidRPr="00961AE8">
        <w:rPr>
          <w:rStyle w:val="StyleUnderline"/>
        </w:rPr>
        <w:t xml:space="preserve"> with state law in a manner that implicated one of several “potential federal interest[s]”</w:t>
      </w:r>
      <w:r w:rsidRPr="00961AE8">
        <w:rPr>
          <w:sz w:val="16"/>
        </w:rPr>
        <w:t xml:space="preserve"> listed in the Ogden Memo.127</w:t>
      </w:r>
    </w:p>
    <w:p w14:paraId="18767F23" w14:textId="77777777" w:rsidR="0044442E" w:rsidRDefault="0044442E" w:rsidP="0044442E">
      <w:pPr>
        <w:pStyle w:val="Heading4"/>
      </w:pPr>
      <w:r>
        <w:t xml:space="preserve">Otherwise, </w:t>
      </w:r>
      <w:r w:rsidRPr="00400CC4">
        <w:rPr>
          <w:u w:val="single"/>
        </w:rPr>
        <w:t>governance</w:t>
      </w:r>
      <w:r>
        <w:t xml:space="preserve"> failures from federal </w:t>
      </w:r>
      <w:r w:rsidRPr="00400CC4">
        <w:rPr>
          <w:u w:val="single"/>
        </w:rPr>
        <w:t>encroachment</w:t>
      </w:r>
      <w:r>
        <w:t xml:space="preserve"> cause </w:t>
      </w:r>
      <w:r w:rsidRPr="00400CC4">
        <w:rPr>
          <w:u w:val="single"/>
        </w:rPr>
        <w:t>extinction</w:t>
      </w:r>
      <w:r>
        <w:t>.</w:t>
      </w:r>
    </w:p>
    <w:p w14:paraId="14F8303E" w14:textId="77777777" w:rsidR="0044442E" w:rsidRDefault="0044442E" w:rsidP="0044442E">
      <w:r w:rsidRPr="00A44C05">
        <w:rPr>
          <w:rStyle w:val="Style13ptBold"/>
        </w:rPr>
        <w:t>Mihalakas 19</w:t>
      </w:r>
      <w:r>
        <w:t xml:space="preserve"> [</w:t>
      </w:r>
      <w:r w:rsidRPr="00A44C05">
        <w:t xml:space="preserve">Mihalakas </w:t>
      </w:r>
      <w:r>
        <w:t>Nasos (Professor, University of Arizona School of Law; LL.M., University College London; J.D., University of Pittsburgh School of Law), 5-21-2019, “The Need for Governance Reform – Symptoms vs. Cause,” The Federalism Project, https://the-federalism-project.org/2019/05/21/the-need-for-governance-reform-symptoms-vs-cause/, njn]</w:t>
      </w:r>
    </w:p>
    <w:p w14:paraId="105F7BCA" w14:textId="77777777" w:rsidR="0044442E" w:rsidRPr="00692306" w:rsidRDefault="0044442E" w:rsidP="0044442E">
      <w:pPr>
        <w:rPr>
          <w:sz w:val="16"/>
        </w:rPr>
      </w:pPr>
      <w:r w:rsidRPr="00692306">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F07E33">
        <w:rPr>
          <w:rStyle w:val="StyleUnderline"/>
          <w:highlight w:val="cyan"/>
        </w:rPr>
        <w:t>We</w:t>
      </w:r>
      <w:r w:rsidRPr="000D63E7">
        <w:rPr>
          <w:rStyle w:val="StyleUnderline"/>
        </w:rPr>
        <w:t xml:space="preserve"> also </w:t>
      </w:r>
      <w:r w:rsidRPr="00F07E33">
        <w:rPr>
          <w:rStyle w:val="StyleUnderline"/>
          <w:highlight w:val="cyan"/>
        </w:rPr>
        <w:t>face</w:t>
      </w:r>
      <w:r w:rsidRPr="000D63E7">
        <w:rPr>
          <w:rStyle w:val="StyleUnderline"/>
        </w:rPr>
        <w:t xml:space="preserve"> ‘</w:t>
      </w:r>
      <w:r w:rsidRPr="00F07E33">
        <w:rPr>
          <w:rStyle w:val="Emphasis"/>
          <w:highlight w:val="cyan"/>
        </w:rPr>
        <w:t>economic</w:t>
      </w:r>
      <w:r w:rsidRPr="000D63E7">
        <w:rPr>
          <w:rStyle w:val="StyleUnderline"/>
        </w:rPr>
        <w:t xml:space="preserve"> challenges,’ like stagnant salaries and low wages, job </w:t>
      </w:r>
      <w:r w:rsidRPr="00F07E33">
        <w:rPr>
          <w:rStyle w:val="Emphasis"/>
          <w:highlight w:val="cyan"/>
        </w:rPr>
        <w:t>insecurity</w:t>
      </w:r>
      <w:r w:rsidRPr="00692306">
        <w:rPr>
          <w:sz w:val="16"/>
        </w:rPr>
        <w:t xml:space="preserve"> (due to </w:t>
      </w:r>
      <w:r w:rsidRPr="000D63E7">
        <w:rPr>
          <w:rStyle w:val="Emphasis"/>
        </w:rPr>
        <w:t>automation</w:t>
      </w:r>
      <w:r w:rsidRPr="000D63E7">
        <w:rPr>
          <w:rStyle w:val="StyleUnderline"/>
        </w:rPr>
        <w:t xml:space="preserve"> or outsourcing</w:t>
      </w:r>
      <w:r w:rsidRPr="00692306">
        <w:rPr>
          <w:sz w:val="16"/>
        </w:rPr>
        <w:t xml:space="preserve">), taxes that are too high for some and not high enough for others, </w:t>
      </w:r>
      <w:r w:rsidRPr="000D63E7">
        <w:rPr>
          <w:rStyle w:val="StyleUnderline"/>
        </w:rPr>
        <w:t xml:space="preserve">mounting student </w:t>
      </w:r>
      <w:r w:rsidRPr="00F07E33">
        <w:rPr>
          <w:rStyle w:val="Emphasis"/>
          <w:highlight w:val="cyan"/>
        </w:rPr>
        <w:t>debt</w:t>
      </w:r>
      <w:r w:rsidRPr="000D63E7">
        <w:rPr>
          <w:rStyle w:val="StyleUnderline"/>
        </w:rPr>
        <w:t>, and</w:t>
      </w:r>
      <w:r w:rsidRPr="00692306">
        <w:rPr>
          <w:sz w:val="16"/>
        </w:rPr>
        <w:t xml:space="preserve"> yes massive </w:t>
      </w:r>
      <w:r w:rsidRPr="000D63E7">
        <w:rPr>
          <w:rStyle w:val="StyleUnderline"/>
        </w:rPr>
        <w:t xml:space="preserve">income </w:t>
      </w:r>
      <w:r w:rsidRPr="00F07E33">
        <w:rPr>
          <w:rStyle w:val="Emphasis"/>
          <w:highlight w:val="cyan"/>
        </w:rPr>
        <w:t>inequality</w:t>
      </w:r>
      <w:r w:rsidRPr="009244AC">
        <w:rPr>
          <w:rStyle w:val="StyleUnderline"/>
        </w:rPr>
        <w:t>. And</w:t>
      </w:r>
      <w:r w:rsidRPr="00692306">
        <w:rPr>
          <w:sz w:val="16"/>
        </w:rPr>
        <w:t xml:space="preserve">, of course, we do face ‘external </w:t>
      </w:r>
      <w:r w:rsidRPr="009244AC">
        <w:rPr>
          <w:rStyle w:val="StyleUnderline"/>
        </w:rPr>
        <w:t xml:space="preserve">challenges’, from nuclear </w:t>
      </w:r>
      <w:r w:rsidRPr="00F07E33">
        <w:rPr>
          <w:rStyle w:val="Emphasis"/>
          <w:highlight w:val="cyan"/>
        </w:rPr>
        <w:t>prolif</w:t>
      </w:r>
      <w:r w:rsidRPr="00692306">
        <w:rPr>
          <w:sz w:val="16"/>
        </w:rPr>
        <w:t xml:space="preserve">eration in the Korean peninsula, to ISIS </w:t>
      </w:r>
      <w:r w:rsidRPr="00F07E33">
        <w:rPr>
          <w:rStyle w:val="StyleUnderline"/>
          <w:highlight w:val="cyan"/>
        </w:rPr>
        <w:t>and</w:t>
      </w:r>
      <w:r w:rsidRPr="00692306">
        <w:rPr>
          <w:sz w:val="16"/>
        </w:rPr>
        <w:t xml:space="preserve"> religiously motivated </w:t>
      </w:r>
      <w:r w:rsidRPr="00692306">
        <w:rPr>
          <w:rStyle w:val="StyleUnderline"/>
        </w:rPr>
        <w:t xml:space="preserve">global </w:t>
      </w:r>
      <w:r w:rsidRPr="00F07E33">
        <w:rPr>
          <w:rStyle w:val="Emphasis"/>
          <w:highlight w:val="cyan"/>
        </w:rPr>
        <w:t>terror</w:t>
      </w:r>
      <w:r w:rsidRPr="00692306">
        <w:rPr>
          <w:rStyle w:val="Emphasis"/>
        </w:rPr>
        <w:t>ism</w:t>
      </w:r>
      <w:r w:rsidRPr="00692306">
        <w:rPr>
          <w:sz w:val="16"/>
        </w:rPr>
        <w:t xml:space="preserve">, </w:t>
      </w:r>
      <w:r w:rsidRPr="00F07E33">
        <w:rPr>
          <w:rStyle w:val="StyleUnderline"/>
          <w:highlight w:val="cyan"/>
        </w:rPr>
        <w:t>to</w:t>
      </w:r>
      <w:r w:rsidRPr="00692306">
        <w:rPr>
          <w:rStyle w:val="StyleUnderline"/>
        </w:rPr>
        <w:t xml:space="preserve"> global </w:t>
      </w:r>
      <w:r w:rsidRPr="00F07E33">
        <w:rPr>
          <w:rStyle w:val="Emphasis"/>
          <w:highlight w:val="cyan"/>
        </w:rPr>
        <w:t>warming</w:t>
      </w:r>
      <w:r w:rsidRPr="00692306">
        <w:rPr>
          <w:sz w:val="16"/>
        </w:rPr>
        <w:t xml:space="preserve"> and climate change!</w:t>
      </w:r>
    </w:p>
    <w:p w14:paraId="3A1CAFE0" w14:textId="77777777" w:rsidR="0044442E" w:rsidRPr="00692306" w:rsidRDefault="0044442E" w:rsidP="0044442E">
      <w:pPr>
        <w:rPr>
          <w:sz w:val="16"/>
        </w:rPr>
      </w:pPr>
      <w:r w:rsidRPr="00692306">
        <w:rPr>
          <w:sz w:val="16"/>
        </w:rPr>
        <w:t xml:space="preserve">Yet, most of these issues are but symptoms of a greater cause. </w:t>
      </w:r>
      <w:r w:rsidRPr="00F07E33">
        <w:rPr>
          <w:rStyle w:val="StyleUnderline"/>
          <w:highlight w:val="cyan"/>
        </w:rPr>
        <w:t>Their existence</w:t>
      </w:r>
      <w:r w:rsidRPr="00692306">
        <w:rPr>
          <w:sz w:val="16"/>
        </w:rPr>
        <w:t xml:space="preserve">, or our inability to overcome them, </w:t>
      </w:r>
      <w:r w:rsidRPr="00692306">
        <w:rPr>
          <w:rStyle w:val="StyleUnderline"/>
        </w:rPr>
        <w:t xml:space="preserve">is being </w:t>
      </w:r>
      <w:r w:rsidRPr="00692306">
        <w:rPr>
          <w:rStyle w:val="Emphasis"/>
        </w:rPr>
        <w:t>caused</w:t>
      </w:r>
      <w:r w:rsidRPr="00692306">
        <w:rPr>
          <w:rStyle w:val="StyleUnderline"/>
        </w:rPr>
        <w:t xml:space="preserve"> by a much greater problem in our </w:t>
      </w:r>
      <w:r w:rsidRPr="0020346E">
        <w:rPr>
          <w:rStyle w:val="StyleUnderline"/>
        </w:rPr>
        <w:t>society that</w:t>
      </w:r>
      <w:r w:rsidRPr="00692306">
        <w:rPr>
          <w:sz w:val="16"/>
        </w:rPr>
        <w:t xml:space="preserve"> unless we address soon we </w:t>
      </w:r>
      <w:r w:rsidRPr="00F07E33">
        <w:rPr>
          <w:rStyle w:val="StyleUnderline"/>
          <w:highlight w:val="cyan"/>
        </w:rPr>
        <w:t xml:space="preserve">risk </w:t>
      </w:r>
      <w:r w:rsidRPr="00F07E33">
        <w:rPr>
          <w:rStyle w:val="Emphasis"/>
          <w:highlight w:val="cyan"/>
        </w:rPr>
        <w:t>permanent</w:t>
      </w:r>
      <w:r w:rsidRPr="0020346E">
        <w:rPr>
          <w:rStyle w:val="StyleUnderline"/>
        </w:rPr>
        <w:t xml:space="preserve"> societal </w:t>
      </w:r>
      <w:r w:rsidRPr="00F07E33">
        <w:rPr>
          <w:rStyle w:val="StyleUnderline"/>
          <w:highlight w:val="cyan"/>
        </w:rPr>
        <w:t>failures within</w:t>
      </w:r>
      <w:r w:rsidRPr="0020346E">
        <w:rPr>
          <w:rStyle w:val="StyleUnderline"/>
        </w:rPr>
        <w:t xml:space="preserve"> the next 20 to 30 </w:t>
      </w:r>
      <w:r w:rsidRPr="00F07E33">
        <w:rPr>
          <w:rStyle w:val="Emphasis"/>
          <w:highlight w:val="cyan"/>
        </w:rPr>
        <w:t>years</w:t>
      </w:r>
      <w:r w:rsidRPr="00692306">
        <w:rPr>
          <w:sz w:val="16"/>
        </w:rPr>
        <w:t>.</w:t>
      </w:r>
    </w:p>
    <w:p w14:paraId="799406C1" w14:textId="77777777" w:rsidR="0044442E" w:rsidRDefault="0044442E" w:rsidP="0044442E">
      <w:r w:rsidRPr="00F07E33">
        <w:rPr>
          <w:rStyle w:val="StyleUnderline"/>
          <w:highlight w:val="cyan"/>
        </w:rPr>
        <w:t>This</w:t>
      </w:r>
      <w:r w:rsidRPr="0020346E">
        <w:rPr>
          <w:rStyle w:val="StyleUnderline"/>
        </w:rPr>
        <w:t xml:space="preserve"> greater cause </w:t>
      </w:r>
      <w:r w:rsidRPr="00F07E33">
        <w:rPr>
          <w:rStyle w:val="StyleUnderline"/>
          <w:highlight w:val="cyan"/>
        </w:rPr>
        <w:t>is</w:t>
      </w:r>
      <w:r w:rsidRPr="0020346E">
        <w:rPr>
          <w:rStyle w:val="StyleUnderline"/>
        </w:rPr>
        <w:t xml:space="preserve"> our very</w:t>
      </w:r>
      <w:r w:rsidRPr="00692306">
        <w:rPr>
          <w:rStyle w:val="StyleUnderline"/>
        </w:rPr>
        <w:t xml:space="preserve"> own </w:t>
      </w:r>
      <w:r w:rsidRPr="00F07E33">
        <w:rPr>
          <w:rStyle w:val="Emphasis"/>
          <w:highlight w:val="cyan"/>
        </w:rPr>
        <w:t>failing</w:t>
      </w:r>
      <w:r w:rsidRPr="00692306">
        <w:rPr>
          <w:rStyle w:val="Emphasis"/>
        </w:rPr>
        <w:t xml:space="preserve"> system of </w:t>
      </w:r>
      <w:r w:rsidRPr="00F07E33">
        <w:rPr>
          <w:rStyle w:val="Emphasis"/>
          <w:highlight w:val="cyan"/>
        </w:rPr>
        <w:t>governance</w:t>
      </w:r>
      <w:r>
        <w:t>!!!</w:t>
      </w:r>
    </w:p>
    <w:p w14:paraId="3ED406E9" w14:textId="77777777" w:rsidR="0044442E" w:rsidRPr="004812E2" w:rsidRDefault="0044442E" w:rsidP="0044442E">
      <w:pPr>
        <w:rPr>
          <w:sz w:val="16"/>
        </w:rPr>
      </w:pPr>
      <w:r w:rsidRPr="004812E2">
        <w:rPr>
          <w:sz w:val="16"/>
        </w:rPr>
        <w:t xml:space="preserve">Though brilliant in its original construction by the founding fathers, </w:t>
      </w:r>
      <w:r w:rsidRPr="002A6E81">
        <w:rPr>
          <w:rStyle w:val="StyleUnderline"/>
        </w:rPr>
        <w:t xml:space="preserve">our </w:t>
      </w:r>
      <w:r w:rsidRPr="003B3394">
        <w:rPr>
          <w:rStyle w:val="Emphasis"/>
        </w:rPr>
        <w:t>Federal</w:t>
      </w:r>
      <w:r w:rsidRPr="002A6E81">
        <w:rPr>
          <w:rStyle w:val="Emphasis"/>
        </w:rPr>
        <w:t xml:space="preserve"> </w:t>
      </w:r>
      <w:r w:rsidRPr="003B3394">
        <w:rPr>
          <w:rStyle w:val="Emphasis"/>
        </w:rPr>
        <w:t>system</w:t>
      </w:r>
      <w:r w:rsidRPr="003B3394">
        <w:rPr>
          <w:rStyle w:val="StyleUnderline"/>
        </w:rPr>
        <w:t xml:space="preserve"> of governance</w:t>
      </w:r>
      <w:r w:rsidRPr="003B3394">
        <w:rPr>
          <w:sz w:val="16"/>
        </w:rPr>
        <w:t xml:space="preserve"> (separation of powers, check and balances, separate Federal and State governments) </w:t>
      </w:r>
      <w:r w:rsidRPr="003B3394">
        <w:rPr>
          <w:rStyle w:val="StyleUnderline"/>
        </w:rPr>
        <w:t xml:space="preserve">is grossly </w:t>
      </w:r>
      <w:r w:rsidRPr="003B3394">
        <w:rPr>
          <w:rStyle w:val="Emphasis"/>
        </w:rPr>
        <w:t>off track</w:t>
      </w:r>
      <w:r w:rsidRPr="003B3394">
        <w:rPr>
          <w:rStyle w:val="StyleUnderline"/>
        </w:rPr>
        <w:t xml:space="preserve"> and highly </w:t>
      </w:r>
      <w:r w:rsidRPr="003B3394">
        <w:rPr>
          <w:rStyle w:val="Emphasis"/>
        </w:rPr>
        <w:t>unbalanced</w:t>
      </w:r>
      <w:r w:rsidRPr="003B3394">
        <w:rPr>
          <w:sz w:val="16"/>
        </w:rPr>
        <w:t xml:space="preserve">. During the past 200 years, </w:t>
      </w:r>
      <w:r w:rsidRPr="003B3394">
        <w:rPr>
          <w:rStyle w:val="StyleUnderline"/>
        </w:rPr>
        <w:t xml:space="preserve">we witnessed a steady </w:t>
      </w:r>
      <w:r w:rsidRPr="003B3394">
        <w:rPr>
          <w:rStyle w:val="Emphasis"/>
        </w:rPr>
        <w:t>transfer of power</w:t>
      </w:r>
      <w:r w:rsidRPr="003B3394">
        <w:rPr>
          <w:rStyle w:val="StyleUnderline"/>
        </w:rPr>
        <w:t xml:space="preserve"> away from the </w:t>
      </w:r>
      <w:r w:rsidRPr="003B3394">
        <w:rPr>
          <w:rStyle w:val="Emphasis"/>
        </w:rPr>
        <w:t>States</w:t>
      </w:r>
      <w:r w:rsidRPr="002A6E81">
        <w:rPr>
          <w:rStyle w:val="StyleUnderline"/>
        </w:rPr>
        <w:t xml:space="preserve"> and into the </w:t>
      </w:r>
      <w:r w:rsidRPr="002A6E81">
        <w:rPr>
          <w:rStyle w:val="Emphasis"/>
        </w:rPr>
        <w:t>Fed</w:t>
      </w:r>
      <w:r w:rsidRPr="002A6E81">
        <w:rPr>
          <w:rStyle w:val="StyleUnderline"/>
        </w:rPr>
        <w:t>eral government</w:t>
      </w:r>
      <w:r w:rsidRPr="004812E2">
        <w:rPr>
          <w:sz w:val="16"/>
        </w:rPr>
        <w:t>, and within the Federal government we saw a similar steady concentration of power in the hands of the Executive (the singular President), and to a certain extend the Supreme Court (due to Congressional acquiescence).</w:t>
      </w:r>
    </w:p>
    <w:p w14:paraId="6719E897" w14:textId="77777777" w:rsidR="0044442E" w:rsidRPr="004812E2" w:rsidRDefault="0044442E" w:rsidP="0044442E">
      <w:pPr>
        <w:rPr>
          <w:sz w:val="16"/>
        </w:rPr>
      </w:pPr>
      <w:r w:rsidRPr="004812E2">
        <w:rPr>
          <w:sz w:val="16"/>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67FCE1CA" w14:textId="77777777" w:rsidR="0044442E" w:rsidRPr="000B1402" w:rsidRDefault="0044442E" w:rsidP="0044442E">
      <w:pPr>
        <w:rPr>
          <w:sz w:val="16"/>
        </w:rPr>
      </w:pPr>
      <w:r w:rsidRPr="000B1402">
        <w:rPr>
          <w:sz w:val="16"/>
        </w:rPr>
        <w:t xml:space="preserve">Today, </w:t>
      </w:r>
      <w:r w:rsidRPr="004812E2">
        <w:rPr>
          <w:rStyle w:val="StyleUnderline"/>
        </w:rPr>
        <w:t>power and authority</w:t>
      </w:r>
      <w:r w:rsidRPr="000B1402">
        <w:rPr>
          <w:sz w:val="16"/>
        </w:rPr>
        <w:t xml:space="preserve"> to deal with issues and solve problems </w:t>
      </w:r>
      <w:r w:rsidRPr="004812E2">
        <w:rPr>
          <w:rStyle w:val="StyleUnderline"/>
        </w:rPr>
        <w:t xml:space="preserve">is </w:t>
      </w:r>
      <w:r w:rsidRPr="00F07E33">
        <w:rPr>
          <w:rStyle w:val="Emphasis"/>
          <w:highlight w:val="cyan"/>
        </w:rPr>
        <w:t>highly concentrated</w:t>
      </w:r>
      <w:r w:rsidRPr="004812E2">
        <w:rPr>
          <w:rStyle w:val="StyleUnderline"/>
        </w:rPr>
        <w:t xml:space="preserve"> at the Federal level</w:t>
      </w:r>
      <w:r w:rsidRPr="000B1402">
        <w:rPr>
          <w:sz w:val="16"/>
        </w:rPr>
        <w:t xml:space="preserve">, away from ordinary people and their ability to monitor let alone influence elected politicians. </w:t>
      </w:r>
    </w:p>
    <w:p w14:paraId="6B6EE2AA" w14:textId="77777777" w:rsidR="0044442E" w:rsidRPr="000B1402" w:rsidRDefault="0044442E" w:rsidP="0044442E">
      <w:pPr>
        <w:rPr>
          <w:sz w:val="16"/>
        </w:rPr>
      </w:pPr>
      <w:r w:rsidRPr="000B1402">
        <w:rPr>
          <w:sz w:val="16"/>
        </w:rPr>
        <w:t xml:space="preserve">There is so much </w:t>
      </w:r>
      <w:r w:rsidRPr="00F07E33">
        <w:rPr>
          <w:rStyle w:val="Emphasis"/>
          <w:highlight w:val="cyan"/>
        </w:rPr>
        <w:t>power</w:t>
      </w:r>
      <w:r w:rsidRPr="000B1402">
        <w:rPr>
          <w:sz w:val="16"/>
        </w:rPr>
        <w:t xml:space="preserve"> concentrated at the Federal level, and in particular in the hands of one person (the President) that </w:t>
      </w:r>
      <w:r w:rsidRPr="00BE4206">
        <w:rPr>
          <w:rStyle w:val="StyleUnderline"/>
        </w:rPr>
        <w:t xml:space="preserve">it </w:t>
      </w:r>
      <w:r w:rsidRPr="00F07E33">
        <w:rPr>
          <w:rStyle w:val="StyleUnderline"/>
          <w:highlight w:val="cyan"/>
        </w:rPr>
        <w:t xml:space="preserve">makes </w:t>
      </w:r>
      <w:r w:rsidRPr="00F07E33">
        <w:rPr>
          <w:rStyle w:val="Emphasis"/>
          <w:highlight w:val="cyan"/>
        </w:rPr>
        <w:t>Washington</w:t>
      </w:r>
      <w:r w:rsidRPr="00BE4206">
        <w:rPr>
          <w:rStyle w:val="StyleUnderline"/>
        </w:rPr>
        <w:t xml:space="preserve"> politicians constant </w:t>
      </w:r>
      <w:r w:rsidRPr="00F07E33">
        <w:rPr>
          <w:rStyle w:val="StyleUnderline"/>
          <w:highlight w:val="cyan"/>
        </w:rPr>
        <w:t>targets of</w:t>
      </w:r>
      <w:r w:rsidRPr="00BE4206">
        <w:rPr>
          <w:rStyle w:val="StyleUnderline"/>
        </w:rPr>
        <w:t xml:space="preserve"> special interests and </w:t>
      </w:r>
      <w:r w:rsidRPr="00F07E33">
        <w:rPr>
          <w:rStyle w:val="Emphasis"/>
          <w:highlight w:val="cyan"/>
        </w:rPr>
        <w:t>lobbying</w:t>
      </w:r>
      <w:r w:rsidRPr="00BE4206">
        <w:rPr>
          <w:rStyle w:val="StyleUnderline"/>
        </w:rPr>
        <w:t xml:space="preserve"> organizations, </w:t>
      </w:r>
      <w:r w:rsidRPr="00F07E33">
        <w:rPr>
          <w:rStyle w:val="StyleUnderline"/>
          <w:highlight w:val="cyan"/>
        </w:rPr>
        <w:t>makes negotiations</w:t>
      </w:r>
      <w:r w:rsidRPr="000B1402">
        <w:rPr>
          <w:sz w:val="16"/>
        </w:rPr>
        <w:t xml:space="preserve"> for compromise </w:t>
      </w:r>
      <w:r w:rsidRPr="00F07E33">
        <w:rPr>
          <w:rStyle w:val="Emphasis"/>
          <w:highlight w:val="cyan"/>
        </w:rPr>
        <w:t>impossible</w:t>
      </w:r>
      <w:r w:rsidRPr="000B1402">
        <w:rPr>
          <w:sz w:val="16"/>
        </w:rPr>
        <w:t xml:space="preserve"> because there is so much at stake, </w:t>
      </w:r>
      <w:r w:rsidRPr="00F07E33">
        <w:rPr>
          <w:rStyle w:val="StyleUnderline"/>
          <w:highlight w:val="cyan"/>
        </w:rPr>
        <w:t>and</w:t>
      </w:r>
      <w:r w:rsidRPr="000B1402">
        <w:rPr>
          <w:sz w:val="16"/>
        </w:rPr>
        <w:t xml:space="preserve"> it has created a highly unbalanced system (where “</w:t>
      </w:r>
      <w:r w:rsidRPr="00F07E33">
        <w:rPr>
          <w:rStyle w:val="Emphasis"/>
          <w:highlight w:val="cyan"/>
        </w:rPr>
        <w:t>checks</w:t>
      </w:r>
      <w:r w:rsidRPr="00BE4206">
        <w:rPr>
          <w:rStyle w:val="StyleUnderline"/>
        </w:rPr>
        <w:t xml:space="preserve"> and balances</w:t>
      </w:r>
      <w:r w:rsidRPr="000B1402">
        <w:rPr>
          <w:sz w:val="16"/>
        </w:rPr>
        <w:t xml:space="preserve">” </w:t>
      </w:r>
      <w:r w:rsidRPr="00F07E33">
        <w:rPr>
          <w:rStyle w:val="StyleUnderline"/>
          <w:highlight w:val="cyan"/>
        </w:rPr>
        <w:t>are not</w:t>
      </w:r>
      <w:r w:rsidRPr="00BE4206">
        <w:rPr>
          <w:rStyle w:val="StyleUnderline"/>
        </w:rPr>
        <w:t xml:space="preserve"> fully </w:t>
      </w:r>
      <w:r w:rsidRPr="00F07E33">
        <w:rPr>
          <w:rStyle w:val="Emphasis"/>
          <w:highlight w:val="cyan"/>
        </w:rPr>
        <w:t>implemented</w:t>
      </w:r>
      <w:r w:rsidRPr="00BE4206">
        <w:rPr>
          <w:rStyle w:val="StyleUnderline"/>
        </w:rPr>
        <w:t xml:space="preserve"> and</w:t>
      </w:r>
      <w:r w:rsidRPr="000B1402">
        <w:rPr>
          <w:sz w:val="16"/>
        </w:rPr>
        <w:t xml:space="preserve"> more often </w:t>
      </w:r>
      <w:r w:rsidRPr="00BE4206">
        <w:rPr>
          <w:rStyle w:val="StyleUnderline"/>
        </w:rPr>
        <w:t>can’t work effectively</w:t>
      </w:r>
      <w:r w:rsidRPr="000B1402">
        <w:rPr>
          <w:sz w:val="16"/>
        </w:rPr>
        <w:t>).</w:t>
      </w:r>
    </w:p>
    <w:p w14:paraId="17FA7D42" w14:textId="77777777" w:rsidR="0044442E" w:rsidRPr="000B1402" w:rsidRDefault="0044442E" w:rsidP="0044442E">
      <w:pPr>
        <w:rPr>
          <w:sz w:val="16"/>
        </w:rPr>
      </w:pPr>
      <w:r w:rsidRPr="00BE4206">
        <w:rPr>
          <w:rStyle w:val="StyleUnderline"/>
        </w:rPr>
        <w:t>Washington gridlock, dysfunction, polarization, and partisanship have led to the inability to pass a budget</w:t>
      </w:r>
      <w:r w:rsidRPr="000B1402">
        <w:rPr>
          <w:sz w:val="16"/>
        </w:rPr>
        <w:t xml:space="preserve"> (balanced or otherwise), </w:t>
      </w:r>
      <w:r w:rsidRPr="00BE4206">
        <w:rPr>
          <w:rStyle w:val="StyleUnderline"/>
        </w:rPr>
        <w:t>or address</w:t>
      </w:r>
      <w:r w:rsidRPr="000B1402">
        <w:rPr>
          <w:sz w:val="16"/>
        </w:rPr>
        <w:t xml:space="preserve"> the need for immigration </w:t>
      </w:r>
      <w:r w:rsidRPr="003B3960">
        <w:rPr>
          <w:rStyle w:val="StyleUnderline"/>
        </w:rPr>
        <w:t>reform</w:t>
      </w:r>
      <w:r w:rsidRPr="000B1402">
        <w:rPr>
          <w:sz w:val="16"/>
        </w:rPr>
        <w:t xml:space="preserve">, or provide for adequate healthcare coverage and affordable prescription drugs, or even implement proper tax reform. Therefore, </w:t>
      </w:r>
      <w:r w:rsidRPr="00F07E33">
        <w:rPr>
          <w:rStyle w:val="StyleUnderline"/>
          <w:highlight w:val="cyan"/>
        </w:rPr>
        <w:t>unless we address</w:t>
      </w:r>
      <w:r w:rsidRPr="003B3960">
        <w:rPr>
          <w:rStyle w:val="StyleUnderline"/>
        </w:rPr>
        <w:t xml:space="preserve"> these </w:t>
      </w:r>
      <w:r w:rsidRPr="00F07E33">
        <w:rPr>
          <w:rStyle w:val="Emphasis"/>
          <w:highlight w:val="cyan"/>
        </w:rPr>
        <w:t>‘systemic’ failures</w:t>
      </w:r>
      <w:r w:rsidRPr="000B1402">
        <w:rPr>
          <w:sz w:val="16"/>
        </w:rPr>
        <w:t xml:space="preserve"> of our system of governance, unless we implement institutional changes </w:t>
      </w:r>
      <w:r w:rsidRPr="001E17A1">
        <w:rPr>
          <w:rStyle w:val="StyleUnderline"/>
        </w:rPr>
        <w:t xml:space="preserve">and fix the process, </w:t>
      </w:r>
      <w:r w:rsidRPr="00F07E33">
        <w:rPr>
          <w:rStyle w:val="StyleUnderline"/>
          <w:highlight w:val="cyan"/>
        </w:rPr>
        <w:t>we will never get</w:t>
      </w:r>
      <w:r w:rsidRPr="003B3960">
        <w:rPr>
          <w:rStyle w:val="StyleUnderline"/>
        </w:rPr>
        <w:t xml:space="preserve"> </w:t>
      </w:r>
      <w:r w:rsidRPr="001E17A1">
        <w:rPr>
          <w:rStyle w:val="Emphasis"/>
        </w:rPr>
        <w:t xml:space="preserve">lasting </w:t>
      </w:r>
      <w:r w:rsidRPr="00F07E33">
        <w:rPr>
          <w:rStyle w:val="Emphasis"/>
          <w:highlight w:val="cyan"/>
        </w:rPr>
        <w:t>solutions</w:t>
      </w:r>
      <w:r w:rsidRPr="003B3960">
        <w:rPr>
          <w:rStyle w:val="StyleUnderline"/>
        </w:rPr>
        <w:t xml:space="preserve"> to</w:t>
      </w:r>
      <w:r w:rsidRPr="000B1402">
        <w:rPr>
          <w:sz w:val="16"/>
        </w:rPr>
        <w:t xml:space="preserve"> our current and future </w:t>
      </w:r>
      <w:r w:rsidRPr="003B3960">
        <w:rPr>
          <w:rStyle w:val="StyleUnderline"/>
        </w:rPr>
        <w:t>societal challenges</w:t>
      </w:r>
      <w:r w:rsidRPr="000B1402">
        <w:rPr>
          <w:sz w:val="16"/>
        </w:rPr>
        <w:t>.</w:t>
      </w:r>
    </w:p>
    <w:p w14:paraId="7FA41D39" w14:textId="77777777" w:rsidR="0044442E" w:rsidRPr="000B1402" w:rsidRDefault="0044442E" w:rsidP="0044442E">
      <w:pPr>
        <w:rPr>
          <w:sz w:val="16"/>
        </w:rPr>
      </w:pPr>
      <w:r w:rsidRPr="000B1402">
        <w:rPr>
          <w:sz w:val="16"/>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56020226" w14:textId="77777777" w:rsidR="0044442E" w:rsidRPr="000B1402" w:rsidRDefault="0044442E" w:rsidP="0044442E">
      <w:pPr>
        <w:rPr>
          <w:sz w:val="16"/>
        </w:rPr>
      </w:pPr>
      <w:r w:rsidRPr="000B1402">
        <w:rPr>
          <w:sz w:val="16"/>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2619621E" w14:textId="77777777" w:rsidR="0044442E" w:rsidRPr="00BA0815" w:rsidRDefault="0044442E" w:rsidP="0044442E">
      <w:pPr>
        <w:rPr>
          <w:sz w:val="16"/>
        </w:rPr>
      </w:pPr>
      <w:r w:rsidRPr="00BA0815">
        <w:rPr>
          <w:sz w:val="16"/>
        </w:rPr>
        <w:t xml:space="preserve">Concentration of power at </w:t>
      </w:r>
      <w:r w:rsidRPr="00566916">
        <w:rPr>
          <w:rStyle w:val="StyleUnderline"/>
        </w:rPr>
        <w:t>the Fed</w:t>
      </w:r>
      <w:r w:rsidRPr="00BA0815">
        <w:rPr>
          <w:sz w:val="16"/>
        </w:rPr>
        <w:t xml:space="preserve">eral level, over the past 200 years, though not inherently evil (downright necessary and proper during some critical periods), </w:t>
      </w:r>
      <w:r w:rsidRPr="00566916">
        <w:rPr>
          <w:rStyle w:val="StyleUnderline"/>
        </w:rPr>
        <w:t xml:space="preserve">has reached a point of </w:t>
      </w:r>
      <w:r w:rsidRPr="00566916">
        <w:rPr>
          <w:rStyle w:val="Emphasis"/>
        </w:rPr>
        <w:t>pure dysfunction</w:t>
      </w:r>
      <w:r w:rsidRPr="00BA0815">
        <w:rPr>
          <w:rStyle w:val="StyleUnderline"/>
        </w:rPr>
        <w:t xml:space="preserve">. The proof of the </w:t>
      </w:r>
      <w:r w:rsidRPr="00BA0815">
        <w:rPr>
          <w:rStyle w:val="Emphasis"/>
        </w:rPr>
        <w:t>unsustainable nature</w:t>
      </w:r>
      <w:r w:rsidRPr="00BA0815">
        <w:rPr>
          <w:rStyle w:val="StyleUnderline"/>
        </w:rPr>
        <w:t xml:space="preserve"> of our current system</w:t>
      </w:r>
      <w:r w:rsidRPr="00BA0815">
        <w:rPr>
          <w:sz w:val="16"/>
        </w:rPr>
        <w:t xml:space="preserve"> (like rising temperatures are a proof of global warming) </w:t>
      </w:r>
      <w:r w:rsidRPr="00BA0815">
        <w:rPr>
          <w:rStyle w:val="StyleUnderline"/>
        </w:rPr>
        <w:t xml:space="preserve">is </w:t>
      </w:r>
      <w:r w:rsidRPr="00BA0815">
        <w:rPr>
          <w:rStyle w:val="Emphasis"/>
        </w:rPr>
        <w:t>income inequality</w:t>
      </w:r>
      <w:r w:rsidRPr="00BA0815">
        <w:rPr>
          <w:sz w:val="16"/>
        </w:rPr>
        <w:t>. During the past 50 years, we have witnessed a steady concentration of wealth at the hands of the top 10% (and primarily the top 1%).</w:t>
      </w:r>
    </w:p>
    <w:p w14:paraId="36D5EB78" w14:textId="77777777" w:rsidR="0044442E" w:rsidRPr="0002117F" w:rsidRDefault="0044442E" w:rsidP="0044442E">
      <w:pPr>
        <w:rPr>
          <w:sz w:val="16"/>
        </w:rPr>
      </w:pPr>
      <w:r w:rsidRPr="0002117F">
        <w:rPr>
          <w:sz w:val="16"/>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47B73AE0" w14:textId="77777777" w:rsidR="0044442E" w:rsidRPr="0002117F" w:rsidRDefault="0044442E" w:rsidP="0044442E">
      <w:pPr>
        <w:rPr>
          <w:sz w:val="16"/>
        </w:rPr>
      </w:pPr>
      <w:r w:rsidRPr="0002117F">
        <w:rPr>
          <w:sz w:val="16"/>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5B5A8CDF" w14:textId="77777777" w:rsidR="0044442E" w:rsidRPr="00E5388E" w:rsidRDefault="0044442E" w:rsidP="0044442E">
      <w:pPr>
        <w:rPr>
          <w:sz w:val="16"/>
        </w:rPr>
      </w:pPr>
      <w:r w:rsidRPr="00B90EDD">
        <w:rPr>
          <w:rStyle w:val="StyleUnderline"/>
        </w:rPr>
        <w:t xml:space="preserve">If we want </w:t>
      </w:r>
      <w:r w:rsidRPr="00F07E33">
        <w:rPr>
          <w:rStyle w:val="StyleUnderline"/>
          <w:highlight w:val="cyan"/>
        </w:rPr>
        <w:t xml:space="preserve">to address the </w:t>
      </w:r>
      <w:r w:rsidRPr="00F07E33">
        <w:rPr>
          <w:rStyle w:val="Emphasis"/>
          <w:highlight w:val="cyan"/>
        </w:rPr>
        <w:t>underlying cause</w:t>
      </w:r>
      <w:r w:rsidRPr="00E5388E">
        <w:rPr>
          <w:sz w:val="16"/>
        </w:rPr>
        <w:t xml:space="preserve"> of income inequality (and outsourcing of jobs, health-care failures, racial tensions, education funding, women’s rights, public housing, etc.), then we need </w:t>
      </w:r>
      <w:r w:rsidRPr="00B90EDD">
        <w:rPr>
          <w:rStyle w:val="StyleUnderline"/>
        </w:rPr>
        <w:t xml:space="preserve">to </w:t>
      </w:r>
      <w:r w:rsidRPr="00FC4439">
        <w:rPr>
          <w:rStyle w:val="Emphasis"/>
        </w:rPr>
        <w:t>reform</w:t>
      </w:r>
      <w:r w:rsidRPr="00B90EDD">
        <w:rPr>
          <w:rStyle w:val="StyleUnderline"/>
        </w:rPr>
        <w:t xml:space="preserve"> our system of </w:t>
      </w:r>
      <w:r w:rsidRPr="00FC4439">
        <w:rPr>
          <w:rStyle w:val="Emphasis"/>
        </w:rPr>
        <w:t>governance</w:t>
      </w:r>
      <w:r w:rsidRPr="00E5388E">
        <w:rPr>
          <w:sz w:val="16"/>
        </w:rPr>
        <w:t xml:space="preserve">, before we can consider specific policy priorities. By fixing the legislative process, restoring proper checks, correcting the imbalance within the government branches and </w:t>
      </w:r>
      <w:r w:rsidRPr="00F07E33">
        <w:rPr>
          <w:rStyle w:val="Emphasis"/>
          <w:highlight w:val="cyan"/>
        </w:rPr>
        <w:t>return</w:t>
      </w:r>
      <w:r w:rsidRPr="00E5388E">
        <w:rPr>
          <w:sz w:val="16"/>
        </w:rPr>
        <w:t xml:space="preserve">ing </w:t>
      </w:r>
      <w:r w:rsidRPr="00F07E33">
        <w:rPr>
          <w:rStyle w:val="Emphasis"/>
          <w:highlight w:val="cyan"/>
        </w:rPr>
        <w:t>powers</w:t>
      </w:r>
      <w:r w:rsidRPr="00D354CC">
        <w:rPr>
          <w:rStyle w:val="StyleUnderline"/>
        </w:rPr>
        <w:t xml:space="preserve"> back </w:t>
      </w:r>
      <w:r w:rsidRPr="00F07E33">
        <w:rPr>
          <w:rStyle w:val="StyleUnderline"/>
          <w:highlight w:val="cyan"/>
        </w:rPr>
        <w:t xml:space="preserve">to the </w:t>
      </w:r>
      <w:r w:rsidRPr="00F07E33">
        <w:rPr>
          <w:rStyle w:val="Emphasis"/>
          <w:highlight w:val="cyan"/>
        </w:rPr>
        <w:t>States</w:t>
      </w:r>
      <w:r w:rsidRPr="00E5388E">
        <w:rPr>
          <w:sz w:val="16"/>
        </w:rPr>
        <w:t xml:space="preserve">… </w:t>
      </w:r>
      <w:r w:rsidRPr="00FC4439">
        <w:rPr>
          <w:rStyle w:val="StyleUnderline"/>
        </w:rPr>
        <w:t xml:space="preserve">we can get on a path where we see </w:t>
      </w:r>
      <w:r w:rsidRPr="00FC4439">
        <w:rPr>
          <w:rStyle w:val="Emphasis"/>
        </w:rPr>
        <w:t>real results</w:t>
      </w:r>
      <w:r w:rsidRPr="00FC4439">
        <w:rPr>
          <w:rStyle w:val="StyleUnderline"/>
        </w:rPr>
        <w:t xml:space="preserve"> within</w:t>
      </w:r>
      <w:r w:rsidRPr="00E5388E">
        <w:rPr>
          <w:sz w:val="16"/>
        </w:rPr>
        <w:t xml:space="preserve"> the next 20 to 30 </w:t>
      </w:r>
      <w:r w:rsidRPr="00FC4439">
        <w:rPr>
          <w:rStyle w:val="Emphasis"/>
        </w:rPr>
        <w:t>years</w:t>
      </w:r>
      <w:r w:rsidRPr="00E5388E">
        <w:rPr>
          <w:sz w:val="16"/>
        </w:rPr>
        <w:t>.</w:t>
      </w:r>
    </w:p>
    <w:p w14:paraId="3BDB3DA0" w14:textId="77777777" w:rsidR="0044442E" w:rsidRDefault="0044442E" w:rsidP="0044442E">
      <w:r w:rsidRPr="00F07E33">
        <w:rPr>
          <w:rStyle w:val="StyleUnderline"/>
          <w:highlight w:val="cyan"/>
        </w:rPr>
        <w:t>Otherwise</w:t>
      </w:r>
      <w:r w:rsidRPr="00FC4439">
        <w:rPr>
          <w:rStyle w:val="StyleUnderline"/>
        </w:rPr>
        <w:t xml:space="preserve">, gridlock and </w:t>
      </w:r>
      <w:r w:rsidRPr="00F07E33">
        <w:rPr>
          <w:rStyle w:val="Emphasis"/>
          <w:highlight w:val="cyan"/>
        </w:rPr>
        <w:t>dysfunction</w:t>
      </w:r>
      <w:r w:rsidRPr="00FC4439">
        <w:rPr>
          <w:rStyle w:val="StyleUnderline"/>
        </w:rPr>
        <w:t xml:space="preserve"> at the Federal level </w:t>
      </w:r>
      <w:r w:rsidRPr="00F07E33">
        <w:rPr>
          <w:rStyle w:val="StyleUnderline"/>
          <w:highlight w:val="cyan"/>
        </w:rPr>
        <w:t xml:space="preserve">will only </w:t>
      </w:r>
      <w:r w:rsidRPr="00F07E33">
        <w:rPr>
          <w:rStyle w:val="Emphasis"/>
          <w:highlight w:val="cyan"/>
        </w:rPr>
        <w:t>get worse</w:t>
      </w:r>
      <w:r w:rsidRPr="000476E0">
        <w:rPr>
          <w:sz w:val="16"/>
        </w:rPr>
        <w:t>!</w:t>
      </w:r>
    </w:p>
    <w:bookmarkEnd w:id="0"/>
    <w:p w14:paraId="64D7EB34" w14:textId="77777777" w:rsidR="0044442E" w:rsidRPr="0052386F" w:rsidRDefault="0044442E" w:rsidP="0044442E">
      <w:pPr>
        <w:pStyle w:val="Heading3"/>
        <w:rPr>
          <w:rFonts w:cs="Calibri"/>
        </w:rPr>
      </w:pPr>
      <w:r>
        <w:rPr>
          <w:rFonts w:cs="Calibri"/>
        </w:rPr>
        <w:t>1NC---OFF</w:t>
      </w:r>
    </w:p>
    <w:p w14:paraId="4A67200D" w14:textId="77777777" w:rsidR="0044442E" w:rsidRPr="0052386F" w:rsidRDefault="0044442E" w:rsidP="0044442E">
      <w:pPr>
        <w:pStyle w:val="Heading4"/>
        <w:rPr>
          <w:rFonts w:cs="Calibri"/>
        </w:rPr>
      </w:pPr>
      <w:r w:rsidRPr="0052386F">
        <w:rPr>
          <w:rFonts w:cs="Calibri"/>
        </w:rPr>
        <w:t>ICE DA.</w:t>
      </w:r>
    </w:p>
    <w:p w14:paraId="71457DB8" w14:textId="77777777" w:rsidR="0044442E" w:rsidRPr="0052386F" w:rsidRDefault="0044442E" w:rsidP="0044442E">
      <w:pPr>
        <w:pStyle w:val="Heading4"/>
        <w:rPr>
          <w:rFonts w:cs="Calibri"/>
        </w:rPr>
      </w:pPr>
      <w:r w:rsidRPr="0052386F">
        <w:rPr>
          <w:rFonts w:cs="Calibri"/>
        </w:rPr>
        <w:t>The President of the United States should</w:t>
      </w:r>
      <w:r>
        <w:rPr>
          <w:rFonts w:cs="Calibri"/>
        </w:rPr>
        <w:t xml:space="preserve"> increase collective bargaining rights for most workers but</w:t>
      </w:r>
      <w:r w:rsidRPr="0052386F">
        <w:rPr>
          <w:rFonts w:cs="Calibri"/>
        </w:rPr>
        <w:t xml:space="preserve"> apply the national security exemption of the Federal Service Labor-Management Relations Statute to the United States Immigration and Customs Enforcement as a justification for their termination.</w:t>
      </w:r>
    </w:p>
    <w:p w14:paraId="11F4E45F" w14:textId="77777777" w:rsidR="0044442E" w:rsidRPr="0052386F" w:rsidRDefault="0044442E" w:rsidP="0044442E"/>
    <w:p w14:paraId="7AE9D2F8" w14:textId="77777777" w:rsidR="0044442E" w:rsidRPr="0052386F" w:rsidRDefault="0044442E" w:rsidP="0044442E">
      <w:pPr>
        <w:pStyle w:val="Heading4"/>
        <w:rPr>
          <w:rFonts w:cs="Calibri"/>
        </w:rPr>
      </w:pPr>
      <w:r w:rsidRPr="0052386F">
        <w:rPr>
          <w:rFonts w:cs="Calibri"/>
        </w:rPr>
        <w:t xml:space="preserve">ICE is </w:t>
      </w:r>
      <w:r w:rsidRPr="0052386F">
        <w:rPr>
          <w:rFonts w:cs="Calibri"/>
          <w:u w:val="single"/>
        </w:rPr>
        <w:t>ramping up</w:t>
      </w:r>
      <w:r w:rsidRPr="0052386F">
        <w:rPr>
          <w:rFonts w:cs="Calibri"/>
        </w:rPr>
        <w:t xml:space="preserve"> operations over the next 6 months. </w:t>
      </w:r>
    </w:p>
    <w:p w14:paraId="774F78B7" w14:textId="77777777" w:rsidR="0044442E" w:rsidRPr="0052386F" w:rsidRDefault="0044442E" w:rsidP="0044442E">
      <w:r w:rsidRPr="0052386F">
        <w:t xml:space="preserve">Camilo </w:t>
      </w:r>
      <w:r w:rsidRPr="0052386F">
        <w:rPr>
          <w:rStyle w:val="Style13ptBold"/>
        </w:rPr>
        <w:t>Montoya-Galvez 25</w:t>
      </w:r>
      <w:r w:rsidRPr="0052386F">
        <w:t xml:space="preserve">. immigration reporter at CBS News. “ICE on track for most deportations since Obama years, but still far short of 1 million target.” </w:t>
      </w:r>
      <w:r w:rsidRPr="0052386F">
        <w:rPr>
          <w:i/>
          <w:iCs/>
        </w:rPr>
        <w:t>CBS News.</w:t>
      </w:r>
      <w:r w:rsidRPr="0052386F">
        <w:t xml:space="preserve"> 07/23/2025. https://www.cbsnews.com/news/ice-deportations-trump-six-months/. </w:t>
      </w:r>
    </w:p>
    <w:p w14:paraId="3ED6F1CD" w14:textId="77777777" w:rsidR="0044442E" w:rsidRPr="0052386F" w:rsidRDefault="0044442E" w:rsidP="0044442E">
      <w:pPr>
        <w:rPr>
          <w:sz w:val="16"/>
        </w:rPr>
      </w:pPr>
      <w:r w:rsidRPr="0052386F">
        <w:rPr>
          <w:sz w:val="16"/>
        </w:rPr>
        <w:t xml:space="preserve">While it would be a significant increase, more than 300,000 </w:t>
      </w:r>
      <w:r w:rsidRPr="0052386F">
        <w:rPr>
          <w:rStyle w:val="StyleUnderline"/>
          <w:highlight w:val="cyan"/>
        </w:rPr>
        <w:t>ICE deportations</w:t>
      </w:r>
      <w:r w:rsidRPr="0052386F">
        <w:rPr>
          <w:rStyle w:val="StyleUnderline"/>
        </w:rPr>
        <w:t xml:space="preserve"> in a year would still be far </w:t>
      </w:r>
      <w:r w:rsidRPr="0052386F">
        <w:rPr>
          <w:rStyle w:val="Emphasis"/>
          <w:highlight w:val="cyan"/>
        </w:rPr>
        <w:t>short of</w:t>
      </w:r>
      <w:r w:rsidRPr="0052386F">
        <w:rPr>
          <w:rStyle w:val="Emphasis"/>
        </w:rPr>
        <w:t xml:space="preserve"> the target of </w:t>
      </w:r>
      <w:r w:rsidRPr="0052386F">
        <w:rPr>
          <w:rStyle w:val="Emphasis"/>
          <w:highlight w:val="cyan"/>
        </w:rPr>
        <w:t>1 million</w:t>
      </w:r>
      <w:r w:rsidRPr="0052386F">
        <w:rPr>
          <w:rStyle w:val="StyleUnderline"/>
        </w:rPr>
        <w:t xml:space="preserve"> annual </w:t>
      </w:r>
      <w:r w:rsidRPr="0052386F">
        <w:rPr>
          <w:rStyle w:val="StyleUnderline"/>
          <w:highlight w:val="cyan"/>
        </w:rPr>
        <w:t>deportations</w:t>
      </w:r>
      <w:r w:rsidRPr="0052386F">
        <w:rPr>
          <w:rStyle w:val="StyleUnderline"/>
        </w:rPr>
        <w:t xml:space="preserve"> that </w:t>
      </w:r>
      <w:r w:rsidRPr="0052386F">
        <w:rPr>
          <w:rStyle w:val="StyleUnderline"/>
          <w:highlight w:val="cyan"/>
        </w:rPr>
        <w:t>Trump</w:t>
      </w:r>
      <w:r w:rsidRPr="0052386F">
        <w:rPr>
          <w:rStyle w:val="StyleUnderline"/>
        </w:rPr>
        <w:t xml:space="preserve"> administration officials have </w:t>
      </w:r>
      <w:r w:rsidRPr="0052386F">
        <w:rPr>
          <w:rStyle w:val="StyleUnderline"/>
          <w:highlight w:val="cyan"/>
        </w:rPr>
        <w:t>outlined</w:t>
      </w:r>
      <w:r w:rsidRPr="0052386F">
        <w:rPr>
          <w:sz w:val="16"/>
        </w:rPr>
        <w:t>, highlighting the operational and legal constraints on immigration enforcement that Republican and Democratic presidents alike have confronted.</w:t>
      </w:r>
    </w:p>
    <w:p w14:paraId="57071FE9" w14:textId="77777777" w:rsidR="0044442E" w:rsidRPr="0052386F" w:rsidRDefault="0044442E" w:rsidP="0044442E">
      <w:pPr>
        <w:rPr>
          <w:rStyle w:val="StyleUnderline"/>
        </w:rPr>
      </w:pPr>
      <w:r w:rsidRPr="0052386F">
        <w:rPr>
          <w:sz w:val="16"/>
        </w:rPr>
        <w:t xml:space="preserve">At the same time, it's possible </w:t>
      </w:r>
      <w:r w:rsidRPr="0052386F">
        <w:rPr>
          <w:rStyle w:val="StyleUnderline"/>
        </w:rPr>
        <w:t xml:space="preserve">ICE's deportation </w:t>
      </w:r>
      <w:r w:rsidRPr="0052386F">
        <w:rPr>
          <w:rStyle w:val="StyleUnderline"/>
          <w:highlight w:val="cyan"/>
        </w:rPr>
        <w:t xml:space="preserve">efforts </w:t>
      </w:r>
      <w:r w:rsidRPr="0052386F">
        <w:rPr>
          <w:rStyle w:val="StyleUnderline"/>
        </w:rPr>
        <w:t xml:space="preserve">could </w:t>
      </w:r>
      <w:r w:rsidRPr="0052386F">
        <w:rPr>
          <w:rStyle w:val="Emphasis"/>
          <w:highlight w:val="cyan"/>
        </w:rPr>
        <w:t>expand significantly</w:t>
      </w:r>
      <w:r w:rsidRPr="0052386F">
        <w:rPr>
          <w:rStyle w:val="StyleUnderline"/>
          <w:highlight w:val="cyan"/>
        </w:rPr>
        <w:t xml:space="preserve"> in</w:t>
      </w:r>
      <w:r w:rsidRPr="0052386F">
        <w:rPr>
          <w:rStyle w:val="StyleUnderline"/>
        </w:rPr>
        <w:t xml:space="preserve"> the </w:t>
      </w:r>
      <w:r w:rsidRPr="0052386F">
        <w:rPr>
          <w:rStyle w:val="StyleUnderline"/>
          <w:highlight w:val="cyan"/>
        </w:rPr>
        <w:t>next six months</w:t>
      </w:r>
      <w:r w:rsidRPr="0052386F">
        <w:rPr>
          <w:rStyle w:val="StyleUnderline"/>
        </w:rPr>
        <w:t xml:space="preserve">, since the agency just received an </w:t>
      </w:r>
      <w:r w:rsidRPr="0052386F">
        <w:rPr>
          <w:rStyle w:val="Emphasis"/>
          <w:highlight w:val="cyan"/>
        </w:rPr>
        <w:t xml:space="preserve">unprecedented </w:t>
      </w:r>
      <w:r w:rsidRPr="0052386F">
        <w:rPr>
          <w:rStyle w:val="Emphasis"/>
        </w:rPr>
        <w:t xml:space="preserve">infusion of </w:t>
      </w:r>
      <w:r w:rsidRPr="0052386F">
        <w:rPr>
          <w:rStyle w:val="Emphasis"/>
          <w:highlight w:val="cyan"/>
        </w:rPr>
        <w:t>funding</w:t>
      </w:r>
      <w:r w:rsidRPr="0052386F">
        <w:rPr>
          <w:rStyle w:val="StyleUnderline"/>
        </w:rPr>
        <w:t xml:space="preserve"> through Mr. Trump's One Big Beautiful Bill Act, including $</w:t>
      </w:r>
      <w:r w:rsidRPr="0052386F">
        <w:rPr>
          <w:rStyle w:val="StyleUnderline"/>
          <w:highlight w:val="cyan"/>
        </w:rPr>
        <w:t>45 billion to</w:t>
      </w:r>
      <w:r w:rsidRPr="0052386F">
        <w:rPr>
          <w:rStyle w:val="StyleUnderline"/>
        </w:rPr>
        <w:t xml:space="preserve"> set up more </w:t>
      </w:r>
      <w:r w:rsidRPr="0052386F">
        <w:rPr>
          <w:rStyle w:val="StyleUnderline"/>
          <w:highlight w:val="cyan"/>
        </w:rPr>
        <w:t>detention facilities</w:t>
      </w:r>
      <w:r w:rsidRPr="0052386F">
        <w:rPr>
          <w:rStyle w:val="StyleUnderline"/>
        </w:rPr>
        <w:t xml:space="preserve"> and $</w:t>
      </w:r>
      <w:r w:rsidRPr="0052386F">
        <w:rPr>
          <w:rStyle w:val="StyleUnderline"/>
          <w:highlight w:val="cyan"/>
        </w:rPr>
        <w:t>30 billion to</w:t>
      </w:r>
      <w:r w:rsidRPr="0052386F">
        <w:rPr>
          <w:rStyle w:val="StyleUnderline"/>
        </w:rPr>
        <w:t xml:space="preserve"> fund every stage of the deportation </w:t>
      </w:r>
      <w:r w:rsidRPr="0052386F">
        <w:rPr>
          <w:rStyle w:val="StyleUnderline"/>
          <w:highlight w:val="cyan"/>
        </w:rPr>
        <w:t>process</w:t>
      </w:r>
      <w:r w:rsidRPr="0052386F">
        <w:rPr>
          <w:rStyle w:val="StyleUnderline"/>
        </w:rPr>
        <w:t>.</w:t>
      </w:r>
    </w:p>
    <w:p w14:paraId="476010B3" w14:textId="77777777" w:rsidR="0044442E" w:rsidRPr="0052386F" w:rsidRDefault="0044442E" w:rsidP="0044442E">
      <w:pPr>
        <w:rPr>
          <w:rStyle w:val="StyleUnderline"/>
        </w:rPr>
      </w:pPr>
      <w:r w:rsidRPr="0052386F">
        <w:rPr>
          <w:sz w:val="16"/>
        </w:rPr>
        <w:t xml:space="preserve">In an exclusive interview with CBS News last week, Acting ICE Director Todd Lyons said the 1 million annual deportation </w:t>
      </w:r>
      <w:r w:rsidRPr="0052386F">
        <w:rPr>
          <w:rStyle w:val="StyleUnderline"/>
          <w:highlight w:val="cyan"/>
        </w:rPr>
        <w:t>goal could</w:t>
      </w:r>
      <w:r w:rsidRPr="0052386F">
        <w:rPr>
          <w:rStyle w:val="StyleUnderline"/>
        </w:rPr>
        <w:t xml:space="preserve"> "definitely" </w:t>
      </w:r>
      <w:r w:rsidRPr="0052386F">
        <w:rPr>
          <w:rStyle w:val="Emphasis"/>
          <w:highlight w:val="cyan"/>
        </w:rPr>
        <w:t>be "possible"</w:t>
      </w:r>
      <w:r w:rsidRPr="0052386F">
        <w:rPr>
          <w:rStyle w:val="StyleUnderline"/>
        </w:rPr>
        <w:t xml:space="preserve"> with the new funds,</w:t>
      </w:r>
      <w:r w:rsidRPr="0052386F">
        <w:rPr>
          <w:sz w:val="16"/>
        </w:rPr>
        <w:t xml:space="preserve"> saying the </w:t>
      </w:r>
      <w:r w:rsidRPr="0052386F">
        <w:rPr>
          <w:rStyle w:val="StyleUnderline"/>
          <w:highlight w:val="cyan"/>
        </w:rPr>
        <w:t>agency plans</w:t>
      </w:r>
      <w:r w:rsidRPr="0052386F">
        <w:rPr>
          <w:rStyle w:val="StyleUnderline"/>
        </w:rPr>
        <w:t xml:space="preserve"> to use the money to </w:t>
      </w:r>
      <w:r w:rsidRPr="0052386F">
        <w:rPr>
          <w:rStyle w:val="Emphasis"/>
          <w:highlight w:val="cyan"/>
        </w:rPr>
        <w:t>hire 10,000 agents</w:t>
      </w:r>
      <w:r w:rsidRPr="0052386F">
        <w:rPr>
          <w:rStyle w:val="Emphasis"/>
        </w:rPr>
        <w:t xml:space="preserve"> and officers</w:t>
      </w:r>
      <w:r w:rsidRPr="0052386F">
        <w:rPr>
          <w:rStyle w:val="StyleUnderline"/>
        </w:rPr>
        <w:t xml:space="preserve"> to locate and arrest those suspected of being in the country illegally.</w:t>
      </w:r>
    </w:p>
    <w:p w14:paraId="4B6D81D0" w14:textId="77777777" w:rsidR="0044442E" w:rsidRPr="0052386F" w:rsidRDefault="0044442E" w:rsidP="0044442E">
      <w:pPr>
        <w:pStyle w:val="Heading4"/>
        <w:rPr>
          <w:rFonts w:cs="Calibri"/>
        </w:rPr>
      </w:pPr>
      <w:r w:rsidRPr="0052386F">
        <w:rPr>
          <w:rFonts w:cs="Calibri"/>
        </w:rPr>
        <w:t xml:space="preserve">Deportations </w:t>
      </w:r>
      <w:r w:rsidRPr="0052386F">
        <w:rPr>
          <w:rFonts w:cs="Calibri"/>
          <w:u w:val="single"/>
        </w:rPr>
        <w:t>collapse agriculture</w:t>
      </w:r>
      <w:r w:rsidRPr="0052386F">
        <w:rPr>
          <w:rFonts w:cs="Calibri"/>
        </w:rPr>
        <w:t xml:space="preserve">. </w:t>
      </w:r>
    </w:p>
    <w:p w14:paraId="4319D9C9" w14:textId="77777777" w:rsidR="0044442E" w:rsidRPr="00F03C53" w:rsidRDefault="0044442E" w:rsidP="0044442E">
      <w:pPr>
        <w:rPr>
          <w:lang w:val="it-IT"/>
        </w:rPr>
      </w:pPr>
      <w:r w:rsidRPr="0052386F">
        <w:t xml:space="preserve">Frida </w:t>
      </w:r>
      <w:r w:rsidRPr="0052386F">
        <w:rPr>
          <w:rStyle w:val="Heading4Char"/>
          <w:rFonts w:cs="Calibri"/>
        </w:rPr>
        <w:t>Garza 24</w:t>
      </w:r>
      <w:r w:rsidRPr="0052386F">
        <w:t xml:space="preserve">. Ayurella Horn-Muller 10-17-2024. "Donald Trump's mass deportations could 'decimate' America's food supply." </w:t>
      </w:r>
      <w:r w:rsidRPr="00F03C53">
        <w:rPr>
          <w:lang w:val="it-IT"/>
        </w:rPr>
        <w:t>Quartz. 10-17-2024. https://qz.com/donald-trump-immigration-deportation-us-food-supply-1851675067</w:t>
      </w:r>
    </w:p>
    <w:p w14:paraId="51C4C9F6" w14:textId="77777777" w:rsidR="0044442E" w:rsidRPr="0052386F" w:rsidRDefault="0044442E" w:rsidP="0044442E">
      <w:pPr>
        <w:rPr>
          <w:sz w:val="16"/>
        </w:rPr>
      </w:pPr>
      <w:r w:rsidRPr="0052386F">
        <w:rPr>
          <w:rStyle w:val="StyleUnderline"/>
        </w:rPr>
        <w:t xml:space="preserve">As Republican presidential nominee Donald </w:t>
      </w:r>
      <w:r w:rsidRPr="0052386F">
        <w:rPr>
          <w:rStyle w:val="Emphasis"/>
        </w:rPr>
        <w:t>Trump</w:t>
      </w:r>
      <w:r w:rsidRPr="0052386F">
        <w:rPr>
          <w:rStyle w:val="StyleUnderline"/>
        </w:rPr>
        <w:t xml:space="preserve"> campaigns for a second term in the White</w:t>
      </w:r>
      <w:r w:rsidRPr="0052386F">
        <w:rPr>
          <w:sz w:val="16"/>
        </w:rPr>
        <w:t xml:space="preserve"> House, the former president </w:t>
      </w:r>
      <w:r w:rsidRPr="0052386F">
        <w:rPr>
          <w:rStyle w:val="Emphasis"/>
        </w:rPr>
        <w:t>has</w:t>
      </w:r>
      <w:r w:rsidRPr="0052386F">
        <w:rPr>
          <w:sz w:val="16"/>
        </w:rPr>
        <w:t xml:space="preserve"> repeatedly </w:t>
      </w:r>
      <w:r w:rsidRPr="0052386F">
        <w:rPr>
          <w:rStyle w:val="StyleUnderline"/>
        </w:rPr>
        <w:t>promised</w:t>
      </w:r>
      <w:r w:rsidRPr="0052386F">
        <w:rPr>
          <w:sz w:val="16"/>
        </w:rPr>
        <w:t xml:space="preserve"> to enact the largest </w:t>
      </w:r>
      <w:r w:rsidRPr="0052386F">
        <w:rPr>
          <w:rStyle w:val="StyleUnderline"/>
        </w:rPr>
        <w:t>deportation of undocumented immigrants in U.S. history.</w:t>
      </w:r>
      <w:r w:rsidRPr="0052386F">
        <w:rPr>
          <w:sz w:val="16"/>
        </w:rPr>
        <w:t xml:space="preserve"> It’s a bold threat that legal experts say should be taken seriously, despite the significant technical and logistical challenges posed by deporting 11 million people from the U.S.</w:t>
      </w:r>
    </w:p>
    <w:p w14:paraId="0584C953" w14:textId="77777777" w:rsidR="0044442E" w:rsidRPr="0052386F" w:rsidRDefault="0044442E" w:rsidP="0044442E">
      <w:pPr>
        <w:rPr>
          <w:sz w:val="16"/>
        </w:rPr>
      </w:pPr>
      <w:r w:rsidRPr="0052386F">
        <w:rPr>
          <w:sz w:val="16"/>
        </w:rPr>
        <w:t>Even if only somewhat successful, Trump’s hard-line approach to immigration — with its laser focus on removing immigrants who live in the U.S. without permanent legal status — has the potential to uproot countless communities and families by conducting sweeping raids and placing people in detention centers.</w:t>
      </w:r>
    </w:p>
    <w:p w14:paraId="522C184B" w14:textId="77777777" w:rsidR="0044442E" w:rsidRPr="0052386F" w:rsidRDefault="0044442E" w:rsidP="0044442E">
      <w:pPr>
        <w:rPr>
          <w:sz w:val="16"/>
        </w:rPr>
      </w:pPr>
      <w:r w:rsidRPr="0052386F">
        <w:rPr>
          <w:rStyle w:val="StyleUnderline"/>
          <w:highlight w:val="cyan"/>
        </w:rPr>
        <w:t>Mass deportation would</w:t>
      </w:r>
      <w:r w:rsidRPr="0052386F">
        <w:rPr>
          <w:sz w:val="16"/>
        </w:rPr>
        <w:t xml:space="preserve"> also, according to economists, labor groups, and immigration advocates, </w:t>
      </w:r>
      <w:r w:rsidRPr="0052386F">
        <w:rPr>
          <w:rStyle w:val="Emphasis"/>
        </w:rPr>
        <w:t>threaten</w:t>
      </w:r>
      <w:r w:rsidRPr="0052386F">
        <w:rPr>
          <w:rStyle w:val="StyleUnderline"/>
        </w:rPr>
        <w:t xml:space="preserve"> the </w:t>
      </w:r>
      <w:r w:rsidRPr="0052386F">
        <w:rPr>
          <w:rStyle w:val="Emphasis"/>
        </w:rPr>
        <w:t>economy</w:t>
      </w:r>
      <w:r w:rsidRPr="0052386F">
        <w:rPr>
          <w:sz w:val="16"/>
        </w:rPr>
        <w:t xml:space="preserve"> </w:t>
      </w:r>
      <w:r w:rsidRPr="0052386F">
        <w:rPr>
          <w:rStyle w:val="StyleUnderline"/>
        </w:rPr>
        <w:t>and</w:t>
      </w:r>
      <w:r w:rsidRPr="0052386F">
        <w:rPr>
          <w:sz w:val="16"/>
        </w:rPr>
        <w:t xml:space="preserve"> </w:t>
      </w:r>
      <w:r w:rsidRPr="0052386F">
        <w:rPr>
          <w:rStyle w:val="Emphasis"/>
          <w:highlight w:val="cyan"/>
        </w:rPr>
        <w:t>disrupt</w:t>
      </w:r>
      <w:r w:rsidRPr="0052386F">
        <w:rPr>
          <w:rStyle w:val="StyleUnderline"/>
          <w:highlight w:val="cyan"/>
        </w:rPr>
        <w:t xml:space="preserve"> the</w:t>
      </w:r>
      <w:r w:rsidRPr="0052386F">
        <w:rPr>
          <w:rStyle w:val="StyleUnderline"/>
        </w:rPr>
        <w:t xml:space="preserve"> </w:t>
      </w:r>
      <w:r w:rsidRPr="0052386F">
        <w:rPr>
          <w:rStyle w:val="Emphasis"/>
        </w:rPr>
        <w:t xml:space="preserve">U.S. </w:t>
      </w:r>
      <w:r w:rsidRPr="0052386F">
        <w:rPr>
          <w:rStyle w:val="Emphasis"/>
          <w:highlight w:val="cyan"/>
        </w:rPr>
        <w:t xml:space="preserve">food supply </w:t>
      </w:r>
      <w:r w:rsidRPr="0052386F">
        <w:rPr>
          <w:rStyle w:val="Emphasis"/>
        </w:rPr>
        <w:t>chain</w:t>
      </w:r>
      <w:r w:rsidRPr="0052386F">
        <w:rPr>
          <w:sz w:val="16"/>
        </w:rPr>
        <w:t xml:space="preserve">, </w:t>
      </w:r>
      <w:r w:rsidRPr="0052386F">
        <w:rPr>
          <w:rStyle w:val="StyleUnderline"/>
        </w:rPr>
        <w:t>which is reliant on</w:t>
      </w:r>
      <w:r w:rsidRPr="0052386F">
        <w:rPr>
          <w:sz w:val="16"/>
        </w:rPr>
        <w:t xml:space="preserve"> many forms of </w:t>
      </w:r>
      <w:r w:rsidRPr="0052386F">
        <w:rPr>
          <w:rStyle w:val="Emphasis"/>
        </w:rPr>
        <w:t>migrant labor</w:t>
      </w:r>
      <w:r w:rsidRPr="0052386F">
        <w:rPr>
          <w:sz w:val="16"/>
        </w:rPr>
        <w:t>.</w:t>
      </w:r>
    </w:p>
    <w:p w14:paraId="00ACD65B" w14:textId="77777777" w:rsidR="0044442E" w:rsidRPr="0052386F" w:rsidRDefault="0044442E" w:rsidP="0044442E">
      <w:pPr>
        <w:rPr>
          <w:rStyle w:val="StyleUnderline"/>
        </w:rPr>
      </w:pPr>
      <w:r w:rsidRPr="0052386F">
        <w:rPr>
          <w:rStyle w:val="StyleUnderline"/>
        </w:rPr>
        <w:t xml:space="preserve">The </w:t>
      </w:r>
      <w:r w:rsidRPr="0052386F">
        <w:rPr>
          <w:rStyle w:val="Emphasis"/>
        </w:rPr>
        <w:t>ramifications</w:t>
      </w:r>
      <w:r w:rsidRPr="0052386F">
        <w:rPr>
          <w:rStyle w:val="StyleUnderline"/>
        </w:rPr>
        <w:t xml:space="preserve"> of a </w:t>
      </w:r>
      <w:r w:rsidRPr="0052386F">
        <w:rPr>
          <w:rStyle w:val="Emphasis"/>
        </w:rPr>
        <w:t>mass deportation operation</w:t>
      </w:r>
      <w:r w:rsidRPr="0052386F">
        <w:rPr>
          <w:rStyle w:val="StyleUnderline"/>
        </w:rPr>
        <w:t xml:space="preserve"> would be “</w:t>
      </w:r>
      <w:r w:rsidRPr="0052386F">
        <w:rPr>
          <w:rStyle w:val="Emphasis"/>
        </w:rPr>
        <w:t>huge</w:t>
      </w:r>
      <w:r w:rsidRPr="0052386F">
        <w:rPr>
          <w:rStyle w:val="StyleUnderline"/>
        </w:rPr>
        <w:t>” given “</w:t>
      </w:r>
      <w:r w:rsidRPr="0052386F">
        <w:rPr>
          <w:rStyle w:val="Emphasis"/>
        </w:rPr>
        <w:t>immigrant</w:t>
      </w:r>
      <w:r w:rsidRPr="0052386F">
        <w:rPr>
          <w:rStyle w:val="StyleUnderline"/>
        </w:rPr>
        <w:t xml:space="preserve"> </w:t>
      </w:r>
      <w:r w:rsidRPr="0052386F">
        <w:rPr>
          <w:rStyle w:val="Emphasis"/>
        </w:rPr>
        <w:t>participation</w:t>
      </w:r>
      <w:r w:rsidRPr="0052386F">
        <w:rPr>
          <w:rStyle w:val="StyleUnderline"/>
        </w:rPr>
        <w:t xml:space="preserve"> in our labor force</w:t>
      </w:r>
      <w:r w:rsidRPr="0052386F">
        <w:rPr>
          <w:sz w:val="16"/>
        </w:rPr>
        <w:t>,” said Amy Liebman, chief program officer of workers, environment, and climate at the Migrant Clinicians Network, a nonprofit that advocates for health justice. Immigration is one of the reasons behind growth in the labor force, said Liebman. “</w:t>
      </w:r>
      <w:r w:rsidRPr="0052386F">
        <w:rPr>
          <w:rStyle w:val="StyleUnderline"/>
        </w:rPr>
        <w:t xml:space="preserve">And then you look at </w:t>
      </w:r>
      <w:r w:rsidRPr="0052386F">
        <w:rPr>
          <w:rStyle w:val="Emphasis"/>
        </w:rPr>
        <w:t>food</w:t>
      </w:r>
      <w:r w:rsidRPr="0052386F">
        <w:rPr>
          <w:rStyle w:val="StyleUnderline"/>
        </w:rPr>
        <w:t xml:space="preserve">, and </w:t>
      </w:r>
      <w:r w:rsidRPr="0052386F">
        <w:rPr>
          <w:rStyle w:val="Emphasis"/>
        </w:rPr>
        <w:t>farms</w:t>
      </w:r>
      <w:r w:rsidRPr="0052386F">
        <w:rPr>
          <w:rStyle w:val="StyleUnderline"/>
        </w:rPr>
        <w:t>.”</w:t>
      </w:r>
    </w:p>
    <w:p w14:paraId="01A82420" w14:textId="77777777" w:rsidR="0044442E" w:rsidRPr="0052386F" w:rsidRDefault="0044442E" w:rsidP="0044442E">
      <w:pPr>
        <w:rPr>
          <w:sz w:val="16"/>
        </w:rPr>
      </w:pPr>
      <w:r w:rsidRPr="0052386F">
        <w:rPr>
          <w:rStyle w:val="StyleUnderline"/>
        </w:rPr>
        <w:t>The possibility of deportation-related disruption comes at a time when the U.S. food system is already being battered by climate change</w:t>
      </w:r>
      <w:r w:rsidRPr="0052386F">
        <w:rPr>
          <w:sz w:val="16"/>
        </w:rPr>
        <w:t xml:space="preserve">. </w:t>
      </w:r>
      <w:r w:rsidRPr="0052386F">
        <w:rPr>
          <w:rStyle w:val="StyleUnderline"/>
        </w:rPr>
        <w:t xml:space="preserve">Extreme weather and climate disasters are disrupting supply chains, while </w:t>
      </w:r>
      <w:r w:rsidRPr="0052386F">
        <w:rPr>
          <w:rStyle w:val="Emphasis"/>
        </w:rPr>
        <w:t>longer-term warming</w:t>
      </w:r>
      <w:r w:rsidRPr="0052386F">
        <w:rPr>
          <w:rStyle w:val="StyleUnderline"/>
        </w:rPr>
        <w:t xml:space="preserve"> </w:t>
      </w:r>
      <w:r w:rsidRPr="0052386F">
        <w:rPr>
          <w:rStyle w:val="Emphasis"/>
        </w:rPr>
        <w:t>trends</w:t>
      </w:r>
      <w:r w:rsidRPr="0052386F">
        <w:rPr>
          <w:rStyle w:val="StyleUnderline"/>
        </w:rPr>
        <w:t xml:space="preserve"> are </w:t>
      </w:r>
      <w:r w:rsidRPr="0052386F">
        <w:rPr>
          <w:rStyle w:val="Emphasis"/>
        </w:rPr>
        <w:t>affecting agricultural productivity</w:t>
      </w:r>
      <w:r w:rsidRPr="0052386F">
        <w:rPr>
          <w:sz w:val="16"/>
        </w:rPr>
        <w:t>. Although inflation is currently cooling, higher food costs remain an issue for consumers across the country — and economists have found that even a forecast of extreme weather can cause grocery store prices to rise.</w:t>
      </w:r>
    </w:p>
    <w:p w14:paraId="2A7E828B" w14:textId="77777777" w:rsidR="0044442E" w:rsidRPr="0052386F" w:rsidRDefault="0044442E" w:rsidP="0044442E">
      <w:pPr>
        <w:rPr>
          <w:rStyle w:val="StyleUnderline"/>
        </w:rPr>
      </w:pPr>
      <w:r w:rsidRPr="0052386F">
        <w:rPr>
          <w:rStyle w:val="StyleUnderline"/>
        </w:rPr>
        <w:t xml:space="preserve">Mass deportation could </w:t>
      </w:r>
      <w:r w:rsidRPr="0052386F">
        <w:rPr>
          <w:rStyle w:val="Emphasis"/>
          <w:highlight w:val="cyan"/>
        </w:rPr>
        <w:t>create</w:t>
      </w:r>
      <w:r w:rsidRPr="0052386F">
        <w:rPr>
          <w:rStyle w:val="StyleUnderline"/>
        </w:rPr>
        <w:t xml:space="preserve"> more </w:t>
      </w:r>
      <w:r w:rsidRPr="0052386F">
        <w:rPr>
          <w:rStyle w:val="Emphasis"/>
          <w:highlight w:val="cyan"/>
        </w:rPr>
        <w:t>chaos</w:t>
      </w:r>
      <w:r w:rsidRPr="0052386F">
        <w:rPr>
          <w:sz w:val="16"/>
        </w:rPr>
        <w:t xml:space="preserve">, because </w:t>
      </w:r>
      <w:r w:rsidRPr="0052386F">
        <w:rPr>
          <w:rStyle w:val="StyleUnderline"/>
        </w:rPr>
        <w:t xml:space="preserve">the </w:t>
      </w:r>
      <w:r w:rsidRPr="0052386F">
        <w:rPr>
          <w:rStyle w:val="StyleUnderline"/>
          <w:highlight w:val="cyan"/>
        </w:rPr>
        <w:t>role of immigrants</w:t>
      </w:r>
      <w:r w:rsidRPr="0052386F">
        <w:rPr>
          <w:rStyle w:val="StyleUnderline"/>
        </w:rPr>
        <w:t xml:space="preserve"> in the American </w:t>
      </w:r>
      <w:r w:rsidRPr="0052386F">
        <w:rPr>
          <w:rStyle w:val="Emphasis"/>
        </w:rPr>
        <w:t>food system</w:t>
      </w:r>
      <w:r w:rsidRPr="0052386F">
        <w:rPr>
          <w:rStyle w:val="StyleUnderline"/>
        </w:rPr>
        <w:t xml:space="preserve"> is </w:t>
      </w:r>
      <w:r w:rsidRPr="0052386F">
        <w:rPr>
          <w:rStyle w:val="Emphasis"/>
          <w:highlight w:val="cyan"/>
        </w:rPr>
        <w:t>difficult</w:t>
      </w:r>
      <w:r w:rsidRPr="0052386F">
        <w:rPr>
          <w:rStyle w:val="StyleUnderline"/>
          <w:highlight w:val="cyan"/>
        </w:rPr>
        <w:t xml:space="preserve"> to </w:t>
      </w:r>
      <w:r w:rsidRPr="0052386F">
        <w:rPr>
          <w:rStyle w:val="Emphasis"/>
          <w:highlight w:val="cyan"/>
        </w:rPr>
        <w:t>overstate</w:t>
      </w:r>
      <w:r w:rsidRPr="0052386F">
        <w:rPr>
          <w:sz w:val="16"/>
        </w:rPr>
        <w:t xml:space="preserve">. Every year, </w:t>
      </w:r>
      <w:r w:rsidRPr="0052386F">
        <w:rPr>
          <w:rStyle w:val="StyleUnderline"/>
        </w:rPr>
        <w:t>hundreds of thousands of people</w:t>
      </w:r>
      <w:r w:rsidRPr="0052386F">
        <w:rPr>
          <w:sz w:val="16"/>
        </w:rPr>
        <w:t xml:space="preserve">, the vast majority of them coming </w:t>
      </w:r>
      <w:r w:rsidRPr="0052386F">
        <w:rPr>
          <w:rStyle w:val="StyleUnderline"/>
        </w:rPr>
        <w:t>from Mexico</w:t>
      </w:r>
      <w:r w:rsidRPr="0052386F">
        <w:rPr>
          <w:sz w:val="16"/>
        </w:rPr>
        <w:t xml:space="preserve">, </w:t>
      </w:r>
      <w:r w:rsidRPr="0052386F">
        <w:rPr>
          <w:rStyle w:val="StyleUnderline"/>
        </w:rPr>
        <w:t xml:space="preserve">legally obtain H-2A visas that allow them to enter the U.S. as </w:t>
      </w:r>
      <w:r w:rsidRPr="0052386F">
        <w:rPr>
          <w:rStyle w:val="Emphasis"/>
        </w:rPr>
        <w:t>seasonal agricultural workers</w:t>
      </w:r>
      <w:r w:rsidRPr="0052386F">
        <w:rPr>
          <w:sz w:val="16"/>
        </w:rPr>
        <w:t xml:space="preserve"> and then return home when the harvest is done. But </w:t>
      </w:r>
      <w:r w:rsidRPr="0052386F">
        <w:rPr>
          <w:rStyle w:val="StyleUnderline"/>
        </w:rPr>
        <w:t>people</w:t>
      </w:r>
      <w:r w:rsidRPr="0052386F">
        <w:rPr>
          <w:sz w:val="16"/>
        </w:rPr>
        <w:t xml:space="preserve"> </w:t>
      </w:r>
      <w:r w:rsidRPr="0052386F">
        <w:rPr>
          <w:rStyle w:val="StyleUnderline"/>
        </w:rPr>
        <w:t xml:space="preserve">living in the U.S. without legal status also play a </w:t>
      </w:r>
      <w:r w:rsidRPr="0052386F">
        <w:rPr>
          <w:rStyle w:val="Emphasis"/>
        </w:rPr>
        <w:t>crucial role</w:t>
      </w:r>
      <w:r w:rsidRPr="0052386F">
        <w:rPr>
          <w:rStyle w:val="StyleUnderline"/>
        </w:rPr>
        <w:t xml:space="preserve"> in the </w:t>
      </w:r>
      <w:r w:rsidRPr="0052386F">
        <w:rPr>
          <w:rStyle w:val="Emphasis"/>
        </w:rPr>
        <w:t>nation’s economy</w:t>
      </w:r>
      <w:r w:rsidRPr="0052386F">
        <w:rPr>
          <w:sz w:val="16"/>
        </w:rPr>
        <w:t xml:space="preserve">: During the pandemic, it was estimated that </w:t>
      </w:r>
      <w:r w:rsidRPr="0052386F">
        <w:rPr>
          <w:rStyle w:val="Emphasis"/>
          <w:highlight w:val="cyan"/>
        </w:rPr>
        <w:t xml:space="preserve">5 million </w:t>
      </w:r>
      <w:r w:rsidRPr="0052386F">
        <w:rPr>
          <w:rStyle w:val="Emphasis"/>
        </w:rPr>
        <w:t>essential</w:t>
      </w:r>
      <w:r w:rsidRPr="0052386F">
        <w:rPr>
          <w:rStyle w:val="StyleUnderline"/>
        </w:rPr>
        <w:t xml:space="preserve"> </w:t>
      </w:r>
      <w:r w:rsidRPr="0052386F">
        <w:rPr>
          <w:rStyle w:val="Emphasis"/>
          <w:highlight w:val="cyan"/>
        </w:rPr>
        <w:t>workers</w:t>
      </w:r>
      <w:r w:rsidRPr="0052386F">
        <w:rPr>
          <w:rStyle w:val="StyleUnderline"/>
        </w:rPr>
        <w:t xml:space="preserve"> were </w:t>
      </w:r>
      <w:r w:rsidRPr="0052386F">
        <w:rPr>
          <w:rStyle w:val="Emphasis"/>
          <w:highlight w:val="cyan"/>
        </w:rPr>
        <w:t>undocumented</w:t>
      </w:r>
      <w:r w:rsidRPr="0052386F">
        <w:rPr>
          <w:sz w:val="16"/>
        </w:rPr>
        <w:t xml:space="preserve">. </w:t>
      </w:r>
      <w:r w:rsidRPr="0052386F">
        <w:rPr>
          <w:rStyle w:val="StyleUnderline"/>
        </w:rPr>
        <w:t xml:space="preserve">And the Center for American Progress found that nearly </w:t>
      </w:r>
      <w:r w:rsidRPr="0052386F">
        <w:rPr>
          <w:rStyle w:val="Emphasis"/>
        </w:rPr>
        <w:t>1.7 million undocumented workers labor</w:t>
      </w:r>
      <w:r w:rsidRPr="0052386F">
        <w:rPr>
          <w:rStyle w:val="StyleUnderline"/>
        </w:rPr>
        <w:t xml:space="preserve"> in </w:t>
      </w:r>
      <w:r w:rsidRPr="0052386F">
        <w:rPr>
          <w:rStyle w:val="Emphasis"/>
        </w:rPr>
        <w:t>some part</w:t>
      </w:r>
      <w:r w:rsidRPr="0052386F">
        <w:rPr>
          <w:rStyle w:val="StyleUnderline"/>
        </w:rPr>
        <w:t xml:space="preserve"> of the </w:t>
      </w:r>
      <w:r w:rsidRPr="0052386F">
        <w:rPr>
          <w:rStyle w:val="Emphasis"/>
        </w:rPr>
        <w:t>U.S. food supply chain</w:t>
      </w:r>
      <w:r w:rsidRPr="0052386F">
        <w:rPr>
          <w:rStyle w:val="StyleUnderline"/>
        </w:rPr>
        <w:t>.</w:t>
      </w:r>
    </w:p>
    <w:p w14:paraId="5262E632" w14:textId="77777777" w:rsidR="0044442E" w:rsidRPr="0052386F" w:rsidRDefault="0044442E" w:rsidP="0044442E">
      <w:pPr>
        <w:rPr>
          <w:sz w:val="16"/>
        </w:rPr>
      </w:pPr>
      <w:r w:rsidRPr="0052386F">
        <w:rPr>
          <w:sz w:val="16"/>
        </w:rPr>
        <w:t xml:space="preserve">A stunning half of those immigrants work in restaurants, where during the height of the COVID-19 pandemic, they labored in enclosed, often cramped environments at a time when poor ventilation could be deadly. </w:t>
      </w:r>
      <w:r w:rsidRPr="0052386F">
        <w:rPr>
          <w:rStyle w:val="StyleUnderline"/>
        </w:rPr>
        <w:t>Hundreds of thousands also work</w:t>
      </w:r>
      <w:r w:rsidRPr="0052386F">
        <w:rPr>
          <w:sz w:val="16"/>
        </w:rPr>
        <w:t xml:space="preserve"> </w:t>
      </w:r>
      <w:r w:rsidRPr="0052386F">
        <w:rPr>
          <w:rStyle w:val="StyleUnderline"/>
          <w:highlight w:val="cyan"/>
        </w:rPr>
        <w:t>in</w:t>
      </w:r>
      <w:r w:rsidRPr="0052386F">
        <w:rPr>
          <w:rStyle w:val="StyleUnderline"/>
        </w:rPr>
        <w:t xml:space="preserve"> </w:t>
      </w:r>
      <w:r w:rsidRPr="0052386F">
        <w:rPr>
          <w:rStyle w:val="Emphasis"/>
        </w:rPr>
        <w:t>farming</w:t>
      </w:r>
      <w:r w:rsidRPr="0052386F">
        <w:rPr>
          <w:rStyle w:val="StyleUnderline"/>
        </w:rPr>
        <w:t xml:space="preserve"> and </w:t>
      </w:r>
      <w:r w:rsidRPr="0052386F">
        <w:rPr>
          <w:rStyle w:val="Emphasis"/>
          <w:highlight w:val="cyan"/>
        </w:rPr>
        <w:t>agriculture</w:t>
      </w:r>
      <w:r w:rsidRPr="0052386F">
        <w:rPr>
          <w:sz w:val="16"/>
        </w:rPr>
        <w:t xml:space="preserve"> — where they might work in the field or sorting produce — </w:t>
      </w:r>
      <w:r w:rsidRPr="0052386F">
        <w:rPr>
          <w:rStyle w:val="StyleUnderline"/>
        </w:rPr>
        <w:t xml:space="preserve">as well as </w:t>
      </w:r>
      <w:r w:rsidRPr="0052386F">
        <w:rPr>
          <w:rStyle w:val="Emphasis"/>
          <w:highlight w:val="cyan"/>
        </w:rPr>
        <w:t>food production</w:t>
      </w:r>
      <w:r w:rsidRPr="0052386F">
        <w:rPr>
          <w:sz w:val="16"/>
        </w:rPr>
        <w:t>, in jobs like machine operation and butchery.</w:t>
      </w:r>
    </w:p>
    <w:p w14:paraId="3725F999" w14:textId="77777777" w:rsidR="0044442E" w:rsidRPr="0052386F" w:rsidRDefault="0044442E" w:rsidP="0044442E">
      <w:pPr>
        <w:rPr>
          <w:sz w:val="16"/>
        </w:rPr>
      </w:pPr>
      <w:r w:rsidRPr="0052386F">
        <w:rPr>
          <w:sz w:val="16"/>
        </w:rPr>
        <w:t>The agricultural sector is just one of several industries in recent years that has experienced a labor shortage, which the U.S. Chamber of Commerce has classified a “crisis.” This ongoing shortage makes the Trump campaign’s proposal to force a mass exodus of people without legal status an inherently bad policy, said Liebman. “Part of me is like, ‘Oh, button your seatbelts, people, because who’s washing dishes in the restaurant, who’s freaking processing that chicken?’ Like, hello?”</w:t>
      </w:r>
    </w:p>
    <w:p w14:paraId="46E53441" w14:textId="77777777" w:rsidR="0044442E" w:rsidRPr="0052386F" w:rsidRDefault="0044442E" w:rsidP="0044442E">
      <w:pPr>
        <w:rPr>
          <w:sz w:val="16"/>
        </w:rPr>
      </w:pPr>
      <w:r w:rsidRPr="0052386F">
        <w:rPr>
          <w:sz w:val="16"/>
        </w:rPr>
        <w:t>The health and safety risks undocumented immigrants have undertaken to keep Americans fed — both in times of crises and during all other times — have been met with few legal and workplace protections. A bill to give undocumented essential workers a legal pathway to citizenship, introduced by Senator Alex Padilla, a Democrat from California, died in committee in 2023. Padilla told Grist he will continue working to “expand protections for these essential workers, including fighting for a legal pathway to citizenship.”</w:t>
      </w:r>
    </w:p>
    <w:p w14:paraId="62127B00" w14:textId="77777777" w:rsidR="0044442E" w:rsidRPr="0052386F" w:rsidRDefault="0044442E" w:rsidP="0044442E">
      <w:pPr>
        <w:rPr>
          <w:sz w:val="16"/>
        </w:rPr>
      </w:pPr>
      <w:r w:rsidRPr="0052386F">
        <w:rPr>
          <w:sz w:val="16"/>
        </w:rPr>
        <w:t>“Agricultural workers endure long hours of physically demanding work, showing up through extreme weather and even a global pandemic to keep our country fed,” he added. “They deserve to live with dignity.”</w:t>
      </w:r>
    </w:p>
    <w:p w14:paraId="7A05A396" w14:textId="77777777" w:rsidR="0044442E" w:rsidRPr="0052386F" w:rsidRDefault="0044442E" w:rsidP="0044442E">
      <w:pPr>
        <w:rPr>
          <w:sz w:val="16"/>
        </w:rPr>
      </w:pPr>
      <w:r w:rsidRPr="0052386F">
        <w:rPr>
          <w:sz w:val="16"/>
        </w:rPr>
        <w:t>If this workforce were to be unceremoniously deported, without regard for their economic contributions to U.S. society or consideration of whether they actually pose a threat to their communities, it would be disastrous, according to Padilla.</w:t>
      </w:r>
    </w:p>
    <w:p w14:paraId="4561A39C" w14:textId="77777777" w:rsidR="0044442E" w:rsidRPr="0052386F" w:rsidRDefault="0044442E" w:rsidP="0044442E">
      <w:pPr>
        <w:rPr>
          <w:sz w:val="16"/>
        </w:rPr>
      </w:pPr>
      <w:r w:rsidRPr="0052386F">
        <w:rPr>
          <w:sz w:val="16"/>
        </w:rPr>
        <w:t xml:space="preserve">“Donald Trump’s plans to carry out </w:t>
      </w:r>
      <w:r w:rsidRPr="0052386F">
        <w:rPr>
          <w:rStyle w:val="Emphasis"/>
        </w:rPr>
        <w:t xml:space="preserve">mass </w:t>
      </w:r>
      <w:r w:rsidRPr="0052386F">
        <w:rPr>
          <w:rStyle w:val="Emphasis"/>
          <w:highlight w:val="cyan"/>
        </w:rPr>
        <w:t>deportations</w:t>
      </w:r>
      <w:r w:rsidRPr="0052386F">
        <w:rPr>
          <w:sz w:val="16"/>
        </w:rPr>
        <w:t xml:space="preserve"> as a part of Project 2025 are not only cruel but </w:t>
      </w:r>
      <w:r w:rsidRPr="0052386F">
        <w:rPr>
          <w:rStyle w:val="Emphasis"/>
        </w:rPr>
        <w:t>would</w:t>
      </w:r>
      <w:r w:rsidRPr="0052386F">
        <w:rPr>
          <w:sz w:val="16"/>
        </w:rPr>
        <w:t xml:space="preserve"> also </w:t>
      </w:r>
      <w:r w:rsidRPr="0052386F">
        <w:rPr>
          <w:rStyle w:val="StyleUnderline"/>
          <w:highlight w:val="cyan"/>
        </w:rPr>
        <w:t>decimate</w:t>
      </w:r>
      <w:r w:rsidRPr="0052386F">
        <w:rPr>
          <w:rStyle w:val="StyleUnderline"/>
        </w:rPr>
        <w:t xml:space="preserve"> </w:t>
      </w:r>
      <w:r w:rsidRPr="0052386F">
        <w:rPr>
          <w:rStyle w:val="StyleUnderline"/>
          <w:highlight w:val="cyan"/>
        </w:rPr>
        <w:t xml:space="preserve">our </w:t>
      </w:r>
      <w:r w:rsidRPr="0052386F">
        <w:rPr>
          <w:rStyle w:val="Emphasis"/>
          <w:highlight w:val="cyan"/>
        </w:rPr>
        <w:t>nation’s food supply</w:t>
      </w:r>
      <w:r w:rsidRPr="0052386F">
        <w:rPr>
          <w:sz w:val="16"/>
        </w:rPr>
        <w:t xml:space="preserve"> and economy,” said Padilla, referring to the Heritage Foundation’s roadmap for a Trump presidency. (The Trump campaign did not respond to a request for comment.)</w:t>
      </w:r>
    </w:p>
    <w:p w14:paraId="4DCE63B9" w14:textId="77777777" w:rsidR="0044442E" w:rsidRPr="0052386F" w:rsidRDefault="0044442E" w:rsidP="0044442E">
      <w:pPr>
        <w:rPr>
          <w:sz w:val="16"/>
        </w:rPr>
      </w:pPr>
      <w:r w:rsidRPr="0052386F">
        <w:rPr>
          <w:rStyle w:val="Emphasis"/>
        </w:rPr>
        <w:t>Farmers</w:t>
      </w:r>
      <w:r w:rsidRPr="0052386F">
        <w:rPr>
          <w:sz w:val="16"/>
        </w:rPr>
        <w:t xml:space="preserve">, who in the U.S. rely on many forms of migrant labor (including undocumented workers and H-2A temporary visa holders), </w:t>
      </w:r>
      <w:r w:rsidRPr="0052386F">
        <w:rPr>
          <w:rStyle w:val="StyleUnderline"/>
        </w:rPr>
        <w:t xml:space="preserve">have said that a </w:t>
      </w:r>
      <w:r w:rsidRPr="0052386F">
        <w:rPr>
          <w:rStyle w:val="StyleUnderline"/>
          <w:highlight w:val="cyan"/>
        </w:rPr>
        <w:t>crackdown</w:t>
      </w:r>
      <w:r w:rsidRPr="0052386F">
        <w:rPr>
          <w:rStyle w:val="StyleUnderline"/>
        </w:rPr>
        <w:t xml:space="preserve"> on undocumented immigrants </w:t>
      </w:r>
      <w:r w:rsidRPr="0052386F">
        <w:rPr>
          <w:rStyle w:val="StyleUnderline"/>
          <w:highlight w:val="cyan"/>
        </w:rPr>
        <w:t>would</w:t>
      </w:r>
      <w:r w:rsidRPr="0052386F">
        <w:rPr>
          <w:rStyle w:val="StyleUnderline"/>
        </w:rPr>
        <w:t xml:space="preserve"> essentially </w:t>
      </w:r>
      <w:r w:rsidRPr="0052386F">
        <w:rPr>
          <w:rStyle w:val="StyleUnderline"/>
          <w:highlight w:val="cyan"/>
        </w:rPr>
        <w:t>bring</w:t>
      </w:r>
      <w:r w:rsidRPr="0052386F">
        <w:rPr>
          <w:rStyle w:val="StyleUnderline"/>
        </w:rPr>
        <w:t xml:space="preserve"> </w:t>
      </w:r>
      <w:r w:rsidRPr="0052386F">
        <w:rPr>
          <w:rStyle w:val="Emphasis"/>
          <w:highlight w:val="cyan"/>
        </w:rPr>
        <w:t>business</w:t>
      </w:r>
      <w:r w:rsidRPr="0052386F">
        <w:rPr>
          <w:rStyle w:val="StyleUnderline"/>
          <w:highlight w:val="cyan"/>
        </w:rPr>
        <w:t xml:space="preserve"> to a </w:t>
      </w:r>
      <w:r w:rsidRPr="0052386F">
        <w:rPr>
          <w:rStyle w:val="Emphasis"/>
          <w:sz w:val="24"/>
        </w:rPr>
        <w:t xml:space="preserve">grinding </w:t>
      </w:r>
      <w:r w:rsidRPr="0052386F">
        <w:rPr>
          <w:rStyle w:val="Emphasis"/>
          <w:sz w:val="24"/>
          <w:highlight w:val="cyan"/>
        </w:rPr>
        <w:t>halt</w:t>
      </w:r>
      <w:r w:rsidRPr="0052386F">
        <w:rPr>
          <w:sz w:val="16"/>
        </w:rPr>
        <w:t xml:space="preserve">. In response to federal and state proposals to require employers to verify the legal status of their workers, the American Farm Bureau Federation has said, </w:t>
      </w:r>
      <w:r w:rsidRPr="0052386F">
        <w:rPr>
          <w:rStyle w:val="StyleUnderline"/>
        </w:rPr>
        <w:t xml:space="preserve">“Enforcement-only immigration reform would cripple </w:t>
      </w:r>
      <w:r w:rsidRPr="0052386F">
        <w:rPr>
          <w:rStyle w:val="Emphasis"/>
        </w:rPr>
        <w:t>agricultural production</w:t>
      </w:r>
      <w:r w:rsidRPr="0052386F">
        <w:rPr>
          <w:rStyle w:val="StyleUnderline"/>
        </w:rPr>
        <w:t xml:space="preserve"> in America</w:t>
      </w:r>
      <w:r w:rsidRPr="0052386F">
        <w:rPr>
          <w:sz w:val="16"/>
        </w:rPr>
        <w:t>.” The Farm Bureau, an advocacy group for farmers, declined to comment on Trump’s mass deportation proposal, but a questionnaire the group gave to both presidential candidates states, “Farm work is challenging, often seasonal and transitory, and with fewer and fewer Americans growing up on the farm, it’s increasingly difficult to find American workers attracted to these kinds of jobs.”</w:t>
      </w:r>
    </w:p>
    <w:p w14:paraId="01D49810" w14:textId="77777777" w:rsidR="0044442E" w:rsidRPr="0052386F" w:rsidRDefault="0044442E" w:rsidP="0044442E">
      <w:pPr>
        <w:rPr>
          <w:sz w:val="16"/>
        </w:rPr>
      </w:pPr>
      <w:r w:rsidRPr="0052386F">
        <w:rPr>
          <w:sz w:val="16"/>
        </w:rPr>
        <w:t>Small farmers agree. A first-generation Mexican-American immigrant who works in Illinois as an urban farmer, David Toledo says that the consequences of mass deportation for the country’s food system would be hard to imagine, especially since he believes that “many Americans don’t want to take the jobs” that many undocumented workers currently fill for very low pay.</w:t>
      </w:r>
    </w:p>
    <w:p w14:paraId="53DA47D9" w14:textId="77777777" w:rsidR="0044442E" w:rsidRPr="0052386F" w:rsidRDefault="0044442E" w:rsidP="0044442E">
      <w:pPr>
        <w:rPr>
          <w:sz w:val="16"/>
        </w:rPr>
      </w:pPr>
      <w:r w:rsidRPr="0052386F">
        <w:rPr>
          <w:sz w:val="16"/>
        </w:rPr>
        <w:t>“We need people who want to work in fields and in farmlands. [Farmworkers] are waking up way before the sun because of rising temperatures, and living in horrible conditions,” said Toledo. He added that the U.S. should remember “that we are a welcoming community and society. We have to be, because we are going to see a lot more people shifting [here] from countries all over the world because of climate change.”</w:t>
      </w:r>
    </w:p>
    <w:p w14:paraId="780325D9" w14:textId="77777777" w:rsidR="0044442E" w:rsidRPr="0052386F" w:rsidRDefault="0044442E" w:rsidP="0044442E">
      <w:pPr>
        <w:rPr>
          <w:sz w:val="16"/>
        </w:rPr>
      </w:pPr>
      <w:r w:rsidRPr="0052386F">
        <w:rPr>
          <w:sz w:val="16"/>
        </w:rPr>
        <w:t>Stephen Miller, the advisor who shaped Trump’s hard-line immigration policy, has touted mass deportations as a labor market intervention that will boost wages for American-born workers. But analysts point out that previous programs aimed at restricting the flow of immigrant workers have failed to raise wages for native-born citizens. For example, when the U.S. in 1965 ended the Bracero Program, which allowed half a million Mexican-American seasonal workers to labor in the U.S., wages for domestic farmworkers did not increase, according to analysis from the Centre for Economic Policy Research. Additionally, a recent analysis found that a Bush- and Obama-era deportation program known as Secure Communities — which removed nearly half a million undocumented immigrants from the U.S. — resulted in both fewer jobs and lower wages from domestic workers. One reason is that when undocumented immigrants were deported, many middle managers who worked with them also lost their jobs.</w:t>
      </w:r>
    </w:p>
    <w:p w14:paraId="2BCFFAC2" w14:textId="77777777" w:rsidR="0044442E" w:rsidRPr="0052386F" w:rsidRDefault="0044442E" w:rsidP="0044442E">
      <w:pPr>
        <w:rPr>
          <w:sz w:val="16"/>
        </w:rPr>
      </w:pPr>
      <w:r w:rsidRPr="0052386F">
        <w:rPr>
          <w:rStyle w:val="StyleUnderline"/>
        </w:rPr>
        <w:t xml:space="preserve">Such </w:t>
      </w:r>
      <w:r w:rsidRPr="0052386F">
        <w:rPr>
          <w:rStyle w:val="StyleUnderline"/>
          <w:highlight w:val="cyan"/>
        </w:rPr>
        <w:t>a shock to</w:t>
      </w:r>
      <w:r w:rsidRPr="0052386F">
        <w:rPr>
          <w:rStyle w:val="StyleUnderline"/>
        </w:rPr>
        <w:t xml:space="preserve"> the </w:t>
      </w:r>
      <w:r w:rsidRPr="0052386F">
        <w:rPr>
          <w:rStyle w:val="Emphasis"/>
        </w:rPr>
        <w:t xml:space="preserve">agricultural </w:t>
      </w:r>
      <w:r w:rsidRPr="0052386F">
        <w:rPr>
          <w:rStyle w:val="Emphasis"/>
          <w:highlight w:val="cyan"/>
        </w:rPr>
        <w:t>labor</w:t>
      </w:r>
      <w:r w:rsidRPr="0052386F">
        <w:rPr>
          <w:rStyle w:val="Emphasis"/>
        </w:rPr>
        <w:t xml:space="preserve"> force</w:t>
      </w:r>
      <w:r w:rsidRPr="0052386F">
        <w:rPr>
          <w:rStyle w:val="StyleUnderline"/>
        </w:rPr>
        <w:t xml:space="preserve"> could </w:t>
      </w:r>
      <w:r w:rsidRPr="0052386F">
        <w:rPr>
          <w:rStyle w:val="StyleUnderline"/>
          <w:highlight w:val="cyan"/>
        </w:rPr>
        <w:t xml:space="preserve">result in </w:t>
      </w:r>
      <w:r w:rsidRPr="0052386F">
        <w:rPr>
          <w:rStyle w:val="Emphasis"/>
          <w:highlight w:val="cyan"/>
        </w:rPr>
        <w:t>higher food prices</w:t>
      </w:r>
      <w:r w:rsidRPr="0052386F">
        <w:rPr>
          <w:rStyle w:val="StyleUnderline"/>
        </w:rPr>
        <w:t>, too</w:t>
      </w:r>
      <w:r w:rsidRPr="0052386F">
        <w:rPr>
          <w:sz w:val="16"/>
        </w:rPr>
        <w:t>. If farmers lose a large portion of their workforce due to mass deportation, they may not have enough people to harvest, grade, and sort crops before they spoil. That sort of reduction in the supply of food could drive up prices at the grocery store.</w:t>
      </w:r>
    </w:p>
    <w:p w14:paraId="64D3A0F1" w14:textId="77777777" w:rsidR="0044442E" w:rsidRPr="0052386F" w:rsidRDefault="0044442E" w:rsidP="0044442E">
      <w:pPr>
        <w:rPr>
          <w:sz w:val="16"/>
        </w:rPr>
      </w:pPr>
      <w:r w:rsidRPr="0052386F">
        <w:rPr>
          <w:sz w:val="16"/>
        </w:rPr>
        <w:t>Many experts note that even attempting to deport millions of immigrants would disrupt the nation’s economy as a whole. “It will not benefit our economy to lose millions of workers,” said Debu Gandhi, senior director of immigration policy at the Center for American Progress, a liberal think tank. “There is no economic rationale for it.”</w:t>
      </w:r>
    </w:p>
    <w:p w14:paraId="25D22DCC" w14:textId="77777777" w:rsidR="0044442E" w:rsidRPr="0052386F" w:rsidRDefault="0044442E" w:rsidP="0044442E">
      <w:pPr>
        <w:pStyle w:val="Heading4"/>
        <w:rPr>
          <w:rFonts w:cs="Calibri"/>
        </w:rPr>
      </w:pPr>
      <w:r w:rsidRPr="0052386F">
        <w:rPr>
          <w:rFonts w:cs="Calibri"/>
        </w:rPr>
        <w:t xml:space="preserve">Goes nuclear. </w:t>
      </w:r>
    </w:p>
    <w:p w14:paraId="0B33A256" w14:textId="77777777" w:rsidR="0044442E" w:rsidRPr="0052386F" w:rsidRDefault="0044442E" w:rsidP="0044442E">
      <w:r w:rsidRPr="0052386F">
        <w:t xml:space="preserve">Julian </w:t>
      </w:r>
      <w:r w:rsidRPr="0052386F">
        <w:rPr>
          <w:rStyle w:val="Heading4Char"/>
          <w:rFonts w:cs="Calibri"/>
        </w:rPr>
        <w:t>Cribb 22</w:t>
      </w:r>
      <w:r w:rsidRPr="0052386F">
        <w:t>.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56E76BB2" w14:textId="77777777" w:rsidR="0044442E" w:rsidRPr="0052386F" w:rsidRDefault="0044442E" w:rsidP="0044442E">
      <w:pPr>
        <w:rPr>
          <w:sz w:val="16"/>
        </w:rPr>
      </w:pPr>
      <w:r w:rsidRPr="0052386F">
        <w:rPr>
          <w:rStyle w:val="StyleUnderline"/>
        </w:rPr>
        <w:t xml:space="preserve">Humans have </w:t>
      </w:r>
      <w:r w:rsidRPr="0052386F">
        <w:rPr>
          <w:rStyle w:val="Emphasis"/>
        </w:rPr>
        <w:t>fought over food</w:t>
      </w:r>
      <w:r w:rsidRPr="0052386F">
        <w:rPr>
          <w:sz w:val="16"/>
        </w:rPr>
        <w:t xml:space="preserve"> </w:t>
      </w:r>
      <w:r w:rsidRPr="0052386F">
        <w:rPr>
          <w:rStyle w:val="StyleUnderline"/>
        </w:rPr>
        <w:t xml:space="preserve">and the means of producing it for </w:t>
      </w:r>
      <w:r w:rsidRPr="0052386F">
        <w:rPr>
          <w:rStyle w:val="Emphasis"/>
        </w:rPr>
        <w:t>20,000 years</w:t>
      </w:r>
      <w:r w:rsidRPr="0052386F">
        <w:rPr>
          <w:sz w:val="16"/>
        </w:rPr>
        <w:t xml:space="preserve">, </w:t>
      </w:r>
      <w:r w:rsidRPr="0052386F">
        <w:rPr>
          <w:rStyle w:val="StyleUnderline"/>
        </w:rPr>
        <w:t>as rock art in Australia shows</w:t>
      </w:r>
      <w:r w:rsidRPr="0052386F">
        <w:rPr>
          <w:sz w:val="16"/>
        </w:rPr>
        <w:t xml:space="preserve">. </w:t>
      </w:r>
      <w:r w:rsidRPr="0052386F">
        <w:rPr>
          <w:rStyle w:val="StyleUnderline"/>
          <w:highlight w:val="cyan"/>
        </w:rPr>
        <w:t>Food</w:t>
      </w:r>
      <w:r w:rsidRPr="0052386F">
        <w:rPr>
          <w:sz w:val="16"/>
          <w:highlight w:val="cyan"/>
        </w:rPr>
        <w:t>,</w:t>
      </w:r>
      <w:r w:rsidRPr="0052386F">
        <w:rPr>
          <w:sz w:val="16"/>
        </w:rPr>
        <w:t xml:space="preserve"> water </w:t>
      </w:r>
      <w:r w:rsidRPr="0052386F">
        <w:rPr>
          <w:rStyle w:val="StyleUnderline"/>
        </w:rPr>
        <w:t xml:space="preserve">and land </w:t>
      </w:r>
      <w:r w:rsidRPr="0052386F">
        <w:rPr>
          <w:rStyle w:val="StyleUnderline"/>
          <w:highlight w:val="cyan"/>
        </w:rPr>
        <w:t>scarcity</w:t>
      </w:r>
      <w:r w:rsidRPr="0052386F">
        <w:rPr>
          <w:sz w:val="16"/>
          <w:highlight w:val="cyan"/>
        </w:rPr>
        <w:t xml:space="preserve"> </w:t>
      </w:r>
      <w:r w:rsidRPr="0052386F">
        <w:rPr>
          <w:rStyle w:val="StyleUnderline"/>
          <w:highlight w:val="cyan"/>
        </w:rPr>
        <w:t xml:space="preserve">are </w:t>
      </w:r>
      <w:r w:rsidRPr="0052386F">
        <w:rPr>
          <w:rStyle w:val="Emphasis"/>
          <w:highlight w:val="cyan"/>
        </w:rPr>
        <w:t>primary drivers</w:t>
      </w:r>
      <w:r w:rsidRPr="0052386F">
        <w:rPr>
          <w:sz w:val="16"/>
          <w:highlight w:val="cyan"/>
        </w:rPr>
        <w:t xml:space="preserve"> </w:t>
      </w:r>
      <w:r w:rsidRPr="0052386F">
        <w:rPr>
          <w:rStyle w:val="StyleUnderline"/>
          <w:highlight w:val="cyan"/>
        </w:rPr>
        <w:t>in</w:t>
      </w:r>
      <w:r w:rsidRPr="0052386F">
        <w:rPr>
          <w:sz w:val="16"/>
        </w:rPr>
        <w:t xml:space="preserve"> two thirds of </w:t>
      </w:r>
      <w:r w:rsidRPr="0052386F">
        <w:rPr>
          <w:rStyle w:val="StyleUnderline"/>
        </w:rPr>
        <w:t xml:space="preserve">modern </w:t>
      </w:r>
      <w:r w:rsidRPr="0052386F">
        <w:rPr>
          <w:rStyle w:val="StyleUnderline"/>
          <w:highlight w:val="cyan"/>
        </w:rPr>
        <w:t>conflicts</w:t>
      </w:r>
      <w:r w:rsidRPr="0052386F">
        <w:rPr>
          <w:sz w:val="16"/>
        </w:rPr>
        <w:t xml:space="preserve"> today. Indeed, </w:t>
      </w:r>
      <w:r w:rsidRPr="0052386F">
        <w:rPr>
          <w:rStyle w:val="StyleUnderline"/>
        </w:rPr>
        <w:t xml:space="preserve">many people seem to have forgotten that the primary German war aim in </w:t>
      </w:r>
      <w:r w:rsidRPr="0052386F">
        <w:rPr>
          <w:rStyle w:val="Emphasis"/>
        </w:rPr>
        <w:t>World War II</w:t>
      </w:r>
      <w:r w:rsidRPr="0052386F">
        <w:rPr>
          <w:rStyle w:val="StyleUnderline"/>
        </w:rPr>
        <w:t xml:space="preserve"> was to take </w:t>
      </w:r>
      <w:r w:rsidRPr="0052386F">
        <w:rPr>
          <w:rStyle w:val="Emphasis"/>
        </w:rPr>
        <w:t>farmland</w:t>
      </w:r>
      <w:r w:rsidRPr="0052386F">
        <w:rPr>
          <w:rStyle w:val="StyleUnderline"/>
        </w:rPr>
        <w:t xml:space="preserve"> from the Soviets and put German farmers on it.</w:t>
      </w:r>
      <w:r w:rsidRPr="0052386F">
        <w:rPr>
          <w:sz w:val="16"/>
        </w:rPr>
        <w:t xml:space="preserve"> It is very likely that </w:t>
      </w:r>
      <w:r w:rsidRPr="0052386F">
        <w:rPr>
          <w:rStyle w:val="StyleUnderline"/>
        </w:rPr>
        <w:t xml:space="preserve">controlling the Ukraine’s bountiful and reliable food bowl is among </w:t>
      </w:r>
      <w:r w:rsidRPr="0052386F">
        <w:rPr>
          <w:rStyle w:val="Emphasis"/>
        </w:rPr>
        <w:t>Putin’s</w:t>
      </w:r>
      <w:r w:rsidRPr="0052386F">
        <w:rPr>
          <w:rStyle w:val="StyleUnderline"/>
        </w:rPr>
        <w:t xml:space="preserve"> main aims</w:t>
      </w:r>
      <w:r w:rsidRPr="0052386F">
        <w:rPr>
          <w:sz w:val="16"/>
        </w:rPr>
        <w:t xml:space="preserve"> also. In the short run this is imposing hunger and even starvation on hundreds of millions of people far beyond Europe. </w:t>
      </w:r>
    </w:p>
    <w:p w14:paraId="071B7D2F" w14:textId="77777777" w:rsidR="0044442E" w:rsidRPr="0052386F" w:rsidRDefault="0044442E" w:rsidP="0044442E">
      <w:pPr>
        <w:rPr>
          <w:sz w:val="16"/>
        </w:rPr>
      </w:pPr>
      <w:r w:rsidRPr="0052386F">
        <w:rPr>
          <w:rStyle w:val="Emphasis"/>
          <w:highlight w:val="cyan"/>
        </w:rPr>
        <w:t>Spreading hunger</w:t>
      </w:r>
      <w:r w:rsidRPr="0052386F">
        <w:rPr>
          <w:sz w:val="16"/>
          <w:highlight w:val="cyan"/>
        </w:rPr>
        <w:t xml:space="preserve"> </w:t>
      </w:r>
      <w:r w:rsidRPr="0052386F">
        <w:rPr>
          <w:rStyle w:val="StyleUnderline"/>
        </w:rPr>
        <w:t xml:space="preserve">in turn </w:t>
      </w:r>
      <w:r w:rsidRPr="0052386F">
        <w:rPr>
          <w:rStyle w:val="Emphasis"/>
          <w:highlight w:val="cyan"/>
        </w:rPr>
        <w:t>snowballs</w:t>
      </w:r>
      <w:r w:rsidRPr="0052386F">
        <w:rPr>
          <w:rStyle w:val="StyleUnderline"/>
          <w:highlight w:val="cyan"/>
        </w:rPr>
        <w:t xml:space="preserve"> into </w:t>
      </w:r>
      <w:r w:rsidRPr="0052386F">
        <w:rPr>
          <w:rStyle w:val="Emphasis"/>
          <w:highlight w:val="cyan"/>
        </w:rPr>
        <w:t>government failures</w:t>
      </w:r>
      <w:r w:rsidRPr="0052386F">
        <w:rPr>
          <w:sz w:val="16"/>
          <w:highlight w:val="cyan"/>
        </w:rPr>
        <w:t xml:space="preserve">, </w:t>
      </w:r>
      <w:r w:rsidRPr="0052386F">
        <w:rPr>
          <w:rStyle w:val="Emphasis"/>
          <w:highlight w:val="cyan"/>
        </w:rPr>
        <w:t>civil wars</w:t>
      </w:r>
      <w:r w:rsidRPr="0052386F">
        <w:rPr>
          <w:sz w:val="16"/>
          <w:highlight w:val="cyan"/>
        </w:rPr>
        <w:t xml:space="preserve"> </w:t>
      </w:r>
      <w:r w:rsidRPr="0052386F">
        <w:rPr>
          <w:rStyle w:val="StyleUnderline"/>
          <w:highlight w:val="cyan"/>
        </w:rPr>
        <w:t>and</w:t>
      </w:r>
      <w:r w:rsidRPr="0052386F">
        <w:rPr>
          <w:sz w:val="16"/>
          <w:highlight w:val="cyan"/>
        </w:rPr>
        <w:t xml:space="preserve"> </w:t>
      </w:r>
      <w:r w:rsidRPr="0052386F">
        <w:rPr>
          <w:rStyle w:val="Emphasis"/>
          <w:highlight w:val="cyan"/>
        </w:rPr>
        <w:t>refugee tsunamis</w:t>
      </w:r>
      <w:r w:rsidRPr="0052386F">
        <w:rPr>
          <w:sz w:val="16"/>
          <w:highlight w:val="cyan"/>
        </w:rPr>
        <w:t xml:space="preserve"> </w:t>
      </w:r>
      <w:r w:rsidRPr="0052386F">
        <w:rPr>
          <w:rStyle w:val="StyleUnderline"/>
        </w:rPr>
        <w:t>around the world</w:t>
      </w:r>
      <w:r w:rsidRPr="0052386F">
        <w:rPr>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449E2EAB" w14:textId="77777777" w:rsidR="0044442E" w:rsidRPr="0052386F" w:rsidRDefault="0044442E" w:rsidP="0044442E">
      <w:pPr>
        <w:rPr>
          <w:sz w:val="16"/>
        </w:rPr>
      </w:pPr>
      <w:r w:rsidRPr="0052386F">
        <w:rPr>
          <w:sz w:val="16"/>
        </w:rPr>
        <w:t>Thus, in developing a new food system for the world of the 21st Century, we also have to find a way to curb the human appetite for war.</w:t>
      </w:r>
    </w:p>
    <w:p w14:paraId="0371319D" w14:textId="77777777" w:rsidR="0044442E" w:rsidRPr="0052386F" w:rsidRDefault="0044442E" w:rsidP="0044442E">
      <w:pPr>
        <w:rPr>
          <w:sz w:val="16"/>
        </w:rPr>
      </w:pPr>
      <w:r w:rsidRPr="0052386F">
        <w:rPr>
          <w:sz w:val="16"/>
        </w:rPr>
        <w:t xml:space="preserve">In Food or War, I trace the links between food and conflict through human history, explore the role of food in recent conflicts and examine </w:t>
      </w:r>
      <w:r w:rsidRPr="0052386F">
        <w:rPr>
          <w:rStyle w:val="StyleUnderline"/>
        </w:rPr>
        <w:t>nine regions of the world</w:t>
      </w:r>
      <w:r w:rsidRPr="0052386F">
        <w:rPr>
          <w:sz w:val="16"/>
        </w:rPr>
        <w:t xml:space="preserve"> which </w:t>
      </w:r>
      <w:r w:rsidRPr="0052386F">
        <w:rPr>
          <w:rStyle w:val="StyleUnderline"/>
        </w:rPr>
        <w:t xml:space="preserve">are at </w:t>
      </w:r>
      <w:r w:rsidRPr="0052386F">
        <w:rPr>
          <w:rStyle w:val="Emphasis"/>
          <w:highlight w:val="cyan"/>
        </w:rPr>
        <w:t>high risk</w:t>
      </w:r>
      <w:r w:rsidRPr="0052386F">
        <w:rPr>
          <w:rStyle w:val="StyleUnderline"/>
          <w:highlight w:val="cyan"/>
        </w:rPr>
        <w:t xml:space="preserve"> of </w:t>
      </w:r>
      <w:r w:rsidRPr="0052386F">
        <w:rPr>
          <w:rStyle w:val="Emphasis"/>
          <w:highlight w:val="cyan"/>
        </w:rPr>
        <w:t xml:space="preserve">food </w:t>
      </w:r>
      <w:r w:rsidRPr="0052386F">
        <w:rPr>
          <w:rStyle w:val="Emphasis"/>
        </w:rPr>
        <w:t>failure</w:t>
      </w:r>
      <w:r w:rsidRPr="0052386F">
        <w:rPr>
          <w:sz w:val="16"/>
        </w:rPr>
        <w:t xml:space="preserve"> </w:t>
      </w:r>
      <w:r w:rsidRPr="0052386F">
        <w:rPr>
          <w:rStyle w:val="StyleUnderline"/>
        </w:rPr>
        <w:t>and</w:t>
      </w:r>
      <w:r w:rsidRPr="0052386F">
        <w:rPr>
          <w:sz w:val="16"/>
        </w:rPr>
        <w:t xml:space="preserve"> </w:t>
      </w:r>
      <w:r w:rsidRPr="0052386F">
        <w:rPr>
          <w:rStyle w:val="Emphasis"/>
          <w:highlight w:val="cyan"/>
        </w:rPr>
        <w:t>conflict</w:t>
      </w:r>
      <w:r w:rsidRPr="0052386F">
        <w:rPr>
          <w:sz w:val="16"/>
        </w:rPr>
        <w:t xml:space="preserve"> </w:t>
      </w:r>
      <w:r w:rsidRPr="0052386F">
        <w:rPr>
          <w:rStyle w:val="StyleUnderline"/>
        </w:rPr>
        <w:t>in the foreseeable future</w:t>
      </w:r>
      <w:r w:rsidRPr="0052386F">
        <w:rPr>
          <w:sz w:val="16"/>
        </w:rPr>
        <w:t xml:space="preserve"> – </w:t>
      </w:r>
      <w:r w:rsidRPr="0052386F">
        <w:rPr>
          <w:rStyle w:val="StyleUnderline"/>
        </w:rPr>
        <w:t xml:space="preserve">conflicts ranging </w:t>
      </w:r>
      <w:r w:rsidRPr="0052386F">
        <w:rPr>
          <w:rStyle w:val="StyleUnderline"/>
          <w:highlight w:val="cyan"/>
        </w:rPr>
        <w:t xml:space="preserve">from riots and government failure to </w:t>
      </w:r>
      <w:r w:rsidRPr="0052386F">
        <w:rPr>
          <w:rStyle w:val="Emphasis"/>
          <w:szCs w:val="26"/>
          <w:highlight w:val="cyan"/>
        </w:rPr>
        <w:t>nuclear war</w:t>
      </w:r>
      <w:r w:rsidRPr="0052386F">
        <w:rPr>
          <w:sz w:val="16"/>
        </w:rPr>
        <w:t xml:space="preserve">. My aim is to show that </w:t>
      </w:r>
      <w:r w:rsidRPr="0052386F">
        <w:rPr>
          <w:rStyle w:val="StyleUnderline"/>
          <w:highlight w:val="cyan"/>
        </w:rPr>
        <w:t xml:space="preserve">the link </w:t>
      </w:r>
      <w:r w:rsidRPr="0052386F">
        <w:rPr>
          <w:rStyle w:val="StyleUnderline"/>
        </w:rPr>
        <w:t xml:space="preserve">between food and war </w:t>
      </w:r>
      <w:r w:rsidRPr="0052386F">
        <w:rPr>
          <w:rStyle w:val="StyleUnderline"/>
          <w:highlight w:val="cyan"/>
        </w:rPr>
        <w:t xml:space="preserve">is </w:t>
      </w:r>
      <w:r w:rsidRPr="0052386F">
        <w:rPr>
          <w:rStyle w:val="Emphasis"/>
          <w:highlight w:val="cyan"/>
        </w:rPr>
        <w:t>inexorable</w:t>
      </w:r>
      <w:r w:rsidRPr="0052386F">
        <w:rPr>
          <w:sz w:val="16"/>
        </w:rPr>
        <w:t xml:space="preserve"> – but that it can be broken. And that </w:t>
      </w:r>
      <w:r w:rsidRPr="0052386F">
        <w:rPr>
          <w:rStyle w:val="StyleUnderline"/>
        </w:rPr>
        <w:t>having enough good food is the most under-rated, under-recognised and precious ‘weapon of peace’ in the world today</w:t>
      </w:r>
      <w:r w:rsidRPr="0052386F">
        <w:rPr>
          <w:sz w:val="16"/>
        </w:rPr>
        <w:t>.</w:t>
      </w:r>
    </w:p>
    <w:p w14:paraId="2888FF32" w14:textId="77777777" w:rsidR="0044442E" w:rsidRDefault="0044442E" w:rsidP="0044442E">
      <w:pPr>
        <w:pStyle w:val="Heading3"/>
      </w:pPr>
      <w:r>
        <w:t>1NC---OFF</w:t>
      </w:r>
    </w:p>
    <w:p w14:paraId="2AB2EC9E" w14:textId="77777777" w:rsidR="0044442E" w:rsidRDefault="0044442E" w:rsidP="0044442E">
      <w:pPr>
        <w:rPr>
          <w:rStyle w:val="Style13ptBold"/>
        </w:rPr>
      </w:pPr>
      <w:r>
        <w:rPr>
          <w:rStyle w:val="Style13ptBold"/>
          <w:u w:val="single"/>
        </w:rPr>
        <w:t>Shutdown DA</w:t>
      </w:r>
      <w:r>
        <w:rPr>
          <w:rStyle w:val="Style13ptBold"/>
        </w:rPr>
        <w:t>:</w:t>
      </w:r>
    </w:p>
    <w:p w14:paraId="2D2C3FDE" w14:textId="77777777" w:rsidR="0044442E" w:rsidRDefault="0044442E" w:rsidP="0044442E">
      <w:pPr>
        <w:pStyle w:val="Heading4"/>
      </w:pPr>
      <w:r w:rsidRPr="0069341D">
        <w:rPr>
          <w:u w:val="single"/>
        </w:rPr>
        <w:t>Dems</w:t>
      </w:r>
      <w:r>
        <w:t xml:space="preserve"> are </w:t>
      </w:r>
      <w:r w:rsidRPr="0069341D">
        <w:rPr>
          <w:u w:val="single"/>
        </w:rPr>
        <w:t>leveraging</w:t>
      </w:r>
      <w:r>
        <w:t xml:space="preserve"> </w:t>
      </w:r>
      <w:r w:rsidRPr="0069341D">
        <w:rPr>
          <w:u w:val="single"/>
        </w:rPr>
        <w:t>shutdown</w:t>
      </w:r>
      <w:r>
        <w:t xml:space="preserve"> for </w:t>
      </w:r>
      <w:r w:rsidRPr="0069341D">
        <w:rPr>
          <w:u w:val="single"/>
        </w:rPr>
        <w:t>healthcare</w:t>
      </w:r>
      <w:r>
        <w:t xml:space="preserve"> subsidies. </w:t>
      </w:r>
    </w:p>
    <w:p w14:paraId="159AF2A8" w14:textId="77777777" w:rsidR="0044442E" w:rsidRPr="00FB5310" w:rsidRDefault="0044442E" w:rsidP="0044442E">
      <w:r w:rsidRPr="00FB5310">
        <w:rPr>
          <w:rStyle w:val="Style13ptBold"/>
        </w:rPr>
        <w:t>Lerman 9-24</w:t>
      </w:r>
      <w:r>
        <w:t xml:space="preserve"> [David Lerman (journalist at Roll Call; BA, political science and international relations, Brown University) Sept 24 2025. Roll Call “</w:t>
      </w:r>
      <w:r w:rsidRPr="00FB5310">
        <w:t>Trump-Democrats meeting drama fuels risk of shutdown</w:t>
      </w:r>
      <w:r>
        <w:t xml:space="preserve">” </w:t>
      </w:r>
      <w:r w:rsidRPr="00FB5310">
        <w:t>https://rollcall.com/2025/09/24/trump-democrats-meeting-drama-fuels-risk-of-shutdown/</w:t>
      </w:r>
      <w:r>
        <w:t xml:space="preserve"> // </w:t>
      </w:r>
      <w:r>
        <w:rPr>
          <w:i/>
        </w:rPr>
        <w:t>q.c.</w:t>
      </w:r>
      <w:r>
        <w:t>]</w:t>
      </w:r>
    </w:p>
    <w:p w14:paraId="745BC3B0" w14:textId="77777777" w:rsidR="0044442E" w:rsidRPr="00872881" w:rsidRDefault="0044442E" w:rsidP="0044442E">
      <w:pPr>
        <w:rPr>
          <w:sz w:val="12"/>
        </w:rPr>
      </w:pPr>
      <w:r w:rsidRPr="00872881">
        <w:rPr>
          <w:sz w:val="12"/>
        </w:rPr>
        <w:t>Fight over health insurance subsidies is the latest battle in standoff as funding deadline nears</w:t>
      </w:r>
    </w:p>
    <w:p w14:paraId="7F6F1AAA" w14:textId="77777777" w:rsidR="0044442E" w:rsidRPr="00872881" w:rsidRDefault="0044442E" w:rsidP="0044442E">
      <w:pPr>
        <w:rPr>
          <w:sz w:val="12"/>
        </w:rPr>
      </w:pPr>
      <w:r w:rsidRPr="00872881">
        <w:rPr>
          <w:sz w:val="12"/>
        </w:rPr>
        <w:t xml:space="preserve">President Donald </w:t>
      </w:r>
      <w:r w:rsidRPr="00872881">
        <w:rPr>
          <w:rStyle w:val="StyleUnderline"/>
        </w:rPr>
        <w:t>Trump’s</w:t>
      </w:r>
      <w:r w:rsidRPr="00872881">
        <w:rPr>
          <w:sz w:val="12"/>
        </w:rPr>
        <w:t xml:space="preserve"> abrupt </w:t>
      </w:r>
      <w:r w:rsidRPr="00872881">
        <w:rPr>
          <w:rStyle w:val="StyleUnderline"/>
        </w:rPr>
        <w:t xml:space="preserve">decision to </w:t>
      </w:r>
      <w:r w:rsidRPr="00872881">
        <w:rPr>
          <w:rStyle w:val="Emphasis"/>
        </w:rPr>
        <w:t>cancel</w:t>
      </w:r>
      <w:r w:rsidRPr="00872881">
        <w:rPr>
          <w:rStyle w:val="StyleUnderline"/>
        </w:rPr>
        <w:t xml:space="preserve"> a</w:t>
      </w:r>
      <w:r w:rsidRPr="00872881">
        <w:rPr>
          <w:sz w:val="12"/>
        </w:rPr>
        <w:t xml:space="preserve"> planned </w:t>
      </w:r>
      <w:r w:rsidRPr="00872881">
        <w:rPr>
          <w:rStyle w:val="Emphasis"/>
        </w:rPr>
        <w:t>meeting</w:t>
      </w:r>
      <w:r w:rsidRPr="00872881">
        <w:rPr>
          <w:rStyle w:val="StyleUnderline"/>
        </w:rPr>
        <w:t xml:space="preserve"> with top </w:t>
      </w:r>
      <w:r w:rsidRPr="00872881">
        <w:rPr>
          <w:rStyle w:val="Emphasis"/>
        </w:rPr>
        <w:t>Democratic leaders</w:t>
      </w:r>
      <w:r w:rsidRPr="00872881">
        <w:rPr>
          <w:rStyle w:val="StyleUnderline"/>
        </w:rPr>
        <w:t xml:space="preserve"> is</w:t>
      </w:r>
      <w:r w:rsidRPr="00872881">
        <w:rPr>
          <w:sz w:val="12"/>
        </w:rPr>
        <w:t xml:space="preserve"> only </w:t>
      </w:r>
      <w:r w:rsidRPr="00872881">
        <w:rPr>
          <w:rStyle w:val="StyleUnderline"/>
        </w:rPr>
        <w:t xml:space="preserve">the latest twist in a </w:t>
      </w:r>
      <w:r w:rsidRPr="00872881">
        <w:rPr>
          <w:rStyle w:val="Emphasis"/>
        </w:rPr>
        <w:t>funding standoff</w:t>
      </w:r>
      <w:r w:rsidRPr="00872881">
        <w:rPr>
          <w:rStyle w:val="StyleUnderline"/>
        </w:rPr>
        <w:t xml:space="preserve"> that threatens to trigger</w:t>
      </w:r>
      <w:r w:rsidRPr="00872881">
        <w:rPr>
          <w:sz w:val="12"/>
        </w:rPr>
        <w:t xml:space="preserve"> a partial </w:t>
      </w:r>
      <w:r w:rsidRPr="00872881">
        <w:rPr>
          <w:rStyle w:val="StyleUnderline"/>
        </w:rPr>
        <w:t xml:space="preserve">government </w:t>
      </w:r>
      <w:r w:rsidRPr="00872881">
        <w:rPr>
          <w:rStyle w:val="Emphasis"/>
        </w:rPr>
        <w:t>shutdown</w:t>
      </w:r>
      <w:r w:rsidRPr="00872881">
        <w:rPr>
          <w:rStyle w:val="StyleUnderline"/>
        </w:rPr>
        <w:t xml:space="preserve"> next week</w:t>
      </w:r>
      <w:r w:rsidRPr="00872881">
        <w:rPr>
          <w:sz w:val="12"/>
        </w:rPr>
        <w:t>.</w:t>
      </w:r>
    </w:p>
    <w:p w14:paraId="645EE2F8" w14:textId="77777777" w:rsidR="0044442E" w:rsidRPr="00872881" w:rsidRDefault="0044442E" w:rsidP="0044442E">
      <w:pPr>
        <w:rPr>
          <w:sz w:val="12"/>
        </w:rPr>
      </w:pPr>
      <w:r w:rsidRPr="00872881">
        <w:rPr>
          <w:rStyle w:val="StyleUnderline"/>
          <w:highlight w:val="cyan"/>
        </w:rPr>
        <w:t xml:space="preserve">As </w:t>
      </w:r>
      <w:r w:rsidRPr="00872881">
        <w:rPr>
          <w:rStyle w:val="Emphasis"/>
          <w:highlight w:val="cyan"/>
        </w:rPr>
        <w:t>Rep</w:t>
      </w:r>
      <w:r w:rsidRPr="00FB5310">
        <w:rPr>
          <w:rStyle w:val="StyleUnderline"/>
        </w:rPr>
        <w:t>ublican</w:t>
      </w:r>
      <w:r w:rsidRPr="00872881">
        <w:rPr>
          <w:rStyle w:val="Emphasis"/>
          <w:highlight w:val="cyan"/>
        </w:rPr>
        <w:t>s</w:t>
      </w:r>
      <w:r w:rsidRPr="00872881">
        <w:rPr>
          <w:rStyle w:val="StyleUnderline"/>
          <w:highlight w:val="cyan"/>
        </w:rPr>
        <w:t xml:space="preserve"> push</w:t>
      </w:r>
      <w:r w:rsidRPr="00872881">
        <w:rPr>
          <w:sz w:val="12"/>
        </w:rPr>
        <w:t xml:space="preserve"> for a “clean,” seven-week funding extension </w:t>
      </w:r>
      <w:r w:rsidRPr="00872881">
        <w:rPr>
          <w:rStyle w:val="StyleUnderline"/>
          <w:highlight w:val="cyan"/>
        </w:rPr>
        <w:t xml:space="preserve">to </w:t>
      </w:r>
      <w:r w:rsidRPr="00872881">
        <w:rPr>
          <w:rStyle w:val="Emphasis"/>
          <w:highlight w:val="cyan"/>
        </w:rPr>
        <w:t>avoid</w:t>
      </w:r>
      <w:r w:rsidRPr="00872881">
        <w:rPr>
          <w:sz w:val="12"/>
        </w:rPr>
        <w:t xml:space="preserve"> a </w:t>
      </w:r>
      <w:r w:rsidRPr="00872881">
        <w:rPr>
          <w:rStyle w:val="StyleUnderline"/>
          <w:highlight w:val="cyan"/>
        </w:rPr>
        <w:t>shutdown</w:t>
      </w:r>
      <w:r w:rsidRPr="00872881">
        <w:rPr>
          <w:sz w:val="12"/>
        </w:rPr>
        <w:t xml:space="preserve">, </w:t>
      </w:r>
      <w:r w:rsidRPr="00872881">
        <w:rPr>
          <w:rStyle w:val="Emphasis"/>
          <w:highlight w:val="cyan"/>
        </w:rPr>
        <w:t>Dem</w:t>
      </w:r>
      <w:r w:rsidRPr="00FB5310">
        <w:rPr>
          <w:rStyle w:val="StyleUnderline"/>
        </w:rPr>
        <w:t>ocrat</w:t>
      </w:r>
      <w:r w:rsidRPr="00872881">
        <w:rPr>
          <w:rStyle w:val="Emphasis"/>
          <w:highlight w:val="cyan"/>
        </w:rPr>
        <w:t>s</w:t>
      </w:r>
      <w:r w:rsidRPr="00FB5310">
        <w:rPr>
          <w:rStyle w:val="StyleUnderline"/>
        </w:rPr>
        <w:t xml:space="preserve"> are </w:t>
      </w:r>
      <w:r w:rsidRPr="0069341D">
        <w:rPr>
          <w:rStyle w:val="StyleUnderline"/>
          <w:highlight w:val="cyan"/>
        </w:rPr>
        <w:t>determined to use</w:t>
      </w:r>
      <w:r w:rsidRPr="0069341D">
        <w:rPr>
          <w:rStyle w:val="StyleUnderline"/>
        </w:rPr>
        <w:t xml:space="preserve"> their </w:t>
      </w:r>
      <w:r w:rsidRPr="00872881">
        <w:rPr>
          <w:rStyle w:val="Emphasis"/>
          <w:highlight w:val="cyan"/>
        </w:rPr>
        <w:t>leverage</w:t>
      </w:r>
      <w:r w:rsidRPr="00872881">
        <w:rPr>
          <w:sz w:val="12"/>
        </w:rPr>
        <w:t xml:space="preserve"> on that bill </w:t>
      </w:r>
      <w:r w:rsidRPr="00FB5310">
        <w:rPr>
          <w:rStyle w:val="StyleUnderline"/>
        </w:rPr>
        <w:t xml:space="preserve">by </w:t>
      </w:r>
      <w:r w:rsidRPr="0069341D">
        <w:rPr>
          <w:rStyle w:val="StyleUnderline"/>
        </w:rPr>
        <w:t xml:space="preserve">demanding a </w:t>
      </w:r>
      <w:r w:rsidRPr="00872881">
        <w:rPr>
          <w:rStyle w:val="Emphasis"/>
          <w:highlight w:val="cyan"/>
        </w:rPr>
        <w:t>fix</w:t>
      </w:r>
      <w:r w:rsidRPr="0069341D">
        <w:rPr>
          <w:rStyle w:val="StyleUnderline"/>
        </w:rPr>
        <w:t xml:space="preserve"> for </w:t>
      </w:r>
      <w:r w:rsidRPr="00872881">
        <w:rPr>
          <w:rStyle w:val="Emphasis"/>
          <w:highlight w:val="cyan"/>
        </w:rPr>
        <w:t>expiring</w:t>
      </w:r>
      <w:r w:rsidRPr="00FB5310">
        <w:rPr>
          <w:rStyle w:val="StyleUnderline"/>
        </w:rPr>
        <w:t xml:space="preserve"> health </w:t>
      </w:r>
      <w:r w:rsidRPr="00872881">
        <w:rPr>
          <w:rStyle w:val="StyleUnderline"/>
          <w:highlight w:val="cyan"/>
        </w:rPr>
        <w:t xml:space="preserve">insurance </w:t>
      </w:r>
      <w:r w:rsidRPr="00872881">
        <w:rPr>
          <w:rStyle w:val="Emphasis"/>
          <w:highlight w:val="cyan"/>
        </w:rPr>
        <w:t>subsidies</w:t>
      </w:r>
      <w:r w:rsidRPr="00FB5310">
        <w:rPr>
          <w:rStyle w:val="StyleUnderline"/>
        </w:rPr>
        <w:t xml:space="preserve"> that could swell the ranks of the </w:t>
      </w:r>
      <w:r w:rsidRPr="00872881">
        <w:rPr>
          <w:rStyle w:val="Emphasis"/>
        </w:rPr>
        <w:t>uninsured</w:t>
      </w:r>
      <w:r w:rsidRPr="00872881">
        <w:rPr>
          <w:sz w:val="12"/>
        </w:rPr>
        <w:t>.</w:t>
      </w:r>
    </w:p>
    <w:p w14:paraId="27361DA3" w14:textId="77777777" w:rsidR="0044442E" w:rsidRPr="00872881" w:rsidRDefault="0044442E" w:rsidP="0044442E">
      <w:pPr>
        <w:rPr>
          <w:sz w:val="12"/>
        </w:rPr>
      </w:pPr>
      <w:r w:rsidRPr="00872881">
        <w:rPr>
          <w:sz w:val="12"/>
        </w:rPr>
        <w:t>And with neither side willing to blink so far, the tit-for-tat verbal jousting playing out on social media may be inching the country closer to a shutdown that neither party claims to want.</w:t>
      </w:r>
    </w:p>
    <w:p w14:paraId="621BAC03" w14:textId="77777777" w:rsidR="0044442E" w:rsidRPr="00872881" w:rsidRDefault="0044442E" w:rsidP="0044442E">
      <w:pPr>
        <w:rPr>
          <w:sz w:val="12"/>
        </w:rPr>
      </w:pPr>
      <w:r w:rsidRPr="00872881">
        <w:rPr>
          <w:sz w:val="12"/>
        </w:rPr>
        <w:t>Less than 24 hours after agreeing to sit down with Senate Minority Leader Charles E. Schumer, D-N.Y., and House Minority Leader Hakeem Jeffries, D-N.Y., the president reversed course, saying there was nothing to discuss until Democrats abandon their demands for massive spending and other “radical” policies.</w:t>
      </w:r>
    </w:p>
    <w:p w14:paraId="5AA2D8F6" w14:textId="77777777" w:rsidR="0044442E" w:rsidRPr="00872881" w:rsidRDefault="0044442E" w:rsidP="0044442E">
      <w:pPr>
        <w:rPr>
          <w:sz w:val="12"/>
        </w:rPr>
      </w:pPr>
      <w:r w:rsidRPr="00872881">
        <w:rPr>
          <w:sz w:val="12"/>
        </w:rPr>
        <w:t>“After reviewing the details of the unserious and ridiculous demands being made by the Minority Radical Left Democrats in return for their Votes to keep our thriving Country open, I have decided that no meeting with their Congressional Leaders could possibly be productive,” Trump wrote on his Truth Social media platform.</w:t>
      </w:r>
    </w:p>
    <w:p w14:paraId="346A4875" w14:textId="77777777" w:rsidR="0044442E" w:rsidRPr="00872881" w:rsidRDefault="0044442E" w:rsidP="0044442E">
      <w:pPr>
        <w:rPr>
          <w:sz w:val="12"/>
        </w:rPr>
      </w:pPr>
      <w:r w:rsidRPr="00872881">
        <w:rPr>
          <w:sz w:val="12"/>
        </w:rPr>
        <w:t>“There are consequences to losing Elections but, based on their letter to me, the Democrats haven’t figured that out yet,” he said in rejecting the request for a meeting Democrats made over the weekend.</w:t>
      </w:r>
    </w:p>
    <w:p w14:paraId="6C6A8A57" w14:textId="77777777" w:rsidR="0044442E" w:rsidRPr="00872881" w:rsidRDefault="0044442E" w:rsidP="0044442E">
      <w:pPr>
        <w:rPr>
          <w:sz w:val="12"/>
        </w:rPr>
      </w:pPr>
      <w:r w:rsidRPr="00872881">
        <w:rPr>
          <w:sz w:val="12"/>
        </w:rPr>
        <w:t>Democratic response</w:t>
      </w:r>
    </w:p>
    <w:p w14:paraId="4E4A23A4" w14:textId="77777777" w:rsidR="0044442E" w:rsidRPr="00872881" w:rsidRDefault="0044442E" w:rsidP="0044442E">
      <w:pPr>
        <w:rPr>
          <w:sz w:val="12"/>
        </w:rPr>
      </w:pPr>
      <w:r w:rsidRPr="00872881">
        <w:rPr>
          <w:sz w:val="12"/>
        </w:rPr>
        <w:t>Jeffries and Schumer wasted no time in firing back Tuesday, issuing a fusillade of tweets and statements before holding separate news conferences in New York denouncing the decision.</w:t>
      </w:r>
    </w:p>
    <w:p w14:paraId="0D46241F" w14:textId="77777777" w:rsidR="0044442E" w:rsidRPr="00872881" w:rsidRDefault="0044442E" w:rsidP="0044442E">
      <w:pPr>
        <w:rPr>
          <w:sz w:val="12"/>
        </w:rPr>
      </w:pPr>
      <w:r w:rsidRPr="00872881">
        <w:rPr>
          <w:sz w:val="12"/>
        </w:rPr>
        <w:t>“Donald Trump has now chickened out and cancelled the meeting,” Jeffries wrote in a letter to his Democratic caucus. “Clearly, GOP extremists want to shut down the government because they are unwilling to address the Republican healthcare crisis that is devastating America.”</w:t>
      </w:r>
    </w:p>
    <w:p w14:paraId="56E46F0F" w14:textId="77777777" w:rsidR="0044442E" w:rsidRPr="00872881" w:rsidRDefault="0044442E" w:rsidP="0044442E">
      <w:pPr>
        <w:rPr>
          <w:sz w:val="12"/>
        </w:rPr>
      </w:pPr>
      <w:r w:rsidRPr="00872881">
        <w:rPr>
          <w:sz w:val="12"/>
        </w:rPr>
        <w:t>Jeffries also announced plans to hold a caucus conference call on Friday “to discuss the path forward,” along with a second caucus meeting in Washington on Sept. 29, even though the House is no longer scheduled to be in session that week.</w:t>
      </w:r>
    </w:p>
    <w:p w14:paraId="14857C53" w14:textId="77777777" w:rsidR="0044442E" w:rsidRPr="00872881" w:rsidRDefault="0044442E" w:rsidP="0044442E">
      <w:pPr>
        <w:rPr>
          <w:sz w:val="12"/>
        </w:rPr>
      </w:pPr>
      <w:r w:rsidRPr="00872881">
        <w:rPr>
          <w:sz w:val="12"/>
        </w:rPr>
        <w:t>House Republicans have frowned on opening talks with Democrats after the chamber passed a seven-week funding extension last week in a party-line vote. In hopes of increasing pressure on the Senate to clear that measure, House leaders canceled the two days they were scheduled to be in session next week before the Sept. 30 deadline, when current funding is set to expire.</w:t>
      </w:r>
    </w:p>
    <w:p w14:paraId="5FFF48E1" w14:textId="77777777" w:rsidR="0044442E" w:rsidRPr="00872881" w:rsidRDefault="0044442E" w:rsidP="0044442E">
      <w:pPr>
        <w:rPr>
          <w:sz w:val="12"/>
        </w:rPr>
      </w:pPr>
      <w:r w:rsidRPr="00872881">
        <w:rPr>
          <w:sz w:val="12"/>
        </w:rPr>
        <w:t>Before news of the meeting’s cancellation broke, Speaker Mike Johnson, R-La., told reporters that he would attend the White House session if it occurs. “But I’m not certain that the meeting is necessary,” he said.</w:t>
      </w:r>
    </w:p>
    <w:p w14:paraId="5F9BB993" w14:textId="77777777" w:rsidR="0044442E" w:rsidRPr="00872881" w:rsidRDefault="0044442E" w:rsidP="0044442E">
      <w:pPr>
        <w:rPr>
          <w:sz w:val="12"/>
        </w:rPr>
      </w:pPr>
      <w:r w:rsidRPr="00872881">
        <w:rPr>
          <w:sz w:val="12"/>
        </w:rPr>
        <w:t>Shutdown countdown</w:t>
      </w:r>
    </w:p>
    <w:p w14:paraId="742B346F" w14:textId="77777777" w:rsidR="0044442E" w:rsidRPr="00872881" w:rsidRDefault="0044442E" w:rsidP="0044442E">
      <w:pPr>
        <w:rPr>
          <w:sz w:val="12"/>
        </w:rPr>
      </w:pPr>
      <w:r w:rsidRPr="00872881">
        <w:rPr>
          <w:sz w:val="12"/>
        </w:rPr>
        <w:t>Scratching the meeting increases the likelihood that a partial shutdown will be triggered when the new fiscal year begins on Oct. 1. The Senate rejected the House-passed continuing resolution last week as well as a Democratic alternative that sought to extend expiring health insurance subsidies.</w:t>
      </w:r>
    </w:p>
    <w:p w14:paraId="38878614" w14:textId="77777777" w:rsidR="0044442E" w:rsidRPr="00872881" w:rsidRDefault="0044442E" w:rsidP="0044442E">
      <w:pPr>
        <w:rPr>
          <w:sz w:val="12"/>
        </w:rPr>
      </w:pPr>
      <w:r w:rsidRPr="00872881">
        <w:rPr>
          <w:sz w:val="12"/>
        </w:rPr>
        <w:t>“Donald Trump can’t even negotiate a budget bill with Democrats, this great negotiator,” Schumer said sarcastically at a Brooklyn news conference late Tuesday. “He’s not up to this job, plain and simple.”</w:t>
      </w:r>
    </w:p>
    <w:p w14:paraId="422F7B91" w14:textId="77777777" w:rsidR="0044442E" w:rsidRPr="00872881" w:rsidRDefault="0044442E" w:rsidP="0044442E">
      <w:pPr>
        <w:rPr>
          <w:sz w:val="12"/>
        </w:rPr>
      </w:pPr>
      <w:r w:rsidRPr="00872881">
        <w:rPr>
          <w:sz w:val="12"/>
        </w:rPr>
        <w:t>Even before the flare-up over health subsidies, however, Democrats had grown irritated by Trump administration moves to claw back previously approved funding that they said threatened to undermine the congressional power of the purse. Over Democratic objections, Congress passed a White House rescissions request to claw back $9 billion in foreign aid and public broadcasting funding in July.</w:t>
      </w:r>
    </w:p>
    <w:p w14:paraId="32A43C66" w14:textId="77777777" w:rsidR="0044442E" w:rsidRPr="00872881" w:rsidRDefault="0044442E" w:rsidP="0044442E">
      <w:pPr>
        <w:rPr>
          <w:sz w:val="12"/>
        </w:rPr>
      </w:pPr>
      <w:r w:rsidRPr="00872881">
        <w:rPr>
          <w:sz w:val="12"/>
        </w:rPr>
        <w:t xml:space="preserve">White House budget director Russ Vought then upped the ante by notifying Congress last month of plans to claw back another $4.9 billion in foreign aid in the closing days of this fiscal year without any congressional approval through a “pocket rescission” that has already triggered court challenges. </w:t>
      </w:r>
    </w:p>
    <w:p w14:paraId="61ADDCE9" w14:textId="77777777" w:rsidR="0044442E" w:rsidRPr="00872881" w:rsidRDefault="0044442E" w:rsidP="0044442E">
      <w:pPr>
        <w:rPr>
          <w:sz w:val="12"/>
        </w:rPr>
      </w:pPr>
      <w:r w:rsidRPr="00872881">
        <w:rPr>
          <w:sz w:val="12"/>
        </w:rPr>
        <w:t>“None of us should want to hand the pen over to Russ Vought and give him or Trump or anyone else at the White House any more power over federal spending,” Senate Appropriations ranking Democrat Patty Murray of Washington said on the floor last week, urging the Senate to reject the GOP’s short-term funding patch.</w:t>
      </w:r>
    </w:p>
    <w:p w14:paraId="6600B7E6" w14:textId="77777777" w:rsidR="0044442E" w:rsidRPr="00872881" w:rsidRDefault="0044442E" w:rsidP="0044442E">
      <w:pPr>
        <w:rPr>
          <w:sz w:val="12"/>
        </w:rPr>
      </w:pPr>
      <w:r w:rsidRPr="00872881">
        <w:rPr>
          <w:sz w:val="12"/>
        </w:rPr>
        <w:t>In announcing his sudden reversal, Trump railed against Democrats for pushing “over $1 trillion in new spending” for health care, opening the country’s borders to undocumented migrants and “essentially create Transgender operations for everybody.”</w:t>
      </w:r>
    </w:p>
    <w:p w14:paraId="449BE9EA" w14:textId="77777777" w:rsidR="0044442E" w:rsidRPr="00872881" w:rsidRDefault="0044442E" w:rsidP="0044442E">
      <w:pPr>
        <w:rPr>
          <w:sz w:val="12"/>
        </w:rPr>
      </w:pPr>
      <w:r w:rsidRPr="00872881">
        <w:rPr>
          <w:sz w:val="12"/>
        </w:rPr>
        <w:t>“To the Leaders of the Democrat Party, the ball is in your court,” Trump wrote. “I look forward to meeting with you when you become realistic about the things that our Country stands for. DO THE RIGHT THING!”</w:t>
      </w:r>
    </w:p>
    <w:p w14:paraId="2C699D69" w14:textId="77777777" w:rsidR="0044442E" w:rsidRPr="00872881" w:rsidRDefault="0044442E" w:rsidP="0044442E">
      <w:pPr>
        <w:rPr>
          <w:sz w:val="12"/>
        </w:rPr>
      </w:pPr>
      <w:r w:rsidRPr="00872881">
        <w:rPr>
          <w:sz w:val="12"/>
        </w:rPr>
        <w:t xml:space="preserve">But </w:t>
      </w:r>
      <w:r w:rsidRPr="00FB5310">
        <w:rPr>
          <w:rStyle w:val="StyleUnderline"/>
        </w:rPr>
        <w:t xml:space="preserve">Democrats </w:t>
      </w:r>
      <w:r w:rsidRPr="00872881">
        <w:rPr>
          <w:rStyle w:val="StyleUnderline"/>
          <w:highlight w:val="cyan"/>
        </w:rPr>
        <w:t>show</w:t>
      </w:r>
      <w:r w:rsidRPr="00FB5310">
        <w:rPr>
          <w:rStyle w:val="StyleUnderline"/>
        </w:rPr>
        <w:t xml:space="preserve">ed </w:t>
      </w:r>
      <w:r w:rsidRPr="00872881">
        <w:rPr>
          <w:rStyle w:val="Emphasis"/>
          <w:highlight w:val="cyan"/>
        </w:rPr>
        <w:t>no sign of yielding</w:t>
      </w:r>
      <w:r w:rsidRPr="00872881">
        <w:rPr>
          <w:sz w:val="12"/>
        </w:rPr>
        <w:t xml:space="preserve"> ground. “All Trump does is break promises and make working Americans’ lives worse,” said Democratic National Committee Chairman Ken Martin, in a statement. “Trump owns this shutdown.”</w:t>
      </w:r>
    </w:p>
    <w:p w14:paraId="6AC89218" w14:textId="77777777" w:rsidR="0044442E" w:rsidRPr="00872881" w:rsidRDefault="0044442E" w:rsidP="0044442E">
      <w:pPr>
        <w:rPr>
          <w:sz w:val="12"/>
        </w:rPr>
      </w:pPr>
      <w:r w:rsidRPr="00872881">
        <w:rPr>
          <w:sz w:val="12"/>
        </w:rPr>
        <w:t>Health insurance</w:t>
      </w:r>
    </w:p>
    <w:p w14:paraId="2B999177" w14:textId="77777777" w:rsidR="0044442E" w:rsidRPr="00872881" w:rsidRDefault="0044442E" w:rsidP="0044442E">
      <w:pPr>
        <w:rPr>
          <w:sz w:val="12"/>
        </w:rPr>
      </w:pPr>
      <w:r w:rsidRPr="00FB5310">
        <w:rPr>
          <w:rStyle w:val="StyleUnderline"/>
        </w:rPr>
        <w:t>At the heart of the dispute is</w:t>
      </w:r>
      <w:r w:rsidRPr="00872881">
        <w:rPr>
          <w:sz w:val="12"/>
        </w:rPr>
        <w:t xml:space="preserve"> how to address </w:t>
      </w:r>
      <w:r w:rsidRPr="00FB5310">
        <w:rPr>
          <w:rStyle w:val="StyleUnderline"/>
        </w:rPr>
        <w:t xml:space="preserve">the </w:t>
      </w:r>
      <w:r w:rsidRPr="00872881">
        <w:rPr>
          <w:rStyle w:val="StyleUnderline"/>
          <w:highlight w:val="cyan"/>
        </w:rPr>
        <w:t>expiration of</w:t>
      </w:r>
      <w:r w:rsidRPr="00FB5310">
        <w:rPr>
          <w:rStyle w:val="StyleUnderline"/>
        </w:rPr>
        <w:t xml:space="preserve"> health </w:t>
      </w:r>
      <w:r w:rsidRPr="0069341D">
        <w:rPr>
          <w:rStyle w:val="StyleUnderline"/>
        </w:rPr>
        <w:t xml:space="preserve">insurance </w:t>
      </w:r>
      <w:r w:rsidRPr="00872881">
        <w:rPr>
          <w:rStyle w:val="StyleUnderline"/>
          <w:highlight w:val="cyan"/>
        </w:rPr>
        <w:t>subsidies</w:t>
      </w:r>
      <w:r w:rsidRPr="00872881">
        <w:rPr>
          <w:sz w:val="12"/>
        </w:rPr>
        <w:t xml:space="preserve">, </w:t>
      </w:r>
      <w:r w:rsidRPr="00872881">
        <w:rPr>
          <w:rStyle w:val="StyleUnderline"/>
          <w:highlight w:val="cyan"/>
        </w:rPr>
        <w:t xml:space="preserve">a </w:t>
      </w:r>
      <w:r w:rsidRPr="00872881">
        <w:rPr>
          <w:rStyle w:val="Emphasis"/>
          <w:highlight w:val="cyan"/>
        </w:rPr>
        <w:t>politically fraught</w:t>
      </w:r>
      <w:r w:rsidRPr="00872881">
        <w:rPr>
          <w:rStyle w:val="StyleUnderline"/>
          <w:highlight w:val="cyan"/>
        </w:rPr>
        <w:t xml:space="preserve"> issue for </w:t>
      </w:r>
      <w:r w:rsidRPr="00872881">
        <w:rPr>
          <w:rStyle w:val="Emphasis"/>
          <w:highlight w:val="cyan"/>
        </w:rPr>
        <w:t>vulnerable Republicans</w:t>
      </w:r>
      <w:r w:rsidRPr="00872881">
        <w:rPr>
          <w:rStyle w:val="StyleUnderline"/>
          <w:highlight w:val="cyan"/>
        </w:rPr>
        <w:t xml:space="preserve"> ahead of</w:t>
      </w:r>
      <w:r w:rsidRPr="00FB5310">
        <w:rPr>
          <w:rStyle w:val="StyleUnderline"/>
        </w:rPr>
        <w:t xml:space="preserve"> the </w:t>
      </w:r>
      <w:r w:rsidRPr="0069341D">
        <w:rPr>
          <w:rStyle w:val="Emphasis"/>
        </w:rPr>
        <w:t xml:space="preserve">2026 </w:t>
      </w:r>
      <w:r w:rsidRPr="00872881">
        <w:rPr>
          <w:rStyle w:val="Emphasis"/>
          <w:highlight w:val="cyan"/>
        </w:rPr>
        <w:t>midterms</w:t>
      </w:r>
      <w:r w:rsidRPr="00872881">
        <w:rPr>
          <w:sz w:val="12"/>
        </w:rPr>
        <w:t xml:space="preserve">. Roughly </w:t>
      </w:r>
      <w:r w:rsidRPr="00872881">
        <w:rPr>
          <w:rStyle w:val="Emphasis"/>
          <w:highlight w:val="cyan"/>
        </w:rPr>
        <w:t>2</w:t>
      </w:r>
      <w:r w:rsidRPr="00872881">
        <w:rPr>
          <w:rStyle w:val="StyleUnderline"/>
        </w:rPr>
        <w:t xml:space="preserve">.2 </w:t>
      </w:r>
      <w:r w:rsidRPr="00872881">
        <w:rPr>
          <w:rStyle w:val="Emphasis"/>
          <w:highlight w:val="cyan"/>
        </w:rPr>
        <w:t>million</w:t>
      </w:r>
      <w:r w:rsidRPr="00872881">
        <w:rPr>
          <w:sz w:val="12"/>
        </w:rPr>
        <w:t xml:space="preserve"> individuals with marketplace coverage </w:t>
      </w:r>
      <w:r w:rsidRPr="00872881">
        <w:rPr>
          <w:rStyle w:val="StyleUnderline"/>
          <w:highlight w:val="cyan"/>
        </w:rPr>
        <w:t xml:space="preserve">could face </w:t>
      </w:r>
      <w:r w:rsidRPr="00872881">
        <w:rPr>
          <w:rStyle w:val="Emphasis"/>
          <w:highlight w:val="cyan"/>
        </w:rPr>
        <w:t>higher</w:t>
      </w:r>
      <w:r w:rsidRPr="00872881">
        <w:rPr>
          <w:rStyle w:val="StyleUnderline"/>
        </w:rPr>
        <w:t xml:space="preserve"> monthly </w:t>
      </w:r>
      <w:r w:rsidRPr="00872881">
        <w:rPr>
          <w:rStyle w:val="Emphasis"/>
          <w:highlight w:val="cyan"/>
        </w:rPr>
        <w:t>premiums</w:t>
      </w:r>
      <w:r w:rsidRPr="00872881">
        <w:rPr>
          <w:rStyle w:val="StyleUnderline"/>
          <w:highlight w:val="cyan"/>
        </w:rPr>
        <w:t xml:space="preserve"> absent</w:t>
      </w:r>
      <w:r w:rsidRPr="00872881">
        <w:rPr>
          <w:rStyle w:val="StyleUnderline"/>
        </w:rPr>
        <w:t xml:space="preserve"> an </w:t>
      </w:r>
      <w:r w:rsidRPr="00872881">
        <w:rPr>
          <w:rStyle w:val="Emphasis"/>
          <w:highlight w:val="cyan"/>
        </w:rPr>
        <w:t>extension</w:t>
      </w:r>
      <w:r w:rsidRPr="00872881">
        <w:rPr>
          <w:sz w:val="12"/>
        </w:rPr>
        <w:t xml:space="preserve">, and the Congressional Budget Office predicts </w:t>
      </w:r>
      <w:r w:rsidRPr="00872881">
        <w:rPr>
          <w:rStyle w:val="Emphasis"/>
          <w:highlight w:val="cyan"/>
        </w:rPr>
        <w:t>4</w:t>
      </w:r>
      <w:r w:rsidRPr="00872881">
        <w:rPr>
          <w:rStyle w:val="StyleUnderline"/>
        </w:rPr>
        <w:t xml:space="preserve">.2 </w:t>
      </w:r>
      <w:r w:rsidRPr="00872881">
        <w:rPr>
          <w:rStyle w:val="Emphasis"/>
          <w:highlight w:val="cyan"/>
        </w:rPr>
        <w:t>million</w:t>
      </w:r>
      <w:r w:rsidRPr="00872881">
        <w:rPr>
          <w:rStyle w:val="StyleUnderline"/>
          <w:highlight w:val="cyan"/>
        </w:rPr>
        <w:t xml:space="preserve"> would </w:t>
      </w:r>
      <w:r w:rsidRPr="00872881">
        <w:rPr>
          <w:rStyle w:val="Emphasis"/>
          <w:highlight w:val="cyan"/>
        </w:rPr>
        <w:t>lose</w:t>
      </w:r>
      <w:r w:rsidRPr="00872881">
        <w:rPr>
          <w:rStyle w:val="StyleUnderline"/>
        </w:rPr>
        <w:t xml:space="preserve"> their health </w:t>
      </w:r>
      <w:r w:rsidRPr="00872881">
        <w:rPr>
          <w:rStyle w:val="Emphasis"/>
          <w:highlight w:val="cyan"/>
        </w:rPr>
        <w:t>insurance</w:t>
      </w:r>
      <w:r w:rsidRPr="00872881">
        <w:rPr>
          <w:sz w:val="12"/>
        </w:rPr>
        <w:t xml:space="preserve"> over the next 10 years </w:t>
      </w:r>
      <w:r w:rsidRPr="00872881">
        <w:rPr>
          <w:rStyle w:val="StyleUnderline"/>
        </w:rPr>
        <w:t xml:space="preserve">because of </w:t>
      </w:r>
      <w:r w:rsidRPr="00872881">
        <w:rPr>
          <w:rStyle w:val="Emphasis"/>
        </w:rPr>
        <w:t>rising costs</w:t>
      </w:r>
      <w:r w:rsidRPr="00872881">
        <w:rPr>
          <w:sz w:val="12"/>
        </w:rPr>
        <w:t>.</w:t>
      </w:r>
    </w:p>
    <w:p w14:paraId="3D6E47B1" w14:textId="77777777" w:rsidR="0044442E" w:rsidRPr="00872881" w:rsidRDefault="0044442E" w:rsidP="0044442E">
      <w:pPr>
        <w:rPr>
          <w:sz w:val="12"/>
        </w:rPr>
      </w:pPr>
      <w:r w:rsidRPr="00872881">
        <w:rPr>
          <w:sz w:val="12"/>
        </w:rPr>
        <w:t>While GOP leaders have expressed a willingness to consider an extension, they say it must come with tighter income limits and guardrails against fraud. And they have repeatedly rejected the idea of negotiating a compromise as part of the short-term stopgap spending bill. Johnson has said the health subsidies question is “a December policy issue, not a September funding issue.”</w:t>
      </w:r>
    </w:p>
    <w:p w14:paraId="4AC11363" w14:textId="77777777" w:rsidR="0044442E" w:rsidRPr="00872881" w:rsidRDefault="0044442E" w:rsidP="0044442E">
      <w:pPr>
        <w:rPr>
          <w:sz w:val="12"/>
        </w:rPr>
      </w:pPr>
      <w:r w:rsidRPr="00872881">
        <w:rPr>
          <w:sz w:val="12"/>
        </w:rPr>
        <w:t xml:space="preserve">But </w:t>
      </w:r>
      <w:r w:rsidRPr="00872881">
        <w:rPr>
          <w:rStyle w:val="StyleUnderline"/>
        </w:rPr>
        <w:t xml:space="preserve">Democrats and insurers say an </w:t>
      </w:r>
      <w:r w:rsidRPr="0069341D">
        <w:rPr>
          <w:rStyle w:val="StyleUnderline"/>
        </w:rPr>
        <w:t xml:space="preserve">extension is </w:t>
      </w:r>
      <w:r w:rsidRPr="0069341D">
        <w:rPr>
          <w:rStyle w:val="Emphasis"/>
        </w:rPr>
        <w:t>necessary</w:t>
      </w:r>
      <w:r w:rsidRPr="0069341D">
        <w:rPr>
          <w:rStyle w:val="StyleUnderline"/>
        </w:rPr>
        <w:t xml:space="preserve"> before</w:t>
      </w:r>
      <w:r w:rsidRPr="0069341D">
        <w:rPr>
          <w:sz w:val="12"/>
        </w:rPr>
        <w:t xml:space="preserve"> the exchanges’ </w:t>
      </w:r>
      <w:r w:rsidRPr="0069341D">
        <w:rPr>
          <w:rStyle w:val="StyleUnderline"/>
        </w:rPr>
        <w:t>open enrollment</w:t>
      </w:r>
      <w:r w:rsidRPr="0069341D">
        <w:rPr>
          <w:sz w:val="12"/>
        </w:rPr>
        <w:t xml:space="preserve"> period </w:t>
      </w:r>
      <w:r w:rsidRPr="0069341D">
        <w:rPr>
          <w:rStyle w:val="StyleUnderline"/>
        </w:rPr>
        <w:t xml:space="preserve">begins on </w:t>
      </w:r>
      <w:r w:rsidRPr="0069341D">
        <w:rPr>
          <w:rStyle w:val="Emphasis"/>
        </w:rPr>
        <w:t>Nov. 1</w:t>
      </w:r>
      <w:r w:rsidRPr="00872881">
        <w:rPr>
          <w:sz w:val="12"/>
        </w:rPr>
        <w:t>. Health insurers typically send final rate notices for 2026 premiums out by the end of September. This year, the Centers for Medicare and Medicaid Services had required plans for final rates to be submitted by Sept. 19 because of ongoing litigation.</w:t>
      </w:r>
    </w:p>
    <w:p w14:paraId="6C119EBE" w14:textId="77777777" w:rsidR="0044442E" w:rsidRPr="00872881" w:rsidRDefault="0044442E" w:rsidP="0044442E">
      <w:pPr>
        <w:rPr>
          <w:sz w:val="12"/>
        </w:rPr>
      </w:pPr>
      <w:r w:rsidRPr="00872881">
        <w:rPr>
          <w:rStyle w:val="Emphasis"/>
          <w:highlight w:val="cyan"/>
        </w:rPr>
        <w:t>GOP moderates</w:t>
      </w:r>
      <w:r w:rsidRPr="00872881">
        <w:rPr>
          <w:rStyle w:val="StyleUnderline"/>
          <w:highlight w:val="cyan"/>
        </w:rPr>
        <w:t xml:space="preserve"> in </w:t>
      </w:r>
      <w:r w:rsidRPr="00872881">
        <w:rPr>
          <w:rStyle w:val="Emphasis"/>
          <w:highlight w:val="cyan"/>
        </w:rPr>
        <w:t>both chambers</w:t>
      </w:r>
      <w:r w:rsidRPr="00872881">
        <w:rPr>
          <w:sz w:val="12"/>
        </w:rPr>
        <w:t xml:space="preserve"> have been </w:t>
      </w:r>
      <w:r w:rsidRPr="00872881">
        <w:rPr>
          <w:rStyle w:val="StyleUnderline"/>
          <w:highlight w:val="cyan"/>
        </w:rPr>
        <w:t>seeking</w:t>
      </w:r>
      <w:r w:rsidRPr="00872881">
        <w:rPr>
          <w:rStyle w:val="StyleUnderline"/>
        </w:rPr>
        <w:t xml:space="preserve"> a </w:t>
      </w:r>
      <w:r w:rsidRPr="00872881">
        <w:rPr>
          <w:rStyle w:val="Emphasis"/>
          <w:highlight w:val="cyan"/>
        </w:rPr>
        <w:t>middle ground</w:t>
      </w:r>
      <w:r w:rsidRPr="00872881">
        <w:rPr>
          <w:rStyle w:val="StyleUnderline"/>
          <w:highlight w:val="cyan"/>
        </w:rPr>
        <w:t xml:space="preserve"> in hopes of </w:t>
      </w:r>
      <w:r w:rsidRPr="00872881">
        <w:rPr>
          <w:rStyle w:val="Emphasis"/>
          <w:highlight w:val="cyan"/>
        </w:rPr>
        <w:t>ending</w:t>
      </w:r>
      <w:r w:rsidRPr="00872881">
        <w:rPr>
          <w:rStyle w:val="StyleUnderline"/>
          <w:highlight w:val="cyan"/>
        </w:rPr>
        <w:t xml:space="preserve"> the </w:t>
      </w:r>
      <w:r w:rsidRPr="00872881">
        <w:rPr>
          <w:rStyle w:val="Emphasis"/>
          <w:highlight w:val="cyan"/>
        </w:rPr>
        <w:t>impasse</w:t>
      </w:r>
      <w:r w:rsidRPr="00872881">
        <w:rPr>
          <w:sz w:val="12"/>
        </w:rPr>
        <w:t xml:space="preserve">. </w:t>
      </w:r>
      <w:r w:rsidRPr="00872881">
        <w:rPr>
          <w:rStyle w:val="StyleUnderline"/>
          <w:highlight w:val="cyan"/>
        </w:rPr>
        <w:t>Sen</w:t>
      </w:r>
      <w:r w:rsidRPr="00872881">
        <w:rPr>
          <w:rStyle w:val="StyleUnderline"/>
        </w:rPr>
        <w:t xml:space="preserve">. Lisa </w:t>
      </w:r>
      <w:r w:rsidRPr="00872881">
        <w:rPr>
          <w:rStyle w:val="Emphasis"/>
          <w:highlight w:val="cyan"/>
        </w:rPr>
        <w:t>Murkowski</w:t>
      </w:r>
      <w:r w:rsidRPr="00872881">
        <w:rPr>
          <w:sz w:val="12"/>
        </w:rPr>
        <w:t xml:space="preserve">, </w:t>
      </w:r>
      <w:r w:rsidRPr="00872881">
        <w:rPr>
          <w:rStyle w:val="StyleUnderline"/>
        </w:rPr>
        <w:t>R-Alaska</w:t>
      </w:r>
      <w:r w:rsidRPr="00872881">
        <w:rPr>
          <w:sz w:val="12"/>
        </w:rPr>
        <w:t xml:space="preserve">, </w:t>
      </w:r>
      <w:r w:rsidRPr="00872881">
        <w:rPr>
          <w:rStyle w:val="StyleUnderline"/>
          <w:highlight w:val="cyan"/>
        </w:rPr>
        <w:t>introduced legislation</w:t>
      </w:r>
      <w:r w:rsidRPr="00872881">
        <w:rPr>
          <w:rStyle w:val="StyleUnderline"/>
        </w:rPr>
        <w:t xml:space="preserve"> that would </w:t>
      </w:r>
      <w:r w:rsidRPr="00872881">
        <w:rPr>
          <w:rStyle w:val="Emphasis"/>
          <w:highlight w:val="cyan"/>
        </w:rPr>
        <w:t>extend</w:t>
      </w:r>
      <w:r w:rsidRPr="00872881">
        <w:rPr>
          <w:rStyle w:val="StyleUnderline"/>
        </w:rPr>
        <w:t xml:space="preserve"> the </w:t>
      </w:r>
      <w:r w:rsidRPr="00872881">
        <w:rPr>
          <w:rStyle w:val="StyleUnderline"/>
          <w:highlight w:val="cyan"/>
        </w:rPr>
        <w:t>expiring</w:t>
      </w:r>
      <w:r w:rsidRPr="00872881">
        <w:rPr>
          <w:rStyle w:val="StyleUnderline"/>
        </w:rPr>
        <w:t xml:space="preserve"> health tax </w:t>
      </w:r>
      <w:r w:rsidRPr="00872881">
        <w:rPr>
          <w:rStyle w:val="StyleUnderline"/>
          <w:highlight w:val="cyan"/>
        </w:rPr>
        <w:t>credits until</w:t>
      </w:r>
      <w:r w:rsidRPr="00872881">
        <w:rPr>
          <w:sz w:val="12"/>
        </w:rPr>
        <w:t xml:space="preserve"> Jan. 1, </w:t>
      </w:r>
      <w:r w:rsidRPr="00872881">
        <w:rPr>
          <w:rStyle w:val="Emphasis"/>
          <w:highlight w:val="cyan"/>
        </w:rPr>
        <w:t>2028</w:t>
      </w:r>
      <w:r w:rsidRPr="00872881">
        <w:rPr>
          <w:sz w:val="12"/>
        </w:rPr>
        <w:t xml:space="preserve">, instead of the permanent extension sought by Democrats. </w:t>
      </w:r>
    </w:p>
    <w:p w14:paraId="7B03E0CC" w14:textId="77777777" w:rsidR="0044442E" w:rsidRPr="00872881" w:rsidRDefault="0044442E" w:rsidP="0044442E">
      <w:pPr>
        <w:rPr>
          <w:sz w:val="12"/>
        </w:rPr>
      </w:pPr>
      <w:r w:rsidRPr="00872881">
        <w:rPr>
          <w:sz w:val="12"/>
        </w:rPr>
        <w:t xml:space="preserve">But </w:t>
      </w:r>
      <w:r w:rsidRPr="00872881">
        <w:rPr>
          <w:rStyle w:val="StyleUnderline"/>
        </w:rPr>
        <w:t>her bill would not change the current income thresholds</w:t>
      </w:r>
      <w:r w:rsidRPr="00872881">
        <w:rPr>
          <w:sz w:val="12"/>
        </w:rPr>
        <w:t xml:space="preserve"> that Republican leaders argue benefit too many upper-income households. Prior to changes Democrats made in 2021, eligibility for the premium tax credits was capped at 400 percent of the poverty level.</w:t>
      </w:r>
    </w:p>
    <w:p w14:paraId="5ED3E306" w14:textId="77777777" w:rsidR="0044442E" w:rsidRPr="00872881" w:rsidRDefault="0044442E" w:rsidP="0044442E">
      <w:pPr>
        <w:rPr>
          <w:sz w:val="12"/>
        </w:rPr>
      </w:pPr>
      <w:r w:rsidRPr="00872881">
        <w:rPr>
          <w:sz w:val="12"/>
        </w:rPr>
        <w:t xml:space="preserve">And </w:t>
      </w:r>
      <w:r w:rsidRPr="00872881">
        <w:rPr>
          <w:rStyle w:val="StyleUnderline"/>
        </w:rPr>
        <w:t>in the House</w:t>
      </w:r>
      <w:r w:rsidRPr="00872881">
        <w:rPr>
          <w:sz w:val="12"/>
        </w:rPr>
        <w:t xml:space="preserve">, </w:t>
      </w:r>
      <w:r w:rsidRPr="00872881">
        <w:rPr>
          <w:rStyle w:val="StyleUnderline"/>
          <w:highlight w:val="cyan"/>
        </w:rPr>
        <w:t>Rep</w:t>
      </w:r>
      <w:r w:rsidRPr="00872881">
        <w:rPr>
          <w:rStyle w:val="StyleUnderline"/>
        </w:rPr>
        <w:t xml:space="preserve">. Jen </w:t>
      </w:r>
      <w:r w:rsidRPr="00872881">
        <w:rPr>
          <w:rStyle w:val="Emphasis"/>
          <w:highlight w:val="cyan"/>
        </w:rPr>
        <w:t>Kiggans</w:t>
      </w:r>
      <w:r w:rsidRPr="00872881">
        <w:rPr>
          <w:sz w:val="12"/>
        </w:rPr>
        <w:t xml:space="preserve">, </w:t>
      </w:r>
      <w:r w:rsidRPr="00872881">
        <w:rPr>
          <w:rStyle w:val="StyleUnderline"/>
        </w:rPr>
        <w:t>R-Va.</w:t>
      </w:r>
      <w:r w:rsidRPr="00872881">
        <w:rPr>
          <w:sz w:val="12"/>
        </w:rPr>
        <w:t xml:space="preserve">, </w:t>
      </w:r>
      <w:r w:rsidRPr="00872881">
        <w:rPr>
          <w:rStyle w:val="StyleUnderline"/>
          <w:highlight w:val="cyan"/>
        </w:rPr>
        <w:t xml:space="preserve">led </w:t>
      </w:r>
      <w:r w:rsidRPr="00872881">
        <w:rPr>
          <w:rStyle w:val="Emphasis"/>
          <w:highlight w:val="cyan"/>
        </w:rPr>
        <w:t>12 Republican</w:t>
      </w:r>
      <w:r w:rsidRPr="0069341D">
        <w:rPr>
          <w:rStyle w:val="Emphasis"/>
        </w:rPr>
        <w:t xml:space="preserve"> co-sponsor</w:t>
      </w:r>
      <w:r w:rsidRPr="00872881">
        <w:rPr>
          <w:rStyle w:val="Emphasis"/>
          <w:highlight w:val="cyan"/>
        </w:rPr>
        <w:t>s</w:t>
      </w:r>
      <w:r w:rsidRPr="00872881">
        <w:rPr>
          <w:rStyle w:val="StyleUnderline"/>
          <w:highlight w:val="cyan"/>
        </w:rPr>
        <w:t xml:space="preserve"> on legislation that</w:t>
      </w:r>
      <w:r w:rsidRPr="00872881">
        <w:rPr>
          <w:rStyle w:val="StyleUnderline"/>
        </w:rPr>
        <w:t xml:space="preserve"> would </w:t>
      </w:r>
      <w:r w:rsidRPr="00872881">
        <w:rPr>
          <w:rStyle w:val="Emphasis"/>
          <w:highlight w:val="cyan"/>
        </w:rPr>
        <w:t>extend</w:t>
      </w:r>
      <w:r w:rsidRPr="00872881">
        <w:rPr>
          <w:rStyle w:val="StyleUnderline"/>
        </w:rPr>
        <w:t xml:space="preserve"> the expanded </w:t>
      </w:r>
      <w:r w:rsidRPr="00872881">
        <w:rPr>
          <w:rStyle w:val="StyleUnderline"/>
          <w:highlight w:val="cyan"/>
        </w:rPr>
        <w:t xml:space="preserve">subsidies for </w:t>
      </w:r>
      <w:r w:rsidRPr="00872881">
        <w:rPr>
          <w:rStyle w:val="Emphasis"/>
          <w:highlight w:val="cyan"/>
        </w:rPr>
        <w:t>one year</w:t>
      </w:r>
      <w:r w:rsidRPr="00872881">
        <w:rPr>
          <w:sz w:val="12"/>
        </w:rPr>
        <w:t xml:space="preserve">. </w:t>
      </w:r>
      <w:r w:rsidRPr="00872881">
        <w:rPr>
          <w:rStyle w:val="Emphasis"/>
          <w:highlight w:val="cyan"/>
        </w:rPr>
        <w:t>Nine Dem</w:t>
      </w:r>
      <w:r w:rsidRPr="00872881">
        <w:rPr>
          <w:rStyle w:val="StyleUnderline"/>
        </w:rPr>
        <w:t>ocrat</w:t>
      </w:r>
      <w:r w:rsidRPr="00872881">
        <w:rPr>
          <w:rStyle w:val="Emphasis"/>
          <w:highlight w:val="cyan"/>
        </w:rPr>
        <w:t>s</w:t>
      </w:r>
      <w:r w:rsidRPr="00872881">
        <w:rPr>
          <w:rStyle w:val="StyleUnderline"/>
        </w:rPr>
        <w:t xml:space="preserve"> have </w:t>
      </w:r>
      <w:r w:rsidRPr="0069341D">
        <w:rPr>
          <w:rStyle w:val="StyleUnderline"/>
          <w:highlight w:val="cyan"/>
        </w:rPr>
        <w:t>signed on</w:t>
      </w:r>
      <w:r w:rsidRPr="00872881">
        <w:rPr>
          <w:rStyle w:val="StyleUnderline"/>
        </w:rPr>
        <w:t xml:space="preserve"> as </w:t>
      </w:r>
      <w:r w:rsidRPr="0069341D">
        <w:rPr>
          <w:rStyle w:val="Emphasis"/>
        </w:rPr>
        <w:t>co-sponsor</w:t>
      </w:r>
      <w:r w:rsidRPr="00872881">
        <w:rPr>
          <w:rStyle w:val="Emphasis"/>
        </w:rPr>
        <w:t>s</w:t>
      </w:r>
      <w:r w:rsidRPr="00872881">
        <w:rPr>
          <w:sz w:val="12"/>
        </w:rPr>
        <w:t>.</w:t>
      </w:r>
    </w:p>
    <w:p w14:paraId="01B95332" w14:textId="77777777" w:rsidR="0044442E" w:rsidRPr="00872881" w:rsidRDefault="0044442E" w:rsidP="0044442E">
      <w:pPr>
        <w:rPr>
          <w:sz w:val="12"/>
        </w:rPr>
      </w:pPr>
      <w:r w:rsidRPr="00872881">
        <w:rPr>
          <w:sz w:val="12"/>
        </w:rPr>
        <w:t xml:space="preserve">At a Brooklyn news conference Tuesday, </w:t>
      </w:r>
      <w:r w:rsidRPr="0069341D">
        <w:rPr>
          <w:rStyle w:val="Emphasis"/>
          <w:highlight w:val="cyan"/>
        </w:rPr>
        <w:t>Jeffries</w:t>
      </w:r>
      <w:r w:rsidRPr="00872881">
        <w:rPr>
          <w:rStyle w:val="StyleUnderline"/>
        </w:rPr>
        <w:t xml:space="preserve"> told reporters</w:t>
      </w:r>
      <w:r w:rsidRPr="00872881">
        <w:rPr>
          <w:sz w:val="12"/>
        </w:rPr>
        <w:t xml:space="preserve"> that </w:t>
      </w:r>
      <w:r w:rsidRPr="0069341D">
        <w:rPr>
          <w:rStyle w:val="Emphasis"/>
        </w:rPr>
        <w:t>Dem</w:t>
      </w:r>
      <w:r w:rsidRPr="0069341D">
        <w:rPr>
          <w:rStyle w:val="StyleUnderline"/>
        </w:rPr>
        <w:t>ocrat</w:t>
      </w:r>
      <w:r w:rsidRPr="0069341D">
        <w:rPr>
          <w:rStyle w:val="Emphasis"/>
        </w:rPr>
        <w:t>s</w:t>
      </w:r>
      <w:r w:rsidRPr="0069341D">
        <w:rPr>
          <w:rStyle w:val="StyleUnderline"/>
        </w:rPr>
        <w:t xml:space="preserve"> were</w:t>
      </w:r>
      <w:r w:rsidRPr="00872881">
        <w:rPr>
          <w:rStyle w:val="StyleUnderline"/>
        </w:rPr>
        <w:t xml:space="preserve"> </w:t>
      </w:r>
      <w:r w:rsidRPr="00872881">
        <w:rPr>
          <w:rStyle w:val="Emphasis"/>
          <w:highlight w:val="cyan"/>
        </w:rPr>
        <w:t>open</w:t>
      </w:r>
      <w:r w:rsidRPr="00872881">
        <w:rPr>
          <w:rStyle w:val="StyleUnderline"/>
          <w:highlight w:val="cyan"/>
        </w:rPr>
        <w:t xml:space="preserve"> to </w:t>
      </w:r>
      <w:r w:rsidRPr="00872881">
        <w:rPr>
          <w:rStyle w:val="Emphasis"/>
          <w:highlight w:val="cyan"/>
        </w:rPr>
        <w:t>negotiate</w:t>
      </w:r>
      <w:r w:rsidRPr="00872881">
        <w:rPr>
          <w:rStyle w:val="StyleUnderline"/>
        </w:rPr>
        <w:t xml:space="preserve"> whenever GOP leaders wanted</w:t>
      </w:r>
      <w:r w:rsidRPr="00872881">
        <w:rPr>
          <w:sz w:val="12"/>
        </w:rPr>
        <w:t xml:space="preserve">. “Leader </w:t>
      </w:r>
      <w:r w:rsidRPr="00872881">
        <w:rPr>
          <w:rStyle w:val="Emphasis"/>
          <w:highlight w:val="cyan"/>
        </w:rPr>
        <w:t>Schumer</w:t>
      </w:r>
      <w:r w:rsidRPr="00872881">
        <w:rPr>
          <w:rStyle w:val="StyleUnderline"/>
        </w:rPr>
        <w:t xml:space="preserve"> and I are </w:t>
      </w:r>
      <w:r w:rsidRPr="00872881">
        <w:rPr>
          <w:rStyle w:val="Emphasis"/>
          <w:highlight w:val="cyan"/>
        </w:rPr>
        <w:t>ready to meet</w:t>
      </w:r>
      <w:r w:rsidRPr="00872881">
        <w:rPr>
          <w:sz w:val="12"/>
        </w:rPr>
        <w:t xml:space="preserve"> with anyone, anytime, at any place </w:t>
      </w:r>
      <w:r w:rsidRPr="0069341D">
        <w:rPr>
          <w:rStyle w:val="StyleUnderline"/>
          <w:highlight w:val="cyan"/>
        </w:rPr>
        <w:t>to discuss</w:t>
      </w:r>
      <w:r w:rsidRPr="00872881">
        <w:rPr>
          <w:rStyle w:val="StyleUnderline"/>
        </w:rPr>
        <w:t xml:space="preserve"> the </w:t>
      </w:r>
      <w:r w:rsidRPr="0069341D">
        <w:rPr>
          <w:rStyle w:val="StyleUnderline"/>
          <w:highlight w:val="cyan"/>
        </w:rPr>
        <w:t>issues</w:t>
      </w:r>
      <w:r w:rsidRPr="00872881">
        <w:rPr>
          <w:sz w:val="12"/>
        </w:rPr>
        <w:t xml:space="preserve"> that matter to the American people </w:t>
      </w:r>
      <w:r w:rsidRPr="00872881">
        <w:rPr>
          <w:rStyle w:val="StyleUnderline"/>
          <w:highlight w:val="cyan"/>
        </w:rPr>
        <w:t xml:space="preserve">and </w:t>
      </w:r>
      <w:r w:rsidRPr="00872881">
        <w:rPr>
          <w:rStyle w:val="Emphasis"/>
          <w:highlight w:val="cyan"/>
        </w:rPr>
        <w:t>avoid</w:t>
      </w:r>
      <w:r w:rsidRPr="00872881">
        <w:rPr>
          <w:sz w:val="12"/>
        </w:rPr>
        <w:t xml:space="preserve"> a painful Republican-caused </w:t>
      </w:r>
      <w:r w:rsidRPr="00872881">
        <w:rPr>
          <w:rStyle w:val="StyleUnderline"/>
        </w:rPr>
        <w:t xml:space="preserve">government </w:t>
      </w:r>
      <w:r w:rsidRPr="00872881">
        <w:rPr>
          <w:rStyle w:val="Emphasis"/>
          <w:highlight w:val="cyan"/>
        </w:rPr>
        <w:t>shutdown</w:t>
      </w:r>
      <w:r w:rsidRPr="00872881">
        <w:rPr>
          <w:sz w:val="12"/>
        </w:rPr>
        <w:t>,” he said.</w:t>
      </w:r>
    </w:p>
    <w:p w14:paraId="3DB95BDD" w14:textId="77777777" w:rsidR="0044442E" w:rsidRPr="00A81003" w:rsidRDefault="0044442E" w:rsidP="0044442E">
      <w:pPr>
        <w:rPr>
          <w:sz w:val="12"/>
        </w:rPr>
      </w:pPr>
      <w:r w:rsidRPr="00872881">
        <w:rPr>
          <w:sz w:val="12"/>
        </w:rPr>
        <w:t xml:space="preserve">And </w:t>
      </w:r>
      <w:r w:rsidRPr="00872881">
        <w:rPr>
          <w:rStyle w:val="Emphasis"/>
          <w:highlight w:val="cyan"/>
        </w:rPr>
        <w:t>Trump</w:t>
      </w:r>
      <w:r w:rsidRPr="00872881">
        <w:rPr>
          <w:sz w:val="12"/>
        </w:rPr>
        <w:t xml:space="preserve">, who is </w:t>
      </w:r>
      <w:r w:rsidRPr="00872881">
        <w:rPr>
          <w:rStyle w:val="StyleUnderline"/>
        </w:rPr>
        <w:t xml:space="preserve">known to </w:t>
      </w:r>
      <w:r w:rsidRPr="00872881">
        <w:rPr>
          <w:rStyle w:val="Emphasis"/>
        </w:rPr>
        <w:t>change his mind</w:t>
      </w:r>
      <w:r w:rsidRPr="00872881">
        <w:rPr>
          <w:sz w:val="12"/>
        </w:rPr>
        <w:t xml:space="preserve">, </w:t>
      </w:r>
      <w:r w:rsidRPr="00872881">
        <w:rPr>
          <w:rStyle w:val="Emphasis"/>
          <w:highlight w:val="cyan"/>
        </w:rPr>
        <w:t>left himself room</w:t>
      </w:r>
      <w:r w:rsidRPr="00872881">
        <w:rPr>
          <w:rStyle w:val="StyleUnderline"/>
          <w:highlight w:val="cyan"/>
        </w:rPr>
        <w:t xml:space="preserve"> to reverse course</w:t>
      </w:r>
      <w:r w:rsidRPr="00872881">
        <w:rPr>
          <w:rStyle w:val="StyleUnderline"/>
        </w:rPr>
        <w:t xml:space="preserve"> again</w:t>
      </w:r>
      <w:r w:rsidRPr="00872881">
        <w:rPr>
          <w:sz w:val="12"/>
        </w:rPr>
        <w:t>. “I look forward to meeting with them if they get serious about the future of our Nation,” the president wrote.</w:t>
      </w:r>
    </w:p>
    <w:p w14:paraId="0B05F7B2" w14:textId="77777777" w:rsidR="0044442E" w:rsidRDefault="0044442E" w:rsidP="0044442E">
      <w:pPr>
        <w:pStyle w:val="Heading4"/>
      </w:pPr>
      <w:r>
        <w:t xml:space="preserve">Labor reform </w:t>
      </w:r>
      <w:r w:rsidRPr="004F376E">
        <w:rPr>
          <w:u w:val="single"/>
        </w:rPr>
        <w:t>saps</w:t>
      </w:r>
      <w:r>
        <w:t xml:space="preserve"> the </w:t>
      </w:r>
      <w:r w:rsidRPr="004F376E">
        <w:rPr>
          <w:u w:val="single"/>
        </w:rPr>
        <w:t>PC</w:t>
      </w:r>
      <w:r>
        <w:t xml:space="preserve"> they were </w:t>
      </w:r>
      <w:r w:rsidRPr="004F376E">
        <w:rPr>
          <w:u w:val="single"/>
        </w:rPr>
        <w:t>holding</w:t>
      </w:r>
      <w:r>
        <w:t xml:space="preserve"> for the </w:t>
      </w:r>
      <w:r w:rsidRPr="004F376E">
        <w:rPr>
          <w:u w:val="single"/>
        </w:rPr>
        <w:t>standoff</w:t>
      </w:r>
      <w:r>
        <w:t xml:space="preserve">---that </w:t>
      </w:r>
      <w:r w:rsidRPr="004F376E">
        <w:rPr>
          <w:u w:val="single"/>
        </w:rPr>
        <w:t>ends</w:t>
      </w:r>
      <w:r>
        <w:t xml:space="preserve"> it and </w:t>
      </w:r>
      <w:r w:rsidRPr="0081544F">
        <w:rPr>
          <w:u w:val="single"/>
        </w:rPr>
        <w:t>cedes</w:t>
      </w:r>
      <w:r>
        <w:t xml:space="preserve"> </w:t>
      </w:r>
      <w:r w:rsidRPr="0069341D">
        <w:rPr>
          <w:u w:val="single"/>
        </w:rPr>
        <w:t>demands</w:t>
      </w:r>
      <w:r>
        <w:t>.</w:t>
      </w:r>
    </w:p>
    <w:p w14:paraId="7EFC19F0" w14:textId="77777777" w:rsidR="0044442E" w:rsidRPr="00720A27" w:rsidRDefault="0044442E" w:rsidP="0044442E">
      <w:r w:rsidRPr="00720A27">
        <w:rPr>
          <w:rStyle w:val="Style13ptBold"/>
        </w:rPr>
        <w:t>Hafiz ’21</w:t>
      </w:r>
      <w:r>
        <w:t xml:space="preserve"> [Hiba Hafiz (</w:t>
      </w:r>
      <w:r w:rsidRPr="00720A27">
        <w:t>Assistant Professor of Law at Boston College Law School</w:t>
      </w:r>
      <w:r>
        <w:t xml:space="preserve">) Feb 2021. </w:t>
      </w:r>
      <w:r>
        <w:rPr>
          <w:i/>
          <w:iCs/>
        </w:rPr>
        <w:t>Michigan Law Review</w:t>
      </w:r>
      <w:r>
        <w:t xml:space="preserve">, Vol. 119, Iss. 4 “Structural Labor Rights” </w:t>
      </w:r>
      <w:r w:rsidRPr="00720A27">
        <w:t>https://repository.law.umich.edu/cgi/viewcontent.cgi?article=7250&amp;context=mlr</w:t>
      </w:r>
      <w:r>
        <w:t xml:space="preserve"> // </w:t>
      </w:r>
      <w:r>
        <w:rPr>
          <w:i/>
        </w:rPr>
        <w:t>q.c.</w:t>
      </w:r>
      <w:r>
        <w:t>]</w:t>
      </w:r>
    </w:p>
    <w:p w14:paraId="287C07D2" w14:textId="77777777" w:rsidR="0044442E" w:rsidRPr="005B2E55" w:rsidRDefault="0044442E" w:rsidP="0044442E">
      <w:pPr>
        <w:rPr>
          <w:sz w:val="12"/>
        </w:rPr>
      </w:pPr>
      <w:r w:rsidRPr="00720A27">
        <w:rPr>
          <w:sz w:val="12"/>
        </w:rPr>
        <w:t>The government’s failure to successfully regulate employer buyer power over workers has invited a number of propose</w:t>
      </w:r>
      <w:r w:rsidRPr="005B2E55">
        <w:rPr>
          <w:sz w:val="12"/>
        </w:rPr>
        <w:t xml:space="preserve">d reforms to both labor and antitrust law. First, labor law scholars and advocates have proposed amending the NLRA to strengthen its organizing and strike protections and extend universal bargaining coverage to all workers through </w:t>
      </w:r>
      <w:r w:rsidRPr="005B2E55">
        <w:rPr>
          <w:rStyle w:val="Emphasis"/>
        </w:rPr>
        <w:t>sectoral bargaining</w:t>
      </w:r>
      <w:r w:rsidRPr="005B2E55">
        <w:rPr>
          <w:sz w:val="12"/>
        </w:rPr>
        <w:t xml:space="preserve">, or </w:t>
      </w:r>
      <w:r w:rsidRPr="005B2E55">
        <w:rPr>
          <w:rStyle w:val="StyleUnderline"/>
        </w:rPr>
        <w:t>sector-wide collective bargaining where workers and employers negotiate employment terms that cover both unionized and nonunionized workers within that sector</w:t>
      </w:r>
      <w:r w:rsidRPr="005B2E55">
        <w:rPr>
          <w:sz w:val="12"/>
        </w:rPr>
        <w:t>.40 Others propose jettisoning the NLRA’s framework altogether in favor of a new statute or broader social-safety-net protections that liberate workers from depending on employers for healthcare and other benefits.41</w:t>
      </w:r>
    </w:p>
    <w:p w14:paraId="3944D20A" w14:textId="77777777" w:rsidR="0044442E" w:rsidRPr="00A81003" w:rsidRDefault="0044442E" w:rsidP="0044442E">
      <w:pPr>
        <w:rPr>
          <w:sz w:val="12"/>
        </w:rPr>
      </w:pPr>
      <w:r w:rsidRPr="005B2E55">
        <w:rPr>
          <w:sz w:val="12"/>
        </w:rPr>
        <w:t xml:space="preserve">While these proposals are rich and fruitful, they </w:t>
      </w:r>
      <w:r w:rsidRPr="005B2E55">
        <w:rPr>
          <w:rStyle w:val="StyleUnderline"/>
        </w:rPr>
        <w:t>face significant challenges</w:t>
      </w:r>
      <w:r w:rsidRPr="005B2E55">
        <w:rPr>
          <w:sz w:val="12"/>
        </w:rPr>
        <w:t xml:space="preserve">. The </w:t>
      </w:r>
      <w:r w:rsidRPr="005B2E55">
        <w:rPr>
          <w:rStyle w:val="StyleUnderline"/>
        </w:rPr>
        <w:t>first is</w:t>
      </w:r>
      <w:r w:rsidRPr="00720A27">
        <w:rPr>
          <w:rStyle w:val="StyleUnderline"/>
        </w:rPr>
        <w:t xml:space="preserve"> </w:t>
      </w:r>
      <w:r w:rsidRPr="00720A27">
        <w:rPr>
          <w:rStyle w:val="Emphasis"/>
        </w:rPr>
        <w:t>political</w:t>
      </w:r>
      <w:r w:rsidRPr="00720A27">
        <w:rPr>
          <w:rStyle w:val="StyleUnderline"/>
        </w:rPr>
        <w:t xml:space="preserve">: </w:t>
      </w:r>
      <w:r w:rsidRPr="00720A27">
        <w:rPr>
          <w:rStyle w:val="StyleUnderline"/>
          <w:highlight w:val="cyan"/>
        </w:rPr>
        <w:t>congressional</w:t>
      </w:r>
      <w:r w:rsidRPr="00720A27">
        <w:rPr>
          <w:rStyle w:val="StyleUnderline"/>
        </w:rPr>
        <w:t xml:space="preserve"> </w:t>
      </w:r>
      <w:r w:rsidRPr="00720A27">
        <w:rPr>
          <w:rStyle w:val="Emphasis"/>
        </w:rPr>
        <w:t>inability</w:t>
      </w:r>
      <w:r w:rsidRPr="00720A27">
        <w:rPr>
          <w:rStyle w:val="StyleUnderline"/>
        </w:rPr>
        <w:t xml:space="preserve"> or </w:t>
      </w:r>
      <w:r w:rsidRPr="00720A27">
        <w:rPr>
          <w:rStyle w:val="Emphasis"/>
          <w:highlight w:val="cyan"/>
        </w:rPr>
        <w:t>unwillingness</w:t>
      </w:r>
      <w:r w:rsidRPr="00720A27">
        <w:rPr>
          <w:rStyle w:val="StyleUnderline"/>
          <w:highlight w:val="cyan"/>
        </w:rPr>
        <w:t xml:space="preserve"> to </w:t>
      </w:r>
      <w:r w:rsidRPr="00720A27">
        <w:rPr>
          <w:rStyle w:val="Emphasis"/>
          <w:highlight w:val="cyan"/>
        </w:rPr>
        <w:t>amend</w:t>
      </w:r>
      <w:r w:rsidRPr="00720A27">
        <w:rPr>
          <w:rStyle w:val="StyleUnderline"/>
        </w:rPr>
        <w:t xml:space="preserve"> current </w:t>
      </w:r>
      <w:r w:rsidRPr="00720A27">
        <w:rPr>
          <w:rStyle w:val="Emphasis"/>
          <w:highlight w:val="cyan"/>
        </w:rPr>
        <w:t>labor law</w:t>
      </w:r>
      <w:r w:rsidRPr="00720A27">
        <w:rPr>
          <w:rStyle w:val="StyleUnderline"/>
          <w:highlight w:val="cyan"/>
        </w:rPr>
        <w:t xml:space="preserve"> is well documented</w:t>
      </w:r>
      <w:r w:rsidRPr="00720A27">
        <w:rPr>
          <w:sz w:val="12"/>
        </w:rPr>
        <w:t xml:space="preserve">.42 </w:t>
      </w:r>
      <w:r w:rsidRPr="00720A27">
        <w:rPr>
          <w:rStyle w:val="StyleUnderline"/>
        </w:rPr>
        <w:t xml:space="preserve">And </w:t>
      </w:r>
      <w:r w:rsidRPr="00720A27">
        <w:rPr>
          <w:rStyle w:val="Emphasis"/>
          <w:highlight w:val="cyan"/>
        </w:rPr>
        <w:t>other Democratic agenda items</w:t>
      </w:r>
      <w:r w:rsidRPr="00720A27">
        <w:rPr>
          <w:sz w:val="12"/>
        </w:rPr>
        <w:t>—</w:t>
      </w:r>
      <w:r w:rsidRPr="00720A27">
        <w:rPr>
          <w:rStyle w:val="Emphasis"/>
          <w:highlight w:val="cyan"/>
        </w:rPr>
        <w:t>healthcare</w:t>
      </w:r>
      <w:r w:rsidRPr="00720A27">
        <w:rPr>
          <w:rStyle w:val="StyleUnderline"/>
        </w:rPr>
        <w:t xml:space="preserve">, </w:t>
      </w:r>
      <w:r w:rsidRPr="00720A27">
        <w:rPr>
          <w:rStyle w:val="Emphasis"/>
        </w:rPr>
        <w:t>immigration</w:t>
      </w:r>
      <w:r w:rsidRPr="00720A27">
        <w:rPr>
          <w:rStyle w:val="StyleUnderline"/>
        </w:rPr>
        <w:t xml:space="preserve">, and </w:t>
      </w:r>
      <w:r w:rsidRPr="00720A27">
        <w:rPr>
          <w:rStyle w:val="Emphasis"/>
        </w:rPr>
        <w:t>climate-change</w:t>
      </w:r>
      <w:r w:rsidRPr="00720A27">
        <w:rPr>
          <w:rStyle w:val="StyleUnderline"/>
        </w:rPr>
        <w:t xml:space="preserve"> </w:t>
      </w:r>
      <w:r w:rsidRPr="008469A9">
        <w:rPr>
          <w:rStyle w:val="StyleUnderline"/>
        </w:rPr>
        <w:t>reforms</w:t>
      </w:r>
      <w:r w:rsidRPr="008469A9">
        <w:rPr>
          <w:sz w:val="12"/>
        </w:rPr>
        <w:t>—</w:t>
      </w:r>
      <w:r w:rsidRPr="00720A27">
        <w:rPr>
          <w:sz w:val="12"/>
        </w:rPr>
        <w:t xml:space="preserve">will likely </w:t>
      </w:r>
      <w:r w:rsidRPr="00720A27">
        <w:rPr>
          <w:rStyle w:val="StyleUnderline"/>
          <w:highlight w:val="cyan"/>
        </w:rPr>
        <w:t xml:space="preserve">take </w:t>
      </w:r>
      <w:r w:rsidRPr="00720A27">
        <w:rPr>
          <w:rStyle w:val="Emphasis"/>
          <w:highlight w:val="cyan"/>
        </w:rPr>
        <w:t>priority</w:t>
      </w:r>
      <w:r w:rsidRPr="00720A27">
        <w:rPr>
          <w:rStyle w:val="StyleUnderline"/>
          <w:highlight w:val="cyan"/>
        </w:rPr>
        <w:t xml:space="preserve"> over labor law reform</w:t>
      </w:r>
      <w:r w:rsidRPr="00720A27">
        <w:rPr>
          <w:rStyle w:val="StyleUnderline"/>
        </w:rPr>
        <w:t xml:space="preserve">, </w:t>
      </w:r>
      <w:r w:rsidRPr="00720A27">
        <w:rPr>
          <w:rStyle w:val="Emphasis"/>
          <w:highlight w:val="cyan"/>
        </w:rPr>
        <w:t>exhausting</w:t>
      </w:r>
      <w:r w:rsidRPr="00720A27">
        <w:rPr>
          <w:rStyle w:val="StyleUnderline"/>
          <w:highlight w:val="cyan"/>
        </w:rPr>
        <w:t xml:space="preserve"> limited </w:t>
      </w:r>
      <w:r w:rsidRPr="00720A27">
        <w:rPr>
          <w:rStyle w:val="Emphasis"/>
          <w:highlight w:val="cyan"/>
        </w:rPr>
        <w:t>p</w:t>
      </w:r>
      <w:r w:rsidRPr="00720A27">
        <w:rPr>
          <w:rStyle w:val="StyleUnderline"/>
        </w:rPr>
        <w:t xml:space="preserve">olitical </w:t>
      </w:r>
      <w:r w:rsidRPr="00720A27">
        <w:rPr>
          <w:rStyle w:val="Emphasis"/>
          <w:highlight w:val="cyan"/>
        </w:rPr>
        <w:t>c</w:t>
      </w:r>
      <w:r w:rsidRPr="00720A27">
        <w:rPr>
          <w:rStyle w:val="StyleUnderline"/>
        </w:rPr>
        <w:t>apital Democrats can expend</w:t>
      </w:r>
      <w:r w:rsidRPr="00720A27">
        <w:rPr>
          <w:sz w:val="12"/>
        </w:rPr>
        <w:t xml:space="preserve"> if elected.43 Second, sectoral bargaining and antipoverty programs are only as effective as the governmental and labor-market institutions that enforce them.44 Those institutions consist most importantly of unions and other worker-led organizations, whose strength turns on the protections and remedies substantive labor law affords them.45 Thus, while empirical evidence suggests that broad collective bargaining coverage strengthens worker bargaining power and reduces wage inequality in other countries, those results are highly correlated with much higher union-density rates, stronger labor-market institutions, and robust labor law protections.46 In other words, without institutions and protections ensuring workers’ equal bargaining power with employers, sectoral bargaining may not strengthen and may even weaken unionization rates.47 Indeed, the history of sectoral bargaining in the United States without strong unions—under National Industrial Recovery Act (NIRA) labor boards and current state-level wage boards—is characterized by weak enforcement and political overrides of high wage demands.48 That history also instructs that, without equalizing bargaining power, sectoral bargaining can facilitate employer collusion in labor and product markets at the expense of workers and consumers.49 So labor law’s ability to regulate workers’ relative bargaining power is and will continue to be a necessary component of any successful labor-market regulation scheme.</w:t>
      </w:r>
    </w:p>
    <w:p w14:paraId="203A9FCD" w14:textId="77777777" w:rsidR="0044442E" w:rsidRDefault="0044442E" w:rsidP="0044442E">
      <w:pPr>
        <w:pStyle w:val="Heading4"/>
      </w:pPr>
      <w:r w:rsidRPr="005B2E55">
        <w:rPr>
          <w:u w:val="single"/>
        </w:rPr>
        <w:t>System</w:t>
      </w:r>
      <w:r>
        <w:t xml:space="preserve"> </w:t>
      </w:r>
      <w:r w:rsidRPr="005B2E55">
        <w:rPr>
          <w:u w:val="single"/>
        </w:rPr>
        <w:t>collapse</w:t>
      </w:r>
      <w:r>
        <w:t xml:space="preserve"> causes a </w:t>
      </w:r>
      <w:r w:rsidRPr="005F6687">
        <w:rPr>
          <w:u w:val="single"/>
        </w:rPr>
        <w:t>laundry</w:t>
      </w:r>
      <w:r>
        <w:t xml:space="preserve"> list of </w:t>
      </w:r>
      <w:r w:rsidRPr="005F6687">
        <w:rPr>
          <w:u w:val="single"/>
        </w:rPr>
        <w:t>existential</w:t>
      </w:r>
      <w:r>
        <w:t xml:space="preserve"> threats that independently </w:t>
      </w:r>
      <w:r w:rsidRPr="005F6687">
        <w:rPr>
          <w:u w:val="single"/>
        </w:rPr>
        <w:t>turn</w:t>
      </w:r>
      <w:r>
        <w:t xml:space="preserve"> </w:t>
      </w:r>
      <w:r w:rsidRPr="005F6687">
        <w:rPr>
          <w:u w:val="single"/>
        </w:rPr>
        <w:t>case</w:t>
      </w:r>
      <w:r>
        <w:t xml:space="preserve">. </w:t>
      </w:r>
    </w:p>
    <w:p w14:paraId="041150F8" w14:textId="77777777" w:rsidR="0044442E" w:rsidRPr="008469A9" w:rsidRDefault="0044442E" w:rsidP="0044442E">
      <w:r w:rsidRPr="008469A9">
        <w:rPr>
          <w:rStyle w:val="Style13ptBold"/>
        </w:rPr>
        <w:t>Severance ’22</w:t>
      </w:r>
      <w:r>
        <w:t xml:space="preserve"> [Harry W. Severance (</w:t>
      </w:r>
      <w:r w:rsidRPr="008469A9">
        <w:t>Adjunct Assistant Professor in the Department of Medicine</w:t>
      </w:r>
      <w:r>
        <w:t xml:space="preserve"> at the Duke University School of Medicine) Aug 2 2022. Duke University Opinion and Analysis “US Healthcare System is a House of Cards; Could it Collapse?” </w:t>
      </w:r>
      <w:r w:rsidRPr="008469A9">
        <w:t>https://dukespace.lib.duke.edu/server/api/core/bitstreams/729645d8-d4c1-4fe6-8f9b-314ae70fe792/content</w:t>
      </w:r>
      <w:r>
        <w:t xml:space="preserve"> // </w:t>
      </w:r>
      <w:r>
        <w:rPr>
          <w:i/>
        </w:rPr>
        <w:t>q.c.</w:t>
      </w:r>
      <w:r>
        <w:t>]</w:t>
      </w:r>
    </w:p>
    <w:p w14:paraId="275BF73D" w14:textId="77777777" w:rsidR="0044442E" w:rsidRPr="008469A9" w:rsidRDefault="0044442E" w:rsidP="0044442E">
      <w:pPr>
        <w:rPr>
          <w:sz w:val="12"/>
        </w:rPr>
      </w:pPr>
      <w:r w:rsidRPr="008469A9">
        <w:rPr>
          <w:sz w:val="12"/>
        </w:rPr>
        <w:t xml:space="preserve">The </w:t>
      </w:r>
      <w:r w:rsidRPr="008469A9">
        <w:rPr>
          <w:rStyle w:val="StyleUnderline"/>
          <w:highlight w:val="cyan"/>
        </w:rPr>
        <w:t>country</w:t>
      </w:r>
      <w:r w:rsidRPr="008469A9">
        <w:rPr>
          <w:rStyle w:val="StyleUnderline"/>
        </w:rPr>
        <w:t xml:space="preserve"> is </w:t>
      </w:r>
      <w:r w:rsidRPr="008469A9">
        <w:rPr>
          <w:rStyle w:val="StyleUnderline"/>
          <w:highlight w:val="cyan"/>
        </w:rPr>
        <w:t xml:space="preserve">perched on the </w:t>
      </w:r>
      <w:r w:rsidRPr="008469A9">
        <w:rPr>
          <w:rStyle w:val="Emphasis"/>
          <w:highlight w:val="cyan"/>
        </w:rPr>
        <w:t>precipice</w:t>
      </w:r>
      <w:r w:rsidRPr="008469A9">
        <w:rPr>
          <w:rStyle w:val="StyleUnderline"/>
          <w:highlight w:val="cyan"/>
        </w:rPr>
        <w:t xml:space="preserve"> of</w:t>
      </w:r>
      <w:r w:rsidRPr="008469A9">
        <w:rPr>
          <w:rStyle w:val="StyleUnderline"/>
        </w:rPr>
        <w:t xml:space="preserve"> a financial </w:t>
      </w:r>
      <w:r w:rsidRPr="005F6687">
        <w:rPr>
          <w:rStyle w:val="Emphasis"/>
        </w:rPr>
        <w:t xml:space="preserve">healthcare </w:t>
      </w:r>
      <w:r w:rsidRPr="005F6687">
        <w:rPr>
          <w:rStyle w:val="Emphasis"/>
          <w:highlight w:val="cyan"/>
        </w:rPr>
        <w:t>disaster</w:t>
      </w:r>
      <w:r w:rsidRPr="008469A9">
        <w:rPr>
          <w:sz w:val="12"/>
        </w:rPr>
        <w:t>, and far too few Americans know it.</w:t>
      </w:r>
    </w:p>
    <w:p w14:paraId="0E289B08" w14:textId="77777777" w:rsidR="0044442E" w:rsidRPr="008469A9" w:rsidRDefault="0044442E" w:rsidP="0044442E">
      <w:pPr>
        <w:rPr>
          <w:sz w:val="12"/>
        </w:rPr>
      </w:pPr>
      <w:r w:rsidRPr="008469A9">
        <w:rPr>
          <w:rStyle w:val="StyleUnderline"/>
        </w:rPr>
        <w:t xml:space="preserve">Ominous </w:t>
      </w:r>
      <w:r w:rsidRPr="008469A9">
        <w:rPr>
          <w:rStyle w:val="StyleUnderline"/>
          <w:highlight w:val="cyan"/>
        </w:rPr>
        <w:t>forces</w:t>
      </w:r>
      <w:r w:rsidRPr="008469A9">
        <w:rPr>
          <w:rStyle w:val="StyleUnderline"/>
        </w:rPr>
        <w:t xml:space="preserve"> are </w:t>
      </w:r>
      <w:r w:rsidRPr="008469A9">
        <w:rPr>
          <w:rStyle w:val="Emphasis"/>
          <w:highlight w:val="cyan"/>
        </w:rPr>
        <w:t>coalescing</w:t>
      </w:r>
      <w:r w:rsidRPr="008469A9">
        <w:rPr>
          <w:sz w:val="12"/>
        </w:rPr>
        <w:t>: more than 100 million Americans — including 41 percent of adults — have significant medical debt, and nearly 20 percent have debt in collections. Meanwhile, inflation is rising, economists are warning of recession, our country is more divided than at any time in recent memory, and this pandemic isn’t over.</w:t>
      </w:r>
    </w:p>
    <w:p w14:paraId="46D03A67" w14:textId="77777777" w:rsidR="0044442E" w:rsidRPr="008469A9" w:rsidRDefault="0044442E" w:rsidP="0044442E">
      <w:pPr>
        <w:rPr>
          <w:sz w:val="12"/>
        </w:rPr>
      </w:pPr>
      <w:r w:rsidRPr="008469A9">
        <w:rPr>
          <w:sz w:val="12"/>
        </w:rPr>
        <w:t>Half a million healthcare workers have left healthcare for other occupations between 2020 and 2021, and this exodus continues, with many of these workers citing harassment, fear of physical assaults and overwhelming stress in the healthcare workplace as reasons for their exodus. Now our healthcare system is critically short of healthcare workers — especially ‘front-line’ workers.</w:t>
      </w:r>
    </w:p>
    <w:p w14:paraId="3D5D599C" w14:textId="77777777" w:rsidR="0044442E" w:rsidRPr="008469A9" w:rsidRDefault="0044442E" w:rsidP="0044442E">
      <w:pPr>
        <w:rPr>
          <w:sz w:val="12"/>
        </w:rPr>
      </w:pPr>
      <w:r w:rsidRPr="008469A9">
        <w:rPr>
          <w:sz w:val="12"/>
        </w:rPr>
        <w:t xml:space="preserve">To add to this burden, The </w:t>
      </w:r>
      <w:r w:rsidRPr="008469A9">
        <w:rPr>
          <w:rStyle w:val="StyleUnderline"/>
          <w:highlight w:val="cyan"/>
        </w:rPr>
        <w:t xml:space="preserve">cost of </w:t>
      </w:r>
      <w:r w:rsidRPr="008469A9">
        <w:rPr>
          <w:rStyle w:val="Emphasis"/>
          <w:highlight w:val="cyan"/>
        </w:rPr>
        <w:t>healthcare</w:t>
      </w:r>
      <w:r w:rsidRPr="008469A9">
        <w:rPr>
          <w:rStyle w:val="StyleUnderline"/>
        </w:rPr>
        <w:t xml:space="preserve"> in the U.S. is now 2–</w:t>
      </w:r>
      <w:r w:rsidRPr="008469A9">
        <w:rPr>
          <w:rStyle w:val="StyleUnderline"/>
          <w:highlight w:val="cyan"/>
        </w:rPr>
        <w:t xml:space="preserve">3 times </w:t>
      </w:r>
      <w:r w:rsidRPr="008469A9">
        <w:rPr>
          <w:rStyle w:val="Emphasis"/>
          <w:highlight w:val="cyan"/>
        </w:rPr>
        <w:t>greater</w:t>
      </w:r>
      <w:r w:rsidRPr="008469A9">
        <w:rPr>
          <w:rStyle w:val="StyleUnderline"/>
        </w:rPr>
        <w:t xml:space="preserve"> for the same services </w:t>
      </w:r>
      <w:r w:rsidRPr="008469A9">
        <w:rPr>
          <w:rStyle w:val="Emphasis"/>
        </w:rPr>
        <w:t>versus</w:t>
      </w:r>
      <w:r w:rsidRPr="008469A9">
        <w:rPr>
          <w:rStyle w:val="StyleUnderline"/>
        </w:rPr>
        <w:t xml:space="preserve"> countries with </w:t>
      </w:r>
      <w:r w:rsidRPr="008469A9">
        <w:rPr>
          <w:rStyle w:val="Emphasis"/>
        </w:rPr>
        <w:t>comparable</w:t>
      </w:r>
      <w:r w:rsidRPr="008469A9">
        <w:rPr>
          <w:rStyle w:val="StyleUnderline"/>
        </w:rPr>
        <w:t xml:space="preserve"> economies </w:t>
      </w:r>
      <w:r w:rsidRPr="002C2E2B">
        <w:rPr>
          <w:rStyle w:val="StyleUnderline"/>
          <w:highlight w:val="cyan"/>
        </w:rPr>
        <w:t>and</w:t>
      </w:r>
      <w:r w:rsidRPr="008469A9">
        <w:rPr>
          <w:rStyle w:val="StyleUnderline"/>
        </w:rPr>
        <w:t xml:space="preserve"> healthcare systems</w:t>
      </w:r>
      <w:r w:rsidRPr="008469A9">
        <w:rPr>
          <w:sz w:val="12"/>
        </w:rPr>
        <w:t xml:space="preserve">. </w:t>
      </w:r>
      <w:r w:rsidRPr="002C2E2B">
        <w:rPr>
          <w:rStyle w:val="Emphasis"/>
        </w:rPr>
        <w:t>Costs</w:t>
      </w:r>
      <w:r w:rsidRPr="002C2E2B">
        <w:rPr>
          <w:rStyle w:val="StyleUnderline"/>
        </w:rPr>
        <w:t xml:space="preserve"> for all US healthcare</w:t>
      </w:r>
      <w:r w:rsidRPr="008469A9">
        <w:rPr>
          <w:rStyle w:val="StyleUnderline"/>
        </w:rPr>
        <w:t xml:space="preserve"> services are </w:t>
      </w:r>
      <w:r w:rsidRPr="008469A9">
        <w:rPr>
          <w:rStyle w:val="Emphasis"/>
          <w:highlight w:val="cyan"/>
        </w:rPr>
        <w:t>soaring</w:t>
      </w:r>
      <w:r w:rsidRPr="008469A9">
        <w:rPr>
          <w:sz w:val="12"/>
        </w:rPr>
        <w:t>, with more and more Americans facing massive emergency department and hospital bills for single critical or catastrophic events such as an acute illness or injury. Also, costs for new drugs have risen by an average of 11 percent every year from 2008 through 2021. Many, many Americans are now having to make critical life decisions such as whether to put food on the family table or pay for medications — increasingly not being able to do both. Yet organizations such as Medicare are not currently allowed to negotiate for volume drug pricing</w:t>
      </w:r>
    </w:p>
    <w:p w14:paraId="4143877E" w14:textId="77777777" w:rsidR="0044442E" w:rsidRDefault="0044442E" w:rsidP="0044442E">
      <w:pPr>
        <w:rPr>
          <w:sz w:val="12"/>
        </w:rPr>
      </w:pPr>
      <w:r w:rsidRPr="008469A9">
        <w:rPr>
          <w:rStyle w:val="StyleUnderline"/>
        </w:rPr>
        <w:t xml:space="preserve">In plain terms: our </w:t>
      </w:r>
      <w:r w:rsidRPr="005F6687">
        <w:rPr>
          <w:rStyle w:val="Emphasis"/>
        </w:rPr>
        <w:t xml:space="preserve">U.S. healthcare </w:t>
      </w:r>
      <w:r w:rsidRPr="005F6687">
        <w:rPr>
          <w:rStyle w:val="Emphasis"/>
          <w:highlight w:val="cyan"/>
        </w:rPr>
        <w:t>system</w:t>
      </w:r>
      <w:r w:rsidRPr="008469A9">
        <w:rPr>
          <w:rStyle w:val="StyleUnderline"/>
          <w:highlight w:val="cyan"/>
        </w:rPr>
        <w:t xml:space="preserve"> is</w:t>
      </w:r>
      <w:r w:rsidRPr="008469A9">
        <w:rPr>
          <w:rStyle w:val="StyleUnderline"/>
        </w:rPr>
        <w:t xml:space="preserve"> now </w:t>
      </w:r>
      <w:r w:rsidRPr="008469A9">
        <w:rPr>
          <w:rStyle w:val="StyleUnderline"/>
          <w:highlight w:val="cyan"/>
        </w:rPr>
        <w:t xml:space="preserve">a </w:t>
      </w:r>
      <w:r w:rsidRPr="008469A9">
        <w:rPr>
          <w:rStyle w:val="Emphasis"/>
          <w:highlight w:val="cyan"/>
        </w:rPr>
        <w:t>house of cards</w:t>
      </w:r>
      <w:r w:rsidRPr="008469A9">
        <w:rPr>
          <w:sz w:val="12"/>
        </w:rPr>
        <w:t xml:space="preserve">. A significant </w:t>
      </w:r>
      <w:r w:rsidRPr="008469A9">
        <w:rPr>
          <w:rStyle w:val="StyleUnderline"/>
        </w:rPr>
        <w:t xml:space="preserve">further </w:t>
      </w:r>
      <w:r w:rsidRPr="008469A9">
        <w:rPr>
          <w:rStyle w:val="StyleUnderline"/>
          <w:highlight w:val="cyan"/>
        </w:rPr>
        <w:t>disruption</w:t>
      </w:r>
      <w:r w:rsidRPr="008469A9">
        <w:rPr>
          <w:sz w:val="12"/>
        </w:rPr>
        <w:t xml:space="preserve">, such as a re-emerging pandemic, a social upheaval (such as now being seen in US politics), a significant recession, or other forms of unrest or rapid shift, </w:t>
      </w:r>
      <w:r w:rsidRPr="008469A9">
        <w:rPr>
          <w:rStyle w:val="StyleUnderline"/>
          <w:highlight w:val="cyan"/>
        </w:rPr>
        <w:t>could</w:t>
      </w:r>
      <w:r w:rsidRPr="008469A9">
        <w:rPr>
          <w:sz w:val="12"/>
        </w:rPr>
        <w:t xml:space="preserve"> — </w:t>
      </w:r>
      <w:r w:rsidRPr="008469A9">
        <w:rPr>
          <w:rStyle w:val="StyleUnderline"/>
        </w:rPr>
        <w:t xml:space="preserve">like a </w:t>
      </w:r>
      <w:r w:rsidRPr="008469A9">
        <w:rPr>
          <w:rStyle w:val="Emphasis"/>
          <w:highlight w:val="cyan"/>
        </w:rPr>
        <w:t>domino</w:t>
      </w:r>
      <w:r w:rsidRPr="008469A9">
        <w:rPr>
          <w:rStyle w:val="Emphasis"/>
        </w:rPr>
        <w:t xml:space="preserve"> chain</w:t>
      </w:r>
      <w:r w:rsidRPr="008469A9">
        <w:rPr>
          <w:rStyle w:val="StyleUnderline"/>
        </w:rPr>
        <w:t xml:space="preserve">, </w:t>
      </w:r>
      <w:r w:rsidRPr="008469A9">
        <w:rPr>
          <w:rStyle w:val="Emphasis"/>
          <w:highlight w:val="cyan"/>
        </w:rPr>
        <w:t>crash</w:t>
      </w:r>
      <w:r w:rsidRPr="008469A9">
        <w:rPr>
          <w:rStyle w:val="StyleUnderline"/>
        </w:rPr>
        <w:t xml:space="preserve"> the </w:t>
      </w:r>
      <w:r w:rsidRPr="008469A9">
        <w:rPr>
          <w:rStyle w:val="Emphasis"/>
        </w:rPr>
        <w:t>whole</w:t>
      </w:r>
      <w:r w:rsidRPr="008469A9">
        <w:rPr>
          <w:sz w:val="12"/>
        </w:rPr>
        <w:t xml:space="preserve"> or a great part of the </w:t>
      </w:r>
      <w:r w:rsidRPr="008469A9">
        <w:rPr>
          <w:rStyle w:val="Emphasis"/>
        </w:rPr>
        <w:t>system</w:t>
      </w:r>
      <w:r w:rsidRPr="008469A9">
        <w:rPr>
          <w:sz w:val="12"/>
        </w:rPr>
        <w:t xml:space="preserve">, thus </w:t>
      </w:r>
      <w:r w:rsidRPr="008469A9">
        <w:rPr>
          <w:rStyle w:val="StyleUnderline"/>
          <w:highlight w:val="cyan"/>
        </w:rPr>
        <w:t xml:space="preserve">bringing </w:t>
      </w:r>
      <w:r w:rsidRPr="008469A9">
        <w:rPr>
          <w:rStyle w:val="Emphasis"/>
          <w:highlight w:val="cyan"/>
        </w:rPr>
        <w:t>other systems down with it</w:t>
      </w:r>
      <w:r w:rsidRPr="008469A9">
        <w:rPr>
          <w:sz w:val="12"/>
        </w:rPr>
        <w:t xml:space="preserve">! We have recently </w:t>
      </w:r>
      <w:r w:rsidRPr="008469A9">
        <w:rPr>
          <w:rStyle w:val="StyleUnderline"/>
          <w:highlight w:val="cyan"/>
        </w:rPr>
        <w:t>see</w:t>
      </w:r>
      <w:r w:rsidRPr="008469A9">
        <w:rPr>
          <w:rStyle w:val="StyleUnderline"/>
        </w:rPr>
        <w:t xml:space="preserve">n </w:t>
      </w:r>
      <w:r w:rsidRPr="008469A9">
        <w:rPr>
          <w:rStyle w:val="StyleUnderline"/>
          <w:highlight w:val="cyan"/>
        </w:rPr>
        <w:t xml:space="preserve">how </w:t>
      </w:r>
      <w:r w:rsidRPr="008469A9">
        <w:rPr>
          <w:rStyle w:val="Emphasis"/>
          <w:highlight w:val="cyan"/>
        </w:rPr>
        <w:t>interconnected</w:t>
      </w:r>
      <w:r w:rsidRPr="008469A9">
        <w:rPr>
          <w:rStyle w:val="StyleUnderline"/>
          <w:highlight w:val="cyan"/>
        </w:rPr>
        <w:t xml:space="preserve"> and</w:t>
      </w:r>
      <w:r w:rsidRPr="005F6687">
        <w:rPr>
          <w:rStyle w:val="StyleUnderline"/>
        </w:rPr>
        <w:t xml:space="preserve"> </w:t>
      </w:r>
      <w:r w:rsidRPr="005F6687">
        <w:rPr>
          <w:rStyle w:val="Emphasis"/>
        </w:rPr>
        <w:t>inter-</w:t>
      </w:r>
      <w:r w:rsidRPr="008469A9">
        <w:rPr>
          <w:rStyle w:val="Emphasis"/>
          <w:highlight w:val="cyan"/>
        </w:rPr>
        <w:t>dependent</w:t>
      </w:r>
      <w:r w:rsidRPr="008469A9">
        <w:rPr>
          <w:rStyle w:val="StyleUnderline"/>
          <w:highlight w:val="cyan"/>
        </w:rPr>
        <w:t xml:space="preserve"> all ou</w:t>
      </w:r>
      <w:r w:rsidRPr="005F6687">
        <w:rPr>
          <w:rStyle w:val="StyleUnderline"/>
          <w:highlight w:val="cyan"/>
        </w:rPr>
        <w:t xml:space="preserve">r </w:t>
      </w:r>
      <w:r w:rsidRPr="005F6687">
        <w:rPr>
          <w:rStyle w:val="Emphasis"/>
          <w:highlight w:val="cyan"/>
        </w:rPr>
        <w:t>economic</w:t>
      </w:r>
      <w:r w:rsidRPr="005F6687">
        <w:rPr>
          <w:rStyle w:val="StyleUnderline"/>
          <w:highlight w:val="cyan"/>
        </w:rPr>
        <w:t xml:space="preserve"> and </w:t>
      </w:r>
      <w:r w:rsidRPr="005F6687">
        <w:rPr>
          <w:rStyle w:val="Emphasis"/>
          <w:highlight w:val="cyan"/>
        </w:rPr>
        <w:t>social systems</w:t>
      </w:r>
      <w:r w:rsidRPr="005F6687">
        <w:rPr>
          <w:rStyle w:val="StyleUnderline"/>
          <w:highlight w:val="cyan"/>
        </w:rPr>
        <w:t xml:space="preserve"> </w:t>
      </w:r>
      <w:r w:rsidRPr="008469A9">
        <w:rPr>
          <w:rStyle w:val="StyleUnderline"/>
          <w:highlight w:val="cyan"/>
        </w:rPr>
        <w:t>have become</w:t>
      </w:r>
      <w:r w:rsidRPr="008469A9">
        <w:rPr>
          <w:sz w:val="12"/>
        </w:rPr>
        <w:t xml:space="preserve"> (ex: </w:t>
      </w:r>
      <w:r w:rsidRPr="008469A9">
        <w:rPr>
          <w:rStyle w:val="Emphasis"/>
          <w:highlight w:val="cyan"/>
        </w:rPr>
        <w:t>supply chain</w:t>
      </w:r>
      <w:r w:rsidRPr="008469A9">
        <w:rPr>
          <w:rStyle w:val="StyleUnderline"/>
        </w:rPr>
        <w:t xml:space="preserve">, </w:t>
      </w:r>
      <w:r w:rsidRPr="008469A9">
        <w:rPr>
          <w:rStyle w:val="Emphasis"/>
          <w:highlight w:val="cyan"/>
        </w:rPr>
        <w:t>war</w:t>
      </w:r>
      <w:r w:rsidRPr="008469A9">
        <w:rPr>
          <w:rStyle w:val="StyleUnderline"/>
        </w:rPr>
        <w:t xml:space="preserve">, </w:t>
      </w:r>
      <w:r w:rsidRPr="00ED3941">
        <w:rPr>
          <w:rStyle w:val="Emphasis"/>
        </w:rPr>
        <w:t>fuel crisis</w:t>
      </w:r>
      <w:r w:rsidRPr="008469A9">
        <w:rPr>
          <w:rStyle w:val="StyleUnderline"/>
        </w:rPr>
        <w:t xml:space="preserve">, COVID-19 </w:t>
      </w:r>
      <w:r w:rsidRPr="008469A9">
        <w:rPr>
          <w:rStyle w:val="Emphasis"/>
          <w:highlight w:val="cyan"/>
        </w:rPr>
        <w:t>pandemic</w:t>
      </w:r>
      <w:r w:rsidRPr="008469A9">
        <w:rPr>
          <w:rStyle w:val="StyleUnderline"/>
        </w:rPr>
        <w:t xml:space="preserve">, </w:t>
      </w:r>
      <w:r w:rsidRPr="00ED3941">
        <w:rPr>
          <w:rStyle w:val="Emphasis"/>
        </w:rPr>
        <w:t>drought</w:t>
      </w:r>
      <w:r w:rsidRPr="008469A9">
        <w:rPr>
          <w:sz w:val="12"/>
        </w:rPr>
        <w:t>).</w:t>
      </w:r>
    </w:p>
    <w:p w14:paraId="56B1D419" w14:textId="77777777" w:rsidR="0044442E" w:rsidRDefault="0044442E" w:rsidP="0044442E">
      <w:pPr>
        <w:pStyle w:val="Heading3"/>
      </w:pPr>
      <w:r>
        <w:t>1</w:t>
      </w:r>
    </w:p>
    <w:p w14:paraId="7F22AF6D" w14:textId="77777777" w:rsidR="0044442E" w:rsidRPr="00C06E49" w:rsidRDefault="0044442E" w:rsidP="0044442E">
      <w:pPr>
        <w:pStyle w:val="Heading4"/>
        <w:rPr>
          <w:rFonts w:eastAsia="MS Gothic"/>
        </w:rPr>
      </w:pPr>
      <w:r w:rsidRPr="00C06E49">
        <w:rPr>
          <w:rFonts w:eastAsia="MS Gothic"/>
        </w:rPr>
        <w:t xml:space="preserve">No </w:t>
      </w:r>
      <w:r w:rsidRPr="00C06E49">
        <w:rPr>
          <w:rFonts w:eastAsia="MS Gothic"/>
          <w:u w:val="single"/>
        </w:rPr>
        <w:t>Russia</w:t>
      </w:r>
      <w:r w:rsidRPr="00C06E49">
        <w:rPr>
          <w:rFonts w:eastAsia="MS Gothic"/>
        </w:rPr>
        <w:t xml:space="preserve"> war. </w:t>
      </w:r>
    </w:p>
    <w:p w14:paraId="70B0DB76" w14:textId="77777777" w:rsidR="0044442E" w:rsidRPr="00C06E49" w:rsidRDefault="0044442E" w:rsidP="0044442E">
      <w:pPr>
        <w:rPr>
          <w:rFonts w:eastAsia="Calibri"/>
        </w:rPr>
      </w:pPr>
      <w:r w:rsidRPr="007B09B9">
        <w:rPr>
          <w:rStyle w:val="Style13ptBold"/>
        </w:rPr>
        <w:t xml:space="preserve">Notte 25 </w:t>
      </w:r>
      <w:r w:rsidRPr="00C06E49">
        <w:rPr>
          <w:rFonts w:eastAsia="Calibri"/>
        </w:rPr>
        <w:t>[Hanna; PhD, Director, Eurasia Nonproliferation Program, James Martin Center for Nonproliferation Studies. Nonresident Senior Associate, Europe, Russia, &amp; Eurasia Program, Center for Strategic &amp; International Studies, "How Big Is Russia’s Appetite for Upheaval?" Foreign Affairs, https://www.foreignaffairs.com/russia/how-big-russias-appetite-upheaval, pbr]</w:t>
      </w:r>
    </w:p>
    <w:p w14:paraId="4BE0293D" w14:textId="77777777" w:rsidR="0044442E" w:rsidRPr="00C06E49" w:rsidRDefault="0044442E" w:rsidP="0044442E">
      <w:pPr>
        <w:rPr>
          <w:rFonts w:eastAsia="Calibri"/>
          <w:sz w:val="16"/>
        </w:rPr>
      </w:pPr>
      <w:r w:rsidRPr="00C06E49">
        <w:rPr>
          <w:rFonts w:eastAsia="Calibri"/>
          <w:sz w:val="16"/>
        </w:rPr>
        <w:t xml:space="preserve">But </w:t>
      </w:r>
      <w:r w:rsidRPr="007B09B9">
        <w:rPr>
          <w:rStyle w:val="StyleUnderline"/>
        </w:rPr>
        <w:t>even in a</w:t>
      </w:r>
      <w:r w:rsidRPr="00C06E49">
        <w:rPr>
          <w:rFonts w:eastAsia="Calibri"/>
          <w:sz w:val="16"/>
        </w:rPr>
        <w:t xml:space="preserve"> relatively </w:t>
      </w:r>
      <w:r w:rsidRPr="007B09B9">
        <w:rPr>
          <w:rStyle w:val="Emphasis"/>
        </w:rPr>
        <w:t>permissive</w:t>
      </w:r>
      <w:r w:rsidRPr="00C06E49">
        <w:rPr>
          <w:rFonts w:eastAsia="Calibri"/>
          <w:sz w:val="16"/>
        </w:rPr>
        <w:t xml:space="preserve"> </w:t>
      </w:r>
      <w:r w:rsidRPr="007B09B9">
        <w:rPr>
          <w:rStyle w:val="StyleUnderline"/>
        </w:rPr>
        <w:t>environment</w:t>
      </w:r>
      <w:r w:rsidRPr="00C06E49">
        <w:rPr>
          <w:rFonts w:eastAsia="Calibri"/>
          <w:sz w:val="16"/>
        </w:rPr>
        <w:t xml:space="preserve">, </w:t>
      </w:r>
      <w:r w:rsidRPr="007B09B9">
        <w:rPr>
          <w:rStyle w:val="Emphasis"/>
          <w:highlight w:val="cyan"/>
        </w:rPr>
        <w:t>Russia’s appetite</w:t>
      </w:r>
      <w:r w:rsidRPr="00C06E49">
        <w:rPr>
          <w:rFonts w:eastAsia="Calibri"/>
          <w:sz w:val="16"/>
          <w:highlight w:val="cyan"/>
        </w:rPr>
        <w:t xml:space="preserve"> </w:t>
      </w:r>
      <w:r w:rsidRPr="007B09B9">
        <w:rPr>
          <w:rStyle w:val="StyleUnderline"/>
          <w:highlight w:val="cyan"/>
        </w:rPr>
        <w:t>for</w:t>
      </w:r>
      <w:r w:rsidRPr="007B09B9">
        <w:rPr>
          <w:rStyle w:val="StyleUnderline"/>
        </w:rPr>
        <w:t xml:space="preserve"> global </w:t>
      </w:r>
      <w:r w:rsidRPr="007B09B9">
        <w:rPr>
          <w:rStyle w:val="StyleUnderline"/>
          <w:highlight w:val="cyan"/>
        </w:rPr>
        <w:t>upheaval has</w:t>
      </w:r>
      <w:r w:rsidRPr="00C06E49">
        <w:rPr>
          <w:rFonts w:eastAsia="Calibri"/>
          <w:sz w:val="16"/>
          <w:highlight w:val="cyan"/>
        </w:rPr>
        <w:t xml:space="preserve"> </w:t>
      </w:r>
      <w:r w:rsidRPr="007B09B9">
        <w:rPr>
          <w:rStyle w:val="Emphasis"/>
          <w:highlight w:val="cyan"/>
        </w:rPr>
        <w:t>limits</w:t>
      </w:r>
      <w:r w:rsidRPr="00C06E49">
        <w:rPr>
          <w:rFonts w:eastAsia="Calibri"/>
          <w:sz w:val="16"/>
        </w:rPr>
        <w:t xml:space="preserve">. </w:t>
      </w:r>
      <w:r w:rsidRPr="007B09B9">
        <w:rPr>
          <w:rStyle w:val="StyleUnderline"/>
          <w:highlight w:val="cyan"/>
        </w:rPr>
        <w:t>New</w:t>
      </w:r>
      <w:r w:rsidRPr="00C06E49">
        <w:rPr>
          <w:rFonts w:eastAsia="Calibri"/>
          <w:sz w:val="16"/>
        </w:rPr>
        <w:t xml:space="preserve"> bursts of </w:t>
      </w:r>
      <w:r w:rsidRPr="007B09B9">
        <w:rPr>
          <w:rStyle w:val="StyleUnderline"/>
          <w:highlight w:val="cyan"/>
        </w:rPr>
        <w:t>conflict</w:t>
      </w:r>
      <w:r w:rsidRPr="007B09B9">
        <w:rPr>
          <w:rStyle w:val="StyleUnderline"/>
        </w:rPr>
        <w:t xml:space="preserve"> will</w:t>
      </w:r>
      <w:r w:rsidRPr="00C06E49">
        <w:rPr>
          <w:rFonts w:eastAsia="Calibri"/>
          <w:sz w:val="16"/>
        </w:rPr>
        <w:t xml:space="preserve"> </w:t>
      </w:r>
      <w:r w:rsidRPr="007B09B9">
        <w:rPr>
          <w:rStyle w:val="Emphasis"/>
          <w:highlight w:val="cyan"/>
        </w:rPr>
        <w:t>not</w:t>
      </w:r>
      <w:r w:rsidRPr="00C06E49">
        <w:rPr>
          <w:rFonts w:eastAsia="Calibri"/>
          <w:sz w:val="16"/>
        </w:rPr>
        <w:t xml:space="preserve"> necessarily </w:t>
      </w:r>
      <w:r w:rsidRPr="007B09B9">
        <w:rPr>
          <w:rStyle w:val="StyleUnderline"/>
        </w:rPr>
        <w:t xml:space="preserve">work </w:t>
      </w:r>
      <w:r w:rsidRPr="007B09B9">
        <w:rPr>
          <w:rStyle w:val="StyleUnderline"/>
          <w:highlight w:val="cyan"/>
        </w:rPr>
        <w:t>in its favor</w:t>
      </w:r>
      <w:r w:rsidRPr="00C06E49">
        <w:rPr>
          <w:rFonts w:eastAsia="Calibri"/>
          <w:sz w:val="16"/>
        </w:rPr>
        <w:t xml:space="preserve">. </w:t>
      </w:r>
      <w:r w:rsidRPr="007B09B9">
        <w:rPr>
          <w:rStyle w:val="StyleUnderline"/>
          <w:highlight w:val="cyan"/>
        </w:rPr>
        <w:t>Given</w:t>
      </w:r>
      <w:r w:rsidRPr="007B09B9">
        <w:rPr>
          <w:rStyle w:val="StyleUnderline"/>
        </w:rPr>
        <w:t xml:space="preserve"> its</w:t>
      </w:r>
      <w:r w:rsidRPr="00C06E49">
        <w:rPr>
          <w:rFonts w:eastAsia="Calibri"/>
          <w:sz w:val="16"/>
        </w:rPr>
        <w:t xml:space="preserve"> </w:t>
      </w:r>
      <w:r w:rsidRPr="007B09B9">
        <w:rPr>
          <w:rStyle w:val="Emphasis"/>
          <w:highlight w:val="cyan"/>
        </w:rPr>
        <w:t>finite resources</w:t>
      </w:r>
      <w:r w:rsidRPr="00C06E49">
        <w:rPr>
          <w:rFonts w:eastAsia="Calibri"/>
          <w:sz w:val="16"/>
          <w:highlight w:val="cyan"/>
        </w:rPr>
        <w:t xml:space="preserve"> </w:t>
      </w:r>
      <w:r w:rsidRPr="007B09B9">
        <w:rPr>
          <w:rStyle w:val="StyleUnderline"/>
          <w:highlight w:val="cyan"/>
        </w:rPr>
        <w:t>and</w:t>
      </w:r>
      <w:r w:rsidRPr="007B09B9">
        <w:rPr>
          <w:rStyle w:val="StyleUnderline"/>
        </w:rPr>
        <w:t xml:space="preserve"> its preoccupation with</w:t>
      </w:r>
      <w:r w:rsidRPr="00C06E49">
        <w:rPr>
          <w:rFonts w:eastAsia="Calibri"/>
          <w:sz w:val="16"/>
        </w:rPr>
        <w:t xml:space="preserve"> </w:t>
      </w:r>
      <w:r w:rsidRPr="007B09B9">
        <w:rPr>
          <w:rStyle w:val="Emphasis"/>
          <w:highlight w:val="cyan"/>
        </w:rPr>
        <w:t>Ukraine</w:t>
      </w:r>
      <w:r w:rsidRPr="00C06E49">
        <w:rPr>
          <w:rFonts w:eastAsia="Calibri"/>
          <w:sz w:val="16"/>
        </w:rPr>
        <w:t xml:space="preserve">, </w:t>
      </w:r>
      <w:r w:rsidRPr="007B09B9">
        <w:rPr>
          <w:rStyle w:val="StyleUnderline"/>
        </w:rPr>
        <w:t xml:space="preserve">Moscow’s </w:t>
      </w:r>
      <w:r w:rsidRPr="007B09B9">
        <w:rPr>
          <w:rStyle w:val="StyleUnderline"/>
          <w:highlight w:val="cyan"/>
        </w:rPr>
        <w:t>ability</w:t>
      </w:r>
      <w:r w:rsidRPr="007B09B9">
        <w:rPr>
          <w:rStyle w:val="StyleUnderline"/>
        </w:rPr>
        <w:t xml:space="preserve"> to shape outcomes to its advantage</w:t>
      </w:r>
      <w:r w:rsidRPr="00C06E49">
        <w:rPr>
          <w:rFonts w:eastAsia="Calibri"/>
          <w:sz w:val="16"/>
        </w:rPr>
        <w:t xml:space="preserve"> in other parts of the world </w:t>
      </w:r>
      <w:r w:rsidRPr="007B09B9">
        <w:rPr>
          <w:rStyle w:val="StyleUnderline"/>
          <w:highlight w:val="cyan"/>
        </w:rPr>
        <w:t>is</w:t>
      </w:r>
      <w:r w:rsidRPr="00C06E49">
        <w:rPr>
          <w:rFonts w:eastAsia="Calibri"/>
          <w:sz w:val="16"/>
          <w:highlight w:val="cyan"/>
        </w:rPr>
        <w:t xml:space="preserve"> </w:t>
      </w:r>
      <w:r w:rsidRPr="007B09B9">
        <w:rPr>
          <w:rStyle w:val="Emphasis"/>
          <w:highlight w:val="cyan"/>
        </w:rPr>
        <w:t>highly</w:t>
      </w:r>
      <w:r w:rsidRPr="00C06E49">
        <w:rPr>
          <w:rFonts w:eastAsia="Calibri"/>
          <w:sz w:val="16"/>
          <w:highlight w:val="cyan"/>
        </w:rPr>
        <w:t xml:space="preserve"> </w:t>
      </w:r>
      <w:r w:rsidRPr="007B09B9">
        <w:rPr>
          <w:rStyle w:val="StyleUnderline"/>
          <w:highlight w:val="cyan"/>
        </w:rPr>
        <w:t>constrained</w:t>
      </w:r>
      <w:r w:rsidRPr="00C06E49">
        <w:rPr>
          <w:rFonts w:eastAsia="Calibri"/>
          <w:sz w:val="16"/>
        </w:rPr>
        <w:t xml:space="preserve">. As violence has recently spread across </w:t>
      </w:r>
      <w:r w:rsidRPr="007B09B9">
        <w:rPr>
          <w:rStyle w:val="StyleUnderline"/>
        </w:rPr>
        <w:t>the</w:t>
      </w:r>
      <w:r w:rsidRPr="00C06E49">
        <w:rPr>
          <w:rFonts w:eastAsia="Calibri"/>
          <w:sz w:val="16"/>
        </w:rPr>
        <w:t xml:space="preserve"> </w:t>
      </w:r>
      <w:r w:rsidRPr="007B09B9">
        <w:rPr>
          <w:rStyle w:val="Emphasis"/>
          <w:highlight w:val="cyan"/>
        </w:rPr>
        <w:t>Mid</w:t>
      </w:r>
      <w:r w:rsidRPr="00C06E49">
        <w:rPr>
          <w:rFonts w:eastAsia="Calibri"/>
          <w:sz w:val="16"/>
        </w:rPr>
        <w:t xml:space="preserve">dle </w:t>
      </w:r>
      <w:r w:rsidRPr="007B09B9">
        <w:rPr>
          <w:rStyle w:val="Emphasis"/>
          <w:highlight w:val="cyan"/>
        </w:rPr>
        <w:t>East</w:t>
      </w:r>
      <w:r w:rsidRPr="00C06E49">
        <w:rPr>
          <w:rFonts w:eastAsia="Calibri"/>
          <w:sz w:val="16"/>
        </w:rPr>
        <w:t xml:space="preserve">, for instance, Russia at first was optimistic that the hostilities would harm its adversaries, but that conflict </w:t>
      </w:r>
      <w:r w:rsidRPr="007B09B9">
        <w:rPr>
          <w:rStyle w:val="StyleUnderline"/>
        </w:rPr>
        <w:t>ended up</w:t>
      </w:r>
      <w:r w:rsidRPr="00C06E49">
        <w:rPr>
          <w:rFonts w:eastAsia="Calibri"/>
          <w:sz w:val="16"/>
        </w:rPr>
        <w:t xml:space="preserve"> </w:t>
      </w:r>
      <w:r w:rsidRPr="007B09B9">
        <w:rPr>
          <w:rStyle w:val="Emphasis"/>
          <w:highlight w:val="cyan"/>
        </w:rPr>
        <w:t>weakening</w:t>
      </w:r>
      <w:r w:rsidRPr="00C06E49">
        <w:rPr>
          <w:rFonts w:eastAsia="Calibri"/>
          <w:sz w:val="16"/>
        </w:rPr>
        <w:t xml:space="preserve"> </w:t>
      </w:r>
      <w:r w:rsidRPr="007B09B9">
        <w:rPr>
          <w:rStyle w:val="StyleUnderline"/>
        </w:rPr>
        <w:t xml:space="preserve">Moscow’s position because it </w:t>
      </w:r>
      <w:r w:rsidRPr="007B09B9">
        <w:rPr>
          <w:rStyle w:val="StyleUnderline"/>
          <w:highlight w:val="cyan"/>
        </w:rPr>
        <w:t>exposed</w:t>
      </w:r>
      <w:r w:rsidRPr="007B09B9">
        <w:rPr>
          <w:rStyle w:val="StyleUnderline"/>
        </w:rPr>
        <w:t xml:space="preserve"> the</w:t>
      </w:r>
      <w:r w:rsidRPr="00C06E49">
        <w:rPr>
          <w:rFonts w:eastAsia="Calibri"/>
          <w:sz w:val="16"/>
        </w:rPr>
        <w:t xml:space="preserve"> </w:t>
      </w:r>
      <w:r w:rsidRPr="007B09B9">
        <w:rPr>
          <w:rStyle w:val="Emphasis"/>
          <w:highlight w:val="cyan"/>
        </w:rPr>
        <w:t>vulnerability</w:t>
      </w:r>
      <w:r w:rsidRPr="00C06E49">
        <w:rPr>
          <w:rFonts w:eastAsia="Calibri"/>
          <w:sz w:val="16"/>
          <w:highlight w:val="cyan"/>
        </w:rPr>
        <w:t xml:space="preserve"> </w:t>
      </w:r>
      <w:r w:rsidRPr="007B09B9">
        <w:rPr>
          <w:rStyle w:val="StyleUnderline"/>
          <w:highlight w:val="cyan"/>
        </w:rPr>
        <w:t>of</w:t>
      </w:r>
      <w:r w:rsidRPr="007B09B9">
        <w:rPr>
          <w:rStyle w:val="StyleUnderline"/>
        </w:rPr>
        <w:t xml:space="preserve"> one Russian partner</w:t>
      </w:r>
      <w:r w:rsidRPr="00C06E49">
        <w:rPr>
          <w:rFonts w:eastAsia="Calibri"/>
          <w:sz w:val="16"/>
        </w:rPr>
        <w:t xml:space="preserve">, </w:t>
      </w:r>
      <w:r w:rsidRPr="007B09B9">
        <w:rPr>
          <w:rStyle w:val="Emphasis"/>
          <w:highlight w:val="cyan"/>
        </w:rPr>
        <w:t>Iran</w:t>
      </w:r>
      <w:r w:rsidRPr="00C06E49">
        <w:rPr>
          <w:rFonts w:eastAsia="Calibri"/>
          <w:sz w:val="16"/>
          <w:highlight w:val="cyan"/>
        </w:rPr>
        <w:t xml:space="preserve">, </w:t>
      </w:r>
      <w:r w:rsidRPr="007B09B9">
        <w:rPr>
          <w:rStyle w:val="StyleUnderline"/>
          <w:highlight w:val="cyan"/>
        </w:rPr>
        <w:t>and</w:t>
      </w:r>
      <w:r w:rsidRPr="007B09B9">
        <w:rPr>
          <w:rStyle w:val="StyleUnderline"/>
        </w:rPr>
        <w:t xml:space="preserve"> culminated in the downfall of another</w:t>
      </w:r>
      <w:r w:rsidRPr="00C06E49">
        <w:rPr>
          <w:rFonts w:eastAsia="Calibri"/>
          <w:sz w:val="16"/>
        </w:rPr>
        <w:t xml:space="preserve">, the regime </w:t>
      </w:r>
      <w:r w:rsidRPr="007B09B9">
        <w:rPr>
          <w:rStyle w:val="StyleUnderline"/>
        </w:rPr>
        <w:t>in</w:t>
      </w:r>
      <w:r w:rsidRPr="00C06E49">
        <w:rPr>
          <w:rFonts w:eastAsia="Calibri"/>
          <w:sz w:val="16"/>
        </w:rPr>
        <w:t xml:space="preserve"> </w:t>
      </w:r>
      <w:r w:rsidRPr="007B09B9">
        <w:rPr>
          <w:rStyle w:val="Emphasis"/>
          <w:highlight w:val="cyan"/>
        </w:rPr>
        <w:t>Syria</w:t>
      </w:r>
      <w:r w:rsidRPr="00C06E49">
        <w:rPr>
          <w:rFonts w:eastAsia="Calibri"/>
          <w:sz w:val="16"/>
        </w:rPr>
        <w:t xml:space="preserve">. </w:t>
      </w:r>
      <w:r w:rsidRPr="007B09B9">
        <w:rPr>
          <w:rStyle w:val="StyleUnderline"/>
        </w:rPr>
        <w:t>Russia’s reliance on partners other than</w:t>
      </w:r>
      <w:r w:rsidRPr="00C06E49">
        <w:rPr>
          <w:rFonts w:eastAsia="Calibri"/>
          <w:sz w:val="16"/>
        </w:rPr>
        <w:t xml:space="preserve"> </w:t>
      </w:r>
      <w:r w:rsidRPr="007B09B9">
        <w:rPr>
          <w:rStyle w:val="Emphasis"/>
        </w:rPr>
        <w:t>China</w:t>
      </w:r>
      <w:r w:rsidRPr="00C06E49">
        <w:rPr>
          <w:rFonts w:eastAsia="Calibri"/>
          <w:sz w:val="16"/>
        </w:rPr>
        <w:t xml:space="preserve">, </w:t>
      </w:r>
      <w:r w:rsidRPr="007B09B9">
        <w:rPr>
          <w:rStyle w:val="Emphasis"/>
        </w:rPr>
        <w:t>Iran</w:t>
      </w:r>
      <w:r w:rsidRPr="00C06E49">
        <w:rPr>
          <w:rFonts w:eastAsia="Calibri"/>
          <w:sz w:val="16"/>
        </w:rPr>
        <w:t xml:space="preserve">, </w:t>
      </w:r>
      <w:r w:rsidRPr="007B09B9">
        <w:rPr>
          <w:rStyle w:val="StyleUnderline"/>
        </w:rPr>
        <w:t>and</w:t>
      </w:r>
      <w:r w:rsidRPr="00C06E49">
        <w:rPr>
          <w:rFonts w:eastAsia="Calibri"/>
          <w:sz w:val="16"/>
        </w:rPr>
        <w:t xml:space="preserve"> </w:t>
      </w:r>
      <w:r w:rsidRPr="007B09B9">
        <w:rPr>
          <w:rStyle w:val="Emphasis"/>
        </w:rPr>
        <w:t>No</w:t>
      </w:r>
      <w:r w:rsidRPr="00C06E49">
        <w:rPr>
          <w:rFonts w:eastAsia="Calibri"/>
          <w:sz w:val="16"/>
        </w:rPr>
        <w:t xml:space="preserve">rth </w:t>
      </w:r>
      <w:r w:rsidRPr="007B09B9">
        <w:rPr>
          <w:rStyle w:val="Emphasis"/>
        </w:rPr>
        <w:t>Ko</w:t>
      </w:r>
      <w:r w:rsidRPr="00C06E49">
        <w:rPr>
          <w:rFonts w:eastAsia="Calibri"/>
          <w:sz w:val="16"/>
        </w:rPr>
        <w:t xml:space="preserve">rea </w:t>
      </w:r>
      <w:r w:rsidRPr="007B09B9">
        <w:rPr>
          <w:rStyle w:val="StyleUnderline"/>
        </w:rPr>
        <w:t>has</w:t>
      </w:r>
      <w:r w:rsidRPr="00C06E49">
        <w:rPr>
          <w:rFonts w:eastAsia="Calibri"/>
          <w:sz w:val="16"/>
        </w:rPr>
        <w:t xml:space="preserve"> also </w:t>
      </w:r>
      <w:r w:rsidRPr="007B09B9">
        <w:rPr>
          <w:rStyle w:val="StyleUnderline"/>
        </w:rPr>
        <w:t>restricted its troublemaking</w:t>
      </w:r>
      <w:r w:rsidRPr="00C06E49">
        <w:rPr>
          <w:rFonts w:eastAsia="Calibri"/>
          <w:sz w:val="16"/>
        </w:rPr>
        <w:t xml:space="preserve">. Its </w:t>
      </w:r>
      <w:r w:rsidRPr="007B09B9">
        <w:rPr>
          <w:rStyle w:val="StyleUnderline"/>
          <w:highlight w:val="cyan"/>
        </w:rPr>
        <w:t>need</w:t>
      </w:r>
      <w:r w:rsidRPr="007B09B9">
        <w:rPr>
          <w:rStyle w:val="StyleUnderline"/>
        </w:rPr>
        <w:t xml:space="preserve"> to keep</w:t>
      </w:r>
      <w:r w:rsidRPr="00C06E49">
        <w:rPr>
          <w:rFonts w:eastAsia="Calibri"/>
          <w:sz w:val="16"/>
        </w:rPr>
        <w:t xml:space="preserve"> </w:t>
      </w:r>
      <w:r w:rsidRPr="007B09B9">
        <w:rPr>
          <w:rStyle w:val="Emphasis"/>
          <w:highlight w:val="cyan"/>
        </w:rPr>
        <w:t>stable relations</w:t>
      </w:r>
      <w:r w:rsidRPr="00C06E49">
        <w:rPr>
          <w:rFonts w:eastAsia="Calibri"/>
          <w:sz w:val="16"/>
          <w:highlight w:val="cyan"/>
        </w:rPr>
        <w:t xml:space="preserve"> </w:t>
      </w:r>
      <w:r w:rsidRPr="007B09B9">
        <w:rPr>
          <w:rStyle w:val="StyleUnderline"/>
          <w:highlight w:val="cyan"/>
        </w:rPr>
        <w:t>with</w:t>
      </w:r>
      <w:r w:rsidRPr="00C06E49">
        <w:rPr>
          <w:rFonts w:eastAsia="Calibri"/>
          <w:sz w:val="16"/>
          <w:highlight w:val="cyan"/>
        </w:rPr>
        <w:t xml:space="preserve"> </w:t>
      </w:r>
      <w:r w:rsidRPr="007B09B9">
        <w:rPr>
          <w:rStyle w:val="Emphasis"/>
          <w:highlight w:val="cyan"/>
        </w:rPr>
        <w:t>India</w:t>
      </w:r>
      <w:r w:rsidRPr="00C06E49">
        <w:rPr>
          <w:rFonts w:eastAsia="Calibri"/>
          <w:sz w:val="16"/>
          <w:highlight w:val="cyan"/>
        </w:rPr>
        <w:t xml:space="preserve"> </w:t>
      </w:r>
      <w:r w:rsidRPr="007B09B9">
        <w:rPr>
          <w:rStyle w:val="StyleUnderline"/>
          <w:highlight w:val="cyan"/>
        </w:rPr>
        <w:t>and</w:t>
      </w:r>
      <w:r w:rsidRPr="00C06E49">
        <w:rPr>
          <w:rFonts w:eastAsia="Calibri"/>
          <w:sz w:val="16"/>
          <w:highlight w:val="cyan"/>
        </w:rPr>
        <w:t xml:space="preserve"> </w:t>
      </w:r>
      <w:r w:rsidRPr="007B09B9">
        <w:rPr>
          <w:rStyle w:val="Emphasis"/>
          <w:highlight w:val="cyan"/>
        </w:rPr>
        <w:t>Saudi</w:t>
      </w:r>
      <w:r w:rsidRPr="007B09B9">
        <w:rPr>
          <w:rStyle w:val="Emphasis"/>
        </w:rPr>
        <w:t xml:space="preserve"> Arabia</w:t>
      </w:r>
      <w:r w:rsidRPr="00C06E49">
        <w:rPr>
          <w:rFonts w:eastAsia="Calibri"/>
          <w:sz w:val="16"/>
        </w:rPr>
        <w:t xml:space="preserve"> in particular </w:t>
      </w:r>
      <w:r w:rsidRPr="007B09B9">
        <w:rPr>
          <w:rStyle w:val="StyleUnderline"/>
        </w:rPr>
        <w:t xml:space="preserve">has softened its aggressive impulses, </w:t>
      </w:r>
      <w:r w:rsidRPr="007B09B9">
        <w:rPr>
          <w:rStyle w:val="StyleUnderline"/>
          <w:highlight w:val="cyan"/>
        </w:rPr>
        <w:t>and</w:t>
      </w:r>
      <w:r w:rsidRPr="00C06E49">
        <w:rPr>
          <w:rFonts w:eastAsia="Calibri"/>
          <w:sz w:val="16"/>
        </w:rPr>
        <w:t xml:space="preserve"> Moscow’s </w:t>
      </w:r>
      <w:r w:rsidRPr="007B09B9">
        <w:rPr>
          <w:rStyle w:val="StyleUnderline"/>
        </w:rPr>
        <w:t xml:space="preserve">desire to </w:t>
      </w:r>
      <w:r w:rsidRPr="007B09B9">
        <w:rPr>
          <w:rStyle w:val="StyleUnderline"/>
          <w:highlight w:val="cyan"/>
        </w:rPr>
        <w:t>avoid upsetting</w:t>
      </w:r>
      <w:r w:rsidRPr="007B09B9">
        <w:rPr>
          <w:rStyle w:val="StyleUnderline"/>
        </w:rPr>
        <w:t xml:space="preserve"> countries in the</w:t>
      </w:r>
      <w:r w:rsidRPr="00C06E49">
        <w:rPr>
          <w:rFonts w:eastAsia="Calibri"/>
          <w:sz w:val="16"/>
        </w:rPr>
        <w:t xml:space="preserve"> </w:t>
      </w:r>
      <w:r w:rsidRPr="007B09B9">
        <w:rPr>
          <w:rStyle w:val="Emphasis"/>
          <w:highlight w:val="cyan"/>
        </w:rPr>
        <w:t>global South</w:t>
      </w:r>
      <w:r w:rsidRPr="00C06E49">
        <w:rPr>
          <w:rFonts w:eastAsia="Calibri"/>
          <w:sz w:val="16"/>
        </w:rPr>
        <w:t xml:space="preserve"> has </w:t>
      </w:r>
      <w:r w:rsidRPr="007B09B9">
        <w:rPr>
          <w:rStyle w:val="StyleUnderline"/>
        </w:rPr>
        <w:t>compelled it to navigate multilateral diplomatic forums</w:t>
      </w:r>
      <w:r w:rsidRPr="00C06E49">
        <w:rPr>
          <w:rFonts w:eastAsia="Calibri"/>
          <w:sz w:val="16"/>
        </w:rPr>
        <w:t xml:space="preserve">, such as BRICS and the United Nations, </w:t>
      </w:r>
      <w:r w:rsidRPr="007B09B9">
        <w:rPr>
          <w:rStyle w:val="StyleUnderline"/>
        </w:rPr>
        <w:t>with</w:t>
      </w:r>
      <w:r w:rsidRPr="00C06E49">
        <w:rPr>
          <w:rFonts w:eastAsia="Calibri"/>
          <w:sz w:val="16"/>
        </w:rPr>
        <w:t xml:space="preserve"> some </w:t>
      </w:r>
      <w:r w:rsidRPr="007B09B9">
        <w:rPr>
          <w:rStyle w:val="StyleUnderline"/>
        </w:rPr>
        <w:t>caution</w:t>
      </w:r>
      <w:r w:rsidRPr="00C06E49">
        <w:rPr>
          <w:rFonts w:eastAsia="Calibri"/>
          <w:sz w:val="16"/>
        </w:rPr>
        <w:t>.</w:t>
      </w:r>
    </w:p>
    <w:p w14:paraId="719AEE3C" w14:textId="77777777" w:rsidR="0044442E" w:rsidRPr="00C06E49" w:rsidRDefault="0044442E" w:rsidP="0044442E">
      <w:pPr>
        <w:rPr>
          <w:rFonts w:eastAsia="Calibri"/>
          <w:sz w:val="16"/>
        </w:rPr>
      </w:pPr>
      <w:r w:rsidRPr="00C06E49">
        <w:rPr>
          <w:rFonts w:eastAsia="Calibri"/>
          <w:sz w:val="16"/>
        </w:rPr>
        <w:t xml:space="preserve">These constraints will be strongest while Russia continues to wage war in Ukraine, but they will persist in some form after a potential settlement, too. </w:t>
      </w:r>
      <w:r w:rsidRPr="007B09B9">
        <w:rPr>
          <w:rStyle w:val="StyleUnderline"/>
        </w:rPr>
        <w:t>Where it can</w:t>
      </w:r>
      <w:r w:rsidRPr="00C06E49">
        <w:rPr>
          <w:rFonts w:eastAsia="Calibri"/>
          <w:sz w:val="16"/>
        </w:rPr>
        <w:t xml:space="preserve"> </w:t>
      </w:r>
      <w:r w:rsidRPr="007B09B9">
        <w:rPr>
          <w:rStyle w:val="Emphasis"/>
        </w:rPr>
        <w:t>control</w:t>
      </w:r>
      <w:r w:rsidRPr="00C06E49">
        <w:rPr>
          <w:rFonts w:eastAsia="Calibri"/>
          <w:sz w:val="16"/>
        </w:rPr>
        <w:t xml:space="preserve"> the </w:t>
      </w:r>
      <w:r w:rsidRPr="007B09B9">
        <w:rPr>
          <w:rStyle w:val="Emphasis"/>
        </w:rPr>
        <w:t>consequences</w:t>
      </w:r>
      <w:r w:rsidRPr="00C06E49">
        <w:rPr>
          <w:rFonts w:eastAsia="Calibri"/>
          <w:sz w:val="16"/>
        </w:rPr>
        <w:t xml:space="preserve"> of its meddling, </w:t>
      </w:r>
      <w:r w:rsidRPr="007B09B9">
        <w:rPr>
          <w:rStyle w:val="StyleUnderline"/>
        </w:rPr>
        <w:t>Moscow will likely determine</w:t>
      </w:r>
      <w:r w:rsidRPr="00C06E49">
        <w:rPr>
          <w:rFonts w:eastAsia="Calibri"/>
          <w:sz w:val="16"/>
        </w:rPr>
        <w:t xml:space="preserve"> that the </w:t>
      </w:r>
      <w:r w:rsidRPr="007B09B9">
        <w:rPr>
          <w:rStyle w:val="Emphasis"/>
        </w:rPr>
        <w:t>benefits</w:t>
      </w:r>
      <w:r w:rsidRPr="00C06E49">
        <w:rPr>
          <w:rFonts w:eastAsia="Calibri"/>
          <w:sz w:val="16"/>
        </w:rPr>
        <w:t xml:space="preserve"> </w:t>
      </w:r>
      <w:r w:rsidRPr="007B09B9">
        <w:rPr>
          <w:rStyle w:val="StyleUnderline"/>
        </w:rPr>
        <w:t>outweigh the risks</w:t>
      </w:r>
      <w:r w:rsidRPr="00C06E49">
        <w:rPr>
          <w:rFonts w:eastAsia="Calibri"/>
          <w:sz w:val="16"/>
        </w:rPr>
        <w:t xml:space="preserve">. But </w:t>
      </w:r>
      <w:r w:rsidRPr="007B09B9">
        <w:rPr>
          <w:rStyle w:val="StyleUnderline"/>
          <w:highlight w:val="cyan"/>
        </w:rPr>
        <w:t>where</w:t>
      </w:r>
      <w:r w:rsidRPr="007B09B9">
        <w:rPr>
          <w:rStyle w:val="StyleUnderline"/>
        </w:rPr>
        <w:t xml:space="preserve"> its </w:t>
      </w:r>
      <w:r w:rsidRPr="007B09B9">
        <w:rPr>
          <w:rStyle w:val="StyleUnderline"/>
          <w:highlight w:val="cyan"/>
        </w:rPr>
        <w:t>interference could</w:t>
      </w:r>
      <w:r w:rsidRPr="00C06E49">
        <w:rPr>
          <w:rFonts w:eastAsia="Calibri"/>
          <w:sz w:val="16"/>
          <w:highlight w:val="cyan"/>
        </w:rPr>
        <w:t xml:space="preserve"> </w:t>
      </w:r>
      <w:r w:rsidRPr="007B09B9">
        <w:rPr>
          <w:rStyle w:val="Emphasis"/>
          <w:highlight w:val="cyan"/>
        </w:rPr>
        <w:t>escalate</w:t>
      </w:r>
      <w:r w:rsidRPr="007B09B9">
        <w:rPr>
          <w:rStyle w:val="Emphasis"/>
        </w:rPr>
        <w:t xml:space="preserve"> into</w:t>
      </w:r>
      <w:r w:rsidRPr="00C06E49">
        <w:rPr>
          <w:rFonts w:eastAsia="Calibri"/>
          <w:sz w:val="16"/>
        </w:rPr>
        <w:t xml:space="preserve"> a </w:t>
      </w:r>
      <w:r w:rsidRPr="007B09B9">
        <w:rPr>
          <w:rStyle w:val="Emphasis"/>
        </w:rPr>
        <w:t>full-blown conflict</w:t>
      </w:r>
      <w:r w:rsidRPr="00C06E49">
        <w:rPr>
          <w:rFonts w:eastAsia="Calibri"/>
          <w:sz w:val="16"/>
        </w:rPr>
        <w:t xml:space="preserve"> that demands Russia’s military engagement, </w:t>
      </w:r>
      <w:r w:rsidRPr="007B09B9">
        <w:rPr>
          <w:rStyle w:val="StyleUnderline"/>
          <w:highlight w:val="cyan"/>
        </w:rPr>
        <w:t>Moscow</w:t>
      </w:r>
      <w:r w:rsidRPr="007B09B9">
        <w:rPr>
          <w:rStyle w:val="StyleUnderline"/>
        </w:rPr>
        <w:t xml:space="preserve"> may</w:t>
      </w:r>
      <w:r w:rsidRPr="00C06E49">
        <w:rPr>
          <w:rFonts w:eastAsia="Calibri"/>
          <w:sz w:val="16"/>
        </w:rPr>
        <w:t xml:space="preserve"> </w:t>
      </w:r>
      <w:r w:rsidRPr="007B09B9">
        <w:rPr>
          <w:rStyle w:val="Emphasis"/>
          <w:highlight w:val="cyan"/>
        </w:rPr>
        <w:t>exercise</w:t>
      </w:r>
      <w:r w:rsidRPr="00C06E49">
        <w:rPr>
          <w:rFonts w:eastAsia="Calibri"/>
          <w:sz w:val="16"/>
        </w:rPr>
        <w:t xml:space="preserve"> more </w:t>
      </w:r>
      <w:r w:rsidRPr="007B09B9">
        <w:rPr>
          <w:rStyle w:val="Emphasis"/>
          <w:highlight w:val="cyan"/>
        </w:rPr>
        <w:t>restraint</w:t>
      </w:r>
      <w:r w:rsidRPr="00C06E49">
        <w:rPr>
          <w:rFonts w:eastAsia="Calibri"/>
          <w:sz w:val="16"/>
        </w:rPr>
        <w:t xml:space="preserve">. In practice, this means that Russia will almost certainly step up its disinformation campaigns and acts of sabotage (such as cyberattacks and vandalism of infrastructure) in Europe, sensing in the United States’ apparent desire to retreat from the continent an opportunity to further erode NATO cohesion. But </w:t>
      </w:r>
      <w:r w:rsidRPr="007B09B9">
        <w:rPr>
          <w:rStyle w:val="StyleUnderline"/>
        </w:rPr>
        <w:t>Russia’s aversion to</w:t>
      </w:r>
      <w:r w:rsidRPr="00C06E49">
        <w:rPr>
          <w:rFonts w:eastAsia="Calibri"/>
          <w:sz w:val="16"/>
        </w:rPr>
        <w:t xml:space="preserve"> </w:t>
      </w:r>
      <w:r w:rsidRPr="007B09B9">
        <w:rPr>
          <w:rStyle w:val="Emphasis"/>
        </w:rPr>
        <w:t>military entanglement</w:t>
      </w:r>
      <w:r w:rsidRPr="00C06E49">
        <w:rPr>
          <w:rFonts w:eastAsia="Calibri"/>
          <w:sz w:val="16"/>
        </w:rPr>
        <w:t xml:space="preserve"> </w:t>
      </w:r>
      <w:r w:rsidRPr="007B09B9">
        <w:rPr>
          <w:rStyle w:val="StyleUnderline"/>
        </w:rPr>
        <w:t>should inhibit it from causing</w:t>
      </w:r>
      <w:r w:rsidRPr="00C06E49">
        <w:rPr>
          <w:rFonts w:eastAsia="Calibri"/>
          <w:sz w:val="16"/>
        </w:rPr>
        <w:t xml:space="preserve"> </w:t>
      </w:r>
      <w:r w:rsidRPr="007B09B9">
        <w:rPr>
          <w:rStyle w:val="Emphasis"/>
        </w:rPr>
        <w:t>upheaval</w:t>
      </w:r>
      <w:r w:rsidRPr="00C06E49">
        <w:rPr>
          <w:rFonts w:eastAsia="Calibri"/>
          <w:sz w:val="16"/>
        </w:rPr>
        <w:t xml:space="preserve"> on the Korean Peninsula, in the Middle East, and even in the African countries where it maintains a security presence. </w:t>
      </w:r>
      <w:r w:rsidRPr="007B09B9">
        <w:rPr>
          <w:rStyle w:val="StyleUnderline"/>
          <w:highlight w:val="cyan"/>
        </w:rPr>
        <w:t>After</w:t>
      </w:r>
      <w:r w:rsidRPr="007B09B9">
        <w:rPr>
          <w:rStyle w:val="StyleUnderline"/>
        </w:rPr>
        <w:t xml:space="preserve"> facing</w:t>
      </w:r>
      <w:r w:rsidRPr="00C06E49">
        <w:rPr>
          <w:rFonts w:eastAsia="Calibri"/>
          <w:sz w:val="16"/>
        </w:rPr>
        <w:t xml:space="preserve"> some </w:t>
      </w:r>
      <w:r w:rsidRPr="007B09B9">
        <w:rPr>
          <w:rStyle w:val="Emphasis"/>
          <w:highlight w:val="cyan"/>
        </w:rPr>
        <w:t>opposition</w:t>
      </w:r>
      <w:r w:rsidRPr="00C06E49">
        <w:rPr>
          <w:rFonts w:eastAsia="Calibri"/>
          <w:sz w:val="16"/>
        </w:rPr>
        <w:t xml:space="preserve"> </w:t>
      </w:r>
      <w:r w:rsidRPr="007B09B9">
        <w:rPr>
          <w:rStyle w:val="StyleUnderline"/>
        </w:rPr>
        <w:t xml:space="preserve">to its revisionist agenda </w:t>
      </w:r>
      <w:r w:rsidRPr="007B09B9">
        <w:rPr>
          <w:rStyle w:val="StyleUnderline"/>
          <w:highlight w:val="cyan"/>
        </w:rPr>
        <w:t>in</w:t>
      </w:r>
      <w:r w:rsidRPr="007B09B9">
        <w:rPr>
          <w:rStyle w:val="StyleUnderline"/>
        </w:rPr>
        <w:t xml:space="preserve"> multilateral </w:t>
      </w:r>
      <w:r w:rsidRPr="007B09B9">
        <w:rPr>
          <w:rStyle w:val="StyleUnderline"/>
          <w:highlight w:val="cyan"/>
        </w:rPr>
        <w:t>forums, Moscow</w:t>
      </w:r>
      <w:r w:rsidRPr="007B09B9">
        <w:rPr>
          <w:rStyle w:val="StyleUnderline"/>
        </w:rPr>
        <w:t xml:space="preserve"> may</w:t>
      </w:r>
      <w:r w:rsidRPr="00C06E49">
        <w:rPr>
          <w:rFonts w:eastAsia="Calibri"/>
          <w:sz w:val="16"/>
        </w:rPr>
        <w:t xml:space="preserve"> also </w:t>
      </w:r>
      <w:r w:rsidRPr="007B09B9">
        <w:rPr>
          <w:rStyle w:val="Emphasis"/>
          <w:highlight w:val="cyan"/>
        </w:rPr>
        <w:t>reassess</w:t>
      </w:r>
      <w:r w:rsidRPr="00C06E49">
        <w:rPr>
          <w:rFonts w:eastAsia="Calibri"/>
          <w:sz w:val="16"/>
        </w:rPr>
        <w:t xml:space="preserve"> </w:t>
      </w:r>
      <w:r w:rsidRPr="007B09B9">
        <w:rPr>
          <w:rStyle w:val="StyleUnderline"/>
        </w:rPr>
        <w:t>its</w:t>
      </w:r>
      <w:r w:rsidRPr="00C06E49">
        <w:rPr>
          <w:rFonts w:eastAsia="Calibri"/>
          <w:sz w:val="16"/>
        </w:rPr>
        <w:t xml:space="preserve"> diplomatic </w:t>
      </w:r>
      <w:r w:rsidRPr="007B09B9">
        <w:rPr>
          <w:rStyle w:val="StyleUnderline"/>
        </w:rPr>
        <w:t>strategy</w:t>
      </w:r>
      <w:r w:rsidRPr="00C06E49">
        <w:rPr>
          <w:rFonts w:eastAsia="Calibri"/>
          <w:sz w:val="16"/>
        </w:rPr>
        <w:t>, based in part on how much havoc the United States itself will wreak in those institutions.</w:t>
      </w:r>
    </w:p>
    <w:p w14:paraId="5FB27545" w14:textId="77777777" w:rsidR="0044442E" w:rsidRPr="00C06E49" w:rsidRDefault="0044442E" w:rsidP="0044442E">
      <w:pPr>
        <w:rPr>
          <w:rFonts w:eastAsia="Calibri"/>
          <w:sz w:val="16"/>
        </w:rPr>
      </w:pPr>
      <w:r w:rsidRPr="007B09B9">
        <w:rPr>
          <w:rStyle w:val="StyleUnderline"/>
        </w:rPr>
        <w:t>Russia</w:t>
      </w:r>
      <w:r w:rsidRPr="00C06E49">
        <w:rPr>
          <w:rFonts w:eastAsia="Calibri"/>
          <w:sz w:val="16"/>
        </w:rPr>
        <w:t xml:space="preserve"> is playing a long game, and it </w:t>
      </w:r>
      <w:r w:rsidRPr="007B09B9">
        <w:rPr>
          <w:rStyle w:val="StyleUnderline"/>
        </w:rPr>
        <w:t xml:space="preserve">knows it </w:t>
      </w:r>
      <w:r w:rsidRPr="007B09B9">
        <w:rPr>
          <w:rStyle w:val="StyleUnderline"/>
          <w:highlight w:val="cyan"/>
        </w:rPr>
        <w:t>needs to</w:t>
      </w:r>
      <w:r w:rsidRPr="00C06E49">
        <w:rPr>
          <w:rFonts w:eastAsia="Calibri"/>
          <w:sz w:val="16"/>
          <w:highlight w:val="cyan"/>
        </w:rPr>
        <w:t xml:space="preserve"> </w:t>
      </w:r>
      <w:r w:rsidRPr="007B09B9">
        <w:rPr>
          <w:rStyle w:val="Emphasis"/>
          <w:highlight w:val="cyan"/>
        </w:rPr>
        <w:t>pick</w:t>
      </w:r>
      <w:r w:rsidRPr="007B09B9">
        <w:rPr>
          <w:rStyle w:val="Emphasis"/>
        </w:rPr>
        <w:t xml:space="preserve"> its </w:t>
      </w:r>
      <w:r w:rsidRPr="007B09B9">
        <w:rPr>
          <w:rStyle w:val="Emphasis"/>
          <w:highlight w:val="cyan"/>
        </w:rPr>
        <w:t>battles</w:t>
      </w:r>
      <w:r w:rsidRPr="00C06E49">
        <w:rPr>
          <w:rFonts w:eastAsia="Calibri"/>
          <w:sz w:val="16"/>
        </w:rPr>
        <w:t>, especially if the unexpected tailwind from the White House turns out to be temporary or tempestuous. If the countries still committed to countering Russian disruption are to do so effectively in this new, uncertain era, they, too, will need to assess carefully where and when to enter the fray—starting with the increasingly imperiled European front.</w:t>
      </w:r>
    </w:p>
    <w:p w14:paraId="5C49D379" w14:textId="77777777" w:rsidR="0044442E" w:rsidRPr="008F7F3D" w:rsidRDefault="0044442E" w:rsidP="0044442E">
      <w:pPr>
        <w:spacing w:before="30" w:after="0" w:line="278" w:lineRule="atLeast"/>
        <w:outlineLvl w:val="3"/>
        <w:rPr>
          <w:rFonts w:eastAsia="Times New Roman"/>
          <w:b/>
          <w:bCs/>
          <w:color w:val="000000"/>
          <w:sz w:val="26"/>
          <w:szCs w:val="26"/>
        </w:rPr>
      </w:pPr>
      <w:r w:rsidRPr="008F7F3D">
        <w:rPr>
          <w:rFonts w:eastAsia="Times New Roman"/>
          <w:b/>
          <w:bCs/>
          <w:color w:val="000000"/>
          <w:sz w:val="26"/>
          <w:szCs w:val="26"/>
        </w:rPr>
        <w:t>No middle power impacts ---- domestic and structural constraints mean norm-building fails</w:t>
      </w:r>
    </w:p>
    <w:p w14:paraId="1742A905" w14:textId="77777777" w:rsidR="0044442E" w:rsidRPr="008F7F3D" w:rsidRDefault="0044442E" w:rsidP="0044442E">
      <w:pPr>
        <w:spacing w:after="120" w:line="235" w:lineRule="atLeast"/>
        <w:rPr>
          <w:rFonts w:eastAsia="Times New Roman"/>
          <w:color w:val="000000"/>
        </w:rPr>
      </w:pPr>
      <w:r w:rsidRPr="008F7F3D">
        <w:rPr>
          <w:rFonts w:eastAsia="Times New Roman"/>
          <w:color w:val="000000"/>
        </w:rPr>
        <w:t>Andrew </w:t>
      </w:r>
      <w:r w:rsidRPr="008F7F3D">
        <w:rPr>
          <w:rFonts w:eastAsia="Times New Roman"/>
          <w:b/>
          <w:bCs/>
          <w:color w:val="000000"/>
          <w:sz w:val="26"/>
          <w:szCs w:val="26"/>
        </w:rPr>
        <w:t>Carr</w:t>
      </w:r>
      <w:r w:rsidRPr="008F7F3D">
        <w:rPr>
          <w:rFonts w:eastAsia="Times New Roman"/>
          <w:color w:val="000000"/>
        </w:rPr>
        <w:t> </w:t>
      </w:r>
      <w:r w:rsidRPr="008F7F3D">
        <w:rPr>
          <w:rFonts w:eastAsia="Times New Roman"/>
          <w:b/>
          <w:bCs/>
          <w:color w:val="000000"/>
          <w:sz w:val="26"/>
          <w:szCs w:val="26"/>
        </w:rPr>
        <w:t>20</w:t>
      </w:r>
      <w:r w:rsidRPr="008F7F3D">
        <w:rPr>
          <w:rFonts w:eastAsia="Times New Roman"/>
          <w:color w:val="000000"/>
        </w:rPr>
        <w:t>, Senior Lecturer in the Strategic and Defence Studies Centre at The Australian National University, May 12, 2020, “The illusion of the middle power moment,” East Asia Forum, https://www.eastasiaforum.org/2020/05/12/the-illusion-of-a-middle-power-moment/</w:t>
      </w:r>
    </w:p>
    <w:p w14:paraId="735AD30B" w14:textId="77777777" w:rsidR="0044442E" w:rsidRPr="008F7F3D" w:rsidRDefault="0044442E" w:rsidP="0044442E">
      <w:pPr>
        <w:spacing w:line="235" w:lineRule="atLeast"/>
        <w:rPr>
          <w:rFonts w:eastAsia="Times New Roman"/>
          <w:color w:val="000000"/>
        </w:rPr>
      </w:pPr>
      <w:r w:rsidRPr="008F7F3D">
        <w:rPr>
          <w:rFonts w:eastAsia="Times New Roman"/>
          <w:color w:val="000000"/>
          <w:u w:val="single"/>
        </w:rPr>
        <w:t>To be a middle power requires a modest disbelief in power</w:t>
      </w:r>
      <w:r w:rsidRPr="008F7F3D">
        <w:rPr>
          <w:rFonts w:eastAsia="Times New Roman"/>
          <w:color w:val="000000"/>
        </w:rPr>
        <w:t>. These states take their medium-sized resources and direct them towards big objectives. This may be reactive, searching for self-preservation in the face of a hostile larger power. It might also be proactive, trying to shape institutions and norms to build a more hospitable environment.</w:t>
      </w:r>
    </w:p>
    <w:p w14:paraId="7E5F4FF8" w14:textId="77777777" w:rsidR="0044442E" w:rsidRPr="008F7F3D" w:rsidRDefault="0044442E" w:rsidP="0044442E">
      <w:pPr>
        <w:spacing w:line="235" w:lineRule="atLeast"/>
        <w:rPr>
          <w:rFonts w:eastAsia="Times New Roman"/>
          <w:color w:val="000000"/>
        </w:rPr>
      </w:pPr>
      <w:r w:rsidRPr="008F7F3D">
        <w:rPr>
          <w:rFonts w:eastAsia="Times New Roman"/>
          <w:color w:val="000000"/>
          <w:u w:val="single"/>
        </w:rPr>
        <w:t>Over the past</w:t>
      </w:r>
      <w:r w:rsidRPr="008F7F3D">
        <w:rPr>
          <w:rFonts w:eastAsia="Times New Roman"/>
          <w:color w:val="000000"/>
        </w:rPr>
        <w:t> few </w:t>
      </w:r>
      <w:r w:rsidRPr="008F7F3D">
        <w:rPr>
          <w:rFonts w:eastAsia="Times New Roman"/>
          <w:color w:val="000000"/>
          <w:u w:val="single"/>
        </w:rPr>
        <w:t>decades</w:t>
      </w:r>
      <w:r w:rsidRPr="008F7F3D">
        <w:rPr>
          <w:rFonts w:eastAsia="Times New Roman"/>
          <w:color w:val="000000"/>
        </w:rPr>
        <w:t> </w:t>
      </w:r>
      <w:r w:rsidRPr="008F7F3D">
        <w:rPr>
          <w:rFonts w:eastAsia="Times New Roman"/>
          <w:color w:val="000000"/>
          <w:u w:val="single"/>
        </w:rPr>
        <w:t>significant</w:t>
      </w:r>
      <w:r w:rsidRPr="008F7F3D">
        <w:rPr>
          <w:rFonts w:eastAsia="Times New Roman"/>
          <w:color w:val="000000"/>
        </w:rPr>
        <w:t> scholarly ink and political </w:t>
      </w:r>
      <w:r w:rsidRPr="008F7F3D">
        <w:rPr>
          <w:rFonts w:eastAsia="Times New Roman"/>
          <w:color w:val="000000"/>
          <w:u w:val="single"/>
        </w:rPr>
        <w:t>rhetoric have been expended on middle powers’ potential contribution to the maintenance and expansion of the international order</w:t>
      </w:r>
      <w:r w:rsidRPr="008F7F3D">
        <w:rPr>
          <w:rFonts w:eastAsia="Times New Roman"/>
          <w:color w:val="000000"/>
        </w:rPr>
        <w:t>. Speculation was particularly active in the early 2010s, with a ‘renaissance’ of academic theorising and a new organisation for middle-power states — MIKTA (named for the member states Mexico, Indonesia, South Korea, Turkey and Australia). But as the new decade dawns </w:t>
      </w:r>
      <w:r w:rsidRPr="008F7F3D">
        <w:rPr>
          <w:rFonts w:eastAsia="Times New Roman"/>
          <w:b/>
          <w:bCs/>
          <w:color w:val="000000"/>
          <w:u w:val="single"/>
          <w:shd w:val="clear" w:color="auto" w:fill="00FFFF"/>
        </w:rPr>
        <w:t>middle-power potential remains wanting</w:t>
      </w:r>
      <w:r w:rsidRPr="008F7F3D">
        <w:rPr>
          <w:rFonts w:eastAsia="Times New Roman"/>
          <w:color w:val="000000"/>
        </w:rPr>
        <w:t>. With structural and domestic trends discouraging activism, </w:t>
      </w:r>
      <w:r w:rsidRPr="008F7F3D">
        <w:rPr>
          <w:rFonts w:eastAsia="Times New Roman"/>
          <w:color w:val="000000"/>
          <w:u w:val="single"/>
        </w:rPr>
        <w:t>middle-power norm entrepreneurs are moving from endangered status towards extinction</w:t>
      </w:r>
      <w:r w:rsidRPr="008F7F3D">
        <w:rPr>
          <w:rFonts w:eastAsia="Times New Roman"/>
          <w:color w:val="000000"/>
        </w:rPr>
        <w:t>.</w:t>
      </w:r>
    </w:p>
    <w:p w14:paraId="298BCA6A" w14:textId="77777777" w:rsidR="0044442E" w:rsidRPr="008F7F3D" w:rsidRDefault="0044442E" w:rsidP="0044442E">
      <w:pPr>
        <w:spacing w:line="235" w:lineRule="atLeast"/>
        <w:rPr>
          <w:rFonts w:eastAsia="Times New Roman"/>
          <w:color w:val="000000"/>
        </w:rPr>
      </w:pPr>
      <w:r w:rsidRPr="008F7F3D">
        <w:rPr>
          <w:rFonts w:eastAsia="Times New Roman"/>
          <w:color w:val="000000"/>
        </w:rPr>
        <w:t>Norm entrepreneurs seek new standards of appropriate behaviour. While anyone can simply call for states to change their behaviour, successful campaigns involve four elements. First, there is a need to frame the new approach desired, establishing for it a persuasive rhetorical jacket. If this description can be tied to existing community notions — expanding liberty or supporting justice, for example — so much the better.</w:t>
      </w:r>
    </w:p>
    <w:p w14:paraId="72E11EF2" w14:textId="77777777" w:rsidR="0044442E" w:rsidRPr="008F7F3D" w:rsidRDefault="0044442E" w:rsidP="0044442E">
      <w:pPr>
        <w:spacing w:line="235" w:lineRule="atLeast"/>
        <w:rPr>
          <w:rFonts w:eastAsia="Times New Roman"/>
          <w:color w:val="000000"/>
        </w:rPr>
      </w:pPr>
      <w:r w:rsidRPr="008F7F3D">
        <w:rPr>
          <w:rFonts w:eastAsia="Times New Roman"/>
          <w:color w:val="000000"/>
          <w:u w:val="single"/>
          <w:shd w:val="clear" w:color="auto" w:fill="00FFFF"/>
        </w:rPr>
        <w:t>Norm entrepreneurs</w:t>
      </w:r>
      <w:r w:rsidRPr="008F7F3D">
        <w:rPr>
          <w:rFonts w:eastAsia="Times New Roman"/>
          <w:color w:val="000000"/>
        </w:rPr>
        <w:t> then </w:t>
      </w:r>
      <w:r w:rsidRPr="008F7F3D">
        <w:rPr>
          <w:rFonts w:eastAsia="Times New Roman"/>
          <w:color w:val="000000"/>
          <w:u w:val="single"/>
          <w:shd w:val="clear" w:color="auto" w:fill="00FFFF"/>
        </w:rPr>
        <w:t>need</w:t>
      </w:r>
      <w:r w:rsidRPr="008F7F3D">
        <w:rPr>
          <w:rFonts w:eastAsia="Times New Roman"/>
          <w:color w:val="000000"/>
        </w:rPr>
        <w:t> </w:t>
      </w:r>
      <w:r w:rsidRPr="008F7F3D">
        <w:rPr>
          <w:rFonts w:eastAsia="Times New Roman"/>
          <w:color w:val="000000"/>
          <w:u w:val="single"/>
        </w:rPr>
        <w:t>to apply</w:t>
      </w:r>
      <w:r w:rsidRPr="008F7F3D">
        <w:rPr>
          <w:rFonts w:eastAsia="Times New Roman"/>
          <w:color w:val="000000"/>
        </w:rPr>
        <w:t> </w:t>
      </w:r>
      <w:r w:rsidRPr="008F7F3D">
        <w:rPr>
          <w:rFonts w:eastAsia="Times New Roman"/>
          <w:color w:val="000000"/>
          <w:u w:val="single"/>
          <w:shd w:val="clear" w:color="auto" w:fill="00FFFF"/>
        </w:rPr>
        <w:t>resources</w:t>
      </w:r>
      <w:r w:rsidRPr="008F7F3D">
        <w:rPr>
          <w:rFonts w:eastAsia="Times New Roman"/>
          <w:color w:val="000000"/>
          <w:u w:val="single"/>
        </w:rPr>
        <w:t>, establishing an</w:t>
      </w:r>
      <w:r w:rsidRPr="008F7F3D">
        <w:rPr>
          <w:rFonts w:eastAsia="Times New Roman"/>
          <w:color w:val="000000"/>
        </w:rPr>
        <w:t> </w:t>
      </w:r>
      <w:r w:rsidRPr="008F7F3D">
        <w:rPr>
          <w:rFonts w:eastAsia="Times New Roman"/>
          <w:color w:val="000000"/>
          <w:u w:val="single"/>
        </w:rPr>
        <w:t>organisational</w:t>
      </w:r>
      <w:r w:rsidRPr="008F7F3D">
        <w:rPr>
          <w:rFonts w:eastAsia="Times New Roman"/>
          <w:color w:val="000000"/>
        </w:rPr>
        <w:t> </w:t>
      </w:r>
      <w:r w:rsidRPr="008F7F3D">
        <w:rPr>
          <w:rFonts w:eastAsia="Times New Roman"/>
          <w:color w:val="000000"/>
          <w:u w:val="single"/>
        </w:rPr>
        <w:t>platform for their actions</w:t>
      </w:r>
      <w:r w:rsidRPr="008F7F3D">
        <w:rPr>
          <w:rFonts w:eastAsia="Times New Roman"/>
          <w:color w:val="000000"/>
        </w:rPr>
        <w:t>. This may mean a new bureaucratic organisation or multilateral institution. Third, there needs to be a strategy for socialisation, which targets rhetoric and resources that help convert key actors and spread the norm. Finally, the norm entrepreneur needs to be willing to sustain criticism and endure. Changing standards of behaviour necessarily undermine established positions and norm changes can take many years to achieve.</w:t>
      </w:r>
    </w:p>
    <w:p w14:paraId="416D0CF8" w14:textId="77777777" w:rsidR="0044442E" w:rsidRPr="008F7F3D" w:rsidRDefault="0044442E" w:rsidP="0044442E">
      <w:pPr>
        <w:spacing w:line="235" w:lineRule="atLeast"/>
        <w:rPr>
          <w:rFonts w:eastAsia="Times New Roman"/>
          <w:color w:val="000000"/>
        </w:rPr>
      </w:pPr>
      <w:r w:rsidRPr="008F7F3D">
        <w:rPr>
          <w:rFonts w:eastAsia="Times New Roman"/>
          <w:color w:val="000000"/>
        </w:rPr>
        <w:t>The prototypical example of this kind of behaviour by a middle power was Australia from the late 1980s to the early 2000s. While involved in numerous campaigns, Canberra’s most notable efforts sought to liberalise trade, secure the non-proliferation of weapons of mass destruction and establish cooperation on irregular migration. In the latter case, Australia embodied the sense of originality implied by the entrepreneur label. In the former two cases, it simply brought new energy to help spread and strengthen existing norms.</w:t>
      </w:r>
    </w:p>
    <w:p w14:paraId="0F976508" w14:textId="77777777" w:rsidR="0044442E" w:rsidRPr="008F7F3D" w:rsidRDefault="0044442E" w:rsidP="0044442E">
      <w:pPr>
        <w:spacing w:line="235" w:lineRule="atLeast"/>
        <w:rPr>
          <w:rFonts w:eastAsia="Times New Roman"/>
          <w:color w:val="000000"/>
        </w:rPr>
      </w:pPr>
      <w:r w:rsidRPr="008F7F3D">
        <w:rPr>
          <w:rFonts w:eastAsia="Times New Roman"/>
          <w:color w:val="000000"/>
        </w:rPr>
        <w:t>By the early 2000s the middle-power label was freed of its Western origins and increasingly applied to countries such as South Korea, Indonesia, Turkey, Mexico and South Africa. South Korea </w:t>
      </w:r>
      <w:r w:rsidRPr="008F7F3D">
        <w:rPr>
          <w:rFonts w:eastAsia="Times New Roman"/>
          <w:color w:val="000000"/>
          <w:u w:val="single"/>
        </w:rPr>
        <w:t>particularly</w:t>
      </w:r>
      <w:r w:rsidRPr="008F7F3D">
        <w:rPr>
          <w:rFonts w:eastAsia="Times New Roman"/>
          <w:color w:val="000000"/>
        </w:rPr>
        <w:t> </w:t>
      </w:r>
      <w:r w:rsidRPr="008F7F3D">
        <w:rPr>
          <w:rFonts w:eastAsia="Times New Roman"/>
          <w:color w:val="000000"/>
          <w:u w:val="single"/>
          <w:shd w:val="clear" w:color="auto" w:fill="00FFFF"/>
        </w:rPr>
        <w:t>wrapped itself in middle</w:t>
      </w:r>
      <w:r w:rsidRPr="008F7F3D">
        <w:rPr>
          <w:rFonts w:eastAsia="Times New Roman"/>
          <w:color w:val="000000"/>
          <w:u w:val="single"/>
        </w:rPr>
        <w:t>-power</w:t>
      </w:r>
      <w:r w:rsidRPr="008F7F3D">
        <w:rPr>
          <w:rFonts w:eastAsia="Times New Roman"/>
          <w:color w:val="000000"/>
        </w:rPr>
        <w:t> </w:t>
      </w:r>
      <w:r w:rsidRPr="008F7F3D">
        <w:rPr>
          <w:rFonts w:eastAsia="Times New Roman"/>
          <w:color w:val="000000"/>
          <w:u w:val="single"/>
        </w:rPr>
        <w:t>icons and</w:t>
      </w:r>
      <w:r w:rsidRPr="008F7F3D">
        <w:rPr>
          <w:rFonts w:eastAsia="Times New Roman"/>
          <w:color w:val="000000"/>
        </w:rPr>
        <w:t> </w:t>
      </w:r>
      <w:r w:rsidRPr="008F7F3D">
        <w:rPr>
          <w:rFonts w:eastAsia="Times New Roman"/>
          <w:color w:val="000000"/>
          <w:u w:val="single"/>
          <w:shd w:val="clear" w:color="auto" w:fill="00FFFF"/>
        </w:rPr>
        <w:t>language</w:t>
      </w:r>
      <w:r w:rsidRPr="008F7F3D">
        <w:rPr>
          <w:rFonts w:eastAsia="Times New Roman"/>
          <w:color w:val="000000"/>
        </w:rPr>
        <w:t> </w:t>
      </w:r>
      <w:r w:rsidRPr="008F7F3D">
        <w:rPr>
          <w:rFonts w:eastAsia="Times New Roman"/>
          <w:color w:val="000000"/>
          <w:u w:val="single"/>
        </w:rPr>
        <w:t>by beginning campaigns on the environment and development.</w:t>
      </w:r>
      <w:r w:rsidRPr="008F7F3D">
        <w:rPr>
          <w:rFonts w:eastAsia="Times New Roman"/>
          <w:color w:val="000000"/>
        </w:rPr>
        <w:t> The high point came in 2013 when MIKTA was formed as a G20 offshoot. In a joint op-ed, the five foreign ministers of MIKTA announced their ‘common interest in strengthening multilateralism, supporting global efforts for stability and prosperity, [and] facilitating pragmatic and creative solutions to regional and global challenges’.</w:t>
      </w:r>
    </w:p>
    <w:p w14:paraId="3E0B9CB4" w14:textId="77777777" w:rsidR="0044442E" w:rsidRPr="008F7F3D" w:rsidRDefault="0044442E" w:rsidP="0044442E">
      <w:pPr>
        <w:spacing w:line="235" w:lineRule="atLeast"/>
        <w:rPr>
          <w:rFonts w:eastAsia="Times New Roman"/>
          <w:color w:val="000000"/>
        </w:rPr>
      </w:pPr>
      <w:r w:rsidRPr="008F7F3D">
        <w:rPr>
          <w:rFonts w:eastAsia="Times New Roman"/>
          <w:color w:val="000000"/>
          <w:u w:val="single"/>
        </w:rPr>
        <w:t>On the academic side these years also saw hope for a ‘middle power moment’</w:t>
      </w:r>
      <w:r w:rsidRPr="008F7F3D">
        <w:rPr>
          <w:rFonts w:eastAsia="Times New Roman"/>
          <w:color w:val="000000"/>
        </w:rPr>
        <w:t>. The global structural transition was welcomed for opening spaces for these countries to shape international politics. Most of this research came from scholars based in a middle power who wanted their country to adopt a more stereotypically middle-power approach — that is, liberal and cosmopolitan. </w:t>
      </w:r>
      <w:r w:rsidRPr="008F7F3D">
        <w:rPr>
          <w:rFonts w:eastAsia="Times New Roman"/>
          <w:color w:val="000000"/>
          <w:u w:val="single"/>
          <w:shd w:val="clear" w:color="auto" w:fill="00FFFF"/>
        </w:rPr>
        <w:t>They also sought to address wider problems, from the US–China relationship to climate change</w:t>
      </w:r>
      <w:r w:rsidRPr="008F7F3D">
        <w:rPr>
          <w:rFonts w:eastAsia="Times New Roman"/>
          <w:color w:val="000000"/>
        </w:rPr>
        <w:t> </w:t>
      </w:r>
      <w:r w:rsidRPr="008F7F3D">
        <w:rPr>
          <w:rFonts w:eastAsia="Times New Roman"/>
          <w:color w:val="000000"/>
          <w:u w:val="single"/>
        </w:rPr>
        <w:t>and global poverty.</w:t>
      </w:r>
    </w:p>
    <w:p w14:paraId="5E877317" w14:textId="77777777" w:rsidR="0044442E" w:rsidRPr="008F7F3D" w:rsidRDefault="0044442E" w:rsidP="0044442E">
      <w:pPr>
        <w:spacing w:line="235" w:lineRule="atLeast"/>
        <w:rPr>
          <w:rFonts w:eastAsia="Times New Roman"/>
          <w:color w:val="000000"/>
        </w:rPr>
      </w:pPr>
      <w:r w:rsidRPr="008F7F3D">
        <w:rPr>
          <w:rFonts w:eastAsia="Times New Roman"/>
          <w:color w:val="000000"/>
        </w:rPr>
        <w:t>As we survey the arrival of the </w:t>
      </w:r>
      <w:r w:rsidRPr="008F7F3D">
        <w:rPr>
          <w:rFonts w:eastAsia="Times New Roman"/>
          <w:b/>
          <w:bCs/>
          <w:color w:val="000000"/>
          <w:u w:val="single"/>
        </w:rPr>
        <w:t>2020s it is clear</w:t>
      </w:r>
      <w:r w:rsidRPr="008F7F3D">
        <w:rPr>
          <w:rFonts w:eastAsia="Times New Roman"/>
          <w:color w:val="000000"/>
        </w:rPr>
        <w:t> </w:t>
      </w:r>
      <w:r w:rsidRPr="008F7F3D">
        <w:rPr>
          <w:rFonts w:eastAsia="Times New Roman"/>
          <w:b/>
          <w:bCs/>
          <w:color w:val="000000"/>
          <w:u w:val="single"/>
          <w:shd w:val="clear" w:color="auto" w:fill="00FFFF"/>
        </w:rPr>
        <w:t>such hopes were misplaced</w:t>
      </w:r>
      <w:r w:rsidRPr="008F7F3D">
        <w:rPr>
          <w:rFonts w:eastAsia="Times New Roman"/>
          <w:color w:val="000000"/>
        </w:rPr>
        <w:t>. The middle-power moment never arrived. Many </w:t>
      </w:r>
      <w:r w:rsidRPr="008F7F3D">
        <w:rPr>
          <w:rFonts w:eastAsia="Times New Roman"/>
          <w:color w:val="000000"/>
          <w:u w:val="single"/>
        </w:rPr>
        <w:t>middle-power states are</w:t>
      </w:r>
      <w:r w:rsidRPr="008F7F3D">
        <w:rPr>
          <w:rFonts w:eastAsia="Times New Roman"/>
          <w:color w:val="000000"/>
        </w:rPr>
        <w:t> now </w:t>
      </w:r>
      <w:r w:rsidRPr="008F7F3D">
        <w:rPr>
          <w:rFonts w:eastAsia="Times New Roman"/>
          <w:color w:val="000000"/>
          <w:u w:val="single"/>
        </w:rPr>
        <w:t>shifting to a more reactive search for security.</w:t>
      </w:r>
      <w:r w:rsidRPr="008F7F3D">
        <w:rPr>
          <w:rFonts w:eastAsia="Times New Roman"/>
          <w:color w:val="000000"/>
        </w:rPr>
        <w:t> </w:t>
      </w:r>
      <w:r w:rsidRPr="008F7F3D">
        <w:rPr>
          <w:rFonts w:eastAsia="Times New Roman"/>
          <w:color w:val="000000"/>
          <w:u w:val="single"/>
          <w:shd w:val="clear" w:color="auto" w:fill="00FFFF"/>
        </w:rPr>
        <w:t>This does not mean they will not occasionally try</w:t>
      </w:r>
      <w:r w:rsidRPr="008F7F3D">
        <w:rPr>
          <w:rFonts w:eastAsia="Times New Roman"/>
          <w:color w:val="000000"/>
        </w:rPr>
        <w:t> </w:t>
      </w:r>
      <w:r w:rsidRPr="008F7F3D">
        <w:rPr>
          <w:rFonts w:eastAsia="Times New Roman"/>
          <w:color w:val="000000"/>
          <w:u w:val="single"/>
        </w:rPr>
        <w:t>and promote norms, but the idealistic tone of the 2010s is out of place</w:t>
      </w:r>
      <w:r w:rsidRPr="008F7F3D">
        <w:rPr>
          <w:rFonts w:eastAsia="Times New Roman"/>
          <w:color w:val="000000"/>
        </w:rPr>
        <w:t> with the world we are now entering.</w:t>
      </w:r>
    </w:p>
    <w:p w14:paraId="0D57210F" w14:textId="77777777" w:rsidR="0044442E" w:rsidRPr="008F7F3D" w:rsidRDefault="0044442E" w:rsidP="0044442E">
      <w:pPr>
        <w:spacing w:line="235" w:lineRule="atLeast"/>
        <w:rPr>
          <w:rFonts w:eastAsia="Times New Roman"/>
          <w:color w:val="000000"/>
        </w:rPr>
      </w:pPr>
      <w:r w:rsidRPr="008F7F3D">
        <w:rPr>
          <w:rFonts w:eastAsia="Times New Roman"/>
          <w:color w:val="000000"/>
          <w:u w:val="single"/>
        </w:rPr>
        <w:t>There are several reasons for this</w:t>
      </w:r>
      <w:r w:rsidRPr="008F7F3D">
        <w:rPr>
          <w:rFonts w:eastAsia="Times New Roman"/>
          <w:color w:val="000000"/>
        </w:rPr>
        <w:t> downturn. </w:t>
      </w:r>
      <w:r w:rsidRPr="008F7F3D">
        <w:rPr>
          <w:rFonts w:eastAsia="Times New Roman"/>
          <w:b/>
          <w:bCs/>
          <w:color w:val="000000"/>
          <w:u w:val="single"/>
          <w:shd w:val="clear" w:color="auto" w:fill="00FFFF"/>
        </w:rPr>
        <w:t>Structurally, the global order has become less hospitable to influence from the middle</w:t>
      </w:r>
      <w:r w:rsidRPr="008F7F3D">
        <w:rPr>
          <w:rFonts w:eastAsia="Times New Roman"/>
          <w:color w:val="000000"/>
        </w:rPr>
        <w:t>. Australia’s 20th-century norm entrepreneur efforts were indulged by a benign hegemon in the United States which did not see negotiations in stark zero-sum terms</w:t>
      </w:r>
      <w:r w:rsidRPr="008F7F3D">
        <w:rPr>
          <w:rFonts w:eastAsia="Times New Roman"/>
          <w:color w:val="000000"/>
          <w:u w:val="single"/>
        </w:rPr>
        <w:t>. Other great</w:t>
      </w:r>
      <w:r w:rsidRPr="008F7F3D">
        <w:rPr>
          <w:rFonts w:eastAsia="Times New Roman"/>
          <w:color w:val="000000"/>
        </w:rPr>
        <w:t> </w:t>
      </w:r>
      <w:r w:rsidRPr="008F7F3D">
        <w:rPr>
          <w:rFonts w:eastAsia="Times New Roman"/>
          <w:color w:val="000000"/>
          <w:u w:val="single"/>
          <w:shd w:val="clear" w:color="auto" w:fill="00FFFF"/>
        </w:rPr>
        <w:t>powers, such as China</w:t>
      </w:r>
      <w:r w:rsidRPr="008F7F3D">
        <w:rPr>
          <w:rFonts w:eastAsia="Times New Roman"/>
          <w:color w:val="000000"/>
        </w:rPr>
        <w:t> </w:t>
      </w:r>
      <w:r w:rsidRPr="008F7F3D">
        <w:rPr>
          <w:rFonts w:eastAsia="Times New Roman"/>
          <w:color w:val="000000"/>
          <w:u w:val="single"/>
        </w:rPr>
        <w:t>and India,</w:t>
      </w:r>
      <w:r w:rsidRPr="008F7F3D">
        <w:rPr>
          <w:rFonts w:eastAsia="Times New Roman"/>
          <w:color w:val="000000"/>
        </w:rPr>
        <w:t> </w:t>
      </w:r>
      <w:r w:rsidRPr="008F7F3D">
        <w:rPr>
          <w:rFonts w:eastAsia="Times New Roman"/>
          <w:color w:val="000000"/>
          <w:u w:val="single"/>
          <w:shd w:val="clear" w:color="auto" w:fill="00FFFF"/>
        </w:rPr>
        <w:t>as well as institutions like</w:t>
      </w:r>
      <w:r w:rsidRPr="008F7F3D">
        <w:rPr>
          <w:rFonts w:eastAsia="Times New Roman"/>
          <w:color w:val="000000"/>
        </w:rPr>
        <w:t> </w:t>
      </w:r>
      <w:r w:rsidRPr="008F7F3D">
        <w:rPr>
          <w:rFonts w:eastAsia="Times New Roman"/>
          <w:color w:val="000000"/>
          <w:u w:val="single"/>
        </w:rPr>
        <w:t>the United Nations, the European Union or</w:t>
      </w:r>
      <w:r w:rsidRPr="008F7F3D">
        <w:rPr>
          <w:rFonts w:eastAsia="Times New Roman"/>
          <w:color w:val="000000"/>
        </w:rPr>
        <w:t> </w:t>
      </w:r>
      <w:r w:rsidRPr="008F7F3D">
        <w:rPr>
          <w:rFonts w:eastAsia="Times New Roman"/>
          <w:color w:val="000000"/>
          <w:u w:val="single"/>
          <w:shd w:val="clear" w:color="auto" w:fill="00FFFF"/>
        </w:rPr>
        <w:t>ASEAN</w:t>
      </w:r>
      <w:r w:rsidRPr="008F7F3D">
        <w:rPr>
          <w:rFonts w:eastAsia="Times New Roman"/>
          <w:color w:val="000000"/>
          <w:u w:val="single"/>
        </w:rPr>
        <w:t>,</w:t>
      </w:r>
      <w:r w:rsidRPr="008F7F3D">
        <w:rPr>
          <w:rFonts w:eastAsia="Times New Roman"/>
          <w:color w:val="000000"/>
        </w:rPr>
        <w:t> </w:t>
      </w:r>
      <w:r w:rsidRPr="008F7F3D">
        <w:rPr>
          <w:rFonts w:eastAsia="Times New Roman"/>
          <w:color w:val="000000"/>
          <w:u w:val="single"/>
          <w:shd w:val="clear" w:color="auto" w:fill="00FFFF"/>
        </w:rPr>
        <w:t>have</w:t>
      </w:r>
      <w:r w:rsidRPr="008F7F3D">
        <w:rPr>
          <w:rFonts w:eastAsia="Times New Roman"/>
          <w:color w:val="000000"/>
        </w:rPr>
        <w:t> </w:t>
      </w:r>
      <w:r w:rsidRPr="008F7F3D">
        <w:rPr>
          <w:rFonts w:eastAsia="Times New Roman"/>
          <w:color w:val="000000"/>
          <w:u w:val="single"/>
        </w:rPr>
        <w:t>also</w:t>
      </w:r>
      <w:r w:rsidRPr="008F7F3D">
        <w:rPr>
          <w:rFonts w:eastAsia="Times New Roman"/>
          <w:color w:val="000000"/>
        </w:rPr>
        <w:t> </w:t>
      </w:r>
      <w:r w:rsidRPr="008F7F3D">
        <w:rPr>
          <w:rFonts w:eastAsia="Times New Roman"/>
          <w:color w:val="000000"/>
          <w:u w:val="single"/>
          <w:shd w:val="clear" w:color="auto" w:fill="00FFFF"/>
        </w:rPr>
        <w:t>proven</w:t>
      </w:r>
      <w:r w:rsidRPr="008F7F3D">
        <w:rPr>
          <w:rFonts w:eastAsia="Times New Roman"/>
          <w:color w:val="000000"/>
        </w:rPr>
        <w:t> </w:t>
      </w:r>
      <w:r w:rsidRPr="008F7F3D">
        <w:rPr>
          <w:rFonts w:eastAsia="Times New Roman"/>
          <w:b/>
          <w:bCs/>
          <w:color w:val="000000"/>
          <w:u w:val="single"/>
          <w:shd w:val="clear" w:color="auto" w:fill="00FFFF"/>
        </w:rPr>
        <w:t>unwilling</w:t>
      </w:r>
      <w:r w:rsidRPr="008F7F3D">
        <w:rPr>
          <w:rFonts w:eastAsia="Times New Roman"/>
          <w:color w:val="000000"/>
        </w:rPr>
        <w:t> </w:t>
      </w:r>
      <w:r w:rsidRPr="008F7F3D">
        <w:rPr>
          <w:rFonts w:eastAsia="Times New Roman"/>
          <w:b/>
          <w:bCs/>
          <w:color w:val="000000"/>
          <w:u w:val="single"/>
        </w:rPr>
        <w:t>or cumbersome sponsors</w:t>
      </w:r>
      <w:r w:rsidRPr="008F7F3D">
        <w:rPr>
          <w:rFonts w:eastAsia="Times New Roman"/>
          <w:color w:val="000000"/>
        </w:rPr>
        <w:t> </w:t>
      </w:r>
      <w:r w:rsidRPr="008F7F3D">
        <w:rPr>
          <w:rFonts w:eastAsia="Times New Roman"/>
          <w:b/>
          <w:bCs/>
          <w:color w:val="000000"/>
          <w:u w:val="single"/>
          <w:shd w:val="clear" w:color="auto" w:fill="00FFFF"/>
        </w:rPr>
        <w:t>for middle powers to work through</w:t>
      </w:r>
      <w:r w:rsidRPr="008F7F3D">
        <w:rPr>
          <w:rFonts w:eastAsia="Times New Roman"/>
          <w:color w:val="000000"/>
        </w:rPr>
        <w:t>. This places most of the resource demands for initiating and driving normative change back on middle powers themselves.</w:t>
      </w:r>
    </w:p>
    <w:p w14:paraId="629BFEE9" w14:textId="77777777" w:rsidR="0044442E" w:rsidRPr="008F7F3D" w:rsidRDefault="0044442E" w:rsidP="0044442E">
      <w:pPr>
        <w:spacing w:line="235" w:lineRule="atLeast"/>
        <w:rPr>
          <w:rFonts w:eastAsia="Times New Roman"/>
          <w:color w:val="000000"/>
        </w:rPr>
      </w:pPr>
      <w:r w:rsidRPr="008F7F3D">
        <w:rPr>
          <w:rFonts w:eastAsia="Times New Roman"/>
          <w:color w:val="000000"/>
        </w:rPr>
        <w:t>There were also </w:t>
      </w:r>
      <w:r w:rsidRPr="008F7F3D">
        <w:rPr>
          <w:rFonts w:eastAsia="Times New Roman"/>
          <w:color w:val="000000"/>
          <w:u w:val="single"/>
          <w:shd w:val="clear" w:color="auto" w:fill="00FFFF"/>
        </w:rPr>
        <w:t>domestic shifts</w:t>
      </w:r>
      <w:r w:rsidRPr="008F7F3D">
        <w:rPr>
          <w:rFonts w:eastAsia="Times New Roman"/>
          <w:color w:val="000000"/>
        </w:rPr>
        <w:t> that </w:t>
      </w:r>
      <w:r w:rsidRPr="008F7F3D">
        <w:rPr>
          <w:rFonts w:eastAsia="Times New Roman"/>
          <w:color w:val="000000"/>
          <w:u w:val="single"/>
          <w:shd w:val="clear" w:color="auto" w:fill="00FFFF"/>
        </w:rPr>
        <w:t>made</w:t>
      </w:r>
      <w:r w:rsidRPr="008F7F3D">
        <w:rPr>
          <w:rFonts w:eastAsia="Times New Roman"/>
          <w:color w:val="000000"/>
        </w:rPr>
        <w:t> </w:t>
      </w:r>
      <w:r w:rsidRPr="008F7F3D">
        <w:rPr>
          <w:rFonts w:eastAsia="Times New Roman"/>
          <w:color w:val="000000"/>
          <w:u w:val="single"/>
        </w:rPr>
        <w:t>norm</w:t>
      </w:r>
      <w:r w:rsidRPr="008F7F3D">
        <w:rPr>
          <w:rFonts w:eastAsia="Times New Roman"/>
          <w:color w:val="000000"/>
        </w:rPr>
        <w:t> </w:t>
      </w:r>
      <w:r w:rsidRPr="008F7F3D">
        <w:rPr>
          <w:rFonts w:eastAsia="Times New Roman"/>
          <w:color w:val="000000"/>
          <w:u w:val="single"/>
          <w:shd w:val="clear" w:color="auto" w:fill="00FFFF"/>
        </w:rPr>
        <w:t>entrepreneurship harde</w:t>
      </w:r>
      <w:r w:rsidRPr="008F7F3D">
        <w:rPr>
          <w:rFonts w:eastAsia="Times New Roman"/>
          <w:color w:val="000000"/>
          <w:u w:val="single"/>
        </w:rPr>
        <w:t>r</w:t>
      </w:r>
      <w:r w:rsidRPr="008F7F3D">
        <w:rPr>
          <w:rFonts w:eastAsia="Times New Roman"/>
          <w:color w:val="000000"/>
        </w:rPr>
        <w:t>. Australia is on to its sixth prime minister since 2010, Turkey’s President Erdogan fought off a claimed coup attempt in 2016 and </w:t>
      </w:r>
      <w:r w:rsidRPr="008F7F3D">
        <w:rPr>
          <w:rFonts w:eastAsia="Times New Roman"/>
          <w:b/>
          <w:bCs/>
          <w:color w:val="000000"/>
          <w:u w:val="single"/>
        </w:rPr>
        <w:t>South Korea had to jail a president in 2018</w:t>
      </w:r>
      <w:r w:rsidRPr="008F7F3D">
        <w:rPr>
          <w:rFonts w:eastAsia="Times New Roman"/>
          <w:color w:val="000000"/>
          <w:u w:val="single"/>
        </w:rPr>
        <w:t>.</w:t>
      </w:r>
      <w:r w:rsidRPr="008F7F3D">
        <w:rPr>
          <w:rFonts w:eastAsia="Times New Roman"/>
          <w:color w:val="000000"/>
        </w:rPr>
        <w:t> </w:t>
      </w:r>
      <w:r w:rsidRPr="008F7F3D">
        <w:rPr>
          <w:rFonts w:eastAsia="Times New Roman"/>
          <w:color w:val="000000"/>
          <w:u w:val="single"/>
          <w:shd w:val="clear" w:color="auto" w:fill="00FFFF"/>
        </w:rPr>
        <w:t>Alongside</w:t>
      </w:r>
      <w:r w:rsidRPr="008F7F3D">
        <w:rPr>
          <w:rFonts w:eastAsia="Times New Roman"/>
          <w:color w:val="000000"/>
        </w:rPr>
        <w:t> </w:t>
      </w:r>
      <w:r w:rsidRPr="008F7F3D">
        <w:rPr>
          <w:rFonts w:eastAsia="Times New Roman"/>
          <w:color w:val="000000"/>
          <w:u w:val="single"/>
          <w:shd w:val="clear" w:color="auto" w:fill="00FFFF"/>
        </w:rPr>
        <w:t>economic</w:t>
      </w:r>
      <w:r w:rsidRPr="008F7F3D">
        <w:rPr>
          <w:rFonts w:eastAsia="Times New Roman"/>
          <w:color w:val="000000"/>
          <w:u w:val="single"/>
        </w:rPr>
        <w:t>,</w:t>
      </w:r>
      <w:r w:rsidRPr="008F7F3D">
        <w:rPr>
          <w:rFonts w:eastAsia="Times New Roman"/>
          <w:color w:val="000000"/>
        </w:rPr>
        <w:t> </w:t>
      </w:r>
      <w:r w:rsidRPr="008F7F3D">
        <w:rPr>
          <w:rFonts w:eastAsia="Times New Roman"/>
          <w:color w:val="000000"/>
          <w:u w:val="single"/>
        </w:rPr>
        <w:t>technological</w:t>
      </w:r>
      <w:r w:rsidRPr="008F7F3D">
        <w:rPr>
          <w:rFonts w:eastAsia="Times New Roman"/>
          <w:color w:val="000000"/>
        </w:rPr>
        <w:t> </w:t>
      </w:r>
      <w:r w:rsidRPr="008F7F3D">
        <w:rPr>
          <w:rFonts w:eastAsia="Times New Roman"/>
          <w:color w:val="000000"/>
          <w:u w:val="single"/>
        </w:rPr>
        <w:t>and environmental</w:t>
      </w:r>
      <w:r w:rsidRPr="008F7F3D">
        <w:rPr>
          <w:rFonts w:eastAsia="Times New Roman"/>
          <w:color w:val="000000"/>
        </w:rPr>
        <w:t> </w:t>
      </w:r>
      <w:r w:rsidRPr="008F7F3D">
        <w:rPr>
          <w:rFonts w:eastAsia="Times New Roman"/>
          <w:color w:val="000000"/>
          <w:u w:val="single"/>
          <w:shd w:val="clear" w:color="auto" w:fill="00FFFF"/>
        </w:rPr>
        <w:t>disruption</w:t>
      </w:r>
      <w:r w:rsidRPr="008F7F3D">
        <w:rPr>
          <w:rFonts w:eastAsia="Times New Roman"/>
          <w:color w:val="000000"/>
          <w:u w:val="single"/>
        </w:rPr>
        <w:t>, these</w:t>
      </w:r>
      <w:r w:rsidRPr="008F7F3D">
        <w:rPr>
          <w:rFonts w:eastAsia="Times New Roman"/>
          <w:color w:val="000000"/>
        </w:rPr>
        <w:t> </w:t>
      </w:r>
      <w:r w:rsidRPr="008F7F3D">
        <w:rPr>
          <w:rFonts w:eastAsia="Times New Roman"/>
          <w:color w:val="000000"/>
          <w:u w:val="single"/>
          <w:shd w:val="clear" w:color="auto" w:fill="00FFFF"/>
        </w:rPr>
        <w:t>challenges have</w:t>
      </w:r>
      <w:r w:rsidRPr="008F7F3D">
        <w:rPr>
          <w:rFonts w:eastAsia="Times New Roman"/>
          <w:color w:val="000000"/>
        </w:rPr>
        <w:t> </w:t>
      </w:r>
      <w:r w:rsidRPr="008F7F3D">
        <w:rPr>
          <w:rFonts w:eastAsia="Times New Roman"/>
          <w:b/>
          <w:bCs/>
          <w:color w:val="000000"/>
          <w:u w:val="single"/>
          <w:shd w:val="clear" w:color="auto" w:fill="00FFFF"/>
        </w:rPr>
        <w:t>reduced the appeal</w:t>
      </w:r>
      <w:r w:rsidRPr="008F7F3D">
        <w:rPr>
          <w:rFonts w:eastAsia="Times New Roman"/>
          <w:color w:val="000000"/>
        </w:rPr>
        <w:t> </w:t>
      </w:r>
      <w:r w:rsidRPr="008F7F3D">
        <w:rPr>
          <w:rFonts w:eastAsia="Times New Roman"/>
          <w:color w:val="000000"/>
          <w:u w:val="single"/>
          <w:shd w:val="clear" w:color="auto" w:fill="00FFFF"/>
        </w:rPr>
        <w:t>of</w:t>
      </w:r>
      <w:r w:rsidRPr="008F7F3D">
        <w:rPr>
          <w:rFonts w:eastAsia="Times New Roman"/>
          <w:color w:val="000000"/>
        </w:rPr>
        <w:t> </w:t>
      </w:r>
      <w:r w:rsidRPr="008F7F3D">
        <w:rPr>
          <w:rFonts w:eastAsia="Times New Roman"/>
          <w:color w:val="000000"/>
          <w:u w:val="single"/>
          <w:shd w:val="clear" w:color="auto" w:fill="00FFFF"/>
        </w:rPr>
        <w:t>international</w:t>
      </w:r>
      <w:r w:rsidRPr="008F7F3D">
        <w:rPr>
          <w:rFonts w:eastAsia="Times New Roman"/>
          <w:color w:val="000000"/>
        </w:rPr>
        <w:t> </w:t>
      </w:r>
      <w:r w:rsidRPr="008F7F3D">
        <w:rPr>
          <w:rFonts w:eastAsia="Times New Roman"/>
          <w:color w:val="000000"/>
          <w:u w:val="single"/>
        </w:rPr>
        <w:t>normative</w:t>
      </w:r>
      <w:r w:rsidRPr="008F7F3D">
        <w:rPr>
          <w:rFonts w:eastAsia="Times New Roman"/>
          <w:color w:val="000000"/>
        </w:rPr>
        <w:t> </w:t>
      </w:r>
      <w:r w:rsidRPr="008F7F3D">
        <w:rPr>
          <w:rFonts w:eastAsia="Times New Roman"/>
          <w:color w:val="000000"/>
          <w:u w:val="single"/>
          <w:shd w:val="clear" w:color="auto" w:fill="00FFFF"/>
        </w:rPr>
        <w:t>initiatives</w:t>
      </w:r>
      <w:r w:rsidRPr="008F7F3D">
        <w:rPr>
          <w:rFonts w:eastAsia="Times New Roman"/>
          <w:color w:val="000000"/>
        </w:rPr>
        <w:t> </w:t>
      </w:r>
      <w:r w:rsidRPr="008F7F3D">
        <w:rPr>
          <w:rFonts w:eastAsia="Times New Roman"/>
          <w:color w:val="000000"/>
          <w:u w:val="single"/>
          <w:shd w:val="clear" w:color="auto" w:fill="00FFFF"/>
        </w:rPr>
        <w:t>which</w:t>
      </w:r>
      <w:r w:rsidRPr="008F7F3D">
        <w:rPr>
          <w:rFonts w:eastAsia="Times New Roman"/>
          <w:color w:val="000000"/>
        </w:rPr>
        <w:t> </w:t>
      </w:r>
      <w:r w:rsidRPr="008F7F3D">
        <w:rPr>
          <w:rFonts w:eastAsia="Times New Roman"/>
          <w:color w:val="000000"/>
          <w:u w:val="single"/>
          <w:shd w:val="clear" w:color="auto" w:fill="00FFFF"/>
        </w:rPr>
        <w:t>offer</w:t>
      </w:r>
      <w:r w:rsidRPr="008F7F3D">
        <w:rPr>
          <w:rFonts w:eastAsia="Times New Roman"/>
          <w:color w:val="000000"/>
        </w:rPr>
        <w:t> </w:t>
      </w:r>
      <w:r w:rsidRPr="008F7F3D">
        <w:rPr>
          <w:rFonts w:eastAsia="Times New Roman"/>
          <w:b/>
          <w:bCs/>
          <w:color w:val="000000"/>
          <w:u w:val="single"/>
          <w:shd w:val="clear" w:color="auto" w:fill="00FFFF"/>
        </w:rPr>
        <w:t>few</w:t>
      </w:r>
      <w:r w:rsidRPr="008F7F3D">
        <w:rPr>
          <w:rFonts w:eastAsia="Times New Roman"/>
          <w:b/>
          <w:bCs/>
          <w:color w:val="000000"/>
          <w:u w:val="single"/>
        </w:rPr>
        <w:t>, if any, direct</w:t>
      </w:r>
      <w:r w:rsidRPr="008F7F3D">
        <w:rPr>
          <w:rFonts w:eastAsia="Times New Roman"/>
          <w:color w:val="000000"/>
        </w:rPr>
        <w:t> </w:t>
      </w:r>
      <w:r w:rsidRPr="008F7F3D">
        <w:rPr>
          <w:rFonts w:eastAsia="Times New Roman"/>
          <w:b/>
          <w:bCs/>
          <w:color w:val="000000"/>
          <w:u w:val="single"/>
          <w:shd w:val="clear" w:color="auto" w:fill="00FFFF"/>
        </w:rPr>
        <w:t>rewards</w:t>
      </w:r>
      <w:r w:rsidRPr="008F7F3D">
        <w:rPr>
          <w:rFonts w:eastAsia="Times New Roman"/>
          <w:color w:val="000000"/>
        </w:rPr>
        <w:t> </w:t>
      </w:r>
      <w:r w:rsidRPr="008F7F3D">
        <w:rPr>
          <w:rFonts w:eastAsia="Times New Roman"/>
          <w:b/>
          <w:bCs/>
          <w:color w:val="000000"/>
          <w:u w:val="single"/>
          <w:shd w:val="clear" w:color="auto" w:fill="00FFFF"/>
        </w:rPr>
        <w:t>to</w:t>
      </w:r>
      <w:r w:rsidRPr="008F7F3D">
        <w:rPr>
          <w:rFonts w:eastAsia="Times New Roman"/>
          <w:color w:val="000000"/>
        </w:rPr>
        <w:t> </w:t>
      </w:r>
      <w:r w:rsidRPr="008F7F3D">
        <w:rPr>
          <w:rFonts w:eastAsia="Times New Roman"/>
          <w:b/>
          <w:bCs/>
          <w:color w:val="000000"/>
          <w:u w:val="single"/>
        </w:rPr>
        <w:t>local</w:t>
      </w:r>
      <w:r w:rsidRPr="008F7F3D">
        <w:rPr>
          <w:rFonts w:eastAsia="Times New Roman"/>
          <w:color w:val="000000"/>
        </w:rPr>
        <w:t> </w:t>
      </w:r>
      <w:r w:rsidRPr="008F7F3D">
        <w:rPr>
          <w:rFonts w:eastAsia="Times New Roman"/>
          <w:b/>
          <w:bCs/>
          <w:color w:val="000000"/>
          <w:u w:val="single"/>
          <w:shd w:val="clear" w:color="auto" w:fill="00FFFF"/>
        </w:rPr>
        <w:t>voters</w:t>
      </w:r>
      <w:r w:rsidRPr="008F7F3D">
        <w:rPr>
          <w:rFonts w:eastAsia="Times New Roman"/>
          <w:color w:val="000000"/>
          <w:u w:val="single"/>
        </w:rPr>
        <w:t>.</w:t>
      </w:r>
    </w:p>
    <w:p w14:paraId="158F0EE8" w14:textId="77777777" w:rsidR="0044442E" w:rsidRPr="008F7F3D" w:rsidRDefault="0044442E" w:rsidP="0044442E">
      <w:pPr>
        <w:spacing w:line="235" w:lineRule="atLeast"/>
        <w:rPr>
          <w:rFonts w:eastAsia="Times New Roman"/>
          <w:color w:val="000000"/>
        </w:rPr>
      </w:pPr>
      <w:r w:rsidRPr="008F7F3D">
        <w:rPr>
          <w:rFonts w:eastAsia="Times New Roman"/>
          <w:color w:val="000000"/>
          <w:u w:val="single"/>
        </w:rPr>
        <w:t>Finally, there is an ideational shortfall</w:t>
      </w:r>
      <w:r w:rsidRPr="008F7F3D">
        <w:rPr>
          <w:rFonts w:eastAsia="Times New Roman"/>
          <w:color w:val="000000"/>
        </w:rPr>
        <w:t>. At the end of the Cold War, Australia was optimistic that its brand of liberal democratic capitalism represented the way of the future. In the early 2000s, many outside the West hoped new — and exportable — forms of government beyond the ‘Washington consensus’ could be developed. Both dreams have fallen short. Without clear and compelling ideas, </w:t>
      </w:r>
      <w:r w:rsidRPr="008F7F3D">
        <w:rPr>
          <w:rFonts w:eastAsia="Times New Roman"/>
          <w:color w:val="000000"/>
          <w:u w:val="single"/>
        </w:rPr>
        <w:t>it is hard to justify building expensive</w:t>
      </w:r>
      <w:r w:rsidRPr="008F7F3D">
        <w:rPr>
          <w:rFonts w:eastAsia="Times New Roman"/>
          <w:color w:val="000000"/>
        </w:rPr>
        <w:t> </w:t>
      </w:r>
      <w:r w:rsidRPr="008F7F3D">
        <w:rPr>
          <w:rFonts w:eastAsia="Times New Roman"/>
          <w:color w:val="000000"/>
          <w:u w:val="single"/>
        </w:rPr>
        <w:t>organisational</w:t>
      </w:r>
      <w:r w:rsidRPr="008F7F3D">
        <w:rPr>
          <w:rFonts w:eastAsia="Times New Roman"/>
          <w:color w:val="000000"/>
        </w:rPr>
        <w:t> </w:t>
      </w:r>
      <w:r w:rsidRPr="008F7F3D">
        <w:rPr>
          <w:rFonts w:eastAsia="Times New Roman"/>
          <w:color w:val="000000"/>
          <w:u w:val="single"/>
        </w:rPr>
        <w:t>platforms or risking serious criticism to promote change among your</w:t>
      </w:r>
      <w:r w:rsidRPr="008F7F3D">
        <w:rPr>
          <w:rFonts w:eastAsia="Times New Roman"/>
          <w:color w:val="000000"/>
        </w:rPr>
        <w:t> </w:t>
      </w:r>
      <w:r w:rsidRPr="008F7F3D">
        <w:rPr>
          <w:rFonts w:eastAsia="Times New Roman"/>
          <w:color w:val="000000"/>
          <w:u w:val="single"/>
        </w:rPr>
        <w:t>neighbours.</w:t>
      </w:r>
    </w:p>
    <w:p w14:paraId="2C3BA117" w14:textId="77777777" w:rsidR="0044442E" w:rsidRPr="008F7F3D" w:rsidRDefault="0044442E" w:rsidP="0044442E">
      <w:pPr>
        <w:spacing w:line="235" w:lineRule="atLeast"/>
        <w:rPr>
          <w:rFonts w:eastAsia="Times New Roman"/>
          <w:color w:val="000000"/>
        </w:rPr>
      </w:pPr>
      <w:r w:rsidRPr="008F7F3D">
        <w:rPr>
          <w:rFonts w:eastAsia="Times New Roman"/>
          <w:color w:val="000000"/>
          <w:u w:val="single"/>
        </w:rPr>
        <w:t>Middle powers will continue to be interested in the norms of their regions and how they can proactively influence them to seek peace and prosperity</w:t>
      </w:r>
      <w:r w:rsidRPr="008F7F3D">
        <w:rPr>
          <w:rFonts w:eastAsia="Times New Roman"/>
          <w:color w:val="000000"/>
        </w:rPr>
        <w:t>. </w:t>
      </w:r>
      <w:r w:rsidRPr="008F7F3D">
        <w:rPr>
          <w:rFonts w:eastAsia="Times New Roman"/>
          <w:color w:val="000000"/>
          <w:u w:val="single"/>
        </w:rPr>
        <w:t>Yet the bar for genuine</w:t>
      </w:r>
      <w:r w:rsidRPr="008F7F3D">
        <w:rPr>
          <w:rFonts w:eastAsia="Times New Roman"/>
          <w:color w:val="000000"/>
        </w:rPr>
        <w:t> </w:t>
      </w:r>
      <w:r w:rsidRPr="008F7F3D">
        <w:rPr>
          <w:rFonts w:eastAsia="Times New Roman"/>
          <w:color w:val="000000"/>
          <w:u w:val="single"/>
          <w:shd w:val="clear" w:color="auto" w:fill="00FFFF"/>
        </w:rPr>
        <w:t>norm</w:t>
      </w:r>
      <w:r w:rsidRPr="008F7F3D">
        <w:rPr>
          <w:rFonts w:eastAsia="Times New Roman"/>
          <w:color w:val="000000"/>
        </w:rPr>
        <w:t> </w:t>
      </w:r>
      <w:r w:rsidRPr="008F7F3D">
        <w:rPr>
          <w:rFonts w:eastAsia="Times New Roman"/>
          <w:color w:val="000000"/>
          <w:u w:val="single"/>
          <w:shd w:val="clear" w:color="auto" w:fill="00FFFF"/>
        </w:rPr>
        <w:t>entrepreneurship</w:t>
      </w:r>
      <w:r w:rsidRPr="008F7F3D">
        <w:rPr>
          <w:rFonts w:eastAsia="Times New Roman"/>
          <w:color w:val="000000"/>
        </w:rPr>
        <w:t>, which was only barely approachable at the end of the 20th-century, </w:t>
      </w:r>
      <w:r w:rsidRPr="008F7F3D">
        <w:rPr>
          <w:rFonts w:eastAsia="Times New Roman"/>
          <w:b/>
          <w:bCs/>
          <w:color w:val="000000"/>
          <w:u w:val="single"/>
          <w:shd w:val="clear" w:color="auto" w:fill="00FFFF"/>
        </w:rPr>
        <w:t>seems</w:t>
      </w:r>
      <w:r w:rsidRPr="008F7F3D">
        <w:rPr>
          <w:rFonts w:eastAsia="Times New Roman"/>
          <w:color w:val="000000"/>
        </w:rPr>
        <w:t> </w:t>
      </w:r>
      <w:r w:rsidRPr="008F7F3D">
        <w:rPr>
          <w:rFonts w:eastAsia="Times New Roman"/>
          <w:b/>
          <w:bCs/>
          <w:color w:val="000000"/>
          <w:u w:val="single"/>
        </w:rPr>
        <w:t>to be moving</w:t>
      </w:r>
      <w:r w:rsidRPr="008F7F3D">
        <w:rPr>
          <w:rFonts w:eastAsia="Times New Roman"/>
          <w:color w:val="000000"/>
        </w:rPr>
        <w:t> </w:t>
      </w:r>
      <w:r w:rsidRPr="008F7F3D">
        <w:rPr>
          <w:rFonts w:eastAsia="Times New Roman"/>
          <w:b/>
          <w:bCs/>
          <w:color w:val="000000"/>
          <w:u w:val="single"/>
          <w:shd w:val="clear" w:color="auto" w:fill="00FFFF"/>
        </w:rPr>
        <w:t>steadily out of reach</w:t>
      </w:r>
      <w:r w:rsidRPr="008F7F3D">
        <w:rPr>
          <w:rFonts w:eastAsia="Times New Roman"/>
          <w:color w:val="000000"/>
        </w:rPr>
        <w:t> in the 21st. Instead, we are likely to see middle powers being more reactive in their approach, with shorter time horizons and more transactional practices. Power can be doubted, but not forever.</w:t>
      </w:r>
    </w:p>
    <w:p w14:paraId="069FBBC9" w14:textId="77777777" w:rsidR="0044442E" w:rsidRDefault="0044442E" w:rsidP="0044442E">
      <w:pPr>
        <w:pStyle w:val="Heading3"/>
      </w:pPr>
      <w:r>
        <w:t>2</w:t>
      </w:r>
    </w:p>
    <w:p w14:paraId="38F3CBFC" w14:textId="77777777" w:rsidR="0044442E" w:rsidRDefault="0044442E" w:rsidP="0044442E">
      <w:pPr>
        <w:pStyle w:val="Heading4"/>
      </w:pPr>
      <w:r>
        <w:t xml:space="preserve">No </w:t>
      </w:r>
      <w:r w:rsidRPr="00CB599A">
        <w:rPr>
          <w:u w:val="single"/>
        </w:rPr>
        <w:t>polycrisis</w:t>
      </w:r>
      <w:r>
        <w:t xml:space="preserve">---complexity is </w:t>
      </w:r>
      <w:r w:rsidRPr="00CB599A">
        <w:rPr>
          <w:u w:val="single"/>
        </w:rPr>
        <w:t>exaggerated</w:t>
      </w:r>
      <w:r>
        <w:t xml:space="preserve"> and </w:t>
      </w:r>
      <w:r w:rsidRPr="00CB599A">
        <w:rPr>
          <w:u w:val="single"/>
        </w:rPr>
        <w:t>self-correcting</w:t>
      </w:r>
      <w:r>
        <w:t>.</w:t>
      </w:r>
    </w:p>
    <w:p w14:paraId="7BE564B3" w14:textId="77777777" w:rsidR="0044442E" w:rsidRDefault="0044442E" w:rsidP="0044442E">
      <w:r w:rsidRPr="00CB599A">
        <w:rPr>
          <w:rStyle w:val="Style13ptBold"/>
        </w:rPr>
        <w:t>Drezner 23</w:t>
      </w:r>
      <w:r>
        <w:t xml:space="preserve"> [Daniel Drezner (Professor of international politics, Fletcher School of Law and Diplomacy, Tufts University, nonresident senior fellow, Chicago Council on Global Affairs), 1-28-2023, “Are we headed toward a “polycrisis”? The buzzword of the moment, explained.,” Vox, https://www.vox.com/23572710/polycrisis-davos-history-climate-russia-ukraine-inflation, njn]</w:t>
      </w:r>
    </w:p>
    <w:p w14:paraId="2A552548" w14:textId="77777777" w:rsidR="0044442E" w:rsidRPr="00CB599A" w:rsidRDefault="0044442E" w:rsidP="0044442E">
      <w:pPr>
        <w:rPr>
          <w:sz w:val="16"/>
        </w:rPr>
      </w:pPr>
      <w:r w:rsidRPr="00CB599A">
        <w:rPr>
          <w:sz w:val="16"/>
        </w:rPr>
        <w:t xml:space="preserve">There is </w:t>
      </w:r>
      <w:r w:rsidRPr="007B141B">
        <w:rPr>
          <w:rStyle w:val="StyleUnderline"/>
        </w:rPr>
        <w:t xml:space="preserve">nothing that </w:t>
      </w:r>
      <w:r w:rsidRPr="007B141B">
        <w:rPr>
          <w:rStyle w:val="Emphasis"/>
        </w:rPr>
        <w:t>Davos</w:t>
      </w:r>
      <w:r w:rsidRPr="007B141B">
        <w:rPr>
          <w:rStyle w:val="StyleUnderline"/>
        </w:rPr>
        <w:t xml:space="preserve"> loves more than a </w:t>
      </w:r>
      <w:r w:rsidRPr="007B141B">
        <w:rPr>
          <w:rStyle w:val="Emphasis"/>
        </w:rPr>
        <w:t>good buzzword</w:t>
      </w:r>
      <w:r w:rsidRPr="00CB599A">
        <w:rPr>
          <w:sz w:val="16"/>
        </w:rPr>
        <w:t>, and in 2023 that buzzword was “polycrisis.”</w:t>
      </w:r>
    </w:p>
    <w:p w14:paraId="1F84178C" w14:textId="77777777" w:rsidR="0044442E" w:rsidRPr="00CB599A" w:rsidRDefault="0044442E" w:rsidP="0044442E">
      <w:pPr>
        <w:rPr>
          <w:sz w:val="16"/>
        </w:rPr>
      </w:pPr>
      <w:r w:rsidRPr="00CB599A">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298807EA" w14:textId="77777777" w:rsidR="0044442E" w:rsidRPr="00CB599A" w:rsidRDefault="0044442E" w:rsidP="0044442E">
      <w:pPr>
        <w:rPr>
          <w:sz w:val="16"/>
        </w:rPr>
      </w:pPr>
      <w:r w:rsidRPr="00CB599A">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62A45C5F" w14:textId="77777777" w:rsidR="0044442E" w:rsidRPr="00CB599A" w:rsidRDefault="0044442E" w:rsidP="0044442E">
      <w:pPr>
        <w:rPr>
          <w:sz w:val="16"/>
        </w:rPr>
      </w:pPr>
      <w:r w:rsidRPr="00CB599A">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56788379" w14:textId="77777777" w:rsidR="0044442E" w:rsidRDefault="0044442E" w:rsidP="0044442E">
      <w:pPr>
        <w:rPr>
          <w:sz w:val="16"/>
        </w:rPr>
      </w:pPr>
      <w:r w:rsidRPr="009D3148">
        <w:rPr>
          <w:sz w:val="16"/>
        </w:rPr>
        <w:t xml:space="preserve">That is a legitimate concern. </w:t>
      </w:r>
      <w:r w:rsidRPr="00CB599A">
        <w:rPr>
          <w:rStyle w:val="StyleUnderline"/>
        </w:rPr>
        <w:t xml:space="preserve">Just because the concept of </w:t>
      </w:r>
      <w:r w:rsidRPr="009D3148">
        <w:rPr>
          <w:rStyle w:val="StyleUnderline"/>
        </w:rPr>
        <w:t xml:space="preserve">a </w:t>
      </w:r>
      <w:r w:rsidRPr="009D3148">
        <w:rPr>
          <w:rStyle w:val="Emphasis"/>
        </w:rPr>
        <w:t>polycrisis</w:t>
      </w:r>
      <w:r w:rsidRPr="009D3148">
        <w:rPr>
          <w:rStyle w:val="StyleUnderline"/>
        </w:rPr>
        <w:t xml:space="preserve"> is real</w:t>
      </w:r>
      <w:r w:rsidRPr="009D3148">
        <w:rPr>
          <w:sz w:val="16"/>
        </w:rPr>
        <w:t xml:space="preserve">, however, </w:t>
      </w:r>
      <w:r w:rsidRPr="009D3148">
        <w:rPr>
          <w:rStyle w:val="StyleUnderline"/>
        </w:rPr>
        <w:t>does not mean that the logic</w:t>
      </w:r>
      <w:r w:rsidRPr="009D3148">
        <w:rPr>
          <w:sz w:val="16"/>
        </w:rPr>
        <w:t xml:space="preserve"> behind a polycrisis </w:t>
      </w:r>
      <w:r w:rsidRPr="009D3148">
        <w:rPr>
          <w:rStyle w:val="StyleUnderline"/>
        </w:rPr>
        <w:t>is ironclad</w:t>
      </w:r>
      <w:r w:rsidRPr="009D3148">
        <w:rPr>
          <w:sz w:val="16"/>
        </w:rPr>
        <w:t xml:space="preserve">. Some of it </w:t>
      </w:r>
      <w:r w:rsidRPr="009D3148">
        <w:rPr>
          <w:rStyle w:val="StyleUnderline"/>
        </w:rPr>
        <w:t>echoes 1970s concerns about resource depletion combined with an increasing population</w:t>
      </w:r>
      <w:r w:rsidRPr="009D3148">
        <w:rPr>
          <w:sz w:val="16"/>
        </w:rPr>
        <w:t xml:space="preserve"> — in other words, </w:t>
      </w:r>
      <w:r w:rsidRPr="009D3148">
        <w:rPr>
          <w:rStyle w:val="Emphasis"/>
        </w:rPr>
        <w:t>neo-Malthusianism gussied up</w:t>
      </w:r>
      <w:r w:rsidRPr="009D3148">
        <w:rPr>
          <w:rStyle w:val="StyleUnderline"/>
        </w:rPr>
        <w:t xml:space="preserve"> to sound fancy</w:t>
      </w:r>
      <w:r w:rsidRPr="009D3148">
        <w:rPr>
          <w:sz w:val="16"/>
        </w:rPr>
        <w:t xml:space="preserve">. A lot more of it can be reduced to </w:t>
      </w:r>
      <w:r w:rsidRPr="009D3148">
        <w:rPr>
          <w:rStyle w:val="StyleUnderline"/>
        </w:rPr>
        <w:t xml:space="preserve">concerns about </w:t>
      </w:r>
      <w:r w:rsidRPr="009D3148">
        <w:rPr>
          <w:rStyle w:val="Emphasis"/>
        </w:rPr>
        <w:t>climate change</w:t>
      </w:r>
      <w:r w:rsidRPr="009D3148">
        <w:rPr>
          <w:sz w:val="16"/>
        </w:rPr>
        <w:t xml:space="preserve">, which </w:t>
      </w:r>
      <w:r w:rsidRPr="009D3148">
        <w:rPr>
          <w:rStyle w:val="StyleUnderline"/>
        </w:rPr>
        <w:t xml:space="preserve">are real but </w:t>
      </w:r>
      <w:r w:rsidRPr="009D3148">
        <w:rPr>
          <w:rStyle w:val="Emphasis"/>
        </w:rPr>
        <w:t>not poly</w:t>
      </w:r>
      <w:r w:rsidRPr="009D3148">
        <w:rPr>
          <w:rStyle w:val="StyleUnderline"/>
        </w:rPr>
        <w:t>-anything</w:t>
      </w:r>
      <w:r w:rsidRPr="009D3148">
        <w:rPr>
          <w:sz w:val="16"/>
        </w:rPr>
        <w:t xml:space="preserve">. Those </w:t>
      </w:r>
      <w:r w:rsidRPr="009D3148">
        <w:rPr>
          <w:rStyle w:val="StyleUnderline"/>
        </w:rPr>
        <w:t xml:space="preserve">warnings about a </w:t>
      </w:r>
      <w:r w:rsidRPr="009D3148">
        <w:rPr>
          <w:rStyle w:val="Emphasis"/>
          <w:highlight w:val="cyan"/>
        </w:rPr>
        <w:t>polycrisis</w:t>
      </w:r>
      <w:r w:rsidRPr="009D3148">
        <w:rPr>
          <w:sz w:val="16"/>
        </w:rPr>
        <w:t xml:space="preserve"> might be well-intentioned, but they also </w:t>
      </w:r>
      <w:r w:rsidRPr="009D3148">
        <w:rPr>
          <w:rStyle w:val="StyleUnderline"/>
          <w:highlight w:val="cyan"/>
        </w:rPr>
        <w:t>assume</w:t>
      </w:r>
      <w:r w:rsidRPr="009D3148">
        <w:rPr>
          <w:rStyle w:val="StyleUnderline"/>
        </w:rPr>
        <w:t xml:space="preserve"> the existence of powerful </w:t>
      </w:r>
      <w:r w:rsidRPr="009D3148">
        <w:rPr>
          <w:rStyle w:val="Emphasis"/>
          <w:highlight w:val="cyan"/>
        </w:rPr>
        <w:t>negative feedback</w:t>
      </w:r>
      <w:r w:rsidRPr="009D3148">
        <w:rPr>
          <w:rStyle w:val="StyleUnderline"/>
        </w:rPr>
        <w:t xml:space="preserve"> effect</w:t>
      </w:r>
      <w:r w:rsidRPr="009D3148">
        <w:rPr>
          <w:rStyle w:val="Emphasis"/>
          <w:highlight w:val="cyan"/>
        </w:rPr>
        <w:t>s</w:t>
      </w:r>
      <w:r w:rsidRPr="009D3148">
        <w:rPr>
          <w:rStyle w:val="StyleUnderline"/>
          <w:highlight w:val="cyan"/>
        </w:rPr>
        <w:t xml:space="preserve"> that may </w:t>
      </w:r>
      <w:r w:rsidRPr="009D3148">
        <w:rPr>
          <w:rStyle w:val="Emphasis"/>
          <w:highlight w:val="cyan"/>
        </w:rPr>
        <w:t>not</w:t>
      </w:r>
      <w:r w:rsidRPr="009D3148">
        <w:rPr>
          <w:rStyle w:val="Emphasis"/>
        </w:rPr>
        <w:t xml:space="preserve"> actually </w:t>
      </w:r>
      <w:r w:rsidRPr="009D3148">
        <w:rPr>
          <w:rStyle w:val="Emphasis"/>
          <w:highlight w:val="cyan"/>
        </w:rPr>
        <w:t>exist</w:t>
      </w:r>
      <w:r w:rsidRPr="009D3148">
        <w:rPr>
          <w:sz w:val="16"/>
        </w:rPr>
        <w:t>.</w:t>
      </w:r>
    </w:p>
    <w:p w14:paraId="6858A66D" w14:textId="77777777" w:rsidR="0044442E" w:rsidRPr="009D3148" w:rsidRDefault="0044442E" w:rsidP="0044442E">
      <w:r>
        <w:t>&lt;&lt;TEXT CONDENSED, NONE OMITTED&gt;&gt;</w:t>
      </w:r>
    </w:p>
    <w:p w14:paraId="2BF58BE6" w14:textId="77777777" w:rsidR="0044442E" w:rsidRDefault="0044442E" w:rsidP="0044442E">
      <w:pPr>
        <w:rPr>
          <w:sz w:val="12"/>
        </w:rPr>
      </w:pPr>
      <w:r w:rsidRPr="009D3148">
        <w:rPr>
          <w:sz w:val="12"/>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Or look at the World Economic Forum’s similar chart: Or, if you prefer sci-fi narratives as a means to better comprehension, watch this clip from Amazon Prime’s The Peripheral, which talks about a cluster of events called “The Jackpot” in a way that sounds awfully similar to a polycrisis. How real is the polycrisis? Take a second now and consider all the shocks that have buffeted you, dear reader, in the past few years alone. 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 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0604CA67" w14:textId="77777777" w:rsidR="0044442E" w:rsidRPr="009D3148" w:rsidRDefault="0044442E" w:rsidP="0044442E">
      <w:r>
        <w:t>&lt;&lt;PARAGRAPH INTEGRITY RESUMES&gt;&gt;</w:t>
      </w:r>
    </w:p>
    <w:p w14:paraId="00D58EB7" w14:textId="77777777" w:rsidR="0044442E" w:rsidRPr="009D3148" w:rsidRDefault="0044442E" w:rsidP="0044442E">
      <w:pPr>
        <w:rPr>
          <w:rStyle w:val="StyleUnderline"/>
        </w:rPr>
      </w:pPr>
      <w:r w:rsidRPr="009D3148">
        <w:rPr>
          <w:sz w:val="16"/>
        </w:rPr>
        <w:t xml:space="preserve">So maybe Niall Ferguson has a point; </w:t>
      </w:r>
      <w:r w:rsidRPr="009D3148">
        <w:rPr>
          <w:rStyle w:val="StyleUnderline"/>
        </w:rPr>
        <w:t xml:space="preserve">what some are calling a </w:t>
      </w:r>
      <w:r w:rsidRPr="009D3148">
        <w:rPr>
          <w:rStyle w:val="Emphasis"/>
        </w:rPr>
        <w:t>polycrisis</w:t>
      </w:r>
      <w:r w:rsidRPr="009D3148">
        <w:rPr>
          <w:rStyle w:val="StyleUnderline"/>
        </w:rPr>
        <w:t xml:space="preserve"> could just be </w:t>
      </w:r>
      <w:r w:rsidRPr="009D3148">
        <w:rPr>
          <w:rStyle w:val="Emphasis"/>
        </w:rPr>
        <w:t>history rhyming</w:t>
      </w:r>
      <w:r w:rsidRPr="009D3148">
        <w:rPr>
          <w:rStyle w:val="StyleUnderline"/>
        </w:rPr>
        <w:t xml:space="preserve"> with itself.</w:t>
      </w:r>
    </w:p>
    <w:p w14:paraId="1BD0A5ED" w14:textId="77777777" w:rsidR="0044442E" w:rsidRPr="009D3148" w:rsidRDefault="0044442E" w:rsidP="0044442E">
      <w:pPr>
        <w:rPr>
          <w:sz w:val="16"/>
        </w:rPr>
      </w:pPr>
      <w:r w:rsidRPr="009D3148">
        <w:rPr>
          <w:sz w:val="16"/>
        </w:rPr>
        <w:t xml:space="preserve">Those </w:t>
      </w:r>
      <w:r w:rsidRPr="009D3148">
        <w:rPr>
          <w:rStyle w:val="StyleUnderline"/>
        </w:rPr>
        <w:t xml:space="preserve">warning about a </w:t>
      </w:r>
      <w:r w:rsidRPr="009D3148">
        <w:rPr>
          <w:rStyle w:val="Emphasis"/>
        </w:rPr>
        <w:t>polycrisis</w:t>
      </w:r>
      <w:r w:rsidRPr="009D3148">
        <w:rPr>
          <w:sz w:val="16"/>
        </w:rPr>
        <w:t xml:space="preserve"> vigorously dispute this. They </w:t>
      </w:r>
      <w:r w:rsidRPr="009D3148">
        <w:rPr>
          <w:rStyle w:val="StyleUnderline"/>
        </w:rPr>
        <w:t xml:space="preserve">argue that the growing </w:t>
      </w:r>
      <w:r w:rsidRPr="009D3148">
        <w:rPr>
          <w:rStyle w:val="Emphasis"/>
        </w:rPr>
        <w:t>synchronization</w:t>
      </w:r>
      <w:r w:rsidRPr="009D3148">
        <w:rPr>
          <w:rStyle w:val="StyleUnderline"/>
        </w:rPr>
        <w:t xml:space="preserve"> and </w:t>
      </w:r>
      <w:r w:rsidRPr="009D3148">
        <w:rPr>
          <w:rStyle w:val="Emphasis"/>
          <w:highlight w:val="cyan"/>
        </w:rPr>
        <w:t>interconnectivity</w:t>
      </w:r>
      <w:r w:rsidRPr="009D3148">
        <w:rPr>
          <w:rStyle w:val="StyleUnderline"/>
        </w:rPr>
        <w:t xml:space="preserve"> of systemic risks increases the chance of a polycrisis</w:t>
      </w:r>
      <w:r w:rsidRPr="009D3148">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2E7A255B" w14:textId="77777777" w:rsidR="0044442E" w:rsidRPr="009D3148" w:rsidRDefault="0044442E" w:rsidP="0044442E">
      <w:pPr>
        <w:rPr>
          <w:sz w:val="16"/>
        </w:rPr>
      </w:pPr>
      <w:r w:rsidRPr="009D3148">
        <w:rPr>
          <w:rStyle w:val="StyleUnderline"/>
        </w:rPr>
        <w:t xml:space="preserve">These </w:t>
      </w:r>
      <w:r w:rsidRPr="009D3148">
        <w:rPr>
          <w:rStyle w:val="StyleUnderline"/>
          <w:highlight w:val="cyan"/>
        </w:rPr>
        <w:t>concerns are</w:t>
      </w:r>
      <w:r w:rsidRPr="009D3148">
        <w:rPr>
          <w:rStyle w:val="StyleUnderline"/>
        </w:rPr>
        <w:t xml:space="preserve"> borderline </w:t>
      </w:r>
      <w:r w:rsidRPr="009D3148">
        <w:rPr>
          <w:rStyle w:val="Emphasis"/>
          <w:highlight w:val="cyan"/>
        </w:rPr>
        <w:t>Malthusian</w:t>
      </w:r>
      <w:r w:rsidRPr="009D3148">
        <w:rPr>
          <w:sz w:val="16"/>
        </w:rPr>
        <w:t xml:space="preserve">. Thomas Malthus famously warned that the human population would exponentially outstrip mankind’s capacity to grow food. </w:t>
      </w:r>
      <w:r w:rsidRPr="009D3148">
        <w:rPr>
          <w:rStyle w:val="StyleUnderline"/>
        </w:rPr>
        <w:t xml:space="preserve">This proved to be </w:t>
      </w:r>
      <w:r w:rsidRPr="009D3148">
        <w:rPr>
          <w:rStyle w:val="Emphasis"/>
        </w:rPr>
        <w:t>spectacularly wrong</w:t>
      </w:r>
      <w:r w:rsidRPr="009D3148">
        <w:rPr>
          <w:sz w:val="16"/>
        </w:rPr>
        <w:t xml:space="preserve">, but the power of Malthusian logic remains. </w:t>
      </w:r>
      <w:r w:rsidRPr="009D3148">
        <w:rPr>
          <w:rStyle w:val="Emphasis"/>
        </w:rPr>
        <w:t>Neo-Malthusians</w:t>
      </w:r>
      <w:r w:rsidRPr="009D3148">
        <w:rPr>
          <w:rStyle w:val="StyleUnderline"/>
        </w:rPr>
        <w:t xml:space="preserve"> are less concerned about food specifically and more about human civilization </w:t>
      </w:r>
      <w:r w:rsidRPr="009D3148">
        <w:rPr>
          <w:rStyle w:val="Emphasis"/>
        </w:rPr>
        <w:t>outstripping</w:t>
      </w:r>
      <w:r w:rsidRPr="009D3148">
        <w:rPr>
          <w:sz w:val="16"/>
        </w:rPr>
        <w:t xml:space="preserve"> other necessary </w:t>
      </w:r>
      <w:r w:rsidRPr="009D3148">
        <w:rPr>
          <w:rStyle w:val="StyleUnderline"/>
        </w:rPr>
        <w:t>resources</w:t>
      </w:r>
      <w:r w:rsidRPr="009D3148">
        <w:rPr>
          <w:sz w:val="16"/>
        </w:rPr>
        <w:t>.</w:t>
      </w:r>
    </w:p>
    <w:p w14:paraId="1EF7D224" w14:textId="77777777" w:rsidR="0044442E" w:rsidRPr="009D3148" w:rsidRDefault="0044442E" w:rsidP="0044442E">
      <w:pPr>
        <w:rPr>
          <w:sz w:val="16"/>
        </w:rPr>
      </w:pPr>
      <w:r w:rsidRPr="009D3148">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24456225" w14:textId="77777777" w:rsidR="0044442E" w:rsidRPr="009D3148" w:rsidRDefault="0044442E" w:rsidP="0044442E">
      <w:pPr>
        <w:rPr>
          <w:rStyle w:val="StyleUnderline"/>
        </w:rPr>
      </w:pPr>
      <w:r w:rsidRPr="009D3148">
        <w:rPr>
          <w:sz w:val="16"/>
        </w:rPr>
        <w:t xml:space="preserve">Concerns about climate change should not be minimized. At the same time, there are ways in which </w:t>
      </w:r>
      <w:r w:rsidRPr="009D3148">
        <w:rPr>
          <w:rStyle w:val="StyleUnderline"/>
        </w:rPr>
        <w:t xml:space="preserve">the notion of a polycrisis </w:t>
      </w:r>
      <w:r w:rsidRPr="009D3148">
        <w:rPr>
          <w:rStyle w:val="Emphasis"/>
        </w:rPr>
        <w:t>obfuscates</w:t>
      </w:r>
      <w:r w:rsidRPr="009D3148">
        <w:rPr>
          <w:rStyle w:val="StyleUnderline"/>
        </w:rPr>
        <w:t xml:space="preserve"> more than it reveals.</w:t>
      </w:r>
    </w:p>
    <w:p w14:paraId="14D2E3F9" w14:textId="77777777" w:rsidR="0044442E" w:rsidRPr="009D3148" w:rsidRDefault="0044442E" w:rsidP="0044442E">
      <w:pPr>
        <w:rPr>
          <w:sz w:val="16"/>
        </w:rPr>
      </w:pPr>
      <w:r w:rsidRPr="009D3148">
        <w:rPr>
          <w:sz w:val="16"/>
        </w:rPr>
        <w:t>Looking at the charts above makes it seem as though little can be done to prevent a polycrisis. Indeed, the Cascade Institute paper is written as though the polycrisis has already happened.</w:t>
      </w:r>
    </w:p>
    <w:p w14:paraId="79807DF7" w14:textId="77777777" w:rsidR="0044442E" w:rsidRPr="009D3148" w:rsidRDefault="0044442E" w:rsidP="0044442E">
      <w:pPr>
        <w:rPr>
          <w:rStyle w:val="StyleUnderline"/>
        </w:rPr>
      </w:pPr>
      <w:r w:rsidRPr="009D3148">
        <w:rPr>
          <w:rStyle w:val="StyleUnderline"/>
        </w:rPr>
        <w:t xml:space="preserve">This sort of framing is bound to generate a sense of </w:t>
      </w:r>
      <w:r w:rsidRPr="009D3148">
        <w:rPr>
          <w:rStyle w:val="Emphasis"/>
        </w:rPr>
        <w:t>helplessness</w:t>
      </w:r>
      <w:r w:rsidRPr="009D3148">
        <w:rPr>
          <w:rStyle w:val="StyleUnderline"/>
        </w:rPr>
        <w:t xml:space="preserve"> in the face of overwhelming </w:t>
      </w:r>
      <w:r w:rsidRPr="009D3148">
        <w:rPr>
          <w:rStyle w:val="Emphasis"/>
        </w:rPr>
        <w:t>complexity</w:t>
      </w:r>
      <w:r w:rsidRPr="009D3148">
        <w:rPr>
          <w:sz w:val="16"/>
        </w:rPr>
        <w:t xml:space="preserve"> and crisis. In The Rhetoric of Reaction, Albert Hirschman warned about the “futility thesis” — the </w:t>
      </w:r>
      <w:r w:rsidRPr="009D3148">
        <w:rPr>
          <w:rStyle w:val="Emphasis"/>
        </w:rPr>
        <w:t>rejection</w:t>
      </w:r>
      <w:r w:rsidRPr="009D3148">
        <w:rPr>
          <w:rStyle w:val="StyleUnderline"/>
        </w:rPr>
        <w:t xml:space="preserve"> of preventive action due to a fatalis</w:t>
      </w:r>
      <w:r w:rsidRPr="009D3148">
        <w:rPr>
          <w:rStyle w:val="Emphasis"/>
        </w:rPr>
        <w:t>tic belief</w:t>
      </w:r>
      <w:r w:rsidRPr="009D3148">
        <w:rPr>
          <w:rStyle w:val="StyleUnderline"/>
        </w:rPr>
        <w:t xml:space="preserve"> that it is simply </w:t>
      </w:r>
      <w:r w:rsidRPr="009D3148">
        <w:rPr>
          <w:rStyle w:val="Emphasis"/>
        </w:rPr>
        <w:t>too late</w:t>
      </w:r>
      <w:r w:rsidRPr="009D3148">
        <w:rPr>
          <w:rStyle w:val="StyleUnderline"/>
        </w:rPr>
        <w:t>.</w:t>
      </w:r>
    </w:p>
    <w:p w14:paraId="516D5F42" w14:textId="77777777" w:rsidR="0044442E" w:rsidRPr="009D3148" w:rsidRDefault="0044442E" w:rsidP="0044442E">
      <w:pPr>
        <w:rPr>
          <w:sz w:val="16"/>
        </w:rPr>
      </w:pPr>
      <w:r w:rsidRPr="009D3148">
        <w:rPr>
          <w:rStyle w:val="StyleUnderline"/>
        </w:rPr>
        <w:t xml:space="preserve">It is </w:t>
      </w:r>
      <w:r w:rsidRPr="009D3148">
        <w:rPr>
          <w:rStyle w:val="Emphasis"/>
        </w:rPr>
        <w:t>far from obvious</w:t>
      </w:r>
      <w:r w:rsidRPr="009D3148">
        <w:rPr>
          <w:rStyle w:val="StyleUnderline"/>
        </w:rPr>
        <w:t xml:space="preserve"> that there will be a </w:t>
      </w:r>
      <w:r w:rsidRPr="009D3148">
        <w:rPr>
          <w:rStyle w:val="Emphasis"/>
        </w:rPr>
        <w:t>polycrisis</w:t>
      </w:r>
      <w:r w:rsidRPr="009D3148">
        <w:rPr>
          <w:sz w:val="16"/>
        </w:rPr>
        <w:t xml:space="preserve"> (let alone that we’re already in one). As the economist Noah Smith pointed out in his rejoinder to Tooze, its proponents underestimate how much “</w:t>
      </w:r>
      <w:r w:rsidRPr="009D3148">
        <w:rPr>
          <w:rStyle w:val="StyleUnderline"/>
        </w:rPr>
        <w:t xml:space="preserve">the global </w:t>
      </w:r>
      <w:r w:rsidRPr="009D3148">
        <w:rPr>
          <w:rStyle w:val="Emphasis"/>
          <w:highlight w:val="cyan"/>
        </w:rPr>
        <w:t>econ</w:t>
      </w:r>
      <w:r w:rsidRPr="009D3148">
        <w:rPr>
          <w:rStyle w:val="StyleUnderline"/>
        </w:rPr>
        <w:t xml:space="preserve">omy </w:t>
      </w:r>
      <w:r w:rsidRPr="009D3148">
        <w:rPr>
          <w:rStyle w:val="StyleUnderline"/>
          <w:highlight w:val="cyan"/>
        </w:rPr>
        <w:t xml:space="preserve">and </w:t>
      </w:r>
      <w:r w:rsidRPr="009D3148">
        <w:rPr>
          <w:rStyle w:val="Emphasis"/>
          <w:highlight w:val="cyan"/>
        </w:rPr>
        <w:t>political system</w:t>
      </w:r>
      <w:r w:rsidRPr="009D3148">
        <w:rPr>
          <w:rStyle w:val="StyleUnderline"/>
        </w:rPr>
        <w:t xml:space="preserve"> are </w:t>
      </w:r>
      <w:r w:rsidRPr="009D3148">
        <w:rPr>
          <w:rStyle w:val="StyleUnderline"/>
          <w:highlight w:val="cyan"/>
        </w:rPr>
        <w:t xml:space="preserve">full of mechanisms that </w:t>
      </w:r>
      <w:r w:rsidRPr="009D3148">
        <w:rPr>
          <w:rStyle w:val="Emphasis"/>
          <w:highlight w:val="cyan"/>
        </w:rPr>
        <w:t>push back</w:t>
      </w:r>
      <w:r w:rsidRPr="009D3148">
        <w:rPr>
          <w:rStyle w:val="StyleUnderline"/>
          <w:highlight w:val="cyan"/>
        </w:rPr>
        <w:t xml:space="preserve"> against shocks</w:t>
      </w:r>
      <w:r w:rsidRPr="009D3148">
        <w:rPr>
          <w:sz w:val="16"/>
        </w:rPr>
        <w:t xml:space="preserve">.” Indeed, for all the concerns that have been voiced over the past two years about </w:t>
      </w:r>
      <w:r w:rsidRPr="009D3148">
        <w:rPr>
          <w:rStyle w:val="StyleUnderline"/>
        </w:rPr>
        <w:t xml:space="preserve">global </w:t>
      </w:r>
      <w:r w:rsidRPr="009D3148">
        <w:rPr>
          <w:rStyle w:val="Emphasis"/>
          <w:highlight w:val="cyan"/>
        </w:rPr>
        <w:t>supply chain</w:t>
      </w:r>
      <w:r w:rsidRPr="009D3148">
        <w:rPr>
          <w:rStyle w:val="StyleUnderline"/>
          <w:highlight w:val="cyan"/>
        </w:rPr>
        <w:t xml:space="preserve"> stresses and</w:t>
      </w:r>
      <w:r w:rsidRPr="009D3148">
        <w:rPr>
          <w:rStyle w:val="StyleUnderline"/>
        </w:rPr>
        <w:t xml:space="preserve"> rampant </w:t>
      </w:r>
      <w:r w:rsidRPr="009D3148">
        <w:rPr>
          <w:rStyle w:val="Emphasis"/>
          <w:highlight w:val="cyan"/>
        </w:rPr>
        <w:t>inflation</w:t>
      </w:r>
      <w:r w:rsidRPr="009D3148">
        <w:rPr>
          <w:sz w:val="16"/>
        </w:rPr>
        <w:t xml:space="preserve">, both of those trends </w:t>
      </w:r>
      <w:r w:rsidRPr="009D3148">
        <w:rPr>
          <w:rStyle w:val="StyleUnderline"/>
        </w:rPr>
        <w:t xml:space="preserve">appear to have </w:t>
      </w:r>
      <w:r w:rsidRPr="009D3148">
        <w:rPr>
          <w:rStyle w:val="Emphasis"/>
          <w:highlight w:val="cyan"/>
        </w:rPr>
        <w:t>reversed</w:t>
      </w:r>
      <w:r w:rsidRPr="009D3148">
        <w:rPr>
          <w:rStyle w:val="StyleUnderline"/>
        </w:rPr>
        <w:t xml:space="preserve"> themselves quite nicely. </w:t>
      </w:r>
      <w:r w:rsidRPr="009D3148">
        <w:rPr>
          <w:rStyle w:val="StyleUnderline"/>
          <w:highlight w:val="cyan"/>
        </w:rPr>
        <w:t>Complaints</w:t>
      </w:r>
      <w:r w:rsidRPr="009D3148">
        <w:rPr>
          <w:rStyle w:val="StyleUnderline"/>
        </w:rPr>
        <w:t xml:space="preserve"> about </w:t>
      </w:r>
      <w:r w:rsidRPr="009D3148">
        <w:rPr>
          <w:rStyle w:val="Emphasis"/>
        </w:rPr>
        <w:t>scarce</w:t>
      </w:r>
      <w:r w:rsidRPr="009D3148">
        <w:rPr>
          <w:rStyle w:val="StyleUnderline"/>
        </w:rPr>
        <w:t xml:space="preserve"> container ships and computer chips</w:t>
      </w:r>
      <w:r w:rsidRPr="009D3148">
        <w:rPr>
          <w:sz w:val="16"/>
        </w:rPr>
        <w:t xml:space="preserve"> that dominated 2021 </w:t>
      </w:r>
      <w:r w:rsidRPr="009D3148">
        <w:rPr>
          <w:rStyle w:val="StyleUnderline"/>
        </w:rPr>
        <w:t xml:space="preserve">have </w:t>
      </w:r>
      <w:r w:rsidRPr="009D3148">
        <w:rPr>
          <w:rStyle w:val="StyleUnderline"/>
          <w:highlight w:val="cyan"/>
        </w:rPr>
        <w:t>turned into</w:t>
      </w:r>
      <w:r w:rsidRPr="009D3148">
        <w:rPr>
          <w:rStyle w:val="StyleUnderline"/>
        </w:rPr>
        <w:t xml:space="preserve"> stories about </w:t>
      </w:r>
      <w:r w:rsidRPr="009D3148">
        <w:rPr>
          <w:rStyle w:val="Emphasis"/>
          <w:highlight w:val="cyan"/>
        </w:rPr>
        <w:t>gluts</w:t>
      </w:r>
      <w:r w:rsidRPr="009D3148">
        <w:rPr>
          <w:rStyle w:val="StyleUnderline"/>
          <w:highlight w:val="cyan"/>
        </w:rPr>
        <w:t xml:space="preserve"> in</w:t>
      </w:r>
      <w:r w:rsidRPr="009D3148">
        <w:rPr>
          <w:rStyle w:val="StyleUnderline"/>
        </w:rPr>
        <w:t xml:space="preserve"> both </w:t>
      </w:r>
      <w:r w:rsidRPr="009D3148">
        <w:rPr>
          <w:rStyle w:val="StyleUnderline"/>
          <w:highlight w:val="cyan"/>
        </w:rPr>
        <w:t>markets</w:t>
      </w:r>
      <w:r w:rsidRPr="009D3148">
        <w:rPr>
          <w:sz w:val="16"/>
        </w:rPr>
        <w:t>.</w:t>
      </w:r>
    </w:p>
    <w:p w14:paraId="6BEC4635" w14:textId="77777777" w:rsidR="0044442E" w:rsidRPr="009D3148" w:rsidRDefault="0044442E" w:rsidP="0044442E">
      <w:pPr>
        <w:rPr>
          <w:sz w:val="16"/>
        </w:rPr>
      </w:pPr>
      <w:r w:rsidRPr="009D3148">
        <w:rPr>
          <w:sz w:val="16"/>
        </w:rPr>
        <w:t xml:space="preserve">On the sociopolitical side of the ledger, it is noteworthy that as societies emerge from the </w:t>
      </w:r>
      <w:r w:rsidRPr="009D3148">
        <w:rPr>
          <w:rStyle w:val="Emphasis"/>
          <w:highlight w:val="cyan"/>
        </w:rPr>
        <w:t>pandemic</w:t>
      </w:r>
      <w:r w:rsidRPr="009D3148">
        <w:rPr>
          <w:rStyle w:val="StyleUnderline"/>
        </w:rPr>
        <w:t xml:space="preserve">, indicators of social </w:t>
      </w:r>
      <w:r w:rsidRPr="009D3148">
        <w:rPr>
          <w:rStyle w:val="StyleUnderline"/>
          <w:highlight w:val="cyan"/>
        </w:rPr>
        <w:t>dysfunction</w:t>
      </w:r>
      <w:r w:rsidRPr="009D3148">
        <w:rPr>
          <w:rStyle w:val="StyleUnderline"/>
        </w:rPr>
        <w:t xml:space="preserve"> might start to </w:t>
      </w:r>
      <w:r w:rsidRPr="009D3148">
        <w:rPr>
          <w:rStyle w:val="Emphasis"/>
          <w:highlight w:val="cyan"/>
        </w:rPr>
        <w:t>subside</w:t>
      </w:r>
      <w:r w:rsidRPr="009D3148">
        <w:rPr>
          <w:rStyle w:val="StyleUnderline"/>
        </w:rPr>
        <w:t xml:space="preserve">. Political </w:t>
      </w:r>
      <w:r w:rsidRPr="009D3148">
        <w:rPr>
          <w:rStyle w:val="StyleUnderline"/>
          <w:highlight w:val="cyan"/>
        </w:rPr>
        <w:t>populism</w:t>
      </w:r>
      <w:r w:rsidRPr="009D3148">
        <w:rPr>
          <w:rStyle w:val="StyleUnderline"/>
        </w:rPr>
        <w:t xml:space="preserve"> has actually been </w:t>
      </w:r>
      <w:r w:rsidRPr="009D3148">
        <w:rPr>
          <w:rStyle w:val="StyleUnderline"/>
          <w:highlight w:val="cyan"/>
        </w:rPr>
        <w:t xml:space="preserve">trending </w:t>
      </w:r>
      <w:r w:rsidRPr="009D3148">
        <w:rPr>
          <w:rStyle w:val="Emphasis"/>
          <w:highlight w:val="cyan"/>
        </w:rPr>
        <w:t>downward</w:t>
      </w:r>
      <w:r w:rsidRPr="009D3148">
        <w:rPr>
          <w:sz w:val="16"/>
        </w:rPr>
        <w:t xml:space="preserve"> for the past year or so. Even skeptics of democracy have noticed that autocracies have been facing greater challenges as of late than democracies.</w:t>
      </w:r>
    </w:p>
    <w:p w14:paraId="624E5A49" w14:textId="77777777" w:rsidR="0044442E" w:rsidRPr="009D3148" w:rsidRDefault="0044442E" w:rsidP="0044442E">
      <w:pPr>
        <w:rPr>
          <w:rStyle w:val="StyleUnderline"/>
        </w:rPr>
      </w:pPr>
      <w:r w:rsidRPr="009D3148">
        <w:rPr>
          <w:rStyle w:val="StyleUnderline"/>
        </w:rPr>
        <w:t>Malthusian arguments rest on producers being unable to keep pace with growing demand</w:t>
      </w:r>
      <w:r w:rsidRPr="009D3148">
        <w:rPr>
          <w:sz w:val="16"/>
        </w:rPr>
        <w:t xml:space="preserve">, and </w:t>
      </w:r>
      <w:r w:rsidRPr="009D3148">
        <w:rPr>
          <w:rStyle w:val="StyleUnderline"/>
        </w:rPr>
        <w:t xml:space="preserve">modern history suggests that the </w:t>
      </w:r>
      <w:r w:rsidRPr="009D3148">
        <w:rPr>
          <w:rStyle w:val="Emphasis"/>
          <w:highlight w:val="cyan"/>
        </w:rPr>
        <w:t>Malthusian</w:t>
      </w:r>
      <w:r w:rsidRPr="009D3148">
        <w:rPr>
          <w:rStyle w:val="StyleUnderline"/>
          <w:highlight w:val="cyan"/>
        </w:rPr>
        <w:t xml:space="preserve"> logic</w:t>
      </w:r>
      <w:r w:rsidRPr="009D3148">
        <w:rPr>
          <w:rStyle w:val="StyleUnderline"/>
        </w:rPr>
        <w:t xml:space="preserve"> has been </w:t>
      </w:r>
      <w:r w:rsidRPr="009D3148">
        <w:rPr>
          <w:rStyle w:val="StyleUnderline"/>
          <w:highlight w:val="cyan"/>
        </w:rPr>
        <w:t xml:space="preserve">proven </w:t>
      </w:r>
      <w:r w:rsidRPr="009D3148">
        <w:rPr>
          <w:rStyle w:val="Emphasis"/>
          <w:highlight w:val="cyan"/>
        </w:rPr>
        <w:t>wrong</w:t>
      </w:r>
      <w:r w:rsidRPr="009D3148">
        <w:rPr>
          <w:rStyle w:val="StyleUnderline"/>
        </w:rPr>
        <w:t xml:space="preserve"> time and again</w:t>
      </w:r>
      <w:r w:rsidRPr="009D3148">
        <w:rPr>
          <w:sz w:val="16"/>
        </w:rPr>
        <w:t xml:space="preserve">. Homer-Dixon in particular has been a strong proponent of neo-Malthusian arguments, positing for decades that resource scarcity would lead to greater international violence. So far, </w:t>
      </w:r>
      <w:r w:rsidRPr="009D3148">
        <w:rPr>
          <w:rStyle w:val="StyleUnderline"/>
        </w:rPr>
        <w:t xml:space="preserve">the scholarly </w:t>
      </w:r>
      <w:r w:rsidRPr="009D3148">
        <w:rPr>
          <w:rStyle w:val="Emphasis"/>
          <w:highlight w:val="cyan"/>
        </w:rPr>
        <w:t>research</w:t>
      </w:r>
      <w:r w:rsidRPr="009D3148">
        <w:rPr>
          <w:rStyle w:val="StyleUnderline"/>
        </w:rPr>
        <w:t xml:space="preserve"> testing his claim has </w:t>
      </w:r>
      <w:r w:rsidRPr="009D3148">
        <w:rPr>
          <w:rStyle w:val="StyleUnderline"/>
          <w:highlight w:val="cyan"/>
        </w:rPr>
        <w:t>found little</w:t>
      </w:r>
      <w:r w:rsidRPr="009D3148">
        <w:rPr>
          <w:rStyle w:val="StyleUnderline"/>
        </w:rPr>
        <w:t xml:space="preserve"> </w:t>
      </w:r>
      <w:r w:rsidRPr="009D3148">
        <w:rPr>
          <w:rStyle w:val="Emphasis"/>
        </w:rPr>
        <w:t xml:space="preserve">empirical </w:t>
      </w:r>
      <w:r w:rsidRPr="009D3148">
        <w:rPr>
          <w:rStyle w:val="Emphasis"/>
          <w:highlight w:val="cyan"/>
        </w:rPr>
        <w:t>support</w:t>
      </w:r>
      <w:r w:rsidRPr="009D3148">
        <w:rPr>
          <w:rStyle w:val="StyleUnderline"/>
        </w:rPr>
        <w:t xml:space="preserve"> for the hypothesis.</w:t>
      </w:r>
    </w:p>
    <w:p w14:paraId="72EA863F" w14:textId="77777777" w:rsidR="0044442E" w:rsidRPr="009D3148" w:rsidRDefault="0044442E" w:rsidP="0044442E">
      <w:pPr>
        <w:rPr>
          <w:sz w:val="16"/>
        </w:rPr>
      </w:pPr>
      <w:r w:rsidRPr="009D3148">
        <w:rPr>
          <w:sz w:val="16"/>
        </w:rPr>
        <w:t>Predicting the unpredictable</w:t>
      </w:r>
    </w:p>
    <w:p w14:paraId="2A2D1606" w14:textId="77777777" w:rsidR="0044442E" w:rsidRPr="009D3148" w:rsidRDefault="0044442E" w:rsidP="0044442E">
      <w:pPr>
        <w:rPr>
          <w:sz w:val="16"/>
        </w:rPr>
      </w:pPr>
      <w:r w:rsidRPr="009D3148">
        <w:rPr>
          <w:rStyle w:val="StyleUnderline"/>
        </w:rPr>
        <w:t xml:space="preserve">The </w:t>
      </w:r>
      <w:r w:rsidRPr="009D3148">
        <w:rPr>
          <w:rStyle w:val="Emphasis"/>
        </w:rPr>
        <w:t>deeper flaw</w:t>
      </w:r>
      <w:r w:rsidRPr="009D3148">
        <w:rPr>
          <w:rStyle w:val="StyleUnderline"/>
        </w:rPr>
        <w:t xml:space="preserve"> in the polycrisis logic is the presumption that one </w:t>
      </w:r>
      <w:r w:rsidRPr="009D3148">
        <w:rPr>
          <w:rStyle w:val="Emphasis"/>
        </w:rPr>
        <w:t>systemic crisis</w:t>
      </w:r>
      <w:r w:rsidRPr="009D3148">
        <w:rPr>
          <w:rStyle w:val="StyleUnderline"/>
        </w:rPr>
        <w:t xml:space="preserve"> will inexorably lead to </w:t>
      </w:r>
      <w:r w:rsidRPr="009D3148">
        <w:rPr>
          <w:rStyle w:val="Emphasis"/>
        </w:rPr>
        <w:t>negative feedback</w:t>
      </w:r>
      <w:r w:rsidRPr="009D3148">
        <w:rPr>
          <w:rStyle w:val="StyleUnderline"/>
        </w:rPr>
        <w:t xml:space="preserve"> effects</w:t>
      </w:r>
      <w:r w:rsidRPr="009D3148">
        <w:rPr>
          <w:sz w:val="16"/>
        </w:rPr>
        <w:t xml:space="preserve"> that cause other systems to tip into crisis.</w:t>
      </w:r>
    </w:p>
    <w:p w14:paraId="1EB2B6D4" w14:textId="77777777" w:rsidR="0044442E" w:rsidRPr="009D3148" w:rsidRDefault="0044442E" w:rsidP="0044442E">
      <w:pPr>
        <w:rPr>
          <w:sz w:val="16"/>
        </w:rPr>
      </w:pPr>
      <w:r w:rsidRPr="009D3148">
        <w:rPr>
          <w:rStyle w:val="StyleUnderline"/>
        </w:rPr>
        <w:t xml:space="preserve">If this assumption does </w:t>
      </w:r>
      <w:r w:rsidRPr="009D3148">
        <w:rPr>
          <w:rStyle w:val="Emphasis"/>
        </w:rPr>
        <w:t>not hold</w:t>
      </w:r>
      <w:r w:rsidRPr="009D3148">
        <w:rPr>
          <w:rStyle w:val="StyleUnderline"/>
        </w:rPr>
        <w:t xml:space="preserve">, then </w:t>
      </w:r>
      <w:r w:rsidRPr="009D3148">
        <w:rPr>
          <w:rStyle w:val="StyleUnderline"/>
          <w:highlight w:val="cyan"/>
        </w:rPr>
        <w:t xml:space="preserve">the </w:t>
      </w:r>
      <w:r w:rsidRPr="009D3148">
        <w:rPr>
          <w:rStyle w:val="Emphasis"/>
          <w:highlight w:val="cyan"/>
        </w:rPr>
        <w:t>whole logic</w:t>
      </w:r>
      <w:r w:rsidRPr="009D3148">
        <w:rPr>
          <w:rStyle w:val="StyleUnderline"/>
          <w:highlight w:val="cyan"/>
        </w:rPr>
        <w:t xml:space="preserve"> of</w:t>
      </w:r>
      <w:r w:rsidRPr="009D3148">
        <w:rPr>
          <w:rStyle w:val="StyleUnderline"/>
        </w:rPr>
        <w:t xml:space="preserve"> a single </w:t>
      </w:r>
      <w:r w:rsidRPr="009D3148">
        <w:rPr>
          <w:rStyle w:val="StyleUnderline"/>
          <w:highlight w:val="cyan"/>
        </w:rPr>
        <w:t xml:space="preserve">polycrisis </w:t>
      </w:r>
      <w:r w:rsidRPr="009D3148">
        <w:rPr>
          <w:rStyle w:val="Emphasis"/>
          <w:highlight w:val="cyan"/>
        </w:rPr>
        <w:t>falls</w:t>
      </w:r>
      <w:r w:rsidRPr="009D3148">
        <w:rPr>
          <w:rStyle w:val="Emphasis"/>
        </w:rPr>
        <w:t xml:space="preserve"> apart</w:t>
      </w:r>
      <w:r w:rsidRPr="009D3148">
        <w:rPr>
          <w:sz w:val="16"/>
        </w:rPr>
        <w:t>. To their credit, the Cascade Institute authors acknowledge that this might not happen, but they posit: “it seems more likely that causal interactions between systemic crises will worsen, rather than diminish, the overall emergent impacts.”</w:t>
      </w:r>
    </w:p>
    <w:p w14:paraId="491CA3E7" w14:textId="77777777" w:rsidR="0044442E" w:rsidRPr="007B141B" w:rsidRDefault="0044442E" w:rsidP="0044442E">
      <w:pPr>
        <w:rPr>
          <w:sz w:val="16"/>
        </w:rPr>
      </w:pPr>
      <w:r w:rsidRPr="007B141B">
        <w:rPr>
          <w:sz w:val="16"/>
        </w:rPr>
        <w:t xml:space="preserve">At first glance, this seems like a plausible assumption to make. Remember, however, that </w:t>
      </w:r>
      <w:r w:rsidRPr="007B141B">
        <w:rPr>
          <w:rStyle w:val="StyleUnderline"/>
        </w:rPr>
        <w:t xml:space="preserve">the proponents of a polycrisis also assert that the systems under stress are highly complex, leading to </w:t>
      </w:r>
      <w:r w:rsidRPr="007B141B">
        <w:rPr>
          <w:rStyle w:val="Emphasis"/>
        </w:rPr>
        <w:t>unpredictable</w:t>
      </w:r>
      <w:r w:rsidRPr="007B141B">
        <w:rPr>
          <w:sz w:val="16"/>
        </w:rPr>
        <w:t xml:space="preserve"> cause-and-effect </w:t>
      </w:r>
      <w:r w:rsidRPr="007B141B">
        <w:rPr>
          <w:rStyle w:val="StyleUnderline"/>
        </w:rPr>
        <w:t>relationships</w:t>
      </w:r>
      <w:r w:rsidRPr="007B141B">
        <w:rPr>
          <w:sz w:val="16"/>
        </w:rPr>
        <w:t xml:space="preserve">. If that is true, then </w:t>
      </w:r>
      <w:r w:rsidRPr="007B141B">
        <w:rPr>
          <w:rStyle w:val="StyleUnderline"/>
        </w:rPr>
        <w:t xml:space="preserve">presuming that one </w:t>
      </w:r>
      <w:r w:rsidRPr="007B141B">
        <w:rPr>
          <w:rStyle w:val="StyleUnderline"/>
          <w:highlight w:val="cyan"/>
        </w:rPr>
        <w:t>systemic crisis</w:t>
      </w:r>
      <w:r w:rsidRPr="007B141B">
        <w:rPr>
          <w:rStyle w:val="StyleUnderline"/>
        </w:rPr>
        <w:t xml:space="preserve"> would </w:t>
      </w:r>
      <w:r w:rsidRPr="007B141B">
        <w:rPr>
          <w:rStyle w:val="Emphasis"/>
        </w:rPr>
        <w:t>automatically exacerbate</w:t>
      </w:r>
      <w:r w:rsidRPr="007B141B">
        <w:rPr>
          <w:rStyle w:val="StyleUnderline"/>
        </w:rPr>
        <w:t xml:space="preserve"> stresses</w:t>
      </w:r>
      <w:r w:rsidRPr="007B141B">
        <w:rPr>
          <w:sz w:val="16"/>
        </w:rPr>
        <w:t xml:space="preserve"> in other systems </w:t>
      </w:r>
      <w:r w:rsidRPr="007B141B">
        <w:rPr>
          <w:rStyle w:val="StyleUnderline"/>
        </w:rPr>
        <w:t xml:space="preserve">seems </w:t>
      </w:r>
      <w:r w:rsidRPr="007B141B">
        <w:rPr>
          <w:rStyle w:val="Emphasis"/>
          <w:highlight w:val="cyan"/>
        </w:rPr>
        <w:t>premature</w:t>
      </w:r>
      <w:r w:rsidRPr="007B141B">
        <w:rPr>
          <w:rStyle w:val="StyleUnderline"/>
          <w:highlight w:val="cyan"/>
        </w:rPr>
        <w:t xml:space="preserve"> at best</w:t>
      </w:r>
      <w:r w:rsidRPr="007B141B">
        <w:rPr>
          <w:rStyle w:val="StyleUnderline"/>
        </w:rPr>
        <w:t xml:space="preserve"> and </w:t>
      </w:r>
      <w:r w:rsidRPr="007B141B">
        <w:rPr>
          <w:rStyle w:val="Emphasis"/>
        </w:rPr>
        <w:t>skewed</w:t>
      </w:r>
      <w:r w:rsidRPr="007B141B">
        <w:rPr>
          <w:rStyle w:val="StyleUnderline"/>
        </w:rPr>
        <w:t xml:space="preserve"> at worst</w:t>
      </w:r>
      <w:r w:rsidRPr="007B141B">
        <w:rPr>
          <w:sz w:val="16"/>
        </w:rPr>
        <w:t>.</w:t>
      </w:r>
    </w:p>
    <w:p w14:paraId="6AC8BA4B" w14:textId="77777777" w:rsidR="0044442E" w:rsidRPr="007B141B" w:rsidRDefault="0044442E" w:rsidP="0044442E">
      <w:pPr>
        <w:rPr>
          <w:sz w:val="16"/>
        </w:rPr>
      </w:pPr>
      <w:r w:rsidRPr="007B141B">
        <w:rPr>
          <w:sz w:val="16"/>
        </w:rPr>
        <w:t xml:space="preserve">Indeed, </w:t>
      </w:r>
      <w:r w:rsidRPr="007B141B">
        <w:rPr>
          <w:rStyle w:val="StyleUnderline"/>
        </w:rPr>
        <w:t xml:space="preserve">over the last year there have been at least two examples of </w:t>
      </w:r>
      <w:r w:rsidRPr="007B141B">
        <w:rPr>
          <w:rStyle w:val="Emphasis"/>
          <w:highlight w:val="cyan"/>
        </w:rPr>
        <w:t>one</w:t>
      </w:r>
      <w:r w:rsidRPr="007B141B">
        <w:rPr>
          <w:rStyle w:val="StyleUnderline"/>
        </w:rPr>
        <w:t xml:space="preserve"> systemic </w:t>
      </w:r>
      <w:r w:rsidRPr="007B141B">
        <w:rPr>
          <w:rStyle w:val="StyleUnderline"/>
          <w:highlight w:val="cyan"/>
        </w:rPr>
        <w:t>crisis</w:t>
      </w:r>
      <w:r w:rsidRPr="007B141B">
        <w:rPr>
          <w:rStyle w:val="StyleUnderline"/>
        </w:rPr>
        <w:t xml:space="preserve"> actually </w:t>
      </w:r>
      <w:r w:rsidRPr="007B141B">
        <w:rPr>
          <w:rStyle w:val="Emphasis"/>
          <w:highlight w:val="cyan"/>
        </w:rPr>
        <w:t>lessen</w:t>
      </w:r>
      <w:r w:rsidRPr="007B141B">
        <w:rPr>
          <w:rStyle w:val="StyleUnderline"/>
        </w:rPr>
        <w:t xml:space="preserve">ing </w:t>
      </w:r>
      <w:r w:rsidRPr="007B141B">
        <w:rPr>
          <w:rStyle w:val="StyleUnderline"/>
          <w:highlight w:val="cyan"/>
        </w:rPr>
        <w:t xml:space="preserve">stress on </w:t>
      </w:r>
      <w:r w:rsidRPr="007B141B">
        <w:rPr>
          <w:rStyle w:val="Emphasis"/>
          <w:highlight w:val="cyan"/>
        </w:rPr>
        <w:t>another</w:t>
      </w:r>
      <w:r w:rsidRPr="007B141B">
        <w:rPr>
          <w:rStyle w:val="StyleUnderline"/>
        </w:rPr>
        <w:t xml:space="preserve"> system</w:t>
      </w:r>
      <w:r w:rsidRPr="007B141B">
        <w:rPr>
          <w:sz w:val="16"/>
        </w:rPr>
        <w:t>.</w:t>
      </w:r>
    </w:p>
    <w:p w14:paraId="319FC63C" w14:textId="77777777" w:rsidR="0044442E" w:rsidRPr="007B141B" w:rsidRDefault="0044442E" w:rsidP="0044442E">
      <w:pPr>
        <w:rPr>
          <w:sz w:val="16"/>
        </w:rPr>
      </w:pPr>
      <w:r w:rsidRPr="007B141B">
        <w:rPr>
          <w:rStyle w:val="StyleUnderline"/>
        </w:rPr>
        <w:t xml:space="preserve">China’s increasingly centralized </w:t>
      </w:r>
      <w:r w:rsidRPr="007B141B">
        <w:rPr>
          <w:rStyle w:val="Emphasis"/>
        </w:rPr>
        <w:t>autocracy</w:t>
      </w:r>
      <w:r w:rsidRPr="007B141B">
        <w:rPr>
          <w:rStyle w:val="StyleUnderline"/>
        </w:rPr>
        <w:t xml:space="preserve"> generated a socioeconomic </w:t>
      </w:r>
      <w:r w:rsidRPr="007B141B">
        <w:rPr>
          <w:rStyle w:val="Emphasis"/>
        </w:rPr>
        <w:t>disaster</w:t>
      </w:r>
      <w:r w:rsidRPr="007B141B">
        <w:rPr>
          <w:sz w:val="16"/>
        </w:rPr>
        <w:t xml:space="preserve"> in the form of “zero Covid” lockdowns. Xi Jinping kept that policy in place long after it made any sense, accidentally throttling China’s economy. The timing of China’s lockdown was fortuitous, </w:t>
      </w:r>
      <w:r w:rsidRPr="007B141B">
        <w:rPr>
          <w:rStyle w:val="StyleUnderline"/>
        </w:rPr>
        <w:t>however</w:t>
      </w:r>
      <w:r w:rsidRPr="007B141B">
        <w:rPr>
          <w:sz w:val="16"/>
        </w:rPr>
        <w:t xml:space="preserve">, as </w:t>
      </w:r>
      <w:r w:rsidRPr="007B141B">
        <w:rPr>
          <w:rStyle w:val="StyleUnderline"/>
          <w:highlight w:val="cyan"/>
        </w:rPr>
        <w:t>stagnant</w:t>
      </w:r>
      <w:r w:rsidRPr="007B141B">
        <w:rPr>
          <w:rStyle w:val="StyleUnderline"/>
        </w:rPr>
        <w:t xml:space="preserve"> Chinese </w:t>
      </w:r>
      <w:r w:rsidRPr="007B141B">
        <w:rPr>
          <w:rStyle w:val="StyleUnderline"/>
          <w:highlight w:val="cyan"/>
        </w:rPr>
        <w:t>demand</w:t>
      </w:r>
      <w:r w:rsidRPr="007B141B">
        <w:rPr>
          <w:rStyle w:val="StyleUnderline"/>
        </w:rPr>
        <w:t xml:space="preserve"> helped </w:t>
      </w:r>
      <w:r w:rsidRPr="007B141B">
        <w:rPr>
          <w:rStyle w:val="Emphasis"/>
          <w:highlight w:val="cyan"/>
        </w:rPr>
        <w:t>prevent</w:t>
      </w:r>
      <w:r w:rsidRPr="007B141B">
        <w:rPr>
          <w:rStyle w:val="StyleUnderline"/>
        </w:rPr>
        <w:t xml:space="preserve"> an </w:t>
      </w:r>
      <w:r w:rsidRPr="007B141B">
        <w:rPr>
          <w:rStyle w:val="Emphasis"/>
          <w:highlight w:val="cyan"/>
        </w:rPr>
        <w:t>inflationary spiral</w:t>
      </w:r>
      <w:r w:rsidRPr="007B141B">
        <w:rPr>
          <w:rStyle w:val="StyleUnderline"/>
        </w:rPr>
        <w:t xml:space="preserve"> from getting any worse</w:t>
      </w:r>
      <w:r w:rsidRPr="007B141B">
        <w:rPr>
          <w:sz w:val="16"/>
        </w:rPr>
        <w:t>. China’s exit from zero-Covid will likely also be countercyclical, jump-starting economic growth at a time when other regions tip into recession.</w:t>
      </w:r>
    </w:p>
    <w:p w14:paraId="5984B05B" w14:textId="77777777" w:rsidR="0044442E" w:rsidRPr="007B141B" w:rsidRDefault="0044442E" w:rsidP="0044442E">
      <w:pPr>
        <w:rPr>
          <w:sz w:val="16"/>
        </w:rPr>
      </w:pPr>
      <w:r w:rsidRPr="007B141B">
        <w:rPr>
          <w:sz w:val="16"/>
        </w:rPr>
        <w:t xml:space="preserve">Another weird, fortuitous interaction has been the one between climate change and Russia’s invasion of Ukraine. </w:t>
      </w:r>
      <w:r w:rsidRPr="007B141B">
        <w:rPr>
          <w:rStyle w:val="StyleUnderline"/>
        </w:rPr>
        <w:t xml:space="preserve">As </w:t>
      </w:r>
      <w:r w:rsidRPr="007B141B">
        <w:rPr>
          <w:rStyle w:val="Emphasis"/>
        </w:rPr>
        <w:t>Europe</w:t>
      </w:r>
      <w:r w:rsidRPr="007B141B">
        <w:rPr>
          <w:rStyle w:val="StyleUnderline"/>
        </w:rPr>
        <w:t xml:space="preserve"> aided </w:t>
      </w:r>
      <w:r w:rsidRPr="007B141B">
        <w:rPr>
          <w:rStyle w:val="Emphasis"/>
        </w:rPr>
        <w:t>Ukraine</w:t>
      </w:r>
      <w:r w:rsidRPr="007B141B">
        <w:rPr>
          <w:rStyle w:val="StyleUnderline"/>
        </w:rPr>
        <w:t xml:space="preserve"> and resisted Russia</w:t>
      </w:r>
      <w:r w:rsidRPr="007B141B">
        <w:rPr>
          <w:sz w:val="16"/>
        </w:rPr>
        <w:t xml:space="preserve">’s blatant, illegal actions, </w:t>
      </w:r>
      <w:r w:rsidRPr="007B141B">
        <w:rPr>
          <w:rStyle w:val="StyleUnderline"/>
        </w:rPr>
        <w:t xml:space="preserve">Russia retaliated by </w:t>
      </w:r>
      <w:r w:rsidRPr="007B141B">
        <w:rPr>
          <w:rStyle w:val="Emphasis"/>
        </w:rPr>
        <w:t>cutting off</w:t>
      </w:r>
      <w:r w:rsidRPr="007B141B">
        <w:rPr>
          <w:rStyle w:val="StyleUnderline"/>
        </w:rPr>
        <w:t xml:space="preserve"> energy exports</w:t>
      </w:r>
      <w:r w:rsidRPr="007B141B">
        <w:rPr>
          <w:sz w:val="16"/>
        </w:rPr>
        <w:t>. Many were concerned that Russia’s counter-sanctions would make this winter extremely hard and expensive for Europe.</w:t>
      </w:r>
    </w:p>
    <w:p w14:paraId="526E749D" w14:textId="77777777" w:rsidR="0044442E" w:rsidRPr="007B141B" w:rsidRDefault="0044442E" w:rsidP="0044442E">
      <w:pPr>
        <w:rPr>
          <w:sz w:val="16"/>
        </w:rPr>
      </w:pPr>
      <w:r w:rsidRPr="007B141B">
        <w:rPr>
          <w:rStyle w:val="Emphasis"/>
        </w:rPr>
        <w:t>Climate</w:t>
      </w:r>
      <w:r w:rsidRPr="007B141B">
        <w:rPr>
          <w:rStyle w:val="StyleUnderline"/>
        </w:rPr>
        <w:t xml:space="preserve"> change may have </w:t>
      </w:r>
      <w:r w:rsidRPr="007B141B">
        <w:rPr>
          <w:rStyle w:val="Emphasis"/>
        </w:rPr>
        <w:t>provided</w:t>
      </w:r>
      <w:r w:rsidRPr="007B141B">
        <w:rPr>
          <w:rStyle w:val="StyleUnderline"/>
        </w:rPr>
        <w:t xml:space="preserve"> a weird geopolitical </w:t>
      </w:r>
      <w:r w:rsidRPr="007B141B">
        <w:rPr>
          <w:rStyle w:val="Emphasis"/>
        </w:rPr>
        <w:t>assist</w:t>
      </w:r>
      <w:r w:rsidRPr="007B141B">
        <w:rPr>
          <w:sz w:val="16"/>
        </w:rPr>
        <w:t xml:space="preserve"> to Europe, however. </w:t>
      </w:r>
      <w:r w:rsidRPr="007B141B">
        <w:rPr>
          <w:rStyle w:val="StyleUnderline"/>
        </w:rPr>
        <w:t xml:space="preserve">The warming </w:t>
      </w:r>
      <w:r w:rsidRPr="007B141B">
        <w:rPr>
          <w:rStyle w:val="Emphasis"/>
        </w:rPr>
        <w:t>climate</w:t>
      </w:r>
      <w:r w:rsidRPr="007B141B">
        <w:rPr>
          <w:sz w:val="16"/>
        </w:rPr>
        <w:t xml:space="preserve"> is likely connected to Europe’s extremely temperate fall and winter. That, in turn, </w:t>
      </w:r>
      <w:r w:rsidRPr="007B141B">
        <w:rPr>
          <w:rStyle w:val="StyleUnderline"/>
        </w:rPr>
        <w:t xml:space="preserve">has required </w:t>
      </w:r>
      <w:r w:rsidRPr="007B141B">
        <w:rPr>
          <w:rStyle w:val="Emphasis"/>
        </w:rPr>
        <w:t>less electricity</w:t>
      </w:r>
      <w:r w:rsidRPr="007B141B">
        <w:rPr>
          <w:rStyle w:val="StyleUnderline"/>
        </w:rPr>
        <w:t xml:space="preserve"> for heating, leaving the continent with </w:t>
      </w:r>
      <w:r w:rsidRPr="007B141B">
        <w:rPr>
          <w:rStyle w:val="Emphasis"/>
        </w:rPr>
        <w:t>plenty of energy</w:t>
      </w:r>
      <w:r w:rsidRPr="007B141B">
        <w:rPr>
          <w:sz w:val="16"/>
        </w:rPr>
        <w:t xml:space="preserve"> reserves to last the winter. Russia’s ability to wreak havoc on the European economy has been circumscribed.</w:t>
      </w:r>
    </w:p>
    <w:p w14:paraId="727C97E7" w14:textId="77777777" w:rsidR="0044442E" w:rsidRPr="007B141B" w:rsidRDefault="0044442E" w:rsidP="0044442E">
      <w:pPr>
        <w:rPr>
          <w:sz w:val="16"/>
        </w:rPr>
      </w:pPr>
      <w:r w:rsidRPr="007B141B">
        <w:rPr>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30DC7633" w14:textId="77777777" w:rsidR="0044442E" w:rsidRPr="009A01AC" w:rsidRDefault="0044442E" w:rsidP="0044442E">
      <w:pPr>
        <w:rPr>
          <w:sz w:val="16"/>
        </w:rPr>
      </w:pPr>
      <w:r w:rsidRPr="007B141B">
        <w:rPr>
          <w:sz w:val="16"/>
        </w:rPr>
        <w:t xml:space="preserve">As a term of art, </w:t>
      </w:r>
      <w:r w:rsidRPr="007B141B">
        <w:rPr>
          <w:rStyle w:val="StyleUnderline"/>
        </w:rPr>
        <w:t xml:space="preserve">however, “polycrisis” </w:t>
      </w:r>
      <w:r w:rsidRPr="007B141B">
        <w:rPr>
          <w:rStyle w:val="Emphasis"/>
        </w:rPr>
        <w:t>distracts</w:t>
      </w:r>
      <w:r w:rsidRPr="007B141B">
        <w:rPr>
          <w:rStyle w:val="StyleUnderline"/>
        </w:rPr>
        <w:t xml:space="preserve"> more than it adds</w:t>
      </w:r>
      <w:r w:rsidRPr="007B141B">
        <w:rPr>
          <w:sz w:val="16"/>
        </w:rPr>
        <w:t>. It mostly seems like a device to make people care about the Really Bad Things that climate change can do, without turning people off by warning them yet again about the hazards of climate change.</w:t>
      </w:r>
    </w:p>
    <w:p w14:paraId="14AF50FB" w14:textId="77777777" w:rsidR="0044442E" w:rsidRPr="00356FC5" w:rsidRDefault="0044442E" w:rsidP="0044442E">
      <w:pPr>
        <w:pStyle w:val="Heading4"/>
      </w:pPr>
      <w:r>
        <w:t>Trump doesn’t collapse deterence</w:t>
      </w:r>
    </w:p>
    <w:p w14:paraId="24C2677B" w14:textId="77777777" w:rsidR="0044442E" w:rsidRPr="00CC5611" w:rsidRDefault="0044442E" w:rsidP="0044442E">
      <w:r w:rsidRPr="00097A2C">
        <w:rPr>
          <w:rStyle w:val="Style13ptBold"/>
        </w:rPr>
        <w:t>Gray 24</w:t>
      </w:r>
      <w:r>
        <w:t xml:space="preserve"> [Alexander; i</w:t>
      </w:r>
      <w:r w:rsidRPr="000D5F1D">
        <w:t>s the Chief Executive Officer of American Global Strategies LLC, an international strategic advisory firm that he co-founded with former US National Serity Advisor Robert C. O’Brien. In addition to the day-to-day management of the firm, Mr. Gray’s wide-ranging practice includes the defense, aerospace, maritime, and technology sectors. Mr. Gray most recently served as Deputy Assistant to the President and Chief of Staff of the White House National Security Council (NSC), where he directed the daily operations of the National Security Advisor’s immediate office, as well as the budget, personnel, and security functions of the NSC. </w:t>
      </w:r>
      <w:r>
        <w:t>“</w:t>
      </w:r>
      <w:r w:rsidRPr="00CC5611">
        <w:t>The 4 Great Myths of Donald Trump’s Foreign Policy</w:t>
      </w:r>
      <w:r>
        <w:t xml:space="preserve">”, The National Interest, </w:t>
      </w:r>
      <w:r w:rsidRPr="00097A2C">
        <w:t>https://nationalinterest.org/feature/4-great-myths-donald-trump%E2%80%99s-foreign-policy-211197</w:t>
      </w:r>
      <w:r>
        <w:t>, pbr]</w:t>
      </w:r>
    </w:p>
    <w:p w14:paraId="5108994C" w14:textId="77777777" w:rsidR="0044442E" w:rsidRPr="00D87C74" w:rsidRDefault="0044442E" w:rsidP="0044442E">
      <w:pPr>
        <w:rPr>
          <w:sz w:val="14"/>
        </w:rPr>
      </w:pPr>
      <w:r w:rsidRPr="00D87C74">
        <w:rPr>
          <w:sz w:val="14"/>
        </w:rPr>
        <w:t xml:space="preserve">Such </w:t>
      </w:r>
      <w:r w:rsidRPr="00D87C74">
        <w:rPr>
          <w:rStyle w:val="Emphasis"/>
        </w:rPr>
        <w:t>hyperbolic</w:t>
      </w:r>
      <w:r w:rsidRPr="00D87C74">
        <w:rPr>
          <w:rStyle w:val="StyleUnderline"/>
        </w:rPr>
        <w:t xml:space="preserve"> claims have been repeated </w:t>
      </w:r>
      <w:r w:rsidRPr="00D87C74">
        <w:rPr>
          <w:rStyle w:val="Emphasis"/>
        </w:rPr>
        <w:t>so often</w:t>
      </w:r>
      <w:r w:rsidRPr="00D87C74">
        <w:rPr>
          <w:rStyle w:val="StyleUnderline"/>
        </w:rPr>
        <w:t xml:space="preserve"> since Mr. Trump’s </w:t>
      </w:r>
      <w:r w:rsidRPr="00D87C74">
        <w:rPr>
          <w:rStyle w:val="Emphasis"/>
        </w:rPr>
        <w:t>emergence</w:t>
      </w:r>
      <w:r w:rsidRPr="00D87C74">
        <w:rPr>
          <w:sz w:val="14"/>
        </w:rPr>
        <w:t xml:space="preserve"> on the national political scene almost a decade ago, that </w:t>
      </w:r>
      <w:r w:rsidRPr="00D87C74">
        <w:rPr>
          <w:rStyle w:val="StyleUnderline"/>
        </w:rPr>
        <w:t>many</w:t>
      </w:r>
      <w:r w:rsidRPr="00D87C74">
        <w:rPr>
          <w:sz w:val="14"/>
        </w:rPr>
        <w:t xml:space="preserve"> Americans </w:t>
      </w:r>
      <w:r w:rsidRPr="00D87C74">
        <w:rPr>
          <w:rStyle w:val="StyleUnderline"/>
        </w:rPr>
        <w:t xml:space="preserve">have become </w:t>
      </w:r>
      <w:r w:rsidRPr="00D87C74">
        <w:rPr>
          <w:rStyle w:val="Emphasis"/>
        </w:rPr>
        <w:t>inured</w:t>
      </w:r>
      <w:r w:rsidRPr="00D87C74">
        <w:rPr>
          <w:rStyle w:val="StyleUnderline"/>
        </w:rPr>
        <w:t xml:space="preserve"> to their </w:t>
      </w:r>
      <w:r w:rsidRPr="00D87C74">
        <w:rPr>
          <w:rStyle w:val="Emphasis"/>
        </w:rPr>
        <w:t>inaccuracy</w:t>
      </w:r>
      <w:r w:rsidRPr="00D87C74">
        <w:rPr>
          <w:rStyle w:val="StyleUnderline"/>
        </w:rPr>
        <w:t>.</w:t>
      </w:r>
    </w:p>
    <w:p w14:paraId="51EDDA9D" w14:textId="77777777" w:rsidR="0044442E" w:rsidRPr="00D87C74" w:rsidRDefault="0044442E" w:rsidP="0044442E">
      <w:pPr>
        <w:rPr>
          <w:sz w:val="14"/>
        </w:rPr>
      </w:pPr>
      <w:r w:rsidRPr="00D87C74">
        <w:rPr>
          <w:sz w:val="14"/>
        </w:rPr>
        <w:t xml:space="preserve">Yet a clear appraisal of Mr. </w:t>
      </w:r>
      <w:r w:rsidRPr="00E24227">
        <w:rPr>
          <w:rStyle w:val="StyleUnderline"/>
          <w:highlight w:val="cyan"/>
        </w:rPr>
        <w:t xml:space="preserve">Trump’s </w:t>
      </w:r>
      <w:r w:rsidRPr="00E24227">
        <w:rPr>
          <w:rStyle w:val="Emphasis"/>
          <w:highlight w:val="cyan"/>
        </w:rPr>
        <w:t>actual</w:t>
      </w:r>
      <w:r w:rsidRPr="00E24227">
        <w:rPr>
          <w:rStyle w:val="StyleUnderline"/>
          <w:highlight w:val="cyan"/>
        </w:rPr>
        <w:t xml:space="preserve"> foreign</w:t>
      </w:r>
      <w:r w:rsidRPr="00D87C74">
        <w:rPr>
          <w:rStyle w:val="StyleUnderline"/>
        </w:rPr>
        <w:t xml:space="preserve"> policy </w:t>
      </w:r>
      <w:r w:rsidRPr="00E24227">
        <w:rPr>
          <w:rStyle w:val="Emphasis"/>
          <w:highlight w:val="cyan"/>
        </w:rPr>
        <w:t>record</w:t>
      </w:r>
      <w:r w:rsidRPr="00D87C74">
        <w:rPr>
          <w:rStyle w:val="StyleUnderline"/>
        </w:rPr>
        <w:t xml:space="preserve"> as President </w:t>
      </w:r>
      <w:r w:rsidRPr="00E24227">
        <w:rPr>
          <w:rStyle w:val="StyleUnderline"/>
          <w:highlight w:val="cyan"/>
        </w:rPr>
        <w:t xml:space="preserve">should </w:t>
      </w:r>
      <w:r w:rsidRPr="00E24227">
        <w:rPr>
          <w:rStyle w:val="Emphasis"/>
          <w:highlight w:val="cyan"/>
        </w:rPr>
        <w:t>make clear</w:t>
      </w:r>
      <w:r w:rsidRPr="00D87C74">
        <w:rPr>
          <w:rStyle w:val="StyleUnderline"/>
        </w:rPr>
        <w:t xml:space="preserve"> that </w:t>
      </w:r>
      <w:r w:rsidRPr="00E24227">
        <w:rPr>
          <w:rStyle w:val="StyleUnderline"/>
          <w:highlight w:val="cyan"/>
        </w:rPr>
        <w:t>the</w:t>
      </w:r>
      <w:r w:rsidRPr="00D87C74">
        <w:rPr>
          <w:rStyle w:val="StyleUnderline"/>
        </w:rPr>
        <w:t xml:space="preserve"> oft-repeated </w:t>
      </w:r>
      <w:r w:rsidRPr="00E24227">
        <w:rPr>
          <w:rStyle w:val="Emphasis"/>
          <w:highlight w:val="cyan"/>
        </w:rPr>
        <w:t>warnings</w:t>
      </w:r>
      <w:r w:rsidRPr="00D87C74">
        <w:rPr>
          <w:sz w:val="14"/>
        </w:rPr>
        <w:t xml:space="preserve"> from the global foreign policy commentariat </w:t>
      </w:r>
      <w:r w:rsidRPr="00E24227">
        <w:rPr>
          <w:rStyle w:val="StyleUnderline"/>
          <w:highlight w:val="cyan"/>
        </w:rPr>
        <w:t xml:space="preserve">bear </w:t>
      </w:r>
      <w:r w:rsidRPr="00E24227">
        <w:rPr>
          <w:rStyle w:val="Emphasis"/>
          <w:sz w:val="28"/>
          <w:szCs w:val="28"/>
          <w:highlight w:val="cyan"/>
        </w:rPr>
        <w:t>little resemblance to reality</w:t>
      </w:r>
      <w:r w:rsidRPr="00D87C74">
        <w:rPr>
          <w:rStyle w:val="StyleUnderline"/>
        </w:rPr>
        <w:t xml:space="preserve"> and are</w:t>
      </w:r>
      <w:r w:rsidRPr="00D87C74">
        <w:rPr>
          <w:sz w:val="14"/>
        </w:rPr>
        <w:t xml:space="preserve">, in many cases, </w:t>
      </w:r>
      <w:r w:rsidRPr="00D87C74">
        <w:rPr>
          <w:rStyle w:val="StyleUnderline"/>
        </w:rPr>
        <w:t xml:space="preserve">the </w:t>
      </w:r>
      <w:r w:rsidRPr="00D87C74">
        <w:rPr>
          <w:rStyle w:val="Emphasis"/>
        </w:rPr>
        <w:t>opposite</w:t>
      </w:r>
      <w:r w:rsidRPr="00D87C74">
        <w:rPr>
          <w:rStyle w:val="StyleUnderline"/>
        </w:rPr>
        <w:t xml:space="preserve"> of Mr. Trump’s positions and </w:t>
      </w:r>
      <w:r w:rsidRPr="00D87C74">
        <w:rPr>
          <w:rStyle w:val="Emphasis"/>
        </w:rPr>
        <w:t>actions</w:t>
      </w:r>
      <w:r w:rsidRPr="00D87C74">
        <w:rPr>
          <w:rStyle w:val="StyleUnderline"/>
        </w:rPr>
        <w:t xml:space="preserve"> while </w:t>
      </w:r>
      <w:r w:rsidRPr="00D87C74">
        <w:rPr>
          <w:rStyle w:val="Emphasis"/>
        </w:rPr>
        <w:t>in office</w:t>
      </w:r>
      <w:r w:rsidRPr="00D87C74">
        <w:rPr>
          <w:rStyle w:val="StyleUnderline"/>
        </w:rPr>
        <w:t>.</w:t>
      </w:r>
    </w:p>
    <w:p w14:paraId="2CE8A95B" w14:textId="77777777" w:rsidR="0044442E" w:rsidRPr="00CC5611" w:rsidRDefault="0044442E" w:rsidP="0044442E">
      <w:pPr>
        <w:rPr>
          <w:sz w:val="14"/>
          <w:szCs w:val="14"/>
        </w:rPr>
      </w:pPr>
      <w:r w:rsidRPr="00CC5611">
        <w:rPr>
          <w:sz w:val="14"/>
          <w:szCs w:val="14"/>
        </w:rPr>
        <w:t>Trump the Warmonger</w:t>
      </w:r>
    </w:p>
    <w:p w14:paraId="74B5C63F" w14:textId="77777777" w:rsidR="0044442E" w:rsidRPr="00CC5611" w:rsidRDefault="0044442E" w:rsidP="0044442E">
      <w:pPr>
        <w:rPr>
          <w:sz w:val="14"/>
          <w:szCs w:val="14"/>
        </w:rPr>
      </w:pPr>
      <w:r w:rsidRPr="00CC5611">
        <w:rPr>
          <w:sz w:val="14"/>
          <w:szCs w:val="14"/>
        </w:rPr>
        <w:t>From the moment Mr. Trump entered the 2016 presidential race, establishment commentators </w:t>
      </w:r>
      <w:r w:rsidRPr="001B18C0">
        <w:rPr>
          <w:sz w:val="14"/>
          <w:szCs w:val="14"/>
        </w:rPr>
        <w:t>denounced</w:t>
      </w:r>
      <w:r w:rsidRPr="00CC5611">
        <w:rPr>
          <w:sz w:val="14"/>
          <w:szCs w:val="14"/>
        </w:rPr>
        <w:t>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14:paraId="7C8355F2" w14:textId="77777777" w:rsidR="0044442E" w:rsidRPr="00CC5611" w:rsidRDefault="0044442E" w:rsidP="0044442E">
      <w:pPr>
        <w:rPr>
          <w:sz w:val="14"/>
        </w:rPr>
      </w:pPr>
      <w:r w:rsidRPr="00CC5611">
        <w:rPr>
          <w:sz w:val="14"/>
        </w:rPr>
        <w:t xml:space="preserve">In contrast to his immediate predecessors and successor, Mr. </w:t>
      </w:r>
      <w:r w:rsidRPr="00E24227">
        <w:rPr>
          <w:rStyle w:val="StyleUnderline"/>
          <w:highlight w:val="cyan"/>
        </w:rPr>
        <w:t>Trump chose </w:t>
      </w:r>
      <w:r w:rsidRPr="00E24227">
        <w:rPr>
          <w:rStyle w:val="Emphasis"/>
          <w:highlight w:val="cyan"/>
        </w:rPr>
        <w:t>not to</w:t>
      </w:r>
      <w:r w:rsidRPr="00E24227">
        <w:rPr>
          <w:rStyle w:val="StyleUnderline"/>
          <w:highlight w:val="cyan"/>
        </w:rPr>
        <w:t xml:space="preserve"> undertake</w:t>
      </w:r>
      <w:r w:rsidRPr="00CC5611">
        <w:rPr>
          <w:rStyle w:val="StyleUnderline"/>
        </w:rPr>
        <w:t xml:space="preserve"> </w:t>
      </w:r>
      <w:r w:rsidRPr="00CC5611">
        <w:rPr>
          <w:rStyle w:val="Emphasis"/>
        </w:rPr>
        <w:t>unnecessary</w:t>
      </w:r>
      <w:r w:rsidRPr="00CC5611">
        <w:rPr>
          <w:rStyle w:val="StyleUnderline"/>
        </w:rPr>
        <w:t xml:space="preserve"> </w:t>
      </w:r>
      <w:r w:rsidRPr="00E24227">
        <w:rPr>
          <w:rStyle w:val="StyleUnderline"/>
          <w:highlight w:val="cyan"/>
        </w:rPr>
        <w:t>foreign</w:t>
      </w:r>
      <w:r w:rsidRPr="00CC5611">
        <w:rPr>
          <w:rStyle w:val="StyleUnderline"/>
        </w:rPr>
        <w:t xml:space="preserve"> military </w:t>
      </w:r>
      <w:r w:rsidRPr="00E24227">
        <w:rPr>
          <w:rStyle w:val="Emphasis"/>
          <w:highlight w:val="cyan"/>
        </w:rPr>
        <w:t>interventions</w:t>
      </w:r>
      <w:r w:rsidRPr="00CC5611">
        <w:rPr>
          <w:rStyle w:val="StyleUnderline"/>
        </w:rPr>
        <w:t xml:space="preserve"> (e.g. </w:t>
      </w:r>
      <w:r w:rsidRPr="00CC5611">
        <w:rPr>
          <w:rStyle w:val="Emphasis"/>
        </w:rPr>
        <w:t>Iraq</w:t>
      </w:r>
      <w:r w:rsidRPr="00CC5611">
        <w:rPr>
          <w:rStyle w:val="StyleUnderline"/>
        </w:rPr>
        <w:t xml:space="preserve">, Libya) </w:t>
      </w:r>
      <w:r w:rsidRPr="00E24227">
        <w:rPr>
          <w:rStyle w:val="StyleUnderline"/>
          <w:highlight w:val="cyan"/>
        </w:rPr>
        <w:t>or</w:t>
      </w:r>
      <w:r w:rsidRPr="00CC5611">
        <w:rPr>
          <w:rStyle w:val="StyleUnderline"/>
        </w:rPr>
        <w:t xml:space="preserve"> to allow </w:t>
      </w:r>
      <w:r w:rsidRPr="00E24227">
        <w:rPr>
          <w:rStyle w:val="StyleUnderline"/>
          <w:highlight w:val="cyan"/>
        </w:rPr>
        <w:t xml:space="preserve">American </w:t>
      </w:r>
      <w:r w:rsidRPr="00E24227">
        <w:rPr>
          <w:rStyle w:val="Emphasis"/>
          <w:highlight w:val="cyan"/>
        </w:rPr>
        <w:t>deterrence</w:t>
      </w:r>
      <w:r w:rsidRPr="00E24227">
        <w:rPr>
          <w:rStyle w:val="StyleUnderline"/>
          <w:highlight w:val="cyan"/>
        </w:rPr>
        <w:t xml:space="preserve"> to be </w:t>
      </w:r>
      <w:r w:rsidRPr="00E24227">
        <w:rPr>
          <w:rStyle w:val="Emphasis"/>
          <w:highlight w:val="cyan"/>
        </w:rPr>
        <w:t>lost</w:t>
      </w:r>
      <w:r w:rsidRPr="00CC5611">
        <w:rPr>
          <w:rStyle w:val="StyleUnderline"/>
        </w:rPr>
        <w:t xml:space="preserve"> through hollow </w:t>
      </w:r>
      <w:r w:rsidRPr="00CC5611">
        <w:rPr>
          <w:rStyle w:val="Emphasis"/>
        </w:rPr>
        <w:t>rhetoric</w:t>
      </w:r>
      <w:r w:rsidRPr="00CC5611">
        <w:rPr>
          <w:rStyle w:val="StyleUnderline"/>
        </w:rPr>
        <w:t xml:space="preserve"> (e.g. </w:t>
      </w:r>
      <w:r w:rsidRPr="00CC5611">
        <w:rPr>
          <w:rStyle w:val="Emphasis"/>
        </w:rPr>
        <w:t>Syria</w:t>
      </w:r>
      <w:r w:rsidRPr="00CC5611">
        <w:rPr>
          <w:rStyle w:val="StyleUnderline"/>
        </w:rPr>
        <w:t xml:space="preserve">) or the </w:t>
      </w:r>
      <w:r w:rsidRPr="00CC5611">
        <w:rPr>
          <w:rStyle w:val="Emphasis"/>
        </w:rPr>
        <w:t>perception</w:t>
      </w:r>
      <w:r w:rsidRPr="00CC5611">
        <w:rPr>
          <w:rStyle w:val="StyleUnderline"/>
        </w:rPr>
        <w:t xml:space="preserve"> of American </w:t>
      </w:r>
      <w:r w:rsidRPr="00CC5611">
        <w:rPr>
          <w:rStyle w:val="Emphasis"/>
        </w:rPr>
        <w:t>weakness</w:t>
      </w:r>
      <w:r w:rsidRPr="00CC5611">
        <w:rPr>
          <w:rStyle w:val="StyleUnderline"/>
        </w:rPr>
        <w:t xml:space="preserve"> by our adversaries (e.g. Afghanistan, </w:t>
      </w:r>
      <w:r w:rsidRPr="00CC5611">
        <w:rPr>
          <w:rStyle w:val="Emphasis"/>
        </w:rPr>
        <w:t>Ukraine</w:t>
      </w:r>
      <w:r w:rsidRPr="00CC5611">
        <w:rPr>
          <w:rStyle w:val="StyleUnderline"/>
        </w:rPr>
        <w:t xml:space="preserve">, the </w:t>
      </w:r>
      <w:r w:rsidRPr="00CC5611">
        <w:rPr>
          <w:rStyle w:val="Emphasis"/>
        </w:rPr>
        <w:t>S</w:t>
      </w:r>
      <w:r w:rsidRPr="00CC5611">
        <w:rPr>
          <w:rStyle w:val="StyleUnderline"/>
        </w:rPr>
        <w:t xml:space="preserve">outh </w:t>
      </w:r>
      <w:r w:rsidRPr="00CC5611">
        <w:rPr>
          <w:rStyle w:val="Emphasis"/>
        </w:rPr>
        <w:t>C</w:t>
      </w:r>
      <w:r w:rsidRPr="00CC5611">
        <w:rPr>
          <w:rStyle w:val="StyleUnderline"/>
        </w:rPr>
        <w:t xml:space="preserve">hina </w:t>
      </w:r>
      <w:r w:rsidRPr="00CC5611">
        <w:rPr>
          <w:rStyle w:val="Emphasis"/>
        </w:rPr>
        <w:t>S</w:t>
      </w:r>
      <w:r w:rsidRPr="00CC5611">
        <w:rPr>
          <w:rStyle w:val="StyleUnderline"/>
        </w:rPr>
        <w:t xml:space="preserve">ea). </w:t>
      </w:r>
      <w:r w:rsidRPr="00E24227">
        <w:rPr>
          <w:rStyle w:val="StyleUnderline"/>
          <w:highlight w:val="cyan"/>
        </w:rPr>
        <w:t xml:space="preserve">The </w:t>
      </w:r>
      <w:r w:rsidRPr="00E24227">
        <w:rPr>
          <w:rStyle w:val="Emphasis"/>
          <w:highlight w:val="cyan"/>
        </w:rPr>
        <w:t>lack</w:t>
      </w:r>
      <w:r w:rsidRPr="00E24227">
        <w:rPr>
          <w:rStyle w:val="StyleUnderline"/>
          <w:highlight w:val="cyan"/>
        </w:rPr>
        <w:t xml:space="preserve"> of</w:t>
      </w:r>
      <w:r w:rsidRPr="00CC5611">
        <w:rPr>
          <w:rStyle w:val="StyleUnderline"/>
        </w:rPr>
        <w:t xml:space="preserve"> global </w:t>
      </w:r>
      <w:r w:rsidRPr="00E24227">
        <w:rPr>
          <w:rStyle w:val="Emphasis"/>
          <w:highlight w:val="cyan"/>
        </w:rPr>
        <w:t>conflict</w:t>
      </w:r>
      <w:r w:rsidRPr="00CC5611">
        <w:rPr>
          <w:rStyle w:val="StyleUnderline"/>
        </w:rPr>
        <w:t xml:space="preserve"> on </w:t>
      </w:r>
      <w:r w:rsidRPr="00CC5611">
        <w:rPr>
          <w:rStyle w:val="Emphasis"/>
        </w:rPr>
        <w:t>his watch</w:t>
      </w:r>
      <w:r w:rsidRPr="00CC5611">
        <w:rPr>
          <w:rStyle w:val="StyleUnderline"/>
        </w:rPr>
        <w:t xml:space="preserve"> </w:t>
      </w:r>
      <w:r w:rsidRPr="00E24227">
        <w:rPr>
          <w:rStyle w:val="StyleUnderline"/>
          <w:highlight w:val="cyan"/>
        </w:rPr>
        <w:t xml:space="preserve">was </w:t>
      </w:r>
      <w:r w:rsidRPr="00E24227">
        <w:rPr>
          <w:rStyle w:val="Emphasis"/>
          <w:highlight w:val="cyan"/>
        </w:rPr>
        <w:t>not an accident</w:t>
      </w:r>
      <w:r w:rsidRPr="00CC5611">
        <w:rPr>
          <w:sz w:val="14"/>
        </w:rPr>
        <w:t xml:space="preserve"> of history; </w:t>
      </w:r>
      <w:r w:rsidRPr="00E24227">
        <w:rPr>
          <w:rStyle w:val="StyleUnderline"/>
          <w:highlight w:val="cyan"/>
        </w:rPr>
        <w:t>it was</w:t>
      </w:r>
      <w:r w:rsidRPr="00CC5611">
        <w:rPr>
          <w:rStyle w:val="StyleUnderline"/>
        </w:rPr>
        <w:t xml:space="preserve"> a </w:t>
      </w:r>
      <w:r w:rsidRPr="00E24227">
        <w:rPr>
          <w:rStyle w:val="Emphasis"/>
          <w:highlight w:val="cyan"/>
        </w:rPr>
        <w:t>deliberate</w:t>
      </w:r>
      <w:r w:rsidRPr="00E24227">
        <w:rPr>
          <w:rStyle w:val="StyleUnderline"/>
          <w:highlight w:val="cyan"/>
        </w:rPr>
        <w:t xml:space="preserve"> reaction to</w:t>
      </w:r>
      <w:r w:rsidRPr="00CC5611">
        <w:rPr>
          <w:rStyle w:val="StyleUnderline"/>
        </w:rPr>
        <w:t xml:space="preserve"> policies</w:t>
      </w:r>
      <w:r w:rsidRPr="00CC5611">
        <w:rPr>
          <w:sz w:val="14"/>
        </w:rPr>
        <w:t xml:space="preserve"> formulated </w:t>
      </w:r>
      <w:r w:rsidRPr="00CC5611">
        <w:rPr>
          <w:rStyle w:val="StyleUnderline"/>
        </w:rPr>
        <w:t xml:space="preserve">by Mr. </w:t>
      </w:r>
      <w:r w:rsidRPr="00E24227">
        <w:rPr>
          <w:rStyle w:val="Emphasis"/>
          <w:highlight w:val="cyan"/>
        </w:rPr>
        <w:t>Trump</w:t>
      </w:r>
      <w:r w:rsidRPr="00CC5611">
        <w:rPr>
          <w:sz w:val="14"/>
        </w:rPr>
        <w:t xml:space="preserve"> and implemented by his Administration.</w:t>
      </w:r>
    </w:p>
    <w:p w14:paraId="558516E1" w14:textId="77777777" w:rsidR="0044442E" w:rsidRPr="00CC5611" w:rsidRDefault="0044442E" w:rsidP="0044442E">
      <w:pPr>
        <w:rPr>
          <w:sz w:val="14"/>
          <w:szCs w:val="14"/>
        </w:rPr>
      </w:pPr>
      <w:r w:rsidRPr="00CC5611">
        <w:rPr>
          <w:sz w:val="14"/>
          <w:szCs w:val="14"/>
        </w:rPr>
        <w:t>Donald Trump the Isolationist</w:t>
      </w:r>
    </w:p>
    <w:p w14:paraId="6DCB9A37" w14:textId="77777777" w:rsidR="0044442E" w:rsidRPr="00CC5611" w:rsidRDefault="0044442E" w:rsidP="0044442E">
      <w:pPr>
        <w:rPr>
          <w:sz w:val="14"/>
          <w:szCs w:val="14"/>
        </w:rPr>
      </w:pPr>
      <w:r w:rsidRPr="00CC5611">
        <w:rPr>
          <w:sz w:val="14"/>
          <w:szCs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36E82013" w14:textId="77777777" w:rsidR="0044442E" w:rsidRPr="00D87C74" w:rsidRDefault="0044442E" w:rsidP="0044442E">
      <w:pPr>
        <w:rPr>
          <w:rStyle w:val="StyleUnderline"/>
        </w:rPr>
      </w:pPr>
      <w:r w:rsidRPr="00D87C74">
        <w:rPr>
          <w:sz w:val="14"/>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D87C74">
        <w:rPr>
          <w:rStyle w:val="StyleUnderline"/>
        </w:rPr>
        <w:t xml:space="preserve">Under his leadership, </w:t>
      </w:r>
      <w:r w:rsidRPr="00E24227">
        <w:rPr>
          <w:rStyle w:val="StyleUnderline"/>
          <w:highlight w:val="cyan"/>
        </w:rPr>
        <w:t xml:space="preserve">America </w:t>
      </w:r>
      <w:r w:rsidRPr="00E24227">
        <w:rPr>
          <w:rStyle w:val="Emphasis"/>
          <w:highlight w:val="cyan"/>
        </w:rPr>
        <w:t>refocused</w:t>
      </w:r>
      <w:r w:rsidRPr="00E24227">
        <w:rPr>
          <w:rStyle w:val="StyleUnderline"/>
          <w:highlight w:val="cyan"/>
        </w:rPr>
        <w:t xml:space="preserve"> on</w:t>
      </w:r>
      <w:r w:rsidRPr="00D87C74">
        <w:rPr>
          <w:sz w:val="14"/>
        </w:rPr>
        <w:t xml:space="preserve"> a new era of Great Power competition; </w:t>
      </w:r>
      <w:r w:rsidRPr="001B18C0">
        <w:rPr>
          <w:sz w:val="14"/>
        </w:rPr>
        <w:t>pursued</w:t>
      </w:r>
      <w:r w:rsidRPr="00D87C74">
        <w:rPr>
          <w:sz w:val="14"/>
        </w:rPr>
        <w:t xml:space="preserve"> historic </w:t>
      </w:r>
      <w:r w:rsidRPr="00E24227">
        <w:rPr>
          <w:rStyle w:val="Emphasis"/>
          <w:highlight w:val="cyan"/>
        </w:rPr>
        <w:t>peace</w:t>
      </w:r>
      <w:r w:rsidRPr="00D87C74">
        <w:rPr>
          <w:rStyle w:val="StyleUnderline"/>
        </w:rPr>
        <w:t xml:space="preserve"> </w:t>
      </w:r>
      <w:r w:rsidRPr="00EC4B16">
        <w:rPr>
          <w:rStyle w:val="StyleUnderline"/>
        </w:rPr>
        <w:t>negotiations</w:t>
      </w:r>
      <w:r w:rsidRPr="00D87C74">
        <w:rPr>
          <w:rStyle w:val="StyleUnderline"/>
        </w:rPr>
        <w:t xml:space="preserve"> </w:t>
      </w:r>
      <w:r w:rsidRPr="00E24227">
        <w:rPr>
          <w:rStyle w:val="StyleUnderline"/>
          <w:highlight w:val="cyan"/>
        </w:rPr>
        <w:t xml:space="preserve">in the </w:t>
      </w:r>
      <w:r w:rsidRPr="00E24227">
        <w:rPr>
          <w:rStyle w:val="Emphasis"/>
          <w:highlight w:val="cyan"/>
        </w:rPr>
        <w:t>Middle East</w:t>
      </w:r>
      <w:r w:rsidRPr="00E24227">
        <w:rPr>
          <w:rStyle w:val="StyleUnderline"/>
          <w:highlight w:val="cyan"/>
        </w:rPr>
        <w:t xml:space="preserve"> and</w:t>
      </w:r>
      <w:r w:rsidRPr="00D87C74">
        <w:rPr>
          <w:rStyle w:val="StyleUnderline"/>
        </w:rPr>
        <w:t xml:space="preserve"> the </w:t>
      </w:r>
      <w:r w:rsidRPr="00E24227">
        <w:rPr>
          <w:rStyle w:val="Emphasis"/>
          <w:highlight w:val="cyan"/>
        </w:rPr>
        <w:t>Balkans</w:t>
      </w:r>
      <w:r w:rsidRPr="00D87C74">
        <w:rPr>
          <w:sz w:val="14"/>
        </w:rPr>
        <w:t xml:space="preserve"> that served U.S. national interests; </w:t>
      </w:r>
      <w:r w:rsidRPr="00E24227">
        <w:rPr>
          <w:rStyle w:val="StyleUnderline"/>
          <w:highlight w:val="cyan"/>
        </w:rPr>
        <w:t>built</w:t>
      </w:r>
      <w:r w:rsidRPr="00D87C74">
        <w:rPr>
          <w:rStyle w:val="StyleUnderline"/>
        </w:rPr>
        <w:t xml:space="preserve"> and </w:t>
      </w:r>
      <w:r w:rsidRPr="00D87C74">
        <w:rPr>
          <w:rStyle w:val="Emphasis"/>
        </w:rPr>
        <w:t>expanded</w:t>
      </w:r>
      <w:r w:rsidRPr="00D87C74">
        <w:rPr>
          <w:rStyle w:val="StyleUnderline"/>
        </w:rPr>
        <w:t xml:space="preserve"> partnerships like </w:t>
      </w:r>
      <w:r w:rsidRPr="00E24227">
        <w:rPr>
          <w:rStyle w:val="StyleUnderline"/>
          <w:highlight w:val="cyan"/>
        </w:rPr>
        <w:t xml:space="preserve">the </w:t>
      </w:r>
      <w:r w:rsidRPr="00E24227">
        <w:rPr>
          <w:rStyle w:val="Emphasis"/>
          <w:highlight w:val="cyan"/>
        </w:rPr>
        <w:t>Quad</w:t>
      </w:r>
      <w:r w:rsidRPr="00D87C74">
        <w:rPr>
          <w:rStyle w:val="StyleUnderline"/>
        </w:rPr>
        <w:t xml:space="preserve"> with </w:t>
      </w:r>
      <w:r w:rsidRPr="00D87C74">
        <w:rPr>
          <w:rStyle w:val="Emphasis"/>
        </w:rPr>
        <w:t>India</w:t>
      </w:r>
      <w:r w:rsidRPr="00D87C74">
        <w:rPr>
          <w:rStyle w:val="StyleUnderline"/>
        </w:rPr>
        <w:t xml:space="preserve">, </w:t>
      </w:r>
      <w:r w:rsidRPr="00D87C74">
        <w:rPr>
          <w:rStyle w:val="Emphasis"/>
        </w:rPr>
        <w:t>Japan</w:t>
      </w:r>
      <w:r w:rsidRPr="00D87C74">
        <w:rPr>
          <w:rStyle w:val="StyleUnderline"/>
        </w:rPr>
        <w:t xml:space="preserve">, and </w:t>
      </w:r>
      <w:r w:rsidRPr="00D87C74">
        <w:rPr>
          <w:rStyle w:val="Emphasis"/>
        </w:rPr>
        <w:t>Australia</w:t>
      </w:r>
      <w:r w:rsidRPr="00D87C74">
        <w:rPr>
          <w:rStyle w:val="StyleUnderline"/>
        </w:rPr>
        <w:t xml:space="preserve">; modernized critical </w:t>
      </w:r>
      <w:r w:rsidRPr="00D87C74">
        <w:rPr>
          <w:rStyle w:val="Emphasis"/>
        </w:rPr>
        <w:t>alliances</w:t>
      </w:r>
      <w:r w:rsidRPr="00D87C74">
        <w:rPr>
          <w:sz w:val="14"/>
        </w:rPr>
        <w:t xml:space="preserve"> like the North Atlantic Treaty Organization (NATO); </w:t>
      </w:r>
      <w:r w:rsidRPr="00E24227">
        <w:rPr>
          <w:rStyle w:val="StyleUnderline"/>
          <w:highlight w:val="cyan"/>
        </w:rPr>
        <w:t>and</w:t>
      </w:r>
      <w:r w:rsidRPr="00D87C74">
        <w:rPr>
          <w:rStyle w:val="StyleUnderline"/>
        </w:rPr>
        <w:t xml:space="preserve"> sought to </w:t>
      </w:r>
      <w:r w:rsidRPr="00E24227">
        <w:rPr>
          <w:rStyle w:val="Emphasis"/>
          <w:highlight w:val="cyan"/>
        </w:rPr>
        <w:t>rebalance</w:t>
      </w:r>
      <w:r w:rsidRPr="00D87C74">
        <w:rPr>
          <w:rStyle w:val="StyleUnderline"/>
        </w:rPr>
        <w:t xml:space="preserve"> outdated </w:t>
      </w:r>
      <w:r w:rsidRPr="00E24227">
        <w:rPr>
          <w:rStyle w:val="Emphasis"/>
          <w:highlight w:val="cyan"/>
        </w:rPr>
        <w:t>troop</w:t>
      </w:r>
      <w:r w:rsidRPr="00D87C74">
        <w:rPr>
          <w:rStyle w:val="StyleUnderline"/>
        </w:rPr>
        <w:t xml:space="preserve"> disposition</w:t>
      </w:r>
      <w:r w:rsidRPr="00E24227">
        <w:rPr>
          <w:rStyle w:val="StyleUnderline"/>
          <w:highlight w:val="cyan"/>
        </w:rPr>
        <w:t>s</w:t>
      </w:r>
      <w:r w:rsidRPr="00D87C74">
        <w:rPr>
          <w:sz w:val="14"/>
        </w:rPr>
        <w:t xml:space="preserve"> in Germany and the Middle East </w:t>
      </w:r>
      <w:r w:rsidRPr="00E24227">
        <w:rPr>
          <w:rStyle w:val="StyleUnderline"/>
          <w:highlight w:val="cyan"/>
        </w:rPr>
        <w:t>in</w:t>
      </w:r>
      <w:r w:rsidRPr="00D87C74">
        <w:rPr>
          <w:rStyle w:val="StyleUnderline"/>
        </w:rPr>
        <w:t xml:space="preserve"> favor of </w:t>
      </w:r>
      <w:r w:rsidRPr="00E24227">
        <w:rPr>
          <w:rStyle w:val="Emphasis"/>
          <w:highlight w:val="cyan"/>
        </w:rPr>
        <w:t>frontline</w:t>
      </w:r>
      <w:r w:rsidRPr="00D87C74">
        <w:rPr>
          <w:rStyle w:val="StyleUnderline"/>
        </w:rPr>
        <w:t xml:space="preserve"> deployments to Central and </w:t>
      </w:r>
      <w:r w:rsidRPr="00D87C74">
        <w:rPr>
          <w:rStyle w:val="Emphasis"/>
        </w:rPr>
        <w:t xml:space="preserve">Eastern </w:t>
      </w:r>
      <w:r w:rsidRPr="00E24227">
        <w:rPr>
          <w:rStyle w:val="Emphasis"/>
          <w:highlight w:val="cyan"/>
        </w:rPr>
        <w:t>Europe</w:t>
      </w:r>
      <w:r w:rsidRPr="00E24227">
        <w:rPr>
          <w:rStyle w:val="StyleUnderline"/>
          <w:highlight w:val="cyan"/>
        </w:rPr>
        <w:t xml:space="preserve"> and</w:t>
      </w:r>
      <w:r w:rsidRPr="00D87C74">
        <w:rPr>
          <w:rStyle w:val="StyleUnderline"/>
        </w:rPr>
        <w:t xml:space="preserve"> the </w:t>
      </w:r>
      <w:r w:rsidRPr="00D87C74">
        <w:rPr>
          <w:rStyle w:val="Emphasis"/>
        </w:rPr>
        <w:t>Indo-</w:t>
      </w:r>
      <w:r w:rsidRPr="00E24227">
        <w:rPr>
          <w:rStyle w:val="Emphasis"/>
          <w:highlight w:val="cyan"/>
        </w:rPr>
        <w:t>Pacific</w:t>
      </w:r>
      <w:r w:rsidRPr="00D87C74">
        <w:rPr>
          <w:rStyle w:val="StyleUnderline"/>
        </w:rPr>
        <w:t>.</w:t>
      </w:r>
    </w:p>
    <w:p w14:paraId="0223488E" w14:textId="77777777" w:rsidR="0044442E" w:rsidRPr="00D87C74" w:rsidRDefault="0044442E" w:rsidP="0044442E">
      <w:pPr>
        <w:rPr>
          <w:sz w:val="14"/>
        </w:rPr>
      </w:pPr>
      <w:r w:rsidRPr="00D87C74">
        <w:rPr>
          <w:sz w:val="14"/>
        </w:rPr>
        <w:t xml:space="preserve">Mr. </w:t>
      </w:r>
      <w:r w:rsidRPr="00E24227">
        <w:rPr>
          <w:rStyle w:val="StyleUnderline"/>
          <w:highlight w:val="cyan"/>
        </w:rPr>
        <w:t>Trump’s policies were</w:t>
      </w:r>
      <w:r w:rsidRPr="00D87C74">
        <w:rPr>
          <w:rStyle w:val="StyleUnderline"/>
        </w:rPr>
        <w:t xml:space="preserve"> </w:t>
      </w:r>
      <w:r w:rsidRPr="00D87C74">
        <w:rPr>
          <w:rStyle w:val="Emphasis"/>
        </w:rPr>
        <w:t>never</w:t>
      </w:r>
      <w:r w:rsidRPr="00D87C74">
        <w:rPr>
          <w:rStyle w:val="StyleUnderline"/>
        </w:rPr>
        <w:t xml:space="preserve"> </w:t>
      </w:r>
      <w:r w:rsidRPr="00E24227">
        <w:rPr>
          <w:rStyle w:val="StyleUnderline"/>
          <w:highlight w:val="cyan"/>
        </w:rPr>
        <w:t>those of</w:t>
      </w:r>
      <w:r w:rsidRPr="00D87C74">
        <w:rPr>
          <w:rStyle w:val="StyleUnderline"/>
        </w:rPr>
        <w:t xml:space="preserve"> an </w:t>
      </w:r>
      <w:r w:rsidRPr="00D87C74">
        <w:rPr>
          <w:rStyle w:val="Emphasis"/>
        </w:rPr>
        <w:t>isolationist</w:t>
      </w:r>
      <w:r w:rsidRPr="00D87C74">
        <w:rPr>
          <w:rStyle w:val="StyleUnderline"/>
        </w:rPr>
        <w:t xml:space="preserve">, but rather </w:t>
      </w:r>
      <w:r w:rsidRPr="00E24227">
        <w:rPr>
          <w:rStyle w:val="Emphasis"/>
          <w:highlight w:val="cyan"/>
        </w:rPr>
        <w:t>a pragmatist</w:t>
      </w:r>
      <w:r w:rsidRPr="00D87C74">
        <w:rPr>
          <w:sz w:val="14"/>
        </w:rPr>
        <w:t xml:space="preserve"> with a keen sense of American power and capacity. </w:t>
      </w:r>
    </w:p>
    <w:p w14:paraId="1EA32649" w14:textId="77777777" w:rsidR="0044442E" w:rsidRPr="00CC5611" w:rsidRDefault="0044442E" w:rsidP="0044442E">
      <w:pPr>
        <w:rPr>
          <w:sz w:val="14"/>
          <w:szCs w:val="14"/>
        </w:rPr>
      </w:pPr>
      <w:r w:rsidRPr="00CC5611">
        <w:rPr>
          <w:sz w:val="14"/>
          <w:szCs w:val="14"/>
        </w:rPr>
        <w:t>Trump Lacked a Strategy</w:t>
      </w:r>
    </w:p>
    <w:p w14:paraId="740088EC" w14:textId="77777777" w:rsidR="0044442E" w:rsidRPr="00CC5611" w:rsidRDefault="0044442E" w:rsidP="0044442E">
      <w:pPr>
        <w:rPr>
          <w:sz w:val="14"/>
          <w:szCs w:val="14"/>
        </w:rPr>
      </w:pPr>
      <w:r w:rsidRPr="00CC5611">
        <w:rPr>
          <w:sz w:val="14"/>
          <w:szCs w:val="14"/>
        </w:rPr>
        <w:t>Washington think tank denizens often portray Mr. Trump’s first Administration as lacking an overarching strategy. However, from his earliest days in office, Mr. Trump began </w:t>
      </w:r>
      <w:r w:rsidRPr="001B18C0">
        <w:rPr>
          <w:sz w:val="14"/>
          <w:szCs w:val="14"/>
        </w:rPr>
        <w:t>dramatically altering</w:t>
      </w:r>
      <w:r w:rsidRPr="00CC5611">
        <w:rPr>
          <w:sz w:val="14"/>
          <w:szCs w:val="14"/>
        </w:rPr>
        <w:t> the U.S. Government’s approach to the fundamental issue of our time: the threat posed by the Chinese Communist Party. Mr. Trump’s National Security Strategy </w:t>
      </w:r>
      <w:r w:rsidRPr="001B18C0">
        <w:rPr>
          <w:sz w:val="14"/>
          <w:szCs w:val="14"/>
        </w:rPr>
        <w:t>realigned</w:t>
      </w:r>
      <w:r w:rsidRPr="00CC5611">
        <w:rPr>
          <w:sz w:val="14"/>
          <w:szCs w:val="14"/>
        </w:rPr>
        <w:t> all elements of American national power to address this threat, with supporting documents like the </w:t>
      </w:r>
      <w:r w:rsidRPr="001B18C0">
        <w:rPr>
          <w:sz w:val="14"/>
          <w:szCs w:val="14"/>
        </w:rPr>
        <w:t>National Defense Strategy</w:t>
      </w:r>
      <w:r w:rsidRPr="00CC5611">
        <w:rPr>
          <w:sz w:val="14"/>
          <w:szCs w:val="14"/>
        </w:rPr>
        <w:t>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5391C4BD" w14:textId="77777777" w:rsidR="0044442E" w:rsidRPr="00CC5611" w:rsidRDefault="0044442E" w:rsidP="0044442E">
      <w:pPr>
        <w:rPr>
          <w:sz w:val="14"/>
          <w:szCs w:val="14"/>
        </w:rPr>
      </w:pPr>
      <w:r w:rsidRPr="00CC5611">
        <w:rPr>
          <w:sz w:val="14"/>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1A355C02" w14:textId="77777777" w:rsidR="0044442E" w:rsidRPr="00CC5611" w:rsidRDefault="0044442E" w:rsidP="0044442E">
      <w:pPr>
        <w:rPr>
          <w:sz w:val="14"/>
          <w:szCs w:val="14"/>
        </w:rPr>
      </w:pPr>
      <w:r w:rsidRPr="00CC5611">
        <w:rPr>
          <w:sz w:val="14"/>
          <w:szCs w:val="14"/>
        </w:rPr>
        <w:t>Donald Trump is Pro-Putin</w:t>
      </w:r>
    </w:p>
    <w:p w14:paraId="0C1767EF" w14:textId="77777777" w:rsidR="0044442E" w:rsidRPr="00CC5611" w:rsidRDefault="0044442E" w:rsidP="0044442E">
      <w:pPr>
        <w:rPr>
          <w:sz w:val="14"/>
          <w:szCs w:val="14"/>
        </w:rPr>
      </w:pPr>
      <w:r w:rsidRPr="00CC5611">
        <w:rPr>
          <w:sz w:val="14"/>
          <w:szCs w:val="14"/>
        </w:rPr>
        <w:t>Perhaps no myth about the Trump foreign policy is more pernicious, or more false, than the claim that Mr. Trump is somehow favorably inclined to the Russian leader.</w:t>
      </w:r>
    </w:p>
    <w:p w14:paraId="78FAFFEE" w14:textId="77777777" w:rsidR="0044442E" w:rsidRPr="00CC5611" w:rsidRDefault="0044442E" w:rsidP="0044442E">
      <w:pPr>
        <w:rPr>
          <w:sz w:val="14"/>
          <w:szCs w:val="14"/>
        </w:rPr>
      </w:pPr>
      <w:r w:rsidRPr="00CC5611">
        <w:rPr>
          <w:sz w:val="14"/>
          <w:szCs w:val="14"/>
        </w:rPr>
        <w:t>Mr. Trump’s rhetoric toward Mr. Putin was a reflection of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w:t>
      </w:r>
      <w:r w:rsidRPr="001B18C0">
        <w:rPr>
          <w:sz w:val="14"/>
          <w:szCs w:val="14"/>
        </w:rPr>
        <w:t>provided</w:t>
      </w:r>
      <w:r w:rsidRPr="00CC5611">
        <w:rPr>
          <w:sz w:val="14"/>
          <w:szCs w:val="14"/>
        </w:rPr>
        <w:t> Kyiv critical munitions that proved invaluable during the 2022 invasion, </w:t>
      </w:r>
      <w:r w:rsidRPr="001B18C0">
        <w:rPr>
          <w:sz w:val="14"/>
          <w:szCs w:val="14"/>
        </w:rPr>
        <w:t>sanctioned</w:t>
      </w:r>
      <w:r w:rsidRPr="00CC5611">
        <w:rPr>
          <w:sz w:val="14"/>
          <w:szCs w:val="14"/>
        </w:rPr>
        <w:t> countless Russian citizens for malign activity, </w:t>
      </w:r>
      <w:r w:rsidRPr="001B18C0">
        <w:rPr>
          <w:sz w:val="14"/>
          <w:szCs w:val="14"/>
        </w:rPr>
        <w:t>fought</w:t>
      </w:r>
      <w:r w:rsidRPr="00CC5611">
        <w:rPr>
          <w:sz w:val="14"/>
          <w:szCs w:val="14"/>
        </w:rPr>
        <w:t> aggressively against the NordStream II pipeline, and </w:t>
      </w:r>
      <w:r w:rsidRPr="001B18C0">
        <w:rPr>
          <w:sz w:val="14"/>
          <w:szCs w:val="14"/>
        </w:rPr>
        <w:t>aided</w:t>
      </w:r>
      <w:r w:rsidRPr="00CC5611">
        <w:rPr>
          <w:sz w:val="14"/>
          <w:szCs w:val="14"/>
        </w:rPr>
        <w:t> allies like Poland, Romania, and the Baltics in their deterrence efforts. That Mr. Putin did not undertake overt aggression during the Trump presidency is a reflection of these successes. </w:t>
      </w:r>
    </w:p>
    <w:p w14:paraId="503951EF" w14:textId="77777777" w:rsidR="0044442E" w:rsidRPr="00D87C74" w:rsidRDefault="0044442E" w:rsidP="0044442E">
      <w:pPr>
        <w:rPr>
          <w:sz w:val="16"/>
        </w:rPr>
      </w:pPr>
      <w:r w:rsidRPr="00D87C74">
        <w:rPr>
          <w:rStyle w:val="Emphasis"/>
        </w:rPr>
        <w:t>Don't Fear</w:t>
      </w:r>
      <w:r w:rsidRPr="00CC5611">
        <w:rPr>
          <w:rStyle w:val="StyleUnderline"/>
        </w:rPr>
        <w:t xml:space="preserve"> the</w:t>
      </w:r>
      <w:r w:rsidRPr="00D87C74">
        <w:rPr>
          <w:sz w:val="16"/>
        </w:rPr>
        <w:t xml:space="preserve"> Foreign Policy </w:t>
      </w:r>
      <w:r w:rsidRPr="00D87C74">
        <w:rPr>
          <w:rStyle w:val="Emphasis"/>
        </w:rPr>
        <w:t>Return</w:t>
      </w:r>
      <w:r w:rsidRPr="00CC5611">
        <w:rPr>
          <w:rStyle w:val="StyleUnderline"/>
        </w:rPr>
        <w:t xml:space="preserve"> of</w:t>
      </w:r>
      <w:r w:rsidRPr="00D87C74">
        <w:rPr>
          <w:sz w:val="16"/>
        </w:rPr>
        <w:t xml:space="preserve"> Donald </w:t>
      </w:r>
      <w:r w:rsidRPr="00CC5611">
        <w:rPr>
          <w:rStyle w:val="StyleUnderline"/>
        </w:rPr>
        <w:t>Trump</w:t>
      </w:r>
      <w:r w:rsidRPr="00D87C74">
        <w:rPr>
          <w:sz w:val="16"/>
        </w:rPr>
        <w:t> </w:t>
      </w:r>
    </w:p>
    <w:p w14:paraId="42091D0F" w14:textId="77777777" w:rsidR="0044442E" w:rsidRPr="00D87C74" w:rsidRDefault="0044442E" w:rsidP="0044442E">
      <w:pPr>
        <w:rPr>
          <w:sz w:val="16"/>
        </w:rPr>
      </w:pPr>
      <w:r w:rsidRPr="00CC5611">
        <w:rPr>
          <w:rStyle w:val="StyleUnderline"/>
        </w:rPr>
        <w:t>The</w:t>
      </w:r>
      <w:r w:rsidRPr="00D87C74">
        <w:rPr>
          <w:sz w:val="16"/>
        </w:rPr>
        <w:t xml:space="preserve"> establishment </w:t>
      </w:r>
      <w:r w:rsidRPr="00D87C74">
        <w:rPr>
          <w:rStyle w:val="Emphasis"/>
        </w:rPr>
        <w:t>panic</w:t>
      </w:r>
      <w:r w:rsidRPr="00CC5611">
        <w:rPr>
          <w:rStyle w:val="StyleUnderline"/>
        </w:rPr>
        <w:t xml:space="preserve"> about</w:t>
      </w:r>
      <w:r w:rsidRPr="00D87C74">
        <w:rPr>
          <w:sz w:val="16"/>
        </w:rPr>
        <w:t xml:space="preserve"> Mr. </w:t>
      </w:r>
      <w:r w:rsidRPr="00CC5611">
        <w:rPr>
          <w:rStyle w:val="StyleUnderline"/>
        </w:rPr>
        <w:t>Trump’s</w:t>
      </w:r>
      <w:r w:rsidRPr="00D87C74">
        <w:rPr>
          <w:sz w:val="16"/>
        </w:rPr>
        <w:t xml:space="preserve"> potential </w:t>
      </w:r>
      <w:r w:rsidRPr="00CC5611">
        <w:rPr>
          <w:rStyle w:val="StyleUnderline"/>
        </w:rPr>
        <w:t>return has</w:t>
      </w:r>
      <w:r w:rsidRPr="00D87C74">
        <w:rPr>
          <w:sz w:val="16"/>
        </w:rPr>
        <w:t xml:space="preserve"> likely </w:t>
      </w:r>
      <w:r w:rsidRPr="00D87C74">
        <w:rPr>
          <w:rStyle w:val="Emphasis"/>
        </w:rPr>
        <w:t>yet</w:t>
      </w:r>
      <w:r w:rsidRPr="00CC5611">
        <w:rPr>
          <w:rStyle w:val="StyleUnderline"/>
        </w:rPr>
        <w:t xml:space="preserve"> to reach </w:t>
      </w:r>
      <w:r w:rsidRPr="00D87C74">
        <w:rPr>
          <w:rStyle w:val="Emphasis"/>
        </w:rPr>
        <w:t>its peak</w:t>
      </w:r>
      <w:r w:rsidRPr="00D87C74">
        <w:rPr>
          <w:sz w:val="16"/>
        </w:rPr>
        <w:t xml:space="preserve">, with almost six months until the 2024 election. </w:t>
      </w:r>
      <w:r w:rsidRPr="00CC5611">
        <w:rPr>
          <w:rStyle w:val="StyleUnderline"/>
        </w:rPr>
        <w:t xml:space="preserve">Americans would do well </w:t>
      </w:r>
      <w:r w:rsidRPr="00D87C74">
        <w:rPr>
          <w:rStyle w:val="Emphasis"/>
        </w:rPr>
        <w:t xml:space="preserve">to </w:t>
      </w:r>
      <w:r w:rsidRPr="00E24227">
        <w:rPr>
          <w:rStyle w:val="Emphasis"/>
          <w:highlight w:val="cyan"/>
        </w:rPr>
        <w:t>ignore</w:t>
      </w:r>
      <w:r w:rsidRPr="00E24227">
        <w:rPr>
          <w:rStyle w:val="StyleUnderline"/>
          <w:highlight w:val="cyan"/>
        </w:rPr>
        <w:t xml:space="preserve"> the fearmongering</w:t>
      </w:r>
      <w:r w:rsidRPr="00D87C74">
        <w:rPr>
          <w:sz w:val="16"/>
        </w:rPr>
        <w:t xml:space="preserve"> of the global foreign policy class </w:t>
      </w:r>
      <w:r w:rsidRPr="00CC5611">
        <w:rPr>
          <w:rStyle w:val="StyleUnderline"/>
        </w:rPr>
        <w:t xml:space="preserve">and instead </w:t>
      </w:r>
      <w:r w:rsidRPr="00E24227">
        <w:rPr>
          <w:rStyle w:val="Emphasis"/>
          <w:highlight w:val="cyan"/>
        </w:rPr>
        <w:t>evaluate</w:t>
      </w:r>
      <w:r w:rsidRPr="00E24227">
        <w:rPr>
          <w:rStyle w:val="StyleUnderline"/>
          <w:highlight w:val="cyan"/>
        </w:rPr>
        <w:t xml:space="preserve"> the world </w:t>
      </w:r>
      <w:r w:rsidRPr="00E24227">
        <w:rPr>
          <w:rStyle w:val="Emphasis"/>
          <w:sz w:val="28"/>
          <w:szCs w:val="28"/>
          <w:highlight w:val="cyan"/>
        </w:rPr>
        <w:t>that was</w:t>
      </w:r>
      <w:r w:rsidRPr="00E24227">
        <w:rPr>
          <w:rStyle w:val="StyleUnderline"/>
          <w:highlight w:val="cyan"/>
        </w:rPr>
        <w:t xml:space="preserve"> under</w:t>
      </w:r>
      <w:r w:rsidRPr="00CC5611">
        <w:rPr>
          <w:rStyle w:val="StyleUnderline"/>
        </w:rPr>
        <w:t xml:space="preserve"> Mr. </w:t>
      </w:r>
      <w:r w:rsidRPr="00E24227">
        <w:rPr>
          <w:rStyle w:val="StyleUnderline"/>
          <w:highlight w:val="cyan"/>
        </w:rPr>
        <w:t>Trump</w:t>
      </w:r>
      <w:r w:rsidRPr="00A304F5">
        <w:rPr>
          <w:rStyle w:val="StyleUnderline"/>
        </w:rPr>
        <w:t>’s leadership: an</w:t>
      </w:r>
      <w:r w:rsidRPr="00CC5611">
        <w:rPr>
          <w:rStyle w:val="StyleUnderline"/>
        </w:rPr>
        <w:t xml:space="preserve"> international </w:t>
      </w:r>
      <w:r w:rsidRPr="00D87C74">
        <w:rPr>
          <w:rStyle w:val="Emphasis"/>
        </w:rPr>
        <w:t>order</w:t>
      </w:r>
      <w:r w:rsidRPr="00CC5611">
        <w:rPr>
          <w:rStyle w:val="StyleUnderline"/>
        </w:rPr>
        <w:t xml:space="preserve"> defined by</w:t>
      </w:r>
      <w:r w:rsidRPr="00D87C74">
        <w:rPr>
          <w:sz w:val="16"/>
        </w:rPr>
        <w:t xml:space="preserve"> American prosperity, an intense focus on core U.S. interests, and a belief in </w:t>
      </w:r>
      <w:r w:rsidRPr="00CC5611">
        <w:rPr>
          <w:rStyle w:val="StyleUnderline"/>
        </w:rPr>
        <w:t>robust deterrence as</w:t>
      </w:r>
      <w:r w:rsidRPr="00D87C74">
        <w:rPr>
          <w:sz w:val="16"/>
        </w:rPr>
        <w:t xml:space="preserve"> the surest guarantor of </w:t>
      </w:r>
      <w:r w:rsidRPr="00D87C74">
        <w:rPr>
          <w:rStyle w:val="Emphasis"/>
        </w:rPr>
        <w:t>peace</w:t>
      </w:r>
      <w:r w:rsidRPr="00D87C74">
        <w:rPr>
          <w:sz w:val="16"/>
        </w:rPr>
        <w:t>.</w:t>
      </w:r>
    </w:p>
    <w:p w14:paraId="72AC9D1E" w14:textId="77777777" w:rsidR="0044442E" w:rsidRDefault="0044442E" w:rsidP="0044442E">
      <w:pPr>
        <w:pStyle w:val="Heading4"/>
      </w:pPr>
      <w:r>
        <w:t xml:space="preserve">U.S. democracy is </w:t>
      </w:r>
      <w:r w:rsidRPr="009455C6">
        <w:rPr>
          <w:u w:val="single"/>
        </w:rPr>
        <w:t>resilient</w:t>
      </w:r>
      <w:r>
        <w:t xml:space="preserve"> to populist </w:t>
      </w:r>
      <w:r w:rsidRPr="009455C6">
        <w:rPr>
          <w:u w:val="single"/>
        </w:rPr>
        <w:t>takeover</w:t>
      </w:r>
      <w:r>
        <w:t xml:space="preserve"> --- it doesn’t fall prey to personalism</w:t>
      </w:r>
    </w:p>
    <w:p w14:paraId="63146B7A" w14:textId="77777777" w:rsidR="0044442E" w:rsidRPr="00523FEA" w:rsidRDefault="0044442E" w:rsidP="0044442E">
      <w:r w:rsidRPr="007B09B9">
        <w:rPr>
          <w:rStyle w:val="Style13ptBold"/>
        </w:rPr>
        <w:t xml:space="preserve">Weyland 24 </w:t>
      </w:r>
      <w:r>
        <w:t xml:space="preserve">[Kurt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216C1099" w14:textId="77777777" w:rsidR="0044442E" w:rsidRPr="00923C91" w:rsidRDefault="0044442E" w:rsidP="0044442E">
      <w:pPr>
        <w:rPr>
          <w:sz w:val="16"/>
        </w:rPr>
      </w:pPr>
      <w:r w:rsidRPr="00923C91">
        <w:rPr>
          <w:sz w:val="16"/>
        </w:rPr>
        <w:t xml:space="preserve">Fortunately, </w:t>
      </w:r>
      <w:r w:rsidRPr="007B09B9">
        <w:rPr>
          <w:rStyle w:val="StyleUnderline"/>
        </w:rPr>
        <w:t xml:space="preserve">the theory and </w:t>
      </w:r>
      <w:r w:rsidRPr="007B09B9">
        <w:rPr>
          <w:rStyle w:val="Emphasis"/>
          <w:highlight w:val="cyan"/>
        </w:rPr>
        <w:t>empirical findings</w:t>
      </w:r>
      <w:r w:rsidRPr="00923C91">
        <w:rPr>
          <w:sz w:val="16"/>
        </w:rPr>
        <w:t xml:space="preserve"> of the preceding chapters </w:t>
      </w:r>
      <w:r w:rsidRPr="007B09B9">
        <w:rPr>
          <w:rStyle w:val="StyleUnderline"/>
        </w:rPr>
        <w:t xml:space="preserve">strongly </w:t>
      </w:r>
      <w:r w:rsidRPr="007B09B9">
        <w:rPr>
          <w:rStyle w:val="StyleUnderline"/>
          <w:highlight w:val="cyan"/>
        </w:rPr>
        <w:t>suggest</w:t>
      </w:r>
      <w:r w:rsidRPr="007B09B9">
        <w:rPr>
          <w:rStyle w:val="StyleUnderline"/>
        </w:rPr>
        <w:t xml:space="preserve"> that </w:t>
      </w:r>
      <w:r w:rsidRPr="007B09B9">
        <w:rPr>
          <w:rStyle w:val="Emphasis"/>
          <w:highlight w:val="cyan"/>
        </w:rPr>
        <w:t>US democracy</w:t>
      </w:r>
      <w:r w:rsidRPr="007B09B9">
        <w:rPr>
          <w:rStyle w:val="StyleUnderline"/>
          <w:highlight w:val="cyan"/>
        </w:rPr>
        <w:t xml:space="preserve"> remains</w:t>
      </w:r>
      <w:r w:rsidRPr="007B09B9">
        <w:rPr>
          <w:rStyle w:val="StyleUnderline"/>
        </w:rPr>
        <w:t xml:space="preserve"> </w:t>
      </w:r>
      <w:r w:rsidRPr="007B09B9">
        <w:rPr>
          <w:rStyle w:val="Emphasis"/>
        </w:rPr>
        <w:t xml:space="preserve">quite </w:t>
      </w:r>
      <w:r w:rsidRPr="007B09B9">
        <w:rPr>
          <w:rStyle w:val="Emphasis"/>
          <w:highlight w:val="cyan"/>
        </w:rPr>
        <w:t>safe</w:t>
      </w:r>
      <w:r w:rsidRPr="007B09B9">
        <w:rPr>
          <w:rStyle w:val="StyleUnderline"/>
        </w:rPr>
        <w:t xml:space="preserve"> from populist strangulation</w:t>
      </w:r>
      <w:r w:rsidRPr="00923C91">
        <w:rPr>
          <w:sz w:val="16"/>
        </w:rPr>
        <w:t xml:space="preserve"> – </w:t>
      </w:r>
      <w:r w:rsidRPr="007B09B9">
        <w:rPr>
          <w:rStyle w:val="StyleUnderline"/>
        </w:rPr>
        <w:t xml:space="preserve">as the experiences of Trump’s (first?) term </w:t>
      </w:r>
      <w:r w:rsidRPr="007B09B9">
        <w:rPr>
          <w:rStyle w:val="Emphasis"/>
        </w:rPr>
        <w:t>corroborate</w:t>
      </w:r>
      <w:r w:rsidRPr="00923C91">
        <w:rPr>
          <w:sz w:val="16"/>
        </w:rPr>
        <w:t xml:space="preserve"> (see also Lee 2020: 381–82; Lee 2022: 97, 108–14). After all, </w:t>
      </w:r>
      <w:r w:rsidRPr="007B09B9">
        <w:rPr>
          <w:rStyle w:val="StyleUnderline"/>
        </w:rPr>
        <w:t xml:space="preserve">despite his many </w:t>
      </w:r>
      <w:r w:rsidRPr="007B09B9">
        <w:rPr>
          <w:rStyle w:val="Emphasis"/>
        </w:rPr>
        <w:t>attempted infringements</w:t>
      </w:r>
      <w:r w:rsidRPr="007B09B9">
        <w:rPr>
          <w:rStyle w:val="StyleUnderline"/>
        </w:rPr>
        <w:t xml:space="preserve"> and his unprecedented push for </w:t>
      </w:r>
      <w:r w:rsidRPr="007B09B9">
        <w:rPr>
          <w:rStyle w:val="Emphasis"/>
        </w:rPr>
        <w:t>self-perpetuation</w:t>
      </w:r>
      <w:r w:rsidRPr="00923C91">
        <w:rPr>
          <w:sz w:val="16"/>
        </w:rPr>
        <w:t xml:space="preserve"> in late 2020 and early 2021, </w:t>
      </w:r>
      <w:r w:rsidRPr="007B09B9">
        <w:rPr>
          <w:rStyle w:val="StyleUnderline"/>
        </w:rPr>
        <w:t xml:space="preserve">the transgressive populist </w:t>
      </w:r>
      <w:r w:rsidRPr="007B09B9">
        <w:rPr>
          <w:rStyle w:val="Emphasis"/>
        </w:rPr>
        <w:t>clearly failed</w:t>
      </w:r>
      <w:r w:rsidRPr="00923C91">
        <w:rPr>
          <w:sz w:val="16"/>
        </w:rPr>
        <w:t xml:space="preserve"> with his illiberal and autocratic machinations. The overbearing president did not succeed in undermining or seriously weakening the myriad opposition forces he was facing, nor in mustering sufficient support for engineering a second consecutive term. Trump’s incapacity to manipulate, obstruct, falsify, undermine, or reverse the vote count, and his inability to pass undemocratic institutional changes throughout his tenure, demonstrate the continuing strength of the USA’s constitutional framework. </w:t>
      </w:r>
    </w:p>
    <w:p w14:paraId="49C578ED" w14:textId="77777777" w:rsidR="0044442E" w:rsidRPr="00FE0BFE" w:rsidRDefault="0044442E" w:rsidP="0044442E">
      <w:pPr>
        <w:rPr>
          <w:sz w:val="16"/>
        </w:rPr>
      </w:pPr>
      <w:r w:rsidRPr="00FE0BFE">
        <w:rPr>
          <w:sz w:val="16"/>
        </w:rPr>
        <w:t xml:space="preserve">While an examination of the US case itself confirms the importance of this continuing institutional strength – one of the two principal factors of my theory – the role of the other crucial condition emerges only from a comparative perspective: As </w:t>
      </w:r>
      <w:r w:rsidRPr="007B09B9">
        <w:rPr>
          <w:rStyle w:val="Emphasis"/>
          <w:highlight w:val="cyan"/>
        </w:rPr>
        <w:t>Trump’s</w:t>
      </w:r>
      <w:r w:rsidRPr="007B09B9">
        <w:rPr>
          <w:rStyle w:val="StyleUnderline"/>
        </w:rPr>
        <w:t xml:space="preserve"> autocratic </w:t>
      </w:r>
      <w:r w:rsidRPr="007B09B9">
        <w:rPr>
          <w:rStyle w:val="StyleUnderline"/>
          <w:highlight w:val="cyan"/>
        </w:rPr>
        <w:t xml:space="preserve">efforts were </w:t>
      </w:r>
      <w:r w:rsidRPr="007B09B9">
        <w:rPr>
          <w:rStyle w:val="Emphasis"/>
          <w:highlight w:val="cyan"/>
        </w:rPr>
        <w:t>hindered</w:t>
      </w:r>
      <w:r w:rsidRPr="007B09B9">
        <w:rPr>
          <w:rStyle w:val="StyleUnderline"/>
          <w:highlight w:val="cyan"/>
        </w:rPr>
        <w:t xml:space="preserve"> by </w:t>
      </w:r>
      <w:r w:rsidRPr="007B09B9">
        <w:rPr>
          <w:rStyle w:val="Emphasis"/>
          <w:highlight w:val="cyan"/>
        </w:rPr>
        <w:t>limited support</w:t>
      </w:r>
      <w:r w:rsidRPr="007B09B9">
        <w:rPr>
          <w:rStyle w:val="StyleUnderline"/>
          <w:highlight w:val="cyan"/>
        </w:rPr>
        <w:t xml:space="preserve"> and</w:t>
      </w:r>
      <w:r w:rsidRPr="007B09B9">
        <w:rPr>
          <w:rStyle w:val="StyleUnderline"/>
        </w:rPr>
        <w:t xml:space="preserve"> his mediocre and </w:t>
      </w:r>
      <w:r w:rsidRPr="007B09B9">
        <w:rPr>
          <w:rStyle w:val="Emphasis"/>
          <w:highlight w:val="cyan"/>
        </w:rPr>
        <w:t>stagnant approval</w:t>
      </w:r>
      <w:r w:rsidRPr="007B09B9">
        <w:rPr>
          <w:rStyle w:val="StyleUnderline"/>
        </w:rPr>
        <w:t xml:space="preserve"> ratings</w:t>
      </w:r>
      <w:r w:rsidRPr="00FE0BFE">
        <w:rPr>
          <w:sz w:val="16"/>
        </w:rPr>
        <w:t xml:space="preserve"> (e.g., Binder 2021: 81; Smith 2021: 538; Sides, Tausanovitch, and Vavreck 2022: 59–66), </w:t>
      </w:r>
      <w:r w:rsidRPr="007B09B9">
        <w:rPr>
          <w:rStyle w:val="StyleUnderline"/>
        </w:rPr>
        <w:t xml:space="preserve">he was </w:t>
      </w:r>
      <w:r w:rsidRPr="007B09B9">
        <w:rPr>
          <w:rStyle w:val="Emphasis"/>
        </w:rPr>
        <w:t>hemmed in</w:t>
      </w:r>
      <w:r w:rsidRPr="007B09B9">
        <w:rPr>
          <w:rStyle w:val="StyleUnderline"/>
        </w:rPr>
        <w:t xml:space="preserve"> by the </w:t>
      </w:r>
      <w:r w:rsidRPr="007B09B9">
        <w:rPr>
          <w:rStyle w:val="Emphasis"/>
        </w:rPr>
        <w:t>absence</w:t>
      </w:r>
      <w:r w:rsidRPr="007B09B9">
        <w:rPr>
          <w:rStyle w:val="StyleUnderline"/>
        </w:rPr>
        <w:t xml:space="preserve"> of the conjunctural </w:t>
      </w:r>
      <w:r w:rsidRPr="007B09B9">
        <w:rPr>
          <w:rStyle w:val="Emphasis"/>
        </w:rPr>
        <w:t>opportunities</w:t>
      </w:r>
      <w:r w:rsidRPr="007B09B9">
        <w:rPr>
          <w:rStyle w:val="StyleUnderline"/>
        </w:rPr>
        <w:t xml:space="preserve"> that enabled leaders such as Fujimori and Chávez, Orbán and Erdoğan</w:t>
      </w:r>
      <w:r w:rsidRPr="00176692">
        <w:rPr>
          <w:sz w:val="16"/>
        </w:rPr>
        <w:t xml:space="preserve">, to strangle democracy. As Chapters 3 to 5 showed, </w:t>
      </w:r>
      <w:r w:rsidRPr="007B09B9">
        <w:rPr>
          <w:rStyle w:val="StyleUnderline"/>
        </w:rPr>
        <w:t>without</w:t>
      </w:r>
      <w:r w:rsidRPr="00176692">
        <w:rPr>
          <w:sz w:val="16"/>
        </w:rPr>
        <w:t xml:space="preserve"> such chances, provided by </w:t>
      </w:r>
      <w:r w:rsidRPr="007B09B9">
        <w:rPr>
          <w:rStyle w:val="Emphasis"/>
        </w:rPr>
        <w:t>deep</w:t>
      </w:r>
      <w:r w:rsidRPr="007B09B9">
        <w:rPr>
          <w:rStyle w:val="StyleUnderline"/>
        </w:rPr>
        <w:t xml:space="preserve"> and acute, yet resolvable </w:t>
      </w:r>
      <w:r w:rsidRPr="007B09B9">
        <w:rPr>
          <w:rStyle w:val="Emphasis"/>
        </w:rPr>
        <w:t>crises</w:t>
      </w:r>
      <w:r w:rsidRPr="007B09B9">
        <w:rPr>
          <w:rStyle w:val="StyleUnderline"/>
        </w:rPr>
        <w:t xml:space="preserve"> or</w:t>
      </w:r>
      <w:r w:rsidRPr="00176692">
        <w:rPr>
          <w:sz w:val="16"/>
        </w:rPr>
        <w:t xml:space="preserve"> by </w:t>
      </w:r>
      <w:r w:rsidRPr="007B09B9">
        <w:rPr>
          <w:rStyle w:val="StyleUnderline"/>
        </w:rPr>
        <w:t xml:space="preserve">a huge hydrocarbon windfall, no </w:t>
      </w:r>
      <w:r w:rsidRPr="007B09B9">
        <w:rPr>
          <w:rStyle w:val="Emphasis"/>
        </w:rPr>
        <w:t>personalistic</w:t>
      </w:r>
      <w:r w:rsidRPr="007B09B9">
        <w:rPr>
          <w:rStyle w:val="StyleUnderline"/>
        </w:rPr>
        <w:t xml:space="preserve"> plebiscitarian chief executive managed to </w:t>
      </w:r>
      <w:r w:rsidRPr="007B09B9">
        <w:rPr>
          <w:rStyle w:val="Emphasis"/>
        </w:rPr>
        <w:t>cement</w:t>
      </w:r>
      <w:r w:rsidRPr="007B09B9">
        <w:rPr>
          <w:rStyle w:val="StyleUnderline"/>
        </w:rPr>
        <w:t xml:space="preserve"> his </w:t>
      </w:r>
      <w:r w:rsidRPr="007B09B9">
        <w:rPr>
          <w:rStyle w:val="Emphasis"/>
        </w:rPr>
        <w:t>political hegemony</w:t>
      </w:r>
      <w:r w:rsidRPr="00FE0BFE">
        <w:rPr>
          <w:sz w:val="16"/>
        </w:rPr>
        <w:t xml:space="preserve"> and suffocate liberal pluralism. </w:t>
      </w:r>
      <w:r w:rsidRPr="007B09B9">
        <w:rPr>
          <w:rStyle w:val="StyleUnderline"/>
        </w:rPr>
        <w:t xml:space="preserve">Because Trump </w:t>
      </w:r>
      <w:r w:rsidRPr="007B09B9">
        <w:rPr>
          <w:rStyle w:val="Emphasis"/>
        </w:rPr>
        <w:t>lacked</w:t>
      </w:r>
      <w:r w:rsidRPr="00FE0BFE">
        <w:rPr>
          <w:sz w:val="16"/>
        </w:rPr>
        <w:t xml:space="preserve"> any of these </w:t>
      </w:r>
      <w:r w:rsidRPr="007B09B9">
        <w:rPr>
          <w:rStyle w:val="StyleUnderline"/>
        </w:rPr>
        <w:t xml:space="preserve">unusual </w:t>
      </w:r>
      <w:r w:rsidRPr="007B09B9">
        <w:rPr>
          <w:rStyle w:val="Emphasis"/>
        </w:rPr>
        <w:t>opportunities</w:t>
      </w:r>
      <w:r w:rsidRPr="007B09B9">
        <w:rPr>
          <w:rStyle w:val="StyleUnderline"/>
        </w:rPr>
        <w:t xml:space="preserve">, he was </w:t>
      </w:r>
      <w:r w:rsidRPr="007B09B9">
        <w:rPr>
          <w:rStyle w:val="Emphasis"/>
        </w:rPr>
        <w:t>unable</w:t>
      </w:r>
      <w:r w:rsidRPr="007B09B9">
        <w:rPr>
          <w:rStyle w:val="StyleUnderline"/>
        </w:rPr>
        <w:t xml:space="preserve"> to overwhelm</w:t>
      </w:r>
      <w:r w:rsidRPr="00FE0BFE">
        <w:rPr>
          <w:sz w:val="16"/>
        </w:rPr>
        <w:t xml:space="preserve"> American </w:t>
      </w:r>
      <w:r w:rsidRPr="007B09B9">
        <w:rPr>
          <w:rStyle w:val="StyleUnderline"/>
        </w:rPr>
        <w:t>democracy</w:t>
      </w:r>
      <w:r w:rsidRPr="00FE0BFE">
        <w:rPr>
          <w:sz w:val="16"/>
        </w:rPr>
        <w:t xml:space="preserve">. </w:t>
      </w:r>
    </w:p>
    <w:p w14:paraId="37BCF08B" w14:textId="77777777" w:rsidR="0044442E" w:rsidRPr="007B09B9" w:rsidRDefault="0044442E" w:rsidP="0044442E">
      <w:pPr>
        <w:rPr>
          <w:rStyle w:val="StyleUnderline"/>
        </w:rPr>
      </w:pPr>
      <w:r w:rsidRPr="00F009C8">
        <w:rPr>
          <w:sz w:val="16"/>
        </w:rPr>
        <w:t xml:space="preserve">After all, </w:t>
      </w:r>
      <w:r w:rsidRPr="007B09B9">
        <w:rPr>
          <w:rStyle w:val="StyleUnderline"/>
        </w:rPr>
        <w:t xml:space="preserve">the </w:t>
      </w:r>
      <w:r w:rsidRPr="007B09B9">
        <w:rPr>
          <w:rStyle w:val="Emphasis"/>
        </w:rPr>
        <w:t>US economy</w:t>
      </w:r>
      <w:r w:rsidRPr="007B09B9">
        <w:rPr>
          <w:rStyle w:val="StyleUnderline"/>
        </w:rPr>
        <w:t xml:space="preserve"> and its society are so </w:t>
      </w:r>
      <w:r w:rsidRPr="007B09B9">
        <w:rPr>
          <w:rStyle w:val="Emphasis"/>
        </w:rPr>
        <w:t>complex</w:t>
      </w:r>
      <w:r w:rsidRPr="007B09B9">
        <w:rPr>
          <w:rStyle w:val="StyleUnderline"/>
        </w:rPr>
        <w:t xml:space="preserve">, advanced, and </w:t>
      </w:r>
      <w:r w:rsidRPr="007B09B9">
        <w:rPr>
          <w:rStyle w:val="Emphasis"/>
        </w:rPr>
        <w:t>prosperous</w:t>
      </w:r>
      <w:r w:rsidRPr="007B09B9">
        <w:rPr>
          <w:rStyle w:val="StyleUnderline"/>
        </w:rPr>
        <w:t xml:space="preserve"> that they are </w:t>
      </w:r>
      <w:r w:rsidRPr="007B09B9">
        <w:rPr>
          <w:rStyle w:val="Emphasis"/>
        </w:rPr>
        <w:t>not very exposed</w:t>
      </w:r>
      <w:r w:rsidRPr="007B09B9">
        <w:rPr>
          <w:rStyle w:val="StyleUnderline"/>
        </w:rPr>
        <w:t xml:space="preserve"> to the risk of </w:t>
      </w:r>
      <w:r w:rsidRPr="007B09B9">
        <w:rPr>
          <w:rStyle w:val="Emphasis"/>
        </w:rPr>
        <w:t>catastrophic crises</w:t>
      </w:r>
      <w:r w:rsidRPr="00F009C8">
        <w:rPr>
          <w:sz w:val="16"/>
        </w:rPr>
        <w:t xml:space="preserve">. For instance, both of the disasters that Peru’s Fujimori confronted in 1990, namely hyperinflation and a virtual civil war, are out of the question in the USA. Moreover, </w:t>
      </w:r>
      <w:r w:rsidRPr="007B09B9">
        <w:rPr>
          <w:rStyle w:val="StyleUnderline"/>
        </w:rPr>
        <w:t>when drastic problems do afflict the USA</w:t>
      </w:r>
      <w:r w:rsidRPr="00F009C8">
        <w:rPr>
          <w:sz w:val="16"/>
        </w:rPr>
        <w:t xml:space="preserve">, as in the COVID19 pandemic, </w:t>
      </w:r>
      <w:r w:rsidRPr="007B09B9">
        <w:rPr>
          <w:rStyle w:val="StyleUnderline"/>
        </w:rPr>
        <w:t xml:space="preserve">the government commands such resource </w:t>
      </w:r>
      <w:r w:rsidRPr="007B09B9">
        <w:rPr>
          <w:rStyle w:val="Emphasis"/>
        </w:rPr>
        <w:t>abundance</w:t>
      </w:r>
      <w:r w:rsidRPr="007B09B9">
        <w:rPr>
          <w:rStyle w:val="StyleUnderline"/>
        </w:rPr>
        <w:t xml:space="preserve"> that it can </w:t>
      </w:r>
      <w:r w:rsidRPr="007B09B9">
        <w:rPr>
          <w:rStyle w:val="Emphasis"/>
        </w:rPr>
        <w:t>quickly enact</w:t>
      </w:r>
      <w:r w:rsidRPr="007B09B9">
        <w:rPr>
          <w:rStyle w:val="StyleUnderline"/>
        </w:rPr>
        <w:t xml:space="preserve"> wide-ranging </w:t>
      </w:r>
      <w:r w:rsidRPr="007B09B9">
        <w:rPr>
          <w:rStyle w:val="Emphasis"/>
        </w:rPr>
        <w:t>compensation</w:t>
      </w:r>
      <w:r w:rsidRPr="00F009C8">
        <w:rPr>
          <w:sz w:val="16"/>
        </w:rPr>
        <w:t xml:space="preserve"> measures, as the multitrillion dollar support distributed in 2020–21 demonstrates. </w:t>
      </w:r>
      <w:r w:rsidRPr="007B09B9">
        <w:rPr>
          <w:rStyle w:val="StyleUnderline"/>
        </w:rPr>
        <w:t xml:space="preserve">The complexity and </w:t>
      </w:r>
      <w:r w:rsidRPr="007B09B9">
        <w:rPr>
          <w:rStyle w:val="Emphasis"/>
        </w:rPr>
        <w:t>diversification</w:t>
      </w:r>
      <w:r w:rsidRPr="007B09B9">
        <w:rPr>
          <w:rStyle w:val="StyleUnderline"/>
        </w:rPr>
        <w:t xml:space="preserve"> of the US economy also </w:t>
      </w:r>
      <w:r w:rsidRPr="007B09B9">
        <w:rPr>
          <w:rStyle w:val="Emphasis"/>
        </w:rPr>
        <w:t>preclude</w:t>
      </w:r>
      <w:r w:rsidRPr="007B09B9">
        <w:rPr>
          <w:rStyle w:val="StyleUnderline"/>
        </w:rPr>
        <w:t xml:space="preserve"> a massive revenue </w:t>
      </w:r>
      <w:r w:rsidRPr="007B09B9">
        <w:rPr>
          <w:rStyle w:val="Emphasis"/>
        </w:rPr>
        <w:t>windfall</w:t>
      </w:r>
      <w:r w:rsidRPr="00F009C8">
        <w:rPr>
          <w:sz w:val="16"/>
        </w:rPr>
        <w:t>. By contrast to Venezuela’s enormous dependence on petroleum extraction, for instance, in America no sector is sufficiently important for a sudden price increase to exert a huge overall impact.</w:t>
      </w:r>
      <w:r w:rsidRPr="00B2106C">
        <w:rPr>
          <w:u w:val="single"/>
        </w:rPr>
        <w:t xml:space="preserve"> For these reasons, a </w:t>
      </w:r>
      <w:r w:rsidRPr="00B2106C">
        <w:rPr>
          <w:highlight w:val="cyan"/>
          <w:u w:val="single"/>
        </w:rPr>
        <w:t>personalistic</w:t>
      </w:r>
      <w:r w:rsidRPr="00B2106C">
        <w:rPr>
          <w:u w:val="single"/>
        </w:rPr>
        <w:t xml:space="preserve"> plebiscitarian </w:t>
      </w:r>
      <w:r w:rsidRPr="00B2106C">
        <w:rPr>
          <w:highlight w:val="cyan"/>
          <w:u w:val="single"/>
        </w:rPr>
        <w:t>leader</w:t>
      </w:r>
      <w:r w:rsidRPr="00B2106C">
        <w:rPr>
          <w:u w:val="single"/>
        </w:rPr>
        <w:t xml:space="preserve"> such as </w:t>
      </w:r>
      <w:r w:rsidRPr="00B2106C">
        <w:rPr>
          <w:rStyle w:val="StyleUnderline"/>
        </w:rPr>
        <w:t xml:space="preserve">Trump does </w:t>
      </w:r>
      <w:r w:rsidRPr="007B09B9">
        <w:rPr>
          <w:rStyle w:val="Emphasis"/>
          <w:highlight w:val="cyan"/>
        </w:rPr>
        <w:t>not encounter</w:t>
      </w:r>
      <w:r w:rsidRPr="007B09B9">
        <w:rPr>
          <w:rStyle w:val="StyleUnderline"/>
        </w:rPr>
        <w:t xml:space="preserve"> propitious </w:t>
      </w:r>
      <w:r w:rsidRPr="007B09B9">
        <w:rPr>
          <w:rStyle w:val="StyleUnderline"/>
          <w:highlight w:val="cyan"/>
        </w:rPr>
        <w:t>preconditions for</w:t>
      </w:r>
      <w:r w:rsidRPr="007B09B9">
        <w:rPr>
          <w:rStyle w:val="StyleUnderline"/>
        </w:rPr>
        <w:t xml:space="preserve"> winning </w:t>
      </w:r>
      <w:r w:rsidRPr="007B09B9">
        <w:rPr>
          <w:rStyle w:val="StyleUnderline"/>
          <w:highlight w:val="cyan"/>
        </w:rPr>
        <w:t xml:space="preserve">overwhelming </w:t>
      </w:r>
      <w:r w:rsidRPr="007B09B9">
        <w:rPr>
          <w:rStyle w:val="Emphasis"/>
          <w:highlight w:val="cyan"/>
        </w:rPr>
        <w:t>support</w:t>
      </w:r>
      <w:r w:rsidRPr="007B09B9">
        <w:rPr>
          <w:rStyle w:val="StyleUnderline"/>
        </w:rPr>
        <w:t xml:space="preserve"> and strangling democracy. </w:t>
      </w:r>
    </w:p>
    <w:p w14:paraId="6664D32B" w14:textId="77777777" w:rsidR="0044442E" w:rsidRPr="009A01AC" w:rsidRDefault="0044442E" w:rsidP="0044442E">
      <w:pPr>
        <w:rPr>
          <w:sz w:val="16"/>
        </w:rPr>
      </w:pPr>
      <w:r w:rsidRPr="00577C98">
        <w:rPr>
          <w:sz w:val="16"/>
        </w:rPr>
        <w:t xml:space="preserve">Thus, </w:t>
      </w:r>
      <w:r w:rsidRPr="007B09B9">
        <w:rPr>
          <w:rStyle w:val="StyleUnderline"/>
          <w:highlight w:val="cyan"/>
        </w:rPr>
        <w:t>with</w:t>
      </w:r>
      <w:r w:rsidRPr="007B09B9">
        <w:rPr>
          <w:rStyle w:val="StyleUnderline"/>
        </w:rPr>
        <w:t xml:space="preserve"> its </w:t>
      </w:r>
      <w:r w:rsidRPr="007B09B9">
        <w:rPr>
          <w:rStyle w:val="StyleUnderline"/>
          <w:highlight w:val="cyan"/>
        </w:rPr>
        <w:t xml:space="preserve">proven institutional </w:t>
      </w:r>
      <w:r w:rsidRPr="007B09B9">
        <w:rPr>
          <w:rStyle w:val="Emphasis"/>
          <w:highlight w:val="cyan"/>
        </w:rPr>
        <w:t>strength</w:t>
      </w:r>
      <w:r w:rsidRPr="007B09B9">
        <w:rPr>
          <w:rStyle w:val="StyleUnderline"/>
        </w:rPr>
        <w:t xml:space="preserve"> and its socioeconomic </w:t>
      </w:r>
      <w:r w:rsidRPr="007B09B9">
        <w:rPr>
          <w:rStyle w:val="Emphasis"/>
        </w:rPr>
        <w:t>solidity</w:t>
      </w:r>
      <w:r w:rsidRPr="00577C98">
        <w:rPr>
          <w:sz w:val="16"/>
        </w:rPr>
        <w:t xml:space="preserve"> and avoidance of dramatic volatility, </w:t>
      </w:r>
      <w:r w:rsidRPr="007B09B9">
        <w:rPr>
          <w:rStyle w:val="Emphasis"/>
        </w:rPr>
        <w:t>the US</w:t>
      </w:r>
      <w:r w:rsidRPr="00577C98">
        <w:rPr>
          <w:sz w:val="16"/>
        </w:rPr>
        <w:t xml:space="preserve">A </w:t>
      </w:r>
      <w:r w:rsidRPr="007B09B9">
        <w:rPr>
          <w:rStyle w:val="StyleUnderline"/>
        </w:rPr>
        <w:t xml:space="preserve">fulfills neither one of the necessary </w:t>
      </w:r>
      <w:r w:rsidRPr="007B09B9">
        <w:rPr>
          <w:rStyle w:val="Emphasis"/>
        </w:rPr>
        <w:t>prerequisites</w:t>
      </w:r>
      <w:r w:rsidRPr="007B09B9">
        <w:rPr>
          <w:rStyle w:val="StyleUnderline"/>
        </w:rPr>
        <w:t xml:space="preserve"> for the </w:t>
      </w:r>
      <w:r w:rsidRPr="007B09B9">
        <w:rPr>
          <w:rStyle w:val="Emphasis"/>
        </w:rPr>
        <w:t>populist asphyxiation</w:t>
      </w:r>
      <w:r w:rsidRPr="00577C98">
        <w:rPr>
          <w:sz w:val="16"/>
        </w:rPr>
        <w:t xml:space="preserve"> of liberal pluralism. </w:t>
      </w:r>
      <w:r w:rsidRPr="007B09B9">
        <w:rPr>
          <w:rStyle w:val="StyleUnderline"/>
          <w:highlight w:val="cyan"/>
        </w:rPr>
        <w:t xml:space="preserve">American </w:t>
      </w:r>
      <w:r w:rsidRPr="007B09B9">
        <w:rPr>
          <w:rStyle w:val="Emphasis"/>
          <w:highlight w:val="cyan"/>
        </w:rPr>
        <w:t>democracy</w:t>
      </w:r>
      <w:r w:rsidRPr="007B09B9">
        <w:rPr>
          <w:rStyle w:val="StyleUnderline"/>
        </w:rPr>
        <w:t xml:space="preserve"> therefore </w:t>
      </w:r>
      <w:r w:rsidRPr="007B09B9">
        <w:rPr>
          <w:rStyle w:val="StyleUnderline"/>
          <w:highlight w:val="cyan"/>
        </w:rPr>
        <w:t>continues to be</w:t>
      </w:r>
      <w:r w:rsidRPr="007B09B9">
        <w:rPr>
          <w:rStyle w:val="StyleUnderline"/>
        </w:rPr>
        <w:t xml:space="preserve"> </w:t>
      </w:r>
      <w:r w:rsidRPr="007B09B9">
        <w:rPr>
          <w:rStyle w:val="Emphasis"/>
        </w:rPr>
        <w:t xml:space="preserve">quite </w:t>
      </w:r>
      <w:r w:rsidRPr="007B09B9">
        <w:rPr>
          <w:rStyle w:val="Emphasis"/>
          <w:highlight w:val="cyan"/>
        </w:rPr>
        <w:t>immune</w:t>
      </w:r>
      <w:r w:rsidRPr="007B09B9">
        <w:rPr>
          <w:rStyle w:val="StyleUnderline"/>
          <w:highlight w:val="cyan"/>
        </w:rPr>
        <w:t xml:space="preserve"> from</w:t>
      </w:r>
      <w:r w:rsidRPr="007B09B9">
        <w:rPr>
          <w:rStyle w:val="StyleUnderline"/>
        </w:rPr>
        <w:t xml:space="preserve"> the undeniable </w:t>
      </w:r>
      <w:r w:rsidRPr="007B09B9">
        <w:rPr>
          <w:rStyle w:val="Emphasis"/>
          <w:highlight w:val="cyan"/>
        </w:rPr>
        <w:t>danger</w:t>
      </w:r>
      <w:r w:rsidRPr="007B09B9">
        <w:rPr>
          <w:rStyle w:val="StyleUnderline"/>
        </w:rPr>
        <w:t xml:space="preserve"> posed by transgressive charismatic leadership</w:t>
      </w:r>
      <w:r w:rsidRPr="00577C98">
        <w:rPr>
          <w:sz w:val="16"/>
        </w:rPr>
        <w:t xml:space="preserve">. Institutional resilience and limited socioeconomic fluctuations impede executive self-aggrandizement and guarantee the preservation of ample room for liberal pluralism. </w:t>
      </w:r>
      <w:r w:rsidRPr="007B09B9">
        <w:rPr>
          <w:rStyle w:val="StyleUnderline"/>
          <w:highlight w:val="cyan"/>
        </w:rPr>
        <w:t xml:space="preserve">Even if Trump achieves </w:t>
      </w:r>
      <w:r w:rsidRPr="007B09B9">
        <w:rPr>
          <w:rStyle w:val="Emphasis"/>
          <w:highlight w:val="cyan"/>
        </w:rPr>
        <w:t>reelection</w:t>
      </w:r>
      <w:r w:rsidRPr="007B09B9">
        <w:rPr>
          <w:rStyle w:val="StyleUnderline"/>
        </w:rPr>
        <w:t xml:space="preserve"> in 2024</w:t>
      </w:r>
      <w:r w:rsidRPr="00577C98">
        <w:rPr>
          <w:sz w:val="16"/>
        </w:rPr>
        <w:t xml:space="preserve"> and pushes his autocratic aspirations with redoubled energy, </w:t>
      </w:r>
      <w:r w:rsidRPr="007B09B9">
        <w:rPr>
          <w:rStyle w:val="StyleUnderline"/>
          <w:highlight w:val="cyan"/>
        </w:rPr>
        <w:t>the regime</w:t>
      </w:r>
      <w:r w:rsidRPr="00577C98">
        <w:rPr>
          <w:sz w:val="16"/>
        </w:rPr>
        <w:t xml:space="preserve"> founded in 1776–87 </w:t>
      </w:r>
      <w:r w:rsidRPr="007B09B9">
        <w:rPr>
          <w:rStyle w:val="StyleUnderline"/>
          <w:highlight w:val="cyan"/>
        </w:rPr>
        <w:t xml:space="preserve">is </w:t>
      </w:r>
      <w:r w:rsidRPr="007B09B9">
        <w:rPr>
          <w:rStyle w:val="Emphasis"/>
          <w:highlight w:val="cyan"/>
        </w:rPr>
        <w:t>unlikely</w:t>
      </w:r>
      <w:r w:rsidRPr="007B09B9">
        <w:rPr>
          <w:rStyle w:val="StyleUnderline"/>
          <w:highlight w:val="cyan"/>
        </w:rPr>
        <w:t xml:space="preserve"> to </w:t>
      </w:r>
      <w:r w:rsidRPr="007B09B9">
        <w:rPr>
          <w:rStyle w:val="Emphasis"/>
          <w:highlight w:val="cyan"/>
        </w:rPr>
        <w:t>risk downfall</w:t>
      </w:r>
      <w:r w:rsidRPr="00577C98">
        <w:rPr>
          <w:sz w:val="16"/>
        </w:rPr>
        <w:t>.</w:t>
      </w:r>
    </w:p>
    <w:p w14:paraId="45060E2F" w14:textId="77777777" w:rsidR="0044442E" w:rsidRDefault="0044442E" w:rsidP="0044442E">
      <w:pPr>
        <w:pStyle w:val="Heading3"/>
      </w:pPr>
      <w:r>
        <w:t>3</w:t>
      </w:r>
    </w:p>
    <w:p w14:paraId="145AFAB1" w14:textId="77777777" w:rsidR="0044442E" w:rsidRPr="00372BE5" w:rsidRDefault="0044442E" w:rsidP="0044442E">
      <w:pPr>
        <w:spacing w:before="30" w:after="0" w:line="278" w:lineRule="atLeast"/>
        <w:outlineLvl w:val="3"/>
        <w:rPr>
          <w:rFonts w:eastAsia="Times New Roman"/>
          <w:b/>
          <w:bCs/>
          <w:color w:val="000000"/>
          <w:sz w:val="26"/>
          <w:szCs w:val="26"/>
        </w:rPr>
      </w:pPr>
      <w:r w:rsidRPr="00372BE5">
        <w:rPr>
          <w:rFonts w:eastAsia="Times New Roman"/>
          <w:b/>
          <w:bCs/>
          <w:color w:val="000000"/>
          <w:sz w:val="26"/>
          <w:szCs w:val="26"/>
        </w:rPr>
        <w:t>Admin state fails.</w:t>
      </w:r>
    </w:p>
    <w:p w14:paraId="01501512" w14:textId="77777777" w:rsidR="0044442E" w:rsidRPr="00372BE5" w:rsidRDefault="0044442E" w:rsidP="0044442E">
      <w:pPr>
        <w:spacing w:after="120" w:line="235" w:lineRule="atLeast"/>
        <w:rPr>
          <w:rFonts w:eastAsia="Times New Roman"/>
          <w:color w:val="000000"/>
        </w:rPr>
      </w:pPr>
      <w:r w:rsidRPr="00372BE5">
        <w:rPr>
          <w:rFonts w:eastAsia="Times New Roman"/>
          <w:b/>
          <w:bCs/>
          <w:color w:val="000000"/>
          <w:sz w:val="26"/>
          <w:szCs w:val="26"/>
        </w:rPr>
        <w:t>Beek ’22</w:t>
      </w:r>
      <w:r w:rsidRPr="00372BE5">
        <w:rPr>
          <w:rFonts w:eastAsia="Times New Roman"/>
          <w:color w:val="000000"/>
        </w:rPr>
        <w:t> [Michael Van; July 23; Director of Research for the Mackinac Center for Public Policy, The Hill, “Pandemic failures expose problems of the administrative state,” https://thehill.com/opinion/healthcare/3570569-pandemic-failures-expose-problems-of-the-administrative-state/]</w:t>
      </w:r>
    </w:p>
    <w:p w14:paraId="784512ED" w14:textId="77777777" w:rsidR="0044442E" w:rsidRPr="00372BE5" w:rsidRDefault="0044442E" w:rsidP="0044442E">
      <w:pPr>
        <w:spacing w:line="235" w:lineRule="atLeast"/>
        <w:rPr>
          <w:rFonts w:eastAsia="Times New Roman"/>
          <w:color w:val="000000"/>
        </w:rPr>
      </w:pPr>
      <w:r w:rsidRPr="00372BE5">
        <w:rPr>
          <w:rFonts w:eastAsia="Times New Roman"/>
          <w:color w:val="000000"/>
        </w:rPr>
        <w:t>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372BE5">
        <w:rPr>
          <w:rFonts w:eastAsia="Times New Roman"/>
          <w:color w:val="000000"/>
          <w:u w:val="single"/>
        </w:rPr>
        <w:t>there were</w:t>
      </w:r>
      <w:r w:rsidRPr="00372BE5">
        <w:rPr>
          <w:rFonts w:eastAsia="Times New Roman"/>
          <w:color w:val="000000"/>
        </w:rPr>
        <w:t> </w:t>
      </w:r>
      <w:r w:rsidRPr="00372BE5">
        <w:rPr>
          <w:rFonts w:eastAsia="Times New Roman"/>
          <w:b/>
          <w:bCs/>
          <w:color w:val="000000"/>
          <w:u w:val="single"/>
          <w:shd w:val="clear" w:color="auto" w:fill="00FFFF"/>
        </w:rPr>
        <w:t>many blunders</w:t>
      </w:r>
      <w:r w:rsidRPr="00372BE5">
        <w:rPr>
          <w:rFonts w:eastAsia="Times New Roman"/>
          <w:color w:val="000000"/>
        </w:rPr>
        <w:t> </w:t>
      </w:r>
      <w:r w:rsidRPr="00372BE5">
        <w:rPr>
          <w:rFonts w:eastAsia="Times New Roman"/>
          <w:color w:val="000000"/>
          <w:u w:val="single"/>
        </w:rPr>
        <w:t>made along the way</w:t>
      </w:r>
      <w:r w:rsidRPr="00372BE5">
        <w:rPr>
          <w:rFonts w:eastAsia="Times New Roman"/>
          <w:color w:val="000000"/>
        </w:rPr>
        <w:t>. These </w:t>
      </w:r>
      <w:r w:rsidRPr="00372BE5">
        <w:rPr>
          <w:rFonts w:eastAsia="Times New Roman"/>
          <w:color w:val="000000"/>
          <w:u w:val="single"/>
        </w:rPr>
        <w:t>failures</w:t>
      </w:r>
      <w:r w:rsidRPr="00372BE5">
        <w:rPr>
          <w:rFonts w:eastAsia="Times New Roman"/>
          <w:color w:val="000000"/>
        </w:rPr>
        <w:t> </w:t>
      </w:r>
      <w:r w:rsidRPr="00372BE5">
        <w:rPr>
          <w:rFonts w:eastAsia="Times New Roman"/>
          <w:color w:val="000000"/>
          <w:u w:val="single"/>
          <w:shd w:val="clear" w:color="auto" w:fill="00FFFF"/>
        </w:rPr>
        <w:t>expose</w:t>
      </w:r>
      <w:r w:rsidRPr="00372BE5">
        <w:rPr>
          <w:rFonts w:eastAsia="Times New Roman"/>
          <w:color w:val="000000"/>
        </w:rPr>
        <w:t> </w:t>
      </w:r>
      <w:r w:rsidRPr="00372BE5">
        <w:rPr>
          <w:rFonts w:eastAsia="Times New Roman"/>
          <w:color w:val="000000"/>
          <w:u w:val="single"/>
        </w:rPr>
        <w:t>some</w:t>
      </w:r>
      <w:r w:rsidRPr="00372BE5">
        <w:rPr>
          <w:rFonts w:eastAsia="Times New Roman"/>
          <w:color w:val="000000"/>
        </w:rPr>
        <w:t> </w:t>
      </w:r>
      <w:r w:rsidRPr="00372BE5">
        <w:rPr>
          <w:rFonts w:eastAsia="Times New Roman"/>
          <w:b/>
          <w:bCs/>
          <w:color w:val="000000"/>
          <w:u w:val="single"/>
          <w:shd w:val="clear" w:color="auto" w:fill="00FFFF"/>
        </w:rPr>
        <w:t>inherent problems</w:t>
      </w:r>
      <w:r w:rsidRPr="00372BE5">
        <w:rPr>
          <w:rFonts w:eastAsia="Times New Roman"/>
          <w:color w:val="000000"/>
        </w:rPr>
        <w:t> </w:t>
      </w:r>
      <w:r w:rsidRPr="00372BE5">
        <w:rPr>
          <w:rFonts w:eastAsia="Times New Roman"/>
          <w:color w:val="000000"/>
          <w:u w:val="single"/>
          <w:shd w:val="clear" w:color="auto" w:fill="00FFFF"/>
        </w:rPr>
        <w:t>of</w:t>
      </w:r>
      <w:r w:rsidRPr="00372BE5">
        <w:rPr>
          <w:rFonts w:eastAsia="Times New Roman"/>
          <w:color w:val="000000"/>
        </w:rPr>
        <w:t> </w:t>
      </w:r>
      <w:r w:rsidRPr="00372BE5">
        <w:rPr>
          <w:rFonts w:eastAsia="Times New Roman"/>
          <w:color w:val="000000"/>
          <w:u w:val="single"/>
        </w:rPr>
        <w:t>the</w:t>
      </w:r>
      <w:r w:rsidRPr="00372BE5">
        <w:rPr>
          <w:rFonts w:eastAsia="Times New Roman"/>
          <w:color w:val="000000"/>
        </w:rPr>
        <w:t> </w:t>
      </w:r>
      <w:r w:rsidRPr="00372BE5">
        <w:rPr>
          <w:rFonts w:eastAsia="Times New Roman"/>
          <w:b/>
          <w:bCs/>
          <w:color w:val="000000"/>
          <w:u w:val="single"/>
          <w:shd w:val="clear" w:color="auto" w:fill="00FFFF"/>
        </w:rPr>
        <w:t>admin</w:t>
      </w:r>
      <w:r w:rsidRPr="00372BE5">
        <w:rPr>
          <w:rFonts w:eastAsia="Times New Roman"/>
          <w:color w:val="000000"/>
          <w:u w:val="single"/>
        </w:rPr>
        <w:t>istrative</w:t>
      </w:r>
      <w:r w:rsidRPr="00372BE5">
        <w:rPr>
          <w:rFonts w:eastAsia="Times New Roman"/>
          <w:color w:val="000000"/>
        </w:rPr>
        <w:t> </w:t>
      </w:r>
      <w:r w:rsidRPr="00372BE5">
        <w:rPr>
          <w:rFonts w:eastAsia="Times New Roman"/>
          <w:b/>
          <w:bCs/>
          <w:color w:val="000000"/>
          <w:u w:val="single"/>
          <w:shd w:val="clear" w:color="auto" w:fill="00FFFF"/>
        </w:rPr>
        <w:t>state</w:t>
      </w:r>
      <w:r w:rsidRPr="00372BE5">
        <w:rPr>
          <w:rFonts w:eastAsia="Times New Roman"/>
          <w:color w:val="000000"/>
        </w:rPr>
        <w:t> — the vast landscape of departments and agencies that make up the executive branch of government.</w:t>
      </w:r>
    </w:p>
    <w:p w14:paraId="0CF40191" w14:textId="77777777" w:rsidR="0044442E" w:rsidRPr="00372BE5" w:rsidRDefault="0044442E" w:rsidP="0044442E">
      <w:pPr>
        <w:spacing w:line="235" w:lineRule="atLeast"/>
        <w:rPr>
          <w:rFonts w:eastAsia="Times New Roman"/>
          <w:color w:val="000000"/>
        </w:rPr>
      </w:pPr>
      <w:r w:rsidRPr="00372BE5">
        <w:rPr>
          <w:rFonts w:eastAsia="Times New Roman"/>
          <w:color w:val="000000"/>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07ECD33F" w14:textId="77777777" w:rsidR="0044442E" w:rsidRPr="00372BE5" w:rsidRDefault="0044442E" w:rsidP="0044442E">
      <w:pPr>
        <w:spacing w:line="235" w:lineRule="atLeast"/>
        <w:rPr>
          <w:rFonts w:eastAsia="Times New Roman"/>
          <w:color w:val="000000"/>
        </w:rPr>
      </w:pPr>
      <w:r w:rsidRPr="00372BE5">
        <w:rPr>
          <w:rFonts w:eastAsia="Times New Roman"/>
          <w:color w:val="000000"/>
        </w:rPr>
        <w:t>This explains why, when governors issued controversial orders in response to the pandemic, the administrative state supported them unequivocally. Although staffed by experts who claim that they are impartial and guided only by evidence, state </w:t>
      </w:r>
      <w:r w:rsidRPr="00372BE5">
        <w:rPr>
          <w:rFonts w:eastAsia="Times New Roman"/>
          <w:color w:val="000000"/>
          <w:u w:val="single"/>
          <w:shd w:val="clear" w:color="auto" w:fill="00FFFF"/>
        </w:rPr>
        <w:t>bureaucrats</w:t>
      </w:r>
      <w:r w:rsidRPr="00372BE5">
        <w:rPr>
          <w:rFonts w:eastAsia="Times New Roman"/>
          <w:color w:val="000000"/>
        </w:rPr>
        <w:t> </w:t>
      </w:r>
      <w:r w:rsidRPr="00372BE5">
        <w:rPr>
          <w:rFonts w:eastAsia="Times New Roman"/>
          <w:b/>
          <w:bCs/>
          <w:color w:val="000000"/>
          <w:u w:val="single"/>
        </w:rPr>
        <w:t>generally</w:t>
      </w:r>
      <w:r w:rsidRPr="00372BE5">
        <w:rPr>
          <w:rFonts w:eastAsia="Times New Roman"/>
          <w:color w:val="000000"/>
        </w:rPr>
        <w:t> </w:t>
      </w:r>
      <w:r w:rsidRPr="00372BE5">
        <w:rPr>
          <w:rFonts w:eastAsia="Times New Roman"/>
          <w:color w:val="000000"/>
          <w:u w:val="single"/>
        </w:rPr>
        <w:t>just</w:t>
      </w:r>
      <w:r w:rsidRPr="00372BE5">
        <w:rPr>
          <w:rFonts w:eastAsia="Times New Roman"/>
          <w:color w:val="000000"/>
        </w:rPr>
        <w:t> </w:t>
      </w:r>
      <w:r w:rsidRPr="00372BE5">
        <w:rPr>
          <w:rFonts w:eastAsia="Times New Roman"/>
          <w:b/>
          <w:bCs/>
          <w:color w:val="000000"/>
          <w:u w:val="single"/>
          <w:shd w:val="clear" w:color="auto" w:fill="00FFFF"/>
        </w:rPr>
        <w:t>went along</w:t>
      </w:r>
      <w:r w:rsidRPr="00372BE5">
        <w:rPr>
          <w:rFonts w:eastAsia="Times New Roman"/>
          <w:color w:val="000000"/>
        </w:rPr>
        <w:t> </w:t>
      </w:r>
      <w:r w:rsidRPr="00372BE5">
        <w:rPr>
          <w:rFonts w:eastAsia="Times New Roman"/>
          <w:color w:val="000000"/>
          <w:u w:val="single"/>
          <w:shd w:val="clear" w:color="auto" w:fill="00FFFF"/>
        </w:rPr>
        <w:t>with</w:t>
      </w:r>
      <w:r w:rsidRPr="00372BE5">
        <w:rPr>
          <w:rFonts w:eastAsia="Times New Roman"/>
          <w:color w:val="000000"/>
        </w:rPr>
        <w:t> </w:t>
      </w:r>
      <w:r w:rsidRPr="00372BE5">
        <w:rPr>
          <w:rFonts w:eastAsia="Times New Roman"/>
          <w:b/>
          <w:bCs/>
          <w:color w:val="000000"/>
          <w:u w:val="single"/>
          <w:shd w:val="clear" w:color="auto" w:fill="00FFFF"/>
        </w:rPr>
        <w:t>whatever</w:t>
      </w:r>
      <w:r w:rsidRPr="00372BE5">
        <w:rPr>
          <w:rFonts w:eastAsia="Times New Roman"/>
          <w:color w:val="000000"/>
        </w:rPr>
        <w:t> policies their governors chose. Given their radically different responses to COVID-19, it was as if each state bureaucracy followed its own unique version of “the science.”</w:t>
      </w:r>
    </w:p>
    <w:p w14:paraId="2370DAE0" w14:textId="77777777" w:rsidR="0044442E" w:rsidRPr="00372BE5" w:rsidRDefault="0044442E" w:rsidP="0044442E">
      <w:pPr>
        <w:spacing w:line="235" w:lineRule="atLeast"/>
        <w:rPr>
          <w:rFonts w:eastAsia="Times New Roman"/>
          <w:color w:val="000000"/>
        </w:rPr>
      </w:pPr>
      <w:r w:rsidRPr="00372BE5">
        <w:rPr>
          <w:rFonts w:eastAsia="Times New Roman"/>
          <w:color w:val="000000"/>
          <w:u w:val="single"/>
        </w:rPr>
        <w:t>This</w:t>
      </w:r>
      <w:r w:rsidRPr="00372BE5">
        <w:rPr>
          <w:rFonts w:eastAsia="Times New Roman"/>
          <w:color w:val="000000"/>
        </w:rPr>
        <w:t> </w:t>
      </w:r>
      <w:r w:rsidRPr="00372BE5">
        <w:rPr>
          <w:rFonts w:eastAsia="Times New Roman"/>
          <w:color w:val="000000"/>
          <w:u w:val="single"/>
          <w:shd w:val="clear" w:color="auto" w:fill="00FFFF"/>
        </w:rPr>
        <w:t>highlights</w:t>
      </w:r>
      <w:r w:rsidRPr="00372BE5">
        <w:rPr>
          <w:rFonts w:eastAsia="Times New Roman"/>
          <w:color w:val="000000"/>
        </w:rPr>
        <w:t> </w:t>
      </w:r>
      <w:r w:rsidRPr="00372BE5">
        <w:rPr>
          <w:rFonts w:eastAsia="Times New Roman"/>
          <w:color w:val="000000"/>
          <w:u w:val="single"/>
        </w:rPr>
        <w:t>an</w:t>
      </w:r>
      <w:r w:rsidRPr="00372BE5">
        <w:rPr>
          <w:rFonts w:eastAsia="Times New Roman"/>
          <w:color w:val="000000"/>
        </w:rPr>
        <w:t> </w:t>
      </w:r>
      <w:r w:rsidRPr="00372BE5">
        <w:rPr>
          <w:rFonts w:eastAsia="Times New Roman"/>
          <w:b/>
          <w:bCs/>
          <w:color w:val="000000"/>
          <w:u w:val="single"/>
        </w:rPr>
        <w:t>important</w:t>
      </w:r>
      <w:r w:rsidRPr="00372BE5">
        <w:rPr>
          <w:rFonts w:eastAsia="Times New Roman"/>
          <w:color w:val="000000"/>
        </w:rPr>
        <w:t> </w:t>
      </w:r>
      <w:r w:rsidRPr="00372BE5">
        <w:rPr>
          <w:rFonts w:eastAsia="Times New Roman"/>
          <w:b/>
          <w:bCs/>
          <w:color w:val="000000"/>
          <w:u w:val="single"/>
          <w:shd w:val="clear" w:color="auto" w:fill="00FFFF"/>
        </w:rPr>
        <w:t>shortcoming</w:t>
      </w:r>
      <w:r w:rsidRPr="00372BE5">
        <w:rPr>
          <w:rFonts w:eastAsia="Times New Roman"/>
          <w:color w:val="000000"/>
        </w:rPr>
        <w:t> </w:t>
      </w:r>
      <w:r w:rsidRPr="00372BE5">
        <w:rPr>
          <w:rFonts w:eastAsia="Times New Roman"/>
          <w:color w:val="000000"/>
          <w:u w:val="single"/>
        </w:rPr>
        <w:t>of the administrative state: It is</w:t>
      </w:r>
      <w:r w:rsidRPr="00372BE5">
        <w:rPr>
          <w:rFonts w:eastAsia="Times New Roman"/>
          <w:color w:val="000000"/>
        </w:rPr>
        <w:t> </w:t>
      </w:r>
      <w:r w:rsidRPr="00372BE5">
        <w:rPr>
          <w:rFonts w:eastAsia="Times New Roman"/>
          <w:b/>
          <w:bCs/>
          <w:color w:val="000000"/>
          <w:u w:val="single"/>
          <w:shd w:val="clear" w:color="auto" w:fill="00FFFF"/>
        </w:rPr>
        <w:t>highly susceptible</w:t>
      </w:r>
      <w:r w:rsidRPr="00372BE5">
        <w:rPr>
          <w:rFonts w:eastAsia="Times New Roman"/>
          <w:color w:val="000000"/>
        </w:rPr>
        <w:t> </w:t>
      </w:r>
      <w:r w:rsidRPr="00372BE5">
        <w:rPr>
          <w:rFonts w:eastAsia="Times New Roman"/>
          <w:color w:val="000000"/>
          <w:u w:val="single"/>
          <w:shd w:val="clear" w:color="auto" w:fill="00FFFF"/>
        </w:rPr>
        <w:t>to</w:t>
      </w:r>
      <w:r w:rsidRPr="00372BE5">
        <w:rPr>
          <w:rFonts w:eastAsia="Times New Roman"/>
          <w:color w:val="000000"/>
        </w:rPr>
        <w:t> </w:t>
      </w:r>
      <w:r w:rsidRPr="00372BE5">
        <w:rPr>
          <w:rFonts w:eastAsia="Times New Roman"/>
          <w:b/>
          <w:bCs/>
          <w:color w:val="000000"/>
          <w:u w:val="single"/>
          <w:shd w:val="clear" w:color="auto" w:fill="00FFFF"/>
        </w:rPr>
        <w:t>groupthink</w:t>
      </w:r>
      <w:r w:rsidRPr="00372BE5">
        <w:rPr>
          <w:rFonts w:eastAsia="Times New Roman"/>
          <w:color w:val="000000"/>
        </w:rPr>
        <w:t>. Governors call the tune and bureaucrats fall in line. </w:t>
      </w:r>
      <w:r w:rsidRPr="00372BE5">
        <w:rPr>
          <w:rFonts w:eastAsia="Times New Roman"/>
          <w:color w:val="000000"/>
          <w:u w:val="single"/>
        </w:rPr>
        <w:t>There are</w:t>
      </w:r>
      <w:r w:rsidRPr="00372BE5">
        <w:rPr>
          <w:rFonts w:eastAsia="Times New Roman"/>
          <w:color w:val="000000"/>
        </w:rPr>
        <w:t> </w:t>
      </w:r>
      <w:r w:rsidRPr="00372BE5">
        <w:rPr>
          <w:rFonts w:eastAsia="Times New Roman"/>
          <w:color w:val="000000"/>
          <w:u w:val="single"/>
          <w:shd w:val="clear" w:color="auto" w:fill="00FFFF"/>
        </w:rPr>
        <w:t>no</w:t>
      </w:r>
      <w:r w:rsidRPr="00372BE5">
        <w:rPr>
          <w:rFonts w:eastAsia="Times New Roman"/>
          <w:color w:val="000000"/>
        </w:rPr>
        <w:t> </w:t>
      </w:r>
      <w:r w:rsidRPr="00372BE5">
        <w:rPr>
          <w:rFonts w:eastAsia="Times New Roman"/>
          <w:b/>
          <w:bCs/>
          <w:color w:val="000000"/>
          <w:u w:val="single"/>
          <w:shd w:val="clear" w:color="auto" w:fill="00FFFF"/>
        </w:rPr>
        <w:t>mech</w:t>
      </w:r>
      <w:r w:rsidRPr="00372BE5">
        <w:rPr>
          <w:rFonts w:eastAsia="Times New Roman"/>
          <w:color w:val="000000"/>
          <w:u w:val="single"/>
        </w:rPr>
        <w:t>anism</w:t>
      </w:r>
      <w:r w:rsidRPr="00372BE5">
        <w:rPr>
          <w:rFonts w:eastAsia="Times New Roman"/>
          <w:b/>
          <w:bCs/>
          <w:color w:val="000000"/>
          <w:u w:val="single"/>
          <w:shd w:val="clear" w:color="auto" w:fill="00FFFF"/>
        </w:rPr>
        <w:t>s</w:t>
      </w:r>
      <w:r w:rsidRPr="00372BE5">
        <w:rPr>
          <w:rFonts w:eastAsia="Times New Roman"/>
          <w:color w:val="000000"/>
        </w:rPr>
        <w:t> </w:t>
      </w:r>
      <w:r w:rsidRPr="00372BE5">
        <w:rPr>
          <w:rFonts w:eastAsia="Times New Roman"/>
          <w:color w:val="000000"/>
          <w:u w:val="single"/>
          <w:shd w:val="clear" w:color="auto" w:fill="00FFFF"/>
        </w:rPr>
        <w:t>to ensure</w:t>
      </w:r>
      <w:r w:rsidRPr="00372BE5">
        <w:rPr>
          <w:rFonts w:eastAsia="Times New Roman"/>
          <w:color w:val="000000"/>
        </w:rPr>
        <w:t> </w:t>
      </w:r>
      <w:r w:rsidRPr="00372BE5">
        <w:rPr>
          <w:rFonts w:eastAsia="Times New Roman"/>
          <w:b/>
          <w:bCs/>
          <w:color w:val="000000"/>
          <w:u w:val="single"/>
          <w:shd w:val="clear" w:color="auto" w:fill="00FFFF"/>
        </w:rPr>
        <w:t>opposing viewpoints</w:t>
      </w:r>
      <w:r w:rsidRPr="00372BE5">
        <w:rPr>
          <w:rFonts w:eastAsia="Times New Roman"/>
          <w:color w:val="000000"/>
        </w:rPr>
        <w:t> </w:t>
      </w:r>
      <w:r w:rsidRPr="00372BE5">
        <w:rPr>
          <w:rFonts w:eastAsia="Times New Roman"/>
          <w:color w:val="000000"/>
          <w:u w:val="single"/>
          <w:shd w:val="clear" w:color="auto" w:fill="00FFFF"/>
        </w:rPr>
        <w:t>are</w:t>
      </w:r>
      <w:r w:rsidRPr="00372BE5">
        <w:rPr>
          <w:rFonts w:eastAsia="Times New Roman"/>
          <w:color w:val="000000"/>
        </w:rPr>
        <w:t> </w:t>
      </w:r>
      <w:r w:rsidRPr="00372BE5">
        <w:rPr>
          <w:rFonts w:eastAsia="Times New Roman"/>
          <w:b/>
          <w:bCs/>
          <w:color w:val="000000"/>
          <w:u w:val="single"/>
          <w:shd w:val="clear" w:color="auto" w:fill="00FFFF"/>
        </w:rPr>
        <w:t>heard</w:t>
      </w:r>
      <w:r w:rsidRPr="00372BE5">
        <w:rPr>
          <w:rFonts w:eastAsia="Times New Roman"/>
          <w:color w:val="000000"/>
          <w:u w:val="single"/>
        </w:rPr>
        <w:t>, much less</w:t>
      </w:r>
      <w:r w:rsidRPr="00372BE5">
        <w:rPr>
          <w:rFonts w:eastAsia="Times New Roman"/>
          <w:color w:val="000000"/>
        </w:rPr>
        <w:t> </w:t>
      </w:r>
      <w:r w:rsidRPr="00372BE5">
        <w:rPr>
          <w:rFonts w:eastAsia="Times New Roman"/>
          <w:b/>
          <w:bCs/>
          <w:color w:val="000000"/>
          <w:u w:val="single"/>
        </w:rPr>
        <w:t>considered</w:t>
      </w:r>
      <w:r w:rsidRPr="00372BE5">
        <w:rPr>
          <w:rFonts w:eastAsia="Times New Roman"/>
          <w:color w:val="000000"/>
        </w:rPr>
        <w:t>. This feature might be useful in the rare instances when emergency action is required, but </w:t>
      </w:r>
      <w:r w:rsidRPr="00372BE5">
        <w:rPr>
          <w:rFonts w:eastAsia="Times New Roman"/>
          <w:color w:val="000000"/>
          <w:u w:val="single"/>
          <w:shd w:val="clear" w:color="auto" w:fill="00FFFF"/>
        </w:rPr>
        <w:t>it is</w:t>
      </w:r>
      <w:r w:rsidRPr="00372BE5">
        <w:rPr>
          <w:rFonts w:eastAsia="Times New Roman"/>
          <w:color w:val="000000"/>
        </w:rPr>
        <w:t> </w:t>
      </w:r>
      <w:r w:rsidRPr="00372BE5">
        <w:rPr>
          <w:rFonts w:eastAsia="Times New Roman"/>
          <w:b/>
          <w:bCs/>
          <w:color w:val="000000"/>
          <w:u w:val="single"/>
          <w:shd w:val="clear" w:color="auto" w:fill="00FFFF"/>
        </w:rPr>
        <w:t>disastrous</w:t>
      </w:r>
      <w:r w:rsidRPr="00372BE5">
        <w:rPr>
          <w:rFonts w:eastAsia="Times New Roman"/>
          <w:color w:val="000000"/>
        </w:rPr>
        <w:t> </w:t>
      </w:r>
      <w:r w:rsidRPr="00372BE5">
        <w:rPr>
          <w:rFonts w:eastAsia="Times New Roman"/>
          <w:color w:val="000000"/>
          <w:u w:val="single"/>
        </w:rPr>
        <w:t>as a</w:t>
      </w:r>
      <w:r w:rsidRPr="00372BE5">
        <w:rPr>
          <w:rFonts w:eastAsia="Times New Roman"/>
          <w:color w:val="000000"/>
        </w:rPr>
        <w:t> </w:t>
      </w:r>
      <w:r w:rsidRPr="00372BE5">
        <w:rPr>
          <w:rFonts w:eastAsia="Times New Roman"/>
          <w:b/>
          <w:bCs/>
          <w:color w:val="000000"/>
          <w:u w:val="single"/>
          <w:shd w:val="clear" w:color="auto" w:fill="00FFFF"/>
        </w:rPr>
        <w:t>standard</w:t>
      </w:r>
      <w:r w:rsidRPr="00372BE5">
        <w:rPr>
          <w:rFonts w:eastAsia="Times New Roman"/>
          <w:color w:val="000000"/>
        </w:rPr>
        <w:t> </w:t>
      </w:r>
      <w:r w:rsidRPr="00372BE5">
        <w:rPr>
          <w:rFonts w:eastAsia="Times New Roman"/>
          <w:b/>
          <w:bCs/>
          <w:color w:val="000000"/>
          <w:u w:val="single"/>
        </w:rPr>
        <w:t>operating</w:t>
      </w:r>
      <w:r w:rsidRPr="00372BE5">
        <w:rPr>
          <w:rFonts w:eastAsia="Times New Roman"/>
          <w:color w:val="000000"/>
        </w:rPr>
        <w:t> </w:t>
      </w:r>
      <w:r w:rsidRPr="00372BE5">
        <w:rPr>
          <w:rFonts w:eastAsia="Times New Roman"/>
          <w:b/>
          <w:bCs/>
          <w:color w:val="000000"/>
          <w:u w:val="single"/>
          <w:shd w:val="clear" w:color="auto" w:fill="00FFFF"/>
        </w:rPr>
        <w:t>procedure</w:t>
      </w:r>
      <w:r w:rsidRPr="00372BE5">
        <w:rPr>
          <w:rFonts w:eastAsia="Times New Roman"/>
          <w:color w:val="000000"/>
        </w:rPr>
        <w:t>.</w:t>
      </w:r>
    </w:p>
    <w:p w14:paraId="3B8985B0" w14:textId="77777777" w:rsidR="0044442E" w:rsidRPr="00372BE5" w:rsidRDefault="0044442E" w:rsidP="0044442E">
      <w:pPr>
        <w:spacing w:line="235" w:lineRule="atLeast"/>
        <w:rPr>
          <w:rFonts w:eastAsia="Times New Roman"/>
          <w:color w:val="000000"/>
        </w:rPr>
      </w:pPr>
      <w:r w:rsidRPr="00372BE5">
        <w:rPr>
          <w:rFonts w:eastAsia="Times New Roman"/>
          <w:color w:val="000000"/>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25DA8143" w14:textId="77777777" w:rsidR="0044442E" w:rsidRPr="00372BE5" w:rsidRDefault="0044442E" w:rsidP="0044442E">
      <w:pPr>
        <w:spacing w:line="235" w:lineRule="atLeast"/>
        <w:rPr>
          <w:rFonts w:eastAsia="Times New Roman"/>
          <w:color w:val="000000"/>
        </w:rPr>
      </w:pPr>
      <w:r w:rsidRPr="00372BE5">
        <w:rPr>
          <w:rFonts w:eastAsia="Times New Roman"/>
          <w:color w:val="000000"/>
          <w:u w:val="single"/>
        </w:rPr>
        <w:t>It is</w:t>
      </w:r>
      <w:r w:rsidRPr="00372BE5">
        <w:rPr>
          <w:rFonts w:eastAsia="Times New Roman"/>
          <w:color w:val="000000"/>
        </w:rPr>
        <w:t> </w:t>
      </w:r>
      <w:r w:rsidRPr="00372BE5">
        <w:rPr>
          <w:rFonts w:eastAsia="Times New Roman"/>
          <w:b/>
          <w:bCs/>
          <w:color w:val="000000"/>
          <w:u w:val="single"/>
        </w:rPr>
        <w:t>difficult</w:t>
      </w:r>
      <w:r w:rsidRPr="00372BE5">
        <w:rPr>
          <w:rFonts w:eastAsia="Times New Roman"/>
          <w:color w:val="000000"/>
        </w:rPr>
        <w:t> </w:t>
      </w:r>
      <w:r w:rsidRPr="00372BE5">
        <w:rPr>
          <w:rFonts w:eastAsia="Times New Roman"/>
          <w:color w:val="000000"/>
          <w:u w:val="single"/>
        </w:rPr>
        <w:t>to</w:t>
      </w:r>
      <w:r w:rsidRPr="00372BE5">
        <w:rPr>
          <w:rFonts w:eastAsia="Times New Roman"/>
          <w:color w:val="000000"/>
        </w:rPr>
        <w:t> </w:t>
      </w:r>
      <w:r w:rsidRPr="00372BE5">
        <w:rPr>
          <w:rFonts w:eastAsia="Times New Roman"/>
          <w:b/>
          <w:bCs/>
          <w:color w:val="000000"/>
          <w:u w:val="single"/>
        </w:rPr>
        <w:t>imagine</w:t>
      </w:r>
      <w:r w:rsidRPr="00372BE5">
        <w:rPr>
          <w:rFonts w:eastAsia="Times New Roman"/>
          <w:color w:val="000000"/>
        </w:rPr>
        <w:t> </w:t>
      </w:r>
      <w:r w:rsidRPr="00372BE5">
        <w:rPr>
          <w:rFonts w:eastAsia="Times New Roman"/>
          <w:color w:val="000000"/>
          <w:u w:val="single"/>
        </w:rPr>
        <w:t>how</w:t>
      </w:r>
      <w:r w:rsidRPr="00372BE5">
        <w:rPr>
          <w:rFonts w:eastAsia="Times New Roman"/>
          <w:color w:val="000000"/>
        </w:rPr>
        <w:t> governors and their </w:t>
      </w:r>
      <w:r w:rsidRPr="00372BE5">
        <w:rPr>
          <w:rFonts w:eastAsia="Times New Roman"/>
          <w:color w:val="000000"/>
          <w:u w:val="single"/>
        </w:rPr>
        <w:t>bureaucratic advisers came up with these</w:t>
      </w:r>
      <w:r w:rsidRPr="00372BE5">
        <w:rPr>
          <w:rFonts w:eastAsia="Times New Roman"/>
          <w:color w:val="000000"/>
        </w:rPr>
        <w:t> </w:t>
      </w:r>
      <w:r w:rsidRPr="00372BE5">
        <w:rPr>
          <w:rFonts w:eastAsia="Times New Roman"/>
          <w:b/>
          <w:bCs/>
          <w:color w:val="000000"/>
          <w:u w:val="single"/>
        </w:rPr>
        <w:t>bizarre</w:t>
      </w:r>
      <w:r w:rsidRPr="00372BE5">
        <w:rPr>
          <w:rFonts w:eastAsia="Times New Roman"/>
          <w:color w:val="000000"/>
        </w:rPr>
        <w:t> </w:t>
      </w:r>
      <w:r w:rsidRPr="00372BE5">
        <w:rPr>
          <w:rFonts w:eastAsia="Times New Roman"/>
          <w:color w:val="000000"/>
          <w:u w:val="single"/>
        </w:rPr>
        <w:t>rules. The</w:t>
      </w:r>
      <w:r w:rsidRPr="00372BE5">
        <w:rPr>
          <w:rFonts w:eastAsia="Times New Roman"/>
          <w:color w:val="000000"/>
        </w:rPr>
        <w:t> </w:t>
      </w:r>
      <w:r w:rsidRPr="00372BE5">
        <w:rPr>
          <w:rFonts w:eastAsia="Times New Roman"/>
          <w:b/>
          <w:bCs/>
          <w:color w:val="000000"/>
          <w:u w:val="single"/>
          <w:shd w:val="clear" w:color="auto" w:fill="00FFFF"/>
        </w:rPr>
        <w:t>admin</w:t>
      </w:r>
      <w:r w:rsidRPr="00372BE5">
        <w:rPr>
          <w:rFonts w:eastAsia="Times New Roman"/>
          <w:color w:val="000000"/>
          <w:u w:val="single"/>
        </w:rPr>
        <w:t>istrative state</w:t>
      </w:r>
      <w:r w:rsidRPr="00372BE5">
        <w:rPr>
          <w:rFonts w:eastAsia="Times New Roman"/>
          <w:color w:val="000000"/>
        </w:rPr>
        <w:t> may </w:t>
      </w:r>
      <w:r w:rsidRPr="00372BE5">
        <w:rPr>
          <w:rFonts w:eastAsia="Times New Roman"/>
          <w:color w:val="000000"/>
          <w:u w:val="single"/>
          <w:shd w:val="clear" w:color="auto" w:fill="00FFFF"/>
        </w:rPr>
        <w:t>operate in</w:t>
      </w:r>
      <w:r w:rsidRPr="00372BE5">
        <w:rPr>
          <w:rFonts w:eastAsia="Times New Roman"/>
          <w:color w:val="000000"/>
        </w:rPr>
        <w:t> </w:t>
      </w:r>
      <w:r w:rsidRPr="00372BE5">
        <w:rPr>
          <w:rFonts w:eastAsia="Times New Roman"/>
          <w:color w:val="000000"/>
          <w:u w:val="single"/>
        </w:rPr>
        <w:t>a</w:t>
      </w:r>
      <w:r w:rsidRPr="00372BE5">
        <w:rPr>
          <w:rFonts w:eastAsia="Times New Roman"/>
          <w:color w:val="000000"/>
        </w:rPr>
        <w:t> </w:t>
      </w:r>
      <w:r w:rsidRPr="00372BE5">
        <w:rPr>
          <w:rFonts w:eastAsia="Times New Roman"/>
          <w:b/>
          <w:bCs/>
          <w:color w:val="000000"/>
          <w:u w:val="single"/>
          <w:shd w:val="clear" w:color="auto" w:fill="00FFFF"/>
        </w:rPr>
        <w:t>bubble</w:t>
      </w:r>
      <w:r w:rsidRPr="00372BE5">
        <w:rPr>
          <w:rFonts w:eastAsia="Times New Roman"/>
          <w:color w:val="000000"/>
        </w:rPr>
        <w:t> </w:t>
      </w:r>
      <w:r w:rsidRPr="00372BE5">
        <w:rPr>
          <w:rFonts w:eastAsia="Times New Roman"/>
          <w:color w:val="000000"/>
          <w:u w:val="single"/>
          <w:shd w:val="clear" w:color="auto" w:fill="00FFFF"/>
        </w:rPr>
        <w:t>where</w:t>
      </w:r>
      <w:r w:rsidRPr="00372BE5">
        <w:rPr>
          <w:rFonts w:eastAsia="Times New Roman"/>
          <w:color w:val="000000"/>
        </w:rPr>
        <w:t> </w:t>
      </w:r>
      <w:r w:rsidRPr="00372BE5">
        <w:rPr>
          <w:rFonts w:eastAsia="Times New Roman"/>
          <w:b/>
          <w:bCs/>
          <w:color w:val="000000"/>
          <w:u w:val="single"/>
        </w:rPr>
        <w:t>blatantly</w:t>
      </w:r>
      <w:r w:rsidRPr="00372BE5">
        <w:rPr>
          <w:rFonts w:eastAsia="Times New Roman"/>
          <w:color w:val="000000"/>
        </w:rPr>
        <w:t> </w:t>
      </w:r>
      <w:r w:rsidRPr="00372BE5">
        <w:rPr>
          <w:rFonts w:eastAsia="Times New Roman"/>
          <w:b/>
          <w:bCs/>
          <w:color w:val="000000"/>
          <w:u w:val="single"/>
          <w:shd w:val="clear" w:color="auto" w:fill="00FFFF"/>
        </w:rPr>
        <w:t>bad ideas</w:t>
      </w:r>
      <w:r w:rsidRPr="00372BE5">
        <w:rPr>
          <w:rFonts w:eastAsia="Times New Roman"/>
          <w:color w:val="000000"/>
        </w:rPr>
        <w:t> </w:t>
      </w:r>
      <w:r w:rsidRPr="00372BE5">
        <w:rPr>
          <w:rFonts w:eastAsia="Times New Roman"/>
          <w:color w:val="000000"/>
          <w:u w:val="single"/>
          <w:shd w:val="clear" w:color="auto" w:fill="00FFFF"/>
        </w:rPr>
        <w:t>receive</w:t>
      </w:r>
      <w:r w:rsidRPr="00372BE5">
        <w:rPr>
          <w:rFonts w:eastAsia="Times New Roman"/>
          <w:color w:val="000000"/>
        </w:rPr>
        <w:t> </w:t>
      </w:r>
      <w:r w:rsidRPr="00372BE5">
        <w:rPr>
          <w:rFonts w:eastAsia="Times New Roman"/>
          <w:color w:val="000000"/>
          <w:u w:val="single"/>
        </w:rPr>
        <w:t>little or</w:t>
      </w:r>
      <w:r w:rsidRPr="00372BE5">
        <w:rPr>
          <w:rFonts w:eastAsia="Times New Roman"/>
          <w:color w:val="000000"/>
        </w:rPr>
        <w:t> </w:t>
      </w:r>
      <w:r w:rsidRPr="00372BE5">
        <w:rPr>
          <w:rFonts w:eastAsia="Times New Roman"/>
          <w:b/>
          <w:bCs/>
          <w:color w:val="000000"/>
          <w:u w:val="single"/>
          <w:shd w:val="clear" w:color="auto" w:fill="00FFFF"/>
        </w:rPr>
        <w:t>no</w:t>
      </w:r>
      <w:r w:rsidRPr="00372BE5">
        <w:rPr>
          <w:rFonts w:eastAsia="Times New Roman"/>
          <w:color w:val="000000"/>
        </w:rPr>
        <w:t> </w:t>
      </w:r>
      <w:r w:rsidRPr="00372BE5">
        <w:rPr>
          <w:rFonts w:eastAsia="Times New Roman"/>
          <w:color w:val="000000"/>
          <w:u w:val="single"/>
        </w:rPr>
        <w:t>substantial</w:t>
      </w:r>
      <w:r w:rsidRPr="00372BE5">
        <w:rPr>
          <w:rFonts w:eastAsia="Times New Roman"/>
          <w:color w:val="000000"/>
        </w:rPr>
        <w:t> </w:t>
      </w:r>
      <w:r w:rsidRPr="00372BE5">
        <w:rPr>
          <w:rFonts w:eastAsia="Times New Roman"/>
          <w:b/>
          <w:bCs/>
          <w:color w:val="000000"/>
          <w:u w:val="single"/>
          <w:shd w:val="clear" w:color="auto" w:fill="00FFFF"/>
        </w:rPr>
        <w:t>pushback</w:t>
      </w:r>
      <w:r w:rsidRPr="00372BE5">
        <w:rPr>
          <w:rFonts w:eastAsia="Times New Roman"/>
          <w:color w:val="000000"/>
        </w:rPr>
        <w:t>. State </w:t>
      </w:r>
      <w:r w:rsidRPr="00372BE5">
        <w:rPr>
          <w:rFonts w:eastAsia="Times New Roman"/>
          <w:color w:val="000000"/>
          <w:u w:val="single"/>
          <w:shd w:val="clear" w:color="auto" w:fill="00FFFF"/>
        </w:rPr>
        <w:t>officials</w:t>
      </w:r>
      <w:r w:rsidRPr="00372BE5">
        <w:rPr>
          <w:rFonts w:eastAsia="Times New Roman"/>
          <w:color w:val="000000"/>
        </w:rPr>
        <w:t> </w:t>
      </w:r>
      <w:r w:rsidRPr="00372BE5">
        <w:rPr>
          <w:rFonts w:eastAsia="Times New Roman"/>
          <w:color w:val="000000"/>
          <w:u w:val="single"/>
        </w:rPr>
        <w:t>seem</w:t>
      </w:r>
      <w:r w:rsidRPr="00372BE5">
        <w:rPr>
          <w:rFonts w:eastAsia="Times New Roman"/>
          <w:color w:val="000000"/>
        </w:rPr>
        <w:t> </w:t>
      </w:r>
      <w:r w:rsidRPr="00372BE5">
        <w:rPr>
          <w:rFonts w:eastAsia="Times New Roman"/>
          <w:b/>
          <w:bCs/>
          <w:color w:val="000000"/>
          <w:u w:val="single"/>
          <w:shd w:val="clear" w:color="auto" w:fill="00FFFF"/>
        </w:rPr>
        <w:t>disconnected</w:t>
      </w:r>
      <w:r w:rsidRPr="00372BE5">
        <w:rPr>
          <w:rFonts w:eastAsia="Times New Roman"/>
          <w:color w:val="000000"/>
        </w:rPr>
        <w:t> </w:t>
      </w:r>
      <w:r w:rsidRPr="00372BE5">
        <w:rPr>
          <w:rFonts w:eastAsia="Times New Roman"/>
          <w:color w:val="000000"/>
          <w:u w:val="single"/>
          <w:shd w:val="clear" w:color="auto" w:fill="00FFFF"/>
        </w:rPr>
        <w:t>from</w:t>
      </w:r>
      <w:r w:rsidRPr="00372BE5">
        <w:rPr>
          <w:rFonts w:eastAsia="Times New Roman"/>
          <w:color w:val="000000"/>
        </w:rPr>
        <w:t> </w:t>
      </w:r>
      <w:r w:rsidRPr="00372BE5">
        <w:rPr>
          <w:rFonts w:eastAsia="Times New Roman"/>
          <w:b/>
          <w:bCs/>
          <w:color w:val="000000"/>
          <w:u w:val="single"/>
          <w:shd w:val="clear" w:color="auto" w:fill="00FFFF"/>
        </w:rPr>
        <w:t>reality</w:t>
      </w:r>
      <w:r w:rsidRPr="00372BE5">
        <w:rPr>
          <w:rFonts w:eastAsia="Times New Roman"/>
          <w:color w:val="000000"/>
        </w:rPr>
        <w:t> </w:t>
      </w:r>
      <w:r w:rsidRPr="00372BE5">
        <w:rPr>
          <w:rFonts w:eastAsia="Times New Roman"/>
          <w:color w:val="000000"/>
          <w:u w:val="single"/>
        </w:rPr>
        <w:t>when they</w:t>
      </w:r>
      <w:r w:rsidRPr="00372BE5">
        <w:rPr>
          <w:rFonts w:eastAsia="Times New Roman"/>
          <w:color w:val="000000"/>
        </w:rPr>
        <w:t> </w:t>
      </w:r>
      <w:r w:rsidRPr="00372BE5">
        <w:rPr>
          <w:rFonts w:eastAsia="Times New Roman"/>
          <w:color w:val="000000"/>
          <w:u w:val="single"/>
          <w:shd w:val="clear" w:color="auto" w:fill="00FFFF"/>
        </w:rPr>
        <w:t>issue</w:t>
      </w:r>
      <w:r w:rsidRPr="00372BE5">
        <w:rPr>
          <w:rFonts w:eastAsia="Times New Roman"/>
          <w:color w:val="000000"/>
        </w:rPr>
        <w:t> </w:t>
      </w:r>
      <w:r w:rsidRPr="00372BE5">
        <w:rPr>
          <w:rFonts w:eastAsia="Times New Roman"/>
          <w:b/>
          <w:bCs/>
          <w:color w:val="000000"/>
          <w:u w:val="single"/>
          <w:shd w:val="clear" w:color="auto" w:fill="00FFFF"/>
        </w:rPr>
        <w:t>arbitrary orders</w:t>
      </w:r>
      <w:r w:rsidRPr="00372BE5">
        <w:rPr>
          <w:rFonts w:eastAsia="Times New Roman"/>
          <w:color w:val="000000"/>
        </w:rPr>
        <w:t> that are unlikely to make a difference when applied in the real world.</w:t>
      </w:r>
    </w:p>
    <w:p w14:paraId="4A9DB664" w14:textId="77777777" w:rsidR="0044442E" w:rsidRPr="00D52ECC" w:rsidRDefault="0044442E" w:rsidP="0044442E">
      <w:pPr>
        <w:spacing w:line="235" w:lineRule="atLeast"/>
        <w:rPr>
          <w:rFonts w:eastAsia="Times New Roman"/>
          <w:color w:val="000000"/>
        </w:rPr>
      </w:pPr>
      <w:r w:rsidRPr="00372BE5">
        <w:rPr>
          <w:rFonts w:eastAsia="Times New Roman"/>
          <w:color w:val="000000"/>
        </w:rPr>
        <w:t>Another problem with letting governors and the administrative state run the show is that </w:t>
      </w:r>
      <w:r w:rsidRPr="00372BE5">
        <w:rPr>
          <w:rFonts w:eastAsia="Times New Roman"/>
          <w:color w:val="000000"/>
          <w:u w:val="single"/>
          <w:shd w:val="clear" w:color="auto" w:fill="00FFFF"/>
        </w:rPr>
        <w:t>they are</w:t>
      </w:r>
      <w:r w:rsidRPr="00372BE5">
        <w:rPr>
          <w:rFonts w:eastAsia="Times New Roman"/>
          <w:color w:val="000000"/>
        </w:rPr>
        <w:t> </w:t>
      </w:r>
      <w:r w:rsidRPr="00372BE5">
        <w:rPr>
          <w:rFonts w:eastAsia="Times New Roman"/>
          <w:b/>
          <w:bCs/>
          <w:color w:val="000000"/>
          <w:u w:val="single"/>
          <w:shd w:val="clear" w:color="auto" w:fill="00FFFF"/>
        </w:rPr>
        <w:t>susceptible</w:t>
      </w:r>
      <w:r w:rsidRPr="00372BE5">
        <w:rPr>
          <w:rFonts w:eastAsia="Times New Roman"/>
          <w:color w:val="000000"/>
        </w:rPr>
        <w:t> </w:t>
      </w:r>
      <w:r w:rsidRPr="00372BE5">
        <w:rPr>
          <w:rFonts w:eastAsia="Times New Roman"/>
          <w:color w:val="000000"/>
          <w:u w:val="single"/>
          <w:shd w:val="clear" w:color="auto" w:fill="00FFFF"/>
        </w:rPr>
        <w:t>to</w:t>
      </w:r>
      <w:r w:rsidRPr="00372BE5">
        <w:rPr>
          <w:rFonts w:eastAsia="Times New Roman"/>
          <w:color w:val="000000"/>
        </w:rPr>
        <w:t> </w:t>
      </w:r>
      <w:r w:rsidRPr="00372BE5">
        <w:rPr>
          <w:rFonts w:eastAsia="Times New Roman"/>
          <w:color w:val="000000"/>
          <w:u w:val="single"/>
        </w:rPr>
        <w:t>the</w:t>
      </w:r>
      <w:r w:rsidRPr="00372BE5">
        <w:rPr>
          <w:rFonts w:eastAsia="Times New Roman"/>
          <w:color w:val="000000"/>
        </w:rPr>
        <w:t> </w:t>
      </w:r>
      <w:r w:rsidRPr="00372BE5">
        <w:rPr>
          <w:rFonts w:eastAsia="Times New Roman"/>
          <w:b/>
          <w:bCs/>
          <w:color w:val="000000"/>
          <w:u w:val="single"/>
        </w:rPr>
        <w:t>pleading</w:t>
      </w:r>
      <w:r w:rsidRPr="00372BE5">
        <w:rPr>
          <w:rFonts w:eastAsia="Times New Roman"/>
          <w:color w:val="000000"/>
        </w:rPr>
        <w:t> </w:t>
      </w:r>
      <w:r w:rsidRPr="00372BE5">
        <w:rPr>
          <w:rFonts w:eastAsia="Times New Roman"/>
          <w:color w:val="000000"/>
          <w:u w:val="single"/>
        </w:rPr>
        <w:t>of</w:t>
      </w:r>
      <w:r w:rsidRPr="00372BE5">
        <w:rPr>
          <w:rFonts w:eastAsia="Times New Roman"/>
          <w:color w:val="000000"/>
        </w:rPr>
        <w:t> </w:t>
      </w:r>
      <w:r w:rsidRPr="00372BE5">
        <w:rPr>
          <w:rFonts w:eastAsia="Times New Roman"/>
          <w:b/>
          <w:bCs/>
          <w:color w:val="000000"/>
          <w:u w:val="single"/>
          <w:shd w:val="clear" w:color="auto" w:fill="00FFFF"/>
        </w:rPr>
        <w:t>special interest</w:t>
      </w:r>
      <w:r w:rsidRPr="00372BE5">
        <w:rPr>
          <w:rFonts w:eastAsia="Times New Roman"/>
          <w:color w:val="000000"/>
        </w:rPr>
        <w:t> </w:t>
      </w:r>
      <w:r w:rsidRPr="00372BE5">
        <w:rPr>
          <w:rFonts w:eastAsia="Times New Roman"/>
          <w:color w:val="000000"/>
          <w:u w:val="single"/>
        </w:rPr>
        <w:t>group</w:t>
      </w:r>
      <w:r w:rsidRPr="00372BE5">
        <w:rPr>
          <w:rFonts w:eastAsia="Times New Roman"/>
          <w:b/>
          <w:bCs/>
          <w:color w:val="000000"/>
          <w:u w:val="single"/>
          <w:shd w:val="clear" w:color="auto" w:fill="00FFFF"/>
        </w:rPr>
        <w:t>s</w:t>
      </w:r>
      <w:r w:rsidRPr="00372BE5">
        <w:rPr>
          <w:rFonts w:eastAsia="Times New Roman"/>
          <w:color w:val="000000"/>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1F6AE602" w14:textId="77777777" w:rsidR="0044442E" w:rsidRPr="00C17BB0" w:rsidRDefault="0044442E" w:rsidP="0044442E">
      <w:pPr>
        <w:pStyle w:val="Heading4"/>
      </w:pPr>
      <w:r>
        <w:t xml:space="preserve">Governance is </w:t>
      </w:r>
      <w:r w:rsidRPr="00C17BB0">
        <w:rPr>
          <w:u w:val="single"/>
        </w:rPr>
        <w:t>doomed to fail</w:t>
      </w:r>
      <w:r>
        <w:t>.</w:t>
      </w:r>
    </w:p>
    <w:p w14:paraId="63069FBC" w14:textId="77777777" w:rsidR="0044442E" w:rsidRDefault="0044442E" w:rsidP="0044442E">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102AD44E" w14:textId="77777777" w:rsidR="0044442E" w:rsidRDefault="0044442E" w:rsidP="0044442E">
      <w:r>
        <w:t>Jessica Bulman-Pozen and Emily Chertoff, “The Administrative State’s Two Faces,” Lawfare, 02-24-2025, https://www.lawfaremedia.org/article/the-administrative-state-s-two-faces</w:t>
      </w:r>
    </w:p>
    <w:p w14:paraId="561F621E" w14:textId="77777777" w:rsidR="0044442E" w:rsidRPr="00B26234" w:rsidRDefault="0044442E" w:rsidP="0044442E">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52204C">
        <w:rPr>
          <w:rStyle w:val="StyleUnderline"/>
        </w:rPr>
        <w:t>Trump</w:t>
      </w:r>
      <w:r w:rsidRPr="000D0B42">
        <w:rPr>
          <w:rStyle w:val="StyleUnderline"/>
        </w:rPr>
        <w:t xml:space="preserve"> administration has been </w:t>
      </w:r>
      <w:r w:rsidRPr="000D0B42">
        <w:rPr>
          <w:rStyle w:val="Emphasis"/>
        </w:rPr>
        <w:t>shocking</w:t>
      </w:r>
      <w:r w:rsidRPr="00B26234">
        <w:rPr>
          <w:sz w:val="16"/>
        </w:rPr>
        <w:t xml:space="preserve">. </w:t>
      </w:r>
      <w:r w:rsidRPr="000D0B42">
        <w:rPr>
          <w:rStyle w:val="StyleUnderline"/>
        </w:rPr>
        <w:t xml:space="preserve">The President has </w:t>
      </w:r>
      <w:r w:rsidRPr="000D0B42">
        <w:rPr>
          <w:rStyle w:val="Emphasis"/>
        </w:rPr>
        <w:t>quickly</w:t>
      </w:r>
      <w:r w:rsidRPr="00B26234">
        <w:rPr>
          <w:sz w:val="16"/>
        </w:rPr>
        <w:t xml:space="preserve"> </w:t>
      </w:r>
      <w:r w:rsidRPr="000D0B42">
        <w:rPr>
          <w:rStyle w:val="StyleUnderline"/>
        </w:rPr>
        <w:t xml:space="preserve">and </w:t>
      </w:r>
      <w:r w:rsidRPr="000D0B42">
        <w:rPr>
          <w:rStyle w:val="Emphasis"/>
        </w:rPr>
        <w:t>emphatically</w:t>
      </w:r>
      <w:r w:rsidRPr="00B26234">
        <w:rPr>
          <w:sz w:val="16"/>
        </w:rPr>
        <w:t xml:space="preserve"> </w:t>
      </w:r>
      <w:r w:rsidRPr="000D0B42">
        <w:rPr>
          <w:rStyle w:val="StyleUnderline"/>
        </w:rPr>
        <w:t xml:space="preserve">demonstrated his </w:t>
      </w:r>
      <w:r w:rsidRPr="000D0B42">
        <w:rPr>
          <w:rStyle w:val="Emphasis"/>
        </w:rPr>
        <w:t>contempt</w:t>
      </w:r>
      <w:r w:rsidRPr="000D0B42">
        <w:rPr>
          <w:rStyle w:val="StyleUnderline"/>
        </w:rPr>
        <w:t xml:space="preserve"> for the </w:t>
      </w:r>
      <w:r w:rsidRPr="000D0B42">
        <w:rPr>
          <w:rStyle w:val="Emphasis"/>
        </w:rPr>
        <w:t>Constitution</w:t>
      </w:r>
      <w:r w:rsidRPr="00B26234">
        <w:rPr>
          <w:sz w:val="16"/>
        </w:rPr>
        <w:t xml:space="preserve">, </w:t>
      </w:r>
      <w:r w:rsidRPr="000D0B42">
        <w:rPr>
          <w:rStyle w:val="StyleUnderline"/>
        </w:rPr>
        <w:t xml:space="preserve">for </w:t>
      </w:r>
      <w:r w:rsidRPr="000D0B42">
        <w:rPr>
          <w:rStyle w:val="Emphasis"/>
        </w:rPr>
        <w:t>Congress</w:t>
      </w:r>
      <w:r w:rsidRPr="00B26234">
        <w:rPr>
          <w:sz w:val="16"/>
        </w:rPr>
        <w:t xml:space="preserve"> </w:t>
      </w:r>
      <w:r w:rsidRPr="000D0B42">
        <w:rPr>
          <w:rStyle w:val="StyleUnderline"/>
        </w:rPr>
        <w:t xml:space="preserve">and the </w:t>
      </w:r>
      <w:r w:rsidRPr="000D0B42">
        <w:rPr>
          <w:rStyle w:val="Emphasis"/>
        </w:rPr>
        <w:t>courts</w:t>
      </w:r>
      <w:r w:rsidRPr="000D0B42">
        <w:rPr>
          <w:rStyle w:val="StyleUnderline"/>
        </w:rPr>
        <w:t>,</w:t>
      </w:r>
      <w:r w:rsidRPr="00B26234">
        <w:rPr>
          <w:sz w:val="16"/>
        </w:rPr>
        <w:t xml:space="preserve"> </w:t>
      </w:r>
      <w:r w:rsidRPr="000D0B42">
        <w:rPr>
          <w:rStyle w:val="StyleUnderline"/>
        </w:rPr>
        <w:t xml:space="preserve">and for </w:t>
      </w:r>
      <w:r w:rsidRPr="000D0B42">
        <w:rPr>
          <w:rStyle w:val="Emphasis"/>
        </w:rPr>
        <w:t>federal workers</w:t>
      </w:r>
      <w:r w:rsidRPr="00B26234">
        <w:rPr>
          <w:sz w:val="16"/>
        </w:rPr>
        <w:t xml:space="preserve"> </w:t>
      </w:r>
      <w:r w:rsidRPr="000D0B42">
        <w:rPr>
          <w:rStyle w:val="StyleUnderline"/>
        </w:rPr>
        <w:t xml:space="preserve">and </w:t>
      </w:r>
      <w:r w:rsidRPr="000D0B42">
        <w:rPr>
          <w:rStyle w:val="Emphasis"/>
        </w:rPr>
        <w:t>foreign allies</w:t>
      </w:r>
      <w:r w:rsidRPr="00B26234">
        <w:rPr>
          <w:sz w:val="16"/>
        </w:rPr>
        <w:t xml:space="preserve"> alike. But if some of the particulars have come as surprises, </w:t>
      </w:r>
      <w:r w:rsidRPr="00372BE5">
        <w:rPr>
          <w:rStyle w:val="StyleUnderline"/>
          <w:highlight w:val="cyan"/>
        </w:rPr>
        <w:t>the</w:t>
      </w:r>
      <w:r w:rsidRPr="00297455">
        <w:rPr>
          <w:rStyle w:val="StyleUnderline"/>
        </w:rPr>
        <w:t xml:space="preserve"> basic </w:t>
      </w:r>
      <w:r w:rsidRPr="00372BE5">
        <w:rPr>
          <w:rStyle w:val="StyleUnderline"/>
          <w:highlight w:val="cyan"/>
        </w:rPr>
        <w:t>outlines</w:t>
      </w:r>
      <w:r w:rsidRPr="00297455">
        <w:rPr>
          <w:rStyle w:val="StyleUnderline"/>
        </w:rPr>
        <w:t xml:space="preserve"> </w:t>
      </w:r>
      <w:r w:rsidRPr="00372BE5">
        <w:rPr>
          <w:rStyle w:val="StyleUnderline"/>
          <w:highlight w:val="cyan"/>
        </w:rPr>
        <w:t>of the</w:t>
      </w:r>
      <w:r w:rsidRPr="00297455">
        <w:rPr>
          <w:rStyle w:val="StyleUnderline"/>
        </w:rPr>
        <w:t xml:space="preserve"> administration’s </w:t>
      </w:r>
      <w:r w:rsidRPr="00372BE5">
        <w:rPr>
          <w:rStyle w:val="StyleUnderline"/>
          <w:highlight w:val="cyan"/>
        </w:rPr>
        <w:t xml:space="preserve">plan to </w:t>
      </w:r>
      <w:r w:rsidRPr="00372BE5">
        <w:rPr>
          <w:rStyle w:val="Emphasis"/>
          <w:highlight w:val="cyan"/>
        </w:rPr>
        <w:t>decimate</w:t>
      </w:r>
      <w:r w:rsidRPr="00297455">
        <w:rPr>
          <w:rStyle w:val="Emphasis"/>
        </w:rPr>
        <w:t xml:space="preserve"> the </w:t>
      </w:r>
      <w:r w:rsidRPr="00372BE5">
        <w:rPr>
          <w:rStyle w:val="Emphasis"/>
          <w:highlight w:val="cyan"/>
        </w:rPr>
        <w:t>regulatory</w:t>
      </w:r>
      <w:r w:rsidRPr="00B26234">
        <w:rPr>
          <w:sz w:val="16"/>
        </w:rPr>
        <w:t xml:space="preserve"> </w:t>
      </w:r>
      <w:r w:rsidRPr="00372BE5">
        <w:rPr>
          <w:rStyle w:val="StyleUnderline"/>
          <w:highlight w:val="cyan"/>
        </w:rPr>
        <w:t xml:space="preserve">and </w:t>
      </w:r>
      <w:r w:rsidRPr="00372BE5">
        <w:rPr>
          <w:rStyle w:val="Emphasis"/>
          <w:highlight w:val="cyan"/>
        </w:rPr>
        <w:t>service-providing</w:t>
      </w:r>
      <w:r w:rsidRPr="00297455">
        <w:rPr>
          <w:rStyle w:val="Emphasis"/>
        </w:rPr>
        <w:t xml:space="preserve"> portions</w:t>
      </w:r>
      <w:r w:rsidRPr="00B26234">
        <w:rPr>
          <w:sz w:val="16"/>
        </w:rPr>
        <w:t xml:space="preserve"> </w:t>
      </w:r>
      <w:r w:rsidRPr="00297455">
        <w:rPr>
          <w:rStyle w:val="StyleUnderline"/>
        </w:rPr>
        <w:t xml:space="preserve">of </w:t>
      </w:r>
      <w:r w:rsidRPr="00372BE5">
        <w:rPr>
          <w:rStyle w:val="StyleUnderline"/>
          <w:highlight w:val="cyan"/>
        </w:rPr>
        <w:t>government while</w:t>
      </w:r>
      <w:r w:rsidRPr="00297455">
        <w:rPr>
          <w:rStyle w:val="StyleUnderline"/>
        </w:rPr>
        <w:t xml:space="preserve"> </w:t>
      </w:r>
      <w:r w:rsidRPr="00372BE5">
        <w:rPr>
          <w:rStyle w:val="Emphasis"/>
          <w:highlight w:val="cyan"/>
        </w:rPr>
        <w:t>consolidating</w:t>
      </w:r>
      <w:r w:rsidRPr="00297455">
        <w:rPr>
          <w:rStyle w:val="StyleUnderline"/>
        </w:rPr>
        <w:t xml:space="preserve"> and </w:t>
      </w:r>
      <w:r w:rsidRPr="00372BE5">
        <w:rPr>
          <w:rStyle w:val="Emphasis"/>
          <w:highlight w:val="cyan"/>
        </w:rPr>
        <w:t>building executive</w:t>
      </w:r>
      <w:r w:rsidRPr="00297455">
        <w:rPr>
          <w:rStyle w:val="Emphasis"/>
        </w:rPr>
        <w:t xml:space="preserve"> enforcement </w:t>
      </w:r>
      <w:r w:rsidRPr="00372BE5">
        <w:rPr>
          <w:rStyle w:val="Emphasis"/>
          <w:highlight w:val="cyan"/>
        </w:rPr>
        <w:t>capacity</w:t>
      </w:r>
      <w:r w:rsidRPr="00B26234">
        <w:rPr>
          <w:sz w:val="16"/>
        </w:rPr>
        <w:t xml:space="preserve"> </w:t>
      </w:r>
      <w:r w:rsidRPr="00297455">
        <w:rPr>
          <w:rStyle w:val="StyleUnderline"/>
        </w:rPr>
        <w:t>were long evident</w:t>
      </w:r>
      <w:r w:rsidRPr="00B26234">
        <w:rPr>
          <w:sz w:val="16"/>
        </w:rPr>
        <w:t>—</w:t>
      </w:r>
      <w:r w:rsidRPr="00297455">
        <w:rPr>
          <w:rStyle w:val="StyleUnderline"/>
        </w:rPr>
        <w:t xml:space="preserve">and </w:t>
      </w:r>
      <w:r w:rsidRPr="00372BE5">
        <w:rPr>
          <w:rStyle w:val="Emphasis"/>
          <w:highlight w:val="cyan"/>
        </w:rPr>
        <w:t>long preceded Trump</w:t>
      </w:r>
      <w:r w:rsidRPr="00297455">
        <w:rPr>
          <w:rStyle w:val="Emphasis"/>
        </w:rPr>
        <w:t>’s presidency</w:t>
      </w:r>
      <w:r w:rsidRPr="00B26234">
        <w:rPr>
          <w:sz w:val="16"/>
        </w:rPr>
        <w:t>.</w:t>
      </w:r>
    </w:p>
    <w:p w14:paraId="0D03F211" w14:textId="77777777" w:rsidR="0044442E" w:rsidRPr="00B26234" w:rsidRDefault="0044442E" w:rsidP="0044442E">
      <w:pPr>
        <w:rPr>
          <w:sz w:val="16"/>
        </w:rPr>
      </w:pPr>
      <w:r w:rsidRPr="00B26234">
        <w:rPr>
          <w:sz w:val="16"/>
        </w:rPr>
        <w:t xml:space="preserve">Shortly after his election, </w:t>
      </w:r>
      <w:r w:rsidRPr="00297455">
        <w:rPr>
          <w:rStyle w:val="StyleUnderline"/>
        </w:rPr>
        <w:t>Trump announced that</w:t>
      </w:r>
      <w:r w:rsidRPr="00B26234">
        <w:rPr>
          <w:sz w:val="16"/>
        </w:rPr>
        <w:t xml:space="preserve"> Elon </w:t>
      </w:r>
      <w:r w:rsidRPr="00372BE5">
        <w:rPr>
          <w:rStyle w:val="StyleUnderline"/>
          <w:highlight w:val="cyan"/>
        </w:rPr>
        <w:t>Musk would</w:t>
      </w:r>
      <w:r w:rsidRPr="00372BE5">
        <w:rPr>
          <w:sz w:val="16"/>
          <w:highlight w:val="cyan"/>
        </w:rPr>
        <w:t xml:space="preserve"> “</w:t>
      </w:r>
      <w:r w:rsidRPr="00372BE5">
        <w:rPr>
          <w:rStyle w:val="StyleUnderline"/>
          <w:highlight w:val="cyan"/>
        </w:rPr>
        <w:t>pave the way</w:t>
      </w:r>
      <w:r w:rsidRPr="00297455">
        <w:rPr>
          <w:rStyle w:val="StyleUnderline"/>
        </w:rPr>
        <w:t xml:space="preserve"> for my Administration to </w:t>
      </w:r>
      <w:r w:rsidRPr="00372BE5">
        <w:rPr>
          <w:rStyle w:val="Emphasis"/>
          <w:highlight w:val="cyan"/>
        </w:rPr>
        <w:t>dismantle Government Bureaucracy</w:t>
      </w:r>
      <w:r w:rsidRPr="00B26234">
        <w:rPr>
          <w:sz w:val="16"/>
        </w:rPr>
        <w:t xml:space="preserve">, </w:t>
      </w:r>
      <w:r w:rsidRPr="00297455">
        <w:rPr>
          <w:rStyle w:val="Emphasis"/>
        </w:rPr>
        <w:t>slash</w:t>
      </w:r>
      <w:r w:rsidRPr="00B26234">
        <w:rPr>
          <w:sz w:val="16"/>
        </w:rPr>
        <w:t xml:space="preserve"> excess </w:t>
      </w:r>
      <w:r w:rsidRPr="00297455">
        <w:rPr>
          <w:rStyle w:val="Emphasis"/>
        </w:rPr>
        <w:t>regulations</w:t>
      </w:r>
      <w:r w:rsidRPr="00B26234">
        <w:rPr>
          <w:sz w:val="16"/>
        </w:rPr>
        <w:t xml:space="preserve">, </w:t>
      </w:r>
      <w:r w:rsidRPr="00297455">
        <w:rPr>
          <w:rStyle w:val="Emphasis"/>
        </w:rPr>
        <w:t>cut</w:t>
      </w:r>
      <w:r w:rsidRPr="00B26234">
        <w:rPr>
          <w:sz w:val="16"/>
        </w:rPr>
        <w:t xml:space="preserve"> wasteful </w:t>
      </w:r>
      <w:r w:rsidRPr="00297455">
        <w:rPr>
          <w:rStyle w:val="Emphasis"/>
        </w:rPr>
        <w:t>expenditures</w:t>
      </w:r>
      <w:r w:rsidRPr="00B26234">
        <w:rPr>
          <w:sz w:val="16"/>
        </w:rPr>
        <w:t xml:space="preserve">, </w:t>
      </w:r>
      <w:r w:rsidRPr="00297455">
        <w:rPr>
          <w:rStyle w:val="StyleUnderline"/>
        </w:rPr>
        <w:t xml:space="preserve">and </w:t>
      </w:r>
      <w:r w:rsidRPr="00297455">
        <w:rPr>
          <w:rStyle w:val="Emphasis"/>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 xml:space="preserve">and Project 2025 joined </w:t>
      </w:r>
      <w:r w:rsidRPr="00372BE5">
        <w:rPr>
          <w:rStyle w:val="StyleUnderline"/>
          <w:highlight w:val="cyan"/>
        </w:rPr>
        <w:t>the call for “</w:t>
      </w:r>
      <w:r w:rsidRPr="00372BE5">
        <w:rPr>
          <w:rStyle w:val="Emphasis"/>
          <w:highlight w:val="cyan"/>
        </w:rPr>
        <w:t>dismantling the administrative state</w:t>
      </w:r>
      <w:r w:rsidRPr="00B26234">
        <w:rPr>
          <w:sz w:val="16"/>
        </w:rPr>
        <w:t xml:space="preserve">.” Over the last month, </w:t>
      </w:r>
      <w:r w:rsidRPr="00297455">
        <w:rPr>
          <w:rStyle w:val="StyleUnderline"/>
        </w:rPr>
        <w:t>Musk and his acolytes have</w:t>
      </w:r>
      <w:r w:rsidRPr="00B26234">
        <w:rPr>
          <w:sz w:val="16"/>
        </w:rPr>
        <w:t xml:space="preserve"> indeed </w:t>
      </w:r>
      <w:r w:rsidRPr="00372BE5">
        <w:rPr>
          <w:rStyle w:val="Emphasis"/>
          <w:highlight w:val="cyan"/>
        </w:rPr>
        <w:t>rampaged through</w:t>
      </w:r>
      <w:r w:rsidRPr="00297455">
        <w:rPr>
          <w:rStyle w:val="Emphasis"/>
        </w:rPr>
        <w:t xml:space="preserve"> many </w:t>
      </w:r>
      <w:r w:rsidRPr="00372BE5">
        <w:rPr>
          <w:rStyle w:val="Emphasis"/>
          <w:highlight w:val="cyan"/>
        </w:rPr>
        <w:t>federal agencies</w:t>
      </w:r>
      <w:r w:rsidRPr="00297455">
        <w:rPr>
          <w:rStyle w:val="Emphasis"/>
        </w:rPr>
        <w:t>, firing employees</w:t>
      </w:r>
      <w:r w:rsidRPr="00B26234">
        <w:rPr>
          <w:sz w:val="16"/>
        </w:rPr>
        <w:t xml:space="preserve"> </w:t>
      </w:r>
      <w:r w:rsidRPr="00297455">
        <w:rPr>
          <w:rStyle w:val="StyleUnderline"/>
        </w:rPr>
        <w:t>and slashing domestic spending and foreign aid</w:t>
      </w:r>
      <w:r w:rsidRPr="00B26234">
        <w:rPr>
          <w:sz w:val="16"/>
        </w:rPr>
        <w:t>. Trump’s own flood of executive orders targets independent agencies and civil servants, among others.</w:t>
      </w:r>
    </w:p>
    <w:p w14:paraId="6B6A2F7E" w14:textId="77777777" w:rsidR="0044442E" w:rsidRPr="00B26234" w:rsidRDefault="0044442E" w:rsidP="0044442E">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63ACF340" w14:textId="77777777" w:rsidR="0044442E" w:rsidRPr="00B26234" w:rsidRDefault="0044442E" w:rsidP="0044442E">
      <w:pPr>
        <w:rPr>
          <w:sz w:val="16"/>
        </w:rPr>
      </w:pPr>
      <w:r w:rsidRPr="00297455">
        <w:rPr>
          <w:rStyle w:val="StyleUnderline"/>
        </w:rPr>
        <w:t>Recent</w:t>
      </w:r>
      <w:r w:rsidRPr="00B26234">
        <w:rPr>
          <w:sz w:val="16"/>
        </w:rPr>
        <w:t xml:space="preserve"> Supreme </w:t>
      </w:r>
      <w:r w:rsidRPr="00372BE5">
        <w:rPr>
          <w:rStyle w:val="StyleUnderline"/>
          <w:highlight w:val="cyan"/>
        </w:rPr>
        <w:t>Court decisions</w:t>
      </w:r>
      <w:r w:rsidRPr="00297455">
        <w:rPr>
          <w:rStyle w:val="StyleUnderline"/>
        </w:rPr>
        <w:t xml:space="preserve"> have </w:t>
      </w:r>
      <w:r w:rsidRPr="00372BE5">
        <w:rPr>
          <w:rStyle w:val="Emphasis"/>
          <w:highlight w:val="cyan"/>
        </w:rPr>
        <w:t>greased the wheels</w:t>
      </w:r>
      <w:r w:rsidRPr="00297455">
        <w:rPr>
          <w:rStyle w:val="Emphasis"/>
        </w:rPr>
        <w:t xml:space="preserve"> of this agenda</w:t>
      </w:r>
      <w:r w:rsidRPr="00B26234">
        <w:rPr>
          <w:sz w:val="16"/>
        </w:rPr>
        <w:t xml:space="preserve">, </w:t>
      </w:r>
      <w:r w:rsidRPr="00372BE5">
        <w:rPr>
          <w:rStyle w:val="Emphasis"/>
          <w:highlight w:val="cyan"/>
        </w:rPr>
        <w:t>undermining</w:t>
      </w:r>
      <w:r w:rsidRPr="00297455">
        <w:rPr>
          <w:rStyle w:val="Emphasis"/>
        </w:rPr>
        <w:t xml:space="preserve"> agency </w:t>
      </w:r>
      <w:r w:rsidRPr="00372BE5">
        <w:rPr>
          <w:rStyle w:val="Emphasis"/>
          <w:highlight w:val="cyan"/>
        </w:rPr>
        <w:t>regulation</w:t>
      </w:r>
      <w:r w:rsidRPr="00B26234">
        <w:rPr>
          <w:sz w:val="16"/>
        </w:rPr>
        <w:t xml:space="preserve"> </w:t>
      </w:r>
      <w:r w:rsidRPr="00297455">
        <w:rPr>
          <w:rStyle w:val="StyleUnderline"/>
        </w:rPr>
        <w:t xml:space="preserve">while </w:t>
      </w:r>
      <w:r w:rsidRPr="00372BE5">
        <w:rPr>
          <w:rStyle w:val="Emphasis"/>
          <w:highlight w:val="cyan"/>
        </w:rPr>
        <w:t>championing executive enforcement</w:t>
      </w:r>
      <w:r w:rsidRPr="00B26234">
        <w:rPr>
          <w:sz w:val="16"/>
        </w:rPr>
        <w:t xml:space="preserve">. This past summer, </w:t>
      </w:r>
      <w:r w:rsidRPr="00297455">
        <w:rPr>
          <w:rStyle w:val="Emphasis"/>
        </w:rPr>
        <w:t xml:space="preserve">the </w:t>
      </w:r>
      <w:r w:rsidRPr="00372BE5">
        <w:rPr>
          <w:rStyle w:val="Emphasis"/>
          <w:highlight w:val="cyan"/>
        </w:rPr>
        <w:t>Court overruled Chevron</w:t>
      </w:r>
      <w:r w:rsidRPr="00B26234">
        <w:rPr>
          <w:sz w:val="16"/>
        </w:rPr>
        <w:t xml:space="preserve">. </w:t>
      </w:r>
      <w:r w:rsidRPr="00297455">
        <w:rPr>
          <w:rStyle w:val="StyleUnderline"/>
        </w:rPr>
        <w:t xml:space="preserve">It </w:t>
      </w:r>
      <w:r w:rsidRPr="00372BE5">
        <w:rPr>
          <w:rStyle w:val="Emphasis"/>
          <w:highlight w:val="cyan"/>
        </w:rPr>
        <w:t>limited</w:t>
      </w:r>
      <w:r w:rsidRPr="00297455">
        <w:rPr>
          <w:rStyle w:val="Emphasis"/>
        </w:rPr>
        <w:t xml:space="preserve"> the reach of </w:t>
      </w:r>
      <w:r w:rsidRPr="00372BE5">
        <w:rPr>
          <w:rStyle w:val="Emphasis"/>
          <w:highlight w:val="cyan"/>
        </w:rPr>
        <w:t>agency adjudication</w:t>
      </w:r>
      <w:r w:rsidRPr="00B26234">
        <w:rPr>
          <w:sz w:val="16"/>
        </w:rPr>
        <w:t xml:space="preserve">. </w:t>
      </w:r>
      <w:r w:rsidRPr="00297455">
        <w:rPr>
          <w:rStyle w:val="Emphasis"/>
        </w:rPr>
        <w:t>It eased challenges to agency rules</w:t>
      </w:r>
      <w:r w:rsidRPr="00B26234">
        <w:rPr>
          <w:sz w:val="16"/>
        </w:rPr>
        <w:t xml:space="preserve"> </w:t>
      </w:r>
      <w:r w:rsidRPr="00297455">
        <w:rPr>
          <w:rStyle w:val="StyleUnderline"/>
        </w:rPr>
        <w:t>based on cherry-picked comments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7CFCCF77" w14:textId="77777777" w:rsidR="0044442E" w:rsidRPr="00B26234" w:rsidRDefault="0044442E" w:rsidP="0044442E">
      <w:pPr>
        <w:rPr>
          <w:sz w:val="16"/>
        </w:rPr>
      </w:pPr>
      <w:r w:rsidRPr="00297455">
        <w:rPr>
          <w:rStyle w:val="Emphasis"/>
        </w:rPr>
        <w:t xml:space="preserve">This </w:t>
      </w:r>
      <w:r w:rsidRPr="00372BE5">
        <w:rPr>
          <w:rStyle w:val="Emphasis"/>
          <w:highlight w:val="cyan"/>
        </w:rPr>
        <w:t>asymmetry is long-standing</w:t>
      </w:r>
      <w:r w:rsidRPr="00B26234">
        <w:rPr>
          <w:sz w:val="16"/>
        </w:rPr>
        <w:t xml:space="preserve">. </w:t>
      </w:r>
      <w:r w:rsidRPr="00297455">
        <w:rPr>
          <w:rStyle w:val="StyleUnderline"/>
        </w:rPr>
        <w:t>Although we talk about “</w:t>
      </w:r>
      <w:r w:rsidRPr="00372BE5">
        <w:rPr>
          <w:rStyle w:val="StyleUnderline"/>
          <w:highlight w:val="cyan"/>
        </w:rPr>
        <w:t>the admin</w:t>
      </w:r>
      <w:r w:rsidRPr="00297455">
        <w:rPr>
          <w:rStyle w:val="StyleUnderline"/>
        </w:rPr>
        <w:t xml:space="preserve">istrative </w:t>
      </w:r>
      <w:r w:rsidRPr="00372BE5">
        <w:rPr>
          <w:rStyle w:val="StyleUnderline"/>
          <w:highlight w:val="cyan"/>
        </w:rPr>
        <w:t>state</w:t>
      </w:r>
      <w:r w:rsidRPr="00B26234">
        <w:rPr>
          <w:sz w:val="16"/>
        </w:rPr>
        <w:t xml:space="preserve">,” </w:t>
      </w:r>
      <w:r w:rsidRPr="00297455">
        <w:rPr>
          <w:rStyle w:val="StyleUnderline"/>
        </w:rPr>
        <w:t xml:space="preserve">a closer look </w:t>
      </w:r>
      <w:r w:rsidRPr="00372BE5">
        <w:rPr>
          <w:rStyle w:val="StyleUnderline"/>
          <w:highlight w:val="cyan"/>
        </w:rPr>
        <w:t>reveals</w:t>
      </w:r>
      <w:r w:rsidRPr="00297455">
        <w:rPr>
          <w:rStyle w:val="StyleUnderline"/>
        </w:rPr>
        <w:t xml:space="preserve"> </w:t>
      </w:r>
      <w:r w:rsidRPr="00372BE5">
        <w:rPr>
          <w:rStyle w:val="Emphasis"/>
          <w:highlight w:val="cyan"/>
        </w:rPr>
        <w:t>two</w:t>
      </w:r>
      <w:r w:rsidRPr="00297455">
        <w:rPr>
          <w:rStyle w:val="Emphasis"/>
        </w:rPr>
        <w:t xml:space="preserve"> very </w:t>
      </w:r>
      <w:r w:rsidRPr="00372BE5">
        <w:rPr>
          <w:rStyle w:val="Emphasis"/>
          <w:highlight w:val="cyan"/>
        </w:rPr>
        <w:t>different</w:t>
      </w:r>
      <w:r w:rsidRPr="00297455">
        <w:rPr>
          <w:rStyle w:val="Emphasis"/>
        </w:rPr>
        <w:t xml:space="preserve"> </w:t>
      </w:r>
      <w:r w:rsidRPr="00372BE5">
        <w:rPr>
          <w:rStyle w:val="Emphasis"/>
          <w:highlight w:val="cyan"/>
        </w:rPr>
        <w:t>faces</w:t>
      </w:r>
      <w:r w:rsidRPr="00297455">
        <w:rPr>
          <w:rStyle w:val="StyleUnderline"/>
        </w:rPr>
        <w:t>:</w:t>
      </w:r>
      <w:r w:rsidRPr="00B26234">
        <w:rPr>
          <w:sz w:val="16"/>
        </w:rPr>
        <w:t xml:space="preserve"> </w:t>
      </w:r>
      <w:r w:rsidRPr="00372BE5">
        <w:rPr>
          <w:rStyle w:val="Emphasis"/>
          <w:highlight w:val="cyan"/>
        </w:rPr>
        <w:t>one</w:t>
      </w:r>
      <w:r w:rsidRPr="00297455">
        <w:rPr>
          <w:rStyle w:val="Emphasis"/>
        </w:rPr>
        <w:t xml:space="preserve"> turned </w:t>
      </w:r>
      <w:r w:rsidRPr="00372BE5">
        <w:rPr>
          <w:rStyle w:val="Emphasis"/>
          <w:highlight w:val="cyan"/>
        </w:rPr>
        <w:t>toward benefits</w:t>
      </w:r>
      <w:r w:rsidRPr="00297455">
        <w:rPr>
          <w:rStyle w:val="Emphasis"/>
        </w:rPr>
        <w:t xml:space="preserve"> and regulation</w:t>
      </w:r>
      <w:r w:rsidRPr="00B26234">
        <w:rPr>
          <w:sz w:val="16"/>
        </w:rPr>
        <w:t xml:space="preserve">, </w:t>
      </w:r>
      <w:r w:rsidRPr="00372BE5">
        <w:rPr>
          <w:rStyle w:val="StyleUnderline"/>
          <w:highlight w:val="cyan"/>
        </w:rPr>
        <w:t xml:space="preserve">and </w:t>
      </w:r>
      <w:r w:rsidRPr="00372BE5">
        <w:rPr>
          <w:rStyle w:val="Emphasis"/>
          <w:highlight w:val="cyan"/>
        </w:rPr>
        <w:t>one</w:t>
      </w:r>
      <w:r w:rsidRPr="00297455">
        <w:rPr>
          <w:rStyle w:val="Emphasis"/>
        </w:rPr>
        <w:t xml:space="preserve"> turned </w:t>
      </w:r>
      <w:r w:rsidRPr="00372BE5">
        <w:rPr>
          <w:rStyle w:val="Emphasis"/>
          <w:highlight w:val="cyan"/>
        </w:rPr>
        <w:t>toward</w:t>
      </w:r>
      <w:r w:rsidRPr="00297455">
        <w:rPr>
          <w:rStyle w:val="Emphasis"/>
        </w:rPr>
        <w:t xml:space="preserve"> physical </w:t>
      </w:r>
      <w:r w:rsidRPr="00372BE5">
        <w:rPr>
          <w:rStyle w:val="Emphasis"/>
          <w:highlight w:val="cyan"/>
        </w:rPr>
        <w:t>force and surveillance</w:t>
      </w:r>
      <w:r w:rsidRPr="00B26234">
        <w:rPr>
          <w:sz w:val="16"/>
        </w:rPr>
        <w:t xml:space="preserve">. The administrative state’s first face, comprising agencies that engage in regulation and distribute benefits, claims the attention of the administrative law scholars and practitioners. The familiar law that governs agencies like the Environmental Protection Agency, the Department of Health and Human Services, and the Consumer Financial Protection Board expects them to derive authority from legislative delegation, to process information transparently based on expertise, and to exercise power in collaboration with the people. The law governing second-face agencies like ICE, the Defense Department, and the CIA is very different. It allows them to operate without a clear delegation of power, to process knowledge in secret to identify threats, and to exercise control over populations. </w:t>
      </w:r>
    </w:p>
    <w:p w14:paraId="09AFF3AE" w14:textId="77777777" w:rsidR="0044442E" w:rsidRPr="00B26234" w:rsidRDefault="0044442E" w:rsidP="0044442E">
      <w:pPr>
        <w:rPr>
          <w:sz w:val="16"/>
        </w:rPr>
      </w:pPr>
      <w:r w:rsidRPr="00B26234">
        <w:rPr>
          <w:sz w:val="16"/>
        </w:rPr>
        <w:t xml:space="preserve">Our forthcoming article, “The Administrative State’s Second Face,” seeks to bring new attention to </w:t>
      </w:r>
      <w:r w:rsidRPr="00450C9A">
        <w:rPr>
          <w:rStyle w:val="StyleUnderline"/>
        </w:rPr>
        <w:t>the second face</w:t>
      </w:r>
      <w:r w:rsidRPr="00B26234">
        <w:rPr>
          <w:sz w:val="16"/>
        </w:rPr>
        <w:t xml:space="preserve"> and the law that governs it. This face </w:t>
      </w:r>
      <w:r w:rsidRPr="00450C9A">
        <w:rPr>
          <w:rStyle w:val="StyleUnderline"/>
        </w:rPr>
        <w:t xml:space="preserve">includes the </w:t>
      </w:r>
      <w:r w:rsidRPr="00450C9A">
        <w:rPr>
          <w:rStyle w:val="Emphasis"/>
        </w:rPr>
        <w:t>Defense Department</w:t>
      </w:r>
      <w:r w:rsidRPr="00B26234">
        <w:rPr>
          <w:sz w:val="16"/>
        </w:rPr>
        <w:t xml:space="preserve">, agencies of the </w:t>
      </w:r>
      <w:r w:rsidRPr="00450C9A">
        <w:rPr>
          <w:rStyle w:val="Emphasis"/>
        </w:rPr>
        <w:t>Department of Homeland Security</w:t>
      </w:r>
      <w:r w:rsidRPr="00B26234">
        <w:rPr>
          <w:sz w:val="16"/>
        </w:rPr>
        <w:t xml:space="preserve"> </w:t>
      </w:r>
      <w:r w:rsidRPr="00450C9A">
        <w:rPr>
          <w:rStyle w:val="StyleUnderline"/>
        </w:rPr>
        <w:t xml:space="preserve">and </w:t>
      </w:r>
      <w:r w:rsidRPr="00450C9A">
        <w:rPr>
          <w:rStyle w:val="Emphasis"/>
        </w:rPr>
        <w:t>Department of Justice</w:t>
      </w:r>
      <w:r w:rsidRPr="00B26234">
        <w:rPr>
          <w:sz w:val="16"/>
        </w:rPr>
        <w:t xml:space="preserve"> that engage in law enforcement or carceral work, </w:t>
      </w:r>
      <w:r w:rsidRPr="00450C9A">
        <w:rPr>
          <w:rStyle w:val="StyleUnderline"/>
        </w:rPr>
        <w:t xml:space="preserve">and the </w:t>
      </w:r>
      <w:r w:rsidRPr="00450C9A">
        <w:rPr>
          <w:rStyle w:val="Emphasis"/>
        </w:rPr>
        <w:t>intelligence community</w:t>
      </w:r>
      <w:r w:rsidRPr="00B26234">
        <w:rPr>
          <w:sz w:val="16"/>
        </w:rPr>
        <w:t>. We treat these agencies as a coherent set because personnel, facilities, and material resources circulate among them, they carry out similar activities of law enforcement and execution, and their operations raise related legal questions. Indeed, pooling these agencies’ capacities is the key to the Trump administration’s plan to deport millions of immigrants. Even as excellent scholarship has described and analyzed particular second-face agencies, less attention has been paid to them as an interrelated group.</w:t>
      </w:r>
    </w:p>
    <w:p w14:paraId="3E241FF8" w14:textId="77777777" w:rsidR="0044442E" w:rsidRPr="00B26234" w:rsidRDefault="0044442E" w:rsidP="0044442E">
      <w:pPr>
        <w:rPr>
          <w:sz w:val="16"/>
        </w:rPr>
      </w:pPr>
      <w:r w:rsidRPr="00B26234">
        <w:rPr>
          <w:sz w:val="16"/>
        </w:rPr>
        <w:t xml:space="preserve">Attending to the second face reveals that </w:t>
      </w:r>
      <w:r w:rsidRPr="00450C9A">
        <w:rPr>
          <w:rStyle w:val="StyleUnderline"/>
        </w:rPr>
        <w:t>the</w:t>
      </w:r>
      <w:r w:rsidRPr="00B26234">
        <w:rPr>
          <w:sz w:val="16"/>
        </w:rPr>
        <w:t xml:space="preserve"> much-discussed </w:t>
      </w:r>
      <w:r w:rsidRPr="00450C9A">
        <w:rPr>
          <w:rStyle w:val="Emphasis"/>
        </w:rPr>
        <w:t>attack on the administrative state</w:t>
      </w:r>
      <w:r w:rsidRPr="00B26234">
        <w:rPr>
          <w:sz w:val="16"/>
        </w:rPr>
        <w:t xml:space="preserve"> </w:t>
      </w:r>
      <w:r w:rsidRPr="00450C9A">
        <w:rPr>
          <w:rStyle w:val="StyleUnderline"/>
        </w:rPr>
        <w:t xml:space="preserve">is really an </w:t>
      </w:r>
      <w:r w:rsidRPr="00450C9A">
        <w:rPr>
          <w:rStyle w:val="Emphasis"/>
        </w:rPr>
        <w:t>attack on only one half of it</w:t>
      </w:r>
      <w:r w:rsidRPr="00B26234">
        <w:rPr>
          <w:sz w:val="16"/>
        </w:rPr>
        <w:t xml:space="preserve">. </w:t>
      </w:r>
      <w:r w:rsidRPr="00450C9A">
        <w:rPr>
          <w:rStyle w:val="StyleUnderline"/>
        </w:rPr>
        <w:t>Critics challenge broad grants of authority from Congress to administrative agencies and insist on tighter presidential control</w:t>
      </w:r>
      <w:r w:rsidRPr="00B26234">
        <w:rPr>
          <w:sz w:val="16"/>
        </w:rPr>
        <w:t xml:space="preserve">. They lambast judicial deference to agency statutory interpretation and policymaking. Even defenders of the administrative state propose reforms to reconcile agencies’ work with democratic values; they advocate greater public engagement in notice-and-comment rulemaking, for example, as well as disclosure requirements to facilitate public monitoring. </w:t>
      </w:r>
    </w:p>
    <w:p w14:paraId="0AEB4B0F" w14:textId="77777777" w:rsidR="0044442E" w:rsidRPr="00450C9A" w:rsidRDefault="0044442E" w:rsidP="0044442E">
      <w:pPr>
        <w:rPr>
          <w:sz w:val="16"/>
          <w:szCs w:val="16"/>
        </w:rPr>
      </w:pPr>
      <w:r w:rsidRPr="00450C9A">
        <w:rPr>
          <w:sz w:val="16"/>
          <w:szCs w:val="16"/>
        </w:rPr>
        <w:t>These arguments about delegation, deference, and democracy concern the administrative state’s first face. But first-face agencies are already quite constrained in relevant respects. It is second-face agencies that enjoy expansive delegations, sweeping judicial deference, and near-complete exemptions from public accountability mechanisms. These agencies act without specific statutory warrant, as claims about presidential authority empower a cadre of low-level agency officials. They receive deference from invocations of plenary power and other permissive frameworks. And they largely set policy without either the front-end engagement provided by notice-and-comment rulemaking or the back-end monitoring envisioned by transparency statutes.</w:t>
      </w:r>
    </w:p>
    <w:p w14:paraId="7FAB2961" w14:textId="77777777" w:rsidR="0044442E" w:rsidRPr="00450C9A" w:rsidRDefault="0044442E" w:rsidP="0044442E">
      <w:pPr>
        <w:rPr>
          <w:sz w:val="16"/>
          <w:szCs w:val="16"/>
        </w:rPr>
      </w:pPr>
      <w:r w:rsidRPr="00450C9A">
        <w:rPr>
          <w:sz w:val="16"/>
          <w:szCs w:val="16"/>
        </w:rPr>
        <w:t>Consider, for example, a basic question of administrative law: how agencies relate to Congress and the president. Courts have insisted that first-face agency activity must be closely tied to both actors. In nondelegation challenges and the subconstitutional realm of major questions and clear statement rules, the judiciary has required specific statutory authorization of agency action. Invoking unitary conceptions of executive power, courts have also increasingly demanded that agencies perform their work subject to presidential control.</w:t>
      </w:r>
    </w:p>
    <w:p w14:paraId="645F7183" w14:textId="77777777" w:rsidR="0044442E" w:rsidRPr="00B26234" w:rsidRDefault="0044442E" w:rsidP="0044442E">
      <w:pPr>
        <w:rPr>
          <w:sz w:val="16"/>
        </w:rPr>
      </w:pPr>
      <w:r w:rsidRPr="00450C9A">
        <w:rPr>
          <w:rStyle w:val="StyleUnderline"/>
        </w:rPr>
        <w:t xml:space="preserve">For second-face agencies, </w:t>
      </w:r>
      <w:r w:rsidRPr="00B26234">
        <w:rPr>
          <w:sz w:val="16"/>
        </w:rPr>
        <w:t>these</w:t>
      </w:r>
      <w:r w:rsidRPr="00450C9A">
        <w:rPr>
          <w:rStyle w:val="StyleUnderline"/>
        </w:rPr>
        <w:t xml:space="preserve"> concerns about constitutional structure </w:t>
      </w:r>
      <w:r w:rsidRPr="00450C9A">
        <w:rPr>
          <w:rStyle w:val="Emphasis"/>
        </w:rPr>
        <w:t>largely disappear</w:t>
      </w:r>
      <w:r w:rsidRPr="00B26234">
        <w:rPr>
          <w:sz w:val="16"/>
        </w:rPr>
        <w:t xml:space="preserve">. </w:t>
      </w:r>
      <w:r w:rsidRPr="00372BE5">
        <w:rPr>
          <w:rStyle w:val="StyleUnderline"/>
          <w:highlight w:val="cyan"/>
        </w:rPr>
        <w:t>Courts</w:t>
      </w:r>
      <w:r w:rsidRPr="00450C9A">
        <w:rPr>
          <w:rStyle w:val="StyleUnderline"/>
        </w:rPr>
        <w:t xml:space="preserve"> </w:t>
      </w:r>
      <w:r w:rsidRPr="00450C9A">
        <w:rPr>
          <w:rStyle w:val="Emphasis"/>
        </w:rPr>
        <w:t xml:space="preserve">routinely </w:t>
      </w:r>
      <w:r w:rsidRPr="00372BE5">
        <w:rPr>
          <w:rStyle w:val="Emphasis"/>
          <w:highlight w:val="cyan"/>
        </w:rPr>
        <w:t>bless exercises</w:t>
      </w:r>
      <w:r w:rsidRPr="00372BE5">
        <w:rPr>
          <w:rStyle w:val="StyleUnderline"/>
          <w:highlight w:val="cyan"/>
        </w:rPr>
        <w:t xml:space="preserve"> of </w:t>
      </w:r>
      <w:r w:rsidRPr="00372BE5">
        <w:rPr>
          <w:rStyle w:val="Emphasis"/>
          <w:highlight w:val="cyan"/>
        </w:rPr>
        <w:t>second-face agency</w:t>
      </w:r>
      <w:r w:rsidRPr="00372BE5">
        <w:rPr>
          <w:rStyle w:val="StyleUnderline"/>
          <w:highlight w:val="cyan"/>
        </w:rPr>
        <w:t xml:space="preserve"> power</w:t>
      </w:r>
      <w:r w:rsidRPr="00450C9A">
        <w:rPr>
          <w:rStyle w:val="StyleUnderline"/>
        </w:rPr>
        <w:t xml:space="preserve"> </w:t>
      </w:r>
      <w:r w:rsidRPr="0052204C">
        <w:rPr>
          <w:rStyle w:val="StyleUnderline"/>
        </w:rPr>
        <w:t>that</w:t>
      </w:r>
      <w:r w:rsidRPr="00450C9A">
        <w:rPr>
          <w:rStyle w:val="StyleUnderline"/>
        </w:rPr>
        <w:t xml:space="preserve"> are </w:t>
      </w:r>
      <w:r w:rsidRPr="00372BE5">
        <w:rPr>
          <w:rStyle w:val="Emphasis"/>
          <w:highlight w:val="cyan"/>
        </w:rPr>
        <w:t>not congressionally authorized</w:t>
      </w:r>
      <w:r w:rsidRPr="00B26234">
        <w:rPr>
          <w:sz w:val="16"/>
        </w:rPr>
        <w:t xml:space="preserve">. And while unitary executive theory has gained force for the first </w:t>
      </w:r>
      <w:r w:rsidRPr="00450C9A">
        <w:rPr>
          <w:rStyle w:val="StyleUnderline"/>
        </w:rPr>
        <w:t>face, courts tend not to inquire into presidential control in the second face.</w:t>
      </w:r>
      <w:r w:rsidRPr="00B26234">
        <w:rPr>
          <w:sz w:val="16"/>
        </w:rPr>
        <w:t xml:space="preserve"> To the contrary, they have invoked presidential authority over national security and law enforcement to empower bureaucratic actors. In Trump v. Hawaii, to pick a prominent example, the Supreme Court cited presidential power over national security to read a provision of the Immigration and Nationality Act as a “comprehensive delegation” to the president. In upholding the proclamation, however, the Court refused to consider the president’s discriminatory statements because the proclamation reflected a multiagency process. </w:t>
      </w:r>
    </w:p>
    <w:p w14:paraId="3C92916C" w14:textId="77777777" w:rsidR="0044442E" w:rsidRPr="00B26234" w:rsidRDefault="0044442E" w:rsidP="0044442E">
      <w:pPr>
        <w:rPr>
          <w:sz w:val="16"/>
        </w:rPr>
      </w:pPr>
      <w:r w:rsidRPr="00450C9A">
        <w:rPr>
          <w:rStyle w:val="StyleUnderline"/>
        </w:rPr>
        <w:t>The differential treatment of the administrative state’s first and second faces</w:t>
      </w:r>
      <w:r w:rsidRPr="00B26234">
        <w:rPr>
          <w:sz w:val="16"/>
        </w:rPr>
        <w:t xml:space="preserve"> also </w:t>
      </w:r>
      <w:r w:rsidRPr="00450C9A">
        <w:rPr>
          <w:rStyle w:val="StyleUnderline"/>
        </w:rPr>
        <w:t>extends to deference</w:t>
      </w:r>
      <w:r w:rsidRPr="00B26234">
        <w:rPr>
          <w:sz w:val="16"/>
        </w:rPr>
        <w:t xml:space="preserve">. </w:t>
      </w:r>
      <w:r w:rsidRPr="00450C9A">
        <w:rPr>
          <w:rStyle w:val="StyleUnderline"/>
        </w:rPr>
        <w:t xml:space="preserve">The </w:t>
      </w:r>
      <w:r w:rsidRPr="00372BE5">
        <w:rPr>
          <w:rStyle w:val="StyleUnderline"/>
          <w:highlight w:val="cyan"/>
        </w:rPr>
        <w:t>overruling</w:t>
      </w:r>
      <w:r w:rsidRPr="00450C9A">
        <w:rPr>
          <w:rStyle w:val="StyleUnderline"/>
        </w:rPr>
        <w:t xml:space="preserve"> of </w:t>
      </w:r>
      <w:r w:rsidRPr="00372BE5">
        <w:rPr>
          <w:rStyle w:val="Emphasis"/>
          <w:highlight w:val="cyan"/>
        </w:rPr>
        <w:t>Chevron</w:t>
      </w:r>
      <w:r w:rsidRPr="00372BE5">
        <w:rPr>
          <w:sz w:val="16"/>
          <w:highlight w:val="cyan"/>
        </w:rPr>
        <w:t xml:space="preserve"> </w:t>
      </w:r>
      <w:r w:rsidRPr="00372BE5">
        <w:rPr>
          <w:rStyle w:val="StyleUnderline"/>
          <w:highlight w:val="cyan"/>
        </w:rPr>
        <w:t>was</w:t>
      </w:r>
      <w:r w:rsidRPr="00B26234">
        <w:rPr>
          <w:sz w:val="16"/>
        </w:rPr>
        <w:t xml:space="preserve"> in many ways </w:t>
      </w:r>
      <w:r w:rsidRPr="00372BE5">
        <w:rPr>
          <w:rStyle w:val="Emphasis"/>
          <w:highlight w:val="cyan"/>
        </w:rPr>
        <w:t>a watershed moment</w:t>
      </w:r>
      <w:r w:rsidRPr="00B26234">
        <w:rPr>
          <w:sz w:val="16"/>
        </w:rPr>
        <w:t xml:space="preserve">. But Chevron deference, which applied almost exclusively to rulemaking and adjudication by first-face agencies, was far from the most deferential form of judicial review. </w:t>
      </w:r>
      <w:r w:rsidRPr="00450C9A">
        <w:rPr>
          <w:rStyle w:val="StyleUnderline"/>
        </w:rPr>
        <w:t>In the second face, distinctive doctrines</w:t>
      </w:r>
      <w:r w:rsidRPr="00B26234">
        <w:rPr>
          <w:sz w:val="16"/>
        </w:rPr>
        <w:t xml:space="preserve"> </w:t>
      </w:r>
      <w:r w:rsidRPr="00450C9A">
        <w:rPr>
          <w:rStyle w:val="StyleUnderline"/>
        </w:rPr>
        <w:t xml:space="preserve">for national security, immigration, and prison administration have provided much more sweeping deference, and </w:t>
      </w:r>
      <w:r w:rsidRPr="00450C9A">
        <w:rPr>
          <w:rStyle w:val="Emphasis"/>
        </w:rPr>
        <w:t>these doctr</w:t>
      </w:r>
      <w:r w:rsidRPr="00450C9A">
        <w:rPr>
          <w:rStyle w:val="StyleUnderline"/>
        </w:rPr>
        <w:t xml:space="preserve">ines have </w:t>
      </w:r>
      <w:r w:rsidRPr="00450C9A">
        <w:rPr>
          <w:rStyle w:val="Emphasis"/>
        </w:rPr>
        <w:t>been insulated from the current wave of attacks</w:t>
      </w:r>
      <w:r w:rsidRPr="00B26234">
        <w:rPr>
          <w:sz w:val="16"/>
        </w:rPr>
        <w:t>.</w:t>
      </w:r>
    </w:p>
    <w:p w14:paraId="5DE1A61D" w14:textId="77777777" w:rsidR="0044442E" w:rsidRPr="00450C9A" w:rsidRDefault="0044442E" w:rsidP="0044442E">
      <w:pPr>
        <w:rPr>
          <w:sz w:val="16"/>
          <w:szCs w:val="16"/>
        </w:rPr>
      </w:pPr>
      <w:r w:rsidRPr="00450C9A">
        <w:rPr>
          <w:sz w:val="16"/>
          <w:szCs w:val="16"/>
        </w:rPr>
        <w:t>The democratic critique of the administrative state likewise targets the first face while leaving the second face largely untouched. For example, a body of recent work has advocated more meaningful public engagement with agency action, especially rulemaking. But precisely because second-face agencies do not set policy through public-facing processes, popular engagement in their work is not only unexpected but often unthinkable. The same is true of transparency laws that seek to provide accountability on the back end. Statutes like the Freedom of Information Act (FOIA) govern, and often impede the work of, first-face agencies while leaving second-face agencies mostly outside their disclosure requirements.</w:t>
      </w:r>
    </w:p>
    <w:p w14:paraId="34AE841F" w14:textId="77777777" w:rsidR="0044442E" w:rsidRPr="00BF6E6E" w:rsidRDefault="0044442E" w:rsidP="0044442E">
      <w:pPr>
        <w:rPr>
          <w:u w:val="single"/>
        </w:rPr>
      </w:pPr>
      <w:r w:rsidRPr="00450C9A">
        <w:rPr>
          <w:rStyle w:val="StyleUnderline"/>
        </w:rPr>
        <w:t>The gap between the</w:t>
      </w:r>
      <w:r w:rsidRPr="00B26234">
        <w:rPr>
          <w:sz w:val="16"/>
        </w:rPr>
        <w:t xml:space="preserve"> </w:t>
      </w:r>
      <w:r w:rsidRPr="00450C9A">
        <w:rPr>
          <w:rStyle w:val="StyleUnderline"/>
        </w:rPr>
        <w:t xml:space="preserve">administrative state’s first face and second face is </w:t>
      </w:r>
      <w:r w:rsidRPr="00450C9A">
        <w:rPr>
          <w:rStyle w:val="Emphasis"/>
        </w:rPr>
        <w:t>growing</w:t>
      </w:r>
      <w:r w:rsidRPr="00B26234">
        <w:rPr>
          <w:sz w:val="16"/>
        </w:rPr>
        <w:t xml:space="preserve">. </w:t>
      </w:r>
      <w:r w:rsidRPr="00450C9A">
        <w:rPr>
          <w:rStyle w:val="StyleUnderline"/>
        </w:rPr>
        <w:t xml:space="preserve">As </w:t>
      </w:r>
      <w:r w:rsidRPr="00372BE5">
        <w:rPr>
          <w:rStyle w:val="StyleUnderline"/>
          <w:highlight w:val="cyan"/>
        </w:rPr>
        <w:t>judicial and political actors</w:t>
      </w:r>
      <w:r w:rsidRPr="00450C9A">
        <w:rPr>
          <w:rStyle w:val="StyleUnderline"/>
        </w:rPr>
        <w:t xml:space="preserve"> alike </w:t>
      </w:r>
      <w:r w:rsidRPr="00372BE5">
        <w:rPr>
          <w:rStyle w:val="StyleUnderline"/>
          <w:highlight w:val="cyan"/>
        </w:rPr>
        <w:t xml:space="preserve">insist on a </w:t>
      </w:r>
      <w:r w:rsidRPr="00372BE5">
        <w:rPr>
          <w:rStyle w:val="Emphasis"/>
          <w:highlight w:val="cyan"/>
        </w:rPr>
        <w:t>slimmed-down administrative state</w:t>
      </w:r>
      <w:r w:rsidRPr="00B26234">
        <w:rPr>
          <w:sz w:val="16"/>
        </w:rPr>
        <w:t xml:space="preserve"> </w:t>
      </w:r>
      <w:r w:rsidRPr="00450C9A">
        <w:rPr>
          <w:rStyle w:val="StyleUnderline"/>
        </w:rPr>
        <w:t xml:space="preserve">under the control of a unitary executive when it comes to the first face, </w:t>
      </w:r>
      <w:r w:rsidRPr="00372BE5">
        <w:rPr>
          <w:rStyle w:val="StyleUnderline"/>
          <w:highlight w:val="cyan"/>
        </w:rPr>
        <w:t xml:space="preserve">they celebrate a </w:t>
      </w:r>
      <w:r w:rsidRPr="00372BE5">
        <w:rPr>
          <w:rStyle w:val="Emphasis"/>
          <w:highlight w:val="cyan"/>
        </w:rPr>
        <w:t>muscular, diffuse second face</w:t>
      </w:r>
      <w:r w:rsidRPr="00B26234">
        <w:rPr>
          <w:sz w:val="16"/>
        </w:rPr>
        <w:t xml:space="preserve">. </w:t>
      </w:r>
      <w:r w:rsidRPr="00E50188">
        <w:rPr>
          <w:rStyle w:val="StyleUnderline"/>
        </w:rPr>
        <w:t>Calls to “dismantle” the administrative state don’t touch second-face agencies—other than to shift resources and capacity to them.</w:t>
      </w:r>
      <w:r>
        <w:rPr>
          <w:rStyle w:val="StyleUnderline"/>
        </w:rPr>
        <w:t xml:space="preserve"> </w:t>
      </w:r>
    </w:p>
    <w:p w14:paraId="260F6E15" w14:textId="77777777" w:rsidR="0044442E" w:rsidRPr="00687A0A" w:rsidRDefault="0044442E" w:rsidP="0044442E">
      <w:pPr>
        <w:pStyle w:val="Heading4"/>
        <w:rPr>
          <w:rFonts w:cs="Calibri"/>
        </w:rPr>
      </w:pPr>
      <w:r w:rsidRPr="00687A0A">
        <w:rPr>
          <w:rFonts w:cs="Calibri"/>
        </w:rPr>
        <w:t xml:space="preserve">Bargaining requires “good faith” </w:t>
      </w:r>
      <w:r w:rsidRPr="00687A0A">
        <w:rPr>
          <w:rFonts w:cs="Calibri"/>
          <w:u w:val="single"/>
        </w:rPr>
        <w:t>engagement</w:t>
      </w:r>
      <w:r w:rsidRPr="00687A0A">
        <w:rPr>
          <w:rFonts w:cs="Calibri"/>
        </w:rPr>
        <w:t xml:space="preserve">, not </w:t>
      </w:r>
      <w:r w:rsidRPr="00687A0A">
        <w:rPr>
          <w:rFonts w:cs="Calibri"/>
          <w:u w:val="single"/>
        </w:rPr>
        <w:t>agreement</w:t>
      </w:r>
      <w:r w:rsidRPr="00687A0A">
        <w:rPr>
          <w:rFonts w:cs="Calibri"/>
        </w:rPr>
        <w:t xml:space="preserve">. </w:t>
      </w:r>
    </w:p>
    <w:p w14:paraId="38FEE6C8" w14:textId="77777777" w:rsidR="0044442E" w:rsidRPr="00687A0A" w:rsidRDefault="0044442E" w:rsidP="0044442E">
      <w:r w:rsidRPr="00687A0A">
        <w:rPr>
          <w:rStyle w:val="Style13ptBold"/>
        </w:rPr>
        <w:t>NLRB No Date</w:t>
      </w:r>
      <w:r w:rsidRPr="00687A0A">
        <w:t xml:space="preserve"> – National Labor Relations Board.</w:t>
      </w:r>
    </w:p>
    <w:p w14:paraId="25E8679E" w14:textId="77777777" w:rsidR="0044442E" w:rsidRDefault="0044442E" w:rsidP="0044442E">
      <w:r w:rsidRPr="00687A0A">
        <w:t xml:space="preserve">National Labor Relations Board, “Employer/Union Rights and Obligations,” </w:t>
      </w:r>
      <w:hyperlink r:id="rId8" w:history="1">
        <w:r w:rsidRPr="00CD5321">
          <w:rPr>
            <w:rStyle w:val="Hyperlink"/>
          </w:rPr>
          <w:t>https://www.nlrb.gov/about-nlrb/rights-we-protect/your-rights/employer-union-rights-and-obligations</w:t>
        </w:r>
      </w:hyperlink>
    </w:p>
    <w:p w14:paraId="5FDBCD85" w14:textId="77777777" w:rsidR="0044442E" w:rsidRPr="00372BE5" w:rsidRDefault="0044442E" w:rsidP="0044442E">
      <w:pPr>
        <w:rPr>
          <w:b/>
          <w:bCs/>
        </w:rPr>
      </w:pPr>
      <w:r>
        <w:rPr>
          <w:b/>
          <w:bCs/>
        </w:rPr>
        <w:t>TY GEORGETOWN LN</w:t>
      </w:r>
    </w:p>
    <w:p w14:paraId="0E685F34" w14:textId="77777777" w:rsidR="0044442E" w:rsidRPr="00687A0A" w:rsidRDefault="0044442E" w:rsidP="0044442E">
      <w:pPr>
        <w:rPr>
          <w:sz w:val="16"/>
        </w:rPr>
      </w:pPr>
      <w:r w:rsidRPr="00687A0A">
        <w:rPr>
          <w:sz w:val="16"/>
        </w:rPr>
        <w:t>What rules govern collective bargaining for a contract?</w:t>
      </w:r>
    </w:p>
    <w:p w14:paraId="55191958" w14:textId="77777777" w:rsidR="0044442E" w:rsidRPr="00687A0A" w:rsidRDefault="0044442E" w:rsidP="0044442E">
      <w:pPr>
        <w:rPr>
          <w:sz w:val="16"/>
        </w:rPr>
      </w:pPr>
      <w:r w:rsidRPr="00372BE5">
        <w:rPr>
          <w:highlight w:val="cyan"/>
          <w:u w:val="single"/>
        </w:rPr>
        <w:t xml:space="preserve">After </w:t>
      </w:r>
      <w:r w:rsidRPr="00372BE5">
        <w:rPr>
          <w:rStyle w:val="Emphasis"/>
          <w:highlight w:val="cyan"/>
        </w:rPr>
        <w:t>employees</w:t>
      </w:r>
      <w:r w:rsidRPr="00372BE5">
        <w:rPr>
          <w:highlight w:val="cyan"/>
          <w:u w:val="single"/>
        </w:rPr>
        <w:t xml:space="preserve"> choose a union</w:t>
      </w:r>
      <w:r w:rsidRPr="00687A0A">
        <w:rPr>
          <w:u w:val="single"/>
        </w:rPr>
        <w:t xml:space="preserve"> as a </w:t>
      </w:r>
      <w:r w:rsidRPr="00687A0A">
        <w:rPr>
          <w:rStyle w:val="Emphasis"/>
        </w:rPr>
        <w:t>bargaining</w:t>
      </w:r>
      <w:r w:rsidRPr="00687A0A">
        <w:rPr>
          <w:u w:val="single"/>
        </w:rPr>
        <w:t xml:space="preserve"> representative</w:t>
      </w:r>
      <w:r w:rsidRPr="00687A0A">
        <w:rPr>
          <w:sz w:val="16"/>
        </w:rPr>
        <w:t xml:space="preserve">, </w:t>
      </w:r>
      <w:r w:rsidRPr="00372BE5">
        <w:rPr>
          <w:highlight w:val="cyan"/>
          <w:u w:val="single"/>
        </w:rPr>
        <w:t xml:space="preserve">the employer and union are </w:t>
      </w:r>
      <w:r w:rsidRPr="00372BE5">
        <w:rPr>
          <w:rStyle w:val="Emphasis"/>
          <w:highlight w:val="cyan"/>
        </w:rPr>
        <w:t>required</w:t>
      </w:r>
      <w:r w:rsidRPr="00372BE5">
        <w:rPr>
          <w:highlight w:val="cyan"/>
          <w:u w:val="single"/>
        </w:rPr>
        <w:t xml:space="preserve"> to </w:t>
      </w:r>
      <w:r w:rsidRPr="00687A0A">
        <w:rPr>
          <w:u w:val="single"/>
        </w:rPr>
        <w:t xml:space="preserve">meet at </w:t>
      </w:r>
      <w:r w:rsidRPr="00687A0A">
        <w:rPr>
          <w:rStyle w:val="Emphasis"/>
        </w:rPr>
        <w:t>reasonable</w:t>
      </w:r>
      <w:r w:rsidRPr="00687A0A">
        <w:rPr>
          <w:u w:val="single"/>
        </w:rPr>
        <w:t xml:space="preserve"> times to </w:t>
      </w:r>
      <w:r w:rsidRPr="00372BE5">
        <w:rPr>
          <w:highlight w:val="cyan"/>
          <w:u w:val="single"/>
        </w:rPr>
        <w:t xml:space="preserve">bargain in </w:t>
      </w:r>
      <w:r w:rsidRPr="00372BE5">
        <w:rPr>
          <w:rStyle w:val="Emphasis"/>
          <w:highlight w:val="cyan"/>
        </w:rPr>
        <w:t>good faith</w:t>
      </w:r>
      <w:r w:rsidRPr="00372BE5">
        <w:rPr>
          <w:highlight w:val="cyan"/>
          <w:u w:val="single"/>
        </w:rPr>
        <w:t xml:space="preserve"> about</w:t>
      </w:r>
      <w:r w:rsidRPr="00687A0A">
        <w:rPr>
          <w:sz w:val="16"/>
        </w:rPr>
        <w:t xml:space="preserve"> wages, hours, vacation time, insurance, safety practices and other </w:t>
      </w:r>
      <w:r w:rsidRPr="00372BE5">
        <w:rPr>
          <w:highlight w:val="cyan"/>
          <w:u w:val="single"/>
        </w:rPr>
        <w:t>mandatory subjects</w:t>
      </w:r>
      <w:r w:rsidRPr="00687A0A">
        <w:rPr>
          <w:sz w:val="16"/>
        </w:rPr>
        <w:t>. Some managerial decisions such as subcontracting, relocation, and other operational changes may not be mandatory subjects of bargaining, but the employer must bargain about the decision's effects on unit employees.</w:t>
      </w:r>
    </w:p>
    <w:p w14:paraId="3EEE1B70" w14:textId="77777777" w:rsidR="0044442E" w:rsidRPr="00687A0A" w:rsidRDefault="0044442E" w:rsidP="0044442E">
      <w:pPr>
        <w:rPr>
          <w:sz w:val="16"/>
        </w:rPr>
      </w:pPr>
      <w:r w:rsidRPr="00687A0A">
        <w:rPr>
          <w:u w:val="single"/>
        </w:rPr>
        <w:t xml:space="preserve">It is an </w:t>
      </w:r>
      <w:r w:rsidRPr="00687A0A">
        <w:rPr>
          <w:rStyle w:val="Emphasis"/>
        </w:rPr>
        <w:t>unfair</w:t>
      </w:r>
      <w:r w:rsidRPr="00687A0A">
        <w:rPr>
          <w:u w:val="single"/>
        </w:rPr>
        <w:t xml:space="preserve"> labor practice for either party to </w:t>
      </w:r>
      <w:r w:rsidRPr="00687A0A">
        <w:rPr>
          <w:rStyle w:val="Emphasis"/>
        </w:rPr>
        <w:t>refuse to bargain</w:t>
      </w:r>
      <w:r w:rsidRPr="00687A0A">
        <w:rPr>
          <w:u w:val="single"/>
        </w:rPr>
        <w:t xml:space="preserve"> collectively</w:t>
      </w:r>
      <w:r w:rsidRPr="00687A0A">
        <w:rPr>
          <w:sz w:val="16"/>
        </w:rPr>
        <w:t xml:space="preserve"> with the other, </w:t>
      </w:r>
      <w:r w:rsidRPr="00687A0A">
        <w:rPr>
          <w:rStyle w:val="Emphasis"/>
        </w:rPr>
        <w:t>but</w:t>
      </w:r>
      <w:r w:rsidRPr="00687A0A">
        <w:rPr>
          <w:u w:val="single"/>
        </w:rPr>
        <w:t xml:space="preserve"> </w:t>
      </w:r>
      <w:r w:rsidRPr="00372BE5">
        <w:rPr>
          <w:highlight w:val="cyan"/>
          <w:u w:val="single"/>
        </w:rPr>
        <w:t xml:space="preserve">parties are </w:t>
      </w:r>
      <w:r w:rsidRPr="00372BE5">
        <w:rPr>
          <w:rStyle w:val="Emphasis"/>
          <w:highlight w:val="cyan"/>
        </w:rPr>
        <w:t>not compelled</w:t>
      </w:r>
      <w:r w:rsidRPr="00372BE5">
        <w:rPr>
          <w:highlight w:val="cyan"/>
          <w:u w:val="single"/>
        </w:rPr>
        <w:t xml:space="preserve"> to reach</w:t>
      </w:r>
      <w:r w:rsidRPr="00687A0A">
        <w:rPr>
          <w:u w:val="single"/>
        </w:rPr>
        <w:t xml:space="preserve"> </w:t>
      </w:r>
      <w:r w:rsidRPr="00372BE5">
        <w:rPr>
          <w:rStyle w:val="Emphasis"/>
          <w:highlight w:val="cyan"/>
        </w:rPr>
        <w:t>agreement</w:t>
      </w:r>
      <w:r w:rsidRPr="00687A0A">
        <w:rPr>
          <w:u w:val="single"/>
        </w:rPr>
        <w:t xml:space="preserve"> or make concessions</w:t>
      </w:r>
      <w:r w:rsidRPr="00687A0A">
        <w:rPr>
          <w:sz w:val="16"/>
        </w:rPr>
        <w:t>.</w:t>
      </w:r>
    </w:p>
    <w:p w14:paraId="4F9F62B1" w14:textId="77777777" w:rsidR="0044442E" w:rsidRPr="00687A0A" w:rsidRDefault="0044442E" w:rsidP="0044442E">
      <w:pPr>
        <w:rPr>
          <w:sz w:val="16"/>
        </w:rPr>
      </w:pPr>
      <w:r w:rsidRPr="00372BE5">
        <w:rPr>
          <w:highlight w:val="cyan"/>
          <w:u w:val="single"/>
        </w:rPr>
        <w:t>If after</w:t>
      </w:r>
      <w:r w:rsidRPr="00687A0A">
        <w:rPr>
          <w:u w:val="single"/>
        </w:rPr>
        <w:t xml:space="preserve"> sufficient </w:t>
      </w:r>
      <w:r w:rsidRPr="00372BE5">
        <w:rPr>
          <w:rStyle w:val="Emphasis"/>
          <w:highlight w:val="cyan"/>
        </w:rPr>
        <w:t>good faith</w:t>
      </w:r>
      <w:r w:rsidRPr="00372BE5">
        <w:rPr>
          <w:highlight w:val="cyan"/>
          <w:u w:val="single"/>
        </w:rPr>
        <w:t xml:space="preserve"> efforts</w:t>
      </w:r>
      <w:r w:rsidRPr="00687A0A">
        <w:rPr>
          <w:u w:val="single"/>
        </w:rPr>
        <w:t xml:space="preserve">, </w:t>
      </w:r>
      <w:r w:rsidRPr="00372BE5">
        <w:rPr>
          <w:highlight w:val="cyan"/>
          <w:u w:val="single"/>
        </w:rPr>
        <w:t xml:space="preserve">no </w:t>
      </w:r>
      <w:r w:rsidRPr="00372BE5">
        <w:rPr>
          <w:rStyle w:val="Emphasis"/>
          <w:highlight w:val="cyan"/>
        </w:rPr>
        <w:t>agreement</w:t>
      </w:r>
      <w:r w:rsidRPr="00372BE5">
        <w:rPr>
          <w:highlight w:val="cyan"/>
          <w:u w:val="single"/>
        </w:rPr>
        <w:t xml:space="preserve"> can be reached</w:t>
      </w:r>
      <w:r w:rsidRPr="00687A0A">
        <w:rPr>
          <w:u w:val="single"/>
        </w:rPr>
        <w:t xml:space="preserve">, </w:t>
      </w:r>
      <w:r w:rsidRPr="00372BE5">
        <w:rPr>
          <w:highlight w:val="cyan"/>
          <w:u w:val="single"/>
        </w:rPr>
        <w:t xml:space="preserve">the employer may </w:t>
      </w:r>
      <w:r w:rsidRPr="00372BE5">
        <w:rPr>
          <w:rStyle w:val="Emphasis"/>
          <w:highlight w:val="cyan"/>
        </w:rPr>
        <w:t>declare impasse</w:t>
      </w:r>
      <w:r w:rsidRPr="00687A0A">
        <w:rPr>
          <w:u w:val="single"/>
        </w:rPr>
        <w:t>, and then implement the last offer presented to the union</w:t>
      </w:r>
      <w:r w:rsidRPr="00687A0A">
        <w:rPr>
          <w:sz w:val="16"/>
        </w:rPr>
        <w:t xml:space="preserve">. However, the union may disagree that true impasse has been reached and file a charge of an unfair labor practice for failure to bargain in good faith. </w:t>
      </w:r>
      <w:r w:rsidRPr="00372BE5">
        <w:rPr>
          <w:highlight w:val="cyan"/>
          <w:u w:val="single"/>
        </w:rPr>
        <w:t xml:space="preserve">The </w:t>
      </w:r>
      <w:r w:rsidRPr="00372BE5">
        <w:rPr>
          <w:rStyle w:val="Emphasis"/>
          <w:highlight w:val="cyan"/>
        </w:rPr>
        <w:t>NLRB</w:t>
      </w:r>
      <w:r w:rsidRPr="00372BE5">
        <w:rPr>
          <w:highlight w:val="cyan"/>
          <w:u w:val="single"/>
        </w:rPr>
        <w:t xml:space="preserve"> will determine whether </w:t>
      </w:r>
      <w:r w:rsidRPr="00372BE5">
        <w:rPr>
          <w:rStyle w:val="Emphasis"/>
          <w:highlight w:val="cyan"/>
        </w:rPr>
        <w:t>true impasse</w:t>
      </w:r>
      <w:r w:rsidRPr="00372BE5">
        <w:rPr>
          <w:highlight w:val="cyan"/>
          <w:u w:val="single"/>
        </w:rPr>
        <w:t xml:space="preserve"> was reached based on</w:t>
      </w:r>
      <w:r w:rsidRPr="00687A0A">
        <w:rPr>
          <w:u w:val="single"/>
        </w:rPr>
        <w:t xml:space="preserve"> the history of </w:t>
      </w:r>
      <w:r w:rsidRPr="00372BE5">
        <w:rPr>
          <w:rStyle w:val="Emphasis"/>
          <w:highlight w:val="cyan"/>
        </w:rPr>
        <w:t>negotiations</w:t>
      </w:r>
      <w:r w:rsidRPr="00687A0A">
        <w:rPr>
          <w:u w:val="single"/>
        </w:rPr>
        <w:t xml:space="preserve"> and the understandings </w:t>
      </w:r>
      <w:r w:rsidRPr="00372BE5">
        <w:rPr>
          <w:highlight w:val="cyan"/>
          <w:u w:val="single"/>
        </w:rPr>
        <w:t>of both</w:t>
      </w:r>
      <w:r w:rsidRPr="00687A0A">
        <w:rPr>
          <w:u w:val="single"/>
        </w:rPr>
        <w:t xml:space="preserve"> </w:t>
      </w:r>
      <w:r w:rsidRPr="00372BE5">
        <w:rPr>
          <w:highlight w:val="cyan"/>
          <w:u w:val="single"/>
        </w:rPr>
        <w:t>parties</w:t>
      </w:r>
      <w:r w:rsidRPr="00687A0A">
        <w:rPr>
          <w:sz w:val="16"/>
        </w:rPr>
        <w:t>.</w:t>
      </w:r>
    </w:p>
    <w:p w14:paraId="3099F353" w14:textId="77777777" w:rsidR="0044442E" w:rsidRPr="00687A0A" w:rsidRDefault="0044442E" w:rsidP="0044442E">
      <w:pPr>
        <w:rPr>
          <w:sz w:val="16"/>
        </w:rPr>
      </w:pPr>
      <w:r w:rsidRPr="00687A0A">
        <w:rPr>
          <w:sz w:val="16"/>
        </w:rPr>
        <w:t>If the Agency finds that impasse was not reached, the employer will be asked to return to the bargaining table. In an extreme case, the NLRB may seek a federal court order to force the employer to bargain.</w:t>
      </w:r>
    </w:p>
    <w:p w14:paraId="1D187485" w14:textId="77777777" w:rsidR="0044442E" w:rsidRPr="00687A0A" w:rsidRDefault="0044442E" w:rsidP="0044442E">
      <w:pPr>
        <w:rPr>
          <w:sz w:val="16"/>
        </w:rPr>
      </w:pPr>
      <w:r w:rsidRPr="00372BE5">
        <w:rPr>
          <w:highlight w:val="cyan"/>
          <w:u w:val="single"/>
        </w:rPr>
        <w:t>The parties</w:t>
      </w:r>
      <w:r w:rsidRPr="00687A0A">
        <w:rPr>
          <w:u w:val="single"/>
        </w:rPr>
        <w:t xml:space="preserve">' </w:t>
      </w:r>
      <w:r w:rsidRPr="00687A0A">
        <w:rPr>
          <w:rStyle w:val="Emphasis"/>
        </w:rPr>
        <w:t>obligations</w:t>
      </w:r>
      <w:r w:rsidRPr="00687A0A">
        <w:rPr>
          <w:u w:val="single"/>
        </w:rPr>
        <w:t xml:space="preserve"> do </w:t>
      </w:r>
      <w:r w:rsidRPr="00687A0A">
        <w:rPr>
          <w:rStyle w:val="Emphasis"/>
        </w:rPr>
        <w:t>not end</w:t>
      </w:r>
      <w:r w:rsidRPr="00687A0A">
        <w:rPr>
          <w:u w:val="single"/>
        </w:rPr>
        <w:t xml:space="preserve"> when the contract expires</w:t>
      </w:r>
      <w:r w:rsidRPr="00687A0A">
        <w:rPr>
          <w:sz w:val="16"/>
        </w:rPr>
        <w:t xml:space="preserve">. </w:t>
      </w:r>
      <w:r w:rsidRPr="00687A0A">
        <w:rPr>
          <w:u w:val="single"/>
        </w:rPr>
        <w:t xml:space="preserve">They </w:t>
      </w:r>
      <w:r w:rsidRPr="00372BE5">
        <w:rPr>
          <w:rStyle w:val="Emphasis"/>
          <w:highlight w:val="cyan"/>
        </w:rPr>
        <w:t>must bargain</w:t>
      </w:r>
      <w:r w:rsidRPr="00372BE5">
        <w:rPr>
          <w:highlight w:val="cyan"/>
          <w:u w:val="single"/>
        </w:rPr>
        <w:t xml:space="preserve"> in </w:t>
      </w:r>
      <w:r w:rsidRPr="00372BE5">
        <w:rPr>
          <w:rStyle w:val="Emphasis"/>
          <w:highlight w:val="cyan"/>
        </w:rPr>
        <w:t>good faith</w:t>
      </w:r>
      <w:r w:rsidRPr="00372BE5">
        <w:rPr>
          <w:highlight w:val="cyan"/>
          <w:u w:val="single"/>
        </w:rPr>
        <w:t xml:space="preserve"> for a successor</w:t>
      </w:r>
      <w:r w:rsidRPr="00687A0A">
        <w:rPr>
          <w:u w:val="single"/>
        </w:rPr>
        <w:t xml:space="preserve"> contract</w:t>
      </w:r>
      <w:r w:rsidRPr="00687A0A">
        <w:rPr>
          <w:sz w:val="16"/>
        </w:rPr>
        <w:t xml:space="preserve">, </w:t>
      </w:r>
      <w:r w:rsidRPr="00372BE5">
        <w:rPr>
          <w:highlight w:val="cyan"/>
          <w:u w:val="single"/>
        </w:rPr>
        <w:t>or</w:t>
      </w:r>
      <w:r w:rsidRPr="00687A0A">
        <w:rPr>
          <w:u w:val="single"/>
        </w:rPr>
        <w:t xml:space="preserve"> for the </w:t>
      </w:r>
      <w:r w:rsidRPr="00372BE5">
        <w:rPr>
          <w:highlight w:val="cyan"/>
          <w:u w:val="single"/>
        </w:rPr>
        <w:t>termination of the agreement</w:t>
      </w:r>
      <w:r w:rsidRPr="00687A0A">
        <w:rPr>
          <w:sz w:val="16"/>
        </w:rPr>
        <w:t>, while terms of the expired contract continue.</w:t>
      </w:r>
    </w:p>
    <w:p w14:paraId="4E3AE317" w14:textId="77777777" w:rsidR="0044442E" w:rsidRPr="00372BE5" w:rsidRDefault="0044442E" w:rsidP="0044442E">
      <w:pPr>
        <w:pStyle w:val="Heading4"/>
      </w:pPr>
      <w:r w:rsidRPr="00372BE5">
        <w:t xml:space="preserve">Federal Orders. They tamper with unions. </w:t>
      </w:r>
    </w:p>
    <w:p w14:paraId="4426BBDA" w14:textId="77777777" w:rsidR="0044442E" w:rsidRDefault="0044442E" w:rsidP="0044442E">
      <w:r>
        <w:rPr>
          <w:rStyle w:val="Style13ptBold"/>
        </w:rPr>
        <w:t>Wiseman 24</w:t>
      </w:r>
      <w:r>
        <w:t xml:space="preserve"> – Economics Writer at the Associated Press, previously for the New York Times and USA Today, B.A. in Journalism and History from Indiana University Bloomington. </w:t>
      </w:r>
    </w:p>
    <w:p w14:paraId="1D017383" w14:textId="77777777" w:rsidR="0044442E" w:rsidRDefault="0044442E" w:rsidP="0044442E">
      <w:r>
        <w:t>Paul Wiseman, “The president could invoke a 1947 law to try to suspend the dockworkers’ strike. Here’s how,” AP News, 10/2/2024, https://apnews.com/article/port-strike-longshoremen-dockworkers-union-law-27c7eaa7b199fba1903a637eb6c7db0c</w:t>
      </w:r>
    </w:p>
    <w:p w14:paraId="5BB92FD8" w14:textId="77777777" w:rsidR="0044442E" w:rsidRDefault="0044442E" w:rsidP="0044442E">
      <w:pPr>
        <w:rPr>
          <w:u w:val="single"/>
        </w:rPr>
      </w:pPr>
      <w:r w:rsidRPr="00372BE5">
        <w:rPr>
          <w:rStyle w:val="Emphasis"/>
          <w:highlight w:val="cyan"/>
        </w:rPr>
        <w:t>Taft-Hartley</w:t>
      </w:r>
      <w:r w:rsidRPr="00372BE5">
        <w:rPr>
          <w:highlight w:val="cyan"/>
          <w:u w:val="single"/>
        </w:rPr>
        <w:t xml:space="preserve"> was meant to </w:t>
      </w:r>
      <w:r w:rsidRPr="00372BE5">
        <w:rPr>
          <w:rStyle w:val="Emphasis"/>
          <w:highlight w:val="cyan"/>
        </w:rPr>
        <w:t>curb</w:t>
      </w:r>
      <w:r>
        <w:rPr>
          <w:u w:val="single"/>
        </w:rPr>
        <w:t xml:space="preserve"> the power of </w:t>
      </w:r>
      <w:r w:rsidRPr="00372BE5">
        <w:rPr>
          <w:rStyle w:val="Emphasis"/>
          <w:highlight w:val="cyan"/>
        </w:rPr>
        <w:t>unions</w:t>
      </w:r>
    </w:p>
    <w:p w14:paraId="6A6D67B4" w14:textId="77777777" w:rsidR="0044442E" w:rsidRDefault="0044442E" w:rsidP="0044442E">
      <w:pPr>
        <w:rPr>
          <w:sz w:val="16"/>
        </w:rPr>
      </w:pPr>
      <w:r>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0230565C" w14:textId="77777777" w:rsidR="0044442E" w:rsidRDefault="0044442E" w:rsidP="0044442E">
      <w:pPr>
        <w:rPr>
          <w:sz w:val="16"/>
        </w:rPr>
      </w:pPr>
      <w:r>
        <w:rPr>
          <w:sz w:val="16"/>
        </w:rPr>
        <w:t>President Harry Truman opposed Taft-Hartley, but his veto was overridden by Congress.</w:t>
      </w:r>
    </w:p>
    <w:p w14:paraId="136DC577" w14:textId="77777777" w:rsidR="0044442E" w:rsidRDefault="0044442E" w:rsidP="0044442E">
      <w:pPr>
        <w:rPr>
          <w:sz w:val="16"/>
        </w:rPr>
      </w:pPr>
      <w:r w:rsidRPr="00372BE5">
        <w:rPr>
          <w:highlight w:val="cyan"/>
          <w:u w:val="single"/>
        </w:rPr>
        <w:t>In addition</w:t>
      </w:r>
      <w:r>
        <w:rPr>
          <w:u w:val="single"/>
        </w:rPr>
        <w:t xml:space="preserve"> to </w:t>
      </w:r>
      <w:r w:rsidRPr="00372BE5">
        <w:rPr>
          <w:rStyle w:val="Emphasis"/>
          <w:highlight w:val="cyan"/>
        </w:rPr>
        <w:t>authorizing</w:t>
      </w:r>
      <w:r w:rsidRPr="00372BE5">
        <w:rPr>
          <w:highlight w:val="cyan"/>
          <w:u w:val="single"/>
        </w:rPr>
        <w:t xml:space="preserve"> a </w:t>
      </w:r>
      <w:r w:rsidRPr="00372BE5">
        <w:rPr>
          <w:rStyle w:val="Emphasis"/>
          <w:highlight w:val="cyan"/>
        </w:rPr>
        <w:t>president</w:t>
      </w:r>
      <w:r w:rsidRPr="00372BE5">
        <w:rPr>
          <w:highlight w:val="cyan"/>
          <w:u w:val="single"/>
        </w:rPr>
        <w:t xml:space="preserve"> to </w:t>
      </w:r>
      <w:r w:rsidRPr="00372BE5">
        <w:rPr>
          <w:rStyle w:val="Emphasis"/>
          <w:highlight w:val="cyan"/>
        </w:rPr>
        <w:t>intervene</w:t>
      </w:r>
      <w:r w:rsidRPr="00372BE5">
        <w:rPr>
          <w:highlight w:val="cyan"/>
          <w:u w:val="single"/>
        </w:rPr>
        <w:t xml:space="preserve"> in strikes</w:t>
      </w:r>
      <w:r>
        <w:rPr>
          <w:u w:val="single"/>
        </w:rPr>
        <w:t xml:space="preserve">, the law </w:t>
      </w:r>
      <w:r>
        <w:rPr>
          <w:rStyle w:val="Emphasis"/>
        </w:rPr>
        <w:t>banned</w:t>
      </w:r>
      <w:r>
        <w:rPr>
          <w:u w:val="single"/>
        </w:rPr>
        <w:t xml:space="preserve"> “</w:t>
      </w:r>
      <w:r>
        <w:rPr>
          <w:rStyle w:val="Emphasis"/>
        </w:rPr>
        <w:t>closed shops</w:t>
      </w:r>
      <w:r>
        <w:rPr>
          <w:u w:val="single"/>
        </w:rPr>
        <w:t xml:space="preserve">,” which require employers to hire only union workers. </w:t>
      </w:r>
      <w:r w:rsidRPr="00372BE5">
        <w:rPr>
          <w:highlight w:val="cyan"/>
          <w:u w:val="single"/>
        </w:rPr>
        <w:t xml:space="preserve">The ban </w:t>
      </w:r>
      <w:r w:rsidRPr="00372BE5">
        <w:rPr>
          <w:rStyle w:val="Emphasis"/>
          <w:highlight w:val="cyan"/>
        </w:rPr>
        <w:t>allowed</w:t>
      </w:r>
      <w:r w:rsidRPr="00372BE5">
        <w:rPr>
          <w:highlight w:val="cyan"/>
          <w:u w:val="single"/>
        </w:rPr>
        <w:t xml:space="preserve"> workers to </w:t>
      </w:r>
      <w:r w:rsidRPr="00372BE5">
        <w:rPr>
          <w:rStyle w:val="Emphasis"/>
          <w:highlight w:val="cyan"/>
        </w:rPr>
        <w:t>refuse</w:t>
      </w:r>
      <w:r w:rsidRPr="00372BE5">
        <w:rPr>
          <w:highlight w:val="cyan"/>
          <w:u w:val="single"/>
        </w:rPr>
        <w:t xml:space="preserve"> to join a </w:t>
      </w:r>
      <w:r w:rsidRPr="00372BE5">
        <w:rPr>
          <w:rStyle w:val="Emphasis"/>
          <w:highlight w:val="cyan"/>
        </w:rPr>
        <w:t>union</w:t>
      </w:r>
      <w:r>
        <w:rPr>
          <w:sz w:val="16"/>
        </w:rPr>
        <w:t>.</w:t>
      </w:r>
    </w:p>
    <w:p w14:paraId="753D28FE" w14:textId="77777777" w:rsidR="0044442E" w:rsidRDefault="0044442E" w:rsidP="0044442E">
      <w:pPr>
        <w:rPr>
          <w:sz w:val="16"/>
        </w:rPr>
      </w:pPr>
      <w:r w:rsidRPr="00372BE5">
        <w:rPr>
          <w:rStyle w:val="Emphasis"/>
          <w:highlight w:val="cyan"/>
        </w:rPr>
        <w:t>Taft-Hartley</w:t>
      </w:r>
      <w:r>
        <w:rPr>
          <w:u w:val="single"/>
        </w:rPr>
        <w:t xml:space="preserve"> also </w:t>
      </w:r>
      <w:r w:rsidRPr="00372BE5">
        <w:rPr>
          <w:rStyle w:val="Emphasis"/>
          <w:highlight w:val="cyan"/>
        </w:rPr>
        <w:t>barred “secondary boycotts</w:t>
      </w:r>
      <w:r>
        <w:rPr>
          <w:sz w:val="16"/>
        </w:rPr>
        <w:t xml:space="preserve">,’' thereby </w:t>
      </w:r>
      <w:r w:rsidRPr="00372BE5">
        <w:rPr>
          <w:highlight w:val="cyan"/>
          <w:u w:val="single"/>
        </w:rPr>
        <w:t xml:space="preserve">making it </w:t>
      </w:r>
      <w:r w:rsidRPr="00372BE5">
        <w:rPr>
          <w:rStyle w:val="Emphasis"/>
          <w:highlight w:val="cyan"/>
        </w:rPr>
        <w:t>illegal</w:t>
      </w:r>
      <w:r w:rsidRPr="00372BE5">
        <w:rPr>
          <w:highlight w:val="cyan"/>
          <w:u w:val="single"/>
        </w:rPr>
        <w:t xml:space="preserve"> for </w:t>
      </w:r>
      <w:r w:rsidRPr="00372BE5">
        <w:rPr>
          <w:rStyle w:val="Emphasis"/>
          <w:highlight w:val="cyan"/>
        </w:rPr>
        <w:t>unions</w:t>
      </w:r>
      <w:r w:rsidRPr="00372BE5">
        <w:rPr>
          <w:highlight w:val="cyan"/>
          <w:u w:val="single"/>
        </w:rPr>
        <w:t xml:space="preserve"> to </w:t>
      </w:r>
      <w:r w:rsidRPr="00372BE5">
        <w:rPr>
          <w:rStyle w:val="Emphasis"/>
          <w:highlight w:val="cyan"/>
        </w:rPr>
        <w:t>pressure</w:t>
      </w:r>
      <w:r>
        <w:rPr>
          <w:u w:val="single"/>
        </w:rPr>
        <w:t xml:space="preserve"> neutral </w:t>
      </w:r>
      <w:r w:rsidRPr="00372BE5">
        <w:rPr>
          <w:rStyle w:val="Emphasis"/>
          <w:highlight w:val="cyan"/>
        </w:rPr>
        <w:t>companies</w:t>
      </w:r>
      <w:r>
        <w:rPr>
          <w:u w:val="single"/>
        </w:rPr>
        <w:t xml:space="preserve"> to stop doing business with an </w:t>
      </w:r>
      <w:r>
        <w:t>employer</w:t>
      </w:r>
      <w:r>
        <w:rPr>
          <w:u w:val="single"/>
        </w:rPr>
        <w:t xml:space="preserve"> that was </w:t>
      </w:r>
      <w:r>
        <w:rPr>
          <w:rStyle w:val="Emphasis"/>
        </w:rPr>
        <w:t>targeted</w:t>
      </w:r>
      <w:r>
        <w:rPr>
          <w:u w:val="single"/>
        </w:rPr>
        <w:t xml:space="preserve"> in a </w:t>
      </w:r>
      <w:r>
        <w:rPr>
          <w:rStyle w:val="Emphasis"/>
        </w:rPr>
        <w:t>strike</w:t>
      </w:r>
      <w:r>
        <w:rPr>
          <w:sz w:val="16"/>
        </w:rPr>
        <w:t>.</w:t>
      </w:r>
    </w:p>
    <w:p w14:paraId="465A830C" w14:textId="77777777" w:rsidR="0044442E" w:rsidRDefault="0044442E" w:rsidP="0044442E">
      <w:pPr>
        <w:rPr>
          <w:sz w:val="16"/>
        </w:rPr>
      </w:pPr>
      <w:r>
        <w:rPr>
          <w:sz w:val="16"/>
        </w:rPr>
        <w:t>It also required union leaders to sign affidavits declaring that they did not support the Communist Party.</w:t>
      </w:r>
    </w:p>
    <w:p w14:paraId="1962370F" w14:textId="77777777" w:rsidR="0044442E" w:rsidRDefault="0044442E" w:rsidP="0044442E">
      <w:pPr>
        <w:rPr>
          <w:sz w:val="16"/>
        </w:rPr>
      </w:pPr>
      <w:r w:rsidRPr="00372BE5">
        <w:rPr>
          <w:rStyle w:val="Emphasis"/>
          <w:highlight w:val="cyan"/>
        </w:rPr>
        <w:t>Presidents</w:t>
      </w:r>
      <w:r w:rsidRPr="00372BE5">
        <w:rPr>
          <w:highlight w:val="cyan"/>
          <w:u w:val="single"/>
        </w:rPr>
        <w:t xml:space="preserve"> can </w:t>
      </w:r>
      <w:r w:rsidRPr="00372BE5">
        <w:rPr>
          <w:rStyle w:val="Emphasis"/>
          <w:highlight w:val="cyan"/>
        </w:rPr>
        <w:t>target</w:t>
      </w:r>
      <w:r w:rsidRPr="00372BE5">
        <w:rPr>
          <w:highlight w:val="cyan"/>
          <w:u w:val="single"/>
        </w:rPr>
        <w:t xml:space="preserve"> a strike that may “</w:t>
      </w:r>
      <w:r w:rsidRPr="00372BE5">
        <w:rPr>
          <w:rStyle w:val="Emphasis"/>
          <w:highlight w:val="cyan"/>
        </w:rPr>
        <w:t>imperil</w:t>
      </w:r>
      <w:r w:rsidRPr="00372BE5">
        <w:rPr>
          <w:highlight w:val="cyan"/>
          <w:u w:val="single"/>
        </w:rPr>
        <w:t xml:space="preserve"> the </w:t>
      </w:r>
      <w:r w:rsidRPr="00372BE5">
        <w:rPr>
          <w:rStyle w:val="Emphasis"/>
          <w:highlight w:val="cyan"/>
        </w:rPr>
        <w:t>national health</w:t>
      </w:r>
      <w:r w:rsidRPr="00372BE5">
        <w:rPr>
          <w:highlight w:val="cyan"/>
          <w:u w:val="single"/>
        </w:rPr>
        <w:t xml:space="preserve"> and </w:t>
      </w:r>
      <w:r w:rsidRPr="00372BE5">
        <w:rPr>
          <w:rStyle w:val="Emphasis"/>
          <w:highlight w:val="cyan"/>
        </w:rPr>
        <w:t>safety</w:t>
      </w:r>
      <w:r>
        <w:rPr>
          <w:sz w:val="16"/>
        </w:rPr>
        <w:t>”</w:t>
      </w:r>
    </w:p>
    <w:p w14:paraId="67E6E9CD" w14:textId="77777777" w:rsidR="0044442E" w:rsidRDefault="0044442E" w:rsidP="0044442E">
      <w:pPr>
        <w:rPr>
          <w:sz w:val="16"/>
        </w:rPr>
      </w:pPr>
      <w:r w:rsidRPr="00372BE5">
        <w:rPr>
          <w:highlight w:val="cyan"/>
          <w:u w:val="single"/>
        </w:rPr>
        <w:t xml:space="preserve">The </w:t>
      </w:r>
      <w:r w:rsidRPr="00372BE5">
        <w:rPr>
          <w:rStyle w:val="Emphasis"/>
          <w:highlight w:val="cyan"/>
        </w:rPr>
        <w:t>president</w:t>
      </w:r>
      <w:r w:rsidRPr="00372BE5">
        <w:rPr>
          <w:highlight w:val="cyan"/>
          <w:u w:val="single"/>
        </w:rPr>
        <w:t xml:space="preserve"> can</w:t>
      </w:r>
      <w:r>
        <w:rPr>
          <w:u w:val="single"/>
        </w:rPr>
        <w:t xml:space="preserve"> appoint a </w:t>
      </w:r>
      <w:r>
        <w:rPr>
          <w:rStyle w:val="Emphasis"/>
        </w:rPr>
        <w:t>board</w:t>
      </w:r>
      <w:r>
        <w:rPr>
          <w:sz w:val="16"/>
        </w:rPr>
        <w:t xml:space="preserve"> of inquiry </w:t>
      </w:r>
      <w:r>
        <w:rPr>
          <w:u w:val="single"/>
        </w:rPr>
        <w:t xml:space="preserve">to review and write a </w:t>
      </w:r>
      <w:r w:rsidRPr="00372BE5">
        <w:rPr>
          <w:rStyle w:val="Emphasis"/>
          <w:highlight w:val="cyan"/>
        </w:rPr>
        <w:t>report</w:t>
      </w:r>
      <w:r w:rsidRPr="00372BE5">
        <w:rPr>
          <w:highlight w:val="cyan"/>
          <w:u w:val="single"/>
        </w:rPr>
        <w:t xml:space="preserve"> on the </w:t>
      </w:r>
      <w:r w:rsidRPr="00372BE5">
        <w:rPr>
          <w:rStyle w:val="Emphasis"/>
          <w:highlight w:val="cyan"/>
        </w:rPr>
        <w:t>labor dispute</w:t>
      </w:r>
      <w:r>
        <w:rPr>
          <w:sz w:val="16"/>
        </w:rPr>
        <w:t xml:space="preserve"> — </w:t>
      </w:r>
      <w:r w:rsidRPr="00372BE5">
        <w:rPr>
          <w:highlight w:val="cyan"/>
          <w:u w:val="single"/>
        </w:rPr>
        <w:t>and then</w:t>
      </w:r>
      <w:r>
        <w:rPr>
          <w:u w:val="single"/>
        </w:rPr>
        <w:t xml:space="preserve"> </w:t>
      </w:r>
      <w:r>
        <w:rPr>
          <w:rStyle w:val="Emphasis"/>
        </w:rPr>
        <w:t>direct</w:t>
      </w:r>
      <w:r>
        <w:rPr>
          <w:u w:val="single"/>
        </w:rPr>
        <w:t xml:space="preserve"> the attorney </w:t>
      </w:r>
      <w:r>
        <w:rPr>
          <w:rStyle w:val="Emphasis"/>
        </w:rPr>
        <w:t>general</w:t>
      </w:r>
      <w:r>
        <w:rPr>
          <w:u w:val="single"/>
        </w:rPr>
        <w:t xml:space="preserve"> to </w:t>
      </w:r>
      <w:r w:rsidRPr="00372BE5">
        <w:rPr>
          <w:highlight w:val="cyan"/>
          <w:u w:val="single"/>
        </w:rPr>
        <w:t>ask a</w:t>
      </w:r>
      <w:r>
        <w:rPr>
          <w:u w:val="single"/>
        </w:rPr>
        <w:t xml:space="preserve"> federal </w:t>
      </w:r>
      <w:r w:rsidRPr="00372BE5">
        <w:rPr>
          <w:highlight w:val="cyan"/>
          <w:u w:val="single"/>
        </w:rPr>
        <w:t xml:space="preserve">court to </w:t>
      </w:r>
      <w:r w:rsidRPr="00372BE5">
        <w:rPr>
          <w:rStyle w:val="Emphasis"/>
          <w:highlight w:val="cyan"/>
        </w:rPr>
        <w:t>suspend</w:t>
      </w:r>
      <w:r w:rsidRPr="00372BE5">
        <w:rPr>
          <w:highlight w:val="cyan"/>
          <w:u w:val="single"/>
        </w:rPr>
        <w:t xml:space="preserve"> a </w:t>
      </w:r>
      <w:r w:rsidRPr="00372BE5">
        <w:rPr>
          <w:rStyle w:val="Emphasis"/>
          <w:highlight w:val="cyan"/>
        </w:rPr>
        <w:t>strike</w:t>
      </w:r>
      <w:r>
        <w:rPr>
          <w:u w:val="single"/>
        </w:rPr>
        <w:t xml:space="preserve"> by workers or a </w:t>
      </w:r>
      <w:r>
        <w:rPr>
          <w:rStyle w:val="Emphasis"/>
        </w:rPr>
        <w:t>lockout</w:t>
      </w:r>
      <w:r>
        <w:rPr>
          <w:u w:val="single"/>
        </w:rPr>
        <w:t xml:space="preserve"> by </w:t>
      </w:r>
      <w:r>
        <w:rPr>
          <w:rStyle w:val="Emphasis"/>
        </w:rPr>
        <w:t>management</w:t>
      </w:r>
      <w:r>
        <w:rPr>
          <w:sz w:val="16"/>
        </w:rPr>
        <w:t>.</w:t>
      </w:r>
    </w:p>
    <w:p w14:paraId="6E3716A4" w14:textId="3A9BD10D" w:rsidR="009849B4" w:rsidRDefault="009849B4" w:rsidP="009849B4">
      <w:pPr>
        <w:pStyle w:val="Heading1"/>
      </w:pPr>
      <w:r>
        <w:t>Block</w:t>
      </w:r>
    </w:p>
    <w:p w14:paraId="25659CB5" w14:textId="77777777" w:rsidR="009849B4" w:rsidRDefault="009849B4" w:rsidP="009849B4">
      <w:pPr>
        <w:pStyle w:val="Heading2"/>
      </w:pPr>
      <w:r>
        <w:t>Shutdown DA</w:t>
      </w:r>
    </w:p>
    <w:p w14:paraId="58517E6C" w14:textId="1CFFA8D3" w:rsidR="009849B4" w:rsidRPr="005A572E" w:rsidRDefault="009849B4" w:rsidP="009849B4">
      <w:pPr>
        <w:pStyle w:val="Heading3"/>
      </w:pPr>
      <w:r>
        <w:t>2NC---!---O/V</w:t>
      </w:r>
    </w:p>
    <w:p w14:paraId="496BD72A" w14:textId="77777777" w:rsidR="009849B4" w:rsidRDefault="009849B4" w:rsidP="009849B4">
      <w:pPr>
        <w:pStyle w:val="Heading4"/>
      </w:pPr>
      <w:r>
        <w:t xml:space="preserve">The US </w:t>
      </w:r>
      <w:r w:rsidRPr="005A572E">
        <w:rPr>
          <w:u w:val="single"/>
        </w:rPr>
        <w:t>health</w:t>
      </w:r>
      <w:r>
        <w:t xml:space="preserve"> </w:t>
      </w:r>
      <w:r w:rsidRPr="005A572E">
        <w:rPr>
          <w:u w:val="single"/>
        </w:rPr>
        <w:t>system</w:t>
      </w:r>
      <w:r>
        <w:t xml:space="preserve"> and </w:t>
      </w:r>
      <w:r w:rsidRPr="005A572E">
        <w:rPr>
          <w:u w:val="single"/>
        </w:rPr>
        <w:t>access</w:t>
      </w:r>
      <w:r>
        <w:t xml:space="preserve"> to it is </w:t>
      </w:r>
      <w:r w:rsidRPr="005A572E">
        <w:rPr>
          <w:u w:val="single"/>
        </w:rPr>
        <w:t>crucial</w:t>
      </w:r>
      <w:r>
        <w:t xml:space="preserve"> to </w:t>
      </w:r>
      <w:r w:rsidRPr="005A572E">
        <w:rPr>
          <w:u w:val="single"/>
        </w:rPr>
        <w:t>prevent</w:t>
      </w:r>
      <w:r>
        <w:t xml:space="preserve"> </w:t>
      </w:r>
      <w:r w:rsidRPr="005A572E">
        <w:rPr>
          <w:u w:val="single"/>
        </w:rPr>
        <w:t>pandemics</w:t>
      </w:r>
      <w:r>
        <w:t xml:space="preserve"> from </w:t>
      </w:r>
      <w:r w:rsidRPr="005A572E">
        <w:rPr>
          <w:u w:val="single"/>
        </w:rPr>
        <w:t>spreading</w:t>
      </w:r>
      <w:r>
        <w:t xml:space="preserve"> </w:t>
      </w:r>
      <w:r w:rsidRPr="005A572E">
        <w:rPr>
          <w:u w:val="single"/>
        </w:rPr>
        <w:t>worldwide</w:t>
      </w:r>
      <w:r>
        <w:t xml:space="preserve">. </w:t>
      </w:r>
    </w:p>
    <w:p w14:paraId="492A4F9B" w14:textId="77777777" w:rsidR="009849B4" w:rsidRPr="005A572E" w:rsidRDefault="009849B4" w:rsidP="009849B4">
      <w:r w:rsidRPr="005A572E">
        <w:rPr>
          <w:rStyle w:val="Style13ptBold"/>
        </w:rPr>
        <w:t>Mecklin ’17</w:t>
      </w:r>
      <w:r>
        <w:t xml:space="preserve"> [John Mecklin (</w:t>
      </w:r>
      <w:r w:rsidRPr="005A572E">
        <w:t>editor-in-chief of the Bulletin of the Atomic Scientists</w:t>
      </w:r>
      <w:r>
        <w:t>; MA, public administration, Harvard’s Kennedy School of Government) May 5 2017. Bulletin of the Atomic Scientists “</w:t>
      </w:r>
      <w:r w:rsidRPr="005A572E">
        <w:t>How the House health care bill undercuts bioterror and pandemic defenses</w:t>
      </w:r>
      <w:r>
        <w:t xml:space="preserve">” </w:t>
      </w:r>
      <w:r w:rsidRPr="005A572E">
        <w:t>https://thebulletin.org/2017/05/how-the-house-health-care-bill-undercuts-bioterror-and-pandemic-defenses/</w:t>
      </w:r>
      <w:r>
        <w:t xml:space="preserve"> // </w:t>
      </w:r>
      <w:r>
        <w:rPr>
          <w:i/>
        </w:rPr>
        <w:t>q.c.</w:t>
      </w:r>
      <w:r>
        <w:t>]</w:t>
      </w:r>
    </w:p>
    <w:p w14:paraId="773CD5FB" w14:textId="77777777" w:rsidR="009849B4" w:rsidRPr="005A572E" w:rsidRDefault="009849B4" w:rsidP="009849B4">
      <w:pPr>
        <w:rPr>
          <w:sz w:val="12"/>
        </w:rPr>
      </w:pPr>
      <w:r w:rsidRPr="005A572E">
        <w:rPr>
          <w:sz w:val="12"/>
        </w:rPr>
        <w:t xml:space="preserve">For all sorts of reasons, </w:t>
      </w:r>
      <w:r w:rsidRPr="005A572E">
        <w:rPr>
          <w:rStyle w:val="StyleUnderline"/>
          <w:highlight w:val="cyan"/>
        </w:rPr>
        <w:t xml:space="preserve">the </w:t>
      </w:r>
      <w:r w:rsidRPr="005A572E">
        <w:rPr>
          <w:rStyle w:val="Emphasis"/>
          <w:highlight w:val="cyan"/>
        </w:rPr>
        <w:t>US public health system</w:t>
      </w:r>
      <w:r w:rsidRPr="005A572E">
        <w:rPr>
          <w:sz w:val="12"/>
        </w:rPr>
        <w:t>—as patchwork as it may be—</w:t>
      </w:r>
      <w:r w:rsidRPr="005A572E">
        <w:rPr>
          <w:rStyle w:val="StyleUnderline"/>
          <w:highlight w:val="cyan"/>
        </w:rPr>
        <w:t xml:space="preserve">is </w:t>
      </w:r>
      <w:r w:rsidRPr="005A572E">
        <w:rPr>
          <w:rStyle w:val="Emphasis"/>
          <w:highlight w:val="cyan"/>
        </w:rPr>
        <w:t>absolutely vital</w:t>
      </w:r>
      <w:r w:rsidRPr="005A572E">
        <w:rPr>
          <w:rStyle w:val="StyleUnderline"/>
          <w:highlight w:val="cyan"/>
        </w:rPr>
        <w:t xml:space="preserve"> to protecting</w:t>
      </w:r>
      <w:r w:rsidRPr="005A572E">
        <w:rPr>
          <w:rStyle w:val="StyleUnderline"/>
        </w:rPr>
        <w:t xml:space="preserve"> the </w:t>
      </w:r>
      <w:r w:rsidRPr="005A572E">
        <w:rPr>
          <w:rStyle w:val="Emphasis"/>
        </w:rPr>
        <w:t>U</w:t>
      </w:r>
      <w:r w:rsidRPr="005A572E">
        <w:rPr>
          <w:rStyle w:val="StyleUnderline"/>
        </w:rPr>
        <w:t xml:space="preserve">nited </w:t>
      </w:r>
      <w:r w:rsidRPr="005A572E">
        <w:rPr>
          <w:rStyle w:val="Emphasis"/>
        </w:rPr>
        <w:t>S</w:t>
      </w:r>
      <w:r w:rsidRPr="005A572E">
        <w:rPr>
          <w:rStyle w:val="StyleUnderline"/>
        </w:rPr>
        <w:t xml:space="preserve">tates and </w:t>
      </w:r>
      <w:r w:rsidRPr="005A572E">
        <w:rPr>
          <w:rStyle w:val="Emphasis"/>
          <w:highlight w:val="cyan"/>
        </w:rPr>
        <w:t>the world</w:t>
      </w:r>
      <w:r w:rsidRPr="005A572E">
        <w:rPr>
          <w:rStyle w:val="StyleUnderline"/>
          <w:highlight w:val="cyan"/>
        </w:rPr>
        <w:t xml:space="preserve"> from</w:t>
      </w:r>
      <w:r w:rsidRPr="005A572E">
        <w:rPr>
          <w:sz w:val="12"/>
        </w:rPr>
        <w:t xml:space="preserve"> bioterrorism and natural </w:t>
      </w:r>
      <w:r w:rsidRPr="005A572E">
        <w:rPr>
          <w:rStyle w:val="Emphasis"/>
          <w:highlight w:val="cyan"/>
        </w:rPr>
        <w:t>disease outbreaks</w:t>
      </w:r>
      <w:r w:rsidRPr="005A572E">
        <w:rPr>
          <w:rStyle w:val="StyleUnderline"/>
          <w:highlight w:val="cyan"/>
        </w:rPr>
        <w:t xml:space="preserve"> that</w:t>
      </w:r>
      <w:r w:rsidRPr="005A572E">
        <w:rPr>
          <w:rStyle w:val="StyleUnderline"/>
        </w:rPr>
        <w:t xml:space="preserve"> could </w:t>
      </w:r>
      <w:r w:rsidRPr="005A572E">
        <w:rPr>
          <w:rStyle w:val="StyleUnderline"/>
          <w:highlight w:val="cyan"/>
        </w:rPr>
        <w:t xml:space="preserve">turn </w:t>
      </w:r>
      <w:r w:rsidRPr="005A572E">
        <w:rPr>
          <w:rStyle w:val="Emphasis"/>
          <w:highlight w:val="cyan"/>
        </w:rPr>
        <w:t>pandemic</w:t>
      </w:r>
      <w:r w:rsidRPr="005A572E">
        <w:rPr>
          <w:sz w:val="12"/>
        </w:rPr>
        <w:t xml:space="preserve">. I could offer a long policy discussion here to support the previous sentence, but I think </w:t>
      </w:r>
      <w:r w:rsidRPr="005A572E">
        <w:rPr>
          <w:rStyle w:val="StyleUnderline"/>
        </w:rPr>
        <w:t>two words</w:t>
      </w:r>
      <w:r w:rsidRPr="005A572E">
        <w:rPr>
          <w:sz w:val="12"/>
        </w:rPr>
        <w:t xml:space="preserve"> will do the job: </w:t>
      </w:r>
      <w:r w:rsidRPr="005A572E">
        <w:rPr>
          <w:rStyle w:val="Emphasis"/>
        </w:rPr>
        <w:t>Ebola. Anthrax.</w:t>
      </w:r>
    </w:p>
    <w:p w14:paraId="73E9F4DE" w14:textId="77777777" w:rsidR="009849B4" w:rsidRPr="005A572E" w:rsidRDefault="009849B4" w:rsidP="009849B4">
      <w:pPr>
        <w:rPr>
          <w:sz w:val="12"/>
        </w:rPr>
      </w:pPr>
      <w:r w:rsidRPr="005A572E">
        <w:rPr>
          <w:sz w:val="12"/>
        </w:rPr>
        <w:t>According to a question-and-answer string generated by the Washington Post, the House health care bill “would eliminate funds for fundamental public health programs, including for the prevention of bioterrorism and disease outbreaks, as well as money to provide immunizations and heart-disease screenings” and gut a fund that provides almost $1 billion annually to the Centers for Disease Control and Prevention (CDC).</w:t>
      </w:r>
    </w:p>
    <w:p w14:paraId="7163DE0F" w14:textId="77777777" w:rsidR="009849B4" w:rsidRPr="005A572E" w:rsidRDefault="009849B4" w:rsidP="009849B4">
      <w:pPr>
        <w:rPr>
          <w:sz w:val="12"/>
        </w:rPr>
      </w:pPr>
      <w:r w:rsidRPr="005A572E">
        <w:rPr>
          <w:sz w:val="12"/>
        </w:rPr>
        <w:t>The panic that attended the anthrax letter attacks of 2001 and Ebola cases in 2014—incidents that claimed only a relative handful of victims each in this country—would pale in comparison to the uproar accompanying a widespread outbreak of serious disease, whether it were natural in origin or manmade. The systems needed to detect outbreaks early and forestall pandemic are exactly the programs that the House health care bill cuts. Many of those systems are run by state health departments, which would lose hundreds of millions of dollars because of cuts in funding for the CDC.</w:t>
      </w:r>
    </w:p>
    <w:p w14:paraId="153CA1BB" w14:textId="40EEDB94" w:rsidR="009849B4" w:rsidRPr="009849B4" w:rsidRDefault="009849B4" w:rsidP="009849B4">
      <w:pPr>
        <w:rPr>
          <w:sz w:val="12"/>
        </w:rPr>
      </w:pPr>
      <w:r w:rsidRPr="005A572E">
        <w:rPr>
          <w:sz w:val="12"/>
        </w:rPr>
        <w:t xml:space="preserve">At the same time, it seems likely that if the Senate agrees to something close to the House health care bill, millions of Americans will also lose health insurance coverage. This combination—disinvestment in public health and </w:t>
      </w:r>
      <w:r w:rsidRPr="005A572E">
        <w:rPr>
          <w:rStyle w:val="Emphasis"/>
          <w:highlight w:val="cyan"/>
        </w:rPr>
        <w:t>large reductions</w:t>
      </w:r>
      <w:r w:rsidRPr="005A572E">
        <w:rPr>
          <w:rStyle w:val="StyleUnderline"/>
          <w:highlight w:val="cyan"/>
        </w:rPr>
        <w:t xml:space="preserve"> in the number of people with </w:t>
      </w:r>
      <w:r w:rsidRPr="005A572E">
        <w:rPr>
          <w:rStyle w:val="Emphasis"/>
          <w:highlight w:val="cyan"/>
        </w:rPr>
        <w:t>access</w:t>
      </w:r>
      <w:r w:rsidRPr="005A572E">
        <w:rPr>
          <w:rStyle w:val="StyleUnderline"/>
          <w:highlight w:val="cyan"/>
        </w:rPr>
        <w:t xml:space="preserve"> to timely </w:t>
      </w:r>
      <w:r w:rsidRPr="005A572E">
        <w:rPr>
          <w:rStyle w:val="Emphasis"/>
          <w:highlight w:val="cyan"/>
        </w:rPr>
        <w:t>medical care</w:t>
      </w:r>
      <w:r w:rsidRPr="005A572E">
        <w:rPr>
          <w:sz w:val="12"/>
        </w:rPr>
        <w:t>—</w:t>
      </w:r>
      <w:r w:rsidRPr="005A572E">
        <w:rPr>
          <w:rStyle w:val="StyleUnderline"/>
        </w:rPr>
        <w:t xml:space="preserve">could </w:t>
      </w:r>
      <w:r w:rsidRPr="005A572E">
        <w:rPr>
          <w:rStyle w:val="Emphasis"/>
          <w:highlight w:val="cyan"/>
        </w:rPr>
        <w:t>facilitate</w:t>
      </w:r>
      <w:r w:rsidRPr="005A572E">
        <w:rPr>
          <w:rStyle w:val="StyleUnderline"/>
        </w:rPr>
        <w:t xml:space="preserve"> the type of </w:t>
      </w:r>
      <w:r w:rsidRPr="005A572E">
        <w:rPr>
          <w:rStyle w:val="Emphasis"/>
          <w:highlight w:val="cyan"/>
        </w:rPr>
        <w:t>pandemic</w:t>
      </w:r>
      <w:r w:rsidRPr="005A572E">
        <w:rPr>
          <w:rStyle w:val="StyleUnderline"/>
          <w:highlight w:val="cyan"/>
        </w:rPr>
        <w:t xml:space="preserve"> that causes </w:t>
      </w:r>
      <w:r w:rsidRPr="005A572E">
        <w:rPr>
          <w:rStyle w:val="Emphasis"/>
          <w:highlight w:val="cyan"/>
        </w:rPr>
        <w:t>mass casualties</w:t>
      </w:r>
      <w:r w:rsidRPr="005A572E">
        <w:rPr>
          <w:rStyle w:val="StyleUnderline"/>
          <w:highlight w:val="cyan"/>
        </w:rPr>
        <w:t xml:space="preserve"> and </w:t>
      </w:r>
      <w:r w:rsidRPr="005A572E">
        <w:rPr>
          <w:rStyle w:val="Emphasis"/>
          <w:highlight w:val="cyan"/>
        </w:rPr>
        <w:t>threatens social order</w:t>
      </w:r>
      <w:r w:rsidRPr="005A572E">
        <w:rPr>
          <w:sz w:val="12"/>
        </w:rPr>
        <w:t xml:space="preserve">. </w:t>
      </w:r>
      <w:r w:rsidRPr="005A572E">
        <w:rPr>
          <w:rStyle w:val="StyleUnderline"/>
          <w:highlight w:val="cyan"/>
        </w:rPr>
        <w:t xml:space="preserve">Such a </w:t>
      </w:r>
      <w:r w:rsidRPr="005A572E">
        <w:rPr>
          <w:rStyle w:val="Emphasis"/>
          <w:highlight w:val="cyan"/>
        </w:rPr>
        <w:t>level of risk</w:t>
      </w:r>
      <w:r w:rsidRPr="005A572E">
        <w:rPr>
          <w:rStyle w:val="StyleUnderline"/>
          <w:highlight w:val="cyan"/>
        </w:rPr>
        <w:t xml:space="preserve"> demands</w:t>
      </w:r>
      <w:r w:rsidRPr="005A572E">
        <w:rPr>
          <w:rStyle w:val="StyleUnderline"/>
        </w:rPr>
        <w:t xml:space="preserve"> an increased level of </w:t>
      </w:r>
      <w:r w:rsidRPr="005A572E">
        <w:rPr>
          <w:rStyle w:val="Emphasis"/>
          <w:highlight w:val="cyan"/>
        </w:rPr>
        <w:t>attention</w:t>
      </w:r>
      <w:r w:rsidRPr="005A572E">
        <w:rPr>
          <w:sz w:val="12"/>
        </w:rPr>
        <w:t xml:space="preserve"> from the media, and from the Senate, as it decides how it will address—and, I hope, greatly change—the House version of health care “reform.”</w:t>
      </w:r>
    </w:p>
    <w:p w14:paraId="5215446C" w14:textId="77777777" w:rsidR="009849B4" w:rsidRPr="00B356C2" w:rsidRDefault="009849B4" w:rsidP="009849B4">
      <w:pPr>
        <w:pStyle w:val="Heading4"/>
      </w:pPr>
      <w:r>
        <w:t xml:space="preserve">Otherwise, </w:t>
      </w:r>
      <w:r w:rsidRPr="002C5F3A">
        <w:rPr>
          <w:u w:val="single"/>
        </w:rPr>
        <w:t>state</w:t>
      </w:r>
      <w:r>
        <w:t xml:space="preserve"> </w:t>
      </w:r>
      <w:r w:rsidRPr="002C5F3A">
        <w:rPr>
          <w:u w:val="single"/>
        </w:rPr>
        <w:t>collapse</w:t>
      </w:r>
      <w:r>
        <w:t xml:space="preserve">---no </w:t>
      </w:r>
      <w:r w:rsidRPr="002C5F3A">
        <w:rPr>
          <w:u w:val="single"/>
        </w:rPr>
        <w:t>government</w:t>
      </w:r>
      <w:r>
        <w:t xml:space="preserve"> to </w:t>
      </w:r>
      <w:r w:rsidRPr="002C5F3A">
        <w:rPr>
          <w:u w:val="single"/>
        </w:rPr>
        <w:t>enforce</w:t>
      </w:r>
      <w:r>
        <w:t xml:space="preserve"> the </w:t>
      </w:r>
      <w:r w:rsidRPr="002C5F3A">
        <w:rPr>
          <w:u w:val="single"/>
        </w:rPr>
        <w:t>Aff</w:t>
      </w:r>
      <w:r>
        <w:t xml:space="preserve">. </w:t>
      </w:r>
    </w:p>
    <w:p w14:paraId="14EEB3A3" w14:textId="77777777" w:rsidR="009849B4" w:rsidRPr="00FB23E8" w:rsidRDefault="009849B4" w:rsidP="009849B4">
      <w:r w:rsidRPr="00FB23E8">
        <w:rPr>
          <w:rStyle w:val="Style13ptBold"/>
        </w:rPr>
        <w:t>Brown, et al., ’20</w:t>
      </w:r>
      <w:r>
        <w:t xml:space="preserve"> [Frances Z. Brown (</w:t>
      </w:r>
      <w:r w:rsidRPr="00FB23E8">
        <w:t>Senior fellow and co-director of Carnegie’s Democracy, Conflict, and Governance Program, who previously worked at the White House, USAID, and in nongovernmental organizations</w:t>
      </w:r>
      <w:r>
        <w:t xml:space="preserve">), </w:t>
      </w:r>
      <w:r w:rsidRPr="00FB23E8">
        <w:t>Saskia Brechenmacher, and Thomas Carothers</w:t>
      </w:r>
      <w:r>
        <w:t>, Apr 6 2020. Carnegie Endowment for International Peace “</w:t>
      </w:r>
      <w:r w:rsidRPr="00FB23E8">
        <w:t>How Will the Coronavirus Reshape Democracy and Governance Globally?</w:t>
      </w:r>
      <w:r>
        <w:t xml:space="preserve">” </w:t>
      </w:r>
      <w:r w:rsidRPr="00FB23E8">
        <w:t>https://carnegieendowment.org/posts/2020/04/how-will-the-coronavirus-reshape-democracy-and-governance-globally?lang=en</w:t>
      </w:r>
      <w:r>
        <w:t xml:space="preserve"> // </w:t>
      </w:r>
      <w:r>
        <w:rPr>
          <w:i/>
        </w:rPr>
        <w:t>q.c.</w:t>
      </w:r>
      <w:r>
        <w:t>]</w:t>
      </w:r>
    </w:p>
    <w:p w14:paraId="246E23DF" w14:textId="77777777" w:rsidR="009849B4" w:rsidRPr="002C5F3A" w:rsidRDefault="009849B4" w:rsidP="009849B4">
      <w:pPr>
        <w:rPr>
          <w:sz w:val="12"/>
        </w:rPr>
      </w:pPr>
      <w:r w:rsidRPr="002C5F3A">
        <w:rPr>
          <w:sz w:val="12"/>
        </w:rPr>
        <w:t>BROADER GOVERNANCE IMPLICATIONS</w:t>
      </w:r>
    </w:p>
    <w:p w14:paraId="3062E992" w14:textId="77777777" w:rsidR="009849B4" w:rsidRPr="002C5F3A" w:rsidRDefault="009849B4" w:rsidP="009849B4">
      <w:pPr>
        <w:rPr>
          <w:sz w:val="12"/>
        </w:rPr>
      </w:pPr>
      <w:r w:rsidRPr="002C5F3A">
        <w:rPr>
          <w:sz w:val="12"/>
        </w:rPr>
        <w:t>Beyond the pandemic’s effects on democracy, a range of governance ramifications may emerge in the months ahead.</w:t>
      </w:r>
    </w:p>
    <w:p w14:paraId="5DA74B6C" w14:textId="77777777" w:rsidR="009849B4" w:rsidRPr="002C5F3A" w:rsidRDefault="009849B4" w:rsidP="009849B4">
      <w:pPr>
        <w:rPr>
          <w:sz w:val="12"/>
        </w:rPr>
      </w:pPr>
      <w:r w:rsidRPr="002C5F3A">
        <w:rPr>
          <w:sz w:val="12"/>
        </w:rPr>
        <w:t>BASIC GOVERNANCE VIABILITY AND REGIME STABILITY</w:t>
      </w:r>
    </w:p>
    <w:p w14:paraId="76054FB7" w14:textId="77777777" w:rsidR="009849B4" w:rsidRPr="002C5F3A" w:rsidRDefault="009849B4" w:rsidP="009849B4">
      <w:pPr>
        <w:rPr>
          <w:sz w:val="12"/>
        </w:rPr>
      </w:pPr>
      <w:r w:rsidRPr="004177CB">
        <w:rPr>
          <w:rStyle w:val="StyleUnderline"/>
        </w:rPr>
        <w:t xml:space="preserve">The </w:t>
      </w:r>
      <w:r w:rsidRPr="00FB23E8">
        <w:rPr>
          <w:rStyle w:val="StyleUnderline"/>
          <w:highlight w:val="cyan"/>
        </w:rPr>
        <w:t>pandemic</w:t>
      </w:r>
      <w:r w:rsidRPr="002C5F3A">
        <w:rPr>
          <w:sz w:val="12"/>
        </w:rPr>
        <w:t> will </w:t>
      </w:r>
      <w:r w:rsidRPr="00FB23E8">
        <w:rPr>
          <w:rStyle w:val="Emphasis"/>
          <w:highlight w:val="cyan"/>
        </w:rPr>
        <w:t>exert enormous pressures</w:t>
      </w:r>
      <w:r w:rsidRPr="00FB23E8">
        <w:rPr>
          <w:rStyle w:val="StyleUnderline"/>
          <w:highlight w:val="cyan"/>
        </w:rPr>
        <w:t> on </w:t>
      </w:r>
      <w:r w:rsidRPr="00FB23E8">
        <w:rPr>
          <w:rStyle w:val="Emphasis"/>
          <w:highlight w:val="cyan"/>
        </w:rPr>
        <w:t>governance institutions</w:t>
      </w:r>
      <w:r w:rsidRPr="002C5F3A">
        <w:rPr>
          <w:sz w:val="12"/>
        </w:rPr>
        <w:t> </w:t>
      </w:r>
      <w:r w:rsidRPr="004177CB">
        <w:rPr>
          <w:rStyle w:val="StyleUnderline"/>
        </w:rPr>
        <w:t>in heavily affected countries</w:t>
      </w:r>
      <w:r w:rsidRPr="002C5F3A">
        <w:rPr>
          <w:sz w:val="12"/>
        </w:rPr>
        <w:t>—</w:t>
      </w:r>
      <w:r w:rsidRPr="004177CB">
        <w:rPr>
          <w:rStyle w:val="StyleUnderline"/>
        </w:rPr>
        <w:t>especially on</w:t>
      </w:r>
      <w:r w:rsidRPr="002C5F3A">
        <w:rPr>
          <w:sz w:val="12"/>
        </w:rPr>
        <w:t> </w:t>
      </w:r>
      <w:r w:rsidRPr="004177CB">
        <w:rPr>
          <w:rStyle w:val="Emphasis"/>
        </w:rPr>
        <w:t>health systems</w:t>
      </w:r>
      <w:r w:rsidRPr="004177CB">
        <w:rPr>
          <w:rStyle w:val="StyleUnderline"/>
        </w:rPr>
        <w:t>, but</w:t>
      </w:r>
      <w:r w:rsidRPr="002C5F3A">
        <w:rPr>
          <w:sz w:val="12"/>
        </w:rPr>
        <w:t> </w:t>
      </w:r>
      <w:r w:rsidRPr="004177CB">
        <w:rPr>
          <w:rStyle w:val="StyleUnderline"/>
        </w:rPr>
        <w:t>also on many</w:t>
      </w:r>
      <w:r w:rsidRPr="002C5F3A">
        <w:rPr>
          <w:sz w:val="12"/>
        </w:rPr>
        <w:t> </w:t>
      </w:r>
      <w:r w:rsidRPr="004177CB">
        <w:rPr>
          <w:rStyle w:val="StyleUnderline"/>
        </w:rPr>
        <w:t xml:space="preserve">other </w:t>
      </w:r>
      <w:r w:rsidRPr="00FB23E8">
        <w:rPr>
          <w:rStyle w:val="StyleUnderline"/>
          <w:highlight w:val="cyan"/>
        </w:rPr>
        <w:t>essential</w:t>
      </w:r>
      <w:r w:rsidRPr="004177CB">
        <w:rPr>
          <w:rStyle w:val="StyleUnderline"/>
        </w:rPr>
        <w:t xml:space="preserve"> government </w:t>
      </w:r>
      <w:r w:rsidRPr="00FB23E8">
        <w:rPr>
          <w:rStyle w:val="StyleUnderline"/>
          <w:highlight w:val="cyan"/>
        </w:rPr>
        <w:t>functions</w:t>
      </w:r>
      <w:r w:rsidRPr="004177CB">
        <w:rPr>
          <w:rStyle w:val="StyleUnderline"/>
        </w:rPr>
        <w:t>, from</w:t>
      </w:r>
      <w:r w:rsidRPr="002C5F3A">
        <w:rPr>
          <w:sz w:val="12"/>
        </w:rPr>
        <w:t> </w:t>
      </w:r>
      <w:r w:rsidRPr="004177CB">
        <w:rPr>
          <w:rStyle w:val="Emphasis"/>
        </w:rPr>
        <w:t>education</w:t>
      </w:r>
      <w:r w:rsidRPr="002C5F3A">
        <w:rPr>
          <w:sz w:val="12"/>
        </w:rPr>
        <w:t> </w:t>
      </w:r>
      <w:r w:rsidRPr="004177CB">
        <w:rPr>
          <w:rStyle w:val="StyleUnderline"/>
        </w:rPr>
        <w:t>and</w:t>
      </w:r>
      <w:r w:rsidRPr="002C5F3A">
        <w:rPr>
          <w:sz w:val="12"/>
        </w:rPr>
        <w:t> </w:t>
      </w:r>
      <w:r w:rsidRPr="004177CB">
        <w:rPr>
          <w:rStyle w:val="Emphasis"/>
        </w:rPr>
        <w:t>food supply chains</w:t>
      </w:r>
      <w:r w:rsidRPr="002C5F3A">
        <w:rPr>
          <w:sz w:val="12"/>
        </w:rPr>
        <w:t> </w:t>
      </w:r>
      <w:r w:rsidRPr="004177CB">
        <w:rPr>
          <w:rStyle w:val="StyleUnderline"/>
        </w:rPr>
        <w:t>to</w:t>
      </w:r>
      <w:r w:rsidRPr="002C5F3A">
        <w:rPr>
          <w:sz w:val="12"/>
        </w:rPr>
        <w:t> </w:t>
      </w:r>
      <w:r w:rsidRPr="004177CB">
        <w:rPr>
          <w:rStyle w:val="Emphasis"/>
        </w:rPr>
        <w:t>law enforcement</w:t>
      </w:r>
      <w:r w:rsidRPr="002C5F3A">
        <w:rPr>
          <w:sz w:val="12"/>
        </w:rPr>
        <w:t> </w:t>
      </w:r>
      <w:r w:rsidRPr="004177CB">
        <w:rPr>
          <w:rStyle w:val="StyleUnderline"/>
        </w:rPr>
        <w:t>and</w:t>
      </w:r>
      <w:r w:rsidRPr="002C5F3A">
        <w:rPr>
          <w:sz w:val="12"/>
        </w:rPr>
        <w:t> </w:t>
      </w:r>
      <w:r w:rsidRPr="004177CB">
        <w:rPr>
          <w:rStyle w:val="Emphasis"/>
        </w:rPr>
        <w:t>border control</w:t>
      </w:r>
      <w:r w:rsidRPr="002C5F3A">
        <w:rPr>
          <w:sz w:val="12"/>
        </w:rPr>
        <w:t>. Even in comparatively wealthy states, like Italy, Spain, and the United States, health systems in the worst-affected areas have already cracked under the weight of the pandemic. </w:t>
      </w:r>
      <w:r w:rsidRPr="004177CB">
        <w:rPr>
          <w:rStyle w:val="StyleUnderline"/>
        </w:rPr>
        <w:t>Crisis responses will inevitably require triage well beyond the health sector,</w:t>
      </w:r>
      <w:r w:rsidRPr="002C5F3A">
        <w:rPr>
          <w:sz w:val="12"/>
        </w:rPr>
        <w:t> </w:t>
      </w:r>
      <w:r w:rsidRPr="00FB23E8">
        <w:rPr>
          <w:rStyle w:val="Emphasis"/>
          <w:highlight w:val="cyan"/>
        </w:rPr>
        <w:t>diverting</w:t>
      </w:r>
      <w:r w:rsidRPr="00FB23E8">
        <w:rPr>
          <w:rStyle w:val="StyleUnderline"/>
          <w:highlight w:val="cyan"/>
        </w:rPr>
        <w:t> government </w:t>
      </w:r>
      <w:r w:rsidRPr="00FB23E8">
        <w:rPr>
          <w:rStyle w:val="Emphasis"/>
          <w:highlight w:val="cyan"/>
        </w:rPr>
        <w:t>attention</w:t>
      </w:r>
      <w:r w:rsidRPr="00FB23E8">
        <w:rPr>
          <w:rStyle w:val="StyleUnderline"/>
          <w:highlight w:val="cyan"/>
        </w:rPr>
        <w:t> and </w:t>
      </w:r>
      <w:r w:rsidRPr="00FB23E8">
        <w:rPr>
          <w:rStyle w:val="Emphasis"/>
          <w:highlight w:val="cyan"/>
        </w:rPr>
        <w:t>resources</w:t>
      </w:r>
      <w:r w:rsidRPr="00FB23E8">
        <w:rPr>
          <w:rStyle w:val="StyleUnderline"/>
          <w:highlight w:val="cyan"/>
        </w:rPr>
        <w:t> from other </w:t>
      </w:r>
      <w:r w:rsidRPr="00FB23E8">
        <w:rPr>
          <w:rStyle w:val="Emphasis"/>
          <w:highlight w:val="cyan"/>
        </w:rPr>
        <w:t>vital functions</w:t>
      </w:r>
      <w:r w:rsidRPr="00FB23E8">
        <w:rPr>
          <w:rStyle w:val="StyleUnderline"/>
        </w:rPr>
        <w:t> and challenges</w:t>
      </w:r>
      <w:r w:rsidRPr="004177CB">
        <w:rPr>
          <w:rStyle w:val="StyleUnderline"/>
        </w:rPr>
        <w:t>. This problem will be</w:t>
      </w:r>
      <w:r w:rsidRPr="002C5F3A">
        <w:rPr>
          <w:sz w:val="12"/>
        </w:rPr>
        <w:t> </w:t>
      </w:r>
      <w:r w:rsidRPr="004177CB">
        <w:rPr>
          <w:rStyle w:val="Emphasis"/>
        </w:rPr>
        <w:t>exacerbated</w:t>
      </w:r>
      <w:r w:rsidRPr="002C5F3A">
        <w:rPr>
          <w:sz w:val="12"/>
        </w:rPr>
        <w:t> </w:t>
      </w:r>
      <w:r w:rsidRPr="004177CB">
        <w:rPr>
          <w:rStyle w:val="StyleUnderline"/>
        </w:rPr>
        <w:t xml:space="preserve">as more and more politicians, government leaders, and civil servants test positive for the virus, </w:t>
      </w:r>
      <w:r w:rsidRPr="00FB23E8">
        <w:rPr>
          <w:rStyle w:val="StyleUnderline"/>
          <w:highlight w:val="cyan"/>
        </w:rPr>
        <w:t xml:space="preserve">rendering governments </w:t>
      </w:r>
      <w:r w:rsidRPr="00FB23E8">
        <w:rPr>
          <w:rStyle w:val="Emphasis"/>
          <w:highlight w:val="cyan"/>
        </w:rPr>
        <w:t>less able to operate</w:t>
      </w:r>
      <w:r w:rsidRPr="002C5F3A">
        <w:rPr>
          <w:sz w:val="12"/>
        </w:rPr>
        <w:t> just when they need to be working overtime. The specter of the </w:t>
      </w:r>
      <w:r w:rsidRPr="004177CB">
        <w:rPr>
          <w:rStyle w:val="StyleUnderline"/>
        </w:rPr>
        <w:t>pandemic</w:t>
      </w:r>
      <w:r w:rsidRPr="002C5F3A">
        <w:rPr>
          <w:sz w:val="12"/>
        </w:rPr>
        <w:t> has also forced legislatures and government agencies to curtail operations or work remotely, </w:t>
      </w:r>
      <w:r w:rsidRPr="004177CB">
        <w:rPr>
          <w:rStyle w:val="StyleUnderline"/>
        </w:rPr>
        <w:t>resulting in</w:t>
      </w:r>
      <w:r w:rsidRPr="002C5F3A">
        <w:rPr>
          <w:sz w:val="12"/>
        </w:rPr>
        <w:t> </w:t>
      </w:r>
      <w:r w:rsidRPr="00FB23E8">
        <w:rPr>
          <w:rStyle w:val="Emphasis"/>
          <w:highlight w:val="cyan"/>
        </w:rPr>
        <w:t>inevitable losses of efficiency</w:t>
      </w:r>
      <w:r w:rsidRPr="002C5F3A">
        <w:rPr>
          <w:sz w:val="12"/>
        </w:rPr>
        <w:t>.</w:t>
      </w:r>
    </w:p>
    <w:p w14:paraId="7B6B5BA3" w14:textId="266A9C4D" w:rsidR="009849B4" w:rsidRPr="009849B4" w:rsidRDefault="009849B4" w:rsidP="009849B4">
      <w:pPr>
        <w:rPr>
          <w:sz w:val="12"/>
        </w:rPr>
      </w:pPr>
      <w:r w:rsidRPr="002C5F3A">
        <w:rPr>
          <w:sz w:val="12"/>
        </w:rPr>
        <w:t>As the virus spreads more widely in weak states, these </w:t>
      </w:r>
      <w:r w:rsidRPr="004177CB">
        <w:rPr>
          <w:rStyle w:val="StyleUnderline"/>
        </w:rPr>
        <w:t>governance challenges will be</w:t>
      </w:r>
      <w:r w:rsidRPr="002C5F3A">
        <w:rPr>
          <w:sz w:val="12"/>
        </w:rPr>
        <w:t> even </w:t>
      </w:r>
      <w:r w:rsidRPr="004177CB">
        <w:rPr>
          <w:rStyle w:val="StyleUnderline"/>
        </w:rPr>
        <w:t>more pronounced</w:t>
      </w:r>
      <w:r w:rsidRPr="002C5F3A">
        <w:rPr>
          <w:sz w:val="12"/>
        </w:rPr>
        <w:t>. </w:t>
      </w:r>
      <w:r w:rsidRPr="00FB23E8">
        <w:rPr>
          <w:rStyle w:val="StyleUnderline"/>
          <w:highlight w:val="cyan"/>
        </w:rPr>
        <w:t>The</w:t>
      </w:r>
      <w:r w:rsidRPr="002C5F3A">
        <w:rPr>
          <w:sz w:val="12"/>
        </w:rPr>
        <w:t> acute public </w:t>
      </w:r>
      <w:r w:rsidRPr="00FB23E8">
        <w:rPr>
          <w:rStyle w:val="Emphasis"/>
          <w:highlight w:val="cyan"/>
        </w:rPr>
        <w:t>health emergency</w:t>
      </w:r>
      <w:r w:rsidRPr="00FB23E8">
        <w:rPr>
          <w:rStyle w:val="StyleUnderline"/>
          <w:highlight w:val="cyan"/>
        </w:rPr>
        <w:t xml:space="preserve"> will be on a </w:t>
      </w:r>
      <w:r w:rsidRPr="00FB23E8">
        <w:rPr>
          <w:rStyle w:val="Emphasis"/>
          <w:highlight w:val="cyan"/>
        </w:rPr>
        <w:t>collision course</w:t>
      </w:r>
      <w:r w:rsidRPr="00FB23E8">
        <w:rPr>
          <w:rStyle w:val="StyleUnderline"/>
          <w:highlight w:val="cyan"/>
        </w:rPr>
        <w:t> with</w:t>
      </w:r>
      <w:r w:rsidRPr="00FB23E8">
        <w:rPr>
          <w:rStyle w:val="StyleUnderline"/>
        </w:rPr>
        <w:t> an abject </w:t>
      </w:r>
      <w:r w:rsidRPr="00FB23E8">
        <w:rPr>
          <w:rStyle w:val="Emphasis"/>
          <w:highlight w:val="cyan"/>
        </w:rPr>
        <w:t>lack of government capacity</w:t>
      </w:r>
      <w:r w:rsidRPr="00FB23E8">
        <w:rPr>
          <w:rStyle w:val="StyleUnderline"/>
        </w:rPr>
        <w:t>, </w:t>
      </w:r>
      <w:r w:rsidRPr="00FB23E8">
        <w:rPr>
          <w:rStyle w:val="Emphasis"/>
          <w:highlight w:val="cyan"/>
        </w:rPr>
        <w:t>frail institutions</w:t>
      </w:r>
      <w:r w:rsidRPr="00FB23E8">
        <w:rPr>
          <w:rStyle w:val="StyleUnderline"/>
        </w:rPr>
        <w:t>, </w:t>
      </w:r>
      <w:r w:rsidRPr="00FB23E8">
        <w:rPr>
          <w:rStyle w:val="Emphasis"/>
          <w:highlight w:val="cyan"/>
        </w:rPr>
        <w:t>limited government reach</w:t>
      </w:r>
      <w:r w:rsidRPr="00FB23E8">
        <w:rPr>
          <w:rStyle w:val="StyleUnderline"/>
        </w:rPr>
        <w:t>, and </w:t>
      </w:r>
      <w:r w:rsidRPr="00FB23E8">
        <w:rPr>
          <w:rStyle w:val="Emphasis"/>
        </w:rPr>
        <w:t>low citizen trust</w:t>
      </w:r>
      <w:r w:rsidRPr="00FB23E8">
        <w:rPr>
          <w:rStyle w:val="StyleUnderline"/>
        </w:rPr>
        <w:t> in leaders</w:t>
      </w:r>
      <w:r w:rsidRPr="002C5F3A">
        <w:rPr>
          <w:sz w:val="12"/>
        </w:rPr>
        <w:t> (and corresponding reluctance to heed public health directives). Social distancing will be difficult to observe in crowded settlements, especially if residents are reliant on informal work to survive. At the same time, </w:t>
      </w:r>
      <w:r w:rsidRPr="004177CB">
        <w:rPr>
          <w:rStyle w:val="StyleUnderline"/>
        </w:rPr>
        <w:t>governments in many developing countries will</w:t>
      </w:r>
      <w:r w:rsidRPr="002C5F3A">
        <w:rPr>
          <w:sz w:val="12"/>
        </w:rPr>
        <w:t> </w:t>
      </w:r>
      <w:r w:rsidRPr="004177CB">
        <w:rPr>
          <w:rStyle w:val="Emphasis"/>
        </w:rPr>
        <w:t>struggle to mobilize adequate resources</w:t>
      </w:r>
      <w:r w:rsidRPr="002C5F3A">
        <w:rPr>
          <w:sz w:val="12"/>
        </w:rPr>
        <w:t> </w:t>
      </w:r>
      <w:r w:rsidRPr="004177CB">
        <w:rPr>
          <w:rStyle w:val="StyleUnderline"/>
        </w:rPr>
        <w:t>to</w:t>
      </w:r>
      <w:r w:rsidRPr="002C5F3A">
        <w:rPr>
          <w:sz w:val="12"/>
        </w:rPr>
        <w:t> </w:t>
      </w:r>
      <w:r w:rsidRPr="004177CB">
        <w:rPr>
          <w:rStyle w:val="Emphasis"/>
        </w:rPr>
        <w:t>ease the effects</w:t>
      </w:r>
      <w:r w:rsidRPr="002C5F3A">
        <w:rPr>
          <w:sz w:val="12"/>
        </w:rPr>
        <w:t> </w:t>
      </w:r>
      <w:r w:rsidRPr="004177CB">
        <w:rPr>
          <w:rStyle w:val="StyleUnderline"/>
        </w:rPr>
        <w:t>of an</w:t>
      </w:r>
      <w:r w:rsidRPr="002C5F3A">
        <w:rPr>
          <w:sz w:val="12"/>
        </w:rPr>
        <w:t> </w:t>
      </w:r>
      <w:r w:rsidRPr="004177CB">
        <w:rPr>
          <w:rStyle w:val="Emphasis"/>
        </w:rPr>
        <w:t>economic recession</w:t>
      </w:r>
      <w:r w:rsidRPr="002C5F3A">
        <w:rPr>
          <w:sz w:val="12"/>
        </w:rPr>
        <w:t>. Robust international assistance efforts will be essential, but insufficient implementation capacity may hinder their effectiveness. </w:t>
      </w:r>
      <w:r w:rsidRPr="004177CB">
        <w:rPr>
          <w:rStyle w:val="StyleUnderline"/>
        </w:rPr>
        <w:t>In countries</w:t>
      </w:r>
      <w:r w:rsidRPr="002C5F3A">
        <w:rPr>
          <w:sz w:val="12"/>
        </w:rPr>
        <w:t> </w:t>
      </w:r>
      <w:r w:rsidRPr="004177CB">
        <w:rPr>
          <w:rStyle w:val="StyleUnderline"/>
        </w:rPr>
        <w:t xml:space="preserve">already suffering from protracted conflict or instability, </w:t>
      </w:r>
      <w:r w:rsidRPr="00FB23E8">
        <w:rPr>
          <w:rStyle w:val="StyleUnderline"/>
          <w:highlight w:val="cyan"/>
        </w:rPr>
        <w:t xml:space="preserve">the </w:t>
      </w:r>
      <w:r w:rsidRPr="00FB23E8">
        <w:rPr>
          <w:rStyle w:val="Emphasis"/>
          <w:highlight w:val="cyan"/>
        </w:rPr>
        <w:t>pressures</w:t>
      </w:r>
      <w:r w:rsidRPr="00FB23E8">
        <w:rPr>
          <w:rStyle w:val="StyleUnderline"/>
          <w:highlight w:val="cyan"/>
        </w:rPr>
        <w:t xml:space="preserve"> of the </w:t>
      </w:r>
      <w:r w:rsidRPr="00FB23E8">
        <w:rPr>
          <w:rStyle w:val="Emphasis"/>
          <w:highlight w:val="cyan"/>
        </w:rPr>
        <w:t>pandemic</w:t>
      </w:r>
      <w:r w:rsidRPr="00FB23E8">
        <w:rPr>
          <w:rStyle w:val="StyleUnderline"/>
          <w:highlight w:val="cyan"/>
        </w:rPr>
        <w:t xml:space="preserve"> and resultant </w:t>
      </w:r>
      <w:r w:rsidRPr="00FB23E8">
        <w:rPr>
          <w:rStyle w:val="Emphasis"/>
          <w:highlight w:val="cyan"/>
        </w:rPr>
        <w:t>cascade</w:t>
      </w:r>
      <w:r w:rsidRPr="00FB23E8">
        <w:rPr>
          <w:rStyle w:val="StyleUnderline"/>
          <w:highlight w:val="cyan"/>
        </w:rPr>
        <w:t xml:space="preserve"> of </w:t>
      </w:r>
      <w:r w:rsidRPr="00FB23E8">
        <w:rPr>
          <w:rStyle w:val="Emphasis"/>
          <w:highlight w:val="cyan"/>
        </w:rPr>
        <w:t>governance failures</w:t>
      </w:r>
      <w:r w:rsidRPr="00FB23E8">
        <w:rPr>
          <w:rStyle w:val="StyleUnderline"/>
          <w:highlight w:val="cyan"/>
        </w:rPr>
        <w:t xml:space="preserve"> could lead to</w:t>
      </w:r>
      <w:r w:rsidRPr="002C5F3A">
        <w:rPr>
          <w:sz w:val="12"/>
        </w:rPr>
        <w:t> at least partial </w:t>
      </w:r>
      <w:r w:rsidRPr="00FB23E8">
        <w:rPr>
          <w:rStyle w:val="Emphasis"/>
          <w:highlight w:val="cyan"/>
        </w:rPr>
        <w:t>state collapse</w:t>
      </w:r>
      <w:r w:rsidRPr="002C5F3A">
        <w:rPr>
          <w:sz w:val="12"/>
        </w:rPr>
        <w:t>.</w:t>
      </w:r>
    </w:p>
    <w:p w14:paraId="60A770A7" w14:textId="77777777" w:rsidR="009849B4" w:rsidRPr="00803A6E" w:rsidRDefault="009849B4" w:rsidP="009849B4">
      <w:pPr>
        <w:pStyle w:val="Heading4"/>
        <w:rPr>
          <w:rFonts w:cs="Arial"/>
          <w:color w:val="000000"/>
          <w:szCs w:val="26"/>
        </w:rPr>
      </w:pPr>
      <w:r>
        <w:t>And</w:t>
      </w:r>
      <w:r w:rsidRPr="00803A6E">
        <w:t xml:space="preserve"> </w:t>
      </w:r>
      <w:r w:rsidRPr="00803A6E">
        <w:rPr>
          <w:u w:val="single"/>
        </w:rPr>
        <w:t>extinction</w:t>
      </w:r>
      <w:r w:rsidRPr="00803A6E">
        <w:rPr>
          <w:rFonts w:cs="Arial"/>
          <w:color w:val="000000"/>
          <w:szCs w:val="26"/>
        </w:rPr>
        <w:t>.</w:t>
      </w:r>
    </w:p>
    <w:p w14:paraId="12999B00" w14:textId="77777777" w:rsidR="009849B4" w:rsidRPr="00803A6E" w:rsidRDefault="009849B4" w:rsidP="009849B4">
      <w:r w:rsidRPr="004E6967">
        <w:rPr>
          <w:rStyle w:val="Style13ptBold"/>
        </w:rPr>
        <w:t xml:space="preserve">Kim </w:t>
      </w:r>
      <w:r>
        <w:rPr>
          <w:rStyle w:val="Style13ptBold"/>
        </w:rPr>
        <w:t>‘</w:t>
      </w:r>
      <w:r w:rsidRPr="004E6967">
        <w:rPr>
          <w:rStyle w:val="Style13ptBold"/>
        </w:rPr>
        <w:t>21</w:t>
      </w:r>
      <w:r w:rsidRPr="00803A6E">
        <w:t xml:space="preserve"> [Kiseong Kim, (Seoul Graduate School of Future Strategy), January 2021, “Network Analysis to Identify the Risk of Epidemic Spreading,” Applied Sciences, Vol. 11, No. 7, Multidisciplinary Digital Publishing Institute, pp. 2997, kgmost</w:t>
      </w:r>
    </w:p>
    <w:p w14:paraId="29DC0ACB" w14:textId="77777777" w:rsidR="009849B4" w:rsidRPr="009C6E26" w:rsidRDefault="009849B4" w:rsidP="009849B4">
      <w:pPr>
        <w:rPr>
          <w:sz w:val="16"/>
        </w:rPr>
      </w:pPr>
      <w:r w:rsidRPr="00803A6E">
        <w:rPr>
          <w:color w:val="000000"/>
          <w:sz w:val="16"/>
        </w:rPr>
        <w:t xml:space="preserve">Several </w:t>
      </w:r>
      <w:r w:rsidRPr="00803A6E">
        <w:rPr>
          <w:rStyle w:val="Emphasis"/>
          <w:highlight w:val="cyan"/>
        </w:rPr>
        <w:t>epidemics</w:t>
      </w:r>
      <w:r w:rsidRPr="00803A6E">
        <w:rPr>
          <w:rStyle w:val="StyleUnderline"/>
        </w:rPr>
        <w:t xml:space="preserve">, such as the Black Death and the Spanish flu, have </w:t>
      </w:r>
      <w:r w:rsidRPr="00803A6E">
        <w:rPr>
          <w:rStyle w:val="StyleUnderline"/>
          <w:highlight w:val="cyan"/>
        </w:rPr>
        <w:t>threaten</w:t>
      </w:r>
      <w:r w:rsidRPr="00803A6E">
        <w:rPr>
          <w:rStyle w:val="StyleUnderline"/>
        </w:rPr>
        <w:t xml:space="preserve">ed </w:t>
      </w:r>
      <w:r w:rsidRPr="00803A6E">
        <w:rPr>
          <w:rStyle w:val="Emphasis"/>
          <w:highlight w:val="cyan"/>
        </w:rPr>
        <w:t>human life</w:t>
      </w:r>
      <w:r w:rsidRPr="00803A6E">
        <w:rPr>
          <w:rStyle w:val="StyleUnderline"/>
        </w:rPr>
        <w:t xml:space="preserve"> throughout history; however, it is unclear if humans will remain safe from the sudden and fast spread of epidemic diseases</w:t>
      </w:r>
      <w:r w:rsidRPr="00803A6E">
        <w:rPr>
          <w:color w:val="000000"/>
          <w:sz w:val="16"/>
        </w:rPr>
        <w:t xml:space="preserve">. Moreover, </w:t>
      </w:r>
      <w:r w:rsidRPr="00803A6E">
        <w:rPr>
          <w:color w:val="000000"/>
          <w:u w:val="single"/>
        </w:rPr>
        <w:t xml:space="preserve">the </w:t>
      </w:r>
      <w:r w:rsidRPr="00803A6E">
        <w:rPr>
          <w:color w:val="000000"/>
          <w:highlight w:val="cyan"/>
          <w:u w:val="single"/>
        </w:rPr>
        <w:t>transmissio</w:t>
      </w:r>
      <w:r w:rsidRPr="00803A6E">
        <w:rPr>
          <w:rStyle w:val="StyleUnderline"/>
          <w:highlight w:val="cyan"/>
        </w:rPr>
        <w:t xml:space="preserve">n </w:t>
      </w:r>
      <w:r w:rsidRPr="00803A6E">
        <w:rPr>
          <w:rStyle w:val="Emphasis"/>
          <w:highlight w:val="cyan"/>
        </w:rPr>
        <w:t>characteristics</w:t>
      </w:r>
      <w:r w:rsidRPr="00803A6E">
        <w:rPr>
          <w:rStyle w:val="StyleUnderline"/>
        </w:rPr>
        <w:t xml:space="preserve"> of e</w:t>
      </w:r>
      <w:r w:rsidRPr="00803A6E">
        <w:rPr>
          <w:color w:val="000000"/>
          <w:u w:val="single"/>
        </w:rPr>
        <w:t xml:space="preserve">pidemics </w:t>
      </w:r>
      <w:r w:rsidRPr="00803A6E">
        <w:rPr>
          <w:color w:val="000000"/>
          <w:highlight w:val="cyan"/>
          <w:u w:val="single"/>
        </w:rPr>
        <w:t>remain</w:t>
      </w:r>
      <w:r w:rsidRPr="00803A6E">
        <w:rPr>
          <w:color w:val="000000"/>
          <w:sz w:val="16"/>
        </w:rPr>
        <w:t xml:space="preserve"> </w:t>
      </w:r>
      <w:r w:rsidRPr="00803A6E">
        <w:rPr>
          <w:rStyle w:val="Emphasis"/>
          <w:highlight w:val="cyan"/>
        </w:rPr>
        <w:t>undiscovered</w:t>
      </w:r>
      <w:r w:rsidRPr="00803A6E">
        <w:rPr>
          <w:color w:val="000000"/>
          <w:sz w:val="16"/>
        </w:rPr>
        <w:t>. In this study</w:t>
      </w:r>
      <w:r w:rsidRPr="00803A6E">
        <w:rPr>
          <w:color w:val="000000"/>
          <w:sz w:val="16"/>
          <w:shd w:val="clear" w:color="auto" w:fill="FFFFFF" w:themeFill="background1"/>
        </w:rPr>
        <w:t xml:space="preserve">, </w:t>
      </w:r>
      <w:r w:rsidRPr="00803A6E">
        <w:rPr>
          <w:color w:val="000000"/>
          <w:u w:val="single"/>
          <w:shd w:val="clear" w:color="auto" w:fill="FFFFFF" w:themeFill="background1"/>
        </w:rPr>
        <w:t>we present</w:t>
      </w:r>
      <w:r w:rsidRPr="00803A6E">
        <w:rPr>
          <w:color w:val="000000"/>
          <w:sz w:val="16"/>
          <w:shd w:val="clear" w:color="auto" w:fill="FFFFFF" w:themeFill="background1"/>
        </w:rPr>
        <w:t xml:space="preserve"> the results of </w:t>
      </w:r>
      <w:r w:rsidRPr="00803A6E">
        <w:rPr>
          <w:rStyle w:val="StyleUnderline"/>
        </w:rPr>
        <w:t>a</w:t>
      </w:r>
      <w:r w:rsidRPr="00803A6E">
        <w:rPr>
          <w:color w:val="000000"/>
          <w:u w:val="single"/>
          <w:shd w:val="clear" w:color="auto" w:fill="FFFFFF" w:themeFill="background1"/>
        </w:rPr>
        <w:t>n epidem</w:t>
      </w:r>
      <w:r w:rsidRPr="00803A6E">
        <w:rPr>
          <w:rStyle w:val="StyleUnderline"/>
        </w:rPr>
        <w:t xml:space="preserve">ic </w:t>
      </w:r>
      <w:r w:rsidRPr="00803A6E">
        <w:rPr>
          <w:rStyle w:val="Emphasis"/>
        </w:rPr>
        <w:t>simulation experiment</w:t>
      </w:r>
      <w:r w:rsidRPr="00803A6E">
        <w:rPr>
          <w:rStyle w:val="StyleUnderline"/>
        </w:rPr>
        <w:t xml:space="preserve"> </w:t>
      </w:r>
      <w:r w:rsidRPr="00803A6E">
        <w:rPr>
          <w:color w:val="000000"/>
          <w:u w:val="single"/>
        </w:rPr>
        <w:t xml:space="preserve">revealing the relationship between epidemic </w:t>
      </w:r>
      <w:r w:rsidRPr="00803A6E">
        <w:rPr>
          <w:rStyle w:val="Emphasis"/>
        </w:rPr>
        <w:t>parameters</w:t>
      </w:r>
      <w:r w:rsidRPr="00803A6E">
        <w:rPr>
          <w:color w:val="000000"/>
          <w:u w:val="single"/>
        </w:rPr>
        <w:t xml:space="preserve"> and </w:t>
      </w:r>
      <w:r w:rsidRPr="00803A6E">
        <w:rPr>
          <w:rStyle w:val="Emphasis"/>
        </w:rPr>
        <w:t>pandemic risk</w:t>
      </w:r>
      <w:r w:rsidRPr="00803A6E">
        <w:rPr>
          <w:color w:val="000000"/>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803A6E">
        <w:rPr>
          <w:sz w:val="16"/>
        </w:rPr>
        <w:t xml:space="preserve">certain </w:t>
      </w:r>
      <w:r w:rsidRPr="00803A6E">
        <w:rPr>
          <w:rStyle w:val="Emphasis"/>
          <w:highlight w:val="cyan"/>
        </w:rPr>
        <w:t>diseases</w:t>
      </w:r>
      <w:r w:rsidRPr="00803A6E">
        <w:rPr>
          <w:rStyle w:val="StyleUnderline"/>
          <w:highlight w:val="cyan"/>
        </w:rPr>
        <w:t xml:space="preserve"> can</w:t>
      </w:r>
      <w:r w:rsidRPr="00803A6E">
        <w:rPr>
          <w:color w:val="000000"/>
          <w:sz w:val="16"/>
        </w:rPr>
        <w:t xml:space="preserve"> potentially </w:t>
      </w:r>
      <w:r w:rsidRPr="00803A6E">
        <w:rPr>
          <w:rStyle w:val="Emphasis"/>
          <w:highlight w:val="cyan"/>
        </w:rPr>
        <w:t xml:space="preserve">infect </w:t>
      </w:r>
      <w:r w:rsidRPr="00803A6E">
        <w:rPr>
          <w:rStyle w:val="Emphasis"/>
        </w:rPr>
        <w:t>all nodes</w:t>
      </w:r>
      <w:r w:rsidRPr="00803A6E">
        <w:rPr>
          <w:rStyle w:val="StyleUnderline"/>
        </w:rPr>
        <w:t xml:space="preserve"> in the </w:t>
      </w:r>
      <w:r w:rsidRPr="00803A6E">
        <w:rPr>
          <w:rStyle w:val="StyleUnderline"/>
          <w:highlight w:val="cyan"/>
        </w:rPr>
        <w:t>human</w:t>
      </w:r>
      <w:r w:rsidRPr="00803A6E">
        <w:rPr>
          <w:rStyle w:val="StyleUnderline"/>
        </w:rPr>
        <w:t xml:space="preserve"> social </w:t>
      </w:r>
      <w:r w:rsidRPr="00803A6E">
        <w:rPr>
          <w:rStyle w:val="Emphasis"/>
          <w:highlight w:val="cyan"/>
        </w:rPr>
        <w:t>networks</w:t>
      </w:r>
      <w:r w:rsidRPr="00803A6E">
        <w:rPr>
          <w:color w:val="000000"/>
          <w:sz w:val="16"/>
        </w:rPr>
        <w:t xml:space="preserve">, and </w:t>
      </w:r>
      <w:r w:rsidRPr="00803A6E">
        <w:rPr>
          <w:color w:val="000000"/>
          <w:u w:val="single"/>
        </w:rPr>
        <w:t>these</w:t>
      </w:r>
      <w:r w:rsidRPr="00803A6E">
        <w:rPr>
          <w:color w:val="000000"/>
          <w:sz w:val="16"/>
        </w:rPr>
        <w:t xml:space="preserve"> diseases </w:t>
      </w:r>
      <w:r w:rsidRPr="00803A6E">
        <w:rPr>
          <w:color w:val="000000"/>
          <w:u w:val="single"/>
        </w:rPr>
        <w:t xml:space="preserve">cause a </w:t>
      </w:r>
      <w:r w:rsidRPr="00803A6E">
        <w:rPr>
          <w:rStyle w:val="StyleUnderline"/>
        </w:rPr>
        <w:t>pandemic when the average degree is larger than the threshold value</w:t>
      </w:r>
      <w:r w:rsidRPr="00803A6E">
        <w:rPr>
          <w:color w:val="000000"/>
          <w:u w:val="single"/>
        </w:rPr>
        <w:t>.</w:t>
      </w:r>
      <w:r w:rsidRPr="00803A6E">
        <w:rPr>
          <w:color w:val="000000"/>
          <w:sz w:val="16"/>
        </w:rPr>
        <w:t xml:space="preserve"> </w:t>
      </w:r>
      <w:r w:rsidRPr="00803A6E">
        <w:rPr>
          <w:color w:val="000000"/>
          <w:u w:val="single"/>
          <w:shd w:val="clear" w:color="auto" w:fill="00FFFF"/>
        </w:rPr>
        <w:t>These</w:t>
      </w:r>
      <w:r w:rsidRPr="00803A6E">
        <w:rPr>
          <w:color w:val="000000"/>
          <w:sz w:val="16"/>
        </w:rPr>
        <w:t xml:space="preserve"> results indicated that certain infectious </w:t>
      </w:r>
      <w:r w:rsidRPr="00803A6E">
        <w:rPr>
          <w:color w:val="000000"/>
          <w:u w:val="single"/>
        </w:rPr>
        <w:t>disease</w:t>
      </w:r>
      <w:r w:rsidRPr="00803A6E">
        <w:rPr>
          <w:rStyle w:val="StyleUnderline"/>
        </w:rPr>
        <w:t xml:space="preserve">s </w:t>
      </w:r>
      <w:r w:rsidRPr="00803A6E">
        <w:rPr>
          <w:rStyle w:val="StyleUnderline"/>
          <w:highlight w:val="cyan"/>
        </w:rPr>
        <w:t xml:space="preserve">lead to </w:t>
      </w:r>
      <w:r w:rsidRPr="00803A6E">
        <w:rPr>
          <w:rStyle w:val="Emphasis"/>
          <w:highlight w:val="cyan"/>
        </w:rPr>
        <w:t>human extinction</w:t>
      </w:r>
      <w:r w:rsidRPr="00803A6E">
        <w:rPr>
          <w:sz w:val="16"/>
        </w:rPr>
        <w:t xml:space="preserve"> </w:t>
      </w:r>
      <w:r w:rsidRPr="00803A6E">
        <w:rPr>
          <w:color w:val="000000"/>
          <w:sz w:val="16"/>
        </w:rPr>
        <w:t xml:space="preserve">and can be prevented by minimizing human contact. 1. Introduction </w:t>
      </w:r>
      <w:r w:rsidRPr="00803A6E">
        <w:rPr>
          <w:color w:val="000000"/>
          <w:u w:val="single"/>
        </w:rPr>
        <w:t xml:space="preserve">The emergence </w:t>
      </w:r>
      <w:r w:rsidRPr="00803A6E">
        <w:rPr>
          <w:rStyle w:val="StyleUnderline"/>
        </w:rPr>
        <w:t xml:space="preserve">of a </w:t>
      </w:r>
      <w:r w:rsidRPr="00803A6E">
        <w:rPr>
          <w:rStyle w:val="Emphasis"/>
        </w:rPr>
        <w:t>pandemic</w:t>
      </w:r>
      <w:r w:rsidRPr="00803A6E">
        <w:rPr>
          <w:rStyle w:val="StyleUnderline"/>
        </w:rPr>
        <w:t xml:space="preserve"> is</w:t>
      </w:r>
      <w:r w:rsidRPr="00803A6E">
        <w:rPr>
          <w:color w:val="000000"/>
          <w:sz w:val="16"/>
        </w:rPr>
        <w:t xml:space="preserve"> one of the various scenarios frequently discussed as </w:t>
      </w:r>
      <w:r w:rsidRPr="00803A6E">
        <w:rPr>
          <w:color w:val="000000"/>
          <w:u w:val="single"/>
        </w:rPr>
        <w:t>a</w:t>
      </w:r>
      <w:r w:rsidRPr="00803A6E">
        <w:rPr>
          <w:rStyle w:val="StyleUnderline"/>
        </w:rPr>
        <w:t xml:space="preserve"> </w:t>
      </w:r>
      <w:r w:rsidRPr="00803A6E">
        <w:rPr>
          <w:rStyle w:val="Emphasis"/>
        </w:rPr>
        <w:t>human extinction event</w:t>
      </w:r>
      <w:r w:rsidRPr="00803A6E">
        <w:rPr>
          <w:color w:val="000000"/>
          <w:sz w:val="16"/>
        </w:rPr>
        <w:t xml:space="preserve">, and it is listed as </w:t>
      </w:r>
      <w:r w:rsidRPr="00803A6E">
        <w:rPr>
          <w:color w:val="000000"/>
          <w:u w:val="single"/>
        </w:rPr>
        <w:t>one of the global</w:t>
      </w:r>
      <w:r w:rsidRPr="00803A6E">
        <w:rPr>
          <w:color w:val="000000"/>
          <w:sz w:val="16"/>
        </w:rPr>
        <w:t xml:space="preserve"> </w:t>
      </w:r>
      <w:r w:rsidRPr="00803A6E">
        <w:rPr>
          <w:rStyle w:val="Emphasis"/>
        </w:rPr>
        <w:t>catastrophic risks</w:t>
      </w:r>
      <w:r w:rsidRPr="00803A6E">
        <w:rPr>
          <w:color w:val="000000"/>
          <w:u w:val="single"/>
        </w:rPr>
        <w:t xml:space="preserve"> in studies regarding the future</w:t>
      </w:r>
      <w:r w:rsidRPr="00803A6E">
        <w:rPr>
          <w:color w:val="000000"/>
          <w:sz w:val="16"/>
        </w:rPr>
        <w:t xml:space="preserve"> [1,2,3]. In particular, </w:t>
      </w:r>
      <w:r w:rsidRPr="00803A6E">
        <w:rPr>
          <w:color w:val="000000"/>
          <w:u w:val="single"/>
        </w:rPr>
        <w:t>several</w:t>
      </w:r>
      <w:r w:rsidRPr="00803A6E">
        <w:rPr>
          <w:color w:val="000000"/>
          <w:sz w:val="16"/>
        </w:rPr>
        <w:t xml:space="preserve"> pandemics, </w:t>
      </w:r>
      <w:r w:rsidRPr="00803A6E">
        <w:rPr>
          <w:color w:val="000000"/>
          <w:u w:val="single"/>
        </w:rPr>
        <w:t>such as</w:t>
      </w:r>
      <w:r w:rsidRPr="00803A6E">
        <w:rPr>
          <w:color w:val="000000"/>
          <w:sz w:val="16"/>
        </w:rPr>
        <w:t xml:space="preserve"> </w:t>
      </w:r>
      <w:r w:rsidRPr="00803A6E">
        <w:rPr>
          <w:rStyle w:val="StyleUnderline"/>
          <w:highlight w:val="cyan"/>
        </w:rPr>
        <w:t xml:space="preserve">the </w:t>
      </w:r>
      <w:r w:rsidRPr="00803A6E">
        <w:rPr>
          <w:rStyle w:val="Emphasis"/>
          <w:highlight w:val="cyan"/>
        </w:rPr>
        <w:t>Black Death</w:t>
      </w:r>
      <w:r w:rsidRPr="00803A6E">
        <w:rPr>
          <w:color w:val="000000"/>
          <w:sz w:val="16"/>
        </w:rPr>
        <w:t xml:space="preserve"> [4,5], </w:t>
      </w:r>
      <w:r w:rsidRPr="00803A6E">
        <w:rPr>
          <w:color w:val="000000"/>
          <w:u w:val="single"/>
        </w:rPr>
        <w:t>Spanish flu</w:t>
      </w:r>
      <w:r w:rsidRPr="00803A6E">
        <w:rPr>
          <w:color w:val="000000"/>
          <w:sz w:val="16"/>
        </w:rPr>
        <w:t xml:space="preserve"> [6], and those caused by </w:t>
      </w:r>
      <w:r w:rsidRPr="00803A6E">
        <w:rPr>
          <w:rStyle w:val="Emphasis"/>
          <w:highlight w:val="cyan"/>
        </w:rPr>
        <w:t>smallpox</w:t>
      </w:r>
      <w:r w:rsidRPr="00803A6E">
        <w:rPr>
          <w:color w:val="000000"/>
          <w:sz w:val="16"/>
        </w:rPr>
        <w:t xml:space="preserve"> [7], severe acute respiratory syndrome (</w:t>
      </w:r>
      <w:r w:rsidRPr="00803A6E">
        <w:rPr>
          <w:rStyle w:val="Emphasis"/>
          <w:highlight w:val="cyan"/>
        </w:rPr>
        <w:t>SARS</w:t>
      </w:r>
      <w:r w:rsidRPr="00803A6E">
        <w:rPr>
          <w:color w:val="000000"/>
          <w:sz w:val="16"/>
        </w:rPr>
        <w:t xml:space="preserve">) [8], </w:t>
      </w:r>
      <w:r w:rsidRPr="00803A6E">
        <w:rPr>
          <w:rStyle w:val="StyleUnderline"/>
          <w:highlight w:val="cyan"/>
        </w:rPr>
        <w:t xml:space="preserve">and </w:t>
      </w:r>
      <w:r w:rsidRPr="00803A6E">
        <w:rPr>
          <w:rStyle w:val="Emphasis"/>
          <w:highlight w:val="cyan"/>
        </w:rPr>
        <w:t>Ebola</w:t>
      </w:r>
      <w:r w:rsidRPr="00803A6E">
        <w:rPr>
          <w:color w:val="000000"/>
          <w:sz w:val="16"/>
        </w:rPr>
        <w:t xml:space="preserve"> [9], </w:t>
      </w:r>
      <w:r w:rsidRPr="00803A6E">
        <w:rPr>
          <w:color w:val="000000"/>
          <w:u w:val="single"/>
        </w:rPr>
        <w:t>have</w:t>
      </w:r>
      <w:r w:rsidRPr="00803A6E">
        <w:rPr>
          <w:color w:val="000000"/>
          <w:sz w:val="16"/>
        </w:rPr>
        <w:t xml:space="preserve"> </w:t>
      </w:r>
      <w:r w:rsidRPr="00803A6E">
        <w:rPr>
          <w:rStyle w:val="StyleUnderline"/>
          <w:highlight w:val="cyan"/>
        </w:rPr>
        <w:t xml:space="preserve">affected a </w:t>
      </w:r>
      <w:r w:rsidRPr="00803A6E">
        <w:rPr>
          <w:rStyle w:val="Emphasis"/>
          <w:highlight w:val="cyan"/>
        </w:rPr>
        <w:t>large population</w:t>
      </w:r>
      <w:r w:rsidRPr="00803A6E">
        <w:rPr>
          <w:color w:val="000000"/>
          <w:sz w:val="16"/>
        </w:rPr>
        <w:t xml:space="preserve"> </w:t>
      </w:r>
      <w:r w:rsidRPr="00803A6E">
        <w:rPr>
          <w:color w:val="000000"/>
          <w:u w:val="single"/>
        </w:rPr>
        <w:t xml:space="preserve">throughout history. </w:t>
      </w:r>
      <w:r w:rsidRPr="00803A6E">
        <w:rPr>
          <w:rStyle w:val="StyleUnderline"/>
        </w:rPr>
        <w:t xml:space="preserve">The </w:t>
      </w:r>
      <w:r w:rsidRPr="00803A6E">
        <w:rPr>
          <w:rStyle w:val="Emphasis"/>
          <w:highlight w:val="cyan"/>
        </w:rPr>
        <w:t>risk</w:t>
      </w:r>
      <w:r w:rsidRPr="00803A6E">
        <w:rPr>
          <w:rStyle w:val="StyleUnderline"/>
        </w:rPr>
        <w:t xml:space="preserve"> of pandemics</w:t>
      </w:r>
      <w:r w:rsidRPr="00803A6E">
        <w:rPr>
          <w:color w:val="000000"/>
          <w:sz w:val="16"/>
        </w:rPr>
        <w:t xml:space="preserve"> </w:t>
      </w:r>
      <w:r w:rsidRPr="00803A6E">
        <w:rPr>
          <w:rStyle w:val="Emphasis"/>
          <w:highlight w:val="cyan"/>
        </w:rPr>
        <w:t>increases</w:t>
      </w:r>
      <w:r w:rsidRPr="00803A6E">
        <w:rPr>
          <w:rStyle w:val="StyleUnderline"/>
          <w:highlight w:val="cyan"/>
        </w:rPr>
        <w:t xml:space="preserve"> with</w:t>
      </w:r>
      <w:r w:rsidRPr="00803A6E">
        <w:rPr>
          <w:rStyle w:val="StyleUnderline"/>
        </w:rPr>
        <w:t xml:space="preserve"> an increase</w:t>
      </w:r>
      <w:r w:rsidRPr="00803A6E">
        <w:rPr>
          <w:color w:val="000000"/>
          <w:u w:val="single"/>
        </w:rPr>
        <w:t xml:space="preserve"> in </w:t>
      </w:r>
      <w:r w:rsidRPr="00803A6E">
        <w:rPr>
          <w:rStyle w:val="StyleUnderline"/>
        </w:rPr>
        <w:t xml:space="preserve">population </w:t>
      </w:r>
      <w:r w:rsidRPr="00803A6E">
        <w:rPr>
          <w:rStyle w:val="Emphasis"/>
          <w:highlight w:val="cyan"/>
        </w:rPr>
        <w:t>mobility</w:t>
      </w:r>
      <w:r w:rsidRPr="00803A6E">
        <w:rPr>
          <w:color w:val="000000"/>
          <w:sz w:val="16"/>
        </w:rPr>
        <w:t xml:space="preserve"> between cities, nations, and continents, thereby </w:t>
      </w:r>
      <w:r w:rsidRPr="00803A6E">
        <w:rPr>
          <w:rStyle w:val="StyleUnderline"/>
          <w:highlight w:val="cyan"/>
        </w:rPr>
        <w:t xml:space="preserve">threatening </w:t>
      </w:r>
      <w:r w:rsidRPr="00803A6E">
        <w:rPr>
          <w:rStyle w:val="Emphasis"/>
          <w:highlight w:val="cyan"/>
        </w:rPr>
        <w:t>humankind</w:t>
      </w:r>
      <w:r w:rsidRPr="00803A6E">
        <w:rPr>
          <w:color w:val="000000"/>
          <w:sz w:val="16"/>
        </w:rPr>
        <w:t xml:space="preserve"> [10,11,12]. </w:t>
      </w:r>
      <w:r w:rsidRPr="00803A6E">
        <w:rPr>
          <w:color w:val="000000"/>
          <w:u w:val="single"/>
        </w:rPr>
        <w:t xml:space="preserve">It is essential to analyze the </w:t>
      </w:r>
      <w:r w:rsidRPr="00803A6E">
        <w:rPr>
          <w:rStyle w:val="Emphasis"/>
        </w:rPr>
        <w:t>epidemic spread</w:t>
      </w:r>
      <w:r w:rsidRPr="00803A6E">
        <w:rPr>
          <w:rStyle w:val="StyleUnderline"/>
        </w:rPr>
        <w:t xml:space="preserve"> in society to </w:t>
      </w:r>
      <w:r w:rsidRPr="00803A6E">
        <w:rPr>
          <w:rStyle w:val="Emphasis"/>
        </w:rPr>
        <w:t>minimize the damage</w:t>
      </w:r>
      <w:r w:rsidRPr="00803A6E">
        <w:rPr>
          <w:color w:val="000000"/>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 In the present study, we applied an SIR epidemic model to a scale-free network with Monte Carlo simulation to identify the quantitative relationship between infectious diseases and human existence. Our fundamental hypothesis states that </w:t>
      </w:r>
      <w:r w:rsidRPr="00803A6E">
        <w:rPr>
          <w:color w:val="000000"/>
          <w:u w:val="single"/>
        </w:rPr>
        <w:t xml:space="preserve">when the epidemic </w:t>
      </w:r>
      <w:r w:rsidRPr="00803A6E">
        <w:rPr>
          <w:rStyle w:val="Emphasis"/>
        </w:rPr>
        <w:t>spreads</w:t>
      </w:r>
      <w:r w:rsidRPr="00803A6E">
        <w:rPr>
          <w:rStyle w:val="StyleUnderline"/>
        </w:rPr>
        <w:t xml:space="preserve"> to all </w:t>
      </w:r>
      <w:r w:rsidRPr="00803A6E">
        <w:rPr>
          <w:rStyle w:val="Emphasis"/>
        </w:rPr>
        <w:t>nodes</w:t>
      </w:r>
      <w:r w:rsidRPr="00803A6E">
        <w:rPr>
          <w:color w:val="000000"/>
          <w:sz w:val="16"/>
        </w:rPr>
        <w:t xml:space="preserve"> of the network and the fatality rate is 100%, </w:t>
      </w:r>
      <w:r w:rsidRPr="00803A6E">
        <w:rPr>
          <w:color w:val="000000"/>
          <w:u w:val="single"/>
        </w:rPr>
        <w:t>it can increase the</w:t>
      </w:r>
      <w:r w:rsidRPr="00803A6E">
        <w:rPr>
          <w:color w:val="000000"/>
          <w:sz w:val="16"/>
        </w:rPr>
        <w:t xml:space="preserve"> </w:t>
      </w:r>
      <w:r w:rsidRPr="00803A6E">
        <w:rPr>
          <w:rStyle w:val="Emphasis"/>
        </w:rPr>
        <w:t>pandemic risk</w:t>
      </w:r>
      <w:r w:rsidRPr="00803A6E">
        <w:rPr>
          <w:color w:val="000000"/>
          <w:sz w:val="16"/>
        </w:rPr>
        <w:t xml:space="preserve">.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t>
      </w:r>
      <w:r w:rsidRPr="00803A6E">
        <w:rPr>
          <w:color w:val="000000"/>
          <w:u w:val="single"/>
        </w:rPr>
        <w:t>We designed an epi</w:t>
      </w:r>
      <w:r w:rsidRPr="00803A6E">
        <w:rPr>
          <w:rStyle w:val="StyleUnderline"/>
        </w:rPr>
        <w:t xml:space="preserve">demic </w:t>
      </w:r>
      <w:r w:rsidRPr="00803A6E">
        <w:rPr>
          <w:rStyle w:val="Emphasis"/>
        </w:rPr>
        <w:t>simulation process</w:t>
      </w:r>
      <w:r w:rsidRPr="00803A6E">
        <w:rPr>
          <w:color w:val="000000"/>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 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803A6E">
        <w:rPr>
          <w:rStyle w:val="StyleUnderline"/>
        </w:rPr>
        <w:t xml:space="preserve">We adapted the </w:t>
      </w:r>
      <w:r w:rsidRPr="00803A6E">
        <w:rPr>
          <w:rStyle w:val="Emphasis"/>
        </w:rPr>
        <w:t>Monte Carlo method</w:t>
      </w:r>
      <w:r w:rsidRPr="00803A6E">
        <w:rPr>
          <w:rStyle w:val="StyleUnderline"/>
        </w:rPr>
        <w:t xml:space="preserve"> </w:t>
      </w:r>
      <w:r w:rsidRPr="00803A6E">
        <w:rPr>
          <w:color w:val="000000"/>
          <w:u w:val="single"/>
        </w:rPr>
        <w:t>to determine the status of the transition</w:t>
      </w:r>
      <w:r w:rsidRPr="00803A6E">
        <w:rPr>
          <w:color w:val="000000"/>
          <w:sz w:val="16"/>
        </w:rPr>
        <w:t xml:space="preserve"> from the infection node to immunization node. Repeated simulations were performed until a steady state was achieved. (D) For every parameter set, 10,000 simulations were performed. 2.1. Network Generation Based on a Scale-Free Model 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Figure 2. Degree distribution of the scale-free network. We analyzed the degree distribution of the network based on the number of nodes (N) and mean degree (k). 2.2. Epidemic Spreading Based on the SIR Model For the epidemic spreading simulations, we applied an SIR model to the generated scale-free network. The classical SIR model can be expressed by the following nonlinear differential equations [21]: 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 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 2.4. Simulation Parameters 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 3. Results Through our method, we obtained epidemic spreading data with various network and epidemic parameter sets. In the present study, we focused on the case where the epidemic infects all nodes and defined this phenomenon as “extinctive spread”. </w:t>
      </w:r>
      <w:r w:rsidRPr="00803A6E">
        <w:rPr>
          <w:rStyle w:val="StyleUnderline"/>
          <w:highlight w:val="cyan"/>
        </w:rPr>
        <w:t>Diseases causing</w:t>
      </w:r>
      <w:r w:rsidRPr="00803A6E">
        <w:rPr>
          <w:color w:val="000000"/>
          <w:sz w:val="16"/>
          <w:highlight w:val="cyan"/>
        </w:rPr>
        <w:t xml:space="preserve"> </w:t>
      </w:r>
      <w:r w:rsidRPr="00803A6E">
        <w:rPr>
          <w:rStyle w:val="Emphasis"/>
          <w:highlight w:val="cyan"/>
        </w:rPr>
        <w:t>extinctive spread</w:t>
      </w:r>
      <w:r w:rsidRPr="00803A6E">
        <w:rPr>
          <w:rStyle w:val="StyleUnderline"/>
          <w:highlight w:val="cyan"/>
        </w:rPr>
        <w:t xml:space="preserve"> are</w:t>
      </w:r>
      <w:r w:rsidRPr="00803A6E">
        <w:rPr>
          <w:rStyle w:val="StyleUnderline"/>
        </w:rPr>
        <w:t xml:space="preserve"> potential candidates of </w:t>
      </w:r>
      <w:r w:rsidRPr="00803A6E">
        <w:rPr>
          <w:rStyle w:val="StyleUnderline"/>
          <w:highlight w:val="cyan"/>
        </w:rPr>
        <w:t>high</w:t>
      </w:r>
      <w:r w:rsidRPr="00803A6E">
        <w:rPr>
          <w:rStyle w:val="StyleUnderline"/>
        </w:rPr>
        <w:t xml:space="preserve"> pandemic </w:t>
      </w:r>
      <w:r w:rsidRPr="00803A6E">
        <w:rPr>
          <w:rStyle w:val="Emphasis"/>
          <w:highlight w:val="cyan"/>
        </w:rPr>
        <w:t>risk</w:t>
      </w:r>
      <w:r w:rsidRPr="00803A6E">
        <w:rPr>
          <w:color w:val="000000"/>
          <w:sz w:val="16"/>
        </w:rPr>
        <w:t xml:space="preserve">. In the real world, </w:t>
      </w:r>
      <w:r w:rsidRPr="00803A6E">
        <w:rPr>
          <w:color w:val="000000"/>
          <w:u w:val="single"/>
        </w:rPr>
        <w:t>extinctive spreading indicates</w:t>
      </w:r>
      <w:r w:rsidRPr="00803A6E">
        <w:rPr>
          <w:color w:val="000000"/>
          <w:sz w:val="16"/>
        </w:rPr>
        <w:t xml:space="preserve"> that the </w:t>
      </w:r>
      <w:r w:rsidRPr="00803A6E">
        <w:rPr>
          <w:rStyle w:val="StyleUnderline"/>
        </w:rPr>
        <w:t xml:space="preserve">disease will infect </w:t>
      </w:r>
      <w:r w:rsidRPr="00803A6E">
        <w:rPr>
          <w:rStyle w:val="Emphasis"/>
        </w:rPr>
        <w:t>every person</w:t>
      </w:r>
      <w:r w:rsidRPr="00803A6E">
        <w:rPr>
          <w:rStyle w:val="StyleUnderline"/>
        </w:rPr>
        <w:t xml:space="preserve"> in the society</w:t>
      </w:r>
      <w:r w:rsidRPr="00803A6E">
        <w:rPr>
          <w:color w:val="000000"/>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 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 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 4. Discussion </w:t>
      </w:r>
      <w:r w:rsidRPr="00803A6E">
        <w:rPr>
          <w:rStyle w:val="StyleUnderline"/>
        </w:rPr>
        <w:t xml:space="preserve">Many </w:t>
      </w:r>
      <w:r w:rsidRPr="00803A6E">
        <w:rPr>
          <w:rStyle w:val="Emphasis"/>
          <w:highlight w:val="cyan"/>
        </w:rPr>
        <w:t>previous</w:t>
      </w:r>
      <w:r w:rsidRPr="00803A6E">
        <w:rPr>
          <w:rStyle w:val="StyleUnderline"/>
          <w:highlight w:val="cyan"/>
        </w:rPr>
        <w:t xml:space="preserve"> studies</w:t>
      </w:r>
      <w:r w:rsidRPr="00803A6E">
        <w:rPr>
          <w:rStyle w:val="StyleUnderline"/>
        </w:rPr>
        <w:t xml:space="preserve"> have made stochastic SIR models to</w:t>
      </w:r>
      <w:r w:rsidRPr="00803A6E">
        <w:rPr>
          <w:color w:val="000000"/>
          <w:u w:val="single"/>
          <w:shd w:val="clear" w:color="auto" w:fill="FFFFFF" w:themeFill="background1"/>
        </w:rPr>
        <w:t xml:space="preserve"> analyze the dynamics or stability of epidemic diseases</w:t>
      </w:r>
      <w:r w:rsidRPr="00803A6E">
        <w:rPr>
          <w:color w:val="000000"/>
          <w:sz w:val="16"/>
          <w:shd w:val="clear" w:color="auto" w:fill="FFFFFF" w:themeFill="background1"/>
        </w:rPr>
        <w:t xml:space="preserve">. They investigated the distribution of susceptible, infected, and removed populations for specific epidemic disease spreading, such as cholera, SARS, Marburg, and MERS, based on mathematical modelling [52,53,54,55]. </w:t>
      </w:r>
      <w:r w:rsidRPr="00803A6E">
        <w:rPr>
          <w:rStyle w:val="StyleUnderline"/>
        </w:rPr>
        <w:t xml:space="preserve">However, they </w:t>
      </w:r>
      <w:r w:rsidRPr="00803A6E">
        <w:rPr>
          <w:rStyle w:val="StyleUnderline"/>
          <w:highlight w:val="cyan"/>
        </w:rPr>
        <w:t xml:space="preserve">did </w:t>
      </w:r>
      <w:r w:rsidRPr="00803A6E">
        <w:rPr>
          <w:rStyle w:val="Emphasis"/>
          <w:highlight w:val="cyan"/>
        </w:rPr>
        <w:t>not</w:t>
      </w:r>
      <w:r w:rsidRPr="00803A6E">
        <w:rPr>
          <w:rStyle w:val="StyleUnderline"/>
        </w:rPr>
        <w:t xml:space="preserve"> conduct a quantitative assessment of pandemic risk taking into </w:t>
      </w:r>
      <w:r w:rsidRPr="00803A6E">
        <w:rPr>
          <w:rStyle w:val="StyleUnderline"/>
          <w:highlight w:val="cyan"/>
        </w:rPr>
        <w:t xml:space="preserve">account </w:t>
      </w:r>
      <w:r w:rsidRPr="00803A6E">
        <w:rPr>
          <w:rStyle w:val="Emphasis"/>
          <w:highlight w:val="cyan"/>
        </w:rPr>
        <w:t>physical contact</w:t>
      </w:r>
      <w:r w:rsidRPr="00803A6E">
        <w:rPr>
          <w:rStyle w:val="StyleUnderline"/>
          <w:highlight w:val="cyan"/>
        </w:rPr>
        <w:t xml:space="preserve"> between people</w:t>
      </w:r>
      <w:r w:rsidRPr="00803A6E">
        <w:rPr>
          <w:color w:val="000000"/>
          <w:sz w:val="16"/>
          <w:shd w:val="clear" w:color="auto" w:fill="FFFFFF" w:themeFill="background1"/>
        </w:rPr>
        <w:t xml:space="preserve">. To solve this limitation, we performed epidemic spreading simulations by applying an SIR model to scale-free networks with Monte Carlo simulation. In the simulation, </w:t>
      </w:r>
      <w:r w:rsidRPr="00803A6E">
        <w:rPr>
          <w:rStyle w:val="StyleUnderline"/>
        </w:rPr>
        <w:t>we consider various connectivity and disease characteristics</w:t>
      </w:r>
      <w:r w:rsidRPr="00803A6E">
        <w:rPr>
          <w:color w:val="000000"/>
          <w:sz w:val="16"/>
        </w:rPr>
        <w:t xml:space="preserve"> on scale-free networks. For each network and epidemic parameter set, the probability of extinctive spread was calculated. </w:t>
      </w:r>
      <w:r w:rsidRPr="00803A6E">
        <w:rPr>
          <w:rStyle w:val="StyleUnderline"/>
        </w:rPr>
        <w:t xml:space="preserve">The </w:t>
      </w:r>
      <w:r w:rsidRPr="00803A6E">
        <w:rPr>
          <w:rStyle w:val="StyleUnderline"/>
          <w:highlight w:val="cyan"/>
        </w:rPr>
        <w:t>results</w:t>
      </w:r>
      <w:r w:rsidRPr="00803A6E">
        <w:rPr>
          <w:rStyle w:val="StyleUnderline"/>
        </w:rPr>
        <w:t xml:space="preserve"> </w:t>
      </w:r>
      <w:r w:rsidRPr="00803A6E">
        <w:rPr>
          <w:rStyle w:val="Emphasis"/>
          <w:highlight w:val="cyan"/>
        </w:rPr>
        <w:t>reveal</w:t>
      </w:r>
      <w:r w:rsidRPr="00803A6E">
        <w:rPr>
          <w:rStyle w:val="StyleUnderline"/>
        </w:rPr>
        <w:t>ed</w:t>
      </w:r>
      <w:r w:rsidRPr="00803A6E">
        <w:rPr>
          <w:color w:val="000000"/>
          <w:u w:val="single"/>
        </w:rPr>
        <w:t xml:space="preserve"> </w:t>
      </w:r>
      <w:r w:rsidRPr="00803A6E">
        <w:rPr>
          <w:rStyle w:val="StyleUnderline"/>
        </w:rPr>
        <w:t xml:space="preserve">that </w:t>
      </w:r>
      <w:r w:rsidRPr="00803A6E">
        <w:rPr>
          <w:rStyle w:val="Emphasis"/>
          <w:highlight w:val="cyan"/>
        </w:rPr>
        <w:t>certain</w:t>
      </w:r>
      <w:r w:rsidRPr="00803A6E">
        <w:rPr>
          <w:rStyle w:val="Emphasis"/>
        </w:rPr>
        <w:t xml:space="preserve"> infectious </w:t>
      </w:r>
      <w:r w:rsidRPr="00803A6E">
        <w:rPr>
          <w:rStyle w:val="Emphasis"/>
          <w:highlight w:val="cyan"/>
        </w:rPr>
        <w:t>diseases</w:t>
      </w:r>
      <w:r w:rsidRPr="00803A6E">
        <w:rPr>
          <w:rStyle w:val="StyleUnderline"/>
        </w:rPr>
        <w:t xml:space="preserve"> can </w:t>
      </w:r>
      <w:r w:rsidRPr="00803A6E">
        <w:rPr>
          <w:rStyle w:val="StyleUnderline"/>
          <w:highlight w:val="cyan"/>
        </w:rPr>
        <w:t>lead to</w:t>
      </w:r>
      <w:r w:rsidRPr="00803A6E">
        <w:rPr>
          <w:sz w:val="16"/>
        </w:rPr>
        <w:t xml:space="preserve"> extinction</w:t>
      </w:r>
      <w:r w:rsidRPr="00803A6E">
        <w:rPr>
          <w:color w:val="000000"/>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803A6E">
        <w:rPr>
          <w:rStyle w:val="Emphasis"/>
          <w:highlight w:val="cyan"/>
        </w:rPr>
        <w:t>human extinction</w:t>
      </w:r>
      <w:r w:rsidRPr="00803A6E">
        <w:rPr>
          <w:sz w:val="16"/>
        </w:rPr>
        <w:t xml:space="preserve"> is possible</w:t>
      </w:r>
      <w:r w:rsidRPr="00803A6E">
        <w:rPr>
          <w:color w:val="000000"/>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 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 5. Conclusions In this study, we analyzed the risk of epidemic diseases by creating an epidemic simulation on a scale-free network. </w:t>
      </w:r>
      <w:r w:rsidRPr="00803A6E">
        <w:rPr>
          <w:sz w:val="16"/>
        </w:rPr>
        <w:t>Based on the</w:t>
      </w:r>
      <w:r w:rsidRPr="00803A6E">
        <w:rPr>
          <w:color w:val="000000"/>
          <w:sz w:val="16"/>
        </w:rPr>
        <w:t xml:space="preserve"> </w:t>
      </w:r>
      <w:r w:rsidRPr="00803A6E">
        <w:rPr>
          <w:rStyle w:val="Emphasis"/>
        </w:rPr>
        <w:t>simulation results</w:t>
      </w:r>
      <w:r w:rsidRPr="00803A6E">
        <w:rPr>
          <w:color w:val="000000"/>
          <w:sz w:val="16"/>
        </w:rPr>
        <w:t xml:space="preserve"> for various epidemic parameters, </w:t>
      </w:r>
      <w:r w:rsidRPr="00803A6E">
        <w:rPr>
          <w:sz w:val="16"/>
        </w:rPr>
        <w:t>we</w:t>
      </w:r>
      <w:r w:rsidRPr="00803A6E">
        <w:rPr>
          <w:color w:val="000000"/>
          <w:sz w:val="16"/>
        </w:rPr>
        <w:t xml:space="preserve"> </w:t>
      </w:r>
      <w:r w:rsidRPr="00803A6E">
        <w:rPr>
          <w:rStyle w:val="Emphasis"/>
        </w:rPr>
        <w:t>confirmed</w:t>
      </w:r>
      <w:r w:rsidRPr="00803A6E">
        <w:rPr>
          <w:color w:val="000000"/>
          <w:sz w:val="16"/>
        </w:rPr>
        <w:t xml:space="preserve"> that </w:t>
      </w:r>
      <w:r w:rsidRPr="00803A6E">
        <w:rPr>
          <w:rStyle w:val="StyleUnderline"/>
        </w:rPr>
        <w:t xml:space="preserve">certain infectious </w:t>
      </w:r>
      <w:r w:rsidRPr="00803A6E">
        <w:rPr>
          <w:rStyle w:val="Emphasis"/>
        </w:rPr>
        <w:t>diseases</w:t>
      </w:r>
      <w:r w:rsidRPr="00803A6E">
        <w:rPr>
          <w:rStyle w:val="StyleUnderline"/>
        </w:rPr>
        <w:t xml:space="preserve"> can lead to </w:t>
      </w:r>
      <w:r w:rsidRPr="00803A6E">
        <w:rPr>
          <w:rStyle w:val="Emphasis"/>
        </w:rPr>
        <w:t>extinction</w:t>
      </w:r>
      <w:r w:rsidRPr="00803A6E">
        <w:rPr>
          <w:color w:val="000000"/>
          <w:sz w:val="16"/>
        </w:rPr>
        <w:t xml:space="preserve"> and can be prevented by minimizing human contact. We believe that </w:t>
      </w:r>
      <w:r w:rsidRPr="00803A6E">
        <w:rPr>
          <w:sz w:val="16"/>
        </w:rPr>
        <w:t>identifying potential candidate diseases that may lead to human extinction is crucial in addressing epidemic prevention activities such as quarantine.</w:t>
      </w:r>
    </w:p>
    <w:p w14:paraId="3D1EDA91" w14:textId="77777777" w:rsidR="009849B4" w:rsidRDefault="009849B4" w:rsidP="009849B4">
      <w:pPr>
        <w:pStyle w:val="Heading3"/>
      </w:pPr>
      <w:r>
        <w:t>2NC---L---O/V</w:t>
      </w:r>
    </w:p>
    <w:p w14:paraId="008C01E2" w14:textId="77777777" w:rsidR="009849B4" w:rsidRDefault="009849B4" w:rsidP="009849B4">
      <w:pPr>
        <w:pStyle w:val="Heading4"/>
      </w:pPr>
      <w:r>
        <w:t xml:space="preserve">1. </w:t>
      </w:r>
      <w:r w:rsidRPr="005B2E55">
        <w:rPr>
          <w:u w:val="single"/>
        </w:rPr>
        <w:t>Dems</w:t>
      </w:r>
      <w:r>
        <w:t xml:space="preserve"> </w:t>
      </w:r>
      <w:r>
        <w:rPr>
          <w:u w:val="single"/>
        </w:rPr>
        <w:t>leverage</w:t>
      </w:r>
      <w:r>
        <w:t xml:space="preserve"> shutdown threat for </w:t>
      </w:r>
      <w:r w:rsidRPr="005B2E55">
        <w:rPr>
          <w:u w:val="single"/>
        </w:rPr>
        <w:t>healthcare</w:t>
      </w:r>
      <w:r>
        <w:t xml:space="preserve"> </w:t>
      </w:r>
      <w:r w:rsidRPr="005B2E55">
        <w:rPr>
          <w:u w:val="single"/>
        </w:rPr>
        <w:t>subsidies</w:t>
      </w:r>
      <w:r>
        <w:t>.</w:t>
      </w:r>
    </w:p>
    <w:p w14:paraId="1630E6B6" w14:textId="77777777" w:rsidR="009849B4" w:rsidRPr="00720A27" w:rsidRDefault="009849B4" w:rsidP="009849B4">
      <w:r w:rsidRPr="00720A27">
        <w:rPr>
          <w:rStyle w:val="Style13ptBold"/>
        </w:rPr>
        <w:t>PF 9-21</w:t>
      </w:r>
      <w:r>
        <w:t xml:space="preserve"> [Political Fiber, Sept 21 2025. Political Fiber “</w:t>
      </w:r>
      <w:r w:rsidRPr="00720A27">
        <w:t>Democratic Leadership Stakes Political Capital on Government Funding Standoff</w:t>
      </w:r>
      <w:r>
        <w:t xml:space="preserve">” </w:t>
      </w:r>
      <w:r w:rsidRPr="00720A27">
        <w:t>https://www.politicalfiber.com/policy-politics/democratic-leadership-stakes-political-capital-on-government-funding-standoff/8587/</w:t>
      </w:r>
      <w:r>
        <w:t xml:space="preserve"> // </w:t>
      </w:r>
      <w:r>
        <w:rPr>
          <w:i/>
        </w:rPr>
        <w:t>q.c.</w:t>
      </w:r>
      <w:r>
        <w:t>]</w:t>
      </w:r>
    </w:p>
    <w:p w14:paraId="6D0FA304" w14:textId="77777777" w:rsidR="009849B4" w:rsidRPr="00720A27" w:rsidRDefault="009849B4" w:rsidP="009849B4">
      <w:pPr>
        <w:rPr>
          <w:sz w:val="12"/>
        </w:rPr>
      </w:pPr>
      <w:r w:rsidRPr="00720A27">
        <w:rPr>
          <w:rStyle w:val="StyleUnderline"/>
        </w:rPr>
        <w:t xml:space="preserve">Senate Minority Leader Chuck </w:t>
      </w:r>
      <w:r w:rsidRPr="00720A27">
        <w:rPr>
          <w:rStyle w:val="Emphasis"/>
          <w:highlight w:val="cyan"/>
        </w:rPr>
        <w:t>Schumer</w:t>
      </w:r>
      <w:r w:rsidRPr="00720A27">
        <w:rPr>
          <w:rStyle w:val="StyleUnderline"/>
          <w:highlight w:val="cyan"/>
        </w:rPr>
        <w:t xml:space="preserve"> and </w:t>
      </w:r>
      <w:r w:rsidRPr="00720A27">
        <w:rPr>
          <w:rStyle w:val="Emphasis"/>
          <w:highlight w:val="cyan"/>
        </w:rPr>
        <w:t>Dem</w:t>
      </w:r>
      <w:r w:rsidRPr="00720A27">
        <w:rPr>
          <w:rStyle w:val="StyleUnderline"/>
        </w:rPr>
        <w:t xml:space="preserve">ocratic </w:t>
      </w:r>
      <w:r w:rsidRPr="00720A27">
        <w:rPr>
          <w:rStyle w:val="Emphasis"/>
          <w:highlight w:val="cyan"/>
        </w:rPr>
        <w:t>leadership</w:t>
      </w:r>
      <w:r w:rsidRPr="00516383">
        <w:rPr>
          <w:rStyle w:val="StyleUnderline"/>
        </w:rPr>
        <w:t xml:space="preserve"> are </w:t>
      </w:r>
      <w:r w:rsidRPr="00720A27">
        <w:rPr>
          <w:rStyle w:val="StyleUnderline"/>
          <w:highlight w:val="cyan"/>
        </w:rPr>
        <w:t>preparing for</w:t>
      </w:r>
      <w:r w:rsidRPr="00720A27">
        <w:rPr>
          <w:rStyle w:val="StyleUnderline"/>
        </w:rPr>
        <w:t xml:space="preserve"> a </w:t>
      </w:r>
      <w:r w:rsidRPr="00720A27">
        <w:rPr>
          <w:rStyle w:val="Emphasis"/>
          <w:highlight w:val="cyan"/>
        </w:rPr>
        <w:t>confrontation</w:t>
      </w:r>
      <w:r w:rsidRPr="00720A27">
        <w:rPr>
          <w:rStyle w:val="Emphasis"/>
        </w:rPr>
        <w:t>al</w:t>
      </w:r>
      <w:r w:rsidRPr="00720A27">
        <w:rPr>
          <w:rStyle w:val="StyleUnderline"/>
        </w:rPr>
        <w:t xml:space="preserve"> approach </w:t>
      </w:r>
      <w:r w:rsidRPr="00720A27">
        <w:rPr>
          <w:rStyle w:val="StyleUnderline"/>
          <w:highlight w:val="cyan"/>
        </w:rPr>
        <w:t>with</w:t>
      </w:r>
      <w:r w:rsidRPr="00720A27">
        <w:rPr>
          <w:sz w:val="12"/>
        </w:rPr>
        <w:t xml:space="preserve"> President Donald </w:t>
      </w:r>
      <w:r w:rsidRPr="00720A27">
        <w:rPr>
          <w:rStyle w:val="StyleUnderline"/>
          <w:highlight w:val="cyan"/>
        </w:rPr>
        <w:t>Trump over</w:t>
      </w:r>
      <w:r w:rsidRPr="00720A27">
        <w:rPr>
          <w:rStyle w:val="StyleUnderline"/>
        </w:rPr>
        <w:t xml:space="preserve"> upcoming government </w:t>
      </w:r>
      <w:r w:rsidRPr="00720A27">
        <w:rPr>
          <w:rStyle w:val="Emphasis"/>
          <w:highlight w:val="cyan"/>
        </w:rPr>
        <w:t>funding negotiations</w:t>
      </w:r>
      <w:r w:rsidRPr="00720A27">
        <w:rPr>
          <w:sz w:val="12"/>
        </w:rPr>
        <w:t xml:space="preserve">, </w:t>
      </w:r>
      <w:r w:rsidRPr="00720A27">
        <w:rPr>
          <w:rStyle w:val="StyleUnderline"/>
          <w:highlight w:val="cyan"/>
        </w:rPr>
        <w:t xml:space="preserve">placing </w:t>
      </w:r>
      <w:r w:rsidRPr="00720A27">
        <w:rPr>
          <w:rStyle w:val="Emphasis"/>
          <w:highlight w:val="cyan"/>
        </w:rPr>
        <w:t>significant</w:t>
      </w:r>
      <w:r w:rsidRPr="00720A27">
        <w:rPr>
          <w:rStyle w:val="StyleUnderline"/>
          <w:highlight w:val="cyan"/>
        </w:rPr>
        <w:t xml:space="preserve"> </w:t>
      </w:r>
      <w:r w:rsidRPr="00720A27">
        <w:rPr>
          <w:rStyle w:val="Emphasis"/>
          <w:highlight w:val="cyan"/>
        </w:rPr>
        <w:t>p</w:t>
      </w:r>
      <w:r w:rsidRPr="00720A27">
        <w:rPr>
          <w:rStyle w:val="StyleUnderline"/>
        </w:rPr>
        <w:t xml:space="preserve">olitical </w:t>
      </w:r>
      <w:r w:rsidRPr="00720A27">
        <w:rPr>
          <w:rStyle w:val="Emphasis"/>
          <w:highlight w:val="cyan"/>
        </w:rPr>
        <w:t>c</w:t>
      </w:r>
      <w:r w:rsidRPr="00720A27">
        <w:rPr>
          <w:rStyle w:val="StyleUnderline"/>
        </w:rPr>
        <w:t xml:space="preserve">apital </w:t>
      </w:r>
      <w:r w:rsidRPr="00516383">
        <w:rPr>
          <w:rStyle w:val="StyleUnderline"/>
          <w:highlight w:val="cyan"/>
        </w:rPr>
        <w:t xml:space="preserve">on a </w:t>
      </w:r>
      <w:r w:rsidRPr="00516383">
        <w:rPr>
          <w:rStyle w:val="Emphasis"/>
          <w:highlight w:val="cyan"/>
        </w:rPr>
        <w:t>shutdown standoff</w:t>
      </w:r>
      <w:r w:rsidRPr="00516383">
        <w:rPr>
          <w:rStyle w:val="StyleUnderline"/>
          <w:highlight w:val="cyan"/>
        </w:rPr>
        <w:t xml:space="preserve"> centered around</w:t>
      </w:r>
      <w:r w:rsidRPr="00720A27">
        <w:rPr>
          <w:rStyle w:val="StyleUnderline"/>
        </w:rPr>
        <w:t xml:space="preserve"> </w:t>
      </w:r>
      <w:r w:rsidRPr="00720A27">
        <w:rPr>
          <w:rStyle w:val="Emphasis"/>
        </w:rPr>
        <w:t>healthcare subsidies</w:t>
      </w:r>
      <w:r w:rsidRPr="00720A27">
        <w:rPr>
          <w:sz w:val="12"/>
        </w:rPr>
        <w:t>.</w:t>
      </w:r>
    </w:p>
    <w:p w14:paraId="3AEDDB63" w14:textId="62FB0026" w:rsidR="009849B4" w:rsidRPr="009849B4" w:rsidRDefault="009849B4" w:rsidP="009849B4">
      <w:pPr>
        <w:rPr>
          <w:sz w:val="12"/>
        </w:rPr>
      </w:pPr>
      <w:r w:rsidRPr="00720A27">
        <w:rPr>
          <w:sz w:val="12"/>
        </w:rPr>
        <w:t xml:space="preserve">With federal operations potentially halting without congressional action, </w:t>
      </w:r>
      <w:r w:rsidRPr="00720A27">
        <w:rPr>
          <w:rStyle w:val="StyleUnderline"/>
        </w:rPr>
        <w:t xml:space="preserve">Democratic leaders are </w:t>
      </w:r>
      <w:r w:rsidRPr="008469A9">
        <w:rPr>
          <w:rStyle w:val="Emphasis"/>
        </w:rPr>
        <w:t>demanding</w:t>
      </w:r>
      <w:r w:rsidRPr="008469A9">
        <w:rPr>
          <w:rStyle w:val="StyleUnderline"/>
        </w:rPr>
        <w:t xml:space="preserve"> Republican </w:t>
      </w:r>
      <w:r w:rsidRPr="008469A9">
        <w:rPr>
          <w:rStyle w:val="Emphasis"/>
        </w:rPr>
        <w:t>commitment</w:t>
      </w:r>
      <w:r w:rsidRPr="008469A9">
        <w:rPr>
          <w:rStyle w:val="StyleUnderline"/>
        </w:rPr>
        <w:t xml:space="preserve"> to </w:t>
      </w:r>
      <w:r w:rsidRPr="00516383">
        <w:rPr>
          <w:rStyle w:val="StyleUnderline"/>
          <w:highlight w:val="cyan"/>
        </w:rPr>
        <w:t>billions in</w:t>
      </w:r>
      <w:r w:rsidRPr="00720A27">
        <w:rPr>
          <w:rStyle w:val="StyleUnderline"/>
        </w:rPr>
        <w:t xml:space="preserve"> enhanced </w:t>
      </w:r>
      <w:r w:rsidRPr="00516383">
        <w:rPr>
          <w:rStyle w:val="Emphasis"/>
          <w:highlight w:val="cyan"/>
        </w:rPr>
        <w:t>A</w:t>
      </w:r>
      <w:r w:rsidRPr="00720A27">
        <w:rPr>
          <w:rStyle w:val="StyleUnderline"/>
        </w:rPr>
        <w:t xml:space="preserve">ffordable </w:t>
      </w:r>
      <w:r w:rsidRPr="00516383">
        <w:rPr>
          <w:rStyle w:val="Emphasis"/>
          <w:highlight w:val="cyan"/>
        </w:rPr>
        <w:t>C</w:t>
      </w:r>
      <w:r w:rsidRPr="00720A27">
        <w:rPr>
          <w:rStyle w:val="StyleUnderline"/>
        </w:rPr>
        <w:t xml:space="preserve">are </w:t>
      </w:r>
      <w:r w:rsidRPr="00516383">
        <w:rPr>
          <w:rStyle w:val="Emphasis"/>
          <w:highlight w:val="cyan"/>
        </w:rPr>
        <w:t>A</w:t>
      </w:r>
      <w:r w:rsidRPr="00720A27">
        <w:rPr>
          <w:rStyle w:val="StyleUnderline"/>
        </w:rPr>
        <w:t xml:space="preserve">ct </w:t>
      </w:r>
      <w:r w:rsidRPr="00516383">
        <w:rPr>
          <w:rStyle w:val="Emphasis"/>
          <w:highlight w:val="cyan"/>
        </w:rPr>
        <w:t>subsidies</w:t>
      </w:r>
      <w:r w:rsidRPr="00720A27">
        <w:rPr>
          <w:rStyle w:val="StyleUnderline"/>
        </w:rPr>
        <w:t xml:space="preserve"> set to expire at year’s end</w:t>
      </w:r>
      <w:r w:rsidRPr="00720A27">
        <w:rPr>
          <w:sz w:val="12"/>
        </w:rPr>
        <w:t>. This aggressive stance represents a calculated risk that could either force meaningful concessions or backfire spectacularly.</w:t>
      </w:r>
    </w:p>
    <w:p w14:paraId="520639EF" w14:textId="77777777" w:rsidR="009849B4" w:rsidRPr="00CA60EB" w:rsidRDefault="009849B4" w:rsidP="009849B4">
      <w:pPr>
        <w:pStyle w:val="Heading4"/>
      </w:pPr>
      <w:r>
        <w:t xml:space="preserve">2. </w:t>
      </w:r>
      <w:r w:rsidRPr="00CA60EB">
        <w:t xml:space="preserve">Plan </w:t>
      </w:r>
      <w:r>
        <w:rPr>
          <w:u w:val="single"/>
        </w:rPr>
        <w:t>kills</w:t>
      </w:r>
      <w:r>
        <w:t xml:space="preserve"> any PC to </w:t>
      </w:r>
      <w:r>
        <w:rPr>
          <w:u w:val="single"/>
        </w:rPr>
        <w:t>continue</w:t>
      </w:r>
      <w:r w:rsidRPr="00CA60EB">
        <w:t xml:space="preserve">. </w:t>
      </w:r>
    </w:p>
    <w:p w14:paraId="53E95EEA" w14:textId="77777777" w:rsidR="009849B4" w:rsidRPr="00CA60EB" w:rsidRDefault="009849B4" w:rsidP="009849B4">
      <w:r w:rsidRPr="00380898">
        <w:rPr>
          <w:rStyle w:val="Style13ptBold"/>
        </w:rPr>
        <w:t>Kishi 25</w:t>
      </w:r>
      <w:r>
        <w:t xml:space="preserve"> [Daniel; </w:t>
      </w:r>
      <w:r w:rsidRPr="00CA60EB">
        <w:t>Policy advisor at American Compass. “Can American Labor Law Be Renewed?” Commonplace</w:t>
      </w:r>
      <w:r>
        <w:t xml:space="preserve">, </w:t>
      </w:r>
      <w:r w:rsidRPr="00380898">
        <w:t>https://www.commonplace.org/p/can-american-labor-law-be-renewed</w:t>
      </w:r>
      <w:r>
        <w:t>, pbr]</w:t>
      </w:r>
    </w:p>
    <w:p w14:paraId="3AEB0FB9" w14:textId="77777777" w:rsidR="009849B4" w:rsidRPr="00CA60EB" w:rsidRDefault="009849B4" w:rsidP="009849B4">
      <w:pPr>
        <w:rPr>
          <w:sz w:val="16"/>
        </w:rPr>
      </w:pPr>
      <w:r w:rsidRPr="00CA60EB">
        <w:rPr>
          <w:sz w:val="16"/>
        </w:rPr>
        <w:t xml:space="preserve">To honor the trust working-class Americans have placed in their party, and to cement them as a permanent part of their coalition, they should do what </w:t>
      </w:r>
      <w:r w:rsidRPr="00CA60EB">
        <w:rPr>
          <w:rStyle w:val="StyleUnderline"/>
          <w:highlight w:val="cyan"/>
        </w:rPr>
        <w:t>Democrats</w:t>
      </w:r>
      <w:r w:rsidRPr="00CA60EB">
        <w:rPr>
          <w:sz w:val="16"/>
        </w:rPr>
        <w:t xml:space="preserve"> have </w:t>
      </w:r>
      <w:r w:rsidRPr="00CA60EB">
        <w:rPr>
          <w:rStyle w:val="StyleUnderline"/>
          <w:highlight w:val="cyan"/>
        </w:rPr>
        <w:t>failed</w:t>
      </w:r>
      <w:r w:rsidRPr="00CA60EB">
        <w:rPr>
          <w:sz w:val="16"/>
        </w:rPr>
        <w:t xml:space="preserve"> to do—</w:t>
      </w:r>
      <w:r w:rsidRPr="00CA60EB">
        <w:rPr>
          <w:rStyle w:val="StyleUnderline"/>
          <w:highlight w:val="cyan"/>
        </w:rPr>
        <w:t>and</w:t>
      </w:r>
      <w:r w:rsidRPr="00CA60EB">
        <w:rPr>
          <w:sz w:val="16"/>
        </w:rPr>
        <w:t xml:space="preserve"> what </w:t>
      </w:r>
      <w:r w:rsidRPr="00CA60EB">
        <w:rPr>
          <w:rStyle w:val="StyleUnderline"/>
        </w:rPr>
        <w:t xml:space="preserve">the </w:t>
      </w:r>
      <w:r w:rsidRPr="00CA60EB">
        <w:rPr>
          <w:rStyle w:val="StyleUnderline"/>
          <w:highlight w:val="cyan"/>
        </w:rPr>
        <w:t>Republican Party</w:t>
      </w:r>
      <w:r w:rsidRPr="00CA60EB">
        <w:rPr>
          <w:sz w:val="16"/>
        </w:rPr>
        <w:t xml:space="preserve"> of yesteryear </w:t>
      </w:r>
      <w:r w:rsidRPr="00CA60EB">
        <w:rPr>
          <w:rStyle w:val="StyleUnderline"/>
        </w:rPr>
        <w:t>was</w:t>
      </w:r>
      <w:r w:rsidRPr="00CA60EB">
        <w:rPr>
          <w:sz w:val="16"/>
        </w:rPr>
        <w:t xml:space="preserve"> </w:t>
      </w:r>
      <w:r w:rsidRPr="00CA60EB">
        <w:rPr>
          <w:rStyle w:val="Emphasis"/>
          <w:highlight w:val="cyan"/>
        </w:rPr>
        <w:t>actively</w:t>
      </w:r>
      <w:r w:rsidRPr="00CA60EB">
        <w:rPr>
          <w:sz w:val="16"/>
          <w:highlight w:val="cyan"/>
        </w:rPr>
        <w:t xml:space="preserve"> </w:t>
      </w:r>
      <w:r w:rsidRPr="00CA60EB">
        <w:rPr>
          <w:rStyle w:val="Emphasis"/>
          <w:highlight w:val="cyan"/>
        </w:rPr>
        <w:t>hostile to</w:t>
      </w:r>
      <w:r w:rsidRPr="00CA60EB">
        <w:rPr>
          <w:sz w:val="16"/>
          <w:highlight w:val="cyan"/>
        </w:rPr>
        <w:t>:</w:t>
      </w:r>
      <w:r w:rsidRPr="00CA60EB">
        <w:rPr>
          <w:sz w:val="16"/>
        </w:rPr>
        <w:t xml:space="preserve"> enact </w:t>
      </w:r>
      <w:r w:rsidRPr="00CA60EB">
        <w:rPr>
          <w:rStyle w:val="Emphasis"/>
          <w:highlight w:val="cyan"/>
        </w:rPr>
        <w:t>bipartisan labor reform</w:t>
      </w:r>
      <w:r w:rsidRPr="00CA60EB">
        <w:rPr>
          <w:sz w:val="16"/>
        </w:rPr>
        <w:t xml:space="preserve"> that the working class supports.</w:t>
      </w:r>
    </w:p>
    <w:p w14:paraId="66C70871" w14:textId="77777777" w:rsidR="009849B4" w:rsidRPr="00CA60EB" w:rsidRDefault="009849B4" w:rsidP="009849B4">
      <w:pPr>
        <w:rPr>
          <w:rStyle w:val="StyleUnderline"/>
        </w:rPr>
      </w:pPr>
      <w:r w:rsidRPr="00CA60EB">
        <w:rPr>
          <w:sz w:val="16"/>
        </w:rPr>
        <w:t xml:space="preserve">Whatever one’s view of the matter, </w:t>
      </w:r>
      <w:r w:rsidRPr="00CA60EB">
        <w:rPr>
          <w:rStyle w:val="StyleUnderline"/>
        </w:rPr>
        <w:t xml:space="preserve">few would dispute that </w:t>
      </w:r>
      <w:r w:rsidRPr="00CA60EB">
        <w:rPr>
          <w:rStyle w:val="Emphasis"/>
          <w:highlight w:val="cyan"/>
        </w:rPr>
        <w:t>American labor law</w:t>
      </w:r>
      <w:r w:rsidRPr="00CA60EB">
        <w:rPr>
          <w:rStyle w:val="StyleUnderline"/>
          <w:highlight w:val="cyan"/>
        </w:rPr>
        <w:t xml:space="preserve"> is</w:t>
      </w:r>
      <w:r w:rsidRPr="00CA60EB">
        <w:rPr>
          <w:rStyle w:val="StyleUnderline"/>
        </w:rPr>
        <w:t xml:space="preserve"> </w:t>
      </w:r>
      <w:r w:rsidRPr="00CA60EB">
        <w:rPr>
          <w:rStyle w:val="Emphasis"/>
          <w:highlight w:val="cyan"/>
        </w:rPr>
        <w:t>ossified</w:t>
      </w:r>
      <w:r w:rsidRPr="00CA60EB">
        <w:rPr>
          <w:rStyle w:val="StyleUnderline"/>
        </w:rPr>
        <w:t>.</w:t>
      </w:r>
    </w:p>
    <w:p w14:paraId="7C9BC7E4" w14:textId="77777777" w:rsidR="009849B4" w:rsidRPr="00CA60EB" w:rsidRDefault="009849B4" w:rsidP="009849B4">
      <w:pPr>
        <w:rPr>
          <w:sz w:val="16"/>
        </w:rPr>
      </w:pPr>
      <w:r w:rsidRPr="00CA60EB">
        <w:rPr>
          <w:sz w:val="16"/>
        </w:rPr>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7F5064CB" w14:textId="77777777" w:rsidR="009849B4" w:rsidRPr="00CA60EB" w:rsidRDefault="009849B4" w:rsidP="009849B4">
      <w:r w:rsidRPr="00CA60EB">
        <w:rPr>
          <w:sz w:val="16"/>
        </w:rPr>
        <w:t xml:space="preserve">Despite substantial changes to the U.S. economy in the intervening nine decades, </w:t>
      </w:r>
      <w:r w:rsidRPr="00CA60EB">
        <w:rPr>
          <w:rStyle w:val="Emphasis"/>
        </w:rPr>
        <w:t>Congress</w:t>
      </w:r>
      <w:r w:rsidRPr="00CA60EB">
        <w:rPr>
          <w:rStyle w:val="StyleUnderline"/>
        </w:rPr>
        <w:t xml:space="preserve"> has enacted </w:t>
      </w:r>
      <w:r w:rsidRPr="00CA60EB">
        <w:rPr>
          <w:rStyle w:val="Emphasis"/>
        </w:rPr>
        <w:t>only two</w:t>
      </w:r>
      <w:r w:rsidRPr="00CA60EB">
        <w:rPr>
          <w:rStyle w:val="StyleUnderline"/>
        </w:rPr>
        <w:t xml:space="preserve"> major </w:t>
      </w:r>
      <w:r w:rsidRPr="00CA60EB">
        <w:rPr>
          <w:rStyle w:val="Emphasis"/>
        </w:rPr>
        <w:t>amendments</w:t>
      </w:r>
      <w:r w:rsidRPr="00CA60EB">
        <w:rPr>
          <w:sz w:val="16"/>
        </w:rPr>
        <w:t xml:space="preserve"> </w:t>
      </w:r>
      <w:r w:rsidRPr="00CA60EB">
        <w:rPr>
          <w:rStyle w:val="StyleUnderline"/>
        </w:rPr>
        <w:t xml:space="preserve">to the </w:t>
      </w:r>
      <w:r w:rsidRPr="00CA60EB">
        <w:rPr>
          <w:rStyle w:val="Emphasis"/>
        </w:rPr>
        <w:t>NLRA</w:t>
      </w:r>
      <w:r w:rsidRPr="00CA60EB">
        <w:rPr>
          <w:sz w:val="16"/>
        </w:rPr>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4A37C066" w14:textId="77777777" w:rsidR="009849B4" w:rsidRPr="00CA60EB" w:rsidRDefault="009849B4" w:rsidP="009849B4">
      <w:pPr>
        <w:rPr>
          <w:sz w:val="16"/>
        </w:rPr>
      </w:pPr>
      <w:r w:rsidRPr="00CA60EB">
        <w:rPr>
          <w:sz w:val="16"/>
        </w:rPr>
        <w:t>Although other factors—including international labor arbitrage and excessive union politicking—have been contributing factors,</w:t>
      </w:r>
      <w:r w:rsidRPr="00CA60EB">
        <w:t xml:space="preserve"> </w:t>
      </w:r>
      <w:r w:rsidRPr="00CA60EB">
        <w:rPr>
          <w:u w:val="single"/>
        </w:rPr>
        <w:t xml:space="preserve">the labor movement points to </w:t>
      </w:r>
      <w:r w:rsidRPr="00CA60EB">
        <w:rPr>
          <w:rStyle w:val="Emphasis"/>
          <w:highlight w:val="cyan"/>
        </w:rPr>
        <w:t>Congress’s inability</w:t>
      </w:r>
      <w:r w:rsidRPr="00CA60EB">
        <w:rPr>
          <w:highlight w:val="cyan"/>
          <w:u w:val="single"/>
        </w:rPr>
        <w:t xml:space="preserve"> to amend </w:t>
      </w:r>
      <w:r w:rsidRPr="00CA60EB">
        <w:rPr>
          <w:u w:val="single"/>
        </w:rPr>
        <w:t xml:space="preserve">the </w:t>
      </w:r>
      <w:r w:rsidRPr="00CA60EB">
        <w:rPr>
          <w:rStyle w:val="Emphasis"/>
          <w:highlight w:val="cyan"/>
        </w:rPr>
        <w:t>labor law</w:t>
      </w:r>
      <w:r w:rsidRPr="00CA60EB">
        <w:t xml:space="preserve"> </w:t>
      </w:r>
      <w:r w:rsidRPr="00CA60EB">
        <w:rPr>
          <w:highlight w:val="cyan"/>
          <w:u w:val="single"/>
        </w:rPr>
        <w:t>in</w:t>
      </w:r>
      <w:r w:rsidRPr="00CA60EB">
        <w:rPr>
          <w:u w:val="single"/>
        </w:rPr>
        <w:t xml:space="preserve"> </w:t>
      </w:r>
      <w:r w:rsidRPr="00CA60EB">
        <w:rPr>
          <w:rStyle w:val="Emphasis"/>
        </w:rPr>
        <w:t xml:space="preserve">more than </w:t>
      </w:r>
      <w:r w:rsidRPr="00CA60EB">
        <w:rPr>
          <w:rStyle w:val="Emphasis"/>
          <w:highlight w:val="cyan"/>
        </w:rPr>
        <w:t>two generations</w:t>
      </w:r>
      <w:r w:rsidRPr="00CA60EB">
        <w:rPr>
          <w:u w:val="single"/>
        </w:rPr>
        <w:t xml:space="preserve"> and its failure to combat employers’ anti-union tactics as the </w:t>
      </w:r>
      <w:r w:rsidRPr="00CA60EB">
        <w:rPr>
          <w:rStyle w:val="Emphasis"/>
        </w:rPr>
        <w:t>principal reason</w:t>
      </w:r>
      <w:r w:rsidRPr="00CA60EB">
        <w:rPr>
          <w:u w:val="single"/>
        </w:rPr>
        <w:t xml:space="preserve"> union density declined</w:t>
      </w:r>
      <w:r w:rsidRPr="00CA60EB">
        <w:rPr>
          <w:sz w:val="16"/>
        </w:rPr>
        <w:t xml:space="preserve">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57DCDE3F" w14:textId="77777777" w:rsidR="009849B4" w:rsidRPr="00CA60EB" w:rsidRDefault="009849B4" w:rsidP="009849B4">
      <w:pPr>
        <w:rPr>
          <w:u w:val="single"/>
        </w:rPr>
      </w:pPr>
      <w:r w:rsidRPr="00CA60EB">
        <w:rPr>
          <w:u w:val="single"/>
        </w:rPr>
        <w:t>Can American labor law be renewed</w:t>
      </w:r>
      <w:r w:rsidRPr="00CA60EB">
        <w:rPr>
          <w:sz w:val="12"/>
        </w:rPr>
        <w:t>?</w:t>
      </w:r>
      <w:r w:rsidRPr="00CA60EB">
        <w:rPr>
          <w:u w:val="single"/>
        </w:rPr>
        <w:t xml:space="preserve"> If the past is </w:t>
      </w:r>
      <w:r w:rsidRPr="00CA60EB">
        <w:rPr>
          <w:rStyle w:val="Emphasis"/>
        </w:rPr>
        <w:t>prologue</w:t>
      </w:r>
      <w:r w:rsidRPr="00CA60EB">
        <w:rPr>
          <w:u w:val="single"/>
        </w:rPr>
        <w:t xml:space="preserve">, </w:t>
      </w:r>
      <w:r w:rsidRPr="00CA60EB">
        <w:rPr>
          <w:rStyle w:val="Emphasis"/>
          <w:highlight w:val="cyan"/>
        </w:rPr>
        <w:t>reform efforts</w:t>
      </w:r>
      <w:r w:rsidRPr="00CA60EB">
        <w:rPr>
          <w:highlight w:val="cyan"/>
          <w:u w:val="single"/>
        </w:rPr>
        <w:t xml:space="preserve"> </w:t>
      </w:r>
      <w:r w:rsidRPr="00CA60EB">
        <w:rPr>
          <w:u w:val="single"/>
        </w:rPr>
        <w:t xml:space="preserve">will </w:t>
      </w:r>
      <w:r w:rsidRPr="00CA60EB">
        <w:rPr>
          <w:highlight w:val="cyan"/>
          <w:u w:val="single"/>
        </w:rPr>
        <w:t xml:space="preserve">face an </w:t>
      </w:r>
      <w:r w:rsidRPr="00CA60EB">
        <w:rPr>
          <w:rStyle w:val="Emphasis"/>
          <w:sz w:val="28"/>
          <w:highlight w:val="cyan"/>
        </w:rPr>
        <w:t>uphill battle</w:t>
      </w:r>
      <w:r w:rsidRPr="00CA60EB">
        <w:rPr>
          <w:highlight w:val="cyan"/>
          <w:u w:val="single"/>
        </w:rPr>
        <w:t>.</w:t>
      </w:r>
      <w:r w:rsidRPr="00CA60EB">
        <w:rPr>
          <w:u w:val="single"/>
        </w:rPr>
        <w:t xml:space="preserve"> </w:t>
      </w:r>
    </w:p>
    <w:p w14:paraId="4F4704E1" w14:textId="77777777" w:rsidR="009849B4" w:rsidRPr="00CA60EB" w:rsidRDefault="009849B4" w:rsidP="009849B4">
      <w:pPr>
        <w:rPr>
          <w:sz w:val="16"/>
        </w:rPr>
      </w:pPr>
      <w:r w:rsidRPr="00CA60EB">
        <w:rPr>
          <w:u w:val="single"/>
        </w:rPr>
        <w:t xml:space="preserve">In President Barack </w:t>
      </w:r>
      <w:r w:rsidRPr="00CA60EB">
        <w:rPr>
          <w:highlight w:val="cyan"/>
          <w:u w:val="single"/>
        </w:rPr>
        <w:t xml:space="preserve">Obama’s </w:t>
      </w:r>
      <w:r w:rsidRPr="00CA60EB">
        <w:rPr>
          <w:u w:val="single"/>
        </w:rPr>
        <w:t xml:space="preserve">first year in the White House, Democrats held unified government control, including a filibuster-proof </w:t>
      </w:r>
      <w:r w:rsidRPr="00CA60EB">
        <w:rPr>
          <w:rStyle w:val="Emphasis"/>
        </w:rPr>
        <w:t>supermajority</w:t>
      </w:r>
      <w:r w:rsidRPr="00CA60EB">
        <w:rPr>
          <w:u w:val="single"/>
        </w:rPr>
        <w:t xml:space="preserve"> in the Senate. However, </w:t>
      </w:r>
      <w:r w:rsidRPr="00CA60EB">
        <w:rPr>
          <w:sz w:val="16"/>
        </w:rPr>
        <w:t xml:space="preserve">believing they had a broad public mandate to pass health care reform, </w:t>
      </w:r>
      <w:r w:rsidRPr="00CA60EB">
        <w:rPr>
          <w:u w:val="single"/>
        </w:rPr>
        <w:t xml:space="preserve">they </w:t>
      </w:r>
      <w:r w:rsidRPr="00CA60EB">
        <w:rPr>
          <w:highlight w:val="cyan"/>
          <w:u w:val="single"/>
        </w:rPr>
        <w:t xml:space="preserve">used </w:t>
      </w:r>
      <w:r w:rsidRPr="00CA60EB">
        <w:rPr>
          <w:u w:val="single"/>
        </w:rPr>
        <w:t xml:space="preserve">their </w:t>
      </w:r>
      <w:r w:rsidRPr="00CA60EB">
        <w:rPr>
          <w:rStyle w:val="Emphasis"/>
          <w:sz w:val="28"/>
          <w:highlight w:val="cyan"/>
        </w:rPr>
        <w:t>political capital</w:t>
      </w:r>
      <w:r w:rsidRPr="00CA60EB">
        <w:rPr>
          <w:sz w:val="28"/>
          <w:szCs w:val="32"/>
          <w:highlight w:val="cyan"/>
          <w:u w:val="single"/>
        </w:rPr>
        <w:t xml:space="preserve"> </w:t>
      </w:r>
      <w:r w:rsidRPr="00CA60EB">
        <w:rPr>
          <w:highlight w:val="cyan"/>
          <w:u w:val="single"/>
        </w:rPr>
        <w:t>to enact the A</w:t>
      </w:r>
      <w:r w:rsidRPr="00CA60EB">
        <w:rPr>
          <w:sz w:val="16"/>
        </w:rPr>
        <w:t xml:space="preserve">ffordable </w:t>
      </w:r>
      <w:r w:rsidRPr="00CA60EB">
        <w:rPr>
          <w:highlight w:val="cyan"/>
          <w:u w:val="single"/>
        </w:rPr>
        <w:t>C</w:t>
      </w:r>
      <w:r w:rsidRPr="00CA60EB">
        <w:rPr>
          <w:sz w:val="16"/>
        </w:rPr>
        <w:t>are</w:t>
      </w:r>
      <w:r w:rsidRPr="00CA60EB">
        <w:rPr>
          <w:u w:val="single"/>
        </w:rPr>
        <w:t xml:space="preserve"> </w:t>
      </w:r>
      <w:r w:rsidRPr="00CA60EB">
        <w:rPr>
          <w:highlight w:val="cyan"/>
          <w:u w:val="single"/>
        </w:rPr>
        <w:t>A</w:t>
      </w:r>
      <w:r w:rsidRPr="00CA60EB">
        <w:rPr>
          <w:sz w:val="16"/>
        </w:rPr>
        <w:t>ct</w:t>
      </w:r>
      <w:r w:rsidRPr="00CA60EB">
        <w:rPr>
          <w:u w:val="single"/>
        </w:rPr>
        <w:t xml:space="preserve">, </w:t>
      </w:r>
      <w:r w:rsidRPr="00CA60EB">
        <w:rPr>
          <w:highlight w:val="cyan"/>
          <w:u w:val="single"/>
        </w:rPr>
        <w:t xml:space="preserve">and </w:t>
      </w:r>
      <w:r w:rsidRPr="00CA60EB">
        <w:rPr>
          <w:rStyle w:val="Emphasis"/>
          <w:highlight w:val="cyan"/>
        </w:rPr>
        <w:t>failed to vote</w:t>
      </w:r>
      <w:r w:rsidRPr="00CA60EB">
        <w:rPr>
          <w:highlight w:val="cyan"/>
          <w:u w:val="single"/>
        </w:rPr>
        <w:t xml:space="preserve"> on the </w:t>
      </w:r>
      <w:r w:rsidRPr="00CA60EB">
        <w:rPr>
          <w:rStyle w:val="Emphasis"/>
          <w:highlight w:val="cyan"/>
        </w:rPr>
        <w:t>E</w:t>
      </w:r>
      <w:r w:rsidRPr="00CA60EB">
        <w:rPr>
          <w:u w:val="single"/>
        </w:rPr>
        <w:t>mployer</w:t>
      </w:r>
      <w:r w:rsidRPr="00CA60EB">
        <w:rPr>
          <w:highlight w:val="cyan"/>
          <w:u w:val="single"/>
        </w:rPr>
        <w:t xml:space="preserve"> </w:t>
      </w:r>
      <w:r w:rsidRPr="00CA60EB">
        <w:rPr>
          <w:rStyle w:val="Emphasis"/>
          <w:highlight w:val="cyan"/>
        </w:rPr>
        <w:t>F</w:t>
      </w:r>
      <w:r w:rsidRPr="00CA60EB">
        <w:rPr>
          <w:u w:val="single"/>
        </w:rPr>
        <w:t>ree</w:t>
      </w:r>
      <w:r w:rsidRPr="00CA60EB">
        <w:rPr>
          <w:highlight w:val="cyan"/>
          <w:u w:val="single"/>
        </w:rPr>
        <w:t xml:space="preserve"> </w:t>
      </w:r>
      <w:r w:rsidRPr="00CA60EB">
        <w:rPr>
          <w:rStyle w:val="Emphasis"/>
          <w:highlight w:val="cyan"/>
        </w:rPr>
        <w:t>C</w:t>
      </w:r>
      <w:r w:rsidRPr="00CA60EB">
        <w:rPr>
          <w:u w:val="single"/>
        </w:rPr>
        <w:t>hoice</w:t>
      </w:r>
      <w:r w:rsidRPr="00CA60EB">
        <w:rPr>
          <w:highlight w:val="cyan"/>
          <w:u w:val="single"/>
        </w:rPr>
        <w:t xml:space="preserve"> </w:t>
      </w:r>
      <w:r w:rsidRPr="00CA60EB">
        <w:rPr>
          <w:rStyle w:val="Emphasis"/>
          <w:highlight w:val="cyan"/>
        </w:rPr>
        <w:t>A</w:t>
      </w:r>
      <w:r w:rsidRPr="00CA60EB">
        <w:rPr>
          <w:u w:val="single"/>
        </w:rPr>
        <w:t>ct, organized labor’s top legislative priority,</w:t>
      </w:r>
      <w:r w:rsidRPr="00CA60EB">
        <w:rPr>
          <w:sz w:val="16"/>
        </w:rPr>
        <w:t xml:space="preserve"> before Senator Ted Kennedy died and was replaced by a Republican, obstructing the path to the president’s desk. </w:t>
      </w:r>
    </w:p>
    <w:p w14:paraId="72931E73" w14:textId="77777777" w:rsidR="009849B4" w:rsidRPr="00CA60EB" w:rsidRDefault="009849B4" w:rsidP="009849B4">
      <w:pPr>
        <w:rPr>
          <w:b/>
          <w:iCs/>
          <w:sz w:val="26"/>
          <w:u w:val="single"/>
        </w:rPr>
      </w:pPr>
      <w:r w:rsidRPr="00CA60EB">
        <w:rPr>
          <w:u w:val="single"/>
        </w:rPr>
        <w:t>Most recently,</w:t>
      </w:r>
      <w:r w:rsidRPr="00CA60EB">
        <w:rPr>
          <w:sz w:val="16"/>
        </w:rPr>
        <w:t xml:space="preserve"> Democrats held control of the White House and both chambers of Congress from 2021 to 2023.</w:t>
      </w:r>
      <w:r w:rsidRPr="00CA60EB">
        <w:rPr>
          <w:sz w:val="16"/>
          <w:u w:val="single"/>
        </w:rPr>
        <w:t xml:space="preserve"> </w:t>
      </w:r>
      <w:r w:rsidRPr="00CA60EB">
        <w:rPr>
          <w:u w:val="single"/>
        </w:rPr>
        <w:t xml:space="preserve">The House passed </w:t>
      </w:r>
      <w:r w:rsidRPr="00CA60EB">
        <w:rPr>
          <w:highlight w:val="cyan"/>
          <w:u w:val="single"/>
        </w:rPr>
        <w:t>the</w:t>
      </w:r>
      <w:r w:rsidRPr="00CA60EB">
        <w:rPr>
          <w:u w:val="single"/>
        </w:rPr>
        <w:t xml:space="preserve"> Protecting the Right to Organize (</w:t>
      </w:r>
      <w:r w:rsidRPr="00CA60EB">
        <w:rPr>
          <w:highlight w:val="cyan"/>
          <w:u w:val="single"/>
        </w:rPr>
        <w:t>PRO</w:t>
      </w:r>
      <w:r w:rsidRPr="00CA60EB">
        <w:rPr>
          <w:u w:val="single"/>
        </w:rPr>
        <w:t xml:space="preserve">) </w:t>
      </w:r>
      <w:r w:rsidRPr="00CA60EB">
        <w:rPr>
          <w:highlight w:val="cyan"/>
          <w:u w:val="single"/>
        </w:rPr>
        <w:t>Act</w:t>
      </w:r>
      <w:r w:rsidRPr="00CA60EB">
        <w:rPr>
          <w:sz w:val="16"/>
        </w:rPr>
        <w:t xml:space="preserve">, the omnibus labor reform package championed by unions. </w:t>
      </w:r>
      <w:r w:rsidRPr="00CA60EB">
        <w:rPr>
          <w:u w:val="single"/>
        </w:rPr>
        <w:t>However, then-</w:t>
      </w:r>
      <w:r w:rsidRPr="00CA60EB">
        <w:rPr>
          <w:rStyle w:val="StyleUnderline"/>
        </w:rPr>
        <w:t>Majority</w:t>
      </w:r>
      <w:r w:rsidRPr="00CA60EB">
        <w:rPr>
          <w:u w:val="single"/>
        </w:rPr>
        <w:t xml:space="preserve"> Leader Schumer never put it, or any other </w:t>
      </w:r>
      <w:r w:rsidRPr="00CA60EB">
        <w:rPr>
          <w:rStyle w:val="Emphasis"/>
        </w:rPr>
        <w:t>labor legislation</w:t>
      </w:r>
      <w:r w:rsidRPr="00CA60EB">
        <w:rPr>
          <w:u w:val="single"/>
        </w:rPr>
        <w:t>, on the floor for an up or down vote</w:t>
      </w:r>
      <w:r w:rsidRPr="00CA60EB">
        <w:rPr>
          <w:sz w:val="16"/>
        </w:rPr>
        <w:t xml:space="preserve"> during the four years he controlled the Senate,</w:t>
      </w:r>
      <w:r w:rsidRPr="00CA60EB">
        <w:rPr>
          <w:u w:val="single"/>
        </w:rPr>
        <w:t xml:space="preserve"> suggesting that</w:t>
      </w:r>
      <w:r w:rsidRPr="00CA60EB">
        <w:rPr>
          <w:sz w:val="16"/>
          <w:highlight w:val="cyan"/>
          <w:u w:val="single"/>
        </w:rPr>
        <w:t xml:space="preserve"> </w:t>
      </w:r>
      <w:r w:rsidRPr="00CA60EB">
        <w:rPr>
          <w:rStyle w:val="Emphasis"/>
          <w:highlight w:val="cyan"/>
        </w:rPr>
        <w:t>even</w:t>
      </w:r>
      <w:r w:rsidRPr="00CA60EB">
        <w:rPr>
          <w:rStyle w:val="Emphasis"/>
        </w:rPr>
        <w:t xml:space="preserve"> members</w:t>
      </w:r>
      <w:r w:rsidRPr="00CA60EB">
        <w:rPr>
          <w:u w:val="single"/>
        </w:rPr>
        <w:t xml:space="preserve"> of </w:t>
      </w:r>
      <w:r w:rsidRPr="00CA60EB">
        <w:rPr>
          <w:rStyle w:val="Emphasis"/>
          <w:highlight w:val="cyan"/>
        </w:rPr>
        <w:t>his own party</w:t>
      </w:r>
      <w:r w:rsidRPr="00CA60EB">
        <w:rPr>
          <w:u w:val="single"/>
        </w:rPr>
        <w:t xml:space="preserve"> opposed certain provisions or </w:t>
      </w:r>
      <w:r w:rsidRPr="00CA60EB">
        <w:rPr>
          <w:highlight w:val="cyan"/>
          <w:u w:val="single"/>
        </w:rPr>
        <w:t xml:space="preserve">viewed them as </w:t>
      </w:r>
      <w:r w:rsidRPr="00CA60EB">
        <w:rPr>
          <w:rStyle w:val="Emphasis"/>
          <w:sz w:val="28"/>
          <w:highlight w:val="cyan"/>
        </w:rPr>
        <w:t>political liabilities</w:t>
      </w:r>
      <w:r w:rsidRPr="00CA60EB">
        <w:rPr>
          <w:rStyle w:val="Emphasis"/>
          <w:highlight w:val="cyan"/>
        </w:rPr>
        <w:t>.</w:t>
      </w:r>
    </w:p>
    <w:p w14:paraId="11042581" w14:textId="77777777" w:rsidR="009849B4" w:rsidRDefault="009849B4" w:rsidP="009849B4">
      <w:pPr>
        <w:rPr>
          <w:sz w:val="16"/>
        </w:rPr>
      </w:pPr>
      <w:r w:rsidRPr="00CA60EB">
        <w:rPr>
          <w:u w:val="single"/>
        </w:rPr>
        <w:t xml:space="preserve">These </w:t>
      </w:r>
      <w:r w:rsidRPr="00CA60EB">
        <w:rPr>
          <w:rStyle w:val="Emphasis"/>
        </w:rPr>
        <w:t>reform efforts</w:t>
      </w:r>
      <w:r w:rsidRPr="00CA60EB">
        <w:rPr>
          <w:u w:val="single"/>
        </w:rPr>
        <w:t xml:space="preserve"> suffered a </w:t>
      </w:r>
      <w:r w:rsidRPr="00CA60EB">
        <w:rPr>
          <w:rStyle w:val="Emphasis"/>
        </w:rPr>
        <w:t>fatal flaw</w:t>
      </w:r>
      <w:r w:rsidRPr="00CA60EB">
        <w:rPr>
          <w:u w:val="single"/>
        </w:rPr>
        <w:t xml:space="preserve">: </w:t>
      </w:r>
      <w:r w:rsidRPr="00CA60EB">
        <w:rPr>
          <w:rStyle w:val="Emphasis"/>
        </w:rPr>
        <w:t>Organized labor</w:t>
      </w:r>
      <w:r w:rsidRPr="00CA60EB">
        <w:rPr>
          <w:u w:val="single"/>
        </w:rPr>
        <w:t xml:space="preserve"> and its allies in </w:t>
      </w:r>
      <w:r w:rsidRPr="00CA60EB">
        <w:rPr>
          <w:rStyle w:val="Emphasis"/>
        </w:rPr>
        <w:t>Congress</w:t>
      </w:r>
      <w:r w:rsidRPr="00CA60EB">
        <w:rPr>
          <w:u w:val="single"/>
        </w:rPr>
        <w:t xml:space="preserve"> tried to </w:t>
      </w:r>
      <w:r w:rsidRPr="00CA60EB">
        <w:rPr>
          <w:rStyle w:val="Emphasis"/>
        </w:rPr>
        <w:t>advance</w:t>
      </w:r>
      <w:r w:rsidRPr="00CA60EB">
        <w:rPr>
          <w:u w:val="single"/>
        </w:rPr>
        <w:t xml:space="preserve"> them on an effective party-line basis without meaningful </w:t>
      </w:r>
      <w:r w:rsidRPr="00CA60EB">
        <w:rPr>
          <w:rStyle w:val="Emphasis"/>
        </w:rPr>
        <w:t>negotiations</w:t>
      </w:r>
      <w:r w:rsidRPr="00CA60EB">
        <w:rPr>
          <w:u w:val="single"/>
        </w:rPr>
        <w:t xml:space="preserve"> with Republicans</w:t>
      </w:r>
      <w:r w:rsidRPr="00CA60EB">
        <w:rPr>
          <w:sz w:val="16"/>
        </w:rPr>
        <w:t>. The success of this strategy hinged on Democrats holding a trifecta and steamrolling opposition across the finish line.</w:t>
      </w:r>
    </w:p>
    <w:p w14:paraId="20A455E2" w14:textId="1E163234" w:rsidR="0044442E" w:rsidRPr="008F7F3D" w:rsidRDefault="009849B4" w:rsidP="009849B4">
      <w:pPr>
        <w:pStyle w:val="Heading2"/>
      </w:pPr>
      <w:r>
        <w:t>T</w:t>
      </w:r>
    </w:p>
    <w:p w14:paraId="7316BA7D" w14:textId="75A034CA" w:rsidR="009849B4" w:rsidRDefault="009849B4" w:rsidP="009849B4">
      <w:pPr>
        <w:pStyle w:val="Heading3"/>
      </w:pPr>
      <w:r>
        <w:t>W/M</w:t>
      </w:r>
    </w:p>
    <w:p w14:paraId="49FD33D6" w14:textId="77777777" w:rsidR="009849B4" w:rsidRDefault="009849B4" w:rsidP="009849B4">
      <w:pPr>
        <w:pStyle w:val="Heading4"/>
      </w:pPr>
      <w:r>
        <w:t xml:space="preserve">Trump’s XO utilized the </w:t>
      </w:r>
      <w:r w:rsidRPr="006E70FC">
        <w:rPr>
          <w:u w:val="single"/>
        </w:rPr>
        <w:t>CSRA</w:t>
      </w:r>
      <w:r>
        <w:t xml:space="preserve"> to </w:t>
      </w:r>
      <w:r w:rsidRPr="005558DA">
        <w:rPr>
          <w:u w:val="single"/>
        </w:rPr>
        <w:t>fully</w:t>
      </w:r>
      <w:r>
        <w:t xml:space="preserve"> </w:t>
      </w:r>
      <w:r w:rsidRPr="005558DA">
        <w:rPr>
          <w:u w:val="single"/>
        </w:rPr>
        <w:t>suspend</w:t>
      </w:r>
      <w:r>
        <w:t xml:space="preserve"> their </w:t>
      </w:r>
      <w:r w:rsidRPr="005558DA">
        <w:rPr>
          <w:u w:val="single"/>
        </w:rPr>
        <w:t>ability</w:t>
      </w:r>
      <w:r>
        <w:t xml:space="preserve"> to </w:t>
      </w:r>
      <w:r w:rsidRPr="005558DA">
        <w:rPr>
          <w:u w:val="single"/>
        </w:rPr>
        <w:t>collectively</w:t>
      </w:r>
      <w:r>
        <w:t xml:space="preserve"> </w:t>
      </w:r>
      <w:r w:rsidRPr="005558DA">
        <w:rPr>
          <w:u w:val="single"/>
        </w:rPr>
        <w:t>bargain</w:t>
      </w:r>
      <w:r>
        <w:t>.</w:t>
      </w:r>
    </w:p>
    <w:p w14:paraId="11BA7E46" w14:textId="77777777" w:rsidR="009849B4" w:rsidRPr="00462530" w:rsidRDefault="009849B4" w:rsidP="009849B4">
      <w:r w:rsidRPr="00462530">
        <w:rPr>
          <w:rStyle w:val="Style13ptBold"/>
        </w:rPr>
        <w:t>Friedman ’25</w:t>
      </w:r>
      <w:r>
        <w:t xml:space="preserve"> [Drew Friedman (reporter </w:t>
      </w:r>
      <w:r w:rsidRPr="00462530">
        <w:t>covering the federal workforce, pay and benefits</w:t>
      </w:r>
      <w:r>
        <w:t xml:space="preserve"> at the Federal News Network) Aug 28 2025. Federal News Network “</w:t>
      </w:r>
      <w:r w:rsidRPr="00462530">
        <w:t>Trump orders more agencies to nix collective bargaining agreements</w:t>
      </w:r>
      <w:r>
        <w:t xml:space="preserve">” </w:t>
      </w:r>
      <w:r w:rsidRPr="00462530">
        <w:t>https://federalnewsnetwork.com/unions/2025/08/trump-orders-more-agencies-to-nix-collective-bargaining-agreements/</w:t>
      </w:r>
      <w:r>
        <w:t xml:space="preserve"> // </w:t>
      </w:r>
      <w:r>
        <w:rPr>
          <w:i/>
        </w:rPr>
        <w:t>q.c.</w:t>
      </w:r>
      <w:r>
        <w:t>]</w:t>
      </w:r>
    </w:p>
    <w:p w14:paraId="3A8AFBA0" w14:textId="77777777" w:rsidR="009849B4" w:rsidRPr="005558DA" w:rsidRDefault="009849B4" w:rsidP="009849B4">
      <w:pPr>
        <w:rPr>
          <w:sz w:val="12"/>
        </w:rPr>
      </w:pPr>
      <w:r w:rsidRPr="005558DA">
        <w:rPr>
          <w:sz w:val="12"/>
        </w:rPr>
        <w:t>A handful more agencies are now under orders from the White House to terminate their collective bargaining agreements with federal unions.</w:t>
      </w:r>
    </w:p>
    <w:p w14:paraId="00E40BCF" w14:textId="77777777" w:rsidR="009849B4" w:rsidRPr="005558DA" w:rsidRDefault="009849B4" w:rsidP="009849B4">
      <w:pPr>
        <w:rPr>
          <w:sz w:val="12"/>
        </w:rPr>
      </w:pPr>
      <w:r w:rsidRPr="00462530">
        <w:rPr>
          <w:rStyle w:val="StyleUnderline"/>
        </w:rPr>
        <w:t>In an executive order</w:t>
      </w:r>
      <w:r w:rsidRPr="005558DA">
        <w:rPr>
          <w:sz w:val="12"/>
        </w:rPr>
        <w:t xml:space="preserve"> signed Thursday afternoon, President Donald </w:t>
      </w:r>
      <w:r w:rsidRPr="00462530">
        <w:rPr>
          <w:rStyle w:val="StyleUnderline"/>
        </w:rPr>
        <w:t>Trump added more agencies</w:t>
      </w:r>
      <w:r w:rsidRPr="005558DA">
        <w:rPr>
          <w:sz w:val="12"/>
        </w:rPr>
        <w:t xml:space="preserve"> and a few agency components to an already extensive list of federal entities </w:t>
      </w:r>
      <w:r w:rsidRPr="00462530">
        <w:rPr>
          <w:rStyle w:val="StyleUnderline"/>
        </w:rPr>
        <w:t>slated for collective bargaining cancellations</w:t>
      </w:r>
      <w:r w:rsidRPr="005558DA">
        <w:rPr>
          <w:sz w:val="12"/>
        </w:rPr>
        <w:t>. Trump said the terminations of labor contracts are intended “to enhance the national security of the United States.”</w:t>
      </w:r>
    </w:p>
    <w:p w14:paraId="47A5C024" w14:textId="77777777" w:rsidR="009849B4" w:rsidRPr="005558DA" w:rsidRDefault="009849B4" w:rsidP="009849B4">
      <w:pPr>
        <w:rPr>
          <w:sz w:val="12"/>
        </w:rPr>
      </w:pPr>
      <w:r w:rsidRPr="005558DA">
        <w:rPr>
          <w:rStyle w:val="Emphasis"/>
          <w:highlight w:val="cyan"/>
        </w:rPr>
        <w:t>Trump’s</w:t>
      </w:r>
      <w:r w:rsidRPr="00462530">
        <w:rPr>
          <w:rStyle w:val="StyleUnderline"/>
        </w:rPr>
        <w:t xml:space="preserve"> initial </w:t>
      </w:r>
      <w:r w:rsidRPr="005558DA">
        <w:rPr>
          <w:rStyle w:val="Emphasis"/>
          <w:highlight w:val="cyan"/>
        </w:rPr>
        <w:t>ex</w:t>
      </w:r>
      <w:r w:rsidRPr="00462530">
        <w:rPr>
          <w:rStyle w:val="StyleUnderline"/>
        </w:rPr>
        <w:t xml:space="preserve">ecutive </w:t>
      </w:r>
      <w:r w:rsidRPr="005558DA">
        <w:rPr>
          <w:rStyle w:val="Emphasis"/>
          <w:highlight w:val="cyan"/>
        </w:rPr>
        <w:t>o</w:t>
      </w:r>
      <w:r w:rsidRPr="00462530">
        <w:rPr>
          <w:rStyle w:val="StyleUnderline"/>
        </w:rPr>
        <w:t>rder</w:t>
      </w:r>
      <w:r w:rsidRPr="005558DA">
        <w:rPr>
          <w:sz w:val="12"/>
        </w:rPr>
        <w:t xml:space="preserve"> from March 27 </w:t>
      </w:r>
      <w:r w:rsidRPr="005558DA">
        <w:rPr>
          <w:rStyle w:val="StyleUnderline"/>
          <w:highlight w:val="cyan"/>
        </w:rPr>
        <w:t>invoked</w:t>
      </w:r>
      <w:r w:rsidRPr="00462530">
        <w:rPr>
          <w:rStyle w:val="StyleUnderline"/>
        </w:rPr>
        <w:t xml:space="preserve"> a narrow</w:t>
      </w:r>
      <w:r w:rsidRPr="005558DA">
        <w:rPr>
          <w:sz w:val="12"/>
        </w:rPr>
        <w:t xml:space="preserve">, </w:t>
      </w:r>
      <w:r w:rsidRPr="00462530">
        <w:rPr>
          <w:rStyle w:val="StyleUnderline"/>
        </w:rPr>
        <w:t xml:space="preserve">rarely used portion of </w:t>
      </w:r>
      <w:r w:rsidRPr="005558DA">
        <w:rPr>
          <w:rStyle w:val="StyleUnderline"/>
          <w:highlight w:val="cyan"/>
        </w:rPr>
        <w:t xml:space="preserve">the </w:t>
      </w:r>
      <w:r w:rsidRPr="005558DA">
        <w:rPr>
          <w:rStyle w:val="Emphasis"/>
          <w:highlight w:val="cyan"/>
        </w:rPr>
        <w:t>1978 Civil Service Reform Act</w:t>
      </w:r>
      <w:r w:rsidRPr="00462530">
        <w:rPr>
          <w:rStyle w:val="StyleUnderline"/>
        </w:rPr>
        <w:t xml:space="preserve"> that </w:t>
      </w:r>
      <w:r w:rsidRPr="005558DA">
        <w:rPr>
          <w:rStyle w:val="StyleUnderline"/>
          <w:highlight w:val="cyan"/>
        </w:rPr>
        <w:t xml:space="preserve">allows a president to </w:t>
      </w:r>
      <w:r w:rsidRPr="005558DA">
        <w:rPr>
          <w:rStyle w:val="Emphasis"/>
          <w:highlight w:val="cyan"/>
        </w:rPr>
        <w:t>suspend collective bargaining</w:t>
      </w:r>
      <w:r w:rsidRPr="00462530">
        <w:rPr>
          <w:rStyle w:val="StyleUnderline"/>
        </w:rPr>
        <w:t xml:space="preserve"> for national security purposes</w:t>
      </w:r>
      <w:r w:rsidRPr="005558DA">
        <w:rPr>
          <w:sz w:val="12"/>
        </w:rPr>
        <w:t>. The White House said the additional agencies it’s now directing to cancel collective bargaining agreements all have missions dealing with national security as well.</w:t>
      </w:r>
    </w:p>
    <w:p w14:paraId="3CC90AE8" w14:textId="77777777" w:rsidR="009849B4" w:rsidRPr="005558DA" w:rsidRDefault="009849B4" w:rsidP="009849B4">
      <w:pPr>
        <w:rPr>
          <w:sz w:val="12"/>
        </w:rPr>
      </w:pPr>
      <w:r w:rsidRPr="005558DA">
        <w:rPr>
          <w:sz w:val="12"/>
        </w:rPr>
        <w:t>The agencies that Trump’s existing anti-union orders now cover are NASA; the U.S. Agency for Global Media; the National Weather Service and the National Environmental Satellite, Data and Information Service — both within the National Oceanic and Atmospheric Administration; the Bureau of Reclamation’s hydropower program; and the Patent and Trademark Office’s commissioner of patents office.</w:t>
      </w:r>
    </w:p>
    <w:p w14:paraId="07B445D2" w14:textId="77777777" w:rsidR="009849B4" w:rsidRPr="005558DA" w:rsidRDefault="009849B4" w:rsidP="009849B4">
      <w:pPr>
        <w:rPr>
          <w:sz w:val="12"/>
        </w:rPr>
      </w:pPr>
      <w:r w:rsidRPr="005558DA">
        <w:rPr>
          <w:sz w:val="12"/>
        </w:rPr>
        <w:t>Trump said in his executive order that the agencies and agency components newly tacked onto the anti-collective bargaining list all have “as a primary function intelligence, counterintelligence, investigative or national security work.” The agencies that Trump deemed no longer eligible for collective bargaining join many others, which the Office of Personnel Management listed out in March 27 guidance.</w:t>
      </w:r>
    </w:p>
    <w:p w14:paraId="29E72D1B" w14:textId="77777777" w:rsidR="009849B4" w:rsidRPr="005558DA" w:rsidRDefault="009849B4" w:rsidP="009849B4">
      <w:pPr>
        <w:rPr>
          <w:sz w:val="12"/>
        </w:rPr>
      </w:pPr>
      <w:r w:rsidRPr="005558DA">
        <w:rPr>
          <w:sz w:val="12"/>
        </w:rPr>
        <w:t>The White House did not immediately respond to Federal News Network’s request for clarification on why these specific agencies were not part of the initial March order, or why they are being added to the list at this time.</w:t>
      </w:r>
    </w:p>
    <w:p w14:paraId="24BA37E8" w14:textId="77777777" w:rsidR="009849B4" w:rsidRPr="00897FCB" w:rsidRDefault="009849B4" w:rsidP="009849B4">
      <w:pPr>
        <w:rPr>
          <w:sz w:val="12"/>
        </w:rPr>
      </w:pPr>
      <w:r w:rsidRPr="005558DA">
        <w:rPr>
          <w:sz w:val="12"/>
        </w:rPr>
        <w:t xml:space="preserve">The </w:t>
      </w:r>
      <w:r w:rsidRPr="005558DA">
        <w:rPr>
          <w:rStyle w:val="StyleUnderline"/>
        </w:rPr>
        <w:t xml:space="preserve">new executive order </w:t>
      </w:r>
      <w:r w:rsidRPr="005558DA">
        <w:rPr>
          <w:rStyle w:val="StyleUnderline"/>
          <w:highlight w:val="cyan"/>
        </w:rPr>
        <w:t>follows</w:t>
      </w:r>
      <w:r w:rsidRPr="005558DA">
        <w:rPr>
          <w:sz w:val="12"/>
        </w:rPr>
        <w:t xml:space="preserve"> months of </w:t>
      </w:r>
      <w:r w:rsidRPr="005558DA">
        <w:rPr>
          <w:rStyle w:val="StyleUnderline"/>
          <w:highlight w:val="cyan"/>
        </w:rPr>
        <w:t>the</w:t>
      </w:r>
      <w:r w:rsidRPr="005558DA">
        <w:rPr>
          <w:rStyle w:val="StyleUnderline"/>
        </w:rPr>
        <w:t xml:space="preserve"> Trump </w:t>
      </w:r>
      <w:r w:rsidRPr="005558DA">
        <w:rPr>
          <w:rStyle w:val="StyleUnderline"/>
          <w:highlight w:val="cyan"/>
        </w:rPr>
        <w:t>admin</w:t>
      </w:r>
      <w:r w:rsidRPr="005558DA">
        <w:rPr>
          <w:rStyle w:val="StyleUnderline"/>
        </w:rPr>
        <w:t xml:space="preserve">istration’s </w:t>
      </w:r>
      <w:r w:rsidRPr="005558DA">
        <w:rPr>
          <w:rStyle w:val="StyleUnderline"/>
          <w:highlight w:val="cyan"/>
        </w:rPr>
        <w:t xml:space="preserve">efforts to </w:t>
      </w:r>
      <w:r w:rsidRPr="005558DA">
        <w:rPr>
          <w:rStyle w:val="Emphasis"/>
          <w:highlight w:val="cyan"/>
        </w:rPr>
        <w:t>erode union rights</w:t>
      </w:r>
      <w:r w:rsidRPr="005558DA">
        <w:rPr>
          <w:rStyle w:val="StyleUnderline"/>
          <w:highlight w:val="cyan"/>
        </w:rPr>
        <w:t xml:space="preserve"> for federal employees</w:t>
      </w:r>
      <w:r w:rsidRPr="005558DA">
        <w:rPr>
          <w:sz w:val="12"/>
        </w:rPr>
        <w:t xml:space="preserve">, </w:t>
      </w:r>
      <w:r w:rsidRPr="005558DA">
        <w:rPr>
          <w:rStyle w:val="StyleUnderline"/>
          <w:highlight w:val="cyan"/>
        </w:rPr>
        <w:t>while</w:t>
      </w:r>
      <w:r w:rsidRPr="005558DA">
        <w:rPr>
          <w:rStyle w:val="StyleUnderline"/>
        </w:rPr>
        <w:t xml:space="preserve"> also </w:t>
      </w:r>
      <w:r w:rsidRPr="005558DA">
        <w:rPr>
          <w:rStyle w:val="Emphasis"/>
          <w:highlight w:val="cyan"/>
        </w:rPr>
        <w:t>overhauling civil service protections</w:t>
      </w:r>
      <w:r w:rsidRPr="005558DA">
        <w:rPr>
          <w:rStyle w:val="StyleUnderline"/>
        </w:rPr>
        <w:t xml:space="preserve"> more </w:t>
      </w:r>
      <w:r w:rsidRPr="005558DA">
        <w:rPr>
          <w:rStyle w:val="StyleUnderline"/>
          <w:highlight w:val="cyan"/>
        </w:rPr>
        <w:t>broadly</w:t>
      </w:r>
      <w:r w:rsidRPr="005558DA">
        <w:rPr>
          <w:sz w:val="12"/>
        </w:rPr>
        <w:t>. In a fact sheet issued Thursday, the White House argued that collective bargaining at agencies dealing with national security work “can create delays in agency operations.”</w:t>
      </w:r>
    </w:p>
    <w:p w14:paraId="16FF839E" w14:textId="77777777" w:rsidR="009849B4" w:rsidRDefault="009849B4" w:rsidP="009849B4">
      <w:pPr>
        <w:pStyle w:val="Heading4"/>
      </w:pPr>
      <w:r>
        <w:t xml:space="preserve">Using the CSRA means they are now legally </w:t>
      </w:r>
      <w:r w:rsidRPr="009B5EC9">
        <w:rPr>
          <w:u w:val="single"/>
        </w:rPr>
        <w:t>excluded</w:t>
      </w:r>
      <w:r>
        <w:t xml:space="preserve"> from </w:t>
      </w:r>
      <w:r w:rsidRPr="009B5EC9">
        <w:rPr>
          <w:u w:val="single"/>
        </w:rPr>
        <w:t>federal</w:t>
      </w:r>
      <w:r>
        <w:t xml:space="preserve"> </w:t>
      </w:r>
      <w:r w:rsidRPr="009B5EC9">
        <w:rPr>
          <w:u w:val="single"/>
        </w:rPr>
        <w:t>labor</w:t>
      </w:r>
      <w:r>
        <w:t xml:space="preserve"> </w:t>
      </w:r>
      <w:r w:rsidRPr="009B5EC9">
        <w:rPr>
          <w:u w:val="single"/>
        </w:rPr>
        <w:t>law</w:t>
      </w:r>
      <w:r>
        <w:t>.</w:t>
      </w:r>
    </w:p>
    <w:p w14:paraId="6369110C" w14:textId="77777777" w:rsidR="009849B4" w:rsidRPr="006E70FC" w:rsidRDefault="009849B4" w:rsidP="009849B4">
      <w:r w:rsidRPr="006E70FC">
        <w:rPr>
          <w:rStyle w:val="Style13ptBold"/>
        </w:rPr>
        <w:t>Wagner ’25</w:t>
      </w:r>
      <w:r>
        <w:t xml:space="preserve"> [Erich Wagner (</w:t>
      </w:r>
      <w:r w:rsidRPr="006E70FC">
        <w:t>senior correspondent</w:t>
      </w:r>
      <w:r>
        <w:t xml:space="preserve"> covering organized labor and federal workforce issues at Government Executive) Aug 28 2025. Government Executive “</w:t>
      </w:r>
      <w:r w:rsidRPr="006E70FC">
        <w:t>A fresh executive order aims to ban unions at more federal agencies</w:t>
      </w:r>
      <w:r>
        <w:t xml:space="preserve">” </w:t>
      </w:r>
      <w:r w:rsidRPr="006E70FC">
        <w:t>https://www.govexec.com/workforce/2025/08/fresh-executive-order-aims-ban-unions-more-federal-agencies/407774/</w:t>
      </w:r>
      <w:r>
        <w:t xml:space="preserve"> // </w:t>
      </w:r>
      <w:r>
        <w:rPr>
          <w:i/>
        </w:rPr>
        <w:t>q.c.</w:t>
      </w:r>
      <w:r>
        <w:t>]</w:t>
      </w:r>
    </w:p>
    <w:p w14:paraId="50BFF298" w14:textId="77777777" w:rsidR="009849B4" w:rsidRPr="009B5EC9" w:rsidRDefault="009849B4" w:rsidP="009849B4">
      <w:pPr>
        <w:rPr>
          <w:sz w:val="12"/>
        </w:rPr>
      </w:pPr>
      <w:r w:rsidRPr="009B5EC9">
        <w:rPr>
          <w:sz w:val="12"/>
        </w:rPr>
        <w:t xml:space="preserve">President </w:t>
      </w:r>
      <w:r w:rsidRPr="0007197F">
        <w:rPr>
          <w:rStyle w:val="StyleUnderline"/>
          <w:highlight w:val="cyan"/>
        </w:rPr>
        <w:t>Trump</w:t>
      </w:r>
      <w:r w:rsidRPr="009B5EC9">
        <w:rPr>
          <w:sz w:val="12"/>
        </w:rPr>
        <w:t xml:space="preserve"> on Thursday signed a new </w:t>
      </w:r>
      <w:r w:rsidRPr="0007197F">
        <w:rPr>
          <w:rStyle w:val="Emphasis"/>
          <w:highlight w:val="cyan"/>
        </w:rPr>
        <w:t>ex</w:t>
      </w:r>
      <w:r w:rsidRPr="0007197F">
        <w:rPr>
          <w:rStyle w:val="StyleUnderline"/>
        </w:rPr>
        <w:t>ecutive</w:t>
      </w:r>
      <w:r w:rsidRPr="009B5EC9">
        <w:rPr>
          <w:rStyle w:val="StyleUnderline"/>
        </w:rPr>
        <w:t xml:space="preserve"> </w:t>
      </w:r>
      <w:r w:rsidRPr="0007197F">
        <w:rPr>
          <w:rStyle w:val="Emphasis"/>
          <w:highlight w:val="cyan"/>
        </w:rPr>
        <w:t>o</w:t>
      </w:r>
      <w:r w:rsidRPr="009B5EC9">
        <w:rPr>
          <w:rStyle w:val="StyleUnderline"/>
        </w:rPr>
        <w:t>rder targeting unions</w:t>
      </w:r>
      <w:r w:rsidRPr="009B5EC9">
        <w:rPr>
          <w:sz w:val="12"/>
        </w:rPr>
        <w:t xml:space="preserve"> at more than half a dozen agencies, again under the auspices of national security.</w:t>
      </w:r>
    </w:p>
    <w:p w14:paraId="6AAA571A" w14:textId="7D3CB739" w:rsidR="009849B4" w:rsidRPr="009849B4" w:rsidRDefault="009849B4" w:rsidP="009849B4">
      <w:pPr>
        <w:rPr>
          <w:sz w:val="12"/>
        </w:rPr>
      </w:pPr>
      <w:r w:rsidRPr="009B5EC9">
        <w:rPr>
          <w:sz w:val="12"/>
        </w:rPr>
        <w:t xml:space="preserve">The edict, which was published within minutes of Trump’s proclamation marking Monday’s Labor Day holiday, appends a March edict that seeks to </w:t>
      </w:r>
      <w:r w:rsidRPr="0007197F">
        <w:rPr>
          <w:rStyle w:val="Emphasis"/>
          <w:highlight w:val="cyan"/>
        </w:rPr>
        <w:t>outlaw collective bargaining</w:t>
      </w:r>
      <w:r w:rsidRPr="0007197F">
        <w:rPr>
          <w:rStyle w:val="StyleUnderline"/>
          <w:highlight w:val="cyan"/>
        </w:rPr>
        <w:t xml:space="preserve"> for</w:t>
      </w:r>
      <w:r w:rsidRPr="009B5EC9">
        <w:rPr>
          <w:sz w:val="12"/>
        </w:rPr>
        <w:t xml:space="preserve"> two-thirds of </w:t>
      </w:r>
      <w:r w:rsidRPr="0007197F">
        <w:rPr>
          <w:rStyle w:val="StyleUnderline"/>
          <w:highlight w:val="cyan"/>
        </w:rPr>
        <w:t>the federal workforce</w:t>
      </w:r>
      <w:r w:rsidRPr="009B5EC9">
        <w:rPr>
          <w:sz w:val="12"/>
        </w:rPr>
        <w:t xml:space="preserve">, </w:t>
      </w:r>
      <w:r w:rsidRPr="0007197F">
        <w:rPr>
          <w:rStyle w:val="StyleUnderline"/>
          <w:highlight w:val="cyan"/>
        </w:rPr>
        <w:t>citing</w:t>
      </w:r>
      <w:r w:rsidRPr="009B5EC9">
        <w:rPr>
          <w:rStyle w:val="StyleUnderline"/>
        </w:rPr>
        <w:t xml:space="preserve"> a</w:t>
      </w:r>
      <w:r w:rsidRPr="009B5EC9">
        <w:rPr>
          <w:sz w:val="12"/>
        </w:rPr>
        <w:t xml:space="preserve"> seldom-used </w:t>
      </w:r>
      <w:r w:rsidRPr="009B5EC9">
        <w:rPr>
          <w:rStyle w:val="StyleUnderline"/>
        </w:rPr>
        <w:t xml:space="preserve">provision of </w:t>
      </w:r>
      <w:r w:rsidRPr="0007197F">
        <w:rPr>
          <w:rStyle w:val="StyleUnderline"/>
          <w:highlight w:val="cyan"/>
        </w:rPr>
        <w:t>the</w:t>
      </w:r>
      <w:r w:rsidRPr="009B5EC9">
        <w:rPr>
          <w:rStyle w:val="StyleUnderline"/>
        </w:rPr>
        <w:t xml:space="preserve"> </w:t>
      </w:r>
      <w:r w:rsidRPr="0007197F">
        <w:rPr>
          <w:rStyle w:val="StyleUnderline"/>
        </w:rPr>
        <w:t xml:space="preserve">1978 </w:t>
      </w:r>
      <w:r w:rsidRPr="0007197F">
        <w:rPr>
          <w:rStyle w:val="Emphasis"/>
          <w:highlight w:val="cyan"/>
        </w:rPr>
        <w:t>C</w:t>
      </w:r>
      <w:r w:rsidRPr="0007197F">
        <w:rPr>
          <w:rStyle w:val="StyleUnderline"/>
        </w:rPr>
        <w:t xml:space="preserve">ivil </w:t>
      </w:r>
      <w:r w:rsidRPr="0007197F">
        <w:rPr>
          <w:rStyle w:val="Emphasis"/>
          <w:highlight w:val="cyan"/>
        </w:rPr>
        <w:t>S</w:t>
      </w:r>
      <w:r w:rsidRPr="0007197F">
        <w:rPr>
          <w:rStyle w:val="StyleUnderline"/>
        </w:rPr>
        <w:t xml:space="preserve">ervice </w:t>
      </w:r>
      <w:r w:rsidRPr="0007197F">
        <w:rPr>
          <w:rStyle w:val="Emphasis"/>
          <w:highlight w:val="cyan"/>
        </w:rPr>
        <w:t>R</w:t>
      </w:r>
      <w:r w:rsidRPr="0007197F">
        <w:rPr>
          <w:rStyle w:val="StyleUnderline"/>
        </w:rPr>
        <w:t xml:space="preserve">eform </w:t>
      </w:r>
      <w:r w:rsidRPr="0007197F">
        <w:rPr>
          <w:rStyle w:val="Emphasis"/>
          <w:highlight w:val="cyan"/>
        </w:rPr>
        <w:t>A</w:t>
      </w:r>
      <w:r w:rsidRPr="0007197F">
        <w:rPr>
          <w:rStyle w:val="StyleUnderline"/>
        </w:rPr>
        <w:t>ct</w:t>
      </w:r>
      <w:r w:rsidRPr="009B5EC9">
        <w:rPr>
          <w:rStyle w:val="StyleUnderline"/>
        </w:rPr>
        <w:t xml:space="preserve"> </w:t>
      </w:r>
      <w:r w:rsidRPr="0007197F">
        <w:rPr>
          <w:rStyle w:val="StyleUnderline"/>
          <w:highlight w:val="cyan"/>
        </w:rPr>
        <w:t xml:space="preserve">allowing the president to </w:t>
      </w:r>
      <w:r w:rsidRPr="0007197F">
        <w:rPr>
          <w:rStyle w:val="Emphasis"/>
          <w:highlight w:val="cyan"/>
        </w:rPr>
        <w:t>exclude</w:t>
      </w:r>
      <w:r w:rsidRPr="0007197F">
        <w:rPr>
          <w:rStyle w:val="StyleUnderline"/>
          <w:highlight w:val="cyan"/>
        </w:rPr>
        <w:t xml:space="preserve"> agencies from </w:t>
      </w:r>
      <w:r w:rsidRPr="0007197F">
        <w:rPr>
          <w:rStyle w:val="Emphasis"/>
          <w:highlight w:val="cyan"/>
        </w:rPr>
        <w:t>federal labor law</w:t>
      </w:r>
      <w:r w:rsidRPr="009B5EC9">
        <w:rPr>
          <w:rStyle w:val="StyleUnderline"/>
        </w:rPr>
        <w:t xml:space="preserve"> if the law “cannot be applied to that agency or subdivision in a manner consistent with national security requirements.”</w:t>
      </w:r>
    </w:p>
    <w:p w14:paraId="23DC788F" w14:textId="77777777" w:rsidR="009849B4" w:rsidRPr="00190744" w:rsidRDefault="009849B4" w:rsidP="009849B4">
      <w:pPr>
        <w:pStyle w:val="Heading4"/>
        <w:rPr>
          <w:rStyle w:val="Style13ptBold"/>
          <w:b/>
          <w:bCs w:val="0"/>
        </w:rPr>
      </w:pPr>
      <w:r>
        <w:rPr>
          <w:rStyle w:val="Style13ptBold"/>
          <w:b/>
          <w:bCs w:val="0"/>
        </w:rPr>
        <w:t xml:space="preserve">1AC Dorning says repeatedly that Trump has </w:t>
      </w:r>
      <w:r w:rsidRPr="00190744">
        <w:rPr>
          <w:rStyle w:val="Style13ptBold"/>
          <w:b/>
          <w:bCs w:val="0"/>
          <w:u w:val="single"/>
        </w:rPr>
        <w:t>eliminated</w:t>
      </w:r>
      <w:r>
        <w:rPr>
          <w:rStyle w:val="Style13ptBold"/>
          <w:b/>
          <w:bCs w:val="0"/>
        </w:rPr>
        <w:t xml:space="preserve"> collective bargaining rights of federal employees and calls for them to be </w:t>
      </w:r>
      <w:r w:rsidRPr="00190744">
        <w:rPr>
          <w:rStyle w:val="Style13ptBold"/>
          <w:b/>
          <w:bCs w:val="0"/>
          <w:u w:val="single"/>
        </w:rPr>
        <w:t>restored</w:t>
      </w:r>
      <w:r>
        <w:rPr>
          <w:rStyle w:val="Style13ptBold"/>
          <w:b/>
          <w:bCs w:val="0"/>
        </w:rPr>
        <w:t>, implying no pre-existence. Here’s a different cutting:</w:t>
      </w:r>
    </w:p>
    <w:p w14:paraId="5C09BFF1" w14:textId="77777777" w:rsidR="009849B4" w:rsidRDefault="009849B4" w:rsidP="009849B4">
      <w:r w:rsidRPr="00190744">
        <w:rPr>
          <w:rStyle w:val="Style13ptBold"/>
        </w:rPr>
        <w:t>Dorning 25</w:t>
      </w:r>
      <w:r w:rsidRPr="00190744">
        <w:t xml:space="preserve"> [Jennifer Dorning, president of the Department for Professional Employees, AFL-CIO, “Congress must immediately restore the union rights of federal employees,” The Hill, 9-1-2025, https://thehill.com/opinion/congress-blog/labor/5477873-trump-union-busting-attack/</w:t>
      </w:r>
    </w:p>
    <w:p w14:paraId="7D157104" w14:textId="77777777" w:rsidR="009849B4" w:rsidRPr="00190744" w:rsidRDefault="009849B4" w:rsidP="009849B4">
      <w:pPr>
        <w:rPr>
          <w:sz w:val="16"/>
        </w:rPr>
      </w:pPr>
      <w:r w:rsidRPr="00190744">
        <w:rPr>
          <w:sz w:val="16"/>
        </w:rPr>
        <w:t>We celebrate Labor Day this year under the shadow of one of the greatest ongoing attacks on union rights in this nation’s history.</w:t>
      </w:r>
    </w:p>
    <w:p w14:paraId="3A9D98F2" w14:textId="77777777" w:rsidR="009849B4" w:rsidRPr="00190744" w:rsidRDefault="009849B4" w:rsidP="009849B4">
      <w:pPr>
        <w:rPr>
          <w:sz w:val="16"/>
        </w:rPr>
      </w:pPr>
      <w:r w:rsidRPr="00190744">
        <w:rPr>
          <w:sz w:val="16"/>
        </w:rPr>
        <w:t xml:space="preserve">In March, President </w:t>
      </w:r>
      <w:r w:rsidRPr="00190744">
        <w:rPr>
          <w:rStyle w:val="StyleUnderline"/>
          <w:highlight w:val="cyan"/>
        </w:rPr>
        <w:t>Trump</w:t>
      </w:r>
      <w:r w:rsidRPr="00190744">
        <w:rPr>
          <w:rStyle w:val="StyleUnderline"/>
        </w:rPr>
        <w:t xml:space="preserve"> signed an </w:t>
      </w:r>
      <w:r w:rsidRPr="00190744">
        <w:rPr>
          <w:rStyle w:val="StyleUnderline"/>
          <w:highlight w:val="cyan"/>
        </w:rPr>
        <w:t>ex</w:t>
      </w:r>
      <w:r w:rsidRPr="00190744">
        <w:rPr>
          <w:rStyle w:val="StyleUnderline"/>
        </w:rPr>
        <w:t xml:space="preserve">ecutive </w:t>
      </w:r>
      <w:r w:rsidRPr="00190744">
        <w:rPr>
          <w:rStyle w:val="StyleUnderline"/>
          <w:highlight w:val="cyan"/>
        </w:rPr>
        <w:t>o</w:t>
      </w:r>
      <w:r w:rsidRPr="00190744">
        <w:rPr>
          <w:rStyle w:val="StyleUnderline"/>
        </w:rPr>
        <w:t xml:space="preserve">rder intended to </w:t>
      </w:r>
      <w:r w:rsidRPr="00190744">
        <w:rPr>
          <w:rStyle w:val="Emphasis"/>
          <w:highlight w:val="cyan"/>
        </w:rPr>
        <w:t>strip</w:t>
      </w:r>
      <w:r w:rsidRPr="00190744">
        <w:rPr>
          <w:sz w:val="16"/>
        </w:rPr>
        <w:t xml:space="preserve"> nearly 1 million </w:t>
      </w:r>
      <w:r w:rsidRPr="00190744">
        <w:rPr>
          <w:rStyle w:val="Emphasis"/>
          <w:highlight w:val="cyan"/>
        </w:rPr>
        <w:t>federal employees of</w:t>
      </w:r>
      <w:r w:rsidRPr="00190744">
        <w:rPr>
          <w:sz w:val="16"/>
        </w:rPr>
        <w:t xml:space="preserve"> their </w:t>
      </w:r>
      <w:r w:rsidRPr="00190744">
        <w:rPr>
          <w:rStyle w:val="Emphasis"/>
          <w:highlight w:val="cyan"/>
        </w:rPr>
        <w:t>union rights</w:t>
      </w:r>
      <w:r w:rsidRPr="00190744">
        <w:rPr>
          <w:sz w:val="16"/>
        </w:rPr>
        <w:t xml:space="preserve"> at multiple agencies. </w:t>
      </w:r>
    </w:p>
    <w:p w14:paraId="4B01445F" w14:textId="77777777" w:rsidR="009849B4" w:rsidRPr="00190744" w:rsidRDefault="009849B4" w:rsidP="009849B4">
      <w:pPr>
        <w:rPr>
          <w:sz w:val="16"/>
        </w:rPr>
      </w:pPr>
      <w:r w:rsidRPr="00190744">
        <w:rPr>
          <w:sz w:val="16"/>
        </w:rPr>
        <w:t xml:space="preserve">Over the last month, the Trump administration has started to implement the president’s union-busting executive order by unilaterally and unlawfully terminating union contracts at the Environmental Protection Agency, Federal Emergency Management Agency, U.S. Citizenship and Immigration Services and the Department of Veterans Affairs. </w:t>
      </w:r>
    </w:p>
    <w:p w14:paraId="0AA8BCCB" w14:textId="77777777" w:rsidR="009849B4" w:rsidRPr="00190744" w:rsidRDefault="009849B4" w:rsidP="009849B4">
      <w:pPr>
        <w:rPr>
          <w:sz w:val="16"/>
        </w:rPr>
      </w:pPr>
      <w:r w:rsidRPr="00190744">
        <w:rPr>
          <w:sz w:val="16"/>
        </w:rPr>
        <w:t xml:space="preserve">Union rights provide </w:t>
      </w:r>
      <w:r w:rsidRPr="00190744">
        <w:rPr>
          <w:rStyle w:val="StyleUnderline"/>
          <w:highlight w:val="cyan"/>
        </w:rPr>
        <w:t>federal employees</w:t>
      </w:r>
      <w:r w:rsidRPr="00190744">
        <w:rPr>
          <w:sz w:val="16"/>
        </w:rPr>
        <w:t xml:space="preserve"> a way to improve their workplaces and report wrongdoing. The </w:t>
      </w:r>
      <w:r w:rsidRPr="00190744">
        <w:rPr>
          <w:rStyle w:val="Emphasis"/>
          <w:highlight w:val="cyan"/>
        </w:rPr>
        <w:t>loss of union rights</w:t>
      </w:r>
      <w:r w:rsidRPr="00190744">
        <w:rPr>
          <w:sz w:val="16"/>
        </w:rPr>
        <w:t xml:space="preserve">, therefore, not only impacts federal employees, but also the American people, who depend on the federal government and the services it provides. </w:t>
      </w:r>
    </w:p>
    <w:p w14:paraId="065F67C7" w14:textId="77777777" w:rsidR="009849B4" w:rsidRPr="00190744" w:rsidRDefault="009849B4" w:rsidP="009849B4">
      <w:pPr>
        <w:rPr>
          <w:sz w:val="16"/>
        </w:rPr>
      </w:pPr>
      <w:r w:rsidRPr="00190744">
        <w:rPr>
          <w:sz w:val="16"/>
        </w:rPr>
        <w:t>That is why, on this Labor Day, we are calling on Congress to immediately pass the Protect America’s Workforce Act.</w:t>
      </w:r>
    </w:p>
    <w:p w14:paraId="151D0155" w14:textId="77777777" w:rsidR="009849B4" w:rsidRPr="00190744" w:rsidRDefault="009849B4" w:rsidP="009849B4">
      <w:pPr>
        <w:rPr>
          <w:sz w:val="16"/>
        </w:rPr>
      </w:pPr>
      <w:r w:rsidRPr="00190744">
        <w:rPr>
          <w:sz w:val="16"/>
        </w:rPr>
        <w:t xml:space="preserve">The </w:t>
      </w:r>
      <w:r w:rsidRPr="00190744">
        <w:rPr>
          <w:rStyle w:val="StyleUnderline"/>
        </w:rPr>
        <w:t>Protect America’s Workforce Act</w:t>
      </w:r>
      <w:r w:rsidRPr="00190744">
        <w:rPr>
          <w:sz w:val="16"/>
        </w:rPr>
        <w:t xml:space="preserve"> is bipartisan legislation introduced by Reps. Brian Fitzpatrick (R-Pa.) and Jared Golden (D-Maine) and cosponsored by 222 members of Congress. </w:t>
      </w:r>
    </w:p>
    <w:p w14:paraId="14C8CAA9" w14:textId="77777777" w:rsidR="009849B4" w:rsidRPr="00190744" w:rsidRDefault="009849B4" w:rsidP="009849B4">
      <w:pPr>
        <w:rPr>
          <w:sz w:val="16"/>
        </w:rPr>
      </w:pPr>
      <w:r w:rsidRPr="00190744">
        <w:rPr>
          <w:sz w:val="16"/>
        </w:rPr>
        <w:t xml:space="preserve">It </w:t>
      </w:r>
      <w:r w:rsidRPr="00190744">
        <w:rPr>
          <w:rStyle w:val="StyleUnderline"/>
          <w:highlight w:val="cyan"/>
        </w:rPr>
        <w:t>restore</w:t>
      </w:r>
      <w:r w:rsidRPr="00190744">
        <w:rPr>
          <w:rStyle w:val="StyleUnderline"/>
        </w:rPr>
        <w:t>s</w:t>
      </w:r>
      <w:r w:rsidRPr="00190744">
        <w:rPr>
          <w:sz w:val="16"/>
        </w:rPr>
        <w:t xml:space="preserve"> the </w:t>
      </w:r>
      <w:r w:rsidRPr="00190744">
        <w:rPr>
          <w:rStyle w:val="StyleUnderline"/>
          <w:highlight w:val="cyan"/>
        </w:rPr>
        <w:t>collective bargaining rights</w:t>
      </w:r>
      <w:r w:rsidRPr="00190744">
        <w:rPr>
          <w:rStyle w:val="StyleUnderline"/>
        </w:rPr>
        <w:t xml:space="preserve"> of </w:t>
      </w:r>
      <w:r w:rsidRPr="00190744">
        <w:rPr>
          <w:sz w:val="16"/>
        </w:rPr>
        <w:t xml:space="preserve">the union </w:t>
      </w:r>
      <w:r w:rsidRPr="00190744">
        <w:rPr>
          <w:rStyle w:val="StyleUnderline"/>
        </w:rPr>
        <w:t>federal employees</w:t>
      </w:r>
      <w:r w:rsidRPr="00190744">
        <w:rPr>
          <w:sz w:val="16"/>
        </w:rPr>
        <w:t xml:space="preserve"> impacted by President Trump’s attempted union-busting. It has the majority support needed to pass if it came to the House floor for a vote today. </w:t>
      </w:r>
    </w:p>
    <w:p w14:paraId="76137262" w14:textId="77777777" w:rsidR="009849B4" w:rsidRPr="00190744" w:rsidRDefault="009849B4" w:rsidP="009849B4">
      <w:pPr>
        <w:rPr>
          <w:sz w:val="16"/>
        </w:rPr>
      </w:pPr>
      <w:r w:rsidRPr="00190744">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63181442" w14:textId="77777777" w:rsidR="009849B4" w:rsidRPr="00190744" w:rsidRDefault="009849B4" w:rsidP="009849B4">
      <w:pPr>
        <w:rPr>
          <w:sz w:val="16"/>
        </w:rPr>
      </w:pPr>
      <w:r w:rsidRPr="00190744">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2DCE0F27" w14:textId="77777777" w:rsidR="009849B4" w:rsidRPr="00190744" w:rsidRDefault="009849B4" w:rsidP="009849B4">
      <w:pPr>
        <w:rPr>
          <w:sz w:val="16"/>
        </w:rPr>
      </w:pPr>
      <w:r w:rsidRPr="00190744">
        <w:rPr>
          <w:sz w:val="16"/>
        </w:rPr>
        <w:t xml:space="preserve">Specifically, through collective bargaining, federal employees are able to offer expertise and experience that improves processes, reduces waste and generates efficiencies. </w:t>
      </w:r>
    </w:p>
    <w:p w14:paraId="55282994" w14:textId="77777777" w:rsidR="009849B4" w:rsidRPr="00190744" w:rsidRDefault="009849B4" w:rsidP="009849B4">
      <w:pPr>
        <w:rPr>
          <w:sz w:val="16"/>
        </w:rPr>
      </w:pPr>
      <w:r w:rsidRPr="00190744">
        <w:rPr>
          <w:sz w:val="16"/>
        </w:rPr>
        <w:t>Officers at the Transportation Security Administration have been able to negotiate for policies that provide for better work-life balance and expanded benefits that have helped performance and retention at the agency.</w:t>
      </w:r>
    </w:p>
    <w:p w14:paraId="00CFE784" w14:textId="77777777" w:rsidR="009849B4" w:rsidRPr="00190744" w:rsidRDefault="009849B4" w:rsidP="009849B4">
      <w:pPr>
        <w:rPr>
          <w:sz w:val="16"/>
        </w:rPr>
      </w:pPr>
      <w:r w:rsidRPr="00190744">
        <w:rPr>
          <w:sz w:val="16"/>
        </w:rPr>
        <w:t xml:space="preserve">Additionally, collective bargaining at the Department of Veterans Affairs led to an improved promotion process, which is important to ensuring the agency can retain talented staff. </w:t>
      </w:r>
    </w:p>
    <w:p w14:paraId="42F150C6" w14:textId="77777777" w:rsidR="009849B4" w:rsidRPr="00190744" w:rsidRDefault="009849B4" w:rsidP="009849B4">
      <w:pPr>
        <w:rPr>
          <w:sz w:val="16"/>
        </w:rPr>
      </w:pPr>
      <w:r w:rsidRPr="00190744">
        <w:rPr>
          <w:sz w:val="16"/>
        </w:rPr>
        <w:t xml:space="preserve">At the Social Security Administration, union members secured more time for employees to attend and complete training that helps them perform their responsibilities more effectively. </w:t>
      </w:r>
    </w:p>
    <w:p w14:paraId="3EB4A102" w14:textId="77777777" w:rsidR="009849B4" w:rsidRPr="00190744" w:rsidRDefault="009849B4" w:rsidP="009849B4">
      <w:pPr>
        <w:rPr>
          <w:sz w:val="16"/>
        </w:rPr>
      </w:pPr>
      <w:r w:rsidRPr="00190744">
        <w:rPr>
          <w:sz w:val="16"/>
        </w:rPr>
        <w:t xml:space="preserve">Union rights also provide federal employees with a voice and protections that allows them to push back against politically motivated requests to compromise professional standards or ignore facts without putting their jobs at risk. </w:t>
      </w:r>
    </w:p>
    <w:p w14:paraId="3291B04E" w14:textId="77777777" w:rsidR="009849B4" w:rsidRPr="00190744" w:rsidRDefault="009849B4" w:rsidP="009849B4">
      <w:pPr>
        <w:rPr>
          <w:sz w:val="16"/>
        </w:rPr>
      </w:pPr>
      <w:r w:rsidRPr="00190744">
        <w:rPr>
          <w:sz w:val="16"/>
        </w:rPr>
        <w:t xml:space="preserve">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1A256D5D" w14:textId="77777777" w:rsidR="009849B4" w:rsidRPr="00190744" w:rsidRDefault="009849B4" w:rsidP="009849B4">
      <w:pPr>
        <w:rPr>
          <w:sz w:val="16"/>
        </w:rPr>
      </w:pPr>
      <w:r w:rsidRPr="00190744">
        <w:rPr>
          <w:rStyle w:val="StyleUnderline"/>
          <w:highlight w:val="cyan"/>
        </w:rPr>
        <w:t xml:space="preserve">If federal employees’ union rights </w:t>
      </w:r>
      <w:r w:rsidRPr="00190744">
        <w:rPr>
          <w:rStyle w:val="Emphasis"/>
          <w:highlight w:val="cyan"/>
        </w:rPr>
        <w:t>are not restored</w:t>
      </w:r>
      <w:r w:rsidRPr="00190744">
        <w:rPr>
          <w:rStyle w:val="StyleUnderline"/>
        </w:rPr>
        <w:t>, we can expect to see a politicized civil service</w:t>
      </w:r>
      <w:r w:rsidRPr="00190744">
        <w:rPr>
          <w:sz w:val="16"/>
        </w:rPr>
        <w:t xml:space="preserve"> that puts politicians and special interests ahead of the American people. This means that the effectiveness of government services will suffer, which will result in worse outcomes for everyday Americans.</w:t>
      </w:r>
    </w:p>
    <w:p w14:paraId="28E15823" w14:textId="77777777" w:rsidR="009849B4" w:rsidRPr="00190744" w:rsidRDefault="009849B4" w:rsidP="009849B4">
      <w:pPr>
        <w:rPr>
          <w:sz w:val="16"/>
        </w:rPr>
      </w:pPr>
      <w:r w:rsidRPr="00190744">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67FEF7E6" w14:textId="77777777" w:rsidR="009849B4" w:rsidRPr="00190744" w:rsidRDefault="009849B4" w:rsidP="009849B4">
      <w:pPr>
        <w:rPr>
          <w:sz w:val="16"/>
        </w:rPr>
      </w:pPr>
      <w:r w:rsidRPr="00190744">
        <w:rPr>
          <w:sz w:val="16"/>
        </w:rPr>
        <w:t xml:space="preserve">Historically, presidents from both parties have upheld federal employees’ union rights. President </w:t>
      </w:r>
      <w:r w:rsidRPr="00190744">
        <w:rPr>
          <w:rStyle w:val="StyleUnderline"/>
          <w:highlight w:val="cyan"/>
        </w:rPr>
        <w:t>Trump</w:t>
      </w:r>
      <w:r w:rsidRPr="00190744">
        <w:rPr>
          <w:sz w:val="16"/>
        </w:rPr>
        <w:t xml:space="preserve">’s efforts to </w:t>
      </w:r>
      <w:r w:rsidRPr="00190744">
        <w:rPr>
          <w:rStyle w:val="Emphasis"/>
          <w:highlight w:val="cyan"/>
        </w:rPr>
        <w:t>eliminate the collective bargaining rights of federal employees</w:t>
      </w:r>
      <w:r w:rsidRPr="00190744">
        <w:rPr>
          <w:sz w:val="16"/>
        </w:rPr>
        <w:t xml:space="preserve"> are radical and wrong.</w:t>
      </w:r>
    </w:p>
    <w:p w14:paraId="3B7933CE" w14:textId="77777777" w:rsidR="009849B4" w:rsidRPr="00190744" w:rsidRDefault="009849B4" w:rsidP="009849B4">
      <w:pPr>
        <w:rPr>
          <w:sz w:val="16"/>
        </w:rPr>
      </w:pPr>
      <w:r w:rsidRPr="00190744">
        <w:rPr>
          <w:sz w:val="16"/>
        </w:rPr>
        <w:t xml:space="preserve">The Department for Professional Employees, AFL-CIO, where I am president, and our allies are determined to see the union rights of these federal employees restored. As Congress comes back from recess, they must prioritize passing the Protect America’s Workforce Act. </w:t>
      </w:r>
    </w:p>
    <w:p w14:paraId="33C54C57" w14:textId="77777777" w:rsidR="009849B4" w:rsidRPr="00190744" w:rsidRDefault="009849B4" w:rsidP="009849B4">
      <w:pPr>
        <w:rPr>
          <w:sz w:val="16"/>
        </w:rPr>
      </w:pPr>
      <w:r w:rsidRPr="00190744">
        <w:rPr>
          <w:sz w:val="16"/>
        </w:rPr>
        <w:t>Federal employees go to work every day in service of this nation and the American people. Now Congress needs to go to work and do their job to ensure federal employees have the rights and protections they deserve.</w:t>
      </w:r>
    </w:p>
    <w:p w14:paraId="330E6BAA" w14:textId="77777777" w:rsidR="009849B4" w:rsidRPr="009849B4" w:rsidRDefault="009849B4" w:rsidP="009849B4">
      <w:pPr>
        <w:pStyle w:val="Heading3"/>
      </w:pPr>
      <w:r w:rsidRPr="009849B4">
        <w:t>C/I</w:t>
      </w:r>
    </w:p>
    <w:p w14:paraId="4B452C3A" w14:textId="77777777" w:rsidR="009849B4" w:rsidRPr="009205C9" w:rsidRDefault="009849B4" w:rsidP="009849B4">
      <w:r w:rsidRPr="009205C9">
        <w:rPr>
          <w:b/>
          <w:bCs/>
          <w:sz w:val="26"/>
          <w:szCs w:val="26"/>
        </w:rPr>
        <w:t>Freeman and Ichniowski 88</w:t>
      </w:r>
      <w:r w:rsidRPr="009205C9">
        <w:t xml:space="preserve"> [</w:t>
      </w:r>
      <w:r>
        <w:t>Richard B. Freeman and Casey Ichniowski</w:t>
      </w:r>
      <w:r w:rsidRPr="009205C9">
        <w:t xml:space="preserve"> (), xx-xx-xxxx, "," No Publication, https://users.nber.org/~freeman/Papers%20on%20RBF%20website/Effects%20of%20Public%20Sector%20LL%20on%20LM%20Institutions%20-%20w-Valetta%201988.pdf, shelbor]</w:t>
      </w:r>
    </w:p>
    <w:p w14:paraId="37BE943F" w14:textId="77777777" w:rsidR="009849B4" w:rsidRDefault="009849B4" w:rsidP="009849B4">
      <w:r>
        <w:t xml:space="preserve">In the area of bargaining rights, we categorize laws into five groups: bargaining prohibited; no provision for bargaining; bargaining permitted; "meet and confer" or "present proposals"; and duty to bargain. The bargaining prohibited category gives public employers recourse to the courts if workers form unions and try to negotiate over terms and conditions of employment. It is thus the least favorable legal environment for collective bargaining. </w:t>
      </w:r>
      <w:r w:rsidRPr="009205C9">
        <w:rPr>
          <w:highlight w:val="cyan"/>
          <w:u w:val="single"/>
        </w:rPr>
        <w:t>The no provision for bargaining category is</w:t>
      </w:r>
      <w:r w:rsidRPr="009205C9">
        <w:rPr>
          <w:u w:val="single"/>
        </w:rPr>
        <w:t xml:space="preserve">, however, close </w:t>
      </w:r>
      <w:r w:rsidRPr="009205C9">
        <w:rPr>
          <w:highlight w:val="cyan"/>
          <w:u w:val="single"/>
        </w:rPr>
        <w:t>behind, as courts</w:t>
      </w:r>
      <w:r w:rsidRPr="009205C9">
        <w:rPr>
          <w:u w:val="single"/>
        </w:rPr>
        <w:t xml:space="preserve"> have often </w:t>
      </w:r>
      <w:r w:rsidRPr="009205C9">
        <w:rPr>
          <w:highlight w:val="cyan"/>
          <w:u w:val="single"/>
        </w:rPr>
        <w:t>ruled</w:t>
      </w:r>
      <w:r w:rsidRPr="009205C9">
        <w:rPr>
          <w:u w:val="single"/>
        </w:rPr>
        <w:t xml:space="preserve"> that it also means that </w:t>
      </w:r>
      <w:r w:rsidRPr="009205C9">
        <w:rPr>
          <w:highlight w:val="cyan"/>
          <w:u w:val="single"/>
        </w:rPr>
        <w:t xml:space="preserve">workers </w:t>
      </w:r>
      <w:r w:rsidRPr="009205C9">
        <w:rPr>
          <w:rStyle w:val="Emphasis"/>
          <w:highlight w:val="cyan"/>
        </w:rPr>
        <w:t>have no right to bargain collectively</w:t>
      </w:r>
      <w:r w:rsidRPr="009205C9">
        <w:rPr>
          <w:u w:val="single"/>
        </w:rPr>
        <w:t>.</w:t>
      </w:r>
    </w:p>
    <w:p w14:paraId="254A134C" w14:textId="77777777" w:rsidR="009849B4" w:rsidRDefault="009849B4" w:rsidP="009849B4">
      <w:pPr>
        <w:pStyle w:val="Heading3"/>
      </w:pPr>
      <w:r>
        <w:t>2NC---Preexisting---AT: C/I---Precision---Grammatical</w:t>
      </w:r>
    </w:p>
    <w:p w14:paraId="164A7C10" w14:textId="77777777" w:rsidR="009849B4" w:rsidRDefault="009849B4" w:rsidP="009849B4">
      <w:pPr>
        <w:pStyle w:val="Heading4"/>
        <w:ind w:left="720"/>
      </w:pPr>
      <w:r>
        <w:t xml:space="preserve">a. Those encode an </w:t>
      </w:r>
      <w:r w:rsidRPr="00CB0EF5">
        <w:rPr>
          <w:u w:val="single"/>
        </w:rPr>
        <w:t>existing</w:t>
      </w:r>
      <w:r>
        <w:t xml:space="preserve"> state which is to be changed on a </w:t>
      </w:r>
      <w:r>
        <w:rPr>
          <w:u w:val="single"/>
        </w:rPr>
        <w:t>scale</w:t>
      </w:r>
      <w:r w:rsidRPr="00CB0359">
        <w:t>. T</w:t>
      </w:r>
      <w:r>
        <w:t xml:space="preserve">hat makes it </w:t>
      </w:r>
      <w:r>
        <w:rPr>
          <w:u w:val="single"/>
        </w:rPr>
        <w:t>inherently</w:t>
      </w:r>
      <w:r>
        <w:t xml:space="preserve"> </w:t>
      </w:r>
      <w:r w:rsidRPr="00CB0EF5">
        <w:rPr>
          <w:u w:val="single"/>
        </w:rPr>
        <w:t>distinct</w:t>
      </w:r>
      <w:r>
        <w:t xml:space="preserve"> from</w:t>
      </w:r>
      <w:r w:rsidRPr="00CB0EF5">
        <w:rPr>
          <w:b w:val="0"/>
          <w:bCs/>
        </w:rPr>
        <w:t xml:space="preserve"> result root </w:t>
      </w:r>
      <w:r>
        <w:t xml:space="preserve">change-of-state verbs which </w:t>
      </w:r>
      <w:r w:rsidRPr="009029B9">
        <w:t>cause</w:t>
      </w:r>
      <w:r>
        <w:t xml:space="preserve"> a change from </w:t>
      </w:r>
      <w:r w:rsidRPr="00CB0EF5">
        <w:rPr>
          <w:u w:val="single"/>
        </w:rPr>
        <w:t>one</w:t>
      </w:r>
      <w:r>
        <w:t xml:space="preserve"> </w:t>
      </w:r>
      <w:r w:rsidRPr="00CB0EF5">
        <w:rPr>
          <w:u w:val="single"/>
        </w:rPr>
        <w:t>state</w:t>
      </w:r>
      <w:r>
        <w:t xml:space="preserve"> to </w:t>
      </w:r>
      <w:r w:rsidRPr="00CB0EF5">
        <w:rPr>
          <w:u w:val="single"/>
        </w:rPr>
        <w:t>another</w:t>
      </w:r>
      <w:r>
        <w:t xml:space="preserve">. </w:t>
      </w:r>
    </w:p>
    <w:p w14:paraId="4286207E" w14:textId="77777777" w:rsidR="009849B4" w:rsidRPr="00CB0EF5" w:rsidRDefault="009849B4" w:rsidP="009849B4">
      <w:r w:rsidRPr="00351731">
        <w:rPr>
          <w:rStyle w:val="Style13ptBold"/>
        </w:rPr>
        <w:t>Beavers, et al., ’17</w:t>
      </w:r>
      <w:r>
        <w:t xml:space="preserve"> [John Beavers, </w:t>
      </w:r>
      <w:r w:rsidRPr="00C84636">
        <w:t>Chair of the Department of Linguistics and the Robert D. King Centennial Professor of Liberal Arts at The University of Texas</w:t>
      </w:r>
      <w:r>
        <w:t>-Austin; e</w:t>
      </w:r>
      <w:r w:rsidRPr="00C84636">
        <w:t xml:space="preserve">ditor of </w:t>
      </w:r>
      <w:r w:rsidRPr="00C84636">
        <w:rPr>
          <w:i/>
          <w:iCs/>
        </w:rPr>
        <w:t>Language</w:t>
      </w:r>
      <w:r w:rsidRPr="00C84636">
        <w:t>, the flagship journal of the Linguistic Society of America</w:t>
      </w:r>
      <w:r>
        <w:t xml:space="preserve">; BA, linguistics, University of Texas-Austin; MA, PhD, linguistics, Stanford University; Michael Everdell, lecturer in the department of linguistics at the University of Texas-Austin; PhD, linguistics, University of Texas-Austin; Kyle Jerro; </w:t>
      </w:r>
      <w:r w:rsidRPr="00351731">
        <w:t>Henri Kauhanen</w:t>
      </w:r>
      <w:r>
        <w:t xml:space="preserve">; </w:t>
      </w:r>
      <w:r w:rsidRPr="00351731">
        <w:t>Andrew Koontz-Garboden</w:t>
      </w:r>
      <w:r>
        <w:t xml:space="preserve">; </w:t>
      </w:r>
      <w:r w:rsidRPr="00351731">
        <w:t>Elise LeBovidge</w:t>
      </w:r>
      <w:r>
        <w:t xml:space="preserve">; and </w:t>
      </w:r>
      <w:r w:rsidRPr="00351731">
        <w:t>Stephen Nichols</w:t>
      </w:r>
      <w:r>
        <w:t xml:space="preserve">. June 12 2017. </w:t>
      </w:r>
      <w:r>
        <w:rPr>
          <w:i/>
          <w:iCs/>
        </w:rPr>
        <w:t>Proceedings of the Linguistic Society of America</w:t>
      </w:r>
      <w:r>
        <w:t>, Vol. 2 “</w:t>
      </w:r>
      <w:r w:rsidRPr="00351731">
        <w:t>Two types of states: A cross-linguistic study of change-of-state verb roots</w:t>
      </w:r>
      <w:r>
        <w:t xml:space="preserve">” </w:t>
      </w:r>
      <w:r w:rsidRPr="00351731">
        <w:t>https://journals.linguisticsociety.org/proceedings/index.php/PLSA/article/view/4094</w:t>
      </w:r>
      <w:r>
        <w:t xml:space="preserve"> // </w:t>
      </w:r>
      <w:r>
        <w:rPr>
          <w:i/>
        </w:rPr>
        <w:t>q.c.</w:t>
      </w:r>
      <w:r>
        <w:t>]</w:t>
      </w:r>
    </w:p>
    <w:p w14:paraId="2E9961D5" w14:textId="77777777" w:rsidR="009849B4" w:rsidRPr="00CB0EF5" w:rsidRDefault="009849B4" w:rsidP="009849B4">
      <w:pPr>
        <w:rPr>
          <w:sz w:val="12"/>
        </w:rPr>
      </w:pPr>
      <w:r w:rsidRPr="00CB0EF5">
        <w:rPr>
          <w:sz w:val="12"/>
        </w:rPr>
        <w:t xml:space="preserve">2. </w:t>
      </w:r>
      <w:r w:rsidRPr="00F801E2">
        <w:rPr>
          <w:rStyle w:val="StyleUnderline"/>
        </w:rPr>
        <w:t>Change-of-state roots</w:t>
      </w:r>
      <w:r w:rsidRPr="00CB0EF5">
        <w:rPr>
          <w:sz w:val="12"/>
        </w:rPr>
        <w:t xml:space="preserve">. One major consequence of the BTR is that it entails that the roots of change-of-state verbs should be purely stative in the sense that they themselves should not carry lexical entailments of change-of-state. It follows from this that change-of-state verbs must contain a vbecome head on an analysis like the one in (1a) for that meaning to arise. We argue first and foremost that while this may be correct for some change-of-state verbs, it is certainly not for others (see also Megerdoomian 2002, Koontz-Garboden 2006). In particular, we distinguish two types of roots that may form the basis of change of state verbs, building on a distinction outlined in Dixon (1982: 50): Dixon’s </w:t>
      </w:r>
      <w:r w:rsidRPr="00CB0EF5">
        <w:rPr>
          <w:rStyle w:val="Emphasis"/>
        </w:rPr>
        <w:t>property concept (PC) roots</w:t>
      </w:r>
      <w:r w:rsidRPr="00CB0EF5">
        <w:rPr>
          <w:sz w:val="12"/>
        </w:rPr>
        <w:t xml:space="preserve">, which </w:t>
      </w:r>
      <w:r w:rsidRPr="00F801E2">
        <w:rPr>
          <w:rStyle w:val="StyleUnderline"/>
        </w:rPr>
        <w:t xml:space="preserve">form the basis of verbs and </w:t>
      </w:r>
      <w:r w:rsidRPr="00CB0EF5">
        <w:rPr>
          <w:rStyle w:val="Emphasis"/>
        </w:rPr>
        <w:t>adjectives</w:t>
      </w:r>
      <w:r w:rsidRPr="00F801E2">
        <w:rPr>
          <w:rStyle w:val="StyleUnderline"/>
        </w:rPr>
        <w:t xml:space="preserve"> having to do with concepts related to </w:t>
      </w:r>
      <w:r w:rsidRPr="00CB0EF5">
        <w:rPr>
          <w:rStyle w:val="Emphasis"/>
        </w:rPr>
        <w:t>dimension, age, color, value, etc.</w:t>
      </w:r>
      <w:r w:rsidRPr="00CB0EF5">
        <w:rPr>
          <w:sz w:val="12"/>
        </w:rPr>
        <w:t xml:space="preserve"> (essentially the roots of Levin’s 1993: 245 deadjectival change-of-state verbs), vs. what we call result roots, which form the basis of change-of-state verbs and adjectives having to do with physical damage, cooking, killing etc. (essentially Levin’s various non-deadjectival change-of-state verbs):</w:t>
      </w:r>
    </w:p>
    <w:p w14:paraId="4D4AFCF9" w14:textId="77777777" w:rsidR="009849B4" w:rsidRPr="00CB0EF5" w:rsidRDefault="009849B4" w:rsidP="009849B4">
      <w:pPr>
        <w:rPr>
          <w:sz w:val="12"/>
        </w:rPr>
      </w:pPr>
      <w:r w:rsidRPr="00CB0EF5">
        <w:rPr>
          <w:sz w:val="12"/>
        </w:rPr>
        <w:t xml:space="preserve">(2) </w:t>
      </w:r>
      <w:r w:rsidRPr="00CA6D15">
        <w:rPr>
          <w:rStyle w:val="Emphasis"/>
          <w:highlight w:val="cyan"/>
        </w:rPr>
        <w:t>PC root change-of-state verb</w:t>
      </w:r>
      <w:r w:rsidRPr="006B1B4C">
        <w:rPr>
          <w:rStyle w:val="Emphasis"/>
        </w:rPr>
        <w:t>s</w:t>
      </w:r>
      <w:r w:rsidRPr="00CB0EF5">
        <w:rPr>
          <w:rStyle w:val="Emphasis"/>
        </w:rPr>
        <w:t xml:space="preserve"> (deadjectival change-of-state verbs)</w:t>
      </w:r>
      <w:r w:rsidRPr="00CA6D15">
        <w:rPr>
          <w:rStyle w:val="Emphasis"/>
          <w:highlight w:val="cyan"/>
        </w:rPr>
        <w:t>:</w:t>
      </w:r>
      <w:r w:rsidRPr="00CB0EF5">
        <w:rPr>
          <w:sz w:val="12"/>
        </w:rPr>
        <w:t xml:space="preserve"> awaken, brighten, broaden, cheapen, coarsen, dampen, darken, deepen, fatten, flatten, freshen, gladden, harden, hasten, heighten, lengthen, lessen, lighten, loosen, moisten, neaten, quicken, ripen, roughen, sharpen, shorten, sicken, slacken, smarten, </w:t>
      </w:r>
      <w:r w:rsidRPr="00C84636">
        <w:rPr>
          <w:rStyle w:val="StyleUnderline"/>
        </w:rPr>
        <w:t>soften, stiffen, straighten,</w:t>
      </w:r>
      <w:r w:rsidRPr="00CB0EF5">
        <w:rPr>
          <w:sz w:val="12"/>
        </w:rPr>
        <w:t xml:space="preserve"> </w:t>
      </w:r>
      <w:r w:rsidRPr="00CA6D15">
        <w:rPr>
          <w:rStyle w:val="Emphasis"/>
          <w:highlight w:val="cyan"/>
        </w:rPr>
        <w:t>strengthen</w:t>
      </w:r>
      <w:r w:rsidRPr="00CB0EF5">
        <w:rPr>
          <w:rStyle w:val="StyleUnderline"/>
        </w:rPr>
        <w:t>, sweeten,</w:t>
      </w:r>
      <w:r w:rsidRPr="00CB0EF5">
        <w:rPr>
          <w:sz w:val="12"/>
        </w:rPr>
        <w:t xml:space="preserve"> tauten, thicken, tighten, toughen, </w:t>
      </w:r>
      <w:r w:rsidRPr="00CB0EF5">
        <w:rPr>
          <w:rStyle w:val="StyleUnderline"/>
        </w:rPr>
        <w:t>weaken, widen,</w:t>
      </w:r>
      <w:r w:rsidRPr="00CB0EF5">
        <w:rPr>
          <w:sz w:val="12"/>
        </w:rPr>
        <w:t xml:space="preserve"> . . .</w:t>
      </w:r>
    </w:p>
    <w:p w14:paraId="50D7B911" w14:textId="77777777" w:rsidR="009849B4" w:rsidRPr="006B1B4C" w:rsidRDefault="009849B4" w:rsidP="009849B4">
      <w:pPr>
        <w:rPr>
          <w:sz w:val="12"/>
        </w:rPr>
      </w:pPr>
      <w:r w:rsidRPr="00CB0EF5">
        <w:rPr>
          <w:sz w:val="12"/>
        </w:rPr>
        <w:t xml:space="preserve">(3) </w:t>
      </w:r>
      <w:r w:rsidRPr="006B1B4C">
        <w:rPr>
          <w:rStyle w:val="Emphasis"/>
        </w:rPr>
        <w:t>Result root change-of-state verbs (non-deadjectival change-of-state-verbs):</w:t>
      </w:r>
    </w:p>
    <w:p w14:paraId="7EE3AE7E" w14:textId="77777777" w:rsidR="009849B4" w:rsidRPr="00CB0EF5" w:rsidRDefault="009849B4" w:rsidP="009849B4">
      <w:pPr>
        <w:ind w:firstLine="720"/>
        <w:rPr>
          <w:sz w:val="12"/>
        </w:rPr>
      </w:pPr>
      <w:r w:rsidRPr="006B1B4C">
        <w:rPr>
          <w:sz w:val="12"/>
        </w:rPr>
        <w:t xml:space="preserve">a. Levin’s (1993:241) </w:t>
      </w:r>
      <w:r w:rsidRPr="006B1B4C">
        <w:rPr>
          <w:rStyle w:val="StyleUnderline"/>
        </w:rPr>
        <w:t>break verbs: br</w:t>
      </w:r>
      <w:r w:rsidRPr="00CB0EF5">
        <w:rPr>
          <w:rStyle w:val="StyleUnderline"/>
        </w:rPr>
        <w:t>eak, chip, crack, crash, crush, fracture, rip, shatter</w:t>
      </w:r>
      <w:r w:rsidRPr="00CB0EF5">
        <w:rPr>
          <w:sz w:val="12"/>
        </w:rPr>
        <w:t>, ...</w:t>
      </w:r>
    </w:p>
    <w:p w14:paraId="7FAA187F" w14:textId="77777777" w:rsidR="009849B4" w:rsidRPr="00CB0EF5" w:rsidRDefault="009849B4" w:rsidP="009849B4">
      <w:pPr>
        <w:ind w:left="720"/>
        <w:rPr>
          <w:sz w:val="12"/>
        </w:rPr>
      </w:pPr>
      <w:r w:rsidRPr="00CB0EF5">
        <w:rPr>
          <w:sz w:val="12"/>
        </w:rPr>
        <w:t xml:space="preserve">b. Levin’s </w:t>
      </w:r>
      <w:r w:rsidRPr="00C84636">
        <w:rPr>
          <w:rStyle w:val="StyleUnderline"/>
        </w:rPr>
        <w:t>cooking verbs</w:t>
      </w:r>
      <w:r w:rsidRPr="00CB0EF5">
        <w:rPr>
          <w:sz w:val="12"/>
        </w:rPr>
        <w:t xml:space="preserve"> (Levin 1993: 243)</w:t>
      </w:r>
      <w:r w:rsidRPr="00CB0EF5">
        <w:rPr>
          <w:rStyle w:val="StyleUnderline"/>
        </w:rPr>
        <w:t>: bake, barbecue, blanch, boil, braise, broil, charbroil, charcoal-broil, coddle, cook, crisp, deepfry, fry, grill</w:t>
      </w:r>
      <w:r w:rsidRPr="00CB0EF5">
        <w:rPr>
          <w:sz w:val="12"/>
        </w:rPr>
        <w:t>, ...</w:t>
      </w:r>
    </w:p>
    <w:p w14:paraId="3B7AC2BD" w14:textId="77777777" w:rsidR="009849B4" w:rsidRPr="00CB0EF5" w:rsidRDefault="009849B4" w:rsidP="009849B4">
      <w:pPr>
        <w:ind w:left="720"/>
        <w:rPr>
          <w:sz w:val="12"/>
        </w:rPr>
      </w:pPr>
      <w:r w:rsidRPr="00CB0EF5">
        <w:rPr>
          <w:sz w:val="12"/>
        </w:rPr>
        <w:t xml:space="preserve">c.  Verbs of </w:t>
      </w:r>
      <w:r w:rsidRPr="00CB0EF5">
        <w:rPr>
          <w:rStyle w:val="StyleUnderline"/>
        </w:rPr>
        <w:t>killing</w:t>
      </w:r>
      <w:r w:rsidRPr="00CB0EF5">
        <w:rPr>
          <w:sz w:val="12"/>
        </w:rPr>
        <w:t xml:space="preserve"> (Levin 1993: 230ff.; Beavers &amp; Koontz-Garboden 2012)</w:t>
      </w:r>
      <w:r w:rsidRPr="00CB0EF5">
        <w:rPr>
          <w:rStyle w:val="StyleUnderline"/>
        </w:rPr>
        <w:t>: crucify, electrocute, drown, hang, guillotine</w:t>
      </w:r>
      <w:r w:rsidRPr="00CB0EF5">
        <w:rPr>
          <w:sz w:val="12"/>
        </w:rPr>
        <w:t>, . . .</w:t>
      </w:r>
    </w:p>
    <w:p w14:paraId="25EEE88E" w14:textId="6B542DD4" w:rsidR="009849B4" w:rsidRPr="009849B4" w:rsidRDefault="009849B4" w:rsidP="009849B4">
      <w:pPr>
        <w:rPr>
          <w:sz w:val="12"/>
        </w:rPr>
      </w:pPr>
      <w:r w:rsidRPr="00CB0EF5">
        <w:rPr>
          <w:rStyle w:val="StyleUnderline"/>
        </w:rPr>
        <w:t xml:space="preserve">There are morphological and semantic arguments that </w:t>
      </w:r>
      <w:r w:rsidRPr="006B1B4C">
        <w:rPr>
          <w:rStyle w:val="StyleUnderline"/>
        </w:rPr>
        <w:t xml:space="preserve">while </w:t>
      </w:r>
      <w:r w:rsidRPr="006B1B4C">
        <w:rPr>
          <w:rStyle w:val="Emphasis"/>
        </w:rPr>
        <w:t>PC</w:t>
      </w:r>
      <w:r w:rsidRPr="006B1B4C">
        <w:rPr>
          <w:rStyle w:val="StyleUnderline"/>
        </w:rPr>
        <w:t xml:space="preserve"> change-of-state </w:t>
      </w:r>
      <w:r w:rsidRPr="006B1B4C">
        <w:rPr>
          <w:rStyle w:val="Emphasis"/>
        </w:rPr>
        <w:t>verbs</w:t>
      </w:r>
      <w:r w:rsidRPr="006B1B4C">
        <w:rPr>
          <w:rStyle w:val="StyleUnderline"/>
        </w:rPr>
        <w:t xml:space="preserve"> </w:t>
      </w:r>
      <w:r w:rsidRPr="00CA6D15">
        <w:rPr>
          <w:rStyle w:val="StyleUnderline"/>
          <w:highlight w:val="cyan"/>
        </w:rPr>
        <w:t xml:space="preserve">are </w:t>
      </w:r>
      <w:r w:rsidRPr="00CA6D15">
        <w:rPr>
          <w:rStyle w:val="Emphasis"/>
          <w:highlight w:val="cyan"/>
        </w:rPr>
        <w:t>built on state-denoting roots</w:t>
      </w:r>
      <w:r w:rsidRPr="00CB0EF5">
        <w:rPr>
          <w:rStyle w:val="StyleUnderline"/>
        </w:rPr>
        <w:t xml:space="preserve"> lacking templatic entailments, </w:t>
      </w:r>
      <w:r w:rsidRPr="00CA6D15">
        <w:rPr>
          <w:rStyle w:val="Emphasis"/>
          <w:highlight w:val="cyan"/>
        </w:rPr>
        <w:t>result root verbs are not</w:t>
      </w:r>
      <w:r w:rsidRPr="00CB0EF5">
        <w:rPr>
          <w:rStyle w:val="StyleUnderline"/>
        </w:rPr>
        <w:t xml:space="preserve">, contra the BTR and related assumptions in the literature. In§3 and§4 we show that </w:t>
      </w:r>
      <w:r w:rsidRPr="00CA6D15">
        <w:rPr>
          <w:rStyle w:val="StyleUnderline"/>
          <w:highlight w:val="cyan"/>
        </w:rPr>
        <w:t xml:space="preserve">in English </w:t>
      </w:r>
      <w:r w:rsidRPr="00CA6D15">
        <w:rPr>
          <w:rStyle w:val="Emphasis"/>
          <w:highlight w:val="cyan"/>
        </w:rPr>
        <w:t>result roots but not PC roots entail change</w:t>
      </w:r>
      <w:r w:rsidRPr="00CB0EF5">
        <w:rPr>
          <w:sz w:val="12"/>
        </w:rPr>
        <w:t>, recapping Koontz-Garboden &amp; Beavers (2017). In§§5-6 we explore these from a cross-linguistic perspective and show that the same patterns hold in other languages. We conclude with a sketch of a formal analysis in§7.</w:t>
      </w:r>
    </w:p>
    <w:p w14:paraId="595C65D4" w14:textId="77777777" w:rsidR="009849B4" w:rsidRPr="00CB0359" w:rsidRDefault="009849B4" w:rsidP="009849B4">
      <w:pPr>
        <w:pStyle w:val="Heading4"/>
        <w:ind w:left="720"/>
      </w:pPr>
      <w:r w:rsidRPr="00CB0359">
        <w:t xml:space="preserve">b. </w:t>
      </w:r>
      <w:r w:rsidRPr="00CB0359">
        <w:rPr>
          <w:u w:val="single"/>
        </w:rPr>
        <w:t>Creation</w:t>
      </w:r>
      <w:r>
        <w:t xml:space="preserve"> verbs </w:t>
      </w:r>
      <w:r w:rsidRPr="00CB0359">
        <w:rPr>
          <w:u w:val="single"/>
        </w:rPr>
        <w:t>don’t</w:t>
      </w:r>
      <w:r>
        <w:t xml:space="preserve"> denote </w:t>
      </w:r>
      <w:r w:rsidRPr="00CB0359">
        <w:rPr>
          <w:u w:val="single"/>
        </w:rPr>
        <w:t>scalar</w:t>
      </w:r>
      <w:r>
        <w:t xml:space="preserve"> </w:t>
      </w:r>
      <w:r w:rsidRPr="00CB0359">
        <w:rPr>
          <w:u w:val="single"/>
        </w:rPr>
        <w:t>change</w:t>
      </w:r>
      <w:r>
        <w:t xml:space="preserve">---that makes them </w:t>
      </w:r>
      <w:r w:rsidRPr="00CB0359">
        <w:rPr>
          <w:u w:val="single"/>
        </w:rPr>
        <w:t>systematically</w:t>
      </w:r>
      <w:r>
        <w:t xml:space="preserve"> </w:t>
      </w:r>
      <w:r w:rsidRPr="00CB0359">
        <w:rPr>
          <w:u w:val="single"/>
        </w:rPr>
        <w:t>different</w:t>
      </w:r>
      <w:r>
        <w:t xml:space="preserve"> from </w:t>
      </w:r>
      <w:r w:rsidRPr="00CB0359">
        <w:rPr>
          <w:u w:val="single"/>
        </w:rPr>
        <w:t>change</w:t>
      </w:r>
      <w:r>
        <w:t>-</w:t>
      </w:r>
      <w:r w:rsidRPr="00CB0359">
        <w:rPr>
          <w:u w:val="single"/>
        </w:rPr>
        <w:t>of</w:t>
      </w:r>
      <w:r>
        <w:t>-</w:t>
      </w:r>
      <w:r w:rsidRPr="00CB0359">
        <w:rPr>
          <w:u w:val="single"/>
        </w:rPr>
        <w:t>state</w:t>
      </w:r>
      <w:r>
        <w:t xml:space="preserve"> verbs. </w:t>
      </w:r>
    </w:p>
    <w:p w14:paraId="48BB527A" w14:textId="77777777" w:rsidR="009849B4" w:rsidRPr="00245E23" w:rsidRDefault="009849B4" w:rsidP="009849B4">
      <w:r w:rsidRPr="00B67643">
        <w:rPr>
          <w:rStyle w:val="Style13ptBold"/>
        </w:rPr>
        <w:t>Levin ’10</w:t>
      </w:r>
      <w:r>
        <w:t xml:space="preserve"> [Beth Levin, </w:t>
      </w:r>
      <w:r w:rsidRPr="00B67643">
        <w:t xml:space="preserve">American linguist </w:t>
      </w:r>
      <w:r>
        <w:t>and</w:t>
      </w:r>
      <w:r w:rsidRPr="00B67643">
        <w:t xml:space="preserve"> William H. Bonsall Professor in the Humanities at Stanford University</w:t>
      </w:r>
      <w:r>
        <w:t xml:space="preserve">; BS, MS, PhD, Massachusetts Institute of Technology; and </w:t>
      </w:r>
      <w:r w:rsidRPr="00B67643">
        <w:t>Malka Rappaport Hovav</w:t>
      </w:r>
      <w:r>
        <w:t>, linguist and professor of linguistics at the Hebrew University of Jerusalem; PhD, Massachusetts Institute of Technology. April 10 2010. Stanford University “</w:t>
      </w:r>
      <w:r w:rsidRPr="00245E23">
        <w:t>Lexicalized Scales and Verbs of Scalar Change</w:t>
      </w:r>
      <w:r>
        <w:t xml:space="preserve">” </w:t>
      </w:r>
      <w:r w:rsidRPr="00245E23">
        <w:t>https://web.stanford.edu/~bclevin/cls10change.pdf</w:t>
      </w:r>
      <w:r>
        <w:t xml:space="preserve"> // </w:t>
      </w:r>
      <w:r>
        <w:rPr>
          <w:i/>
        </w:rPr>
        <w:t>q.c.</w:t>
      </w:r>
      <w:r>
        <w:t>] *brackets denote acronym written out for clarification</w:t>
      </w:r>
    </w:p>
    <w:p w14:paraId="5557F1B4" w14:textId="77777777" w:rsidR="009849B4" w:rsidRPr="00245E23" w:rsidRDefault="009849B4" w:rsidP="009849B4">
      <w:pPr>
        <w:rPr>
          <w:sz w:val="12"/>
        </w:rPr>
      </w:pPr>
      <w:r w:rsidRPr="00245E23">
        <w:rPr>
          <w:sz w:val="12"/>
        </w:rPr>
        <w:t xml:space="preserve">6 </w:t>
      </w:r>
      <w:r w:rsidRPr="00245E23">
        <w:rPr>
          <w:rStyle w:val="StyleUnderline"/>
        </w:rPr>
        <w:t>Incremental theme verbs do not lexicalize scales</w:t>
      </w:r>
    </w:p>
    <w:p w14:paraId="29E068FF" w14:textId="77777777" w:rsidR="009849B4" w:rsidRPr="00245E23" w:rsidRDefault="009849B4" w:rsidP="009849B4">
      <w:pPr>
        <w:rPr>
          <w:sz w:val="12"/>
        </w:rPr>
      </w:pPr>
      <w:r w:rsidRPr="00245E23">
        <w:rPr>
          <w:sz w:val="12"/>
        </w:rPr>
        <w:t>The extent scales typically associated with incremental theme verbs also figure in accounts of telicity, contributing to its calculation in the same way as property and spatial scales.</w:t>
      </w:r>
    </w:p>
    <w:p w14:paraId="2128D9FA" w14:textId="77777777" w:rsidR="009849B4" w:rsidRPr="00245E23" w:rsidRDefault="009849B4" w:rsidP="009849B4">
      <w:pPr>
        <w:rPr>
          <w:sz w:val="12"/>
        </w:rPr>
      </w:pPr>
      <w:r w:rsidRPr="00245E23">
        <w:rPr>
          <w:sz w:val="12"/>
        </w:rPr>
        <w:t>(47) INCREMENTAL THEME VERBS: drink, eat, read, write, . . .</w:t>
      </w:r>
    </w:p>
    <w:p w14:paraId="373F0F68" w14:textId="77777777" w:rsidR="009849B4" w:rsidRPr="00245E23" w:rsidRDefault="009849B4" w:rsidP="009849B4">
      <w:pPr>
        <w:rPr>
          <w:sz w:val="12"/>
        </w:rPr>
      </w:pPr>
      <w:r w:rsidRPr="00245E23">
        <w:rPr>
          <w:sz w:val="12"/>
        </w:rPr>
        <w:t xml:space="preserve">CLAIM: </w:t>
      </w:r>
      <w:r w:rsidRPr="00CA6D15">
        <w:rPr>
          <w:rStyle w:val="Emphasis"/>
          <w:highlight w:val="cyan"/>
        </w:rPr>
        <w:t>Incremental theme verbs</w:t>
      </w:r>
      <w:r w:rsidRPr="00CA6D15">
        <w:rPr>
          <w:rStyle w:val="StyleUnderline"/>
          <w:highlight w:val="cyan"/>
        </w:rPr>
        <w:t xml:space="preserve"> do </w:t>
      </w:r>
      <w:r w:rsidRPr="00CA6D15">
        <w:rPr>
          <w:rStyle w:val="Emphasis"/>
          <w:highlight w:val="cyan"/>
        </w:rPr>
        <w:t>not</w:t>
      </w:r>
      <w:r w:rsidRPr="00CA6D15">
        <w:rPr>
          <w:rStyle w:val="StyleUnderline"/>
          <w:highlight w:val="cyan"/>
        </w:rPr>
        <w:t xml:space="preserve"> lexicalize</w:t>
      </w:r>
      <w:r w:rsidRPr="00245E23">
        <w:rPr>
          <w:rStyle w:val="StyleUnderline"/>
        </w:rPr>
        <w:t xml:space="preserve"> any </w:t>
      </w:r>
      <w:r w:rsidRPr="00CA6D15">
        <w:rPr>
          <w:rStyle w:val="Emphasis"/>
          <w:highlight w:val="cyan"/>
        </w:rPr>
        <w:t>scalar structure</w:t>
      </w:r>
      <w:r w:rsidRPr="00245E23">
        <w:rPr>
          <w:rStyle w:val="StyleUnderline"/>
        </w:rPr>
        <w:t xml:space="preserve">, </w:t>
      </w:r>
      <w:r w:rsidRPr="00CA6D15">
        <w:rPr>
          <w:rStyle w:val="StyleUnderline"/>
          <w:highlight w:val="cyan"/>
        </w:rPr>
        <w:t xml:space="preserve">making them </w:t>
      </w:r>
      <w:r w:rsidRPr="00CA6D15">
        <w:rPr>
          <w:rStyle w:val="Emphasis"/>
          <w:highlight w:val="cyan"/>
        </w:rPr>
        <w:t>systematically different</w:t>
      </w:r>
      <w:r w:rsidRPr="00CA6D15">
        <w:rPr>
          <w:rStyle w:val="StyleUnderline"/>
          <w:highlight w:val="cyan"/>
        </w:rPr>
        <w:t xml:space="preserve"> from</w:t>
      </w:r>
      <w:r w:rsidRPr="00245E23">
        <w:rPr>
          <w:rStyle w:val="StyleUnderline"/>
        </w:rPr>
        <w:t xml:space="preserve"> true </w:t>
      </w:r>
      <w:r w:rsidRPr="00CA6D15">
        <w:rPr>
          <w:rStyle w:val="Emphasis"/>
          <w:highlight w:val="cyan"/>
        </w:rPr>
        <w:t>scalar verbs</w:t>
      </w:r>
      <w:r w:rsidRPr="00245E23">
        <w:rPr>
          <w:rStyle w:val="StyleUnderline"/>
        </w:rPr>
        <w:t xml:space="preserve">, </w:t>
      </w:r>
      <w:r w:rsidRPr="00CA6D15">
        <w:rPr>
          <w:rStyle w:val="StyleUnderline"/>
          <w:highlight w:val="cyan"/>
        </w:rPr>
        <w:t>such as</w:t>
      </w:r>
      <w:r w:rsidRPr="00245E23">
        <w:rPr>
          <w:rStyle w:val="StyleUnderline"/>
        </w:rPr>
        <w:t xml:space="preserve"> COS</w:t>
      </w:r>
      <w:r>
        <w:rPr>
          <w:rStyle w:val="StyleUnderline"/>
        </w:rPr>
        <w:t xml:space="preserve"> </w:t>
      </w:r>
      <w:r w:rsidRPr="00CA6D15">
        <w:rPr>
          <w:rStyle w:val="Emphasis"/>
          <w:highlight w:val="cyan"/>
        </w:rPr>
        <w:t>[change-of-state]</w:t>
      </w:r>
      <w:r>
        <w:rPr>
          <w:rStyle w:val="StyleUnderline"/>
        </w:rPr>
        <w:t>*</w:t>
      </w:r>
      <w:r w:rsidRPr="00245E23">
        <w:rPr>
          <w:sz w:val="12"/>
        </w:rPr>
        <w:t xml:space="preserve"> and IDM </w:t>
      </w:r>
      <w:r w:rsidRPr="00CA6D15">
        <w:rPr>
          <w:rStyle w:val="Emphasis"/>
          <w:highlight w:val="cyan"/>
        </w:rPr>
        <w:t>verbs</w:t>
      </w:r>
      <w:r w:rsidRPr="00245E23">
        <w:rPr>
          <w:sz w:val="12"/>
        </w:rPr>
        <w:t xml:space="preserve"> (Rappaport Hovav 2008, 2009):</w:t>
      </w:r>
    </w:p>
    <w:p w14:paraId="093EDC7B" w14:textId="77777777" w:rsidR="009849B4" w:rsidRPr="00245E23" w:rsidRDefault="009849B4" w:rsidP="009849B4">
      <w:pPr>
        <w:rPr>
          <w:sz w:val="12"/>
        </w:rPr>
      </w:pPr>
      <w:r w:rsidRPr="00245E23">
        <w:rPr>
          <w:sz w:val="12"/>
        </w:rPr>
        <w:t>• Specifically, the extent scale associated with an incremental theme verb is introduced by one of its arguments.</w:t>
      </w:r>
    </w:p>
    <w:p w14:paraId="4B9D0A0A" w14:textId="77777777" w:rsidR="009849B4" w:rsidRPr="00245E23" w:rsidRDefault="009849B4" w:rsidP="009849B4">
      <w:pPr>
        <w:rPr>
          <w:sz w:val="12"/>
        </w:rPr>
      </w:pPr>
      <w:r w:rsidRPr="00245E23">
        <w:rPr>
          <w:sz w:val="12"/>
        </w:rPr>
        <w:t>• EVIDENCE: There is no classification of incremental theme verbs according to subtypes of extent scales (e.g., two-point, multi-valued, bounded, unbounded, lower bound closed, upper bound closed), nor is there an obvious way to suggest such a classification.</w:t>
      </w:r>
    </w:p>
    <w:p w14:paraId="6296F3AD" w14:textId="77777777" w:rsidR="009849B4" w:rsidRPr="00245E23" w:rsidRDefault="009849B4" w:rsidP="009849B4">
      <w:pPr>
        <w:rPr>
          <w:sz w:val="12"/>
        </w:rPr>
      </w:pPr>
      <w:r w:rsidRPr="00245E23">
        <w:rPr>
          <w:sz w:val="12"/>
        </w:rPr>
        <w:t>• A range of further evidence is now reviewed (from a larger discussion in Rappaport Hovav 2009).</w:t>
      </w:r>
    </w:p>
    <w:p w14:paraId="540F3014" w14:textId="77777777" w:rsidR="009849B4" w:rsidRPr="00245E23" w:rsidRDefault="009849B4" w:rsidP="009849B4">
      <w:pPr>
        <w:rPr>
          <w:sz w:val="12"/>
        </w:rPr>
      </w:pPr>
      <w:r w:rsidRPr="00245E23">
        <w:rPr>
          <w:sz w:val="12"/>
        </w:rPr>
        <w:t xml:space="preserve">6.1 Incremental theme verbs do not lexically specify an incremental relation </w:t>
      </w:r>
    </w:p>
    <w:p w14:paraId="65B44F3F" w14:textId="77777777" w:rsidR="009849B4" w:rsidRPr="00245E23" w:rsidRDefault="009849B4" w:rsidP="009849B4">
      <w:pPr>
        <w:rPr>
          <w:sz w:val="12"/>
        </w:rPr>
      </w:pPr>
      <w:r w:rsidRPr="00245E23">
        <w:rPr>
          <w:sz w:val="12"/>
        </w:rPr>
        <w:t>Most incremental theme verbs do not lexically require an incremental relation to the theme. The existence of a strict incremental relation between the theme and the event depends on the subject, the object, and real world knowledge of how actions are carried out (cf. Jackendoff 1996; Verkuyl 1993).</w:t>
      </w:r>
    </w:p>
    <w:p w14:paraId="515117E0" w14:textId="77777777" w:rsidR="009849B4" w:rsidRPr="00245E23" w:rsidRDefault="009849B4" w:rsidP="009849B4">
      <w:pPr>
        <w:rPr>
          <w:sz w:val="12"/>
        </w:rPr>
      </w:pPr>
      <w:r w:rsidRPr="00245E23">
        <w:rPr>
          <w:sz w:val="12"/>
        </w:rPr>
        <w:t>(48) a. The scanner read the bar-code.</w:t>
      </w:r>
    </w:p>
    <w:p w14:paraId="2F0DCD1C" w14:textId="77777777" w:rsidR="009849B4" w:rsidRPr="00245E23" w:rsidRDefault="009849B4" w:rsidP="009849B4">
      <w:pPr>
        <w:rPr>
          <w:sz w:val="12"/>
        </w:rPr>
      </w:pPr>
      <w:r w:rsidRPr="00245E23">
        <w:rPr>
          <w:sz w:val="12"/>
        </w:rPr>
        <w:t>b. Eye doctor to patient: Read this letter on the bottom of the chart.</w:t>
      </w:r>
    </w:p>
    <w:p w14:paraId="3F8271C1" w14:textId="77777777" w:rsidR="009849B4" w:rsidRPr="00245E23" w:rsidRDefault="009849B4" w:rsidP="009849B4">
      <w:pPr>
        <w:rPr>
          <w:sz w:val="12"/>
        </w:rPr>
      </w:pPr>
      <w:r w:rsidRPr="00245E23">
        <w:rPr>
          <w:sz w:val="12"/>
        </w:rPr>
        <w:t>(49) a. I ate from all the platters on the table.</w:t>
      </w:r>
    </w:p>
    <w:p w14:paraId="0A52D701" w14:textId="77777777" w:rsidR="009849B4" w:rsidRPr="00245E23" w:rsidRDefault="009849B4" w:rsidP="009849B4">
      <w:pPr>
        <w:rPr>
          <w:sz w:val="12"/>
        </w:rPr>
      </w:pPr>
      <w:r w:rsidRPr="00245E23">
        <w:rPr>
          <w:sz w:val="12"/>
        </w:rPr>
        <w:t>b. I saw the entire house in half an hour.</w:t>
      </w:r>
    </w:p>
    <w:p w14:paraId="270EE555" w14:textId="77777777" w:rsidR="009849B4" w:rsidRPr="00245E23" w:rsidRDefault="009849B4" w:rsidP="009849B4">
      <w:pPr>
        <w:rPr>
          <w:sz w:val="12"/>
        </w:rPr>
      </w:pPr>
      <w:r w:rsidRPr="00245E23">
        <w:rPr>
          <w:sz w:val="12"/>
        </w:rPr>
        <w:t>There are a very few verbs which do not allow an incremental relation with their object, including push, pull, and throw. These verbs NEVER allow the event to affect the argument incrementally; they lack Krifka’s (1989) Mapping-to-Subevents property.</w:t>
      </w:r>
    </w:p>
    <w:p w14:paraId="0180A88D" w14:textId="77777777" w:rsidR="009849B4" w:rsidRPr="00245E23" w:rsidRDefault="009849B4" w:rsidP="009849B4">
      <w:pPr>
        <w:rPr>
          <w:sz w:val="12"/>
        </w:rPr>
      </w:pPr>
      <w:r w:rsidRPr="00245E23">
        <w:rPr>
          <w:sz w:val="12"/>
        </w:rPr>
        <w:t>6.2 Incremental theme verbs co-occur with other kinds of scales</w:t>
      </w:r>
    </w:p>
    <w:p w14:paraId="3FCEE551" w14:textId="77777777" w:rsidR="009849B4" w:rsidRPr="00245E23" w:rsidRDefault="009849B4" w:rsidP="009849B4">
      <w:pPr>
        <w:rPr>
          <w:sz w:val="12"/>
        </w:rPr>
      </w:pPr>
      <w:r w:rsidRPr="00245E23">
        <w:rPr>
          <w:sz w:val="12"/>
        </w:rPr>
        <w:t>• Verbs lexicalizing a path or property scale—i.e. IDM and COS verbs—cannot appear with an explicitly expressed scale of the other kind.</w:t>
      </w:r>
    </w:p>
    <w:p w14:paraId="7F4021D3" w14:textId="77777777" w:rsidR="009849B4" w:rsidRPr="00245E23" w:rsidRDefault="009849B4" w:rsidP="009849B4">
      <w:pPr>
        <w:rPr>
          <w:sz w:val="12"/>
        </w:rPr>
      </w:pPr>
      <w:r w:rsidRPr="00245E23">
        <w:rPr>
          <w:sz w:val="12"/>
        </w:rPr>
        <w:t xml:space="preserve">(50) a. </w:t>
      </w:r>
      <w:r w:rsidRPr="00245E23">
        <w:rPr>
          <w:rFonts w:ascii="Cambria Math" w:hAnsi="Cambria Math" w:cs="Cambria Math"/>
          <w:sz w:val="12"/>
        </w:rPr>
        <w:t>∗</w:t>
      </w:r>
      <w:r w:rsidRPr="00245E23">
        <w:rPr>
          <w:sz w:val="12"/>
        </w:rPr>
        <w:t xml:space="preserve"> Casey arrived breathless. (on the result interpretation)</w:t>
      </w:r>
    </w:p>
    <w:p w14:paraId="5A5E994E" w14:textId="77777777" w:rsidR="009849B4" w:rsidRPr="00245E23" w:rsidRDefault="009849B4" w:rsidP="009849B4">
      <w:pPr>
        <w:rPr>
          <w:sz w:val="12"/>
        </w:rPr>
      </w:pPr>
      <w:r w:rsidRPr="00245E23">
        <w:rPr>
          <w:sz w:val="12"/>
        </w:rPr>
        <w:t>(lexicalized path scale; property predicated of theme)</w:t>
      </w:r>
    </w:p>
    <w:p w14:paraId="7A2C36B3" w14:textId="77777777" w:rsidR="009849B4" w:rsidRPr="00245E23" w:rsidRDefault="009849B4" w:rsidP="009849B4">
      <w:pPr>
        <w:rPr>
          <w:sz w:val="12"/>
        </w:rPr>
      </w:pPr>
      <w:r w:rsidRPr="00245E23">
        <w:rPr>
          <w:sz w:val="12"/>
        </w:rPr>
        <w:t xml:space="preserve">b. </w:t>
      </w:r>
      <w:r w:rsidRPr="00245E23">
        <w:rPr>
          <w:rFonts w:ascii="Cambria Math" w:hAnsi="Cambria Math" w:cs="Cambria Math"/>
          <w:sz w:val="12"/>
        </w:rPr>
        <w:t>∗</w:t>
      </w:r>
      <w:r w:rsidRPr="00245E23">
        <w:rPr>
          <w:sz w:val="12"/>
        </w:rPr>
        <w:t xml:space="preserve"> The heat ripened the nectarine into the trashcan.</w:t>
      </w:r>
    </w:p>
    <w:p w14:paraId="0D3B6A6A" w14:textId="77777777" w:rsidR="009849B4" w:rsidRPr="00245E23" w:rsidRDefault="009849B4" w:rsidP="009849B4">
      <w:pPr>
        <w:rPr>
          <w:sz w:val="12"/>
        </w:rPr>
      </w:pPr>
      <w:r w:rsidRPr="00245E23">
        <w:rPr>
          <w:sz w:val="12"/>
        </w:rPr>
        <w:t>(lexicalized property scale; path predicated of theme)</w:t>
      </w:r>
    </w:p>
    <w:p w14:paraId="3B6E21E0" w14:textId="77777777" w:rsidR="009849B4" w:rsidRPr="00245E23" w:rsidRDefault="009849B4" w:rsidP="009849B4">
      <w:pPr>
        <w:rPr>
          <w:sz w:val="12"/>
        </w:rPr>
      </w:pPr>
      <w:r w:rsidRPr="00245E23">
        <w:rPr>
          <w:sz w:val="12"/>
        </w:rPr>
        <w:t>• In contrast, incremental theme verbs can appear with other than extent scales, allowing property/path scales to be predicated of their incremental theme.</w:t>
      </w:r>
    </w:p>
    <w:p w14:paraId="0B165F27" w14:textId="77777777" w:rsidR="009849B4" w:rsidRPr="00245E23" w:rsidRDefault="009849B4" w:rsidP="009849B4">
      <w:pPr>
        <w:rPr>
          <w:sz w:val="12"/>
        </w:rPr>
      </w:pPr>
      <w:r w:rsidRPr="00245E23">
        <w:rPr>
          <w:sz w:val="12"/>
        </w:rPr>
        <w:t>(51) a. I wiped the entire table clean in three minutes.</w:t>
      </w:r>
    </w:p>
    <w:p w14:paraId="744D074C" w14:textId="77777777" w:rsidR="009849B4" w:rsidRPr="00245E23" w:rsidRDefault="009849B4" w:rsidP="009849B4">
      <w:pPr>
        <w:rPr>
          <w:sz w:val="12"/>
        </w:rPr>
      </w:pPr>
      <w:r w:rsidRPr="00245E23">
        <w:rPr>
          <w:sz w:val="12"/>
        </w:rPr>
        <w:t>(theme serves as incremental theme; property scale predicated of it)</w:t>
      </w:r>
    </w:p>
    <w:p w14:paraId="4A1DEE49" w14:textId="77777777" w:rsidR="009849B4" w:rsidRPr="00245E23" w:rsidRDefault="009849B4" w:rsidP="009849B4">
      <w:pPr>
        <w:rPr>
          <w:sz w:val="12"/>
        </w:rPr>
      </w:pPr>
      <w:r w:rsidRPr="00245E23">
        <w:rPr>
          <w:sz w:val="12"/>
        </w:rPr>
        <w:t>b. I read myself to sleep.</w:t>
      </w:r>
    </w:p>
    <w:p w14:paraId="794B5423" w14:textId="77777777" w:rsidR="009849B4" w:rsidRPr="00245E23" w:rsidRDefault="009849B4" w:rsidP="009849B4">
      <w:pPr>
        <w:rPr>
          <w:sz w:val="12"/>
        </w:rPr>
      </w:pPr>
      <w:r w:rsidRPr="00245E23">
        <w:rPr>
          <w:sz w:val="12"/>
        </w:rPr>
        <w:t>(unexpressed theme is incremental theme; property scale predicated of another argument)</w:t>
      </w:r>
    </w:p>
    <w:p w14:paraId="59E7B8F3" w14:textId="77777777" w:rsidR="009849B4" w:rsidRPr="00245E23" w:rsidRDefault="009849B4" w:rsidP="009849B4">
      <w:pPr>
        <w:rPr>
          <w:sz w:val="12"/>
        </w:rPr>
      </w:pPr>
      <w:r w:rsidRPr="00245E23">
        <w:rPr>
          <w:sz w:val="12"/>
        </w:rPr>
        <w:t>c. The goats ate the lawn bare.</w:t>
      </w:r>
    </w:p>
    <w:p w14:paraId="29AF3465" w14:textId="77777777" w:rsidR="009849B4" w:rsidRPr="00245E23" w:rsidRDefault="009849B4" w:rsidP="009849B4">
      <w:pPr>
        <w:rPr>
          <w:sz w:val="12"/>
        </w:rPr>
      </w:pPr>
      <w:r w:rsidRPr="00245E23">
        <w:rPr>
          <w:sz w:val="12"/>
        </w:rPr>
        <w:t>(theme serves as incremental theme; property scale predicated of it)</w:t>
      </w:r>
    </w:p>
    <w:p w14:paraId="4179D2AB" w14:textId="77777777" w:rsidR="009849B4" w:rsidRPr="00245E23" w:rsidRDefault="009849B4" w:rsidP="009849B4">
      <w:pPr>
        <w:rPr>
          <w:sz w:val="12"/>
        </w:rPr>
      </w:pPr>
      <w:r w:rsidRPr="00245E23">
        <w:rPr>
          <w:sz w:val="12"/>
        </w:rPr>
        <w:t>• SIGNIFICANCE: Extent scales as introduced by incremental themes are qualitatively different from property and path scales.</w:t>
      </w:r>
    </w:p>
    <w:p w14:paraId="7993CB00" w14:textId="77777777" w:rsidR="009849B4" w:rsidRPr="00245E23" w:rsidRDefault="009849B4" w:rsidP="009849B4">
      <w:pPr>
        <w:rPr>
          <w:sz w:val="12"/>
        </w:rPr>
      </w:pPr>
      <w:r w:rsidRPr="00245E23">
        <w:rPr>
          <w:sz w:val="12"/>
        </w:rPr>
        <w:t>6.3 Incremental themes co-occur with manner meaning components</w:t>
      </w:r>
    </w:p>
    <w:p w14:paraId="62EAE8BE" w14:textId="23D6324B" w:rsidR="009849B4" w:rsidRPr="009849B4" w:rsidRDefault="009849B4" w:rsidP="009849B4">
      <w:pPr>
        <w:rPr>
          <w:sz w:val="12"/>
        </w:rPr>
      </w:pPr>
      <w:r w:rsidRPr="00CA6D15">
        <w:rPr>
          <w:rStyle w:val="Emphasis"/>
          <w:highlight w:val="cyan"/>
        </w:rPr>
        <w:t>Scalar change verbs</w:t>
      </w:r>
      <w:r w:rsidRPr="00CA6D15">
        <w:rPr>
          <w:rStyle w:val="StyleUnderline"/>
          <w:highlight w:val="cyan"/>
        </w:rPr>
        <w:t xml:space="preserve"> do </w:t>
      </w:r>
      <w:r w:rsidRPr="00CA6D15">
        <w:rPr>
          <w:rStyle w:val="Emphasis"/>
          <w:highlight w:val="cyan"/>
        </w:rPr>
        <w:t>not</w:t>
      </w:r>
      <w:r w:rsidRPr="00CA6D15">
        <w:rPr>
          <w:rStyle w:val="StyleUnderline"/>
          <w:highlight w:val="cyan"/>
        </w:rPr>
        <w:t xml:space="preserve"> lexicalize a </w:t>
      </w:r>
      <w:r w:rsidRPr="00CA6D15">
        <w:rPr>
          <w:rStyle w:val="Emphasis"/>
          <w:highlight w:val="cyan"/>
        </w:rPr>
        <w:t>notion of manner</w:t>
      </w:r>
      <w:r w:rsidRPr="00245E23">
        <w:rPr>
          <w:rStyle w:val="StyleUnderline"/>
        </w:rPr>
        <w:t xml:space="preserve"> as well as scalar change</w:t>
      </w:r>
      <w:r w:rsidRPr="00245E23">
        <w:rPr>
          <w:sz w:val="12"/>
        </w:rPr>
        <w:t xml:space="preserve"> (see section 5.5). </w:t>
      </w:r>
      <w:r w:rsidRPr="00245E23">
        <w:rPr>
          <w:rStyle w:val="StyleUnderline"/>
        </w:rPr>
        <w:t xml:space="preserve">Prototypical </w:t>
      </w:r>
      <w:r w:rsidRPr="00CA6D15">
        <w:rPr>
          <w:rStyle w:val="StyleUnderline"/>
          <w:highlight w:val="cyan"/>
        </w:rPr>
        <w:t>incremental theme</w:t>
      </w:r>
      <w:r w:rsidRPr="00DE2EB8">
        <w:rPr>
          <w:rStyle w:val="StyleUnderline"/>
        </w:rPr>
        <w:t xml:space="preserve"> verbs</w:t>
      </w:r>
      <w:r w:rsidRPr="00245E23">
        <w:rPr>
          <w:sz w:val="12"/>
        </w:rPr>
        <w:t>—</w:t>
      </w:r>
      <w:r w:rsidRPr="00CA6D15">
        <w:rPr>
          <w:rStyle w:val="StyleUnderline"/>
          <w:highlight w:val="cyan"/>
        </w:rPr>
        <w:t xml:space="preserve">i.e. </w:t>
      </w:r>
      <w:r w:rsidRPr="00CA6D15">
        <w:rPr>
          <w:rStyle w:val="Emphasis"/>
          <w:highlight w:val="cyan"/>
        </w:rPr>
        <w:t>creation</w:t>
      </w:r>
      <w:r w:rsidRPr="00245E23">
        <w:rPr>
          <w:rStyle w:val="StyleUnderline"/>
        </w:rPr>
        <w:t xml:space="preserve"> and ingestion </w:t>
      </w:r>
      <w:r w:rsidRPr="00CA6D15">
        <w:rPr>
          <w:rStyle w:val="Emphasis"/>
          <w:highlight w:val="cyan"/>
        </w:rPr>
        <w:t>verbs</w:t>
      </w:r>
      <w:r w:rsidRPr="00245E23">
        <w:rPr>
          <w:sz w:val="12"/>
        </w:rPr>
        <w:t>—</w:t>
      </w:r>
      <w:r w:rsidRPr="00CA6D15">
        <w:rPr>
          <w:rStyle w:val="Emphasis"/>
          <w:highlight w:val="cyan"/>
        </w:rPr>
        <w:t>do</w:t>
      </w:r>
      <w:r w:rsidRPr="00245E23">
        <w:rPr>
          <w:rStyle w:val="StyleUnderline"/>
        </w:rPr>
        <w:t xml:space="preserve"> lexicalize manner</w:t>
      </w:r>
      <w:r w:rsidRPr="00245E23">
        <w:rPr>
          <w:sz w:val="12"/>
        </w:rPr>
        <w:t>.</w:t>
      </w:r>
    </w:p>
    <w:p w14:paraId="68EFB276" w14:textId="77777777" w:rsidR="009849B4" w:rsidRPr="00B337A8" w:rsidRDefault="009849B4" w:rsidP="009849B4">
      <w:pPr>
        <w:pStyle w:val="Heading4"/>
        <w:ind w:left="720"/>
      </w:pPr>
      <w:r>
        <w:t xml:space="preserve">c. They don’t denote </w:t>
      </w:r>
      <w:r w:rsidRPr="00CB0359">
        <w:rPr>
          <w:u w:val="single"/>
        </w:rPr>
        <w:t>scalar</w:t>
      </w:r>
      <w:r>
        <w:t xml:space="preserve"> change because they</w:t>
      </w:r>
      <w:r>
        <w:rPr>
          <w:b w:val="0"/>
          <w:bCs/>
        </w:rPr>
        <w:t xml:space="preserve"> </w:t>
      </w:r>
      <w:r w:rsidRPr="00B337A8">
        <w:rPr>
          <w:u w:val="single"/>
        </w:rPr>
        <w:t>borrow</w:t>
      </w:r>
      <w:r w:rsidRPr="00B337A8">
        <w:t xml:space="preserve"> </w:t>
      </w:r>
      <w:r w:rsidRPr="00B337A8">
        <w:rPr>
          <w:u w:val="single"/>
        </w:rPr>
        <w:t>scale</w:t>
      </w:r>
      <w:r w:rsidRPr="00B337A8">
        <w:t xml:space="preserve"> </w:t>
      </w:r>
      <w:r>
        <w:t xml:space="preserve">from the direct </w:t>
      </w:r>
      <w:r w:rsidRPr="00B337A8">
        <w:rPr>
          <w:u w:val="single"/>
        </w:rPr>
        <w:t>object</w:t>
      </w:r>
      <w:r w:rsidRPr="00B337A8">
        <w:t xml:space="preserve"> </w:t>
      </w:r>
      <w:r>
        <w:t xml:space="preserve">instead of being </w:t>
      </w:r>
      <w:r w:rsidRPr="00B337A8">
        <w:rPr>
          <w:u w:val="single"/>
        </w:rPr>
        <w:t>encoded</w:t>
      </w:r>
      <w:r w:rsidRPr="00B337A8">
        <w:t xml:space="preserve"> </w:t>
      </w:r>
      <w:r>
        <w:t>in the verb</w:t>
      </w:r>
      <w:r w:rsidRPr="00B337A8">
        <w:t xml:space="preserve"> </w:t>
      </w:r>
      <w:r>
        <w:t>the way change-of-state verbs like ‘</w:t>
      </w:r>
      <w:r w:rsidRPr="00B337A8">
        <w:rPr>
          <w:u w:val="single"/>
        </w:rPr>
        <w:t>strengthen</w:t>
      </w:r>
      <w:r>
        <w:t xml:space="preserve">’ do. </w:t>
      </w:r>
    </w:p>
    <w:p w14:paraId="4E9E5938" w14:textId="77777777" w:rsidR="009849B4" w:rsidRPr="00B337A8" w:rsidRDefault="009849B4" w:rsidP="009849B4">
      <w:r w:rsidRPr="00B337A8">
        <w:rPr>
          <w:rStyle w:val="Style13ptBold"/>
        </w:rPr>
        <w:t>Hovav ’14</w:t>
      </w:r>
      <w:r>
        <w:t xml:space="preserve"> [Malka Rappaport Hovav, linguist and professor of linguistics at the Hebrew University of Jerusalem; PhD, Massachusetts Institute of Technology. Nov 2014. </w:t>
      </w:r>
      <w:r w:rsidRPr="00B337A8">
        <w:rPr>
          <w:i/>
          <w:iCs/>
        </w:rPr>
        <w:t>The Syntax of Roots and the Roots of Syntax</w:t>
      </w:r>
      <w:r>
        <w:t xml:space="preserve"> “Building scalar changes” </w:t>
      </w:r>
      <w:r w:rsidRPr="00B337A8">
        <w:t>https://www.researchgate.net/publication/299887676_Building_scalar_changes</w:t>
      </w:r>
      <w:r>
        <w:t xml:space="preserve"> // </w:t>
      </w:r>
      <w:r>
        <w:rPr>
          <w:i/>
        </w:rPr>
        <w:t>q.c.</w:t>
      </w:r>
      <w:r>
        <w:t>]</w:t>
      </w:r>
    </w:p>
    <w:p w14:paraId="2BD198F4" w14:textId="77777777" w:rsidR="009849B4" w:rsidRPr="00B337A8" w:rsidRDefault="009849B4" w:rsidP="009849B4">
      <w:pPr>
        <w:rPr>
          <w:sz w:val="12"/>
        </w:rPr>
      </w:pPr>
      <w:r w:rsidRPr="00B337A8">
        <w:rPr>
          <w:sz w:val="12"/>
        </w:rPr>
        <w:t>Abstract</w:t>
      </w:r>
    </w:p>
    <w:p w14:paraId="1C66287C" w14:textId="597976FA" w:rsidR="009849B4" w:rsidRPr="009849B4" w:rsidRDefault="009849B4" w:rsidP="009849B4">
      <w:pPr>
        <w:rPr>
          <w:sz w:val="12"/>
        </w:rPr>
      </w:pPr>
      <w:r w:rsidRPr="00CA6D15">
        <w:rPr>
          <w:rStyle w:val="Emphasis"/>
          <w:highlight w:val="cyan"/>
        </w:rPr>
        <w:t>Change of state verbs</w:t>
      </w:r>
      <w:r w:rsidRPr="00B337A8">
        <w:rPr>
          <w:sz w:val="12"/>
        </w:rPr>
        <w:t xml:space="preserve"> and verbs of directed motion are shown to share interpretive properties and argument realization properties which are claimed to follow from the fact that they both </w:t>
      </w:r>
      <w:r w:rsidRPr="00CA6D15">
        <w:rPr>
          <w:rStyle w:val="Emphasis"/>
          <w:highlight w:val="cyan"/>
        </w:rPr>
        <w:t>lexically encode</w:t>
      </w:r>
      <w:r w:rsidRPr="00B337A8">
        <w:rPr>
          <w:rStyle w:val="StyleUnderline"/>
        </w:rPr>
        <w:t xml:space="preserve">, or </w:t>
      </w:r>
      <w:r w:rsidRPr="00CB0359">
        <w:rPr>
          <w:rStyle w:val="Emphasis"/>
        </w:rPr>
        <w:t>lexicalize</w:t>
      </w:r>
      <w:r w:rsidRPr="00B337A8">
        <w:rPr>
          <w:rStyle w:val="StyleUnderline"/>
        </w:rPr>
        <w:t xml:space="preserve">, as </w:t>
      </w:r>
      <w:r w:rsidRPr="00CA6D15">
        <w:rPr>
          <w:rStyle w:val="Emphasis"/>
          <w:highlight w:val="cyan"/>
        </w:rPr>
        <w:t>scale</w:t>
      </w:r>
      <w:r w:rsidRPr="00B337A8">
        <w:rPr>
          <w:sz w:val="12"/>
        </w:rPr>
        <w:t xml:space="preserve">. The semantic core of each verb in both classes is a stative scalar attribute, and the events in the denotation of the verb involve a change in the value of that scalar attribute. There is a similar typology of scalar attributes which form the core of both classes. </w:t>
      </w:r>
      <w:r w:rsidRPr="00B337A8">
        <w:rPr>
          <w:rStyle w:val="StyleUnderline"/>
        </w:rPr>
        <w:t xml:space="preserve">In contrast, </w:t>
      </w:r>
      <w:r w:rsidRPr="00CA6D15">
        <w:rPr>
          <w:rStyle w:val="Emphasis"/>
          <w:highlight w:val="cyan"/>
        </w:rPr>
        <w:t>incremental theme verbs</w:t>
      </w:r>
      <w:r w:rsidRPr="00B337A8">
        <w:rPr>
          <w:sz w:val="12"/>
        </w:rPr>
        <w:t xml:space="preserve">, which have also been claimed to be associated with a scale, </w:t>
      </w:r>
      <w:r w:rsidRPr="00CA6D15">
        <w:rPr>
          <w:rStyle w:val="Emphasis"/>
          <w:highlight w:val="cyan"/>
        </w:rPr>
        <w:t>do not</w:t>
      </w:r>
      <w:r w:rsidRPr="00B337A8">
        <w:rPr>
          <w:rStyle w:val="StyleUnderline"/>
        </w:rPr>
        <w:t xml:space="preserve"> show the same interpretive and argument realization properties</w:t>
      </w:r>
      <w:r w:rsidRPr="00B337A8">
        <w:rPr>
          <w:sz w:val="12"/>
        </w:rPr>
        <w:t xml:space="preserve">. This is claimed to follow </w:t>
      </w:r>
      <w:r w:rsidRPr="00CA6D15">
        <w:rPr>
          <w:rStyle w:val="StyleUnderline"/>
          <w:highlight w:val="cyan"/>
        </w:rPr>
        <w:t xml:space="preserve">from the fact that the </w:t>
      </w:r>
      <w:r w:rsidRPr="00CA6D15">
        <w:rPr>
          <w:rStyle w:val="Emphasis"/>
          <w:highlight w:val="cyan"/>
        </w:rPr>
        <w:t>scale associated</w:t>
      </w:r>
      <w:r w:rsidRPr="00CA6D15">
        <w:rPr>
          <w:rStyle w:val="StyleUnderline"/>
          <w:highlight w:val="cyan"/>
        </w:rPr>
        <w:t xml:space="preserve"> with these verbs is </w:t>
      </w:r>
      <w:r w:rsidRPr="00CA6D15">
        <w:rPr>
          <w:rStyle w:val="Emphasis"/>
          <w:highlight w:val="cyan"/>
        </w:rPr>
        <w:t>introduced</w:t>
      </w:r>
      <w:r w:rsidRPr="00CA6D15">
        <w:rPr>
          <w:rStyle w:val="StyleUnderline"/>
          <w:highlight w:val="cyan"/>
        </w:rPr>
        <w:t xml:space="preserve"> by the </w:t>
      </w:r>
      <w:r w:rsidRPr="00CA6D15">
        <w:rPr>
          <w:rStyle w:val="Emphasis"/>
          <w:highlight w:val="cyan"/>
        </w:rPr>
        <w:t>direct object</w:t>
      </w:r>
      <w:r w:rsidRPr="00CA6D15">
        <w:rPr>
          <w:rStyle w:val="StyleUnderline"/>
          <w:highlight w:val="cyan"/>
        </w:rPr>
        <w:t xml:space="preserve"> and </w:t>
      </w:r>
      <w:r w:rsidRPr="00CA6D15">
        <w:rPr>
          <w:rStyle w:val="Emphasis"/>
          <w:highlight w:val="cyan"/>
        </w:rPr>
        <w:t>not lexicalized by the verb</w:t>
      </w:r>
      <w:r w:rsidRPr="00B337A8">
        <w:rPr>
          <w:sz w:val="12"/>
        </w:rPr>
        <w:t>.</w:t>
      </w:r>
    </w:p>
    <w:p w14:paraId="79389B3A" w14:textId="03045D3C" w:rsidR="009849B4" w:rsidRDefault="009849B4" w:rsidP="009849B4">
      <w:pPr>
        <w:pStyle w:val="Heading3"/>
      </w:pPr>
      <w:r>
        <w:t>2NC---Preexisting---AT: C/I---Precision---Authoritative</w:t>
      </w:r>
    </w:p>
    <w:p w14:paraId="0BA80B97" w14:textId="77777777" w:rsidR="009849B4" w:rsidRDefault="009849B4" w:rsidP="009849B4">
      <w:pPr>
        <w:pStyle w:val="Heading4"/>
        <w:ind w:left="720"/>
      </w:pPr>
      <w:r w:rsidRPr="00D546D3">
        <w:t>a.</w:t>
      </w:r>
      <w:r>
        <w:t xml:space="preserve"> offer ‘</w:t>
      </w:r>
      <w:r w:rsidRPr="00B5481A">
        <w:rPr>
          <w:u w:val="single"/>
        </w:rPr>
        <w:t>exten</w:t>
      </w:r>
      <w:r>
        <w:rPr>
          <w:u w:val="single"/>
        </w:rPr>
        <w:t>ding</w:t>
      </w:r>
      <w:r>
        <w:t>’ and ‘</w:t>
      </w:r>
      <w:r w:rsidRPr="00B5481A">
        <w:rPr>
          <w:u w:val="single"/>
        </w:rPr>
        <w:t>strengthening</w:t>
      </w:r>
      <w:r>
        <w:t xml:space="preserve">’ rights as </w:t>
      </w:r>
      <w:r w:rsidRPr="00E0437A">
        <w:rPr>
          <w:u w:val="single"/>
        </w:rPr>
        <w:t>separate</w:t>
      </w:r>
      <w:r>
        <w:t xml:space="preserve"> and </w:t>
      </w:r>
      <w:r w:rsidRPr="00B5481A">
        <w:rPr>
          <w:u w:val="single"/>
        </w:rPr>
        <w:t>distinct</w:t>
      </w:r>
      <w:r w:rsidRPr="00B5481A">
        <w:t xml:space="preserve"> </w:t>
      </w:r>
      <w:r w:rsidRPr="00E0437A">
        <w:t>changes</w:t>
      </w:r>
      <w:r>
        <w:t>.</w:t>
      </w:r>
    </w:p>
    <w:p w14:paraId="48D1671D" w14:textId="77777777" w:rsidR="009849B4" w:rsidRPr="008E6CEA" w:rsidRDefault="009849B4" w:rsidP="009849B4">
      <w:pPr>
        <w:rPr>
          <w:szCs w:val="44"/>
        </w:rPr>
      </w:pPr>
      <w:r w:rsidRPr="0077134A">
        <w:rPr>
          <w:rStyle w:val="Style13ptBold"/>
        </w:rPr>
        <w:t>Domash ’21</w:t>
      </w:r>
      <w:r w:rsidRPr="0077134A">
        <w:rPr>
          <w:szCs w:val="44"/>
        </w:rPr>
        <w:t xml:space="preserve"> [Alex Domash, Research Fellow at the Mossavar-Rahmani Center for Business &amp; Government at Harvard Kennedy School; BA, mathematical methods in the social sciences and economics, Northwestern University; MA, public administration in international development, Harvard University. Mar 2021. John F. Kennedy School of Government at Harvard University “Returning Power To American Workers And Raising Wages” https://www.hks.harvard.edu/sites/default/files/centers/cid/files/publications/CID_Wiener_Inequality%20Award%20Research/Policy%20Report_Alex%20Domash%20(1-A).pdf // </w:t>
      </w:r>
      <w:r w:rsidRPr="0077134A">
        <w:rPr>
          <w:i/>
          <w:szCs w:val="44"/>
        </w:rPr>
        <w:t>q.c.</w:t>
      </w:r>
      <w:r w:rsidRPr="0077134A">
        <w:rPr>
          <w:szCs w:val="44"/>
        </w:rPr>
        <w:t>]</w:t>
      </w:r>
    </w:p>
    <w:p w14:paraId="246D9369" w14:textId="77777777" w:rsidR="009849B4" w:rsidRPr="008E6CEA" w:rsidRDefault="009849B4" w:rsidP="009849B4">
      <w:pPr>
        <w:rPr>
          <w:sz w:val="12"/>
        </w:rPr>
      </w:pPr>
      <w:r w:rsidRPr="008E6CEA">
        <w:rPr>
          <w:sz w:val="12"/>
        </w:rPr>
        <w:t xml:space="preserve">While sectoral bargaining can go a long way in restoring America’s middle class in the long run, it must be complemented with other policy reforms in order to work effectively. </w:t>
      </w:r>
      <w:r w:rsidRPr="00B5481A">
        <w:rPr>
          <w:rStyle w:val="StyleUnderline"/>
        </w:rPr>
        <w:t xml:space="preserve">Establishing a sectoral bargaining regime is a long-term legislative goal that requires </w:t>
      </w:r>
      <w:r w:rsidRPr="00CA6D15">
        <w:rPr>
          <w:rStyle w:val="StyleUnderline"/>
          <w:highlight w:val="cyan"/>
        </w:rPr>
        <w:t>reforms</w:t>
      </w:r>
      <w:r w:rsidRPr="00B5481A">
        <w:rPr>
          <w:rStyle w:val="StyleUnderline"/>
        </w:rPr>
        <w:t xml:space="preserve"> in the near-term to lay the groundwork for a new federal labor law to emerge</w:t>
      </w:r>
      <w:r w:rsidRPr="008E6CEA">
        <w:rPr>
          <w:sz w:val="12"/>
        </w:rPr>
        <w:t xml:space="preserve">. These near-term </w:t>
      </w:r>
      <w:r w:rsidRPr="008E6CEA">
        <w:rPr>
          <w:rStyle w:val="StyleUnderline"/>
        </w:rPr>
        <w:t xml:space="preserve">goals should aim to </w:t>
      </w:r>
      <w:r w:rsidRPr="00CA6D15">
        <w:rPr>
          <w:rStyle w:val="StyleUnderline"/>
          <w:highlight w:val="cyan"/>
        </w:rPr>
        <w:t>address</w:t>
      </w:r>
      <w:r w:rsidRPr="008E6CEA">
        <w:rPr>
          <w:sz w:val="12"/>
        </w:rPr>
        <w:t xml:space="preserve"> the </w:t>
      </w:r>
      <w:r w:rsidRPr="00CA6D15">
        <w:rPr>
          <w:rStyle w:val="StyleUnderline"/>
          <w:highlight w:val="cyan"/>
        </w:rPr>
        <w:t>three</w:t>
      </w:r>
      <w:r w:rsidRPr="008E6CEA">
        <w:rPr>
          <w:sz w:val="12"/>
        </w:rPr>
        <w:t xml:space="preserve"> fundamental </w:t>
      </w:r>
      <w:r w:rsidRPr="00CA6D15">
        <w:rPr>
          <w:rStyle w:val="Emphasis"/>
          <w:highlight w:val="cyan"/>
        </w:rPr>
        <w:t>defects</w:t>
      </w:r>
      <w:r w:rsidRPr="008E6CEA">
        <w:rPr>
          <w:rStyle w:val="StyleUnderline"/>
        </w:rPr>
        <w:t xml:space="preserve"> in our current</w:t>
      </w:r>
      <w:r w:rsidRPr="008E6CEA">
        <w:rPr>
          <w:sz w:val="12"/>
        </w:rPr>
        <w:t xml:space="preserve"> enterprise </w:t>
      </w:r>
      <w:r w:rsidRPr="008E6CEA">
        <w:rPr>
          <w:rStyle w:val="StyleUnderline"/>
        </w:rPr>
        <w:t>system</w:t>
      </w:r>
      <w:r w:rsidRPr="008E6CEA">
        <w:rPr>
          <w:sz w:val="12"/>
        </w:rPr>
        <w:t>, while also offering opportunities to experiment with new forms of representation that can provide the foundation for a well-designed sectoral bargaining system in the future. These recommendations are summarized in the box below:</w:t>
      </w:r>
    </w:p>
    <w:p w14:paraId="1ABCEEC0" w14:textId="77777777" w:rsidR="009849B4" w:rsidRPr="008E6CEA" w:rsidRDefault="009849B4" w:rsidP="009849B4">
      <w:pPr>
        <w:rPr>
          <w:sz w:val="12"/>
        </w:rPr>
      </w:pPr>
      <w:r w:rsidRPr="008E6CEA">
        <w:rPr>
          <w:sz w:val="12"/>
        </w:rPr>
        <w:t>Laying the groundwork for an effective sectoral bargaining regime</w:t>
      </w:r>
    </w:p>
    <w:p w14:paraId="5D1FF9CA" w14:textId="77777777" w:rsidR="009849B4" w:rsidRPr="008E6CEA" w:rsidRDefault="009849B4" w:rsidP="009849B4">
      <w:pPr>
        <w:rPr>
          <w:sz w:val="12"/>
        </w:rPr>
      </w:pPr>
      <w:r w:rsidRPr="00CA6D15">
        <w:rPr>
          <w:rStyle w:val="Emphasis"/>
          <w:highlight w:val="cyan"/>
        </w:rPr>
        <w:t>1.</w:t>
      </w:r>
      <w:r w:rsidRPr="008E6CEA">
        <w:rPr>
          <w:rStyle w:val="StyleUnderline"/>
        </w:rPr>
        <w:t xml:space="preserve"> </w:t>
      </w:r>
      <w:r w:rsidRPr="00CA6D15">
        <w:rPr>
          <w:rStyle w:val="Emphasis"/>
          <w:highlight w:val="cyan"/>
        </w:rPr>
        <w:t>Extend legal bargaining rights to</w:t>
      </w:r>
      <w:r w:rsidRPr="008E6CEA">
        <w:rPr>
          <w:rStyle w:val="Emphasis"/>
        </w:rPr>
        <w:t xml:space="preserve"> all </w:t>
      </w:r>
      <w:r w:rsidRPr="00CA6D15">
        <w:rPr>
          <w:rStyle w:val="Emphasis"/>
          <w:highlight w:val="cyan"/>
        </w:rPr>
        <w:t>workers excluded from the NLRA</w:t>
      </w:r>
      <w:r w:rsidRPr="008E6CEA">
        <w:rPr>
          <w:sz w:val="12"/>
        </w:rPr>
        <w:t xml:space="preserve"> – Sectoral bargaining must work as a complement to enterprise bargaining, not as a substitute. To this end, we recommend </w:t>
      </w:r>
      <w:r w:rsidRPr="008E6CEA">
        <w:rPr>
          <w:rStyle w:val="Emphasis"/>
        </w:rPr>
        <w:t>extending bargaining coverage</w:t>
      </w:r>
      <w:r w:rsidRPr="008E6CEA">
        <w:rPr>
          <w:rStyle w:val="StyleUnderline"/>
        </w:rPr>
        <w:t xml:space="preserve"> to workers not covered as statutorily defined employees in the NLRA</w:t>
      </w:r>
      <w:r w:rsidRPr="008E6CEA">
        <w:rPr>
          <w:sz w:val="12"/>
        </w:rPr>
        <w:t>.</w:t>
      </w:r>
    </w:p>
    <w:p w14:paraId="2EBEA382" w14:textId="77777777" w:rsidR="009849B4" w:rsidRPr="008E6CEA" w:rsidRDefault="009849B4" w:rsidP="009849B4">
      <w:pPr>
        <w:rPr>
          <w:sz w:val="12"/>
        </w:rPr>
      </w:pPr>
      <w:r w:rsidRPr="008E6CEA">
        <w:rPr>
          <w:rStyle w:val="Emphasis"/>
        </w:rPr>
        <w:t>2.</w:t>
      </w:r>
      <w:r w:rsidRPr="008E6CEA">
        <w:rPr>
          <w:rStyle w:val="StyleUnderline"/>
        </w:rPr>
        <w:t xml:space="preserve"> </w:t>
      </w:r>
      <w:r w:rsidRPr="008E6CEA">
        <w:rPr>
          <w:rStyle w:val="Emphasis"/>
        </w:rPr>
        <w:t>Strengthen the capacity of organized labor</w:t>
      </w:r>
      <w:r w:rsidRPr="008E6CEA">
        <w:rPr>
          <w:sz w:val="12"/>
        </w:rPr>
        <w:t xml:space="preserve"> – Sectoral bargaining must be built on an already strong labor movement to ensure workers have fair representation in sectoral negotiations, and to curtail disproportionate bargaining power on behalf of employers. We recommend </w:t>
      </w:r>
      <w:r w:rsidRPr="008E6CEA">
        <w:rPr>
          <w:rStyle w:val="StyleUnderline"/>
        </w:rPr>
        <w:t xml:space="preserve">strengthening the </w:t>
      </w:r>
      <w:r w:rsidRPr="008E6CEA">
        <w:rPr>
          <w:rStyle w:val="Emphasis"/>
        </w:rPr>
        <w:t>right to organize</w:t>
      </w:r>
      <w:r w:rsidRPr="008E6CEA">
        <w:rPr>
          <w:rStyle w:val="StyleUnderline"/>
        </w:rPr>
        <w:t xml:space="preserve"> through many of the provisions laid out in the PRO Act</w:t>
      </w:r>
      <w:r w:rsidRPr="008E6CEA">
        <w:rPr>
          <w:sz w:val="12"/>
        </w:rPr>
        <w:t>.</w:t>
      </w:r>
    </w:p>
    <w:p w14:paraId="629385FF" w14:textId="77777777" w:rsidR="009849B4" w:rsidRPr="008E6CEA" w:rsidRDefault="009849B4" w:rsidP="009849B4">
      <w:pPr>
        <w:rPr>
          <w:sz w:val="12"/>
        </w:rPr>
      </w:pPr>
      <w:r w:rsidRPr="00B5481A">
        <w:rPr>
          <w:rStyle w:val="Emphasis"/>
        </w:rPr>
        <w:t>3.</w:t>
      </w:r>
      <w:r w:rsidRPr="008E6CEA">
        <w:rPr>
          <w:sz w:val="12"/>
        </w:rPr>
        <w:t xml:space="preserve"> </w:t>
      </w:r>
      <w:r w:rsidRPr="00B5481A">
        <w:rPr>
          <w:rStyle w:val="Emphasis"/>
        </w:rPr>
        <w:t>Experiment with tripartite committees</w:t>
      </w:r>
      <w:r w:rsidRPr="008E6CEA">
        <w:rPr>
          <w:sz w:val="12"/>
        </w:rPr>
        <w:t xml:space="preserve"> at the federal level – Federal wage boards that have representation by workers, employers, and the public offers a promising short-term solution to bolster wages at the industry level. We recommend the DOL experiment with the creation of federal wage commissions in several low-wage sectors.</w:t>
      </w:r>
    </w:p>
    <w:p w14:paraId="50886453" w14:textId="77777777" w:rsidR="009849B4" w:rsidRPr="008E6CEA" w:rsidRDefault="009849B4" w:rsidP="009849B4">
      <w:pPr>
        <w:rPr>
          <w:sz w:val="12"/>
        </w:rPr>
      </w:pPr>
      <w:r w:rsidRPr="008E6CEA">
        <w:rPr>
          <w:rStyle w:val="StyleUnderline"/>
        </w:rPr>
        <w:t>1. Extend legal bargaining rights to all workers excluded from the NLRA</w:t>
      </w:r>
      <w:r w:rsidRPr="008E6CEA">
        <w:rPr>
          <w:sz w:val="12"/>
        </w:rPr>
        <w:t xml:space="preserve">. A sectoral bargaining regime must prioritize inclusion and complementarity with enterprise bargaining. To this end, collective bargaining rights need to be extended to workers currently excluded from the NLRA. </w:t>
      </w:r>
      <w:r w:rsidRPr="00CA6D15">
        <w:rPr>
          <w:rStyle w:val="StyleUnderline"/>
          <w:highlight w:val="cyan"/>
        </w:rPr>
        <w:t>This</w:t>
      </w:r>
      <w:r w:rsidRPr="008E6CEA">
        <w:rPr>
          <w:rStyle w:val="StyleUnderline"/>
        </w:rPr>
        <w:t xml:space="preserve"> would </w:t>
      </w:r>
      <w:r w:rsidRPr="00CA6D15">
        <w:rPr>
          <w:rStyle w:val="StyleUnderline"/>
          <w:highlight w:val="cyan"/>
        </w:rPr>
        <w:t xml:space="preserve">include </w:t>
      </w:r>
      <w:r w:rsidRPr="00CA6D15">
        <w:rPr>
          <w:rStyle w:val="Emphasis"/>
          <w:highlight w:val="cyan"/>
        </w:rPr>
        <w:t>domestic</w:t>
      </w:r>
      <w:r w:rsidRPr="008E6CEA">
        <w:rPr>
          <w:rStyle w:val="StyleUnderline"/>
        </w:rPr>
        <w:t xml:space="preserve"> and </w:t>
      </w:r>
      <w:r w:rsidRPr="00CA6D15">
        <w:rPr>
          <w:rStyle w:val="Emphasis"/>
          <w:highlight w:val="cyan"/>
        </w:rPr>
        <w:t>ag</w:t>
      </w:r>
      <w:r w:rsidRPr="008E6CEA">
        <w:rPr>
          <w:rStyle w:val="StyleUnderline"/>
        </w:rPr>
        <w:t xml:space="preserve">ricultural workers, as well as </w:t>
      </w:r>
      <w:r w:rsidRPr="00CA6D15">
        <w:rPr>
          <w:rStyle w:val="Emphasis"/>
          <w:highlight w:val="cyan"/>
        </w:rPr>
        <w:t>independent</w:t>
      </w:r>
      <w:r w:rsidRPr="008E6CEA">
        <w:rPr>
          <w:rStyle w:val="StyleUnderline"/>
        </w:rPr>
        <w:t xml:space="preserve"> contractors </w:t>
      </w:r>
      <w:r w:rsidRPr="00CA6D15">
        <w:rPr>
          <w:rStyle w:val="StyleUnderline"/>
          <w:highlight w:val="cyan"/>
        </w:rPr>
        <w:t xml:space="preserve">and workers in the </w:t>
      </w:r>
      <w:r w:rsidRPr="00CA6D15">
        <w:rPr>
          <w:rStyle w:val="Emphasis"/>
          <w:highlight w:val="cyan"/>
        </w:rPr>
        <w:t>gig-economy</w:t>
      </w:r>
      <w:r w:rsidRPr="008E6CEA">
        <w:rPr>
          <w:sz w:val="12"/>
        </w:rPr>
        <w:t>. In the near-term, the NLRA should be amended to include the ABC test, which establishes a presumption that all workers are employees unless the employer can prove that it does not exert control over the workers, that the work performed is outside the usual scope of the employer’s business, and that the workers are engaged in an independent trade, occupation or business (Block and Sachs, 2019).</w:t>
      </w:r>
    </w:p>
    <w:p w14:paraId="3B59DF82" w14:textId="00D83F63" w:rsidR="009849B4" w:rsidRPr="009849B4" w:rsidRDefault="009849B4" w:rsidP="009849B4">
      <w:pPr>
        <w:rPr>
          <w:sz w:val="12"/>
        </w:rPr>
      </w:pPr>
      <w:r w:rsidRPr="00CA6D15">
        <w:rPr>
          <w:rStyle w:val="Emphasis"/>
          <w:highlight w:val="cyan"/>
        </w:rPr>
        <w:t>2.</w:t>
      </w:r>
      <w:r w:rsidRPr="008E6CEA">
        <w:rPr>
          <w:rStyle w:val="StyleUnderline"/>
        </w:rPr>
        <w:t xml:space="preserve"> </w:t>
      </w:r>
      <w:r w:rsidRPr="00CA6D15">
        <w:rPr>
          <w:rStyle w:val="Emphasis"/>
          <w:highlight w:val="cyan"/>
        </w:rPr>
        <w:t>Strengthen the capacity of organized labor</w:t>
      </w:r>
      <w:r w:rsidRPr="008E6CEA">
        <w:rPr>
          <w:sz w:val="12"/>
        </w:rPr>
        <w:t xml:space="preserve">. A sectoral bargaining regime can only work effectively if it has organized and democratic worker organizations already in place to act as the bargaining representative. This is important for two reasons: 1) since sectoral bargaining brings together employer organizations (who would be exempted from anti-trust under labor law), it runs the risk of having terms dictated by these employers if workers do not have strong organization. Worker representatives must be able to come to the bargaining table with a credible threat of mass worker action in order to have adequate bargaining leverage against employers. 2) Workers need to be fairly represented in industry negotiations, which requires strengthened workplace organization to give workers adequate voice. In order </w:t>
      </w:r>
      <w:r w:rsidRPr="008E6CEA">
        <w:rPr>
          <w:rStyle w:val="StyleUnderline"/>
        </w:rPr>
        <w:t>to strengthen</w:t>
      </w:r>
      <w:r w:rsidRPr="008E6CEA">
        <w:rPr>
          <w:sz w:val="12"/>
        </w:rPr>
        <w:t xml:space="preserve"> the capacity of </w:t>
      </w:r>
      <w:r w:rsidRPr="008E6CEA">
        <w:rPr>
          <w:rStyle w:val="StyleUnderline"/>
        </w:rPr>
        <w:t>organized labor</w:t>
      </w:r>
      <w:r w:rsidRPr="008E6CEA">
        <w:rPr>
          <w:sz w:val="12"/>
        </w:rPr>
        <w:t xml:space="preserve">, we recommend </w:t>
      </w:r>
      <w:r w:rsidRPr="008E6CEA">
        <w:rPr>
          <w:rStyle w:val="StyleUnderline"/>
        </w:rPr>
        <w:t xml:space="preserve">passing </w:t>
      </w:r>
      <w:r w:rsidRPr="00CA6D15">
        <w:rPr>
          <w:rStyle w:val="StyleUnderline"/>
          <w:highlight w:val="cyan"/>
        </w:rPr>
        <w:t xml:space="preserve">legislation that makes it </w:t>
      </w:r>
      <w:r w:rsidRPr="00CA6D15">
        <w:rPr>
          <w:rStyle w:val="Emphasis"/>
          <w:highlight w:val="cyan"/>
        </w:rPr>
        <w:t>easier</w:t>
      </w:r>
      <w:r w:rsidRPr="00CA6D15">
        <w:rPr>
          <w:rStyle w:val="StyleUnderline"/>
          <w:highlight w:val="cyan"/>
        </w:rPr>
        <w:t xml:space="preserve"> for workers to </w:t>
      </w:r>
      <w:r w:rsidRPr="00CA6D15">
        <w:rPr>
          <w:rStyle w:val="Emphasis"/>
          <w:highlight w:val="cyan"/>
        </w:rPr>
        <w:t>organize</w:t>
      </w:r>
      <w:r w:rsidRPr="008E6CEA">
        <w:rPr>
          <w:sz w:val="12"/>
        </w:rPr>
        <w:t xml:space="preserve">, including </w:t>
      </w:r>
      <w:r w:rsidRPr="008E6CEA">
        <w:rPr>
          <w:rStyle w:val="StyleUnderline"/>
        </w:rPr>
        <w:t>overriding “right-to-work”</w:t>
      </w:r>
      <w:r w:rsidRPr="008E6CEA">
        <w:rPr>
          <w:sz w:val="12"/>
        </w:rPr>
        <w:t xml:space="preserve"> laws, </w:t>
      </w:r>
      <w:r w:rsidRPr="008E6CEA">
        <w:rPr>
          <w:rStyle w:val="StyleUnderline"/>
        </w:rPr>
        <w:t>restricting</w:t>
      </w:r>
      <w:r w:rsidRPr="008E6CEA">
        <w:rPr>
          <w:sz w:val="12"/>
        </w:rPr>
        <w:t xml:space="preserve"> employee </w:t>
      </w:r>
      <w:r w:rsidRPr="008E6CEA">
        <w:rPr>
          <w:rStyle w:val="StyleUnderline"/>
        </w:rPr>
        <w:t>interference in union elections</w:t>
      </w:r>
      <w:r w:rsidRPr="008E6CEA">
        <w:rPr>
          <w:sz w:val="12"/>
        </w:rPr>
        <w:t xml:space="preserve">, and </w:t>
      </w:r>
      <w:r w:rsidRPr="008E6CEA">
        <w:rPr>
          <w:rStyle w:val="StyleUnderline"/>
        </w:rPr>
        <w:t>establishing</w:t>
      </w:r>
      <w:r w:rsidRPr="008E6CEA">
        <w:rPr>
          <w:sz w:val="12"/>
        </w:rPr>
        <w:t xml:space="preserve"> monetary </w:t>
      </w:r>
      <w:r w:rsidRPr="008E6CEA">
        <w:rPr>
          <w:rStyle w:val="StyleUnderline"/>
        </w:rPr>
        <w:t>penalties for</w:t>
      </w:r>
      <w:r w:rsidRPr="008E6CEA">
        <w:rPr>
          <w:sz w:val="12"/>
        </w:rPr>
        <w:t xml:space="preserve"> executives that </w:t>
      </w:r>
      <w:r w:rsidRPr="008E6CEA">
        <w:rPr>
          <w:rStyle w:val="StyleUnderline"/>
        </w:rPr>
        <w:t>violate workers’ organizing rights</w:t>
      </w:r>
      <w:r w:rsidRPr="008E6CEA">
        <w:rPr>
          <w:sz w:val="12"/>
        </w:rPr>
        <w:t xml:space="preserve"> (all of which are included as part of the PRO Act).</w:t>
      </w:r>
    </w:p>
    <w:p w14:paraId="01E05AB1" w14:textId="77777777" w:rsidR="009849B4" w:rsidRDefault="009849B4" w:rsidP="009849B4">
      <w:pPr>
        <w:pStyle w:val="Heading4"/>
        <w:ind w:left="720"/>
      </w:pPr>
      <w:r>
        <w:t>b. use ‘</w:t>
      </w:r>
      <w:r>
        <w:rPr>
          <w:u w:val="single"/>
        </w:rPr>
        <w:t>expand</w:t>
      </w:r>
      <w:r>
        <w:t>’, ‘</w:t>
      </w:r>
      <w:r>
        <w:rPr>
          <w:u w:val="single"/>
        </w:rPr>
        <w:t>extend</w:t>
      </w:r>
      <w:r>
        <w:t>’, or ‘</w:t>
      </w:r>
      <w:r>
        <w:rPr>
          <w:u w:val="single"/>
        </w:rPr>
        <w:t>establish</w:t>
      </w:r>
      <w:r>
        <w:t xml:space="preserve">’ for </w:t>
      </w:r>
      <w:r w:rsidRPr="000F33C4">
        <w:rPr>
          <w:u w:val="single"/>
        </w:rPr>
        <w:t>introducing</w:t>
      </w:r>
      <w:r>
        <w:t xml:space="preserve"> bargaining rights to </w:t>
      </w:r>
      <w:r w:rsidRPr="000F33C4">
        <w:rPr>
          <w:u w:val="single"/>
        </w:rPr>
        <w:t>excluded</w:t>
      </w:r>
      <w:r>
        <w:t xml:space="preserve"> worker groups</w:t>
      </w:r>
      <w:r>
        <w:rPr>
          <w:b w:val="0"/>
          <w:bCs/>
        </w:rPr>
        <w:t xml:space="preserve"> (home care workers)</w:t>
      </w:r>
      <w:r>
        <w:t>.</w:t>
      </w:r>
    </w:p>
    <w:p w14:paraId="1703F153" w14:textId="77777777" w:rsidR="009849B4" w:rsidRPr="00114031" w:rsidRDefault="009849B4" w:rsidP="009849B4">
      <w:r w:rsidRPr="00114031">
        <w:rPr>
          <w:rStyle w:val="Style13ptBold"/>
        </w:rPr>
        <w:t>Glass ’25</w:t>
      </w:r>
      <w:r>
        <w:t xml:space="preserve"> [Aurelia Glass, </w:t>
      </w:r>
      <w:r w:rsidRPr="00003619">
        <w:t>policy analyst for the Inclusive Economy team at the Center for American Progress; BA, engineering mechanics and economics, Johns Hopkins University; MA, international economics and finance, Johns Hopkins University</w:t>
      </w:r>
      <w:r>
        <w:t>; and Karla Walter, Director of the American Worker Project at the Center for American Progress; BA, political science and government, University of Wisconsin-Madison; MA, urban planning and policy, University of Illinois-Chicago. Jan 14 2025. Center for American Progress “</w:t>
      </w:r>
      <w:r w:rsidRPr="00114031">
        <w:t>7 Ways State Lawmakers Can Build Public Sector Union Power</w:t>
      </w:r>
      <w:r>
        <w:t xml:space="preserve">” </w:t>
      </w:r>
      <w:r w:rsidRPr="00114031">
        <w:t>https://www.americanprogress.org/article/7-ways-state-lawmakers-can-build-public-sector-union-power/</w:t>
      </w:r>
      <w:r>
        <w:t xml:space="preserve"> // </w:t>
      </w:r>
      <w:r>
        <w:rPr>
          <w:i/>
        </w:rPr>
        <w:t>q.c.</w:t>
      </w:r>
      <w:r>
        <w:t>]</w:t>
      </w:r>
    </w:p>
    <w:p w14:paraId="39CC5D13" w14:textId="6915B546" w:rsidR="005D388F" w:rsidRPr="009849B4" w:rsidRDefault="009849B4" w:rsidP="005D388F">
      <w:pPr>
        <w:rPr>
          <w:sz w:val="12"/>
        </w:rPr>
      </w:pPr>
      <w:r w:rsidRPr="00CA6D15">
        <w:rPr>
          <w:rStyle w:val="Emphasis"/>
          <w:highlight w:val="cyan"/>
        </w:rPr>
        <w:t>California</w:t>
      </w:r>
      <w:r w:rsidRPr="00114031">
        <w:rPr>
          <w:rStyle w:val="StyleUnderline"/>
        </w:rPr>
        <w:t xml:space="preserve"> A.B. 378</w:t>
      </w:r>
      <w:r w:rsidRPr="00114031">
        <w:rPr>
          <w:sz w:val="12"/>
        </w:rPr>
        <w:t xml:space="preserve"> (2019) </w:t>
      </w:r>
      <w:r w:rsidRPr="00CA6D15">
        <w:rPr>
          <w:rStyle w:val="Emphasis"/>
          <w:highlight w:val="cyan"/>
        </w:rPr>
        <w:t>expanded</w:t>
      </w:r>
      <w:r w:rsidRPr="00CA6D15">
        <w:rPr>
          <w:rStyle w:val="StyleUnderline"/>
          <w:highlight w:val="cyan"/>
        </w:rPr>
        <w:t xml:space="preserve"> the </w:t>
      </w:r>
      <w:r w:rsidRPr="00CA6D15">
        <w:rPr>
          <w:rStyle w:val="Emphasis"/>
          <w:highlight w:val="cyan"/>
        </w:rPr>
        <w:t>right to organize</w:t>
      </w:r>
      <w:r w:rsidRPr="00CA6D15">
        <w:rPr>
          <w:rStyle w:val="StyleUnderline"/>
          <w:highlight w:val="cyan"/>
        </w:rPr>
        <w:t xml:space="preserve"> to workers at</w:t>
      </w:r>
      <w:r w:rsidRPr="00114031">
        <w:rPr>
          <w:rStyle w:val="StyleUnderline"/>
        </w:rPr>
        <w:t xml:space="preserve"> family home </w:t>
      </w:r>
      <w:r w:rsidRPr="00CA6D15">
        <w:rPr>
          <w:rStyle w:val="StyleUnderline"/>
          <w:highlight w:val="cyan"/>
        </w:rPr>
        <w:t>child care providers</w:t>
      </w:r>
      <w:r w:rsidRPr="00114031">
        <w:rPr>
          <w:sz w:val="12"/>
        </w:rPr>
        <w:t xml:space="preserve">.68 </w:t>
      </w:r>
      <w:r w:rsidRPr="00CA6D15">
        <w:rPr>
          <w:rStyle w:val="Emphasis"/>
          <w:highlight w:val="cyan"/>
        </w:rPr>
        <w:t>Illinois</w:t>
      </w:r>
      <w:r w:rsidRPr="00CA6D15">
        <w:rPr>
          <w:rStyle w:val="StyleUnderline"/>
          <w:highlight w:val="cyan"/>
        </w:rPr>
        <w:t xml:space="preserve"> passed</w:t>
      </w:r>
      <w:r w:rsidRPr="00114031">
        <w:rPr>
          <w:rStyle w:val="StyleUnderline"/>
        </w:rPr>
        <w:t xml:space="preserve"> the first </w:t>
      </w:r>
      <w:r w:rsidRPr="00CA6D15">
        <w:rPr>
          <w:rStyle w:val="StyleUnderline"/>
          <w:highlight w:val="cyan"/>
        </w:rPr>
        <w:t xml:space="preserve">law </w:t>
      </w:r>
      <w:r w:rsidRPr="00CA6D15">
        <w:rPr>
          <w:rStyle w:val="Emphasis"/>
          <w:highlight w:val="cyan"/>
        </w:rPr>
        <w:t>extending bargaining rights</w:t>
      </w:r>
      <w:r w:rsidRPr="00CA6D15">
        <w:rPr>
          <w:rStyle w:val="StyleUnderline"/>
          <w:highlight w:val="cyan"/>
        </w:rPr>
        <w:t xml:space="preserve"> to home care workers</w:t>
      </w:r>
      <w:r w:rsidRPr="00114031">
        <w:rPr>
          <w:rStyle w:val="StyleUnderline"/>
        </w:rPr>
        <w:t xml:space="preserve"> in 2005, and </w:t>
      </w:r>
      <w:r w:rsidRPr="00CA6D15">
        <w:rPr>
          <w:rStyle w:val="Emphasis"/>
          <w:highlight w:val="cyan"/>
        </w:rPr>
        <w:t>11 states</w:t>
      </w:r>
      <w:r w:rsidRPr="00114031">
        <w:rPr>
          <w:rStyle w:val="StyleUnderline"/>
        </w:rPr>
        <w:t xml:space="preserve"> in total </w:t>
      </w:r>
      <w:r w:rsidRPr="00CA6D15">
        <w:rPr>
          <w:rStyle w:val="Emphasis"/>
          <w:highlight w:val="cyan"/>
        </w:rPr>
        <w:t>established collective bargaining rights</w:t>
      </w:r>
      <w:r w:rsidRPr="00CA6D15">
        <w:rPr>
          <w:rStyle w:val="StyleUnderline"/>
          <w:highlight w:val="cyan"/>
        </w:rPr>
        <w:t xml:space="preserve"> for home care workers</w:t>
      </w:r>
      <w:r w:rsidRPr="00114031">
        <w:rPr>
          <w:rStyle w:val="StyleUnderline"/>
        </w:rPr>
        <w:t xml:space="preserve"> as of 2023</w:t>
      </w:r>
      <w:r w:rsidRPr="00114031">
        <w:rPr>
          <w:sz w:val="12"/>
        </w:rPr>
        <w:t>.69</w:t>
      </w:r>
    </w:p>
    <w:sectPr w:rsidR="005D388F" w:rsidRPr="009849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C7B20" w14:textId="77777777" w:rsidR="00591845" w:rsidRDefault="00591845" w:rsidP="00066D2C">
      <w:r>
        <w:separator/>
      </w:r>
    </w:p>
  </w:endnote>
  <w:endnote w:type="continuationSeparator" w:id="0">
    <w:p w14:paraId="48256934" w14:textId="77777777" w:rsidR="00591845" w:rsidRDefault="0059184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16DCB" w14:textId="77777777" w:rsidR="00591845" w:rsidRDefault="00591845" w:rsidP="00066D2C">
      <w:r>
        <w:separator/>
      </w:r>
    </w:p>
  </w:footnote>
  <w:footnote w:type="continuationSeparator" w:id="0">
    <w:p w14:paraId="3535F977" w14:textId="77777777" w:rsidR="00591845" w:rsidRDefault="0059184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CDE20BD"/>
    <w:multiLevelType w:val="hybridMultilevel"/>
    <w:tmpl w:val="0B6EE4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971891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80BE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42E"/>
    <w:rsid w:val="00447BAE"/>
    <w:rsid w:val="00450DA4"/>
    <w:rsid w:val="00457EB1"/>
    <w:rsid w:val="00457F13"/>
    <w:rsid w:val="004604DA"/>
    <w:rsid w:val="00462267"/>
    <w:rsid w:val="00462B60"/>
    <w:rsid w:val="00474720"/>
    <w:rsid w:val="00480A40"/>
    <w:rsid w:val="00480BEB"/>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1781"/>
    <w:rsid w:val="00565142"/>
    <w:rsid w:val="00567D6A"/>
    <w:rsid w:val="00567D90"/>
    <w:rsid w:val="00567F85"/>
    <w:rsid w:val="00575723"/>
    <w:rsid w:val="00583644"/>
    <w:rsid w:val="00585F11"/>
    <w:rsid w:val="005906F9"/>
    <w:rsid w:val="00591845"/>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554"/>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849B4"/>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5E1351"/>
  <w15:chartTrackingRefBased/>
  <w15:docId w15:val="{E4EFDADF-9A41-D040-A3EC-01639D153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4442E"/>
    <w:rPr>
      <w:rFonts w:ascii="Calibri" w:hAnsi="Calibri" w:cs="Calibri"/>
    </w:rPr>
  </w:style>
  <w:style w:type="paragraph" w:styleId="Heading1">
    <w:name w:val="heading 1"/>
    <w:aliases w:val="Pocket"/>
    <w:basedOn w:val="Normal"/>
    <w:next w:val="Normal"/>
    <w:link w:val="Heading1Char"/>
    <w:qFormat/>
    <w:rsid w:val="00480BE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80BE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480BE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480BE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80BE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444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4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4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4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80B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0BEB"/>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480BE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80BEB"/>
    <w:rPr>
      <w:color w:val="auto"/>
      <w:u w:val="none"/>
    </w:rPr>
  </w:style>
  <w:style w:type="character" w:customStyle="1" w:styleId="Heading1Char">
    <w:name w:val="Heading 1 Char"/>
    <w:aliases w:val="Pocket Char"/>
    <w:basedOn w:val="DefaultParagraphFont"/>
    <w:link w:val="Heading1"/>
    <w:rsid w:val="00480BE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80BE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480BE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480BE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480BEB"/>
    <w:rPr>
      <w:b/>
      <w:bCs/>
      <w:color w:val="002060"/>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480BEB"/>
    <w:rPr>
      <w:b w:val="0"/>
      <w:sz w:val="22"/>
      <w:u w:val="single"/>
    </w:rPr>
  </w:style>
  <w:style w:type="character" w:styleId="Strong">
    <w:name w:val="Strong"/>
    <w:basedOn w:val="DefaultParagraphFont"/>
    <w:uiPriority w:val="22"/>
    <w:qFormat/>
    <w:rsid w:val="00480BEB"/>
    <w:rPr>
      <w:b/>
      <w:bCs/>
    </w:rPr>
  </w:style>
  <w:style w:type="character" w:styleId="BookTitle">
    <w:name w:val="Book Title"/>
    <w:basedOn w:val="DefaultParagraphFont"/>
    <w:uiPriority w:val="33"/>
    <w:qFormat/>
    <w:rsid w:val="00480BEB"/>
    <w:rPr>
      <w:b/>
      <w:bCs/>
      <w:i/>
      <w:iCs/>
      <w:spacing w:val="5"/>
    </w:rPr>
  </w:style>
  <w:style w:type="character" w:customStyle="1" w:styleId="Heading5Char">
    <w:name w:val="Heading 5 Char"/>
    <w:basedOn w:val="DefaultParagraphFont"/>
    <w:link w:val="Heading5"/>
    <w:uiPriority w:val="9"/>
    <w:semiHidden/>
    <w:rsid w:val="00480BE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80BEB"/>
  </w:style>
  <w:style w:type="paragraph" w:styleId="Header">
    <w:name w:val="header"/>
    <w:basedOn w:val="Normal"/>
    <w:link w:val="HeaderChar"/>
    <w:uiPriority w:val="99"/>
    <w:semiHidden/>
    <w:rsid w:val="00480BEB"/>
    <w:pPr>
      <w:tabs>
        <w:tab w:val="center" w:pos="4680"/>
        <w:tab w:val="right" w:pos="9360"/>
      </w:tabs>
    </w:pPr>
  </w:style>
  <w:style w:type="character" w:customStyle="1" w:styleId="HeaderChar">
    <w:name w:val="Header Char"/>
    <w:basedOn w:val="DefaultParagraphFont"/>
    <w:link w:val="Header"/>
    <w:uiPriority w:val="99"/>
    <w:semiHidden/>
    <w:rsid w:val="00480BEB"/>
    <w:rPr>
      <w:rFonts w:ascii="Calibri" w:hAnsi="Calibri" w:cs="Calibri"/>
    </w:rPr>
  </w:style>
  <w:style w:type="paragraph" w:styleId="Footer">
    <w:name w:val="footer"/>
    <w:basedOn w:val="Normal"/>
    <w:link w:val="FooterChar"/>
    <w:uiPriority w:val="99"/>
    <w:semiHidden/>
    <w:rsid w:val="00480BEB"/>
    <w:pPr>
      <w:tabs>
        <w:tab w:val="center" w:pos="4680"/>
        <w:tab w:val="right" w:pos="9360"/>
      </w:tabs>
    </w:pPr>
  </w:style>
  <w:style w:type="character" w:customStyle="1" w:styleId="FooterChar">
    <w:name w:val="Footer Char"/>
    <w:basedOn w:val="DefaultParagraphFont"/>
    <w:link w:val="Footer"/>
    <w:uiPriority w:val="99"/>
    <w:semiHidden/>
    <w:rsid w:val="00480BEB"/>
    <w:rPr>
      <w:rFonts w:ascii="Calibri" w:hAnsi="Calibri" w:cs="Calibri"/>
    </w:rPr>
  </w:style>
  <w:style w:type="paragraph" w:styleId="BodyText">
    <w:name w:val="Body Text"/>
    <w:basedOn w:val="Normal"/>
    <w:link w:val="BodyTextChar"/>
    <w:uiPriority w:val="99"/>
    <w:semiHidden/>
    <w:unhideWhenUsed/>
    <w:rsid w:val="00480BEB"/>
    <w:pPr>
      <w:spacing w:after="120"/>
    </w:pPr>
  </w:style>
  <w:style w:type="character" w:customStyle="1" w:styleId="BodyTextChar">
    <w:name w:val="Body Text Char"/>
    <w:basedOn w:val="DefaultParagraphFont"/>
    <w:link w:val="BodyText"/>
    <w:uiPriority w:val="99"/>
    <w:semiHidden/>
    <w:rsid w:val="00480BEB"/>
    <w:rPr>
      <w:rFonts w:ascii="Calibri" w:hAnsi="Calibri" w:cs="Calibri"/>
    </w:rPr>
  </w:style>
  <w:style w:type="paragraph" w:styleId="NoSpacing">
    <w:name w:val="No Spacing"/>
    <w:link w:val="NoSpacingChar"/>
    <w:uiPriority w:val="99"/>
    <w:unhideWhenUsed/>
    <w:qFormat/>
    <w:rsid w:val="00480BE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80BEB"/>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Block Char1,No Underline Char1,Text 7 Char1,TAG "/>
    <w:basedOn w:val="DefaultParagraphFont"/>
    <w:link w:val="Heading411"/>
    <w:uiPriority w:val="99"/>
    <w:unhideWhenUsed/>
    <w:rsid w:val="00480BEB"/>
    <w:rPr>
      <w:color w:val="0563C1" w:themeColor="hyperlink"/>
      <w:u w:val="single"/>
    </w:rPr>
  </w:style>
  <w:style w:type="character" w:styleId="UnresolvedMention">
    <w:name w:val="Unresolved Mention"/>
    <w:basedOn w:val="DefaultParagraphFont"/>
    <w:uiPriority w:val="99"/>
    <w:semiHidden/>
    <w:unhideWhenUsed/>
    <w:rsid w:val="00480BEB"/>
    <w:rPr>
      <w:color w:val="605E5C"/>
      <w:shd w:val="clear" w:color="auto" w:fill="E1DFDD"/>
    </w:rPr>
  </w:style>
  <w:style w:type="paragraph" w:customStyle="1" w:styleId="Undertag">
    <w:name w:val="Undertag"/>
    <w:link w:val="UndertagChar"/>
    <w:autoRedefine/>
    <w:uiPriority w:val="5"/>
    <w:qFormat/>
    <w:rsid w:val="00480BEB"/>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480BEB"/>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480BEB"/>
    <w:rPr>
      <w:color w:val="75100D"/>
    </w:rPr>
  </w:style>
  <w:style w:type="character" w:customStyle="1" w:styleId="AnalyticChar">
    <w:name w:val="Analytic Char"/>
    <w:basedOn w:val="DefaultParagraphFont"/>
    <w:link w:val="Analytic"/>
    <w:uiPriority w:val="5"/>
    <w:rsid w:val="00480BEB"/>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480BEB"/>
    <w:rPr>
      <w:color w:val="000000" w:themeColor="text1"/>
    </w:rPr>
  </w:style>
  <w:style w:type="character" w:customStyle="1" w:styleId="Heading6Char">
    <w:name w:val="Heading 6 Char"/>
    <w:basedOn w:val="DefaultParagraphFont"/>
    <w:link w:val="Heading6"/>
    <w:uiPriority w:val="9"/>
    <w:semiHidden/>
    <w:rsid w:val="0044442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4442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4442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4442E"/>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444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4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4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42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4442E"/>
    <w:pPr>
      <w:spacing w:before="160"/>
      <w:jc w:val="center"/>
    </w:pPr>
    <w:rPr>
      <w:i/>
      <w:iCs/>
      <w:color w:val="404040" w:themeColor="text1" w:themeTint="BF"/>
    </w:rPr>
  </w:style>
  <w:style w:type="character" w:customStyle="1" w:styleId="QuoteChar">
    <w:name w:val="Quote Char"/>
    <w:basedOn w:val="DefaultParagraphFont"/>
    <w:link w:val="Quote"/>
    <w:uiPriority w:val="29"/>
    <w:rsid w:val="0044442E"/>
    <w:rPr>
      <w:rFonts w:ascii="Calibri" w:hAnsi="Calibri" w:cs="Calibri"/>
      <w:i/>
      <w:iCs/>
      <w:color w:val="404040" w:themeColor="text1" w:themeTint="BF"/>
    </w:rPr>
  </w:style>
  <w:style w:type="paragraph" w:styleId="ListParagraph">
    <w:name w:val="List Paragraph"/>
    <w:basedOn w:val="Normal"/>
    <w:uiPriority w:val="34"/>
    <w:qFormat/>
    <w:rsid w:val="0044442E"/>
    <w:pPr>
      <w:ind w:left="720"/>
      <w:contextualSpacing/>
    </w:pPr>
  </w:style>
  <w:style w:type="character" w:styleId="IntenseEmphasis">
    <w:name w:val="Intense Emphasis"/>
    <w:basedOn w:val="DefaultParagraphFont"/>
    <w:uiPriority w:val="21"/>
    <w:qFormat/>
    <w:rsid w:val="0044442E"/>
    <w:rPr>
      <w:i/>
      <w:iCs/>
      <w:color w:val="2F5496" w:themeColor="accent1" w:themeShade="BF"/>
    </w:rPr>
  </w:style>
  <w:style w:type="paragraph" w:styleId="IntenseQuote">
    <w:name w:val="Intense Quote"/>
    <w:basedOn w:val="Normal"/>
    <w:next w:val="Normal"/>
    <w:link w:val="IntenseQuoteChar"/>
    <w:uiPriority w:val="30"/>
    <w:qFormat/>
    <w:rsid w:val="004444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442E"/>
    <w:rPr>
      <w:rFonts w:ascii="Calibri" w:hAnsi="Calibri" w:cs="Calibri"/>
      <w:i/>
      <w:iCs/>
      <w:color w:val="2F5496" w:themeColor="accent1" w:themeShade="BF"/>
    </w:rPr>
  </w:style>
  <w:style w:type="character" w:styleId="IntenseReference">
    <w:name w:val="Intense Reference"/>
    <w:basedOn w:val="DefaultParagraphFont"/>
    <w:uiPriority w:val="32"/>
    <w:qFormat/>
    <w:rsid w:val="0044442E"/>
    <w:rPr>
      <w:b/>
      <w:bCs/>
      <w:smallCaps/>
      <w:color w:val="2F5496" w:themeColor="accent1" w:themeShade="BF"/>
      <w:spacing w:val="5"/>
    </w:rPr>
  </w:style>
  <w:style w:type="paragraph" w:customStyle="1" w:styleId="textbold">
    <w:name w:val="text bold"/>
    <w:basedOn w:val="Normal"/>
    <w:link w:val="Emphasis"/>
    <w:uiPriority w:val="8"/>
    <w:qFormat/>
    <w:rsid w:val="0044442E"/>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Emphasize">
    <w:name w:val="Emphasize"/>
    <w:basedOn w:val="Normal"/>
    <w:uiPriority w:val="8"/>
    <w:qFormat/>
    <w:rsid w:val="0044442E"/>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44442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9849B4"/>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lrb.gov/about-nlrb/rights-we-protect/your-rights/employer-union-rights-and-obligation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29841</Words>
  <Characters>159948</Characters>
  <Application>Microsoft Office Word</Application>
  <DocSecurity>0</DocSecurity>
  <Lines>1904</Lines>
  <Paragraphs>512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3</cp:revision>
  <dcterms:created xsi:type="dcterms:W3CDTF">2025-09-28T13:57:00Z</dcterms:created>
  <dcterms:modified xsi:type="dcterms:W3CDTF">2025-09-28T14:06:00Z</dcterms:modified>
</cp:coreProperties>
</file>